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87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گندم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اهميت گندم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بنى اسرائيل و درخواست گندم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رويش گندم از آيات خدا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فوايد گندم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نعمت گندم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2- گواه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 بهترين گواه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خسارت به گواه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3- خيانت گواه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4- شرايط گواه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5- گواه آسمانى كافران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6- گواه انسان 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7- گواه حقانيت سخن خدا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8- گواه در معامله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9- گواه عهد موسى(ع)</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10- گواه فطرت انسان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11- گواه قدرت خدا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12- گواه مسلمانان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13- گواه يوسف(ع)</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14- مسؤوليت گواه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15- نقش ملائكه گواه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16- {گواهان}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17- آثار ايمان گواهان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18- آثار عدالت گواهان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19- برگزيدگى گواهان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20- برگزيدگى گواهان عمل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21- پاداش اخروى گواهان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22- تقرب گواهان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23- حبس گواهان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24- ذكر گواهان عمل</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25- سوگند به گواهان عمل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26- سوگند به گواهى گواهان قيامت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27- سوگند گواهان وصيت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28- شرايط گواهان حد زنا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29- عدالت گواهان طلاق</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30- فضايل اخروى گواهان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31- فضايل گواهان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32- كافران و گواهان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33- گواهان آفرينش</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34- گواهان اخروى امت 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35- گواهان اخروى انسان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36- گواهان اخروى دشمنان خدا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37- گواهان اخروى طراح قصه افك</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38- گواهان اخروى گناهكاران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39- گواهان اصحاب اخدود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40- گواهان اغواپذيرى كافران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41- گواهان امت 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42- گواهان امتها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43- گواهان انبيا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44- گواهان اهل عذاب</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45- گواهان ايمان حبيب نجار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46- گواهان بت 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47- گواهان بر زنا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48- گواهان بر عهد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49- گواهان بر معارف قرآن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50- گواهان بطلان شرك</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51- گواهان پيروزى اسلام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52- گواهان تنزيه خدا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53- گواهان تنزيه محمد(صلی الله علیه و آله)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54- گواهان توحيد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55- گواهان حد زنا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56- گواهان حقانيت انبيا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57- گواهان حقانيت انبياى انطاكيه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58- گواهان حقانيت توحيد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59- گواهان حقانيت قرآن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60- گواهان حقّانيت كتب آسمانى</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61- گواهان حقانيت محمّد(صلی الله علیه و آله)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62- گواهان حقانيت معاد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63- گواهان در قيامت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64- گواهان دروغگويى منافقان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65- گواهان دزدى بنيامين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66- گواهان رسالت محمد(صلی الله علیه و آله)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67- گواهان صداقت محمد(صلی الله علیه و آله)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68- گواهان صداقت يوسف(ع)</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69- گواهان عفت مريم(س)</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70- گواهان عقد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71- گواهان عمل</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72- گواهان عمل در قيامت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73- گواهان عمل و ظالمان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74- گواهان عهدشكنى منافقان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75- گواهان قيامت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76- گواهان محسنان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77- گواهان محمد(صلی الله علیه و آله)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78- گواهان مسلمانان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79- گواهان مشركان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80- گواهان موسى(ع)</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81- گواهان نبوت محمد(صلی الله علیه و آله)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82- گواهان نماز صبح</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83- گواهان وصيت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84- گواهان هلاكت قارون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85- گواهى گواهان وصيت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86- مسؤوليت گواهان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87- مسؤوليت گواهان وصيت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88- مشركان و گواهان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89- مقام گواهان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90- مقامات گواهان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91- مقامات گواهان قيامت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92- نقش اخروى گواهان عمل</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93- نقش گواهان امت 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94- نقش گواهان در قذف</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95- نقش گواهان در قيامت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96- نقش گواهان عمل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97- نورانيت اخروى گواهان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98- هشدار به گواهان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99- همنشينى با گواهان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100- همنشينى با گواهان عمل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101- گواهان امتها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102- آثار اداى گواهى</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103- آثار تذكر گواهى خدا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104- آثار عقيده به گواهى خدا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105- آثار كتمان گواهى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106- آثار گواهى</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107- آثار گواهى اخروى پا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108- آثار گواهى اخروى دست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109- آثار گواهى اخروى زبان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110- آثار گواهى به حق</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111- آداب گواهى</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112- اجتناب از گواهى دروغ</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113- احكام گواهى</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114- اخلاص در گواهى</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115- اخلاص در گواهى طلاق</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116- اداى گواهى</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117- اداى گواهى مؤمنان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118- ارزش گواهى</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119- اسلام در گواهى</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120- اعتبار گواهى</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121- اعتماد به گواهى خدا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122- اولويت در گواهى</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123- اهميت گواهى</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124- اهميت گواهى به حق</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125- اهميت گواهى مسلمانان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126- ايمان در گواهى</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127- بلوغ در گواهى</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128- بى ارزشى گواهى قاذف</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129- بى اعتبارى گواهى جعلى</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130- بى گواهى شرك</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131- بى گواهى مشركان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132- تقرب در گواهى</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133- حتميت گواهى اخروى انبيا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134- حرمت تصديق گواهى ناحق</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135- حرمت تغييير گواهى</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136- حرمت كتمان گواهى</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137- خيانت در گواهى</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138- درخواست گواهى خدا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139- درخواست گواهى ملائكه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140- ذكر گواهى خدا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141- زليخا و گواهى زنان اشراف</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142- زمينه گواهى به حق</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143- زمينه گواهى ناحق</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144- سوگند به گواهى گواهان قيامت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145- شرايط اعتبار گواهى</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146- شرايط گواهى</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147- شرايط گواهى بر وصيت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148- شگفتى گواهى اخروى پوست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149- صحت گواهى بر وصيت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150- عدالت در گواهى</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151- علم در گواهى</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152- غفلت از گواهى اعضاى بدن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153- فضيلت اداى گواهى</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154- فضيلت گواهى</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155- فلسفه گواهى در قيامت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156- فهم گواهى تورات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157- قبول گواهى در قيامت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158- كافران صدر اسلام و گواهى خدا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159- كتمان گواهى</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160- كفايت گواهى خدا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161- كفايت گواهى عالمان به قرآن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162- كيفر گواهى دروغ</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163- كيفيت گواهى بر وصيت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164- گناه خيانت در گواهى</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165- گناه كتمان گواهى</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166- گناه گواهى دروغ</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167- گناه گواهى ناحق</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168- گواهى ابراهيم(ع)</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169- گواهى اخروى اصحاب اخدود</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170- گواهى اخروى اعضاى بدن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171- گواهى اخروى انبيا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172- گواهى اخروى پا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173- گواهى اخروى پاى قاذف</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174- گواهى اخروى پوست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175- گواهى اخروى چشم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176- گواهى اخروى خدا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177- گواهى اخروى دست</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178- گواهى اخروى دست قاذف</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179- گواهى اخروى زبان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180- گواهى اخروى زبان قاذف</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181- گواهى اخروى عليه كافران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182- گواهى اخروى قلب</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183- گواهى اخروى گوش</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184- گواهى اخروى محمد(صلی الله علیه و آله)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185- گواهى اخروى ملائكه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186- گواهى اصحاب اخدود</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187- گواهى اعضاى بدن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188- گواهى امت وسط</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189- گواهى امت ها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190- گواهى انبيا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191- گواهى انبياى انطاكيه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192- گواهى انبياى بنى اسرائيل</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193- گواهى انجيل</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194- گواهى اوصيا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195- گواهى ائمه(ع)</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196- گواهى بر پاكى</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197- گواهى بر حقانيت قرآن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198- گواهى بر حقانيت محمد(صلی الله علیه و آله)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199- گواهى بر دزدى بنيامين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200- گواهى بر ربوبيت خدا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201- گواهى بر زنا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202- گواهى بر عفت مريم(س)</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203- گواهى بر عفت يوسف(ع)</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204- گواهى بر وصيت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205- گواهى برادران يوسف</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206- گواهى بندگان خدا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207- گواهى بنى اسرائيل</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208- گواهى بنيامين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209- گواهى به حق</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210- گواهى تورات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211- گواهى جبرئيل</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212- گواهى خدا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213- گواهى در امانتدارى</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214- گواهى در باردارى</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215- گواهى در بدهى</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216- گواهى در حسابرسى اخروى</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217- گواهى در حيض</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218- گواهى در طلاق</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219- گواهى در قدف</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220- گواهى در قذف</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221- گواهى در قضاوت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222- گواهى در قوم ابراهيم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223- گواهى در قيامت</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224- گواهى در محضر خدا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225- گواهى در معامله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226- گواهى دروغ</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227- گواهى زليخا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228- گواهى زمين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229- گواهى زن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230- گواهى زنان اشراف مصر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231- گواهى عالم بنى اسرائيل</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232- گواهى عالمان به انجيل</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233- گواهى عالمان به تورات</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234- گواهى عالمان به قرآن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235- گواهى علما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236- گواهى علماى يهود</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237- گواهى عليه ابراهيم(ع)</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238- گواهى عليه خود</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239- گواهى عليه خويشاوندان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240- گواهى عليه ظالمان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241- گواهى عليه مفتريان بر خدا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242- گواهى عليه والدين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243- گواهى عيسى(ع)</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244- گواهى غير مسلمان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245- گواهى فاسقان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246- گواهى قاذف</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247- گواهى قرآن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248- گواهى كتب آسمانى</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249- گواهى گواهان وصيت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250- گواهى محمد(صلی الله علیه و آله)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251- گواهى مرد</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252- گواهى مردم صدر اسلام</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253- گواهى مسلمانان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254- گواهى مقربان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255- گواهى ملائكه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256- گواهى موجودات</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257- گواهى مؤمنان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258- گواهى ناحق</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259- گواهى نگهبانان جهنم</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260- گواهى يهود</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261- لغو گواهى</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262- ممنوعيت گواهى دروغ</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263- موانع كتمان گواهى</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264- موانع گواهى دروغ</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265- موجبات گواهى به حق</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266- مؤاخذه گواهى بى برهان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267- وجوب گواهى</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268- وجوب گواهى در حد زنا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269- وقت گواهى اخروى انبيا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270- ويژگى گواهى خدا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271- ويژگيهاى گواهى خدا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272- ويژگيهاى گواهى در قيامت</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3- گوساله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 آثار گوساله پرستى بنى اسرائيل</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 آمرزش گوساله پرستان بنى اسرائيل</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3- آمرزش گوساله پرستان تائب</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4- اختفاى ساخت گوساله بنى اسرائيل</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5- القاى گوساله سامرى در دريا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6- امتحان با گوساله سامرى</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7- انذار گوساله پرستان بنى اسرائيل</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8- بى عقلى گوساله پرستان بنى اسرائيل</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9- بى منطقى گوساله پرستى</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10- بى منطقى گوساله پرستى بنى اسرائيل</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11- پشيمانى از گوساله پرستى</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12- توبه از گوساله پرستى</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13- توبه گوساله پرستان بنى اسرائيل</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14- توطئه گوساله پرستان بنى اسرائيل</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15- تهديد گوساله پرستان بنى اسرائيل</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16- تهمت گوساله پرستى به موسى(ع)</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17- جنسيت گوساله سامرى</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18- جهل گوساله پرستان بنى اسرائيل</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19- حاكميت گوساله پرستان بنى اسرائيل</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20- ذلت دنيوى گوساله پرستان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21- ذلت گوساله پرستان بنى اسرائيل</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22- روش برخورد با گوساله پرستان بنى اسرائيل</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23- روش نابودى گوساله سامرى</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24- زمينه گوساله پرستى بنى اسرائيل</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25- سوزاندن گوساله سامرى</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26- صداى گوساله بنى اسرائيل</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27- صداى گوساله سامرى</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28- ظلم گوساله پرستى</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29- عجز گوساله سامرى</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 عوامل گوساله پرستى بنى اسرائيل</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31- فتنه گوساله پرستى بنى اسرائيل</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32- فرجام گوساله پرستى</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33- فلسفه نابودى گوساله سامرى</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34- كيفر گوساله پرستان بنى اسرائيل</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35- گوساله بريان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36- گوساله بنى اسرائيل</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37- گوساله پرستان بنى اسرائيل</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38- گوساله پرستان بنى اسرائيل و هارون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39- گوساله پرستان تائب بنى اسرائيل</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40- گوساله پرستى بنى اسرائيل</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41- گوساله پرستى سامرى</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42- گوساله پرستى يهود</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43- گوساله چاق</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44- گوساله سامرى</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45- گوشت گوساله در دين ابراهيم(ع)</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46- مبارزه با گوساله پرستان بنى اسرائيل</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47- مبارزه با گوساله پرستى</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48- مبارزه هارون(ع) با گوساله پرستى</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49- مجسمه گوساله نر</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50- محافظت از گوساله سامرى</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51- مدت گوساله پرستى بنى اسرائيل</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52- مغضوبيت گوساله پرستان بنى اسرائيل</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53- مكان گوساله پرستى بنى اسرائيل</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54- منشأ گوساله پرستى بنى اسرائيل</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55- موسى(ع) و گوساله سامرى</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56- نابودى گوساله سامرى</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57- نقش صداى گوساله سامرى</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58- نقش گوساله سامرى</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59- هارون(ع) و گوساله پرستى بنى اسرائيل</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60- هزينه گوساله سامرى</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61- آمرزش گوساله پرستان بنى اسرائيل</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62- آمرزش گوساله پرستان تائب</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63- انذار گوساله پرستان بنى اسرائيل</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64- بى عقلى گوساله پرستان بنى اسرائيل</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65- توبه گوساله پرستان بنى اسرائيل</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66- توطئه گوساله پرستان بنى اسرائيل</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67- تهديد گوساله پرستان بنى اسرائيل</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68- جهل گوساله پرستان بنى اسرائيل</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69- حاكميت گوساله پرستان بنى اسرائيل</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70- ذلت دنيوى گوساله پرستان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71- ذلت گوساله پرستان بنى اسرائيل</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72- روش برخورد با گوساله پرستان بنى اسرائيل</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73- كيفر گوساله پرستان بنى اسرائيل</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74- گوساله پرستان بنى اسرائيل</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75- گوساله پرستان بنى اسرائيل در غياب موسى(ع)</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76- گوساله پرستان بنى اسرائيل و هارون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77- گوساله پرستان تائب بنى اسرائيل</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78- مبارزه با گوساله پرستان بنى اسرائيل</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79- مغضوبيت گوساله پرستان بنى اسرائيل</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80- آثار گوساله پرستى بنى اسرائيل</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81- بى منطقى گوساله پرستى</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82- بى منطقى گوساله پرستى بنى اسرائيل</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83- پشيمانى از گوساله پرستى</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84- توبه از گوساله پرستى</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85- تهمت گوساله پرستى به موسى(ع)</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86- زمينه گوساله پرستى بنى اسرائيل</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87- ظلم گوساله پرستى</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88- عوامل گوساله پرستى بنى اسرائيل</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89- فتنه گوساله پرستى بنى اسرائيل</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90- فرجام گوساله پرستى</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91- گوساله پرستى بنى اسرائيل</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92- گوساله پرستى سامرى</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93- گوساله پرستى يهود</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94- مبارزه با گوساله پرستى</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95- مبارزه هارون(ع) با گوساله پرستى</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96- مدت گوساله پرستى بنى اسرائيل</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97- مكان گوساله پرستى بنى اسرائيل</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98- منشأ گوساله پرستى بنى اسرائيل</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99- هارون(ع) و گوساله پرستى بنى اسرائيل</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100- القاى گوساله سامرى در دريا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101- امتحان با گوساله سامرى</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102- جنسيت گوساله سامرى</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103- روش نابودى گوساله سامرى</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104- سوزاندن گوساله سامرى</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105- صداى گوساله سامرى</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106- عجز گوساله سامرى</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107- فلسفه نابودى گوساله سامرى</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108- گوساله سامرى</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109- محافظت از گوساله سامرى</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110- موسى(ع) و گوساله سامرى</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111- نابودى گوساله سامرى</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112- نقش صداى گوساله سامرى</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113- نقش گوساله سامرى</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114- هزينه گوساله سامرى</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4- گوسفند</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 احكام گوسفند</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2- استفاده از گوسفند</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 اهميت شير گوسفند</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4- پيه گوسفند در يهود</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5- تحريم پيه گوسفند</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6- تسخير گوسفند</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7- تشبيه به گوسفند</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8- تعقل در خلقت گوسفند</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9- حليت جنين گوسفند</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10- حليت گوشت گوسفند</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11- خالق گوسفند</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12- خلقت گوسفند</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13- خوردن گوشت گوسفند در صدراسلام</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14- ذبح گوسفند در حج</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15- زوجيت گوسفند</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16- شير گوسفند</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17- شير گوسفند از آيات خدا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18- عبرت از خروج شير گوسفند</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19- عبرت از گوسفند</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20- فلسفه خلقت گوسفند</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21- فوايد پشم گوسفند</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22- فوايد پوست گوسفند</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23- فوايد شير گوسفند</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24- فوايد كرك گوسفند</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25- فوايد گوسفند</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26- فوايد موى گوسفند</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27- كيفيت خروج شير گوسفند</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28- گوسفند در كفّاره</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29- گوسفند قربانى حج</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30- گوشت گوسفند</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31- مالكيت بر گوسفند</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32- منشأ تسخير گوسفند</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33- نعمت پوست گوسفند</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34- نعمت زوجيت گوسفند</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35- نعمت گوسفند</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5- گوش</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 آثار سنگينى گوش</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 آثار سنگينى گوش مشركان مكه</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3- آگاهى گوش از عمل</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 ادراك گوش</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5- استفاده از گوش</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6- انگشت به گوش كردن قوم نوح</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7- پرسش از گوش</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8- خالق گوش</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9- سنگينى گوش اصحاب كهف</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10- سنگينى گوش حق ناپذيران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11- سنگينى گوش دشمنان قرآن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12- سنگينى گوش كافران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13- سنگينى گوش مروجان لهو</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14- سنگينى گوش معرضان از آيات خدا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15- سنگينى گوش مكذبان قرآن</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16- عوامل حجاب گوش</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17- فوايد گوش</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18- قصاص گوش</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19- گواهى اخروى گوش</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20- گوش جنيان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21- مسؤول گوش</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22- موجبات سنگينى گوش</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23- نعمت گوش</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24- نقش گوش</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6- گوشت</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 اجتناب از گوشت چهارپايان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2- استفاده از گوشت خوك</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3- استفاده از گوشت قربانى حج</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 اهميت گوشت بهشت</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5- پيدايش گوشت جنين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6- تحريم گوشت شتر</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7- تحريم گوشت قربانى در جاهليت</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8- تحريم گوشت گاو</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9- تشبيه به خوردن گوشت مرده</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10- تنوع گوشت بهشت</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11- چهارپايان حلال گوشت</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12- حرمت گوشت چهارپايان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13- حرمت گوشت خوك</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14- حرمت گوشت مردار</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15- حليت گوشت بز</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16- حليت گوشت چهارپايان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17- حليت گوشت شتر</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18- حليت گوشت گاو</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19- حليت گوشت گوسفند</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20- حيوانات حلال گوشت</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21- خوردن گوشت اسب در صدراسلام</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22- خوردن گوشت استر در صدراسلام</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23- خوردن گوشت الاغ در صدراسلام</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24- خوردن گوشت چهارپايان در صدراسلام</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25- خوردن گوشت شتر در صدراسلام</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26- خوردن گوشت گاو در صدراسلام</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27- خوردن گوشت گوسفند در صدراسلام</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28- فلسفه حرمت گوشت خوك</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29- گوشت بهشت</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30- گوشت پرندگان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31- گوشت چهارپايان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32- گوشت حرام</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33- گوشت حيوانات دريايى</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34- گوشت شتر</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35- گوشت قربانى حج</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36- گوشت قربانى در جاهليت</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37- گوشت گاو</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38- گوشت گاو در دين ابراهيم(ع)</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39- گوشت گوساله در دين ابراهيم(ع)</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40- گوشت گوسفند</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41- نزول گوشت</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7- گياهان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 آثار تنوع رنگ گياهان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2- آثار تنوع گياهان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3- آثار ذكر رويش گياهان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4- آثار رويش گياهان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5- آثار مطالعه رويش گياهان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6- استفاده از گياهان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7- اطاعت گياهان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8- اهميت رويش گياهان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9- اهميت گياهان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10- بارورى گياهان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11- بذر گياهان</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12- پايان عمر گياهان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13- پيدايش گياهان</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14- تبديل گياهان به خاك</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15- تخريب گياهان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16- تركيبات گياهان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17- تشبيه به خلقت گياهان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18- تشبيه به رويش گياهان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19- تشبيه به گياهان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20- تعقل در رشد گياهان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21- تعقل در رويش گياهان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22- تغذيه گياهان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23- تناسب عناصر گياهان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24- تنوع گياهان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25- ثمردهى گياهان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26- خالق گياهان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27- خزان گياهان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28- خشكيدن گياهان</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29- خوشه گياهان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30- دانه گياهان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31- رويش گياهان</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32- رويش گياهان از آيات خدا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33- زرد شدن گياهان</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34- زردى گياهان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35- زمينه رويش گياهان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36- زوجيت در گياهان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37- زوجيت گياهان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38- زيبايى گياهان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39- شگفتى رويش گياهان</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40- عبرت از رويش گياهان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41- علم خدا به گياهان</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42- عنصر خلقت گياهان</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43- عوامل ازدياد گياهان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44- عوامل بارورى گياهان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45- عوامل پوشش گياهى</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46- عوامل تنوع رنگ گياهان</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47- عوامل رشد گياهان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48- عوامل رويش گياهان</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49- فلسفه خلقت گياهان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50- فلسفه رويش گياهان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51- فوايد زوجيت گياهان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52- فوايد گياهان</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53- قانونمندى رويش گياهان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54- كاشت دانه گياهان</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55- گياهان خودرو</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56- مالك گياهان</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57- مراحل عمر دانه گياهان</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58- مطالعه تنوع گياهان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59- مطالعه خشكيدن گياهان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60- مطالعه رويش گياهان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61- منشأ پژمردگى گياهان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62- منشأ تبديل گياهان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63- منشأ تنوع رنگ گياهان</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64- منشأ تنوع گياهان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65- منشأ ثمردهى گياهان</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66- منشأ خشكيدن گياهان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67- منشأ رشد گياهان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68- منشأ رويش گياهان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69- منشأ زوجيت گياهان</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70- منشأ زيبايى گياهان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71- نشانه هاى پايان رشد گياهان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72- نظم در گياهان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73- نعمت گياهان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74- نقش رويش گياهان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75- نقش گياهان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76- هسته گياهان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77- منشأ تأمين گياه خواران</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8- لانه سازى</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1- لانه سازى بر روى خانه ها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2- لانه سازى بر روى درختان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3- لانه سازى بر روى سايبانها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4- منشأ لانه سازى زنبورعسل</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9- لاوي</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 اندوه لاوى</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2- اهتمام لاوى به بازگشت بنيامين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3- اهتمام لاوى به سوگند</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4- اهتمام لاوى به عهد</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 برادران يوسف و پيشنهاد لاوى</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6- بينش لاوى</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7- پيشنهاد لاوى</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8- تصميم لاوى</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9- تعاليم لاوى</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10- توصيه هاى لاوى</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11- حكمت در فراق لاوى</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12- خواسته هاى لاوى</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13- سرزنشهاى لاوى</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14- عقيده لاوى</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15- فلسفه پيشنهاد لاوى</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16- قبول پيشنهاد لاوى</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17- لاوى در سرزمين مصر</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18- لاوى و اتهام دزدى به بنيامين</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19- لاوى و اذن يعقوب(ع)</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20- لاوى و بازگشت به كنعان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21- لاوى و برادران يوسف</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22- لاوى و تبعيد يوسف(ع)</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23- لاوى و دزدى بنيامين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24- لاوى و ظلم برادران يوسف</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25- لاوى و قتل يوسف(ع)</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26- لاوى و مقدرات خدا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27- لاوى و نجات بنيامين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28- لاوى و نجات يوسف(ع)</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29- لاوى و يوسف(ع)</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30- يعقوب(ع) در فراق لاوى</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31- يعقوب(ع) و بازگشت لاوى</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32- يعقوب(ع) و حيات لاوى</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33- يعقوب(ع) و ملاقات با لاوى</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10- لباس</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1- اهميت لباس</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2- پاكيزگى لباس</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3- پوشيدن لباس زرد در قوم لوط</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4- تاريخ لباس</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5- تشبيه به لباس</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6- تنوع لباس بهشتيان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7- جنس لباس بهشتيان</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8- رنگ لباس بهشتيان</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9- زيبايى لباس بهشتيان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10- زيبايى لباس حرير بهشتيان</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11- ضخامت لباس بهشتيان</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12- ظرافت لباس بهشتيان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13- علاقه به لباس حرير</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14- كيفيت لباس محمد(صلی الله علیه و آله)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15- لباس آتشين</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16- لباس اخروى ابرار</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17- لباس بودن همسر</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18- لباس بهشتيان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19- لباس تقوا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20- لباس جهنميان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21- لباس حرير</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22- لباس حرير بهشتيان</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23- لباس در دوران ذوالقرنين</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24- لباس رسمى بهشتيان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25- لباس مباح</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26- لباس متقين</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27- لباس محمد(صلی الله علیه و آله)</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28- لباس مساكين</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29- منابع تأمين لباس</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30- نعمت لباس</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31- نياز به لباس</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32- ويژگيهاى لباس بهشتيان</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11- لجاجت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1- آثار اجتناب از لجاجت</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2- آثار ترك لجاجت</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3- آثار لجاجت</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4- آثار لجاجت اقوام پيشين</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5- آثار لجاجت امت هاى پيشين</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6- آثار لجاجت با آيات خدا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7- آثار لجاجت با حق</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8- آثار لجاجت با قرآن</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9- آثار لجاجت بنى اسرائيل</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10- آثار لجاجت قوم ثمود</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11- آثار لجاجت قوم عاد</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12- آثار لجاجت كافران</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13- آثار لجاجت كافران صدراسلام</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14- آثار لجاجت مشركان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15- آثار لجاجت مشركان صدراسلام</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16- آثار لجاجت منافقان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17- افشاى لجاجت كافران صدراسلام</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18- زمينه لجاجت قوم عاد</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19- شدت لجاجت انسان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20- شگفتى لجاجت كافران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21- عوامل لجاجت</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22- عوامل لجاجت قوم ابراهيم</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23- كيفر لجاجت</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24- لجاجت اشراف فرعون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25- لجاجت اصحاب الجنة</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26- لجاجت اقوام پيشين</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27- لجاجت اكثريت امت هاى پيشين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28- لجاجت اكثريت رهبران شرك صدراسلام</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29- لجاجت اكثريت رهبران كفر صدراسلام</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30- لجاجت امت هاى پيشين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31- لجاجت اهل انطاكيه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32- لجاجت اهل عذاب</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33- لجاجت اهل كتاب</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34- لجاجت اهل مدين</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35- لجاجت با حق</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36- لجاجت برده داران</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37- لجاجت بنى اسرائيل</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38- لجاجت جهنميان</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39- لجاجت حق ناپذيران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40- لجاجت دشمنان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41- لجاجت دشمنان دين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42- لجاجت دشمنان محمد(صلی الله علیه و آله)</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43- لجاجت رهبران شرك</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44- لجاجت رهبران كفر</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45- لجاجت علماى يهود</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46- لجاجت فرعون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47- لجاجت فرعونيان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48- لجاجت قبطيان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49- لجاجت قوم ابراهيم</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50- لجاجت قوم ثمود</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51- لجاجت قوم عاد</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52- لجاجت قوم لوط</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53- لجاجت قوم نوح</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54- لجاجت كافران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55- لجاجت كافران صدر اسلام</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56- لجاجت كافران مكه</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57- لجاجت گمراهان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58- لجاجت گناهكاران</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59- لجاجت گناهكاران هدايت ناپذير</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60- لجاجت مخالفان محمد(صلی الله علیه و آله)</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61- لجاجت مخالفان وحى</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62- لجاجت مردم صدر اسلام</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63- لجاجت مرفهان</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64- لجاجت مستضعفان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65- لجاجت مسيحيان</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66- لجاجت مشركان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67- لجاجت مشركان صدر اسلام</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68- لجاجت مشركان صدراسلام</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69- لجاجت مشركان مكه</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70- لجاجت مصريان باستان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71- لجاجت معرضان از توحيد</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72- لجاجت معرضان از حق</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73- لجاجت مغالطه گران در دين</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74- لجاجت مكذبان انبيا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75- لجاجت مكذبان بصيرت خدا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76- لجاجت مكذبان جهنم</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77- لجاجت مكذبان حسابرسى عمل</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78- لجاجت مكذبان دين</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79- لجاجت مكذبان ربوبيت خدا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80- لجاجت مكذبان قرآن</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81- لجاجت مكذبان قيامت</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82- لجاجت مكذبان محمد(صلی الله علیه و آله)</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83- لجاجت مكذبان معاد</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84- لجاجت منافقان</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85- لجاجت منافقان صدر اسلام</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86- لجاجت وليد بن مغيره</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87- لجاجت يهود</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88- لجاجت يهود صدر اسلام</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89- محمد(صلی الله علیه و آله) و لجاجت</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90- منشأ لجاجت مشركان</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91- موارد لجاجت</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92- موانع لجاجت</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93- مؤمنان و لجاجت</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94- نشانه هاى لجاجت</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95- ايمان كافران لجوج</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96- بى تأثيرى معجزه بر لجوج</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97- تهديد كافران لجوج</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98- تهديد مشركان لجوج</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99- روش برخورد با كافران لجوج</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100- روش برخورد با مشركان لجوج</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101- عذاب كافران لجوج</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102- كافران لجوج</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103- كيفر كافران لجوج</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104- محروميت كافران لجوج</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105- محمد(صلی الله علیه و آله) و كافران لجوج</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106- مشركان لجوج</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107- هشدار به كافران لجوج</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108- حق ناپذيرى لجوجان</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12- لذايذ</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 آثار لذايذ</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2- ارزش لذايذ دنيوى</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3- اعراض از لذايذ مادى</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4- اهميت لذايذ بهشت</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5- بهترين لذايذ بهشت</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6- بهترين لذايذ بهشتيان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7- بهترين لذايذ مؤمنان</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8- بى ارزشى لذايذ دنيوى</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9- بى ارزشى لذايذ كافران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10- پوچى لذايذ دنيوى</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11- تحريم لذايذ</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12- تلاش براى لذايذ اخروى</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13- جاودانگى لذايذ انسان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14- جاودانگى لذايذ بهشت</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15- عوامل علاقه به لذايذ مادى</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16- عوامل لذايذ اخروى بهشتيان</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17- فرجام علاقه به لذايذ مادى</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18- لذايذ اخروى انسان ها</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19- لذايذ اخروى بهشتيان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20- لذايذ اخروى پيشگامان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21- لذايذ اخروى متقين</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22- لذايذ اخروى مؤمنان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23- لذايذ انسان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24- لذايذ بهشت</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25- لذايذ بهشتيان</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26- لذايذ جنسى در بهشت</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27- لذايذ جنيان</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28- لذايذ چشم</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29- لذايذ حرام</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30- لذايذ دنيوى اقوام پيشين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31- لذايذ دنيوى كافران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32- لذايذ دنيوى مشركان</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33- لذايذ دنيوى مشركان صدراسلام</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34- لذايذ شيطان</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35- لذايذ قارون</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36- لذايذ مادى اخروى</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37- لذايذ مادى بهشت</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38- لذايذ مادى در بهشت</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39- لذايذ مادى كافران</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40- لذايذ مادى كافران صدراسلام</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41- لذايذ مجاز</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42- لذايذ معنوى بهشت</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43- محدوديت لذايذ هاى دنيوى</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44- محرومان از لذايذ اخروى</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45- محروميت از لذايذ بهشت</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46- ناپسندى علاقه به لذايذ مادى</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47- ويژگيهاى لذايذ هاى دنيوى</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48- آثار لذت طلبى</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49- زمينه لذت طلبى</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50- سرزنش لذت طلبى</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51- فرجام لذت طلبى كافران</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52- لذت طلبى بهشتيان</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53- لذت طلبى در آخرت</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54- لذت طلبى كافران</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13- لطف خدا</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 لطف خدا</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2- آثار ذكر لطف خدا</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3- آثار علاقه به لطف خدا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4- آثار لطف خدا</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5- استمرار لطف خدا</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6- اقرار به لطف خدا</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7- الگوى اميدواران به لطف خدا</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8- اميدواران به لطف خدا</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9- اميدوارى به لطف خدا</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10- اهميت اميدوارى به لطف خدا</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11- اهميت لطف خدا</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12- تحصيل لطف خدا</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13- تداوم لطف خدا</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14- تفاوت مشمولان لطف خدا</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15- حتميت لطف خدا</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16- ذكر لطف خدا</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17- زمينه لطف خدا</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18- سرزنش يأس از لطف خدا</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19- شدت لطف خدا</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20- شرايط بهره مندى از لطف خدا</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21- عموميت لطف خدا</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22- عوامل اميدوارى به لطف خدا</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23- عوامل محروميت از لطف خدا</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24- غفلت از لطف خدا</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25- فلسفه لطف خدا</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26- لطف خدا</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27- محروميت از لطف خدا</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28- مراتب لطف خدا</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29- مشمولان لطف خدا</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30- موجبات لطف خدا</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31- نشانه هاى لطف خدا</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32- نياز به لطف خدا</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33- وسعت لطف خدا</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14- لعان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1- آثار لعان</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2- احكام لعان</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3- تشريع لعان</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4- سوگند در لعان</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5- سوگند دروغ در لعان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6- كيفيت سوگند در لعان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7- كيفيت لعان</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8- كيفيت لعان زن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9- لعان قاذف</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10- واجبات لعان</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15- لعب</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1- آثار لعب</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2- آثار لهو و لعب</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3- اجتناب از لعب</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4- خدا و لعب</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5- لعب در زندگى دنيوى</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6- متقين و لعب</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7- موارد لعب</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16- لعن</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1- لعن</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2- آثار لعن</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3- آثار لعن خدا</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4- اجابت دعاى مشمولان لعن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5- احكام لعن</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6- ايمان لعن شدگان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7- ايمان مشمولان لعن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8- بى پناهى لعن شدگان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9- روز لعن بر ابليس</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10- زمينه لعن خدا</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11- گمراهى مشمولان لعن</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12- لعن ابدى خدا</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13- لعن اخروى خدا</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14- لعن اخروى ظالمان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15- لعن اخروى كافران</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16- لعن اخروى مانعان از دين</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17- لعن انبيا</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18- لعن بر ابليس</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19- لعن بر اصحاب سبت</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20- لعن بر امت هاى گمراه</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21- لعن بر امت هاى مشرك</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22- لعن بر اهل كتاب</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23- لعن بر بدخواهان محمد(صلی الله علیه و آله)</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24- لعن بر بدخواهان مؤمنان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25- لعن بر بنى اسرائيل</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26- لعن بر بيماردلان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27- لعن بر پيشينيان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28- لعن بر تاركان جهاد</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29- لعن بر حاكمان مفسد</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30- لعن بر حق ناپذيران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31- لعن بر دروغگويان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32- لعن بر دين ستيزان</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33- لعن بر رهبران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34- لعن بر شيطان</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35- لعن بر ظالمان</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36- لعن بر علماى مسيحيت</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37- لعن بر علماى يهود</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38- لعن بر عهدشكنان</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39- لعن بر فرعون</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40- لعن بر فرعونيان</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41- لعن بر قاذف</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42- لعن بر قاطع رحم</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43- لعن بر قوم عاد</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44- لعن بر كافران</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45- لعن بر كافران حق ناپذير</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46- لعن بر كتمان كنندگان حق</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47- لعن بر گناهكاران</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48- لعن بر مشركان</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49- لعن بر مفسدان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50- لعن بر منافقان</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51- لعن بر وليد بن مغيره</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52- لعن بر يهود</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53- لعن بر يهود كافر</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54- لعن برمفسدان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55- لعن جايز</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56- لعن خدا</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57- لعن داود(ع)</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58- لعن در آخرت</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59- لعن در جهنم</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60- لعن در قيامت</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61- لعن دنيوى خدا</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62- لعن شدگان مردم</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63- لعن شدگان ملائكه</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64- لعن عيسى(ع)</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65- لعن مردم</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66- لعن مفتريان بر خدا</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67- لعن ملائكه</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68- محروميّت لعن شدگان</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69- محمد(صلی الله علیه و آله) و لعن كافران مقارن بعثت</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70- مراتب لعن</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71- مشمولان لعن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72- مشمولان لعن اخروى</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73- مشمولان لعن خدا</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74- مشمولان لعن دنيوى</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75- مظاهر لعن خدا</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76- ممنوعيت لعن</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77- موجبات لعن</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78- موجبات لعن انبيا</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79- موجبات لعن خدا</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80- نجات از لعن خدا</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81- هدايت لعن شدگان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82- آثار لعن خدا</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83- زمينه لعن خدا</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84- لعن خدا</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85- مشمولان لعن خدا</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86- مظاهر لعن خدا</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87- موجبات لعن خدا</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88- نجات از لعن خدا</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89- {لعن شدگان}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90- ايمان لعن شدگان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91- بى پناهى لعن شدگان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92- لعن شدگان مردم</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93- لعن شدگان ملائكه</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94- محروميّت لعن شدگان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95- هدايت لعن شدگان</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17- لغزش</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1- لغزش</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2- آثار لغزش</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3- آثار لغزش در جنگ</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4- آثار لغزش مؤمنان</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5- آمرزش لغزش متقين</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6- اجتناب از لغزش قلب</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7- خطر لغزش انسان ها</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8- زمينه لغزش</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9- زمينه لغزش انسان ها</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10- زمينه لغزش اولياى مقتول</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11- زمينه لغزش در ارزيابى</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12- زمينه لغزش رهبران دينى</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13- زمينه لغزش صالحان</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14- زمينه لغزش مؤمنان</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15- زمينه نگرانى از لغزش ها</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16- عفو از لغزش</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17- عوامل لغزش</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18- عوامل لغزش رهبرى</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19- عوامل لغزش قاضى</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20- فراموشى لغزش هاى دنيوى</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21- كيفر لغزش رهبران دينى</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22- لغزش آدم(ع)</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23- لغزش انسان</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24- لغزش انسان ها</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25- لغزش بنى اسرائيل</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26- لغزش حوا</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27- لغزش در عقيده</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28- لغزش در مسلمانان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29- لغزش در مؤمنان</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30- لغزش زن</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31- لغزش قاضى</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32- لغزش قلب</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33- لغزش كافران</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34- لغزش كفر</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35- لغزش متقين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36- لغزش محسنان</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37- لغزش مؤمنان</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38- لغزش همسران محمد(صلی الله علیه و آله)</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39- موانع لغزش</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40- موانع لغزش مؤمنان</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41- مؤمنان و لغزش</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42- اهميت شناخت لغزشگاهها</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18- لغو</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 آثار اعراض از سخن لغو</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2- آثار اعراض از عمل لغو</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3- آثار اعراض از لغو</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4- آثار روانى لغو</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5- آثار سخن لغو</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6- آثار عمل لغو</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7- اجتناب از استماع سخن لغو</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8- اجتناب از سخن لغو</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9- اجتناب از سوگند لغو</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10- اعراض از سخن لغو</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11- اعراض از عمل لغو</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12- اعراض از لغو</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13- اهميت اجتناب از سخن لغو</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14- اهميت اجتناب از لغو</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15- اهميت اعراض از سخن لغو</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16- بهشتيان و سخن لغو</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17- بهشتيان و لغو</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18- دعا با لغو</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19- روش برخورد با سخن لغو</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20- زشتى لغو</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21- سوگند لغو</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22- عبادت با لغو</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23- قرآن و لغو</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24- لغو در اماكن مقدس</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25- لغو در بهشت</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26- لغو در عبادتگاه</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27- لغو در مسجد الحرام</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28- لغو گواهى</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29- مراد از سخن لغو</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30- مراد از لغو</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31- موارد لغو</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32- مؤمنان و سخن لغو</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33- ناپسندى لغو</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34- نفى سخن لغو در بهشت</w:t>
        </w:r>
        <w:r>
          <w:tab/>
        </w:r>
        <w:r>
          <w:fldChar w:fldCharType="begin"/>
        </w:r>
        <w:r>
          <w:instrText xml:space="preserve">PAGEREF 1039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49_70442"/>
    <w:bookmarkEnd w:id="0"/>
    <w:p>
      <w:pPr>
        <w:pStyle w:val="Heading2"/>
      </w:pPr>
      <w:bookmarkStart w:id="378" w:name="_Toc1"/>
      <w:r>
        <w:t>مشخصات کتاب</w:t>
      </w:r>
      <w:bookmarkEnd w:id="378"/>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87</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79" w:name="_Toc2"/>
      <w:r>
        <w:t>1- گندم</w:t>
      </w:r>
      <w:bookmarkEnd w:id="379"/>
    </w:p>
    <w:p>
      <w:pPr>
        <w:pStyle w:val="Heading3"/>
      </w:pPr>
      <w:bookmarkStart w:id="380" w:name="_Toc3"/>
      <w:r>
        <w:t>1- اهميت گندم</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- 80 - 27 - 3</w:t>
      </w:r>
    </w:p>
    <w:p>
      <w:pPr>
        <w:pStyle w:val="BookText"/>
      </w:pPr>
      <w:r>
        <w:rPr>
          <w:rFonts w:ascii="IRNazanin" w:hAnsi="IRNazanin" w:eastAsia="IRNazanin" w:cs="IRNazanin"/>
          <w:lang w:bidi="fa-IR"/>
          <w:color w:val="111111"/>
          <w:sz w:val="28"/>
          <w:szCs w:val="28"/>
          <w:rtl/>
        </w:rPr>
        <w:t xml:space="preserve">3 - گندم و جو در نظام غذايى انسان ها ، داراى نقشى برجسته است .</w:t>
      </w:r>
    </w:p>
    <w:p>
      <w:pPr>
        <w:pStyle w:val="BookText"/>
      </w:pPr>
      <w:r>
        <w:rPr>
          <w:rFonts w:ascii="Amiri" w:hAnsi="Amiri" w:eastAsia="Amiri" w:cs="Amiri"/>
          <w:lang w:bidi="ar-SA"/>
          <w:color w:val="111111"/>
          <w:sz w:val="28"/>
          <w:szCs w:val="28"/>
          <w:rtl/>
        </w:rPr>
        <w:t xml:space="preserve">فأنبتنا فيها حبًّا</w:t>
      </w:r>
    </w:p>
    <w:p>
      <w:pPr>
        <w:pStyle w:val="Heading3"/>
      </w:pPr>
      <w:bookmarkStart w:id="381" w:name="_Toc4"/>
      <w:r>
        <w:t>2- بنى اسرائيل و درخواست گندم</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- 2 - 61 - 14</w:t>
      </w:r>
    </w:p>
    <w:p>
      <w:pPr>
        <w:pStyle w:val="BookText"/>
      </w:pPr>
      <w:r>
        <w:rPr>
          <w:rFonts w:ascii="IRNazanin" w:hAnsi="IRNazanin" w:eastAsia="IRNazanin" w:cs="IRNazanin"/>
          <w:lang w:bidi="fa-IR"/>
          <w:color w:val="111111"/>
          <w:sz w:val="28"/>
          <w:szCs w:val="28"/>
          <w:rtl/>
        </w:rPr>
        <w:t xml:space="preserve">14 - سبزيجات ، خيار ، گندم ، عدس و پياز از خوراكيهايى كه قوم موسى خواهان آن بودند .</w:t>
      </w:r>
    </w:p>
    <w:p>
      <w:pPr>
        <w:pStyle w:val="BookText"/>
      </w:pPr>
      <w:r>
        <w:rPr>
          <w:rFonts w:ascii="Amiri" w:hAnsi="Amiri" w:eastAsia="Amiri" w:cs="Amiri"/>
          <w:lang w:bidi="ar-SA"/>
          <w:color w:val="111111"/>
          <w:sz w:val="28"/>
          <w:szCs w:val="28"/>
          <w:rtl/>
        </w:rPr>
        <w:t xml:space="preserve">يخرج لنا مما تنبت الأرض من بقلها و . .. بصلها</w:t>
      </w:r>
    </w:p>
    <w:p>
      <w:pPr>
        <w:pStyle w:val="BookText"/>
      </w:pPr>
      <w:r>
        <w:rPr>
          <w:rFonts w:ascii="IRNazanin" w:hAnsi="IRNazanin" w:eastAsia="IRNazanin" w:cs="IRNazanin"/>
          <w:lang w:bidi="fa-IR"/>
          <w:color w:val="111111"/>
          <w:sz w:val="28"/>
          <w:szCs w:val="28"/>
          <w:rtl/>
        </w:rPr>
        <w:t xml:space="preserve">«فوم» به معناى گندم است. برخى از اهل لغت گفته اند كه به معناى سير نيز به كار مى رود و نيز گفته شده كه «فوم» به گندم و ديگر حبوباتى كه با آن نان پخته شود اطلاق مى گردد.</w:t>
      </w:r>
    </w:p>
    <w:p>
      <w:pPr>
        <w:pStyle w:val="Heading3"/>
      </w:pPr>
      <w:bookmarkStart w:id="382" w:name="_Toc5"/>
      <w:r>
        <w:t>3- رويش گندم از آيات خدا</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- 36 - 33 - 2</w:t>
      </w:r>
    </w:p>
    <w:p>
      <w:pPr>
        <w:pStyle w:val="BookText"/>
      </w:pPr>
      <w:r>
        <w:rPr>
          <w:rFonts w:ascii="IRNazanin" w:hAnsi="IRNazanin" w:eastAsia="IRNazanin" w:cs="IRNazanin"/>
          <w:lang w:bidi="fa-IR"/>
          <w:color w:val="111111"/>
          <w:sz w:val="28"/>
          <w:szCs w:val="28"/>
          <w:rtl/>
        </w:rPr>
        <w:t xml:space="preserve">2 - رويش انواع دانه ها ( چون گندم ، جو ، برنج و . . . ) از زمين ، نشانه اى بزرگ از قدرت خدا است .</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w:t>
      </w:r>
    </w:p>
    <w:p>
      <w:pPr>
        <w:pStyle w:val="BookText"/>
      </w:pPr>
      <w:r>
        <w:rPr>
          <w:rFonts w:ascii="IRNazanin" w:hAnsi="IRNazanin" w:eastAsia="IRNazanin" w:cs="IRNazanin"/>
          <w:lang w:bidi="fa-IR"/>
          <w:color w:val="111111"/>
          <w:sz w:val="28"/>
          <w:szCs w:val="28"/>
          <w:rtl/>
        </w:rPr>
        <w:t xml:space="preserve">مقصود از «حَبّ» در آيه شريفه، جنسِ «حَبّ» و به معناى انواع دانه ها (چون گندم، جو، برنج و. ..) است و نكره آمدن آن - با توجه به اين كه آيه شريفه در مقام برشمردن نعمت هاى الهى و امتنان است - گوياى همين نكته است.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49_70443"/>
    <w:bookmarkEnd w:id="1"/>
    <w:p>
      <w:pPr>
        <w:pStyle w:val="Heading3"/>
      </w:pPr>
      <w:bookmarkStart w:id="383" w:name="_Toc6"/>
      <w:r>
        <w:t>4- فوايد گندم</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- 36 - 33 - 6</w:t>
      </w:r>
    </w:p>
    <w:p>
      <w:pPr>
        <w:pStyle w:val="BookText"/>
      </w:pPr>
      <w:r>
        <w:rPr>
          <w:rFonts w:ascii="IRNazanin" w:hAnsi="IRNazanin" w:eastAsia="IRNazanin" w:cs="IRNazanin"/>
          <w:lang w:bidi="fa-IR"/>
          <w:color w:val="111111"/>
          <w:sz w:val="28"/>
          <w:szCs w:val="28"/>
          <w:rtl/>
        </w:rPr>
        <w:t xml:space="preserve">6 - خداوند ، حبوبات ( گندم ، جو ، برنج و . . . ) را به منظور تغذيه انسان ها آفريده است .</w:t>
      </w:r>
    </w:p>
    <w:p>
      <w:pPr>
        <w:pStyle w:val="BookText"/>
      </w:pPr>
      <w:r>
        <w:rPr>
          <w:rFonts w:ascii="Amiri" w:hAnsi="Amiri" w:eastAsia="Amiri" w:cs="Amiri"/>
          <w:lang w:bidi="ar-SA"/>
          <w:color w:val="111111"/>
          <w:sz w:val="28"/>
          <w:szCs w:val="28"/>
          <w:rtl/>
        </w:rPr>
        <w:t xml:space="preserve">و أخرجنا منها حبًّا فمنه يأكلون</w:t>
      </w:r>
    </w:p>
    <w:p>
      <w:pPr>
        <w:pStyle w:val="Heading3"/>
      </w:pPr>
      <w:bookmarkStart w:id="384" w:name="_Toc7"/>
      <w:r>
        <w:t>5- نعمت گندم</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- 36 - 33 - 7</w:t>
      </w:r>
    </w:p>
    <w:p>
      <w:pPr>
        <w:pStyle w:val="BookText"/>
      </w:pPr>
      <w:r>
        <w:rPr>
          <w:rFonts w:ascii="IRNazanin" w:hAnsi="IRNazanin" w:eastAsia="IRNazanin" w:cs="IRNazanin"/>
          <w:lang w:bidi="fa-IR"/>
          <w:color w:val="111111"/>
          <w:sz w:val="28"/>
          <w:szCs w:val="28"/>
          <w:rtl/>
        </w:rPr>
        <w:t xml:space="preserve">7 - دانه هايى چون گندم ، جو ، برنج و . . . ، از مهم ترين خوردنى ها و نعمت هاى الهى براى بشر است .</w:t>
      </w:r>
    </w:p>
    <w:p>
      <w:pPr>
        <w:pStyle w:val="BookText"/>
      </w:pPr>
      <w:r>
        <w:rPr>
          <w:rFonts w:ascii="Amiri" w:hAnsi="Amiri" w:eastAsia="Amiri" w:cs="Amiri"/>
          <w:lang w:bidi="ar-SA"/>
          <w:color w:val="111111"/>
          <w:sz w:val="28"/>
          <w:szCs w:val="28"/>
          <w:rtl/>
        </w:rPr>
        <w:t xml:space="preserve">و أخرجنا منها حبًّا فمنه يأكلون</w:t>
      </w:r>
    </w:p>
    <w:p>
      <w:pPr>
        <w:pStyle w:val="BookText"/>
      </w:pPr>
      <w:r>
        <w:rPr>
          <w:rFonts w:ascii="Amiri" w:hAnsi="Amiri" w:eastAsia="Amiri" w:cs="Amiri"/>
          <w:lang w:bidi="ar-SA"/>
          <w:color w:val="111111"/>
          <w:sz w:val="28"/>
          <w:szCs w:val="28"/>
          <w:rtl/>
        </w:rPr>
        <w:t xml:space="preserve">تقديم جار و مجرور (فمنه) بر متعلق خود (يأكلون)، مى تواند براى اهتمام و نيز توجه دادن انسان ها به اين نعمت ارزشمند الهى باشد.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749_70444"/>
    <w:bookmarkEnd w:id="2"/>
    <w:p>
      <w:pPr>
        <w:pStyle w:val="Heading2"/>
      </w:pPr>
      <w:bookmarkStart w:id="385" w:name="_Toc8"/>
      <w:r>
        <w:t>2- گواه</w:t>
      </w:r>
      <w:bookmarkEnd w:id="385"/>
    </w:p>
    <w:p>
      <w:pPr>
        <w:pStyle w:val="Heading3"/>
      </w:pPr>
      <w:bookmarkStart w:id="386" w:name="_Toc9"/>
      <w:r>
        <w:t>1- بهترين گواه</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- 6 - 19 - 2،3</w:t>
      </w:r>
    </w:p>
    <w:p>
      <w:pPr>
        <w:pStyle w:val="BookText"/>
      </w:pPr>
      <w:r>
        <w:rPr>
          <w:rFonts w:ascii="IRNazanin" w:hAnsi="IRNazanin" w:eastAsia="IRNazanin" w:cs="IRNazanin"/>
          <w:lang w:bidi="fa-IR"/>
          <w:color w:val="111111"/>
          <w:sz w:val="28"/>
          <w:szCs w:val="28"/>
          <w:rtl/>
        </w:rPr>
        <w:t xml:space="preserve">2 - خداوند، بزرگترين و ارجمندترين گواه بر هر چيز</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3 - گواهى خداوند، مهمترين و صحيحترين و اطمينان بخش ترين گواهيها</w:t>
      </w:r>
    </w:p>
    <w:p>
      <w:pPr>
        <w:pStyle w:val="BookText"/>
      </w:pPr>
      <w:r>
        <w:rPr>
          <w:rFonts w:ascii="Amiri" w:hAnsi="Amiri" w:eastAsia="Amiri" w:cs="Amiri"/>
          <w:lang w:bidi="ar-SA"/>
          <w:color w:val="111111"/>
          <w:sz w:val="28"/>
          <w:szCs w:val="28"/>
          <w:rtl/>
        </w:rPr>
        <w:t xml:space="preserve">قل أى شىء أكبر شهدة قل اللّه شهيد بينى و بينكم</w:t>
      </w:r>
    </w:p>
    <w:p>
      <w:pPr>
        <w:pStyle w:val="Heading3"/>
      </w:pPr>
      <w:bookmarkStart w:id="387" w:name="_Toc10"/>
      <w:r>
        <w:t>2- خسارت به گواه</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- 2 - 282 - 48</w:t>
      </w:r>
    </w:p>
    <w:p>
      <w:pPr>
        <w:pStyle w:val="BookText"/>
      </w:pPr>
      <w:r>
        <w:rPr>
          <w:rFonts w:ascii="IRNazanin" w:hAnsi="IRNazanin" w:eastAsia="IRNazanin" w:cs="IRNazanin"/>
          <w:lang w:bidi="fa-IR"/>
          <w:color w:val="111111"/>
          <w:sz w:val="28"/>
          <w:szCs w:val="28"/>
          <w:rtl/>
        </w:rPr>
        <w:t xml:space="preserve">48 - زيان رساندن به گواه و نويسنده مبادلات ، فسق و انحراف از حقّ است .</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pStyle w:val="BookText"/>
      </w:pPr>
      <w:r>
        <w:rPr>
          <w:rFonts w:ascii="Amiri" w:hAnsi="Amiri" w:eastAsia="Amiri" w:cs="Amiri"/>
          <w:lang w:bidi="ar-SA"/>
          <w:color w:val="111111"/>
          <w:sz w:val="28"/>
          <w:szCs w:val="28"/>
          <w:rtl/>
        </w:rPr>
        <w:t xml:space="preserve">بر مبناى مجهول بودن «لا يضار»</w:t>
      </w:r>
    </w:p>
    <w:p>
      <w:pPr>
        <w:pStyle w:val="Heading3"/>
      </w:pPr>
      <w:bookmarkStart w:id="388" w:name="_Toc11"/>
      <w:r>
        <w:t>3- خيانت گواه</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- 2 - 282 - 45،49</w:t>
      </w:r>
    </w:p>
    <w:p>
      <w:pPr>
        <w:pStyle w:val="BookText"/>
      </w:pPr>
      <w:r>
        <w:rPr>
          <w:rFonts w:ascii="IRNazanin" w:hAnsi="IRNazanin" w:eastAsia="IRNazanin" w:cs="IRNazanin"/>
          <w:lang w:bidi="fa-IR"/>
          <w:color w:val="111111"/>
          <w:sz w:val="28"/>
          <w:szCs w:val="28"/>
          <w:rtl/>
        </w:rPr>
        <w:t xml:space="preserve">45 - حرمت زيان رساندن و خيانت نويسنده و گواه مبادلات ، بر طرفين قرارداد</w:t>
      </w:r>
    </w:p>
    <w:p>
      <w:pPr>
        <w:pStyle w:val="BookText"/>
      </w:pPr>
      <w:r>
        <w:rPr>
          <w:rFonts w:ascii="Amiri" w:hAnsi="Amiri" w:eastAsia="Amiri" w:cs="Amiri"/>
          <w:lang w:bidi="ar-SA"/>
          <w:color w:val="111111"/>
          <w:sz w:val="28"/>
          <w:szCs w:val="28"/>
          <w:rtl/>
        </w:rPr>
        <w:t xml:space="preserve">و لا يضارّ كاتب و لا شهيد</w:t>
      </w:r>
    </w:p>
    <w:p>
      <w:pPr>
        <w:pStyle w:val="BookText"/>
      </w:pPr>
      <w:r>
        <w:rPr>
          <w:rFonts w:ascii="Amiri" w:hAnsi="Amiri" w:eastAsia="Amiri" w:cs="Amiri"/>
          <w:lang w:bidi="ar-SA"/>
          <w:color w:val="111111"/>
          <w:sz w:val="28"/>
          <w:szCs w:val="28"/>
          <w:rtl/>
        </w:rPr>
        <w:t xml:space="preserve">در صورتى كه «لا يضارّ» معلوم باشد و نه مجهول، متعلّق آن، متعاملين خواهند بود. يعنى: لا يضارّ كاتب ولا شهيد المتبايعين.</w:t>
      </w:r>
    </w:p>
    <w:p>
      <w:pPr>
        <w:pStyle w:val="BookText"/>
      </w:pPr>
      <w:r>
        <w:rPr>
          <w:rFonts w:ascii="IRNazanin" w:hAnsi="IRNazanin" w:eastAsia="IRNazanin" w:cs="IRNazanin"/>
          <w:lang w:bidi="fa-IR"/>
          <w:color w:val="111111"/>
          <w:sz w:val="28"/>
          <w:szCs w:val="28"/>
          <w:rtl/>
        </w:rPr>
        <w:t xml:space="preserve">49 - خيانت نويسنده و گواه مبادلات ، فسق و انحراف از حق است .</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749_70445"/>
    <w:bookmarkEnd w:id="3"/>
    <w:p>
      <w:pPr>
        <w:pStyle w:val="BookText"/>
      </w:pPr>
      <w:r>
        <w:rPr>
          <w:rFonts w:ascii="Amiri" w:hAnsi="Amiri" w:eastAsia="Amiri" w:cs="Amiri"/>
          <w:lang w:bidi="ar-SA"/>
          <w:color w:val="111111"/>
          <w:sz w:val="28"/>
          <w:szCs w:val="28"/>
          <w:rtl/>
        </w:rPr>
        <w:t xml:space="preserve">بر مبناى معلوم بودن «لا يضار»</w:t>
      </w:r>
    </w:p>
    <w:p>
      <w:pPr>
        <w:pStyle w:val="Heading3"/>
      </w:pPr>
      <w:bookmarkStart w:id="389" w:name="_Toc12"/>
      <w:r>
        <w:t>4- شرايط گواه</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- 2 - 282 - 22،24</w:t>
      </w:r>
    </w:p>
    <w:p>
      <w:pPr>
        <w:pStyle w:val="BookText"/>
      </w:pPr>
      <w:r>
        <w:rPr>
          <w:rFonts w:ascii="IRNazanin" w:hAnsi="IRNazanin" w:eastAsia="IRNazanin" w:cs="IRNazanin"/>
          <w:lang w:bidi="fa-IR"/>
          <w:color w:val="111111"/>
          <w:sz w:val="28"/>
          <w:szCs w:val="28"/>
          <w:rtl/>
        </w:rPr>
        <w:t xml:space="preserve">22 - بلوغ ، شرط گواهان بر دين و مبادلات</w:t>
      </w:r>
    </w:p>
    <w:p>
      <w:pPr>
        <w:pStyle w:val="BookText"/>
      </w:pPr>
      <w:r>
        <w:rPr>
          <w:rFonts w:ascii="Amiri" w:hAnsi="Amiri" w:eastAsia="Amiri" w:cs="Amiri"/>
          <w:lang w:bidi="ar-SA"/>
          <w:color w:val="111111"/>
          <w:sz w:val="28"/>
          <w:szCs w:val="28"/>
          <w:rtl/>
        </w:rPr>
        <w:t xml:space="preserve">و استشهدوا شهيدين من رجالكم</w:t>
      </w:r>
    </w:p>
    <w:p>
      <w:pPr>
        <w:pStyle w:val="BookText"/>
      </w:pPr>
      <w:r>
        <w:rPr>
          <w:rFonts w:ascii="Amiri" w:hAnsi="Amiri" w:eastAsia="Amiri" w:cs="Amiri"/>
          <w:lang w:bidi="ar-SA"/>
          <w:color w:val="111111"/>
          <w:sz w:val="28"/>
          <w:szCs w:val="28"/>
          <w:rtl/>
        </w:rPr>
        <w:t xml:space="preserve">كلمه «رجل» (مرد) و «امرأة» (زن) ظهور در افراد بالغ دارد.</w:t>
      </w:r>
    </w:p>
    <w:p>
      <w:pPr>
        <w:pStyle w:val="BookText"/>
      </w:pPr>
      <w:r>
        <w:rPr>
          <w:rFonts w:ascii="IRNazanin" w:hAnsi="IRNazanin" w:eastAsia="IRNazanin" w:cs="IRNazanin"/>
          <w:lang w:bidi="fa-IR"/>
          <w:color w:val="111111"/>
          <w:sz w:val="28"/>
          <w:szCs w:val="28"/>
          <w:rtl/>
        </w:rPr>
        <w:t xml:space="preserve">24 - گواهان بر دين و مبادلات بايد مورد قبول و رضايت طرفين باشند .</w:t>
      </w:r>
    </w:p>
    <w:p>
      <w:pPr>
        <w:pStyle w:val="BookText"/>
      </w:pPr>
      <w:r>
        <w:rPr>
          <w:rFonts w:ascii="Amiri" w:hAnsi="Amiri" w:eastAsia="Amiri" w:cs="Amiri"/>
          <w:lang w:bidi="ar-SA"/>
          <w:color w:val="111111"/>
          <w:sz w:val="28"/>
          <w:szCs w:val="28"/>
          <w:rtl/>
        </w:rPr>
        <w:t xml:space="preserve">و استشهدوا شهيدين من رجالكم . .. ممّن ترضون من الشّهداء</w:t>
      </w:r>
    </w:p>
    <w:p>
      <w:pPr>
        <w:pStyle w:val="Heading3"/>
      </w:pPr>
      <w:bookmarkStart w:id="390" w:name="_Toc13"/>
      <w:r>
        <w:t>5- گواه آسمانى كافران</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- 54 - 43 - 3</w:t>
      </w:r>
    </w:p>
    <w:p>
      <w:pPr>
        <w:pStyle w:val="BookText"/>
      </w:pPr>
      <w:r>
        <w:rPr>
          <w:rFonts w:ascii="IRNazanin" w:hAnsi="IRNazanin" w:eastAsia="IRNazanin" w:cs="IRNazanin"/>
          <w:lang w:bidi="fa-IR"/>
          <w:color w:val="111111"/>
          <w:sz w:val="28"/>
          <w:szCs w:val="28"/>
          <w:rtl/>
        </w:rPr>
        <w:t xml:space="preserve">3 - هشدار خداوند به كافران ، نسبت به نداشتن گواه آسمانى بر آزادى مطلق از مسؤوليت و مؤاخذه</w:t>
      </w:r>
    </w:p>
    <w:p>
      <w:pPr>
        <w:pStyle w:val="BookText"/>
      </w:pPr>
      <w:r>
        <w:rPr>
          <w:rFonts w:ascii="Amiri" w:hAnsi="Amiri" w:eastAsia="Amiri" w:cs="Amiri"/>
          <w:lang w:bidi="ar-SA"/>
          <w:color w:val="111111"/>
          <w:sz w:val="28"/>
          <w:szCs w:val="28"/>
          <w:rtl/>
        </w:rPr>
        <w:t xml:space="preserve">أم لكم براءة فى الزّبر</w:t>
      </w:r>
    </w:p>
    <w:p>
      <w:pPr>
        <w:pStyle w:val="Heading3"/>
      </w:pPr>
      <w:bookmarkStart w:id="391" w:name="_Toc14"/>
      <w:r>
        <w:t>6- گواه انسان ها</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- 2 - 143 - 5</w:t>
      </w:r>
    </w:p>
    <w:p>
      <w:pPr>
        <w:pStyle w:val="BookText"/>
      </w:pPr>
      <w:r>
        <w:rPr>
          <w:rFonts w:ascii="IRNazanin" w:hAnsi="IRNazanin" w:eastAsia="IRNazanin" w:cs="IRNazanin"/>
          <w:lang w:bidi="fa-IR"/>
          <w:color w:val="111111"/>
          <w:sz w:val="28"/>
          <w:szCs w:val="28"/>
          <w:rtl/>
        </w:rPr>
        <w:t xml:space="preserve">5 - مسلمانان ، گواه بر اعمال ساير مردمان و پيامبر گواه بر اعمال مسلمانان است .</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IRNazanin" w:hAnsi="IRNazanin" w:eastAsia="IRNazanin" w:cs="IRNazanin"/>
          <w:lang w:bidi="fa-IR"/>
          <w:color w:val="111111"/>
          <w:sz w:val="28"/>
          <w:szCs w:val="28"/>
          <w:rtl/>
        </w:rPr>
        <w:t xml:space="preserve">در اينكه مراد از «شهداء» و «شهيد» در آيه شريفه چيست، چند نظر ابراز شده است، از جمله گواهى بر اعمال است; يعنى، امت اسلامى و يا گروهى از آنان اعمال ديگر امتها را مشاهده مى كنند و در قيامت بر آن شهادت مى دهند و پيامبر(صلی الله علیه و آله) نيز ناظر اعمال مسلمانان است و در آخرت بر آن شهادت مى دهد.</w:t>
      </w:r>
    </w:p>
    <w:p>
      <w:pPr>
        <w:pStyle w:val="Heading3"/>
      </w:pPr>
      <w:bookmarkStart w:id="392" w:name="_Toc15"/>
      <w:r>
        <w:t>7- گواه حقانيت سخن خدا</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- 41 - 53 - 16</w:t>
      </w:r>
    </w:p>
    <w:p>
      <w:pPr>
        <w:pStyle w:val="BookText"/>
      </w:pPr>
      <w:r>
        <w:rPr>
          <w:rFonts w:ascii="IRNazanin" w:hAnsi="IRNazanin" w:eastAsia="IRNazanin" w:cs="IRNazanin"/>
          <w:lang w:bidi="fa-IR"/>
          <w:color w:val="111111"/>
          <w:sz w:val="28"/>
          <w:szCs w:val="28"/>
          <w:rtl/>
        </w:rPr>
        <w:t xml:space="preserve">16 - احاطه ربوبيت خداوند بر هستى ، گواه حقانيت پيام او و هماهنگى آن با قوانين نظام هستى</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749_70446"/>
    <w:bookmarkEnd w:id="4"/>
    <w:p>
      <w:pPr>
        <w:pStyle w:val="BookText"/>
      </w:pPr>
      <w:r>
        <w:rPr>
          <w:rFonts w:ascii="Amiri" w:hAnsi="Amiri" w:eastAsia="Amiri" w:cs="Amiri"/>
          <w:lang w:bidi="ar-SA"/>
          <w:color w:val="111111"/>
          <w:sz w:val="28"/>
          <w:szCs w:val="28"/>
          <w:rtl/>
        </w:rPr>
        <w:t xml:space="preserve">سنريهم ءايتنا . .. حتّى يتبيّن لهم أنّه الحقّ أَوَلم يكف بربّك أنّه على كلّ شىء</w:t>
      </w:r>
    </w:p>
    <w:p>
      <w:pPr>
        <w:pStyle w:val="Heading3"/>
      </w:pPr>
      <w:bookmarkStart w:id="393" w:name="_Toc16"/>
      <w:r>
        <w:t>8- گواه در معامله</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- 2 - 282 - 48،49</w:t>
      </w:r>
    </w:p>
    <w:p>
      <w:pPr>
        <w:pStyle w:val="BookText"/>
      </w:pPr>
      <w:r>
        <w:rPr>
          <w:rFonts w:ascii="IRNazanin" w:hAnsi="IRNazanin" w:eastAsia="IRNazanin" w:cs="IRNazanin"/>
          <w:lang w:bidi="fa-IR"/>
          <w:color w:val="111111"/>
          <w:sz w:val="28"/>
          <w:szCs w:val="28"/>
          <w:rtl/>
        </w:rPr>
        <w:t xml:space="preserve">48 - زيان رساندن به گواه و نويسنده مبادلات ، فسق و انحراف از حقّ است .</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pStyle w:val="BookText"/>
      </w:pPr>
      <w:r>
        <w:rPr>
          <w:rFonts w:ascii="Amiri" w:hAnsi="Amiri" w:eastAsia="Amiri" w:cs="Amiri"/>
          <w:lang w:bidi="ar-SA"/>
          <w:color w:val="111111"/>
          <w:sz w:val="28"/>
          <w:szCs w:val="28"/>
          <w:rtl/>
        </w:rPr>
        <w:t xml:space="preserve">بر مبناى مجهول بودن «لا يضار»</w:t>
      </w:r>
    </w:p>
    <w:p>
      <w:pPr>
        <w:pStyle w:val="BookText"/>
      </w:pPr>
      <w:r>
        <w:rPr>
          <w:rFonts w:ascii="IRNazanin" w:hAnsi="IRNazanin" w:eastAsia="IRNazanin" w:cs="IRNazanin"/>
          <w:lang w:bidi="fa-IR"/>
          <w:color w:val="111111"/>
          <w:sz w:val="28"/>
          <w:szCs w:val="28"/>
          <w:rtl/>
        </w:rPr>
        <w:t xml:space="preserve">49 - خيانت نويسنده و گواه مبادلات ، فسق و انحراف از حق است .</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pStyle w:val="BookText"/>
      </w:pPr>
      <w:r>
        <w:rPr>
          <w:rFonts w:ascii="Amiri" w:hAnsi="Amiri" w:eastAsia="Amiri" w:cs="Amiri"/>
          <w:lang w:bidi="ar-SA"/>
          <w:color w:val="111111"/>
          <w:sz w:val="28"/>
          <w:szCs w:val="28"/>
          <w:rtl/>
        </w:rPr>
        <w:t xml:space="preserve">بر مبناى معلوم بودن «لا يضار»</w:t>
      </w:r>
    </w:p>
    <w:p>
      <w:pPr>
        <w:pStyle w:val="Heading3"/>
      </w:pPr>
      <w:bookmarkStart w:id="394" w:name="_Toc17"/>
      <w:r>
        <w:t>9- گواه عهد موسى(ع)</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- 28 - 28 - 7</w:t>
      </w:r>
    </w:p>
    <w:p>
      <w:pPr>
        <w:pStyle w:val="BookText"/>
      </w:pPr>
      <w:r>
        <w:rPr>
          <w:rFonts w:ascii="IRNazanin" w:hAnsi="IRNazanin" w:eastAsia="IRNazanin" w:cs="IRNazanin"/>
          <w:lang w:bidi="fa-IR"/>
          <w:color w:val="111111"/>
          <w:sz w:val="28"/>
          <w:szCs w:val="28"/>
          <w:rtl/>
        </w:rPr>
        <w:t xml:space="preserve">7 - موسى ( ع ) خدا را بر قرارداد ميان خود و شعيب ( ع ) گواه گرفت .</w:t>
      </w:r>
    </w:p>
    <w:p>
      <w:pPr>
        <w:pStyle w:val="BookText"/>
      </w:pPr>
      <w:r>
        <w:rPr>
          <w:rFonts w:ascii="Amiri" w:hAnsi="Amiri" w:eastAsia="Amiri" w:cs="Amiri"/>
          <w:lang w:bidi="ar-SA"/>
          <w:color w:val="111111"/>
          <w:sz w:val="28"/>
          <w:szCs w:val="28"/>
          <w:rtl/>
        </w:rPr>
        <w:t xml:space="preserve">قال ذلك بينى و بينك . .. و اللّه على ما نقول وكيل</w:t>
      </w:r>
    </w:p>
    <w:p>
      <w:pPr>
        <w:pStyle w:val="Heading3"/>
      </w:pPr>
      <w:bookmarkStart w:id="395" w:name="_Toc18"/>
      <w:r>
        <w:t>10- گواه فطرت انسان</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- 48 - 8 - 3</w:t>
      </w:r>
    </w:p>
    <w:p>
      <w:pPr>
        <w:pStyle w:val="BookText"/>
      </w:pPr>
      <w:r>
        <w:rPr>
          <w:rFonts w:ascii="IRNazanin" w:hAnsi="IRNazanin" w:eastAsia="IRNazanin" w:cs="IRNazanin"/>
          <w:lang w:bidi="fa-IR"/>
          <w:color w:val="111111"/>
          <w:sz w:val="28"/>
          <w:szCs w:val="28"/>
          <w:rtl/>
        </w:rPr>
        <w:t xml:space="preserve">3 - پيامبر (صلی الله علیه و آله) ، شهادت دهنده و تأكيدكننده بر درستى ادراكات عقلى و گرايش فطرى انسان *</w:t>
      </w:r>
    </w:p>
    <w:p>
      <w:pPr>
        <w:pStyle w:val="BookText"/>
      </w:pPr>
      <w:r>
        <w:rPr>
          <w:rFonts w:ascii="Amiri" w:hAnsi="Amiri" w:eastAsia="Amiri" w:cs="Amiri"/>
          <w:lang w:bidi="ar-SA"/>
          <w:color w:val="111111"/>
          <w:sz w:val="28"/>
          <w:szCs w:val="28"/>
          <w:rtl/>
        </w:rPr>
        <w:t xml:space="preserve">إنّا أرسلنك شهدًا و مبشّرًا</w:t>
      </w:r>
    </w:p>
    <w:p>
      <w:pPr>
        <w:pStyle w:val="BookText"/>
      </w:pPr>
      <w:r>
        <w:rPr>
          <w:rFonts w:ascii="IRNazanin" w:hAnsi="IRNazanin" w:eastAsia="IRNazanin" w:cs="IRNazanin"/>
          <w:lang w:bidi="fa-IR"/>
          <w:color w:val="111111"/>
          <w:sz w:val="28"/>
          <w:szCs w:val="28"/>
          <w:rtl/>
        </w:rPr>
        <w:t xml:space="preserve">برداشت بالا بدان احتمال است كه منظور از «شاهداً»، شهادت دادن به درستى ازرش هايى باشد كه انسان با عقل و فطرت آن را درك كرده يا مى تواند درك كند. قرينه بر درستى اين احتمال، تقدم «شاهداً» بر «مبشّراً و نذيراً» است; چه اين كه اول بايد ارزش تبيين گردد; سپس بر اجراى آن تأكيد شود.</w:t>
      </w:r>
    </w:p>
    <w:p>
      <w:pPr>
        <w:pStyle w:val="Heading3"/>
      </w:pPr>
      <w:bookmarkStart w:id="396" w:name="_Toc19"/>
      <w:r>
        <w:t>11- گواه قدرت خدا</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- 87 - 6 - 10</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749_70447"/>
    <w:bookmarkEnd w:id="5"/>
    <w:p>
      <w:pPr>
        <w:pStyle w:val="BookText"/>
      </w:pPr>
      <w:r>
        <w:rPr>
          <w:rFonts w:ascii="IRNazanin" w:hAnsi="IRNazanin" w:eastAsia="IRNazanin" w:cs="IRNazanin"/>
          <w:lang w:bidi="fa-IR"/>
          <w:color w:val="111111"/>
          <w:sz w:val="28"/>
          <w:szCs w:val="28"/>
          <w:rtl/>
        </w:rPr>
        <w:t xml:space="preserve">10 - وابستگى رويش گياهان و خشكيدن آنها به خواست خداوند ، گواه توانمندى او بر آموزش قرائت قرآن به پيامبر (صلی الله علیه و آله) و حاكميت مشيت او بر حفظ يا فراموش كردن آن</w:t>
      </w:r>
    </w:p>
    <w:p>
      <w:pPr>
        <w:pStyle w:val="BookText"/>
      </w:pPr>
      <w:r>
        <w:rPr>
          <w:rFonts w:ascii="Amiri" w:hAnsi="Amiri" w:eastAsia="Amiri" w:cs="Amiri"/>
          <w:lang w:bidi="ar-SA"/>
          <w:color w:val="111111"/>
          <w:sz w:val="28"/>
          <w:szCs w:val="28"/>
          <w:rtl/>
        </w:rPr>
        <w:t xml:space="preserve">و الذى أخرج المرعى . فجعله غثاء أحوى . سنقرئك فلاتنسى</w:t>
      </w:r>
    </w:p>
    <w:p>
      <w:pPr>
        <w:pStyle w:val="BookText"/>
      </w:pPr>
      <w:r>
        <w:rPr>
          <w:rFonts w:ascii="IRNazanin" w:hAnsi="IRNazanin" w:eastAsia="IRNazanin" w:cs="IRNazanin"/>
          <w:lang w:bidi="fa-IR"/>
          <w:color w:val="111111"/>
          <w:sz w:val="28"/>
          <w:szCs w:val="28"/>
          <w:rtl/>
        </w:rPr>
        <w:t xml:space="preserve">برشمردن صفات خداوند - پيش از وعده به قرائت و حفظ - نشانگر ارتباط آن صفات با اين وعده است; به اين بيان كه چون زوال گياهان سر سبز، وابسته به خواست خداوند است، زوال قرآن از حافظه انسان نيز مقهور اراده او مى باشد.</w:t>
      </w:r>
    </w:p>
    <w:p>
      <w:pPr>
        <w:pStyle w:val="Heading3"/>
      </w:pPr>
      <w:bookmarkStart w:id="397" w:name="_Toc20"/>
      <w:r>
        <w:t>12- گواه مسلمانان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- 2 - 143 - 5</w:t>
      </w:r>
    </w:p>
    <w:p>
      <w:pPr>
        <w:pStyle w:val="BookText"/>
      </w:pPr>
      <w:r>
        <w:rPr>
          <w:rFonts w:ascii="IRNazanin" w:hAnsi="IRNazanin" w:eastAsia="IRNazanin" w:cs="IRNazanin"/>
          <w:lang w:bidi="fa-IR"/>
          <w:color w:val="111111"/>
          <w:sz w:val="28"/>
          <w:szCs w:val="28"/>
          <w:rtl/>
        </w:rPr>
        <w:t xml:space="preserve">5 - مسلمانان ، گواه بر اعمال ساير مردمان و پيامبر گواه بر اعمال مسلمانان است .</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IRNazanin" w:hAnsi="IRNazanin" w:eastAsia="IRNazanin" w:cs="IRNazanin"/>
          <w:lang w:bidi="fa-IR"/>
          <w:color w:val="111111"/>
          <w:sz w:val="28"/>
          <w:szCs w:val="28"/>
          <w:rtl/>
        </w:rPr>
        <w:t xml:space="preserve">در اينكه مراد از «شهداء» و «شهيد» در آيه شريفه چيست، چند نظر ابراز شده است، از جمله گواهى بر اعمال است; يعنى، امت اسلامى و يا گروهى از آنان اعمال ديگر امتها را مشاهده مى كنند و در قيامت بر آن شهادت مى دهند و پيامبر(صلی الله علیه و آله) نيز ناظر اعمال مسلمانان است و در آخرت بر آن شهادت مى دهد.</w:t>
      </w:r>
    </w:p>
    <w:p>
      <w:pPr>
        <w:pStyle w:val="Heading3"/>
      </w:pPr>
      <w:bookmarkStart w:id="398" w:name="_Toc21"/>
      <w:r>
        <w:t>13- گواه يوسف(ع)</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- 12 - 26 - 13</w:t>
      </w:r>
    </w:p>
    <w:p>
      <w:pPr>
        <w:pStyle w:val="BookText"/>
      </w:pPr>
      <w:r>
        <w:rPr>
          <w:rFonts w:ascii="Amiri" w:hAnsi="Amiri" w:eastAsia="Amiri" w:cs="Amiri"/>
          <w:lang w:bidi="ar-SA"/>
          <w:color w:val="111111"/>
          <w:sz w:val="28"/>
          <w:szCs w:val="28"/>
          <w:rtl/>
        </w:rPr>
        <w:t xml:space="preserve">13- « عن على بن الحسين ( ع ) : . . . قال يوسف و إله يعقوب ما أردت بأهلك سوء بل هى راودتنى عن نفسى فسل هذا الصبى . . . و كان عندها من أهلها صبى زائر ل ها فانطق الله الصبى لفصل القضاء فقال : . . . انظر إلى قميص يوسف . . . ;</w:t>
      </w:r>
    </w:p>
    <w:p>
      <w:pPr>
        <w:pStyle w:val="BookText"/>
      </w:pPr>
      <w:r>
        <w:rPr>
          <w:rFonts w:ascii="IRNazanin" w:hAnsi="IRNazanin" w:eastAsia="IRNazanin" w:cs="IRNazanin"/>
          <w:lang w:bidi="fa-IR"/>
          <w:color w:val="111111"/>
          <w:sz w:val="28"/>
          <w:szCs w:val="28"/>
          <w:rtl/>
        </w:rPr>
        <w:t xml:space="preserve">از امام سجاد(ع) روايت شده است: . .. يوسف گفت: به خداى يعقوب قسم! من قصد بد درباره همسر تو نداشتم. او مرا به خودش دعوت كرد، پس تو از اين كودك بپرس - كودكى از بستگان آن زن نزد او بود كه به ديدنش آمده بود - پس خدا آن كودك را براى قطع داورى به سخن درآورد و گفت: ... به پيراهن يوسف نگاه كن ...».</w:t>
      </w:r>
    </w:p>
    <w:p>
      <w:pPr>
        <w:pStyle w:val="Heading3"/>
      </w:pPr>
      <w:bookmarkStart w:id="399" w:name="_Toc22"/>
      <w:r>
        <w:t>14- مسؤوليت گواه</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- 2 - 282 - 53</w:t>
      </w:r>
    </w:p>
    <w:p>
      <w:pPr>
        <w:pStyle w:val="BookText"/>
      </w:pPr>
      <w:r>
        <w:rPr>
          <w:rFonts w:ascii="IRNazanin" w:hAnsi="IRNazanin" w:eastAsia="IRNazanin" w:cs="IRNazanin"/>
          <w:lang w:bidi="fa-IR"/>
          <w:color w:val="111111"/>
          <w:sz w:val="28"/>
          <w:szCs w:val="28"/>
          <w:rtl/>
        </w:rPr>
        <w:t xml:space="preserve">53 - لزوم رعايت تقواى الهى از جانب نويسنده ، گواهان و طرفين قرارداد ها و مبادلات</w:t>
      </w:r>
    </w:p>
    <w:p>
      <w:pPr>
        <w:pStyle w:val="BookText"/>
      </w:pPr>
      <w:r>
        <w:rPr>
          <w:rFonts w:ascii="Amiri" w:hAnsi="Amiri" w:eastAsia="Amiri" w:cs="Amiri"/>
          <w:lang w:bidi="ar-SA"/>
          <w:color w:val="111111"/>
          <w:sz w:val="28"/>
          <w:szCs w:val="28"/>
          <w:rtl/>
        </w:rPr>
        <w:t xml:space="preserve">اذا تداينتم . .. و لا يأب كاتب ... و استشهدوا شهيدين ... و اتّقوا اللّه</w:t>
      </w:r>
    </w:p>
    <w:p>
      <w:pPr>
        <w:pStyle w:val="BookText"/>
      </w:pPr>
      <w:r>
        <w:rPr>
          <w:rFonts w:ascii="IRNazanin" w:hAnsi="IRNazanin" w:eastAsia="IRNazanin" w:cs="IRNazanin"/>
          <w:lang w:bidi="fa-IR"/>
          <w:color w:val="111111"/>
          <w:sz w:val="28"/>
          <w:szCs w:val="28"/>
          <w:rtl/>
        </w:rPr>
        <w:t xml:space="preserve">متعاملين، كاتب و گواه در مبادلات، از مصاديق مورد نظر در خطاب «و اتقوا اللّه» مى باشند.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749_70448"/>
    <w:bookmarkEnd w:id="6"/>
    <w:p>
      <w:pPr>
        <w:pStyle w:val="Heading3"/>
      </w:pPr>
      <w:bookmarkStart w:id="400" w:name="_Toc23"/>
      <w:r>
        <w:t>15- نقش ملائكه گواه</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- 50 - 23 - 7</w:t>
      </w:r>
    </w:p>
    <w:p>
      <w:pPr>
        <w:pStyle w:val="BookText"/>
      </w:pPr>
      <w:r>
        <w:rPr>
          <w:rFonts w:ascii="Amiri" w:hAnsi="Amiri" w:eastAsia="Amiri" w:cs="Amiri"/>
          <w:lang w:bidi="ar-SA"/>
          <w:color w:val="111111"/>
          <w:sz w:val="28"/>
          <w:szCs w:val="28"/>
          <w:rtl/>
        </w:rPr>
        <w:t xml:space="preserve">7- « فى المجمع « قال قرينه » يعنى الملك الشهيد عليه . . . و هو المروى عن أبى جعفر و أبى عبداللّه ( ع ) ;</w:t>
      </w:r>
    </w:p>
    <w:p>
      <w:pPr>
        <w:pStyle w:val="BookText"/>
      </w:pPr>
      <w:r>
        <w:rPr>
          <w:rFonts w:ascii="IRNazanin" w:hAnsi="IRNazanin" w:eastAsia="IRNazanin" w:cs="IRNazanin"/>
          <w:lang w:bidi="fa-IR"/>
          <w:color w:val="111111"/>
          <w:sz w:val="28"/>
          <w:szCs w:val="28"/>
          <w:rtl/>
        </w:rPr>
        <w:t xml:space="preserve">در مجمع البيان در تفسير «قال قرينه» آمده است: مقصود فرشته اى است كه گواه بر آن [فرد] است . .. و اين معنايى است كه از امام باقر و امام صادق(ع)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- 50 - 24 - 1</w:t>
      </w:r>
    </w:p>
    <w:p>
      <w:pPr>
        <w:pStyle w:val="BookText"/>
      </w:pPr>
      <w:r>
        <w:rPr>
          <w:rFonts w:ascii="Amiri" w:hAnsi="Amiri" w:eastAsia="Amiri" w:cs="Amiri"/>
          <w:lang w:bidi="ar-SA"/>
          <w:color w:val="111111"/>
          <w:sz w:val="28"/>
          <w:szCs w:val="28"/>
          <w:rtl/>
        </w:rPr>
        <w:t xml:space="preserve">1- دو فرشته موكّل بر كافران معاند ، مأمور افكندن آنان به دوزخ</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IRNazanin" w:hAnsi="IRNazanin" w:eastAsia="IRNazanin" w:cs="IRNazanin"/>
          <w:lang w:bidi="fa-IR"/>
          <w:color w:val="111111"/>
          <w:sz w:val="28"/>
          <w:szCs w:val="28"/>
          <w:rtl/>
        </w:rPr>
        <w:t xml:space="preserve">دو فرشته اى كه مخاطب «ألقيا» قرار مى گيرند; يا «رقيب» و «عتيد»ند كه در دنيا همراه انسان بودند و يا «سائق» و «شهيد»اند كه در صحنه قيامت آدمى را همراهى خواهند كرد.</w:t>
      </w:r>
    </w:p>
    <w:p>
      <w:pPr>
        <w:pStyle w:val="BookText"/>
      </w:pPr>
      <w:r>
        <w:rPr>
          <w:rFonts w:ascii="IRNazanin" w:hAnsi="IRNazanin" w:eastAsia="IRNazanin" w:cs="IRNazanin"/>
          <w:lang w:bidi="fa-IR"/>
          <w:color w:val="111111"/>
          <w:sz w:val="28"/>
          <w:szCs w:val="28"/>
          <w:rtl/>
        </w:rPr>
        <w:t xml:space="preserve">گواهان</w:t>
      </w:r>
    </w:p>
    <w:p>
      <w:pPr>
        <w:pStyle w:val="Heading3"/>
      </w:pPr>
      <w:bookmarkStart w:id="401" w:name="_Toc24"/>
      <w:r>
        <w:t>16- {گواهان}</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- 57 - 19 - 6</w:t>
      </w:r>
    </w:p>
    <w:p>
      <w:pPr>
        <w:pStyle w:val="BookText"/>
      </w:pPr>
      <w:r>
        <w:rPr>
          <w:rFonts w:ascii="IRNazanin" w:hAnsi="IRNazanin" w:eastAsia="IRNazanin" w:cs="IRNazanin"/>
          <w:lang w:bidi="fa-IR"/>
          <w:color w:val="111111"/>
          <w:sz w:val="28"/>
          <w:szCs w:val="28"/>
          <w:rtl/>
        </w:rPr>
        <w:t xml:space="preserve">6 - كسانى كه به خدا و همه پيامبران او ايمان دارند ، در زمره صديقان و شهدا ( گواهان ) ، قرار مى گيرند .</w:t>
      </w:r>
    </w:p>
    <w:p>
      <w:pPr>
        <w:pStyle w:val="BookText"/>
      </w:pPr>
      <w:r>
        <w:rPr>
          <w:rFonts w:ascii="Amiri" w:hAnsi="Amiri" w:eastAsia="Amiri" w:cs="Amiri"/>
          <w:lang w:bidi="ar-SA"/>
          <w:color w:val="111111"/>
          <w:sz w:val="28"/>
          <w:szCs w:val="28"/>
          <w:rtl/>
        </w:rPr>
        <w:t xml:space="preserve">و الذين ءامنوا باللّه و رسله أُولئك هم الصدّيقون و الشّهداء</w:t>
      </w:r>
    </w:p>
    <w:p>
      <w:pPr>
        <w:pStyle w:val="BookText"/>
      </w:pPr>
      <w:r>
        <w:rPr>
          <w:rFonts w:ascii="IRNazanin" w:hAnsi="IRNazanin" w:eastAsia="IRNazanin" w:cs="IRNazanin"/>
          <w:lang w:bidi="fa-IR"/>
          <w:color w:val="111111"/>
          <w:sz w:val="28"/>
          <w:szCs w:val="28"/>
          <w:rtl/>
        </w:rPr>
        <w:t xml:space="preserve">«شهيد» (مفرد «شهداء») به معناى گواه است.</w:t>
      </w:r>
    </w:p>
    <w:p>
      <w:pPr>
        <w:pStyle w:val="Heading3"/>
      </w:pPr>
      <w:bookmarkStart w:id="402" w:name="_Toc25"/>
      <w:r>
        <w:t>17- آثار ايمان گواهان</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- 65 - 2 - 6</w:t>
      </w:r>
    </w:p>
    <w:p>
      <w:pPr>
        <w:pStyle w:val="BookText"/>
      </w:pPr>
      <w:r>
        <w:rPr>
          <w:rFonts w:ascii="IRNazanin" w:hAnsi="IRNazanin" w:eastAsia="IRNazanin" w:cs="IRNazanin"/>
          <w:lang w:bidi="fa-IR"/>
          <w:color w:val="111111"/>
          <w:sz w:val="28"/>
          <w:szCs w:val="28"/>
          <w:rtl/>
        </w:rPr>
        <w:t xml:space="preserve">6 - نقش سازنده ايمان و عدالت شاهدان ، در گواهى صحيح و به حق آنان در ميان مردم</w:t>
      </w:r>
    </w:p>
    <w:p>
      <w:pPr>
        <w:pStyle w:val="BookText"/>
      </w:pPr>
      <w:r>
        <w:rPr>
          <w:rFonts w:ascii="Amiri" w:hAnsi="Amiri" w:eastAsia="Amiri" w:cs="Amiri"/>
          <w:lang w:bidi="ar-SA"/>
          <w:color w:val="111111"/>
          <w:sz w:val="28"/>
          <w:szCs w:val="28"/>
          <w:rtl/>
        </w:rPr>
        <w:t xml:space="preserve">و اشهدوا ذوى عدل منكم</w:t>
      </w:r>
    </w:p>
    <w:p>
      <w:pPr>
        <w:pStyle w:val="Heading3"/>
      </w:pPr>
      <w:bookmarkStart w:id="403" w:name="_Toc26"/>
      <w:r>
        <w:t>18- آثار عدالت گواهان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- 65 - 2 - 6</w:t>
      </w:r>
    </w:p>
    <w:p>
      <w:pPr>
        <w:pStyle w:val="BookText"/>
      </w:pPr>
      <w:r>
        <w:rPr>
          <w:rFonts w:ascii="IRNazanin" w:hAnsi="IRNazanin" w:eastAsia="IRNazanin" w:cs="IRNazanin"/>
          <w:lang w:bidi="fa-IR"/>
          <w:color w:val="111111"/>
          <w:sz w:val="28"/>
          <w:szCs w:val="28"/>
          <w:rtl/>
        </w:rPr>
        <w:t xml:space="preserve">6 - نقش سازنده ايمان و عدالت شاهدان ، در گواهى صحيح و به حق آنان در ميان مردم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749_70449"/>
    <w:bookmarkEnd w:id="7"/>
    <w:p>
      <w:pPr>
        <w:pStyle w:val="BookText"/>
      </w:pPr>
      <w:r>
        <w:rPr>
          <w:rFonts w:ascii="Amiri" w:hAnsi="Amiri" w:eastAsia="Amiri" w:cs="Amiri"/>
          <w:lang w:bidi="ar-SA"/>
          <w:color w:val="111111"/>
          <w:sz w:val="28"/>
          <w:szCs w:val="28"/>
          <w:rtl/>
        </w:rPr>
        <w:t xml:space="preserve">و اشهدوا ذوى عدل منكم</w:t>
      </w:r>
    </w:p>
    <w:p>
      <w:pPr>
        <w:pStyle w:val="Heading3"/>
      </w:pPr>
      <w:bookmarkStart w:id="404" w:name="_Toc27"/>
      <w:r>
        <w:t>19- برگزيدگى گواهان</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- 3 - 140 - 17،19</w:t>
      </w:r>
    </w:p>
    <w:p>
      <w:pPr>
        <w:pStyle w:val="BookText"/>
      </w:pPr>
      <w:r>
        <w:rPr>
          <w:rFonts w:ascii="IRNazanin" w:hAnsi="IRNazanin" w:eastAsia="IRNazanin" w:cs="IRNazanin"/>
          <w:lang w:bidi="fa-IR"/>
          <w:color w:val="111111"/>
          <w:sz w:val="28"/>
          <w:szCs w:val="28"/>
          <w:rtl/>
        </w:rPr>
        <w:t xml:space="preserve">17 - برگرفتن ناظران و گواهانى نخبه از ميان مردم ، بر شكست ها و پيروزى ها بر اساس مشيّت خداوند است .</w:t>
      </w:r>
    </w:p>
    <w:p>
      <w:pPr>
        <w:pStyle w:val="BookText"/>
      </w:pPr>
      <w:r>
        <w:rPr>
          <w:rFonts w:ascii="Amiri" w:hAnsi="Amiri" w:eastAsia="Amiri" w:cs="Amiri"/>
          <w:lang w:bidi="ar-SA"/>
          <w:color w:val="111111"/>
          <w:sz w:val="28"/>
          <w:szCs w:val="28"/>
          <w:rtl/>
        </w:rPr>
        <w:t xml:space="preserve">و يتّخذ منكم شهداء</w:t>
      </w:r>
    </w:p>
    <w:p>
      <w:pPr>
        <w:pStyle w:val="BookText"/>
      </w:pPr>
      <w:r>
        <w:rPr>
          <w:rFonts w:ascii="IRNazanin" w:hAnsi="IRNazanin" w:eastAsia="IRNazanin" w:cs="IRNazanin"/>
          <w:lang w:bidi="fa-IR"/>
          <w:color w:val="111111"/>
          <w:sz w:val="28"/>
          <w:szCs w:val="28"/>
          <w:rtl/>
        </w:rPr>
        <w:t xml:space="preserve">19 - مؤمنان استوار در نبرد اُحُد و ديگر هنگامه هاى پيكار با كافران ، برگزيدگان خداوند براى گواهى بر اعمال مردم</w:t>
      </w:r>
    </w:p>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 براى گواه بودن برگزيده مى شوند. گفتنى است كه در برداشت فوق، متعلق حذف شده «شهدآء»، اعمال مردم، گرفته شده است.</w:t>
      </w:r>
    </w:p>
    <w:p>
      <w:pPr>
        <w:pStyle w:val="Heading3"/>
      </w:pPr>
      <w:bookmarkStart w:id="405" w:name="_Toc28"/>
      <w:r>
        <w:t>20- برگزيدگى گواهان عمل</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- 16 - 84 - 6</w:t>
      </w:r>
    </w:p>
    <w:p>
      <w:pPr>
        <w:pStyle w:val="BookText"/>
      </w:pPr>
      <w:r>
        <w:rPr>
          <w:rFonts w:ascii="IRNazanin" w:hAnsi="IRNazanin" w:eastAsia="IRNazanin" w:cs="IRNazanin"/>
          <w:lang w:bidi="fa-IR"/>
          <w:color w:val="111111"/>
          <w:sz w:val="28"/>
          <w:szCs w:val="28"/>
          <w:rtl/>
        </w:rPr>
        <w:t xml:space="preserve">6- كسانى كه در قيامت بر اعمال امت خويش گواهى مى دهند ، جزء نخبگان و بهترين هاى امت خويشند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انتخاب شاهد و گواه از ميان هر امتى، بيانگر آن است كه آنان از نخبگان و خوبان امت خويشند; زيرا اگر آنان هم از افراد گناهكار باشند و بر كار آنان نيز گروه ديگرى شاهد و گواه باشد، انتخابشان براى دادن گواهى لغو و بيهوده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- 16 - 89 - 4</w:t>
      </w:r>
    </w:p>
    <w:p>
      <w:pPr>
        <w:pStyle w:val="BookText"/>
      </w:pPr>
      <w:r>
        <w:rPr>
          <w:rFonts w:ascii="IRNazanin" w:hAnsi="IRNazanin" w:eastAsia="IRNazanin" w:cs="IRNazanin"/>
          <w:lang w:bidi="fa-IR"/>
          <w:color w:val="111111"/>
          <w:sz w:val="28"/>
          <w:szCs w:val="28"/>
          <w:rtl/>
        </w:rPr>
        <w:t xml:space="preserve">4- كسانى كه در قيامت بر اعمال امت خويش گواهى مى دهند ، جزء نخبگان و بهترين هاى امت خويشند .</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انتخاب شاهد و گواه از ميان هر امتى، بيانگر آن است كه آنان از نخبگان و خوبان امتند; زيرا اگر آنان هم از افراد گناهكار باشند و بر كار آنان گروه ديگرى شاهد و گواه باشند، انتخاب آنان براى گواهى، لغو و بيهوده خواهد بود.</w:t>
      </w:r>
    </w:p>
    <w:p>
      <w:pPr>
        <w:pStyle w:val="Heading3"/>
      </w:pPr>
      <w:bookmarkStart w:id="406" w:name="_Toc29"/>
      <w:r>
        <w:t>21- پاداش اخروى گواهان</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- 57 - 19 - 9</w:t>
      </w:r>
    </w:p>
    <w:p>
      <w:pPr>
        <w:pStyle w:val="BookText"/>
      </w:pPr>
      <w:r>
        <w:rPr>
          <w:rFonts w:ascii="IRNazanin" w:hAnsi="IRNazanin" w:eastAsia="IRNazanin" w:cs="IRNazanin"/>
          <w:lang w:bidi="fa-IR"/>
          <w:color w:val="111111"/>
          <w:sz w:val="28"/>
          <w:szCs w:val="28"/>
          <w:rtl/>
        </w:rPr>
        <w:t xml:space="preserve">9 - صديقان و شهدا ( گواهان ) ، در جهان آخرت برخوردار از پاداشى ويژه و مخصوص به خود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749_70450"/>
    <w:bookmarkEnd w:id="8"/>
    <w:p>
      <w:pPr>
        <w:pStyle w:val="BookText"/>
      </w:pPr>
      <w:r>
        <w:rPr>
          <w:rFonts w:ascii="IRNazanin" w:hAnsi="IRNazanin" w:eastAsia="IRNazanin" w:cs="IRNazanin"/>
          <w:lang w:bidi="fa-IR"/>
          <w:color w:val="111111"/>
          <w:sz w:val="28"/>
          <w:szCs w:val="28"/>
          <w:rtl/>
        </w:rPr>
        <w:t xml:space="preserve">لهم أجرهم</w:t>
      </w:r>
    </w:p>
    <w:p>
      <w:pPr>
        <w:pStyle w:val="BookText"/>
      </w:pPr>
      <w:r>
        <w:rPr>
          <w:rFonts w:ascii="IRNazanin" w:hAnsi="IRNazanin" w:eastAsia="IRNazanin" w:cs="IRNazanin"/>
          <w:lang w:bidi="fa-IR"/>
          <w:color w:val="111111"/>
          <w:sz w:val="28"/>
          <w:szCs w:val="28"/>
          <w:rtl/>
        </w:rPr>
        <w:t xml:space="preserve">تقديم «لهم» بر «أجرهم» افاده حصر مى كند; يعنى، پاداش آنان (صديقان و شهدا)، تنها از آنِ ايشان است و به كسى ديگر داده نمى شود.</w:t>
      </w:r>
    </w:p>
    <w:p>
      <w:pPr>
        <w:pStyle w:val="Heading3"/>
      </w:pPr>
      <w:bookmarkStart w:id="407" w:name="_Toc30"/>
      <w:r>
        <w:t>22- تقرب گواهان</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- 57 - 19 - 7</w:t>
      </w:r>
    </w:p>
    <w:p>
      <w:pPr>
        <w:pStyle w:val="BookText"/>
      </w:pPr>
      <w:r>
        <w:rPr>
          <w:rFonts w:ascii="IRNazanin" w:hAnsi="IRNazanin" w:eastAsia="IRNazanin" w:cs="IRNazanin"/>
          <w:lang w:bidi="fa-IR"/>
          <w:color w:val="111111"/>
          <w:sz w:val="28"/>
          <w:szCs w:val="28"/>
          <w:rtl/>
        </w:rPr>
        <w:t xml:space="preserve">7 - صديقان و شهدا ( گواهان ) ، غنوده در جوار قرب الهى</w:t>
      </w:r>
    </w:p>
    <w:p>
      <w:pPr>
        <w:pStyle w:val="BookText"/>
      </w:pPr>
      <w:r>
        <w:rPr>
          <w:rFonts w:ascii="Amiri" w:hAnsi="Amiri" w:eastAsia="Amiri" w:cs="Amiri"/>
          <w:lang w:bidi="ar-SA"/>
          <w:color w:val="111111"/>
          <w:sz w:val="28"/>
          <w:szCs w:val="28"/>
          <w:rtl/>
        </w:rPr>
        <w:t xml:space="preserve">هم الصدّيقون و الشّهداء عند ربّهم</w:t>
      </w:r>
    </w:p>
    <w:p>
      <w:pPr>
        <w:pStyle w:val="Heading3"/>
      </w:pPr>
      <w:bookmarkStart w:id="408" w:name="_Toc31"/>
      <w:r>
        <w:t>23- حبس گواهان</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- 5 - 106 - 8</w:t>
      </w:r>
    </w:p>
    <w:p>
      <w:pPr>
        <w:pStyle w:val="BookText"/>
      </w:pPr>
      <w:r>
        <w:rPr>
          <w:rFonts w:ascii="Amiri" w:hAnsi="Amiri" w:eastAsia="Amiri" w:cs="Amiri"/>
          <w:lang w:bidi="ar-SA"/>
          <w:color w:val="111111"/>
          <w:sz w:val="28"/>
          <w:szCs w:val="28"/>
          <w:rtl/>
        </w:rPr>
        <w:t xml:space="preserve">8 - جواز توقيف شاهدان بر وصيت تا اداى شهادت قانونى و معتبر</w:t>
      </w:r>
    </w:p>
    <w:p>
      <w:pPr>
        <w:pStyle w:val="BookText"/>
      </w:pPr>
      <w:r>
        <w:rPr>
          <w:rFonts w:ascii="Amiri" w:hAnsi="Amiri" w:eastAsia="Amiri" w:cs="Amiri"/>
          <w:lang w:bidi="ar-SA"/>
          <w:color w:val="111111"/>
          <w:sz w:val="28"/>
          <w:szCs w:val="28"/>
          <w:rtl/>
        </w:rPr>
        <w:t xml:space="preserve">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جمله «تحبسونهما» تا آخر آيه مى تواند مى تواند ناظر به اداى شهادت باشد يعنى شرايط ذكر شده در اين بخش از آيه دخيل در اثبات وصيت است و مى تواند ناظر به تحمل شهادت باشد يعنى خداوند وصيت كننده را ارشاد كرده كه اگر ترديد دارد كه شاهدان، وصيت او را به درستى ادا كنند، بايد از آنان بخواهد كه بعد از نماز سوگند ياد كنند كه به حق شهادت خواهند داد. برداشت فوق بر اساس احتمال اول است.</w:t>
      </w:r>
    </w:p>
    <w:p>
      <w:pPr>
        <w:pStyle w:val="Heading3"/>
      </w:pPr>
      <w:bookmarkStart w:id="409" w:name="_Toc32"/>
      <w:r>
        <w:t>24- ذكر گواهان عمل</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w:t>
      </w:r>
    </w:p>
    <w:p>
      <w:pPr>
        <w:pStyle w:val="BookText"/>
      </w:pPr>
      <w:r>
        <w:rPr>
          <w:rFonts w:ascii="IRNazanin" w:hAnsi="IRNazanin" w:eastAsia="IRNazanin" w:cs="IRNazanin"/>
          <w:lang w:bidi="fa-IR"/>
          <w:color w:val="111111"/>
          <w:sz w:val="28"/>
          <w:szCs w:val="28"/>
          <w:rtl/>
        </w:rPr>
        <w:t xml:space="preserve">1- انسان ، وظيفه دار توجه به نظارت گواهان الهى در هر عصرى بر اعمالش</w:t>
      </w:r>
    </w:p>
    <w:p>
      <w:pPr>
        <w:pStyle w:val="BookText"/>
      </w:pPr>
      <w:r>
        <w:rPr>
          <w:rFonts w:ascii="Amiri" w:hAnsi="Amiri" w:eastAsia="Amiri" w:cs="Amiri"/>
          <w:lang w:bidi="ar-SA"/>
          <w:color w:val="111111"/>
          <w:sz w:val="28"/>
          <w:szCs w:val="28"/>
          <w:rtl/>
        </w:rPr>
        <w:t xml:space="preserve">و يوم نبعث فى كلّ أُمّة شهيدًا</w:t>
      </w:r>
    </w:p>
    <w:p>
      <w:pPr>
        <w:pStyle w:val="BookText"/>
      </w:pPr>
      <w:r>
        <w:rPr>
          <w:rFonts w:ascii="IRNazanin" w:hAnsi="IRNazanin" w:eastAsia="IRNazanin" w:cs="IRNazanin"/>
          <w:lang w:bidi="fa-IR"/>
          <w:color w:val="111111"/>
          <w:sz w:val="28"/>
          <w:szCs w:val="28"/>
          <w:rtl/>
        </w:rPr>
        <w:t xml:space="preserve">تكرار مضمون «يوم نبعث . ..» در ضمن چند آيه و نيز در تقدير بودن «اذكر» يا «اذكروا» بيانگر اهميت موضوع است.</w:t>
      </w:r>
    </w:p>
    <w:p>
      <w:pPr>
        <w:pStyle w:val="Heading3"/>
      </w:pPr>
      <w:bookmarkStart w:id="410" w:name="_Toc33"/>
      <w:r>
        <w:t>25- سوگند به گواهان عمل</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- 85 - 3 - 4</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749_70451"/>
    <w:bookmarkEnd w:id="9"/>
    <w:p>
      <w:pPr>
        <w:pStyle w:val="BookText"/>
      </w:pPr>
      <w:r>
        <w:rPr>
          <w:rFonts w:ascii="IRNazanin" w:hAnsi="IRNazanin" w:eastAsia="IRNazanin" w:cs="IRNazanin"/>
          <w:lang w:bidi="fa-IR"/>
          <w:color w:val="111111"/>
          <w:sz w:val="28"/>
          <w:szCs w:val="28"/>
          <w:rtl/>
        </w:rPr>
        <w:t xml:space="preserve">4 - سوگند خداوند ، به گواهان اعمال انسان ها در قيامت</w:t>
      </w:r>
    </w:p>
    <w:p>
      <w:pPr>
        <w:pStyle w:val="BookText"/>
      </w:pPr>
      <w:r>
        <w:rPr>
          <w:rFonts w:ascii="IRNazanin" w:hAnsi="IRNazanin" w:eastAsia="IRNazanin" w:cs="IRNazanin"/>
          <w:lang w:bidi="fa-IR"/>
          <w:color w:val="111111"/>
          <w:sz w:val="28"/>
          <w:szCs w:val="28"/>
          <w:rtl/>
        </w:rPr>
        <w:t xml:space="preserve">و شاهد</w:t>
      </w:r>
    </w:p>
    <w:p>
      <w:pPr>
        <w:pStyle w:val="Heading3"/>
      </w:pPr>
      <w:bookmarkStart w:id="411" w:name="_Toc34"/>
      <w:r>
        <w:t>26- سوگند به گواهى گواهان قيامت</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- 85 - 3 - 6</w:t>
      </w:r>
    </w:p>
    <w:p>
      <w:pPr>
        <w:pStyle w:val="BookText"/>
      </w:pPr>
      <w:r>
        <w:rPr>
          <w:rFonts w:ascii="IRNazanin" w:hAnsi="IRNazanin" w:eastAsia="IRNazanin" w:cs="IRNazanin"/>
          <w:lang w:bidi="fa-IR"/>
          <w:color w:val="111111"/>
          <w:sz w:val="28"/>
          <w:szCs w:val="28"/>
          <w:rtl/>
        </w:rPr>
        <w:t xml:space="preserve">6 - سوگند خداوند ، به مضمون گواهى شاهدان در قيامت</w:t>
      </w:r>
    </w:p>
    <w:p>
      <w:pPr>
        <w:pStyle w:val="BookText"/>
      </w:pPr>
      <w:r>
        <w:rPr>
          <w:rFonts w:ascii="IRNazanin" w:hAnsi="IRNazanin" w:eastAsia="IRNazanin" w:cs="IRNazanin"/>
          <w:lang w:bidi="fa-IR"/>
          <w:color w:val="111111"/>
          <w:sz w:val="28"/>
          <w:szCs w:val="28"/>
          <w:rtl/>
        </w:rPr>
        <w:t xml:space="preserve">و مشهود</w:t>
      </w:r>
    </w:p>
    <w:p>
      <w:pPr>
        <w:pStyle w:val="BookText"/>
      </w:pPr>
      <w:r>
        <w:rPr>
          <w:rFonts w:ascii="IRNazanin" w:hAnsi="IRNazanin" w:eastAsia="IRNazanin" w:cs="IRNazanin"/>
          <w:lang w:bidi="fa-IR"/>
          <w:color w:val="111111"/>
          <w:sz w:val="28"/>
          <w:szCs w:val="28"/>
          <w:rtl/>
        </w:rPr>
        <w:t xml:space="preserve">چنانچه شهادت به معناى گواهى دادن باشد; نه مشاهده و نظارت، كلمه «مشهود» نياز به متعلق محذوفى خواهد داشت كه مى توان گفت: مراد «مشهود به» است.</w:t>
      </w:r>
    </w:p>
    <w:p>
      <w:pPr>
        <w:pStyle w:val="Heading3"/>
      </w:pPr>
      <w:bookmarkStart w:id="412" w:name="_Toc35"/>
      <w:r>
        <w:t>27- سوگند گواهان وصيت</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- 5 - 106 - 9،11،16</w:t>
      </w:r>
    </w:p>
    <w:p>
      <w:pPr>
        <w:pStyle w:val="BookText"/>
      </w:pPr>
      <w:r>
        <w:rPr>
          <w:rFonts w:ascii="IRNazanin" w:hAnsi="IRNazanin" w:eastAsia="IRNazanin" w:cs="IRNazanin"/>
          <w:lang w:bidi="fa-IR"/>
          <w:color w:val="111111"/>
          <w:sz w:val="28"/>
          <w:szCs w:val="28"/>
          <w:rtl/>
        </w:rPr>
        <w:t xml:space="preserve">9 - شهادت غير مسلمان بر وصيت در صورت شك در راستى و درستى شهادت وى تنها با سوگند پذيرفته مى شود و از اعتبار قانونى برخوردار مى گردد</w:t>
      </w:r>
    </w:p>
    <w:p>
      <w:pPr>
        <w:pStyle w:val="BookText"/>
      </w:pPr>
      <w:r>
        <w:rPr>
          <w:rFonts w:ascii="Amiri" w:hAnsi="Amiri" w:eastAsia="Amiri" w:cs="Amiri"/>
          <w:lang w:bidi="ar-SA"/>
          <w:color w:val="111111"/>
          <w:sz w:val="28"/>
          <w:szCs w:val="28"/>
          <w:rtl/>
        </w:rPr>
        <w:t xml:space="preserve">او ءاخران من غيركم . .. تحبسونهما من بعد الصلوة فيقسمان باللّه ان ارتبتم</w:t>
      </w:r>
    </w:p>
    <w:p>
      <w:pPr>
        <w:pStyle w:val="BookText"/>
      </w:pPr>
      <w:r>
        <w:rPr>
          <w:rFonts w:ascii="IRNazanin" w:hAnsi="IRNazanin" w:eastAsia="IRNazanin" w:cs="IRNazanin"/>
          <w:lang w:bidi="fa-IR"/>
          <w:color w:val="111111"/>
          <w:sz w:val="28"/>
          <w:szCs w:val="28"/>
          <w:rtl/>
        </w:rPr>
        <w:t xml:space="preserve">جمله «تحبسونهما . ..» مى تواند ناظر به هر دو طائفه از شاهدان «ذوا عدل منكم» و «ءاخران من غيركم» باشد. و مى تواند تنها ناظر به طائفه دوم يعنى «و ءاخران من غيركم» گرفته شود. برداشت فوق مبتنى بر احتمال دوم است.</w:t>
      </w:r>
    </w:p>
    <w:p>
      <w:pPr>
        <w:pStyle w:val="BookText"/>
      </w:pPr>
      <w:r>
        <w:rPr>
          <w:rFonts w:ascii="IRNazanin" w:hAnsi="IRNazanin" w:eastAsia="IRNazanin" w:cs="IRNazanin"/>
          <w:lang w:bidi="fa-IR"/>
          <w:color w:val="111111"/>
          <w:sz w:val="28"/>
          <w:szCs w:val="28"/>
          <w:rtl/>
        </w:rPr>
        <w:t xml:space="preserve">11 - اعتبار سوگند شاهدان بر وصيت ، در صورتى است كه پس از نماز سوگند ياد كنند .</w:t>
      </w:r>
    </w:p>
    <w:p>
      <w:pPr>
        <w:pStyle w:val="BookText"/>
      </w:pPr>
      <w:r>
        <w:rPr>
          <w:rFonts w:ascii="Amiri" w:hAnsi="Amiri" w:eastAsia="Amiri" w:cs="Amiri"/>
          <w:lang w:bidi="ar-SA"/>
          <w:color w:val="111111"/>
          <w:sz w:val="28"/>
          <w:szCs w:val="28"/>
          <w:rtl/>
        </w:rPr>
        <w:t xml:space="preserve">تحبسونهما من بعد الصلوة فيقسمان باللّه ان ارتبتم</w:t>
      </w:r>
    </w:p>
    <w:p>
      <w:pPr>
        <w:pStyle w:val="BookText"/>
      </w:pPr>
      <w:r>
        <w:rPr>
          <w:rFonts w:ascii="IRNazanin" w:hAnsi="IRNazanin" w:eastAsia="IRNazanin" w:cs="IRNazanin"/>
          <w:lang w:bidi="fa-IR"/>
          <w:color w:val="111111"/>
          <w:sz w:val="28"/>
          <w:szCs w:val="28"/>
          <w:rtl/>
        </w:rPr>
        <w:t xml:space="preserve">16 - شاهدان بر وصيت بايد در خاتمه سوگند خويش تأكيد كنند كه اگر در اداى شهادت خيانت كرده باشند از گنهكاران محسوب مى شوند .</w:t>
      </w:r>
    </w:p>
    <w:p>
      <w:pPr>
        <w:pStyle w:val="BookText"/>
      </w:pPr>
      <w:r>
        <w:rPr>
          <w:rFonts w:ascii="Amiri" w:hAnsi="Amiri" w:eastAsia="Amiri" w:cs="Amiri"/>
          <w:lang w:bidi="ar-SA"/>
          <w:color w:val="111111"/>
          <w:sz w:val="28"/>
          <w:szCs w:val="28"/>
          <w:rtl/>
        </w:rPr>
        <w:t xml:space="preserve">فيقسمان باللّه . .. إنّا اذاً لمن الاثمين</w:t>
      </w:r>
    </w:p>
    <w:p>
      <w:pPr>
        <w:pStyle w:val="Heading3"/>
      </w:pPr>
      <w:bookmarkStart w:id="413" w:name="_Toc36"/>
      <w:r>
        <w:t>28- شرايط گواهان حد زنا</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- 24 - 2 - 14</w:t>
      </w:r>
    </w:p>
    <w:p>
      <w:pPr>
        <w:pStyle w:val="BookText"/>
      </w:pPr>
      <w:r>
        <w:rPr>
          <w:rFonts w:ascii="IRNazanin" w:hAnsi="IRNazanin" w:eastAsia="IRNazanin" w:cs="IRNazanin"/>
          <w:lang w:bidi="fa-IR"/>
          <w:color w:val="111111"/>
          <w:sz w:val="28"/>
          <w:szCs w:val="28"/>
          <w:rtl/>
        </w:rPr>
        <w:t xml:space="preserve">14- تنها مسلمانان داراى حق حضور و گواهى بر اجراى حد زنا</w:t>
      </w:r>
    </w:p>
    <w:p>
      <w:pPr>
        <w:pStyle w:val="BookText"/>
      </w:pPr>
      <w:r>
        <w:rPr>
          <w:rFonts w:ascii="Amiri" w:hAnsi="Amiri" w:eastAsia="Amiri" w:cs="Amiri"/>
          <w:lang w:bidi="ar-SA"/>
          <w:color w:val="111111"/>
          <w:sz w:val="28"/>
          <w:szCs w:val="28"/>
          <w:rtl/>
        </w:rPr>
        <w:t xml:space="preserve">الزانية و الزانى فاجلدوا . .. و ليشهد عذابهما طائفة من المؤمنين</w:t>
      </w:r>
    </w:p>
    <w:p>
      <w:pPr>
        <w:pStyle w:val="BookText"/>
      </w:pPr>
      <w:r>
        <w:rPr>
          <w:rFonts w:ascii="IRNazanin" w:hAnsi="IRNazanin" w:eastAsia="IRNazanin" w:cs="IRNazanin"/>
          <w:lang w:bidi="fa-IR"/>
          <w:color w:val="111111"/>
          <w:sz w:val="28"/>
          <w:szCs w:val="28"/>
          <w:rtl/>
        </w:rPr>
        <w:t xml:space="preserve">ازاين كه خداوند حضور مؤمنان را لازم دانسته است (من المؤمنين) نه عموم مردم را (من الناس)، به دست مى آيد كه گواهان و حاضران صحنه اجراى حدود، بايد از مسلمانان باشند نه از غير آنان.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749_70452"/>
    <w:bookmarkEnd w:id="10"/>
    <w:p>
      <w:pPr>
        <w:pStyle w:val="Heading3"/>
      </w:pPr>
      <w:bookmarkStart w:id="414" w:name="_Toc37"/>
      <w:r>
        <w:t>29- عدالت گواهان طلاق</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- 65 - 2 - 8</w:t>
      </w:r>
    </w:p>
    <w:p>
      <w:pPr>
        <w:pStyle w:val="BookText"/>
      </w:pPr>
      <w:r>
        <w:rPr>
          <w:rFonts w:ascii="Amiri" w:hAnsi="Amiri" w:eastAsia="Amiri" w:cs="Amiri"/>
          <w:lang w:bidi="ar-SA"/>
          <w:color w:val="111111"/>
          <w:sz w:val="28"/>
          <w:szCs w:val="28"/>
          <w:rtl/>
        </w:rPr>
        <w:t xml:space="preserve">8 - برخورد شايسته با زنان مطلّقه ، اداى حقّ آنان و انتخاب دو شاهد عادل بر امر طلاق يا رجوع ، از موعظه هاى الهى به مردان و زنان مؤمن</w:t>
      </w:r>
    </w:p>
    <w:p>
      <w:pPr>
        <w:pStyle w:val="BookText"/>
      </w:pPr>
      <w:r>
        <w:rPr>
          <w:rFonts w:ascii="Amiri" w:hAnsi="Amiri" w:eastAsia="Amiri" w:cs="Amiri"/>
          <w:lang w:bidi="ar-SA"/>
          <w:color w:val="111111"/>
          <w:sz w:val="28"/>
          <w:szCs w:val="28"/>
          <w:rtl/>
        </w:rPr>
        <w:t xml:space="preserve">لاتخرجوهنّ من بيوتهنّ . .. و أقيموا الشهدة للّه ذلكم يوعظ به</w:t>
      </w:r>
    </w:p>
    <w:p>
      <w:pPr>
        <w:pStyle w:val="BookText"/>
      </w:pPr>
      <w:r>
        <w:rPr>
          <w:rFonts w:ascii="Amiri" w:hAnsi="Amiri" w:eastAsia="Amiri" w:cs="Amiri"/>
          <w:lang w:bidi="ar-SA"/>
          <w:color w:val="111111"/>
          <w:sz w:val="28"/>
          <w:szCs w:val="28"/>
          <w:rtl/>
        </w:rPr>
        <w:t xml:space="preserve">«ذلك» اشاره به مجموعه رهنموهاى الهى در دو آيه اين سوره است.</w:t>
      </w:r>
    </w:p>
    <w:p>
      <w:pPr>
        <w:pStyle w:val="Heading3"/>
      </w:pPr>
      <w:bookmarkStart w:id="415" w:name="_Toc38"/>
      <w:r>
        <w:t>30- فضايل اخروى گواهان</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- 57 - 19 - 10</w:t>
      </w:r>
    </w:p>
    <w:p>
      <w:pPr>
        <w:pStyle w:val="BookText"/>
      </w:pPr>
      <w:r>
        <w:rPr>
          <w:rFonts w:ascii="IRNazanin" w:hAnsi="IRNazanin" w:eastAsia="IRNazanin" w:cs="IRNazanin"/>
          <w:lang w:bidi="fa-IR"/>
          <w:color w:val="111111"/>
          <w:sz w:val="28"/>
          <w:szCs w:val="28"/>
          <w:rtl/>
        </w:rPr>
        <w:t xml:space="preserve">10 - صديقان و شهدا ( گواهان ) ، در جهان آخرت داراى نورانيتى ويژه و مخصوص به خود هستند .</w:t>
      </w:r>
    </w:p>
    <w:p>
      <w:pPr>
        <w:pStyle w:val="BookText"/>
      </w:pPr>
      <w:r>
        <w:rPr>
          <w:rFonts w:ascii="IRNazanin" w:hAnsi="IRNazanin" w:eastAsia="IRNazanin" w:cs="IRNazanin"/>
          <w:lang w:bidi="fa-IR"/>
          <w:color w:val="111111"/>
          <w:sz w:val="28"/>
          <w:szCs w:val="28"/>
          <w:rtl/>
        </w:rPr>
        <w:t xml:space="preserve">لهم . .. و نورهم</w:t>
      </w:r>
    </w:p>
    <w:p>
      <w:pPr>
        <w:pStyle w:val="Heading3"/>
      </w:pPr>
      <w:bookmarkStart w:id="416" w:name="_Toc39"/>
      <w:r>
        <w:t>31- فضايل گواهان</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- 4 - 69 - 4،5،8،10،11</w:t>
      </w:r>
    </w:p>
    <w:p>
      <w:pPr>
        <w:pStyle w:val="BookText"/>
      </w:pPr>
      <w:r>
        <w:rPr>
          <w:rFonts w:ascii="IRNazanin" w:hAnsi="IRNazanin" w:eastAsia="IRNazanin" w:cs="IRNazanin"/>
          <w:lang w:bidi="fa-IR"/>
          <w:color w:val="111111"/>
          <w:sz w:val="28"/>
          <w:szCs w:val="28"/>
          <w:rtl/>
        </w:rPr>
        <w:t xml:space="preserve">4 - پيامبران ، صدّيقان ، شاهدان و صالحان برخوردار از نعمت عظيم الهى</w:t>
      </w:r>
    </w:p>
    <w:p>
      <w:pPr>
        <w:pStyle w:val="BookText"/>
      </w:pPr>
      <w:r>
        <w:rPr>
          <w:rFonts w:ascii="Amiri" w:hAnsi="Amiri" w:eastAsia="Amiri" w:cs="Amiri"/>
          <w:lang w:bidi="ar-SA"/>
          <w:color w:val="111111"/>
          <w:sz w:val="28"/>
          <w:szCs w:val="28"/>
          <w:rtl/>
        </w:rPr>
        <w:t xml:space="preserve">و من يطع اللّه و الرّسول فاولئك مع الذين انعم اللّه عليهم . .. و الصالحين</w:t>
      </w:r>
    </w:p>
    <w:p>
      <w:pPr>
        <w:pStyle w:val="BookText"/>
      </w:pPr>
      <w:r>
        <w:rPr>
          <w:rFonts w:ascii="Amiri" w:hAnsi="Amiri" w:eastAsia="Amiri" w:cs="Amiri"/>
          <w:lang w:bidi="ar-SA"/>
          <w:color w:val="111111"/>
          <w:sz w:val="28"/>
          <w:szCs w:val="28"/>
          <w:rtl/>
        </w:rPr>
        <w:t xml:space="preserve">تصريح به اسم جلاله «اللّه» در جمله «انعم اللّه عليهم»، دلالت بر عظمت آن نعمت دارد.</w:t>
      </w:r>
    </w:p>
    <w:p>
      <w:pPr>
        <w:pStyle w:val="BookText"/>
      </w:pPr>
      <w:r>
        <w:rPr>
          <w:rFonts w:ascii="IRNazanin" w:hAnsi="IRNazanin" w:eastAsia="IRNazanin" w:cs="IRNazanin"/>
          <w:lang w:bidi="fa-IR"/>
          <w:color w:val="111111"/>
          <w:sz w:val="28"/>
          <w:szCs w:val="28"/>
          <w:rtl/>
        </w:rPr>
        <w:t xml:space="preserve">5 - پيامبران ، صدّيقان ، شاهدان و صالحان ، رهروان صراط مستقيم و برخورداران از هدايت خاصّ</w:t>
      </w:r>
    </w:p>
    <w:p>
      <w:pPr>
        <w:pStyle w:val="BookText"/>
      </w:pPr>
      <w:r>
        <w:rPr>
          <w:rFonts w:ascii="Amiri" w:hAnsi="Amiri" w:eastAsia="Amiri" w:cs="Amiri"/>
          <w:lang w:bidi="ar-SA"/>
          <w:color w:val="111111"/>
          <w:sz w:val="28"/>
          <w:szCs w:val="28"/>
          <w:rtl/>
        </w:rPr>
        <w:t xml:space="preserve">و لهديناهم صراطاً مستقيماً. و من يطع اللّه و الرّسول فاولئك مع الذين انعم اللّه</w:t>
      </w:r>
    </w:p>
    <w:p>
      <w:pPr>
        <w:pStyle w:val="BookText"/>
      </w:pPr>
      <w:r>
        <w:rPr>
          <w:rFonts w:ascii="IRNazanin" w:hAnsi="IRNazanin" w:eastAsia="IRNazanin" w:cs="IRNazanin"/>
          <w:lang w:bidi="fa-IR"/>
          <w:color w:val="111111"/>
          <w:sz w:val="28"/>
          <w:szCs w:val="28"/>
          <w:rtl/>
        </w:rPr>
        <w:t xml:space="preserve">با توجّه به آيه قبل، كه اطاعت كنندگان را راه يافته به صراط مستقيم مى داند و در اين آيه آنان را همراهان پيامبران و . .. قلمداد مى كند معلوم مى شود پيامبران و ... رهروان صراط مستقيم هستند.</w:t>
      </w:r>
    </w:p>
    <w:p>
      <w:pPr>
        <w:pStyle w:val="BookText"/>
      </w:pPr>
      <w:r>
        <w:rPr>
          <w:rFonts w:ascii="IRNazanin" w:hAnsi="IRNazanin" w:eastAsia="IRNazanin" w:cs="IRNazanin"/>
          <w:lang w:bidi="fa-IR"/>
          <w:color w:val="111111"/>
          <w:sz w:val="28"/>
          <w:szCs w:val="28"/>
          <w:rtl/>
        </w:rPr>
        <w:t xml:space="preserve">8 - مقام برتر پيامبران بر صدّيقان ، و صديقان بر شاهدان ، و شاهدان بر صالحان</w:t>
      </w:r>
    </w:p>
    <w:p>
      <w:pPr>
        <w:pStyle w:val="BookText"/>
      </w:pPr>
      <w:r>
        <w:rPr>
          <w:rFonts w:ascii="Amiri" w:hAnsi="Amiri" w:eastAsia="Amiri" w:cs="Amiri"/>
          <w:lang w:bidi="ar-SA"/>
          <w:color w:val="111111"/>
          <w:sz w:val="28"/>
          <w:szCs w:val="28"/>
          <w:rtl/>
        </w:rPr>
        <w:t xml:space="preserve">فاولئك مع الذين انعم اللّه عليهم من النبيّين . .. و الصّالحين</w:t>
      </w:r>
    </w:p>
    <w:p>
      <w:pPr>
        <w:pStyle w:val="BookText"/>
      </w:pPr>
      <w:r>
        <w:rPr>
          <w:rFonts w:ascii="Amiri" w:hAnsi="Amiri" w:eastAsia="Amiri" w:cs="Amiri"/>
          <w:lang w:bidi="ar-SA"/>
          <w:color w:val="111111"/>
          <w:sz w:val="28"/>
          <w:szCs w:val="28"/>
          <w:rtl/>
        </w:rPr>
        <w:t xml:space="preserve">ترتيب درجات از ترتيب در ذكر استفاده شده است.</w:t>
      </w:r>
    </w:p>
    <w:p>
      <w:pPr>
        <w:pStyle w:val="BookText"/>
      </w:pPr>
      <w:r>
        <w:rPr>
          <w:rFonts w:ascii="IRNazanin" w:hAnsi="IRNazanin" w:eastAsia="IRNazanin" w:cs="IRNazanin"/>
          <w:lang w:bidi="fa-IR"/>
          <w:color w:val="111111"/>
          <w:sz w:val="28"/>
          <w:szCs w:val="28"/>
          <w:rtl/>
        </w:rPr>
        <w:t xml:space="preserve">10 - مقام پيروان ، صديقين ، شاهدان و صالحان بالاتر از مقام اطاعت كنندگان از خدا و رسول (صلی الله علیه و آله)</w:t>
      </w:r>
    </w:p>
    <w:p>
      <w:pPr>
        <w:pStyle w:val="BookText"/>
      </w:pPr>
      <w:r>
        <w:rPr>
          <w:rFonts w:ascii="Amiri" w:hAnsi="Amiri" w:eastAsia="Amiri" w:cs="Amiri"/>
          <w:lang w:bidi="ar-SA"/>
          <w:color w:val="111111"/>
          <w:sz w:val="28"/>
          <w:szCs w:val="28"/>
          <w:rtl/>
        </w:rPr>
        <w:t xml:space="preserve">و من يطع اللّه و الرّسول فاولئك . .. الصالحين</w:t>
      </w:r>
    </w:p>
    <w:p>
      <w:pPr>
        <w:pStyle w:val="BookText"/>
      </w:pPr>
      <w:r>
        <w:rPr>
          <w:rFonts w:ascii="IRNazanin" w:hAnsi="IRNazanin" w:eastAsia="IRNazanin" w:cs="IRNazanin"/>
          <w:lang w:bidi="fa-IR"/>
          <w:color w:val="111111"/>
          <w:sz w:val="28"/>
          <w:szCs w:val="28"/>
          <w:rtl/>
        </w:rPr>
        <w:t xml:space="preserve">11 - مقام والاى انبيا ، صديقان ، شاهدان ( گواهان اعمال يا عالمان يا كشته شدگان در راه خدا ) و صالحان</w:t>
      </w:r>
    </w:p>
    <w:p>
      <w:pPr>
        <w:pStyle w:val="BookText"/>
      </w:pPr>
      <w:r>
        <w:rPr>
          <w:rFonts w:ascii="Amiri" w:hAnsi="Amiri" w:eastAsia="Amiri" w:cs="Amiri"/>
          <w:lang w:bidi="ar-SA"/>
          <w:color w:val="111111"/>
          <w:sz w:val="28"/>
          <w:szCs w:val="28"/>
          <w:rtl/>
        </w:rPr>
        <w:t xml:space="preserve">فاولئك مع الذين انعم اللّه عليهم من النبيّين و الصديقين و الشّهداء و الصالحين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749_70453"/>
    <w:bookmarkEnd w:id="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- 4 - 70 - 3</w:t>
      </w:r>
    </w:p>
    <w:p>
      <w:pPr>
        <w:pStyle w:val="BookText"/>
      </w:pPr>
      <w:r>
        <w:rPr>
          <w:rFonts w:ascii="IRNazanin" w:hAnsi="IRNazanin" w:eastAsia="IRNazanin" w:cs="IRNazanin"/>
          <w:lang w:bidi="fa-IR"/>
          <w:color w:val="111111"/>
          <w:sz w:val="28"/>
          <w:szCs w:val="28"/>
          <w:rtl/>
        </w:rPr>
        <w:t xml:space="preserve">3 - پيامبران ، صديقان ، شاهدان و صالحان ، بهره مند از تفضّل خاص الهى</w:t>
      </w:r>
    </w:p>
    <w:p>
      <w:pPr>
        <w:pStyle w:val="BookText"/>
      </w:pPr>
      <w:r>
        <w:rPr>
          <w:rFonts w:ascii="Amiri" w:hAnsi="Amiri" w:eastAsia="Amiri" w:cs="Amiri"/>
          <w:lang w:bidi="ar-SA"/>
          <w:color w:val="111111"/>
          <w:sz w:val="28"/>
          <w:szCs w:val="28"/>
          <w:rtl/>
        </w:rPr>
        <w:t xml:space="preserve">من النبيّين و الصديقين . .. ذلك الفضل من اللّه</w:t>
      </w:r>
    </w:p>
    <w:p>
      <w:pPr>
        <w:pStyle w:val="BookText"/>
      </w:pPr>
      <w:r>
        <w:rPr>
          <w:rFonts w:ascii="Amiri" w:hAnsi="Amiri" w:eastAsia="Amiri" w:cs="Amiri"/>
          <w:lang w:bidi="ar-SA"/>
          <w:color w:val="111111"/>
          <w:sz w:val="28"/>
          <w:szCs w:val="28"/>
          <w:rtl/>
        </w:rPr>
        <w:t xml:space="preserve">بنابر اينكه «ذلك» اشاره به انعام مستفاد از جمله «الذين انعم اللّه عليهم»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- 57 - 19 - 6،7،8</w:t>
      </w:r>
    </w:p>
    <w:p>
      <w:pPr>
        <w:pStyle w:val="BookText"/>
      </w:pPr>
      <w:r>
        <w:rPr>
          <w:rFonts w:ascii="IRNazanin" w:hAnsi="IRNazanin" w:eastAsia="IRNazanin" w:cs="IRNazanin"/>
          <w:lang w:bidi="fa-IR"/>
          <w:color w:val="111111"/>
          <w:sz w:val="28"/>
          <w:szCs w:val="28"/>
          <w:rtl/>
        </w:rPr>
        <w:t xml:space="preserve">6 - كسانى كه به خدا و همه پيامبران او ايمان دارند ، در زمره صديقان و شهدا ( گواهان ) ، قرار مى گيرند .</w:t>
      </w:r>
    </w:p>
    <w:p>
      <w:pPr>
        <w:pStyle w:val="BookText"/>
      </w:pPr>
      <w:r>
        <w:rPr>
          <w:rFonts w:ascii="Amiri" w:hAnsi="Amiri" w:eastAsia="Amiri" w:cs="Amiri"/>
          <w:lang w:bidi="ar-SA"/>
          <w:color w:val="111111"/>
          <w:sz w:val="28"/>
          <w:szCs w:val="28"/>
          <w:rtl/>
        </w:rPr>
        <w:t xml:space="preserve">و الذين ءامنوا باللّه و رسله أُولئك هم الصدّيقون و الشّهداء</w:t>
      </w:r>
    </w:p>
    <w:p>
      <w:pPr>
        <w:pStyle w:val="BookText"/>
      </w:pPr>
      <w:r>
        <w:rPr>
          <w:rFonts w:ascii="IRNazanin" w:hAnsi="IRNazanin" w:eastAsia="IRNazanin" w:cs="IRNazanin"/>
          <w:lang w:bidi="fa-IR"/>
          <w:color w:val="111111"/>
          <w:sz w:val="28"/>
          <w:szCs w:val="28"/>
          <w:rtl/>
        </w:rPr>
        <w:t xml:space="preserve">«شهيد» (مفرد «شهداء») به معناى گواه است.</w:t>
      </w:r>
    </w:p>
    <w:p>
      <w:pPr>
        <w:pStyle w:val="BookText"/>
      </w:pPr>
      <w:r>
        <w:rPr>
          <w:rFonts w:ascii="IRNazanin" w:hAnsi="IRNazanin" w:eastAsia="IRNazanin" w:cs="IRNazanin"/>
          <w:lang w:bidi="fa-IR"/>
          <w:color w:val="111111"/>
          <w:sz w:val="28"/>
          <w:szCs w:val="28"/>
          <w:rtl/>
        </w:rPr>
        <w:t xml:space="preserve">7 - صديقان و شهدا ( گواهان ) ، غنوده در جوار قرب الهى</w:t>
      </w:r>
    </w:p>
    <w:p>
      <w:pPr>
        <w:pStyle w:val="BookText"/>
      </w:pPr>
      <w:r>
        <w:rPr>
          <w:rFonts w:ascii="Amiri" w:hAnsi="Amiri" w:eastAsia="Amiri" w:cs="Amiri"/>
          <w:lang w:bidi="ar-SA"/>
          <w:color w:val="111111"/>
          <w:sz w:val="28"/>
          <w:szCs w:val="28"/>
          <w:rtl/>
        </w:rPr>
        <w:t xml:space="preserve">هم الصدّيقون و الشّهداء عند ربّهم</w:t>
      </w:r>
    </w:p>
    <w:p>
      <w:pPr>
        <w:pStyle w:val="BookText"/>
      </w:pPr>
      <w:r>
        <w:rPr>
          <w:rFonts w:ascii="IRNazanin" w:hAnsi="IRNazanin" w:eastAsia="IRNazanin" w:cs="IRNazanin"/>
          <w:lang w:bidi="fa-IR"/>
          <w:color w:val="111111"/>
          <w:sz w:val="28"/>
          <w:szCs w:val="28"/>
          <w:rtl/>
        </w:rPr>
        <w:t xml:space="preserve">8 - صديقان و شهدا ( گواهان ) ، مورد عنايت و لطف ويژه خداوند</w:t>
      </w:r>
    </w:p>
    <w:p>
      <w:pPr>
        <w:pStyle w:val="BookText"/>
      </w:pPr>
      <w:r>
        <w:rPr>
          <w:rFonts w:ascii="Amiri" w:hAnsi="Amiri" w:eastAsia="Amiri" w:cs="Amiri"/>
          <w:lang w:bidi="ar-SA"/>
          <w:color w:val="111111"/>
          <w:sz w:val="28"/>
          <w:szCs w:val="28"/>
          <w:rtl/>
        </w:rPr>
        <w:t xml:space="preserve">الصدّيقون و الشّهداء عند ربّهم</w:t>
      </w:r>
    </w:p>
    <w:p>
      <w:pPr>
        <w:pStyle w:val="BookText"/>
      </w:pPr>
      <w:r>
        <w:rPr>
          <w:rFonts w:ascii="IRNazanin" w:hAnsi="IRNazanin" w:eastAsia="IRNazanin" w:cs="IRNazanin"/>
          <w:lang w:bidi="fa-IR"/>
          <w:color w:val="111111"/>
          <w:sz w:val="28"/>
          <w:szCs w:val="28"/>
          <w:rtl/>
        </w:rPr>
        <w:t xml:space="preserve">اضافه «ربّ» به ضمير «هم» اضافه تشريفى و بيانگر توجه خاص و عنايت ويژه خداوند به صديقان و شهدا است.</w:t>
      </w:r>
    </w:p>
    <w:p>
      <w:pPr>
        <w:pStyle w:val="Heading3"/>
      </w:pPr>
      <w:bookmarkStart w:id="417" w:name="_Toc40"/>
      <w:r>
        <w:t>32- كافران و گواهان</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- 40 - 52 - 2</w:t>
      </w:r>
    </w:p>
    <w:p>
      <w:pPr>
        <w:pStyle w:val="BookText"/>
      </w:pPr>
      <w:r>
        <w:rPr>
          <w:rFonts w:ascii="IRNazanin" w:hAnsi="IRNazanin" w:eastAsia="IRNazanin" w:cs="IRNazanin"/>
          <w:lang w:bidi="fa-IR"/>
          <w:color w:val="111111"/>
          <w:sz w:val="28"/>
          <w:szCs w:val="28"/>
          <w:rtl/>
        </w:rPr>
        <w:t xml:space="preserve">2 - كافران و مشركان ، با رو به رو شدن با گواهى شاهدان عليه خود ، به عذرخواهى خواهند پرداخت .</w:t>
      </w:r>
    </w:p>
    <w:p>
      <w:pPr>
        <w:pStyle w:val="BookText"/>
      </w:pPr>
      <w:r>
        <w:rPr>
          <w:rFonts w:ascii="Amiri" w:hAnsi="Amiri" w:eastAsia="Amiri" w:cs="Amiri"/>
          <w:lang w:bidi="ar-SA"/>
          <w:color w:val="111111"/>
          <w:sz w:val="28"/>
          <w:szCs w:val="28"/>
          <w:rtl/>
        </w:rPr>
        <w:t xml:space="preserve">و يوم يقوم الأشهد . يوم لاينفع الظلمين معذرتهم</w:t>
      </w:r>
    </w:p>
    <w:p>
      <w:pPr>
        <w:pStyle w:val="BookText"/>
      </w:pPr>
      <w:r>
        <w:rPr>
          <w:rFonts w:ascii="Amiri" w:hAnsi="Amiri" w:eastAsia="Amiri" w:cs="Amiri"/>
          <w:lang w:bidi="ar-SA"/>
          <w:color w:val="111111"/>
          <w:sz w:val="28"/>
          <w:szCs w:val="28"/>
          <w:rtl/>
        </w:rPr>
        <w:t xml:space="preserve">برداشت ياد شده با توجه به اين نكته است كه عبارت «يوم لاينفع . ..» بدل براى «يوم يقوم الأشهاد» مى باشد.</w:t>
      </w:r>
    </w:p>
    <w:p>
      <w:pPr>
        <w:pStyle w:val="Heading3"/>
      </w:pPr>
      <w:bookmarkStart w:id="418" w:name="_Toc41"/>
      <w:r>
        <w:t>33- گواهان آفرينش</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- 22 - 17 - 6</w:t>
      </w:r>
    </w:p>
    <w:p>
      <w:pPr>
        <w:pStyle w:val="BookText"/>
      </w:pPr>
      <w:r>
        <w:rPr>
          <w:rFonts w:ascii="IRNazanin" w:hAnsi="IRNazanin" w:eastAsia="IRNazanin" w:cs="IRNazanin"/>
          <w:lang w:bidi="fa-IR"/>
          <w:color w:val="111111"/>
          <w:sz w:val="28"/>
          <w:szCs w:val="28"/>
          <w:rtl/>
        </w:rPr>
        <w:t xml:space="preserve">6 - خداوند ، شاهد و گواه بر تمامى هستى است .</w:t>
      </w:r>
    </w:p>
    <w:p>
      <w:pPr>
        <w:pStyle w:val="BookText"/>
      </w:pPr>
      <w:r>
        <w:rPr>
          <w:rFonts w:ascii="Amiri" w:hAnsi="Amiri" w:eastAsia="Amiri" w:cs="Amiri"/>
          <w:lang w:bidi="ar-SA"/>
          <w:color w:val="111111"/>
          <w:sz w:val="28"/>
          <w:szCs w:val="28"/>
          <w:rtl/>
        </w:rPr>
        <w:t xml:space="preserve">إنّ اللّه على كلّ شىء شهيد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749_70454"/>
    <w:bookmarkEnd w:id="12"/>
    <w:p>
      <w:pPr>
        <w:pStyle w:val="Heading3"/>
      </w:pPr>
      <w:bookmarkStart w:id="419" w:name="_Toc42"/>
      <w:r>
        <w:t>34- گواهان اخروى امت ها</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- 45 - 28 - 6</w:t>
      </w:r>
    </w:p>
    <w:p>
      <w:pPr>
        <w:pStyle w:val="BookText"/>
      </w:pPr>
      <w:r>
        <w:rPr>
          <w:rFonts w:ascii="IRNazanin" w:hAnsi="IRNazanin" w:eastAsia="IRNazanin" w:cs="IRNazanin"/>
          <w:lang w:bidi="fa-IR"/>
          <w:color w:val="111111"/>
          <w:sz w:val="28"/>
          <w:szCs w:val="28"/>
          <w:rtl/>
        </w:rPr>
        <w:t xml:space="preserve">6 - پيامبر (صلی الله علیه و آله) ، شاهد و ناظر بر تمامى امت ها در قيامت *</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IRNazanin" w:hAnsi="IRNazanin" w:eastAsia="IRNazanin" w:cs="IRNazanin"/>
          <w:lang w:bidi="fa-IR"/>
          <w:color w:val="111111"/>
          <w:sz w:val="28"/>
          <w:szCs w:val="28"/>
          <w:rtl/>
        </w:rPr>
        <w:t xml:space="preserve">برداشت بالا بدان احتمال است كه خطاب «ترى» اختصاص به شخص پيامبر(صلی الله علیه و آله)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- 77 - 11 - 1،2</w:t>
      </w:r>
    </w:p>
    <w:p>
      <w:pPr>
        <w:pStyle w:val="BookText"/>
      </w:pPr>
      <w:r>
        <w:rPr>
          <w:rFonts w:ascii="IRNazanin" w:hAnsi="IRNazanin" w:eastAsia="IRNazanin" w:cs="IRNazanin"/>
          <w:lang w:bidi="fa-IR"/>
          <w:color w:val="111111"/>
          <w:sz w:val="28"/>
          <w:szCs w:val="28"/>
          <w:rtl/>
        </w:rPr>
        <w:t xml:space="preserve">1 - قيامت ، وقت تعيين شده براى حضور پيامبران جهت گواهى بر امت هاى خويش</w:t>
      </w:r>
    </w:p>
    <w:p>
      <w:pPr>
        <w:pStyle w:val="BookText"/>
      </w:pPr>
      <w:r>
        <w:rPr>
          <w:rFonts w:ascii="Amiri" w:hAnsi="Amiri" w:eastAsia="Amiri" w:cs="Amiri"/>
          <w:lang w:bidi="ar-SA"/>
          <w:color w:val="111111"/>
          <w:sz w:val="28"/>
          <w:szCs w:val="28"/>
          <w:rtl/>
        </w:rPr>
        <w:t xml:space="preserve">و إذا الرسل أُقّتت</w:t>
      </w:r>
    </w:p>
    <w:p>
      <w:pPr>
        <w:pStyle w:val="BookText"/>
      </w:pPr>
      <w:r>
        <w:rPr>
          <w:rFonts w:ascii="IRNazanin" w:hAnsi="IRNazanin" w:eastAsia="IRNazanin" w:cs="IRNazanin"/>
          <w:lang w:bidi="fa-IR"/>
          <w:color w:val="111111"/>
          <w:sz w:val="28"/>
          <w:szCs w:val="28"/>
          <w:rtl/>
        </w:rPr>
        <w:t xml:space="preserve">مقصود و مفاد اين آيه - برابر نظر بيشتر مفسران - فرارسيدن زمان وعده الهى مبنى بر گواهى پيامبران بر امت هاى خويش در عرصه قيامت است; مانند «فلنسئلنّ الذين اُرسل إليهم و لنسئلنّ المرسلين» (اعراف، آيه 6).</w:t>
      </w:r>
    </w:p>
    <w:p>
      <w:pPr>
        <w:pStyle w:val="BookText"/>
      </w:pPr>
      <w:r>
        <w:rPr>
          <w:rFonts w:ascii="IRNazanin" w:hAnsi="IRNazanin" w:eastAsia="IRNazanin" w:cs="IRNazanin"/>
          <w:lang w:bidi="fa-IR"/>
          <w:color w:val="111111"/>
          <w:sz w:val="28"/>
          <w:szCs w:val="28"/>
          <w:rtl/>
        </w:rPr>
        <w:t xml:space="preserve">2 - گواهى پيامبران در عرصه قيامت بر امت هاى خويش ، امرى قطعى و تخلف ناپذير است .</w:t>
      </w:r>
    </w:p>
    <w:p>
      <w:pPr>
        <w:pStyle w:val="BookText"/>
      </w:pPr>
      <w:r>
        <w:rPr>
          <w:rFonts w:ascii="Amiri" w:hAnsi="Amiri" w:eastAsia="Amiri" w:cs="Amiri"/>
          <w:lang w:bidi="ar-SA"/>
          <w:color w:val="111111"/>
          <w:sz w:val="28"/>
          <w:szCs w:val="28"/>
          <w:rtl/>
        </w:rPr>
        <w:t xml:space="preserve">و إذا الرسل أُقّتت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- 77 - 12 - 1</w:t>
      </w:r>
    </w:p>
    <w:p>
      <w:pPr>
        <w:pStyle w:val="BookText"/>
      </w:pPr>
      <w:r>
        <w:rPr>
          <w:rFonts w:ascii="IRNazanin" w:hAnsi="IRNazanin" w:eastAsia="IRNazanin" w:cs="IRNazanin"/>
          <w:lang w:bidi="fa-IR"/>
          <w:color w:val="111111"/>
          <w:sz w:val="28"/>
          <w:szCs w:val="28"/>
          <w:rtl/>
        </w:rPr>
        <w:t xml:space="preserve">1 - گواهى پيامبران بر امت هاى خويش ، داراى وقتى معيّن در عرصه قيامت</w:t>
      </w:r>
    </w:p>
    <w:p>
      <w:pPr>
        <w:pStyle w:val="BookText"/>
      </w:pPr>
      <w:r>
        <w:rPr>
          <w:rFonts w:ascii="Amiri" w:hAnsi="Amiri" w:eastAsia="Amiri" w:cs="Amiri"/>
          <w:lang w:bidi="ar-SA"/>
          <w:color w:val="111111"/>
          <w:sz w:val="28"/>
          <w:szCs w:val="28"/>
          <w:rtl/>
        </w:rPr>
        <w:t xml:space="preserve">و إذا الرسل أُقّتت . لأىّ يوم أُجّلت</w:t>
      </w:r>
    </w:p>
    <w:p>
      <w:pPr>
        <w:pStyle w:val="BookText"/>
      </w:pPr>
      <w:r>
        <w:rPr>
          <w:rFonts w:ascii="IRNazanin" w:hAnsi="IRNazanin" w:eastAsia="IRNazanin" w:cs="IRNazanin"/>
          <w:lang w:bidi="fa-IR"/>
          <w:color w:val="111111"/>
          <w:sz w:val="28"/>
          <w:szCs w:val="28"/>
          <w:rtl/>
        </w:rPr>
        <w:t xml:space="preserve">«أىّ» اسم استفهام و يا موصوله و مفيد تعظيم و تهويل است. «اُجّلت» به معناى «أخّرت» است. در اين برداشت مرجع ضمير فاعلى «اُجّلت»، ميقات و گواهى پيامبران (قابل استفاده از آيه قبل) دانسته شد.</w:t>
      </w:r>
    </w:p>
    <w:p>
      <w:pPr>
        <w:pStyle w:val="Heading3"/>
      </w:pPr>
      <w:bookmarkStart w:id="420" w:name="_Toc43"/>
      <w:r>
        <w:t>35- گواهان اخروى انسان</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- 50 - 21 - 1</w:t>
      </w:r>
    </w:p>
    <w:p>
      <w:pPr>
        <w:pStyle w:val="BookText"/>
      </w:pPr>
      <w:r>
        <w:rPr>
          <w:rFonts w:ascii="IRNazanin" w:hAnsi="IRNazanin" w:eastAsia="IRNazanin" w:cs="IRNazanin"/>
          <w:lang w:bidi="fa-IR"/>
          <w:color w:val="111111"/>
          <w:sz w:val="28"/>
          <w:szCs w:val="28"/>
          <w:rtl/>
        </w:rPr>
        <w:t xml:space="preserve">1- حضور يكايك انسان ها در صحنه قيامت ، همراه با دو مأمور پيش برنده و گواه</w:t>
      </w:r>
    </w:p>
    <w:p>
      <w:pPr>
        <w:pStyle w:val="BookText"/>
      </w:pPr>
      <w:r>
        <w:rPr>
          <w:rFonts w:ascii="Amiri" w:hAnsi="Amiri" w:eastAsia="Amiri" w:cs="Amiri"/>
          <w:lang w:bidi="ar-SA"/>
          <w:color w:val="111111"/>
          <w:sz w:val="28"/>
          <w:szCs w:val="28"/>
          <w:rtl/>
        </w:rPr>
        <w:t xml:space="preserve">و جاءت كلّ نفس معها سائق و شهيد</w:t>
      </w:r>
    </w:p>
    <w:p>
      <w:pPr>
        <w:pStyle w:val="Heading3"/>
      </w:pPr>
      <w:bookmarkStart w:id="421" w:name="_Toc44"/>
      <w:r>
        <w:t>36- گواهان اخروى دشمنان خدا</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- 41 - 20 - 3</w:t>
      </w:r>
    </w:p>
    <w:p>
      <w:pPr>
        <w:pStyle w:val="BookText"/>
      </w:pPr>
      <w:r>
        <w:rPr>
          <w:rFonts w:ascii="IRNazanin" w:hAnsi="IRNazanin" w:eastAsia="IRNazanin" w:cs="IRNazanin"/>
          <w:lang w:bidi="fa-IR"/>
          <w:color w:val="111111"/>
          <w:sz w:val="28"/>
          <w:szCs w:val="28"/>
          <w:rtl/>
        </w:rPr>
        <w:t xml:space="preserve">3 - گوش ، چشم و پوست دشمنان خدا ، در قيامت عليه آنان شهادت خواهند داد .</w:t>
      </w:r>
    </w:p>
    <w:p>
      <w:pPr>
        <w:pStyle w:val="BookText"/>
      </w:pPr>
      <w:r>
        <w:rPr>
          <w:rFonts w:ascii="Amiri" w:hAnsi="Amiri" w:eastAsia="Amiri" w:cs="Amiri"/>
          <w:lang w:bidi="ar-SA"/>
          <w:color w:val="111111"/>
          <w:sz w:val="28"/>
          <w:szCs w:val="28"/>
          <w:rtl/>
        </w:rPr>
        <w:t xml:space="preserve">و يوم يحشر أعداء اللّه . .. شهد عليهم سمعهم و أبصرهم و جلودهم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749_70455"/>
    <w:bookmarkEnd w:id="13"/>
    <w:p>
      <w:pPr>
        <w:pStyle w:val="Heading3"/>
      </w:pPr>
      <w:bookmarkStart w:id="422" w:name="_Toc45"/>
      <w:r>
        <w:t>37- گواهان اخروى طراح قصه افك</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- 24 - 24 - 9</w:t>
      </w:r>
    </w:p>
    <w:p>
      <w:pPr>
        <w:pStyle w:val="BookText"/>
      </w:pPr>
      <w:r>
        <w:rPr>
          <w:rFonts w:ascii="IRNazanin" w:hAnsi="IRNazanin" w:eastAsia="IRNazanin" w:cs="IRNazanin"/>
          <w:lang w:bidi="fa-IR"/>
          <w:color w:val="111111"/>
          <w:sz w:val="28"/>
          <w:szCs w:val="28"/>
          <w:rtl/>
        </w:rPr>
        <w:t xml:space="preserve">9 - تهديد شدن سازندگان « افك » به محاكمه اى سخت در قيامت و آشكار شدن توطئه هاى پنهانى آنان با شهادت غير قابل انكار اعضا و جوارح خود آنها</w:t>
      </w: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اين آيه از جمله آيات مربوط به ماجراى «افك» باشد.</w:t>
      </w:r>
    </w:p>
    <w:p>
      <w:pPr>
        <w:pStyle w:val="Heading3"/>
      </w:pPr>
      <w:bookmarkStart w:id="423" w:name="_Toc46"/>
      <w:r>
        <w:t>38- گواهان اخروى گناهكاران</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- 41 - 21 - 3</w:t>
      </w:r>
    </w:p>
    <w:p>
      <w:pPr>
        <w:pStyle w:val="BookText"/>
      </w:pPr>
      <w:r>
        <w:rPr>
          <w:rFonts w:ascii="IRNazanin" w:hAnsi="IRNazanin" w:eastAsia="IRNazanin" w:cs="IRNazanin"/>
          <w:lang w:bidi="fa-IR"/>
          <w:color w:val="111111"/>
          <w:sz w:val="28"/>
          <w:szCs w:val="28"/>
          <w:rtl/>
        </w:rPr>
        <w:t xml:space="preserve">3 - گواهى پوست بدن گناه كاران عليه آنان در قيامت ، امرى شگفت و دور از انتظار براى ايشان</w:t>
      </w:r>
    </w:p>
    <w:p>
      <w:pPr>
        <w:pStyle w:val="BookText"/>
      </w:pPr>
      <w:r>
        <w:rPr>
          <w:rFonts w:ascii="Amiri" w:hAnsi="Amiri" w:eastAsia="Amiri" w:cs="Amiri"/>
          <w:lang w:bidi="ar-SA"/>
          <w:color w:val="111111"/>
          <w:sz w:val="28"/>
          <w:szCs w:val="28"/>
          <w:rtl/>
        </w:rPr>
        <w:t xml:space="preserve">و قالوا لجلودهم لِمَ شهدتم علينا</w:t>
      </w:r>
    </w:p>
    <w:p>
      <w:pPr>
        <w:pStyle w:val="BookText"/>
      </w:pPr>
      <w:r>
        <w:rPr>
          <w:rFonts w:ascii="IRNazanin" w:hAnsi="IRNazanin" w:eastAsia="IRNazanin" w:cs="IRNazanin"/>
          <w:lang w:bidi="fa-IR"/>
          <w:color w:val="111111"/>
          <w:sz w:val="28"/>
          <w:szCs w:val="28"/>
          <w:rtl/>
        </w:rPr>
        <w:t xml:space="preserve">استفهام در «لِمَ شهدتم» مى تواند در مقام تعجب و شگفتى باشد.</w:t>
      </w:r>
    </w:p>
    <w:p>
      <w:pPr>
        <w:pStyle w:val="Heading3"/>
      </w:pPr>
      <w:bookmarkStart w:id="424" w:name="_Toc47"/>
      <w:r>
        <w:t>39- گواهان اصحاب اخدود</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- 85 - 7 - 10</w:t>
      </w:r>
    </w:p>
    <w:p>
      <w:pPr>
        <w:pStyle w:val="BookText"/>
      </w:pPr>
      <w:r>
        <w:rPr>
          <w:rFonts w:ascii="IRNazanin" w:hAnsi="IRNazanin" w:eastAsia="IRNazanin" w:cs="IRNazanin"/>
          <w:lang w:bidi="fa-IR"/>
          <w:color w:val="111111"/>
          <w:sz w:val="28"/>
          <w:szCs w:val="28"/>
          <w:rtl/>
        </w:rPr>
        <w:t xml:space="preserve">10 - اصحاب اخدود ، در ماجراى سوزندان مؤمنان ، مراقب و گواه كار يكديگر بودند .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IRNazanin" w:hAnsi="IRNazanin" w:eastAsia="IRNazanin" w:cs="IRNazanin"/>
          <w:lang w:bidi="fa-IR"/>
          <w:color w:val="111111"/>
          <w:sz w:val="28"/>
          <w:szCs w:val="28"/>
          <w:rtl/>
        </w:rPr>
        <w:t xml:space="preserve">شاهد بودن اصحاب «اخدود» ممكن است به اين منظور باشد كه هر يك، بر انجام صحيح مأموريت ديگرى نظارت داشته و نزد حاكمان به آن گواهى دهد.</w:t>
      </w:r>
    </w:p>
    <w:p>
      <w:pPr>
        <w:pStyle w:val="Heading3"/>
      </w:pPr>
      <w:bookmarkStart w:id="425" w:name="_Toc48"/>
      <w:r>
        <w:t>40- گواهان اغواپذيرى كافران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- 19 - 83 - 2</w:t>
      </w:r>
    </w:p>
    <w:p>
      <w:pPr>
        <w:pStyle w:val="BookText"/>
      </w:pPr>
      <w:r>
        <w:rPr>
          <w:rFonts w:ascii="IRNazanin" w:hAnsi="IRNazanin" w:eastAsia="IRNazanin" w:cs="IRNazanin"/>
          <w:lang w:bidi="fa-IR"/>
          <w:color w:val="111111"/>
          <w:sz w:val="28"/>
          <w:szCs w:val="28"/>
          <w:rtl/>
        </w:rPr>
        <w:t xml:space="preserve">2- فرستاده شدن شياطين براى تحريك و وسوسه كافران از ديد پيامبر (صلی الله علیه و آله) مخفى نسيت .</w:t>
      </w:r>
    </w:p>
    <w:p>
      <w:pPr>
        <w:pStyle w:val="BookText"/>
      </w:pPr>
      <w:r>
        <w:rPr>
          <w:rFonts w:ascii="Amiri" w:hAnsi="Amiri" w:eastAsia="Amiri" w:cs="Amiri"/>
          <w:lang w:bidi="ar-SA"/>
          <w:color w:val="111111"/>
          <w:sz w:val="28"/>
          <w:szCs w:val="28"/>
          <w:rtl/>
        </w:rPr>
        <w:t xml:space="preserve">ألم تر أنّا أرسلنا الشيطين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749_70456"/>
    <w:bookmarkEnd w:id="14"/>
    <w:p>
      <w:pPr>
        <w:pStyle w:val="Heading3"/>
      </w:pPr>
      <w:bookmarkStart w:id="426" w:name="_Toc49"/>
      <w:r>
        <w:t>41- گواهان امت ها</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- 4 - 41 - 2،3،5،6</w:t>
      </w:r>
    </w:p>
    <w:p>
      <w:pPr>
        <w:pStyle w:val="BookText"/>
      </w:pPr>
      <w:r>
        <w:rPr>
          <w:rFonts w:ascii="IRNazanin" w:hAnsi="IRNazanin" w:eastAsia="IRNazanin" w:cs="IRNazanin"/>
          <w:lang w:bidi="fa-IR"/>
          <w:color w:val="111111"/>
          <w:sz w:val="28"/>
          <w:szCs w:val="28"/>
          <w:rtl/>
        </w:rPr>
        <w:t xml:space="preserve">2 - خداوند گواهان و ناظران امت ها را در قيامت به گواهى فرامى خواند .</w:t>
      </w:r>
    </w:p>
    <w:p>
      <w:pPr>
        <w:pStyle w:val="BookText"/>
      </w:pPr>
      <w:r>
        <w:rPr>
          <w:rFonts w:ascii="Amiri" w:hAnsi="Amiri" w:eastAsia="Amiri" w:cs="Amiri"/>
          <w:lang w:bidi="ar-SA"/>
          <w:color w:val="111111"/>
          <w:sz w:val="28"/>
          <w:szCs w:val="28"/>
          <w:rtl/>
        </w:rPr>
        <w:t xml:space="preserve">فكيف اذا جئنا من كل امّة بشهيد</w:t>
      </w:r>
    </w:p>
    <w:p>
      <w:pPr>
        <w:pStyle w:val="BookText"/>
      </w:pPr>
      <w:r>
        <w:rPr>
          <w:rFonts w:ascii="IRNazanin" w:hAnsi="IRNazanin" w:eastAsia="IRNazanin" w:cs="IRNazanin"/>
          <w:lang w:bidi="fa-IR"/>
          <w:color w:val="111111"/>
          <w:sz w:val="28"/>
          <w:szCs w:val="28"/>
          <w:rtl/>
        </w:rPr>
        <w:t xml:space="preserve">3 - پيامبران ، گواهان امت هاى خويش</w:t>
      </w:r>
    </w:p>
    <w:p>
      <w:pPr>
        <w:pStyle w:val="BookText"/>
      </w:pPr>
      <w:r>
        <w:rPr>
          <w:rFonts w:ascii="Amiri" w:hAnsi="Amiri" w:eastAsia="Amiri" w:cs="Amiri"/>
          <w:lang w:bidi="ar-SA"/>
          <w:color w:val="111111"/>
          <w:sz w:val="28"/>
          <w:szCs w:val="28"/>
          <w:rtl/>
        </w:rPr>
        <w:t xml:space="preserve">فكيف اذا جئنا من كل امّة بشهيد</w:t>
      </w:r>
    </w:p>
    <w:p>
      <w:pPr>
        <w:pStyle w:val="BookText"/>
      </w:pPr>
      <w:r>
        <w:rPr>
          <w:rFonts w:ascii="Amiri" w:hAnsi="Amiri" w:eastAsia="Amiri" w:cs="Amiri"/>
          <w:lang w:bidi="ar-SA"/>
          <w:color w:val="111111"/>
          <w:sz w:val="28"/>
          <w:szCs w:val="28"/>
          <w:rtl/>
        </w:rPr>
        <w:t xml:space="preserve">برداشت فوق را فرمايش على (ع) تأييد مى كند كه در ضمن بيان مواطن محشر فرمود: . .. فيقوم الرسل (ع) فيشهدون فى هذه المواطن فذلك قوله: «فيكف اذا جئنا من كل امّة بشهيد».</w:t>
      </w:r>
    </w:p>
    <w:p>
      <w:pPr>
        <w:pStyle w:val="BookText"/>
      </w:pPr>
      <w:r>
        <w:rPr>
          <w:rFonts w:ascii="Amiri" w:hAnsi="Amiri" w:eastAsia="Amiri" w:cs="Amiri"/>
          <w:lang w:bidi="ar-SA"/>
          <w:color w:val="111111"/>
          <w:sz w:val="28"/>
          <w:szCs w:val="28"/>
          <w:rtl/>
        </w:rPr>
        <w:t xml:space="preserve">توحيد صدوق، ص 261، ج 5، ب 36 ; نورالثقلين، ج 1، ص 481، ح 254.</w:t>
      </w:r>
    </w:p>
    <w:p>
      <w:pPr>
        <w:pStyle w:val="BookText"/>
      </w:pPr>
      <w:r>
        <w:rPr>
          <w:rFonts w:ascii="IRNazanin" w:hAnsi="IRNazanin" w:eastAsia="IRNazanin" w:cs="IRNazanin"/>
          <w:lang w:bidi="fa-IR"/>
          <w:color w:val="111111"/>
          <w:sz w:val="28"/>
          <w:szCs w:val="28"/>
          <w:rtl/>
        </w:rPr>
        <w:t xml:space="preserve">5 - پيامبر (صلی الله علیه و آله) ، گواه امت خويش</w:t>
      </w:r>
    </w:p>
    <w:p>
      <w:pPr>
        <w:pStyle w:val="BookText"/>
      </w:pPr>
      <w:r>
        <w:rPr>
          <w:rFonts w:ascii="Amiri" w:hAnsi="Amiri" w:eastAsia="Amiri" w:cs="Amiri"/>
          <w:lang w:bidi="ar-SA"/>
          <w:color w:val="111111"/>
          <w:sz w:val="28"/>
          <w:szCs w:val="28"/>
          <w:rtl/>
        </w:rPr>
        <w:t xml:space="preserve">و جئنا بك على هؤلاء شهيداً</w:t>
      </w:r>
    </w:p>
    <w:p>
      <w:pPr>
        <w:pStyle w:val="BookText"/>
      </w:pPr>
      <w:r>
        <w:rPr>
          <w:rFonts w:ascii="IRNazanin" w:hAnsi="IRNazanin" w:eastAsia="IRNazanin" w:cs="IRNazanin"/>
          <w:lang w:bidi="fa-IR"/>
          <w:color w:val="111111"/>
          <w:sz w:val="28"/>
          <w:szCs w:val="28"/>
          <w:rtl/>
        </w:rPr>
        <w:t xml:space="preserve">در برداشت فوق، «هؤلاء» اشاره به مسلمانان و امت پيامبر (صلی الله علیه و آله) گرفته شده است.</w:t>
      </w:r>
    </w:p>
    <w:p>
      <w:pPr>
        <w:pStyle w:val="BookText"/>
      </w:pPr>
      <w:r>
        <w:rPr>
          <w:rFonts w:ascii="IRNazanin" w:hAnsi="IRNazanin" w:eastAsia="IRNazanin" w:cs="IRNazanin"/>
          <w:lang w:bidi="fa-IR"/>
          <w:color w:val="111111"/>
          <w:sz w:val="28"/>
          <w:szCs w:val="28"/>
          <w:rtl/>
        </w:rPr>
        <w:t xml:space="preserve">6 - خداوند در قيامت ، پيامبر (صلی الله علیه و آله) را براى گواهى بر امت خويش فرامى خواند .</w:t>
      </w:r>
    </w:p>
    <w:p>
      <w:pPr>
        <w:pStyle w:val="BookText"/>
      </w:pPr>
      <w:r>
        <w:rPr>
          <w:rFonts w:ascii="Amiri" w:hAnsi="Amiri" w:eastAsia="Amiri" w:cs="Amiri"/>
          <w:lang w:bidi="ar-SA"/>
          <w:color w:val="111111"/>
          <w:sz w:val="28"/>
          <w:szCs w:val="28"/>
          <w:rtl/>
        </w:rPr>
        <w:t xml:space="preserve">و جئنا بك على هؤلاء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- 16 - 84 - 1،3،4،6،8،9</w:t>
      </w:r>
    </w:p>
    <w:p>
      <w:pPr>
        <w:pStyle w:val="BookText"/>
      </w:pPr>
      <w:r>
        <w:rPr>
          <w:rFonts w:ascii="IRNazanin" w:hAnsi="IRNazanin" w:eastAsia="IRNazanin" w:cs="IRNazanin"/>
          <w:lang w:bidi="fa-IR"/>
          <w:color w:val="111111"/>
          <w:sz w:val="28"/>
          <w:szCs w:val="28"/>
          <w:rtl/>
        </w:rPr>
        <w:t xml:space="preserve">1- در قيامت از ميان هر امت ، فردى به عنوان گواه و شاهد برانگيخته مى شود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3- از ميان هر امتى در تمامى عصر ها ، فردى به عنوان شاهد و گواه در قيامت حضور پيدا مى كند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حضور يافتن گواه هر امتى، ممكن است بدين صورت باشد كه از ميان تمامى امتها فردى از هر عصر و نسلى به عنوان گواهى دادن در قيامت حضور يابد. بنابراين به تعداد عصرها و نسلها، گواهانى به گواهى خواهند پرداخت.</w:t>
      </w:r>
    </w:p>
    <w:p>
      <w:pPr>
        <w:pStyle w:val="BookText"/>
      </w:pPr>
      <w:r>
        <w:rPr>
          <w:rFonts w:ascii="Amiri" w:hAnsi="Amiri" w:eastAsia="Amiri" w:cs="Amiri"/>
          <w:lang w:bidi="ar-SA"/>
          <w:color w:val="111111"/>
          <w:sz w:val="28"/>
          <w:szCs w:val="28"/>
          <w:rtl/>
        </w:rPr>
        <w:t xml:space="preserve">4- در ميان تمامى امت ها در هر عصرى ، افرادى از جانب خداوند بر اعمال مردمان نظارت دارند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برداشت فوق به خاطر اين نكته است كه نظارت كردن، لازمه گواهى دادن است; زيرا تا نظارت بر چيزى انجام نگيرد، گواهى بر آن ممكن نخواهد بود.</w:t>
      </w:r>
    </w:p>
    <w:p>
      <w:pPr>
        <w:pStyle w:val="BookText"/>
      </w:pPr>
      <w:r>
        <w:rPr>
          <w:rFonts w:ascii="IRNazanin" w:hAnsi="IRNazanin" w:eastAsia="IRNazanin" w:cs="IRNazanin"/>
          <w:lang w:bidi="fa-IR"/>
          <w:color w:val="111111"/>
          <w:sz w:val="28"/>
          <w:szCs w:val="28"/>
          <w:rtl/>
        </w:rPr>
        <w:t xml:space="preserve">6- كسانى كه در قيامت بر اعمال امت خويش گواهى مى دهند ، جزء نخبگان و بهترين هاى امت خويشند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انتخاب شاهد و گواه از ميان هر امتى، بيانگر آن است كه آنان از نخبگان و خوبان امت خويشند; زيرا اگر آنان هم از افراد گناهكار باشند و بر كار آنان نيز گروه ديگرى شاهد و گواه باشد، انتخابشان براى دادن گواهى لغو و بيهوده خواهد بود.</w:t>
      </w:r>
    </w:p>
    <w:p>
      <w:pPr>
        <w:pStyle w:val="BookText"/>
      </w:pPr>
      <w:r>
        <w:rPr>
          <w:rFonts w:ascii="IRNazanin" w:hAnsi="IRNazanin" w:eastAsia="IRNazanin" w:cs="IRNazanin"/>
          <w:lang w:bidi="fa-IR"/>
          <w:color w:val="111111"/>
          <w:sz w:val="28"/>
          <w:szCs w:val="28"/>
          <w:rtl/>
        </w:rPr>
        <w:t xml:space="preserve">8- رخصت نيافتن كافران براى سخن گفتن و معذرت خواهى به هنگام حضور شاهدان و گواهان امت ها ، در قيامت</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pStyle w:val="BookText"/>
      </w:pPr>
      <w:r>
        <w:rPr>
          <w:rFonts w:ascii="IRNazanin" w:hAnsi="IRNazanin" w:eastAsia="IRNazanin" w:cs="IRNazanin"/>
          <w:lang w:bidi="fa-IR"/>
          <w:color w:val="111111"/>
          <w:sz w:val="28"/>
          <w:szCs w:val="28"/>
          <w:rtl/>
        </w:rPr>
        <w:t xml:space="preserve">9- برانگيخته شدن شاهدان در قيامت ، پايان فرصت كافران براى دفاع از خويش است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pStyle w:val="BookText"/>
      </w:pPr>
      <w:r>
        <w:rPr>
          <w:rFonts w:ascii="IRNazanin" w:hAnsi="IRNazanin" w:eastAsia="IRNazanin" w:cs="IRNazanin"/>
          <w:lang w:bidi="fa-IR"/>
          <w:color w:val="111111"/>
          <w:sz w:val="28"/>
          <w:szCs w:val="28"/>
          <w:rtl/>
        </w:rPr>
        <w:t xml:space="preserve">واژه «ثمّ» كه براى ترتيب است، ممكن است بدين نكته اشاره داشته باشد كه پس از اقامه شهود - و نه قبل از آن - ديگر كافران رخصت نمى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- 16 - 89 - 3،4،8،10</w:t>
      </w:r>
    </w:p>
    <w:p>
      <w:pPr>
        <w:pStyle w:val="BookText"/>
      </w:pPr>
      <w:r>
        <w:rPr>
          <w:rFonts w:ascii="IRNazanin" w:hAnsi="IRNazanin" w:eastAsia="IRNazanin" w:cs="IRNazanin"/>
          <w:lang w:bidi="fa-IR"/>
          <w:color w:val="111111"/>
          <w:sz w:val="28"/>
          <w:szCs w:val="28"/>
          <w:rtl/>
        </w:rPr>
        <w:t xml:space="preserve">3- قيامت ، روز برانگيخته شدن گواهانى از ميان هر امت براى شهادت دادن بر آنان</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4- كسانى كه در قيامت بر اعمال امت خويش گواهى مى دهند ، جزء نخبگان و بهترين هاى امت خويشند .</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انتخاب شاهد و گواه از ميان هر امتى، بيانگر آن است كه آنان از نخبگان و خوبان امتند; زيرا اگر آنان هم از افراد گناهكار باشند و بر كار آنان گروه ديگرى شاهد و گواه باشند، انتخاب آنان براى گواهى، لغو و بيهوده خواهد بود.</w:t>
      </w:r>
    </w:p>
    <w:p>
      <w:pPr>
        <w:pStyle w:val="BookText"/>
      </w:pPr>
      <w:r>
        <w:rPr>
          <w:rFonts w:ascii="IRNazanin" w:hAnsi="IRNazanin" w:eastAsia="IRNazanin" w:cs="IRNazanin"/>
          <w:lang w:bidi="fa-IR"/>
          <w:color w:val="111111"/>
          <w:sz w:val="28"/>
          <w:szCs w:val="28"/>
          <w:rtl/>
        </w:rPr>
        <w:t xml:space="preserve">8- پيامبر (صلی الله علیه و آله) ، ناظر اعمال امت خويش و گواه آنان در قيامت است .</w:t>
      </w:r>
    </w:p>
    <w:p>
      <w:pPr>
        <w:pStyle w:val="BookText"/>
      </w:pPr>
      <w:r>
        <w:rPr>
          <w:rFonts w:ascii="Amiri" w:hAnsi="Amiri" w:eastAsia="Amiri" w:cs="Amiri"/>
          <w:lang w:bidi="ar-SA"/>
          <w:color w:val="111111"/>
          <w:sz w:val="28"/>
          <w:szCs w:val="28"/>
          <w:rtl/>
        </w:rPr>
        <w:t xml:space="preserve">و جئنابك شهيدًا على هؤلاء</w:t>
      </w:r>
    </w:p>
    <w:p>
      <w:pPr>
        <w:pStyle w:val="BookText"/>
      </w:pPr>
      <w:r>
        <w:rPr>
          <w:rFonts w:ascii="IRNazanin" w:hAnsi="IRNazanin" w:eastAsia="IRNazanin" w:cs="IRNazanin"/>
          <w:lang w:bidi="fa-IR"/>
          <w:color w:val="111111"/>
          <w:sz w:val="28"/>
          <w:szCs w:val="28"/>
          <w:rtl/>
        </w:rPr>
        <w:t xml:space="preserve">برداشت فوق با توجه به دو نكته در آيه است: الف) بنابر اينكه منظور از امت در «فى كلّ أمة» مردم هر عصرى نباشد; بلكه امت هر پيامبرى باشد. ب) «هؤلاء» اشاره باشد به كل امت پيامبر(صلی الله علیه و آله) تا روز قيامت و نه تنها مردم عصر آن حضرت.</w:t>
      </w:r>
    </w:p>
    <w:p>
      <w:pPr>
        <w:pStyle w:val="BookText"/>
      </w:pPr>
      <w:r>
        <w:rPr>
          <w:rFonts w:ascii="IRNazanin" w:hAnsi="IRNazanin" w:eastAsia="IRNazanin" w:cs="IRNazanin"/>
          <w:lang w:bidi="fa-IR"/>
          <w:color w:val="111111"/>
          <w:sz w:val="28"/>
          <w:szCs w:val="28"/>
          <w:rtl/>
        </w:rPr>
        <w:t xml:space="preserve">10- پيامبراسلام (صلی الله علیه و آله) ، شاهد بر همه گواهان طول تاريخ</w:t>
      </w:r>
    </w:p>
    <w:p>
      <w:pPr>
        <w:pStyle w:val="BookText"/>
      </w:pPr>
      <w:r>
        <w:rPr>
          <w:rFonts w:ascii="Amiri" w:hAnsi="Amiri" w:eastAsia="Amiri" w:cs="Amiri"/>
          <w:lang w:bidi="ar-SA"/>
          <w:color w:val="111111"/>
          <w:sz w:val="28"/>
          <w:szCs w:val="28"/>
          <w:rtl/>
        </w:rPr>
        <w:t xml:space="preserve">و جئنابك شهيدًا على هؤلاء</w:t>
      </w:r>
    </w:p>
    <w:p>
      <w:pPr>
        <w:pStyle w:val="BookText"/>
      </w:pPr>
      <w:r>
        <w:rPr>
          <w:rFonts w:ascii="IRNazanin" w:hAnsi="IRNazanin" w:eastAsia="IRNazanin" w:cs="IRNazanin"/>
          <w:lang w:bidi="fa-IR"/>
          <w:color w:val="111111"/>
          <w:sz w:val="28"/>
          <w:szCs w:val="28"/>
          <w:rtl/>
        </w:rPr>
        <w:t xml:space="preserve">برداشت فوق، مبتنى بر اين نكته است كه «هؤلاء» اشاره به «شهيداً»; يعنى، گواهان هر 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- 22 - 78 - 18</w:t>
      </w:r>
    </w:p>
    <w:p>
      <w:pPr>
        <w:pStyle w:val="BookText"/>
      </w:pPr>
      <w:r>
        <w:rPr>
          <w:rFonts w:ascii="IRNazanin" w:hAnsi="IRNazanin" w:eastAsia="IRNazanin" w:cs="IRNazanin"/>
          <w:lang w:bidi="fa-IR"/>
          <w:color w:val="111111"/>
          <w:sz w:val="28"/>
          <w:szCs w:val="28"/>
          <w:rtl/>
        </w:rPr>
        <w:t xml:space="preserve">18 - مسلمانان ، گواه بر اعمال ساير مردم و پيامبر (صلی الله علیه و آله) گواه بر اعمال مسلمانان</w:t>
      </w:r>
    </w:p>
    <w:p>
      <w:pPr>
        <w:pStyle w:val="BookText"/>
      </w:pPr>
      <w:r>
        <w:rPr>
          <w:rFonts w:ascii="Amiri" w:hAnsi="Amiri" w:eastAsia="Amiri" w:cs="Amiri"/>
          <w:lang w:bidi="ar-SA"/>
          <w:color w:val="111111"/>
          <w:sz w:val="28"/>
          <w:szCs w:val="28"/>
          <w:rtl/>
        </w:rPr>
        <w:t xml:space="preserve">ليكون الرسول شهيدًا عليكم و تكونوا شهداء على الناس</w:t>
      </w:r>
    </w:p>
    <w:p>
      <w:pPr>
        <w:pStyle w:val="BookText"/>
      </w:pPr>
      <w:r>
        <w:rPr>
          <w:rFonts w:ascii="IRNazanin" w:hAnsi="IRNazanin" w:eastAsia="IRNazanin" w:cs="IRNazanin"/>
          <w:lang w:bidi="fa-IR"/>
          <w:color w:val="111111"/>
          <w:sz w:val="28"/>
          <w:szCs w:val="28"/>
          <w:rtl/>
        </w:rPr>
        <w:t xml:space="preserve">در اين كه مراد از «شهيد» و «شهداء» در آيه چيست، نظراتى چند ابراز شده است كه از جمله آنها «گواهى بر اعمال»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- 48 - 8 - 6</w:t>
      </w:r>
    </w:p>
    <w:p>
      <w:pPr>
        <w:pStyle w:val="BookText"/>
      </w:pPr>
      <w:r>
        <w:rPr>
          <w:rFonts w:ascii="IRNazanin" w:hAnsi="IRNazanin" w:eastAsia="IRNazanin" w:cs="IRNazanin"/>
          <w:lang w:bidi="fa-IR"/>
          <w:color w:val="111111"/>
          <w:sz w:val="28"/>
          <w:szCs w:val="28"/>
          <w:rtl/>
        </w:rPr>
        <w:t xml:space="preserve">6 - رسولان الهى ، خود بهترين گواه وصول هدايت به خلق و اتمام حجت بر آنان *</w:t>
      </w:r>
    </w:p>
    <w:p>
      <w:pPr>
        <w:pStyle w:val="BookText"/>
      </w:pPr>
      <w:r>
        <w:rPr>
          <w:rFonts w:ascii="Amiri" w:hAnsi="Amiri" w:eastAsia="Amiri" w:cs="Amiri"/>
          <w:lang w:bidi="ar-SA"/>
          <w:color w:val="111111"/>
          <w:sz w:val="28"/>
          <w:szCs w:val="28"/>
          <w:rtl/>
        </w:rPr>
        <w:t xml:space="preserve">إنّا أرسلنك شهدًا</w:t>
      </w:r>
    </w:p>
    <w:p>
      <w:pPr>
        <w:pStyle w:val="BookText"/>
      </w:pPr>
      <w:r>
        <w:rPr>
          <w:rFonts w:ascii="IRNazanin" w:hAnsi="IRNazanin" w:eastAsia="IRNazanin" w:cs="IRNazanin"/>
          <w:lang w:bidi="fa-IR"/>
          <w:color w:val="111111"/>
          <w:sz w:val="28"/>
          <w:szCs w:val="28"/>
          <w:rtl/>
        </w:rPr>
        <w:t xml:space="preserve">«شاهداً» ممكن است نظر به شهادت بر اصل پيام رسانى به خلق و فرستادن رسول داشته باشد و قيد محذوف از فعل «أرسلناك» استفاده مى شود.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6749_70458"/>
    <w:bookmarkEnd w:id="15"/>
    <w:p>
      <w:pPr>
        <w:pStyle w:val="Heading3"/>
      </w:pPr>
      <w:bookmarkStart w:id="427" w:name="_Toc50"/>
      <w:r>
        <w:t>42- گواهان امتها</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- 3 - 53 - 8</w:t>
      </w:r>
    </w:p>
    <w:p>
      <w:pPr>
        <w:pStyle w:val="BookText"/>
      </w:pPr>
      <w:r>
        <w:rPr>
          <w:rFonts w:ascii="IRNazanin" w:hAnsi="IRNazanin" w:eastAsia="IRNazanin" w:cs="IRNazanin"/>
          <w:lang w:bidi="fa-IR"/>
          <w:color w:val="111111"/>
          <w:sz w:val="28"/>
          <w:szCs w:val="28"/>
          <w:rtl/>
        </w:rPr>
        <w:t xml:space="preserve">8 - منزلت والاى كسانى كه در قيامت ، بر اعمال امّت ها گواهى مى دهند .</w:t>
      </w:r>
    </w:p>
    <w:p>
      <w:pPr>
        <w:pStyle w:val="BookText"/>
      </w:pPr>
      <w:r>
        <w:rPr>
          <w:rFonts w:ascii="Amiri" w:hAnsi="Amiri" w:eastAsia="Amiri" w:cs="Amiri"/>
          <w:lang w:bidi="ar-SA"/>
          <w:color w:val="111111"/>
          <w:sz w:val="28"/>
          <w:szCs w:val="28"/>
          <w:rtl/>
        </w:rPr>
        <w:t xml:space="preserve">فاكتبنا مع الشاهدين</w:t>
      </w:r>
    </w:p>
    <w:p>
      <w:pPr>
        <w:pStyle w:val="BookText"/>
      </w:pPr>
      <w:r>
        <w:rPr>
          <w:rFonts w:ascii="IRNazanin" w:hAnsi="IRNazanin" w:eastAsia="IRNazanin" w:cs="IRNazanin"/>
          <w:lang w:bidi="fa-IR"/>
          <w:color w:val="111111"/>
          <w:sz w:val="28"/>
          <w:szCs w:val="28"/>
          <w:rtl/>
        </w:rPr>
        <w:t xml:space="preserve">درخواست حواريون از خداوند به اينكه آنان را با گواهان قرار دهد، بيانگر آن است كه آنان داراى مقامى والا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- 5 - 117 - 9،11</w:t>
      </w:r>
    </w:p>
    <w:p>
      <w:pPr>
        <w:pStyle w:val="BookText"/>
      </w:pPr>
      <w:r>
        <w:rPr>
          <w:rFonts w:ascii="IRNazanin" w:hAnsi="IRNazanin" w:eastAsia="IRNazanin" w:cs="IRNazanin"/>
          <w:lang w:bidi="fa-IR"/>
          <w:color w:val="111111"/>
          <w:sz w:val="28"/>
          <w:szCs w:val="28"/>
          <w:rtl/>
        </w:rPr>
        <w:t xml:space="preserve">9 - عيسى ( ع ) ، گواه و ناظر بر عقايد و رفتار امت خويش ، به هنگام حضور در ميان آنان</w:t>
      </w:r>
    </w:p>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IRNazanin" w:hAnsi="IRNazanin" w:eastAsia="IRNazanin" w:cs="IRNazanin"/>
          <w:lang w:bidi="fa-IR"/>
          <w:color w:val="111111"/>
          <w:sz w:val="28"/>
          <w:szCs w:val="28"/>
          <w:rtl/>
        </w:rPr>
        <w:t xml:space="preserve">11 - پيامبران به هنگام حضور در ميان امت هاى خويش ، گواه و ناظر بر اعمال و عقايد آنان</w:t>
      </w:r>
    </w:p>
    <w:p>
      <w:pPr>
        <w:pStyle w:val="BookText"/>
      </w:pPr>
      <w:r>
        <w:rPr>
          <w:rFonts w:ascii="Amiri" w:hAnsi="Amiri" w:eastAsia="Amiri" w:cs="Amiri"/>
          <w:lang w:bidi="ar-SA"/>
          <w:color w:val="111111"/>
          <w:sz w:val="28"/>
          <w:szCs w:val="28"/>
          <w:rtl/>
        </w:rPr>
        <w:t xml:space="preserve">و كنت عليهم شهيداً مادمت فيهم</w:t>
      </w:r>
    </w:p>
    <w:p>
      <w:pPr>
        <w:pStyle w:val="Heading3"/>
      </w:pPr>
      <w:bookmarkStart w:id="428" w:name="_Toc51"/>
      <w:r>
        <w:t>43- گواهان انبيا</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- 4 - 41 - 11</w:t>
      </w:r>
    </w:p>
    <w:p>
      <w:pPr>
        <w:pStyle w:val="BookText"/>
      </w:pPr>
      <w:r>
        <w:rPr>
          <w:rFonts w:ascii="IRNazanin" w:hAnsi="IRNazanin" w:eastAsia="IRNazanin" w:cs="IRNazanin"/>
          <w:lang w:bidi="fa-IR"/>
          <w:color w:val="111111"/>
          <w:sz w:val="28"/>
          <w:szCs w:val="28"/>
          <w:rtl/>
        </w:rPr>
        <w:t xml:space="preserve">11 - پيامبر اسلام (صلی الله علیه و آله) ، گواه و شاهد بر همه رسولان الهى در روز رستاخيز</w:t>
      </w:r>
    </w:p>
    <w:p>
      <w:pPr>
        <w:pStyle w:val="BookText"/>
      </w:pPr>
      <w:r>
        <w:rPr>
          <w:rFonts w:ascii="Amiri" w:hAnsi="Amiri" w:eastAsia="Amiri" w:cs="Amiri"/>
          <w:lang w:bidi="ar-SA"/>
          <w:color w:val="111111"/>
          <w:sz w:val="28"/>
          <w:szCs w:val="28"/>
          <w:rtl/>
        </w:rPr>
        <w:t xml:space="preserve">فكيف اذا جئنا . .. و جئنا بك على هؤلاء شهيداً</w:t>
      </w:r>
    </w:p>
    <w:p>
      <w:pPr>
        <w:pStyle w:val="BookText"/>
      </w:pPr>
      <w:r>
        <w:rPr>
          <w:rFonts w:ascii="IRNazanin" w:hAnsi="IRNazanin" w:eastAsia="IRNazanin" w:cs="IRNazanin"/>
          <w:lang w:bidi="fa-IR"/>
          <w:color w:val="111111"/>
          <w:sz w:val="28"/>
          <w:szCs w:val="28"/>
          <w:rtl/>
        </w:rPr>
        <w:t xml:space="preserve">اميرالمؤمنين (ع) پس از تلاوت آيه فوق فرمود: و هو [محمد (صلی الله علیه و آله) ]الشهيد على الشهداء و الشهداء هم الرسل (ع).</w:t>
      </w:r>
    </w:p>
    <w:p>
      <w:pPr>
        <w:pStyle w:val="BookText"/>
      </w:pPr>
      <w:r>
        <w:rPr>
          <w:rFonts w:ascii="Amiri" w:hAnsi="Amiri" w:eastAsia="Amiri" w:cs="Amiri"/>
          <w:lang w:bidi="ar-SA"/>
          <w:color w:val="111111"/>
          <w:sz w:val="28"/>
          <w:szCs w:val="28"/>
          <w:rtl/>
        </w:rPr>
        <w:t xml:space="preserve">تفسير عياشى، ج 1، ص 242، ح 132 ; تفسير برهان، ج 1، ص 370، ح 4.</w:t>
      </w:r>
    </w:p>
    <w:p>
      <w:pPr>
        <w:pStyle w:val="Heading3"/>
      </w:pPr>
      <w:bookmarkStart w:id="429" w:name="_Toc52"/>
      <w:r>
        <w:t>44- گواهان اهل عذاب</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- 24 - 24 - 10</w:t>
      </w:r>
    </w:p>
    <w:p>
      <w:pPr>
        <w:pStyle w:val="BookText"/>
      </w:pPr>
      <w:r>
        <w:rPr>
          <w:rFonts w:ascii="Amiri" w:hAnsi="Amiri" w:eastAsia="Amiri" w:cs="Amiri"/>
          <w:lang w:bidi="ar-SA"/>
          <w:color w:val="111111"/>
          <w:sz w:val="28"/>
          <w:szCs w:val="28"/>
          <w:rtl/>
        </w:rPr>
        <w:t xml:space="preserve">10 - « عن أبى جعفر ( ع ) : . . . قال اللّه عزّوجلّ : . . . يوم تشهد عليهم ألسنتهم و أيديهم و أرجلهم بما كانوا يعملون » و ليست تشهد الجوارح على مؤمن ، إنّما تشهد على من حقّت عليه كلمة العذاب . . . ;</w:t>
      </w:r>
    </w:p>
    <w:p>
      <w:pPr>
        <w:pStyle w:val="BookText"/>
      </w:pPr>
      <w:r>
        <w:rPr>
          <w:rFonts w:ascii="IRNazanin" w:hAnsi="IRNazanin" w:eastAsia="IRNazanin" w:cs="IRNazanin"/>
          <w:lang w:bidi="fa-IR"/>
          <w:color w:val="111111"/>
          <w:sz w:val="28"/>
          <w:szCs w:val="28"/>
          <w:rtl/>
        </w:rPr>
        <w:t xml:space="preserve">از امام باقر(ع) روايت شده است:. .. خداى - عزّوجل - فرمود: «يوم تشهد عليهم ألسنتهم و أيديهم و أرجلهم بما كانوا يعملون» [و توضيح آن كه:] اين گونه نيست كه جوارح عليه مؤمنى شهادت بدهد; همانا شهادت جوارح عليه كسى است كه عذاب او حتمى شده باشد».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6749_70459"/>
    <w:bookmarkEnd w:id="16"/>
    <w:p>
      <w:pPr>
        <w:pStyle w:val="Heading3"/>
      </w:pPr>
      <w:bookmarkStart w:id="430" w:name="_Toc53"/>
      <w:r>
        <w:t>45- گواهان ايمان حبيب نجار</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- 36 - 25 - 4</w:t>
      </w:r>
    </w:p>
    <w:p>
      <w:pPr>
        <w:pStyle w:val="BookText"/>
      </w:pPr>
      <w:r>
        <w:rPr>
          <w:rFonts w:ascii="IRNazanin" w:hAnsi="IRNazanin" w:eastAsia="IRNazanin" w:cs="IRNazanin"/>
          <w:lang w:bidi="fa-IR"/>
          <w:color w:val="111111"/>
          <w:sz w:val="28"/>
          <w:szCs w:val="28"/>
          <w:rtl/>
        </w:rPr>
        <w:t xml:space="preserve">4 - مؤمن انطاكيه ( حبيب نجار ) ، پيامبران آن ديار را بر ايمان استوارش به خداى يكتا ، به گواهى گرفت .</w:t>
      </w:r>
    </w:p>
    <w:p>
      <w:pPr>
        <w:pStyle w:val="BookText"/>
      </w:pPr>
      <w:r>
        <w:rPr>
          <w:rFonts w:ascii="Amiri" w:hAnsi="Amiri" w:eastAsia="Amiri" w:cs="Amiri"/>
          <w:lang w:bidi="ar-SA"/>
          <w:color w:val="111111"/>
          <w:sz w:val="28"/>
          <w:szCs w:val="28"/>
          <w:rtl/>
        </w:rPr>
        <w:t xml:space="preserve">إنّى ءامنت بربّكم فاسمعون</w:t>
      </w:r>
    </w:p>
    <w:p>
      <w:pPr>
        <w:pStyle w:val="BookText"/>
      </w:pPr>
      <w:r>
        <w:rPr>
          <w:rFonts w:ascii="IRNazanin" w:hAnsi="IRNazanin" w:eastAsia="IRNazanin" w:cs="IRNazanin"/>
          <w:lang w:bidi="fa-IR"/>
          <w:color w:val="111111"/>
          <w:sz w:val="28"/>
          <w:szCs w:val="28"/>
          <w:rtl/>
        </w:rPr>
        <w:t xml:space="preserve">خطابِ «فاسمعون» - بر مبناى اين كه مخاطبان آن پيامبران باشند - به اين منظور ايراد شده است تا پيامبران انطاكيه را بر ايمان آوردن خود به پروردگار شاهد بگيرد.</w:t>
      </w:r>
    </w:p>
    <w:p>
      <w:pPr>
        <w:pStyle w:val="Heading3"/>
      </w:pPr>
      <w:bookmarkStart w:id="431" w:name="_Toc54"/>
      <w:r>
        <w:t>46- گواهان بت ها</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- 10 - 29 - 1</w:t>
      </w:r>
    </w:p>
    <w:p>
      <w:pPr>
        <w:pStyle w:val="BookText"/>
      </w:pPr>
      <w:r>
        <w:rPr>
          <w:rFonts w:ascii="IRNazanin" w:hAnsi="IRNazanin" w:eastAsia="IRNazanin" w:cs="IRNazanin"/>
          <w:lang w:bidi="fa-IR"/>
          <w:color w:val="111111"/>
          <w:sz w:val="28"/>
          <w:szCs w:val="28"/>
          <w:rtl/>
        </w:rPr>
        <w:t xml:space="preserve">1 - بت ها در قيامت ، خدا را شاهد مى گيرند كه از عبادت اهل شرك بى خبر بوده اند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Heading3"/>
      </w:pPr>
      <w:bookmarkStart w:id="432" w:name="_Toc55"/>
      <w:r>
        <w:t>47- گواهان بر زنا</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- 4 - 15 - 4،9،10،11</w:t>
      </w:r>
    </w:p>
    <w:p>
      <w:pPr>
        <w:pStyle w:val="BookText"/>
      </w:pPr>
      <w:r>
        <w:rPr>
          <w:rFonts w:ascii="IRNazanin" w:hAnsi="IRNazanin" w:eastAsia="IRNazanin" w:cs="IRNazanin"/>
          <w:lang w:bidi="fa-IR"/>
          <w:color w:val="111111"/>
          <w:sz w:val="28"/>
          <w:szCs w:val="28"/>
          <w:rtl/>
        </w:rPr>
        <w:t xml:space="preserve">4 - لزوم شهادت چهار مرد مسلمان براى اثبات فحشاى زنان ( زنا و مساحقه )</w:t>
      </w:r>
    </w:p>
    <w:p>
      <w:pPr>
        <w:pStyle w:val="BookText"/>
      </w:pPr>
      <w:r>
        <w:rPr>
          <w:rFonts w:ascii="Amiri" w:hAnsi="Amiri" w:eastAsia="Amiri" w:cs="Amiri"/>
          <w:lang w:bidi="ar-SA"/>
          <w:color w:val="111111"/>
          <w:sz w:val="28"/>
          <w:szCs w:val="28"/>
          <w:rtl/>
        </w:rPr>
        <w:t xml:space="preserve">و الّتى يأتين الفاحشة من نسائكم فاستشهدوا عليهنّ اربعة منكم</w:t>
      </w:r>
    </w:p>
    <w:p>
      <w:pPr>
        <w:pStyle w:val="BookText"/>
      </w:pPr>
      <w:r>
        <w:rPr>
          <w:rFonts w:ascii="Amiri" w:hAnsi="Amiri" w:eastAsia="Amiri" w:cs="Amiri"/>
          <w:lang w:bidi="ar-SA"/>
          <w:color w:val="111111"/>
          <w:sz w:val="28"/>
          <w:szCs w:val="28"/>
          <w:rtl/>
        </w:rPr>
        <w:t xml:space="preserve">مؤنّث آوردن كلمه «اربعة» دلالت مى كند كه معدود آن، رجال (مردان) هستند ; و «منكم» دلالت بر مسلمان بودن آن مردان دارد.</w:t>
      </w:r>
    </w:p>
    <w:p>
      <w:pPr>
        <w:pStyle w:val="BookText"/>
      </w:pPr>
      <w:r>
        <w:rPr>
          <w:rFonts w:ascii="IRNazanin" w:hAnsi="IRNazanin" w:eastAsia="IRNazanin" w:cs="IRNazanin"/>
          <w:lang w:bidi="fa-IR"/>
          <w:color w:val="111111"/>
          <w:sz w:val="28"/>
          <w:szCs w:val="28"/>
          <w:rtl/>
        </w:rPr>
        <w:t xml:space="preserve">9 - لزوم دعوت كردن از چهار مرد مسلمان ، براى تحمّل شهادت به هنگام اطلاع از وقوع فحشا ( زنا و همجنس بازى ) *</w:t>
      </w:r>
    </w:p>
    <w:p>
      <w:pPr>
        <w:pStyle w:val="BookText"/>
      </w:pPr>
      <w:r>
        <w:rPr>
          <w:rFonts w:ascii="Amiri" w:hAnsi="Amiri" w:eastAsia="Amiri" w:cs="Amiri"/>
          <w:lang w:bidi="ar-SA"/>
          <w:color w:val="111111"/>
          <w:sz w:val="28"/>
          <w:szCs w:val="28"/>
          <w:rtl/>
        </w:rPr>
        <w:t xml:space="preserve">و الّتى يأتين الفاحشة . .. فاستشهدوا عليهنّ اربعة منكم</w:t>
      </w:r>
    </w:p>
    <w:p>
      <w:pPr>
        <w:pStyle w:val="BookText"/>
      </w:pPr>
      <w:r>
        <w:rPr>
          <w:rFonts w:ascii="IRNazanin" w:hAnsi="IRNazanin" w:eastAsia="IRNazanin" w:cs="IRNazanin"/>
          <w:lang w:bidi="fa-IR"/>
          <w:color w:val="111111"/>
          <w:sz w:val="28"/>
          <w:szCs w:val="28"/>
          <w:rtl/>
        </w:rPr>
        <w:t xml:space="preserve">جمله «فاستشهدوا»، مى تواند به معناى دعوت براى تحمّل شهادت باشد.</w:t>
      </w:r>
    </w:p>
    <w:p>
      <w:pPr>
        <w:pStyle w:val="BookText"/>
      </w:pPr>
      <w:r>
        <w:rPr>
          <w:rFonts w:ascii="Amiri" w:hAnsi="Amiri" w:eastAsia="Amiri" w:cs="Amiri"/>
          <w:lang w:bidi="ar-SA"/>
          <w:color w:val="111111"/>
          <w:sz w:val="28"/>
          <w:szCs w:val="28"/>
          <w:rtl/>
        </w:rPr>
        <w:t xml:space="preserve">10 - شاهد فحشاى زنان ، مى تواند از اداى شهادت استنكاف كند .</w:t>
      </w:r>
    </w:p>
    <w:p>
      <w:pPr>
        <w:pStyle w:val="BookText"/>
      </w:pPr>
      <w:r>
        <w:rPr>
          <w:rFonts w:ascii="Amiri" w:hAnsi="Amiri" w:eastAsia="Amiri" w:cs="Amiri"/>
          <w:lang w:bidi="ar-SA"/>
          <w:color w:val="111111"/>
          <w:sz w:val="28"/>
          <w:szCs w:val="28"/>
          <w:rtl/>
        </w:rPr>
        <w:t xml:space="preserve">و الّتى يأتين الفاحشة . .. فان شهدوا</w:t>
      </w:r>
    </w:p>
    <w:p>
      <w:pPr>
        <w:pStyle w:val="BookText"/>
      </w:pPr>
      <w:r>
        <w:rPr>
          <w:rFonts w:ascii="Amiri" w:hAnsi="Amiri" w:eastAsia="Amiri" w:cs="Amiri"/>
          <w:lang w:bidi="ar-SA"/>
          <w:color w:val="111111"/>
          <w:sz w:val="28"/>
          <w:szCs w:val="28"/>
          <w:rtl/>
        </w:rPr>
        <w:t xml:space="preserve">جمله «فان شهدوا»، ظهور در اين معنا دارد كه شاهد، در اداىِ شهادت و يا استنكاف از آن مختار است و شرعاً الزامى براى اداى شهادت ندارد.</w:t>
      </w:r>
    </w:p>
    <w:p>
      <w:pPr>
        <w:pStyle w:val="BookText"/>
      </w:pPr>
      <w:r>
        <w:rPr>
          <w:rFonts w:ascii="IRNazanin" w:hAnsi="IRNazanin" w:eastAsia="IRNazanin" w:cs="IRNazanin"/>
          <w:lang w:bidi="fa-IR"/>
          <w:color w:val="111111"/>
          <w:sz w:val="28"/>
          <w:szCs w:val="28"/>
          <w:rtl/>
        </w:rPr>
        <w:t xml:space="preserve">11 - كيفر حبس ابد براى زنا و همجنس بازى زنان ، مشروط به شهادت چهار مرد مسلمان است .</w:t>
      </w:r>
    </w:p>
    <w:p>
      <w:pPr>
        <w:pStyle w:val="BookText"/>
      </w:pPr>
      <w:r>
        <w:rPr>
          <w:rFonts w:ascii="Amiri" w:hAnsi="Amiri" w:eastAsia="Amiri" w:cs="Amiri"/>
          <w:lang w:bidi="ar-SA"/>
          <w:color w:val="111111"/>
          <w:sz w:val="28"/>
          <w:szCs w:val="28"/>
          <w:rtl/>
        </w:rPr>
        <w:t xml:space="preserve">و الّتى يأتين الفاحشة . .. فاستشهدوا عليهنّ اربعة منكم فان شهدوا</w:t>
      </w:r>
    </w:p>
    <w:p>
      <w:pPr>
        <w:pStyle w:val="BookText"/>
      </w:pPr>
      <w:r>
        <w:rPr>
          <w:rFonts w:ascii="IRNazanin" w:hAnsi="IRNazanin" w:eastAsia="IRNazanin" w:cs="IRNazanin"/>
          <w:lang w:bidi="fa-IR"/>
          <w:color w:val="111111"/>
          <w:sz w:val="28"/>
          <w:szCs w:val="28"/>
          <w:rtl/>
        </w:rPr>
        <w:t xml:space="preserve">چون مخاطبان «منكم» مسلمان هستند، معلوم مى شود كه شاهد در مورد فحشا، بايد مسلمان باشد و چون ضمير مذكّر به كار رفته، معلوم مى شود كه گواهان بر زنا و همجنس بازى بايد مرد باشند.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6749_70460"/>
    <w:bookmarkEnd w:id="17"/>
    <w:p>
      <w:pPr>
        <w:pStyle w:val="Heading3"/>
      </w:pPr>
      <w:bookmarkStart w:id="433" w:name="_Toc56"/>
      <w:r>
        <w:t>48- گواهان بر عهد</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- 4 - 33 - 12</w:t>
      </w:r>
    </w:p>
    <w:p>
      <w:pPr>
        <w:pStyle w:val="BookText"/>
      </w:pPr>
      <w:r>
        <w:rPr>
          <w:rFonts w:ascii="IRNazanin" w:hAnsi="IRNazanin" w:eastAsia="IRNazanin" w:cs="IRNazanin"/>
          <w:lang w:bidi="fa-IR"/>
          <w:color w:val="111111"/>
          <w:sz w:val="28"/>
          <w:szCs w:val="28"/>
          <w:rtl/>
        </w:rPr>
        <w:t xml:space="preserve">12 - خداوند ، گواه بر همه عهد ها و پيمان ها و اعمال انسان</w:t>
      </w:r>
    </w:p>
    <w:p>
      <w:pPr>
        <w:pStyle w:val="BookText"/>
      </w:pPr>
      <w:r>
        <w:rPr>
          <w:rFonts w:ascii="Amiri" w:hAnsi="Amiri" w:eastAsia="Amiri" w:cs="Amiri"/>
          <w:lang w:bidi="ar-SA"/>
          <w:color w:val="111111"/>
          <w:sz w:val="28"/>
          <w:szCs w:val="28"/>
          <w:rtl/>
        </w:rPr>
        <w:t xml:space="preserve">و الذين عقدت ايمانكم فاتوهم نصيبهم انّ اللّه كان على كل شىء شهيداً</w:t>
      </w:r>
    </w:p>
    <w:p>
      <w:pPr>
        <w:pStyle w:val="Heading3"/>
      </w:pPr>
      <w:bookmarkStart w:id="434" w:name="_Toc57"/>
      <w:r>
        <w:t>49- گواهان بر معارف قرآن</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- 4 - 79 - 9</w:t>
      </w:r>
    </w:p>
    <w:p>
      <w:pPr>
        <w:pStyle w:val="BookText"/>
      </w:pPr>
      <w:r>
        <w:rPr>
          <w:rFonts w:ascii="IRNazanin" w:hAnsi="IRNazanin" w:eastAsia="IRNazanin" w:cs="IRNazanin"/>
          <w:lang w:bidi="fa-IR"/>
          <w:color w:val="111111"/>
          <w:sz w:val="28"/>
          <w:szCs w:val="28"/>
          <w:rtl/>
        </w:rPr>
        <w:t xml:space="preserve">9 - خداوند ، گواهى كافى براى حقّانيّت معارف ارائه شده در قرآن</w:t>
      </w:r>
    </w:p>
    <w:p>
      <w:pPr>
        <w:pStyle w:val="BookText"/>
      </w:pPr>
      <w:r>
        <w:rPr>
          <w:rFonts w:ascii="Amiri" w:hAnsi="Amiri" w:eastAsia="Amiri" w:cs="Amiri"/>
          <w:lang w:bidi="ar-SA"/>
          <w:color w:val="111111"/>
          <w:sz w:val="28"/>
          <w:szCs w:val="28"/>
          <w:rtl/>
        </w:rPr>
        <w:t xml:space="preserve">ما اصابك من حسنة فمن اللّه و ما اصابك من سيّئة فمن نفسك . .. و كفى باللّه شهيداً</w:t>
      </w:r>
    </w:p>
    <w:p>
      <w:pPr>
        <w:pStyle w:val="BookText"/>
      </w:pPr>
      <w:r>
        <w:rPr>
          <w:rFonts w:ascii="IRNazanin" w:hAnsi="IRNazanin" w:eastAsia="IRNazanin" w:cs="IRNazanin"/>
          <w:lang w:bidi="fa-IR"/>
          <w:color w:val="111111"/>
          <w:sz w:val="28"/>
          <w:szCs w:val="28"/>
          <w:rtl/>
        </w:rPr>
        <w:t xml:space="preserve">برداشت فوق بر اين مبناست كه متعلق «شهيداً»، معارفى باشد كه در اين بخش از آيات تبيين گرديد.</w:t>
      </w:r>
    </w:p>
    <w:p>
      <w:pPr>
        <w:pStyle w:val="Heading3"/>
      </w:pPr>
      <w:bookmarkStart w:id="435" w:name="_Toc58"/>
      <w:r>
        <w:t>50- گواهان بطلان شرك</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- 6 - 19 - 9،17،20</w:t>
      </w:r>
    </w:p>
    <w:p>
      <w:pPr>
        <w:pStyle w:val="BookText"/>
      </w:pPr>
      <w:r>
        <w:rPr>
          <w:rFonts w:ascii="IRNazanin" w:hAnsi="IRNazanin" w:eastAsia="IRNazanin" w:cs="IRNazanin"/>
          <w:lang w:bidi="fa-IR"/>
          <w:color w:val="111111"/>
          <w:sz w:val="28"/>
          <w:szCs w:val="28"/>
          <w:rtl/>
        </w:rPr>
        <w:t xml:space="preserve">9 - خداوند، بزرگترين شاهد بر بطلان شرك و حقانيت توحيد</w:t>
      </w:r>
    </w:p>
    <w:p>
      <w:pPr>
        <w:pStyle w:val="BookText"/>
      </w:pPr>
      <w:r>
        <w:rPr>
          <w:rFonts w:ascii="Amiri" w:hAnsi="Amiri" w:eastAsia="Amiri" w:cs="Amiri"/>
          <w:lang w:bidi="ar-SA"/>
          <w:color w:val="111111"/>
          <w:sz w:val="28"/>
          <w:szCs w:val="28"/>
          <w:rtl/>
        </w:rPr>
        <w:t xml:space="preserve">و لا تكونن من المشركين . .. قل أى شىء أكبر شهدة قل اللّه شهيد بينى و بينكم</w:t>
      </w:r>
    </w:p>
    <w:p>
      <w:pPr>
        <w:pStyle w:val="BookText"/>
      </w:pPr>
      <w:r>
        <w:rPr>
          <w:rFonts w:ascii="IRNazanin" w:hAnsi="IRNazanin" w:eastAsia="IRNazanin" w:cs="IRNazanin"/>
          <w:lang w:bidi="fa-IR"/>
          <w:color w:val="111111"/>
          <w:sz w:val="28"/>
          <w:szCs w:val="28"/>
          <w:rtl/>
        </w:rPr>
        <w:t xml:space="preserve">17 - قرآن، گواه يگانگى خداوند و بطلان شرك</w:t>
      </w:r>
    </w:p>
    <w:p>
      <w:pPr>
        <w:pStyle w:val="BookText"/>
      </w:pPr>
      <w:r>
        <w:rPr>
          <w:rFonts w:ascii="Amiri" w:hAnsi="Amiri" w:eastAsia="Amiri" w:cs="Amiri"/>
          <w:lang w:bidi="ar-SA"/>
          <w:color w:val="111111"/>
          <w:sz w:val="28"/>
          <w:szCs w:val="28"/>
          <w:rtl/>
        </w:rPr>
        <w:t xml:space="preserve">قل أغير اللّه اتّخذ وليا . .. قل اللّه ... و أوحى إلىّ هذا القرءان</w:t>
      </w:r>
    </w:p>
    <w:p>
      <w:pPr>
        <w:pStyle w:val="BookText"/>
      </w:pPr>
      <w:r>
        <w:rPr>
          <w:rFonts w:ascii="IRNazanin" w:hAnsi="IRNazanin" w:eastAsia="IRNazanin" w:cs="IRNazanin"/>
          <w:lang w:bidi="fa-IR"/>
          <w:color w:val="111111"/>
          <w:sz w:val="28"/>
          <w:szCs w:val="28"/>
          <w:rtl/>
        </w:rPr>
        <w:t xml:space="preserve">از ارتباط اين آيه با آيات قبل چنين برمى آيد كه قرآن تحقق عينى شهادت خداوند است.</w:t>
      </w:r>
    </w:p>
    <w:p>
      <w:pPr>
        <w:pStyle w:val="BookText"/>
      </w:pPr>
      <w:r>
        <w:rPr>
          <w:rFonts w:ascii="IRNazanin" w:hAnsi="IRNazanin" w:eastAsia="IRNazanin" w:cs="IRNazanin"/>
          <w:lang w:bidi="fa-IR"/>
          <w:color w:val="111111"/>
          <w:sz w:val="28"/>
          <w:szCs w:val="28"/>
          <w:rtl/>
        </w:rPr>
        <w:t xml:space="preserve">20 - شگفت آور بودن اعتقاد به تعدد خدايان، با توجه به بديهى بودن توحيد و شهادت خدا و قرآن بر بطلان شرك</w:t>
      </w:r>
    </w:p>
    <w:p>
      <w:pPr>
        <w:pStyle w:val="BookText"/>
      </w:pPr>
      <w:r>
        <w:rPr>
          <w:rFonts w:ascii="Amiri" w:hAnsi="Amiri" w:eastAsia="Amiri" w:cs="Amiri"/>
          <w:lang w:bidi="ar-SA"/>
          <w:color w:val="111111"/>
          <w:sz w:val="28"/>
          <w:szCs w:val="28"/>
          <w:rtl/>
        </w:rPr>
        <w:t xml:space="preserve">أئنكم لتشهدون أن مع اللّه ءالهة أخرى</w:t>
      </w:r>
    </w:p>
    <w:p>
      <w:pPr>
        <w:pStyle w:val="BookText"/>
      </w:pPr>
      <w:r>
        <w:rPr>
          <w:rFonts w:ascii="IRNazanin" w:hAnsi="IRNazanin" w:eastAsia="IRNazanin" w:cs="IRNazanin"/>
          <w:lang w:bidi="fa-IR"/>
          <w:color w:val="111111"/>
          <w:sz w:val="28"/>
          <w:szCs w:val="28"/>
          <w:rtl/>
        </w:rPr>
        <w:t xml:space="preserve">همزه استفهام در «أئنكم» دال بر شگفتى است.</w:t>
      </w:r>
    </w:p>
    <w:p>
      <w:pPr>
        <w:pStyle w:val="Heading3"/>
      </w:pPr>
      <w:bookmarkStart w:id="436" w:name="_Toc59"/>
      <w:r>
        <w:t>51- گواهان پيروزى اسلام</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- 48 - 28 - 12</w:t>
      </w:r>
    </w:p>
    <w:p>
      <w:pPr>
        <w:pStyle w:val="BookText"/>
      </w:pPr>
      <w:r>
        <w:rPr>
          <w:rFonts w:ascii="IRNazanin" w:hAnsi="IRNazanin" w:eastAsia="IRNazanin" w:cs="IRNazanin"/>
          <w:lang w:bidi="fa-IR"/>
          <w:color w:val="111111"/>
          <w:sz w:val="28"/>
          <w:szCs w:val="28"/>
          <w:rtl/>
        </w:rPr>
        <w:t xml:space="preserve">12- خداوند ، والاترين گواه بر حقانيت رسالت پيامبر (صلی الله علیه و آله) و غلبه اسلام بر ساير اديان</w:t>
      </w:r>
    </w:p>
    <w:p>
      <w:pPr>
        <w:pStyle w:val="BookText"/>
      </w:pPr>
      <w:r>
        <w:rPr>
          <w:rFonts w:ascii="Amiri" w:hAnsi="Amiri" w:eastAsia="Amiri" w:cs="Amiri"/>
          <w:lang w:bidi="ar-SA"/>
          <w:color w:val="111111"/>
          <w:sz w:val="28"/>
          <w:szCs w:val="28"/>
          <w:rtl/>
        </w:rPr>
        <w:t xml:space="preserve">هو الذى أرسل رسوله . .. ليظهره على الدين كلّه و كفى باللّه شهيدًا</w:t>
      </w:r>
    </w:p>
    <w:p>
      <w:pPr>
        <w:pStyle w:val="BookText"/>
      </w:pPr>
      <w:r>
        <w:rPr>
          <w:rFonts w:ascii="Amiri" w:hAnsi="Amiri" w:eastAsia="Amiri" w:cs="Amiri"/>
          <w:lang w:bidi="ar-SA"/>
          <w:color w:val="111111"/>
          <w:sz w:val="28"/>
          <w:szCs w:val="28"/>
          <w:rtl/>
        </w:rPr>
        <w:t xml:space="preserve">تعبير «كفى باللّه شهيداً» محتواى اين آيه را تأكيد كرده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6749_70461"/>
    <w:bookmarkEnd w:id="18"/>
    <w:p>
      <w:pPr>
        <w:pStyle w:val="Heading3"/>
      </w:pPr>
      <w:bookmarkStart w:id="437" w:name="_Toc60"/>
      <w:r>
        <w:t>52- گواهان تنزيه خدا</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- 64 - 1 - 2</w:t>
      </w:r>
    </w:p>
    <w:p>
      <w:pPr>
        <w:pStyle w:val="BookText"/>
      </w:pPr>
      <w:r>
        <w:rPr>
          <w:rFonts w:ascii="IRNazanin" w:hAnsi="IRNazanin" w:eastAsia="IRNazanin" w:cs="IRNazanin"/>
          <w:lang w:bidi="fa-IR"/>
          <w:color w:val="111111"/>
          <w:sz w:val="28"/>
          <w:szCs w:val="28"/>
          <w:rtl/>
        </w:rPr>
        <w:t xml:space="preserve">2 - تمامى موجودات هستى ، شاهدى گويا بر منزّه بودن خداوند از هر عيب و نقص</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برداشت ياد شده، بر اين اساس است كه تسبيح در آيه شريفه، تسبيح تكوينى باشد.</w:t>
      </w:r>
    </w:p>
    <w:p>
      <w:pPr>
        <w:pStyle w:val="Heading3"/>
      </w:pPr>
      <w:bookmarkStart w:id="438" w:name="_Toc61"/>
      <w:r>
        <w:t>53- گواهان تنزيه محمد(صلی الله علیه و آله)</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- 53 - 2 - 5</w:t>
      </w:r>
    </w:p>
    <w:p>
      <w:pPr>
        <w:pStyle w:val="BookText"/>
      </w:pPr>
      <w:r>
        <w:rPr>
          <w:rFonts w:ascii="IRNazanin" w:hAnsi="IRNazanin" w:eastAsia="IRNazanin" w:cs="IRNazanin"/>
          <w:lang w:bidi="fa-IR"/>
          <w:color w:val="111111"/>
          <w:sz w:val="28"/>
          <w:szCs w:val="28"/>
          <w:rtl/>
        </w:rPr>
        <w:t xml:space="preserve">5 - حضور هميشگى پيامبر (صلی الله علیه و آله) در ميان مردم ، گواه روشنى براى آنان بر مبرّا بودن ساحت آن حضرت از گمراهى و فسادرأى</w:t>
      </w:r>
    </w:p>
    <w:p>
      <w:pPr>
        <w:pStyle w:val="BookText"/>
      </w:pPr>
      <w:r>
        <w:rPr>
          <w:rFonts w:ascii="Amiri" w:hAnsi="Amiri" w:eastAsia="Amiri" w:cs="Amiri"/>
          <w:lang w:bidi="ar-SA"/>
          <w:color w:val="111111"/>
          <w:sz w:val="28"/>
          <w:szCs w:val="28"/>
          <w:rtl/>
        </w:rPr>
        <w:t xml:space="preserve">ما ضلّ صاحبكم و ما غوى</w:t>
      </w:r>
    </w:p>
    <w:p>
      <w:pPr>
        <w:pStyle w:val="BookText"/>
      </w:pPr>
      <w:r>
        <w:rPr>
          <w:rFonts w:ascii="IRNazanin" w:hAnsi="IRNazanin" w:eastAsia="IRNazanin" w:cs="IRNazanin"/>
          <w:lang w:bidi="fa-IR"/>
          <w:color w:val="111111"/>
          <w:sz w:val="28"/>
          <w:szCs w:val="28"/>
          <w:rtl/>
        </w:rPr>
        <w:t xml:space="preserve">آوردن وصف «صاحب» (همدم، همنشين) براى پيامبر(صلی الله علیه و آله) و اضافه آن به «كم»، پيامدار اين معنا است كه رسول اكرم(صلی الله علیه و آله) هميشه با شما بوده و اين حضور خود گواهى است بر پاكى و درستى آن حضرت در طول عمرشان.</w:t>
      </w:r>
    </w:p>
    <w:p>
      <w:pPr>
        <w:pStyle w:val="Heading3"/>
      </w:pPr>
      <w:bookmarkStart w:id="439" w:name="_Toc62"/>
      <w:r>
        <w:t>54- گواهان توحيد</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- 3 - 18 - 1،2،3،6،8،9،16</w:t>
      </w:r>
    </w:p>
    <w:p>
      <w:pPr>
        <w:pStyle w:val="BookText"/>
      </w:pPr>
      <w:r>
        <w:rPr>
          <w:rFonts w:ascii="IRNazanin" w:hAnsi="IRNazanin" w:eastAsia="IRNazanin" w:cs="IRNazanin"/>
          <w:lang w:bidi="fa-IR"/>
          <w:color w:val="111111"/>
          <w:sz w:val="28"/>
          <w:szCs w:val="28"/>
          <w:rtl/>
        </w:rPr>
        <w:t xml:space="preserve">1 - گواهى خداوندِ برپادارنده قسط و عدل ، بر اينكه معبودى جز او نيست .</w:t>
      </w:r>
    </w:p>
    <w:p>
      <w:pPr>
        <w:pStyle w:val="BookText"/>
      </w:pPr>
      <w:r>
        <w:rPr>
          <w:rFonts w:ascii="Amiri" w:hAnsi="Amiri" w:eastAsia="Amiri" w:cs="Amiri"/>
          <w:lang w:bidi="ar-SA"/>
          <w:color w:val="111111"/>
          <w:sz w:val="28"/>
          <w:szCs w:val="28"/>
          <w:rtl/>
        </w:rPr>
        <w:t xml:space="preserve">شهد اللّه انّه لا اله الاّ هو . .. قائماً بالقسط</w:t>
      </w:r>
    </w:p>
    <w:p>
      <w:pPr>
        <w:pStyle w:val="BookText"/>
      </w:pPr>
      <w:r>
        <w:rPr>
          <w:rFonts w:ascii="IRNazanin" w:hAnsi="IRNazanin" w:eastAsia="IRNazanin" w:cs="IRNazanin"/>
          <w:lang w:bidi="fa-IR"/>
          <w:color w:val="111111"/>
          <w:sz w:val="28"/>
          <w:szCs w:val="28"/>
          <w:rtl/>
        </w:rPr>
        <w:t xml:space="preserve">«قائماً بالقسط»، حال است براى «اللّه».</w:t>
      </w:r>
    </w:p>
    <w:p>
      <w:pPr>
        <w:pStyle w:val="BookText"/>
      </w:pPr>
      <w:r>
        <w:rPr>
          <w:rFonts w:ascii="IRNazanin" w:hAnsi="IRNazanin" w:eastAsia="IRNazanin" w:cs="IRNazanin"/>
          <w:lang w:bidi="fa-IR"/>
          <w:color w:val="111111"/>
          <w:sz w:val="28"/>
          <w:szCs w:val="28"/>
          <w:rtl/>
        </w:rPr>
        <w:t xml:space="preserve">2 - نظام آفرينش ، گواه يكتايى خداوند</w:t>
      </w:r>
    </w:p>
    <w:p>
      <w:pPr>
        <w:pStyle w:val="BookText"/>
      </w:pPr>
      <w:r>
        <w:rPr>
          <w:rFonts w:ascii="Amiri" w:hAnsi="Amiri" w:eastAsia="Amiri" w:cs="Amiri"/>
          <w:lang w:bidi="ar-SA"/>
          <w:color w:val="111111"/>
          <w:sz w:val="28"/>
          <w:szCs w:val="28"/>
          <w:rtl/>
        </w:rPr>
        <w:t xml:space="preserve">شهد اللّه انّه لا اله الاّ هو</w:t>
      </w:r>
    </w:p>
    <w:p>
      <w:pPr>
        <w:pStyle w:val="BookText"/>
      </w:pPr>
      <w:r>
        <w:rPr>
          <w:rFonts w:ascii="IRNazanin" w:hAnsi="IRNazanin" w:eastAsia="IRNazanin" w:cs="IRNazanin"/>
          <w:lang w:bidi="fa-IR"/>
          <w:color w:val="111111"/>
          <w:sz w:val="28"/>
          <w:szCs w:val="28"/>
          <w:rtl/>
        </w:rPr>
        <w:t xml:space="preserve">بنابراينكه گواهى خدا، گواهى فعلى نيز باشد، يعنى خداوند با فعل خود (نظام آفرينش)، گواهى بر يكتايى خويش مى دهد. و «قائماً بالقسط»، مؤيد اين احتمال است.</w:t>
      </w:r>
    </w:p>
    <w:p>
      <w:pPr>
        <w:pStyle w:val="BookText"/>
      </w:pPr>
      <w:r>
        <w:rPr>
          <w:rFonts w:ascii="IRNazanin" w:hAnsi="IRNazanin" w:eastAsia="IRNazanin" w:cs="IRNazanin"/>
          <w:lang w:bidi="fa-IR"/>
          <w:color w:val="111111"/>
          <w:sz w:val="28"/>
          <w:szCs w:val="28"/>
          <w:rtl/>
        </w:rPr>
        <w:t xml:space="preserve">3 - خدا ، ملائكه و عالمان ،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w:t>
      </w:r>
    </w:p>
    <w:p>
      <w:pPr>
        <w:pStyle w:val="BookText"/>
      </w:pPr>
      <w:r>
        <w:rPr>
          <w:rFonts w:ascii="IRNazanin" w:hAnsi="IRNazanin" w:eastAsia="IRNazanin" w:cs="IRNazanin"/>
          <w:lang w:bidi="fa-IR"/>
          <w:color w:val="111111"/>
          <w:sz w:val="28"/>
          <w:szCs w:val="28"/>
          <w:rtl/>
        </w:rPr>
        <w:t xml:space="preserve">6 - دانشمند ، در نگرش قرآنى ، كسى است كه با شهود نظام عادلانه هستى به وحدانيّت خداوند گواهى دهد .</w:t>
      </w:r>
    </w:p>
    <w:p>
      <w:pPr>
        <w:pStyle w:val="BookText"/>
      </w:pPr>
      <w:r>
        <w:rPr>
          <w:rFonts w:ascii="IRNazanin" w:hAnsi="IRNazanin" w:eastAsia="IRNazanin" w:cs="IRNazanin"/>
          <w:lang w:bidi="fa-IR"/>
          <w:color w:val="111111"/>
          <w:sz w:val="28"/>
          <w:szCs w:val="28"/>
          <w:rtl/>
        </w:rPr>
        <w:t xml:space="preserve">شهد اللّه . .. و اولوا العلم قائماً بالقسط</w:t>
      </w:r>
    </w:p>
    <w:p>
      <w:pPr>
        <w:pStyle w:val="BookText"/>
      </w:pPr>
      <w:r>
        <w:rPr>
          <w:rFonts w:ascii="Amiri" w:hAnsi="Amiri" w:eastAsia="Amiri" w:cs="Amiri"/>
          <w:lang w:bidi="ar-SA"/>
          <w:color w:val="111111"/>
          <w:sz w:val="28"/>
          <w:szCs w:val="28"/>
          <w:rtl/>
        </w:rPr>
        <w:t xml:space="preserve">به نظر مى رسد «قائماً بالقسط» به منزله دليلى براى وحدانيّت خداوند باشد.</w:t>
      </w:r>
    </w:p>
    <w:p>
      <w:pPr>
        <w:pStyle w:val="BookText"/>
      </w:pPr>
      <w:r>
        <w:rPr>
          <w:rFonts w:ascii="IRNazanin" w:hAnsi="IRNazanin" w:eastAsia="IRNazanin" w:cs="IRNazanin"/>
          <w:lang w:bidi="fa-IR"/>
          <w:color w:val="111111"/>
          <w:sz w:val="28"/>
          <w:szCs w:val="28"/>
          <w:rtl/>
        </w:rPr>
        <w:t xml:space="preserve">8 - حاكميّت قسط و عدل بر نظام تكوين ، دليل دانشمندان و ملائكه براى گواهى بر وحدانيّت خدا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6749_70462"/>
    <w:bookmarkEnd w:id="19"/>
    <w:p>
      <w:pPr>
        <w:pStyle w:val="BookText"/>
      </w:pPr>
      <w:r>
        <w:rPr>
          <w:rFonts w:ascii="Amiri" w:hAnsi="Amiri" w:eastAsia="Amiri" w:cs="Amiri"/>
          <w:lang w:bidi="ar-SA"/>
          <w:color w:val="111111"/>
          <w:sz w:val="28"/>
          <w:szCs w:val="28"/>
          <w:rtl/>
        </w:rPr>
        <w:t xml:space="preserve">شهد . .. الملئكة و اولوا العلم قائماً بالقسط</w:t>
      </w:r>
    </w:p>
    <w:p>
      <w:pPr>
        <w:pStyle w:val="BookText"/>
      </w:pPr>
      <w:r>
        <w:rPr>
          <w:rFonts w:ascii="IRNazanin" w:hAnsi="IRNazanin" w:eastAsia="IRNazanin" w:cs="IRNazanin"/>
          <w:lang w:bidi="fa-IR"/>
          <w:color w:val="111111"/>
          <w:sz w:val="28"/>
          <w:szCs w:val="28"/>
          <w:rtl/>
        </w:rPr>
        <w:t xml:space="preserve">به نظر مى رسد «قائماً بالقسط» كه حال براى «اللّه» است، اشاره به علّت گواهى ملائكه و اولوا العلم باشد. و بدين جهت، مؤخر آمده است.</w:t>
      </w:r>
    </w:p>
    <w:p>
      <w:pPr>
        <w:pStyle w:val="BookText"/>
      </w:pPr>
      <w:r>
        <w:rPr>
          <w:rFonts w:ascii="IRNazanin" w:hAnsi="IRNazanin" w:eastAsia="IRNazanin" w:cs="IRNazanin"/>
          <w:lang w:bidi="fa-IR"/>
          <w:color w:val="111111"/>
          <w:sz w:val="28"/>
          <w:szCs w:val="28"/>
          <w:rtl/>
        </w:rPr>
        <w:t xml:space="preserve">9 - عالمان راستين ، با عمل و حركت خويش ، گواه بر توحيد هستند .</w:t>
      </w:r>
    </w:p>
    <w:p>
      <w:pPr>
        <w:pStyle w:val="BookText"/>
      </w:pPr>
      <w:r>
        <w:rPr>
          <w:rFonts w:ascii="IRNazanin" w:hAnsi="IRNazanin" w:eastAsia="IRNazanin" w:cs="IRNazanin"/>
          <w:lang w:bidi="fa-IR"/>
          <w:color w:val="111111"/>
          <w:sz w:val="28"/>
          <w:szCs w:val="28"/>
          <w:rtl/>
        </w:rPr>
        <w:t xml:space="preserve">شهد اللّه انّه لا اله الاّ هو . .. و اولوا العلم قائماً بالقسط</w:t>
      </w:r>
    </w:p>
    <w:p>
      <w:pPr>
        <w:pStyle w:val="BookText"/>
      </w:pPr>
      <w:r>
        <w:rPr>
          <w:rFonts w:ascii="IRNazanin" w:hAnsi="IRNazanin" w:eastAsia="IRNazanin" w:cs="IRNazanin"/>
          <w:lang w:bidi="fa-IR"/>
          <w:color w:val="111111"/>
          <w:sz w:val="28"/>
          <w:szCs w:val="28"/>
          <w:rtl/>
        </w:rPr>
        <w:t xml:space="preserve">بنابراينكه منظور از گواهى عالمان، گواهى عملى آنان باشد كه عبارت است از موضعگيريها و چگونگى كردار آنان.</w:t>
      </w:r>
    </w:p>
    <w:p>
      <w:pPr>
        <w:pStyle w:val="BookText"/>
      </w:pPr>
      <w:r>
        <w:rPr>
          <w:rFonts w:ascii="IRNazanin" w:hAnsi="IRNazanin" w:eastAsia="IRNazanin" w:cs="IRNazanin"/>
          <w:lang w:bidi="fa-IR"/>
          <w:color w:val="111111"/>
          <w:sz w:val="28"/>
          <w:szCs w:val="28"/>
          <w:rtl/>
        </w:rPr>
        <w:t xml:space="preserve">16 - انبيا و اوصيا ، صاحبان علم و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 قائماً بالقسط</w:t>
      </w:r>
    </w:p>
    <w:p>
      <w:pPr>
        <w:pStyle w:val="BookText"/>
      </w:pPr>
      <w:r>
        <w:rPr>
          <w:rFonts w:ascii="Amiri" w:hAnsi="Amiri" w:eastAsia="Amiri" w:cs="Amiri"/>
          <w:lang w:bidi="ar-SA"/>
          <w:color w:val="111111"/>
          <w:sz w:val="28"/>
          <w:szCs w:val="28"/>
          <w:rtl/>
        </w:rPr>
        <w:t xml:space="preserve">امام باقر (ع): . .. اما قوله «و اولوا العلم قائماً بالقسط» فان اولى العلم الانبياء و الاوصياء ... .</w:t>
      </w:r>
    </w:p>
    <w:p>
      <w:pPr>
        <w:pStyle w:val="BookText"/>
      </w:pPr>
      <w:r>
        <w:rPr>
          <w:rFonts w:ascii="Amiri" w:hAnsi="Amiri" w:eastAsia="Amiri" w:cs="Amiri"/>
          <w:lang w:bidi="ar-SA"/>
          <w:color w:val="111111"/>
          <w:sz w:val="28"/>
          <w:szCs w:val="28"/>
          <w:rtl/>
        </w:rPr>
        <w:t xml:space="preserve">تفسير عياشى، ج 1، ص 165، ح 18 ; نورالثقلين، ج 1، ص 323، ح 66.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- 6 - 19 - 9،17،20</w:t>
      </w:r>
    </w:p>
    <w:p>
      <w:pPr>
        <w:pStyle w:val="BookText"/>
      </w:pPr>
      <w:r>
        <w:rPr>
          <w:rFonts w:ascii="IRNazanin" w:hAnsi="IRNazanin" w:eastAsia="IRNazanin" w:cs="IRNazanin"/>
          <w:lang w:bidi="fa-IR"/>
          <w:color w:val="111111"/>
          <w:sz w:val="28"/>
          <w:szCs w:val="28"/>
          <w:rtl/>
        </w:rPr>
        <w:t xml:space="preserve">9 - خداوند، بزرگترين شاهد بر بطلان شرك و حقانيت توحيد</w:t>
      </w:r>
    </w:p>
    <w:p>
      <w:pPr>
        <w:pStyle w:val="BookText"/>
      </w:pPr>
      <w:r>
        <w:rPr>
          <w:rFonts w:ascii="Amiri" w:hAnsi="Amiri" w:eastAsia="Amiri" w:cs="Amiri"/>
          <w:lang w:bidi="ar-SA"/>
          <w:color w:val="111111"/>
          <w:sz w:val="28"/>
          <w:szCs w:val="28"/>
          <w:rtl/>
        </w:rPr>
        <w:t xml:space="preserve">و لا تكونن من المشركين . .. قل أى شىء أكبر شهدة قل اللّه شهيد بينى و بينكم</w:t>
      </w:r>
    </w:p>
    <w:p>
      <w:pPr>
        <w:pStyle w:val="BookText"/>
      </w:pPr>
      <w:r>
        <w:rPr>
          <w:rFonts w:ascii="IRNazanin" w:hAnsi="IRNazanin" w:eastAsia="IRNazanin" w:cs="IRNazanin"/>
          <w:lang w:bidi="fa-IR"/>
          <w:color w:val="111111"/>
          <w:sz w:val="28"/>
          <w:szCs w:val="28"/>
          <w:rtl/>
        </w:rPr>
        <w:t xml:space="preserve">17 - قرآن، گواه يگانگى خداوند و بطلان شرك</w:t>
      </w:r>
    </w:p>
    <w:p>
      <w:pPr>
        <w:pStyle w:val="BookText"/>
      </w:pPr>
      <w:r>
        <w:rPr>
          <w:rFonts w:ascii="Amiri" w:hAnsi="Amiri" w:eastAsia="Amiri" w:cs="Amiri"/>
          <w:lang w:bidi="ar-SA"/>
          <w:color w:val="111111"/>
          <w:sz w:val="28"/>
          <w:szCs w:val="28"/>
          <w:rtl/>
        </w:rPr>
        <w:t xml:space="preserve">قل أغير اللّه اتّخذ وليا . .. قل اللّه ... و أوحى إلىّ هذا القرءان</w:t>
      </w:r>
    </w:p>
    <w:p>
      <w:pPr>
        <w:pStyle w:val="BookText"/>
      </w:pPr>
      <w:r>
        <w:rPr>
          <w:rFonts w:ascii="IRNazanin" w:hAnsi="IRNazanin" w:eastAsia="IRNazanin" w:cs="IRNazanin"/>
          <w:lang w:bidi="fa-IR"/>
          <w:color w:val="111111"/>
          <w:sz w:val="28"/>
          <w:szCs w:val="28"/>
          <w:rtl/>
        </w:rPr>
        <w:t xml:space="preserve">از ارتباط اين آيه با آيات قبل چنين برمى آيد كه قرآن تحقق عينى شهادت خداوند است.</w:t>
      </w:r>
    </w:p>
    <w:p>
      <w:pPr>
        <w:pStyle w:val="BookText"/>
      </w:pPr>
      <w:r>
        <w:rPr>
          <w:rFonts w:ascii="IRNazanin" w:hAnsi="IRNazanin" w:eastAsia="IRNazanin" w:cs="IRNazanin"/>
          <w:lang w:bidi="fa-IR"/>
          <w:color w:val="111111"/>
          <w:sz w:val="28"/>
          <w:szCs w:val="28"/>
          <w:rtl/>
        </w:rPr>
        <w:t xml:space="preserve">20 - شگفت آور بودن اعتقاد به تعدد خدايان، با توجه به بديهى بودن توحيد و شهادت خدا و قرآن بر بطلان شرك</w:t>
      </w:r>
    </w:p>
    <w:p>
      <w:pPr>
        <w:pStyle w:val="BookText"/>
      </w:pPr>
      <w:r>
        <w:rPr>
          <w:rFonts w:ascii="Amiri" w:hAnsi="Amiri" w:eastAsia="Amiri" w:cs="Amiri"/>
          <w:lang w:bidi="ar-SA"/>
          <w:color w:val="111111"/>
          <w:sz w:val="28"/>
          <w:szCs w:val="28"/>
          <w:rtl/>
        </w:rPr>
        <w:t xml:space="preserve">أئنكم لتشهدون أن مع اللّه ءالهة أخرى</w:t>
      </w:r>
    </w:p>
    <w:p>
      <w:pPr>
        <w:pStyle w:val="BookText"/>
      </w:pPr>
      <w:r>
        <w:rPr>
          <w:rFonts w:ascii="IRNazanin" w:hAnsi="IRNazanin" w:eastAsia="IRNazanin" w:cs="IRNazanin"/>
          <w:lang w:bidi="fa-IR"/>
          <w:color w:val="111111"/>
          <w:sz w:val="28"/>
          <w:szCs w:val="28"/>
          <w:rtl/>
        </w:rPr>
        <w:t xml:space="preserve">همزه استفهام در «أئنكم» دال بر شگفتى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- 6 - 28 - 2</w:t>
      </w:r>
    </w:p>
    <w:p>
      <w:pPr>
        <w:pStyle w:val="BookText"/>
      </w:pPr>
      <w:r>
        <w:rPr>
          <w:rFonts w:ascii="IRNazanin" w:hAnsi="IRNazanin" w:eastAsia="IRNazanin" w:cs="IRNazanin"/>
          <w:lang w:bidi="fa-IR"/>
          <w:color w:val="111111"/>
          <w:sz w:val="28"/>
          <w:szCs w:val="28"/>
          <w:rtl/>
        </w:rPr>
        <w:t xml:space="preserve">2 - عمق وجدان مشركان در دنيا گواه بر حقانيت توحيد و معاد مى دهد.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Heading3"/>
      </w:pPr>
      <w:bookmarkStart w:id="440" w:name="_Toc63"/>
      <w:r>
        <w:t>55- گواهان حد زنا</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- 24 - 2 - 16</w:t>
      </w:r>
    </w:p>
    <w:p>
      <w:pPr>
        <w:pStyle w:val="BookText"/>
      </w:pPr>
      <w:r>
        <w:rPr>
          <w:rFonts w:ascii="Amiri" w:hAnsi="Amiri" w:eastAsia="Amiri" w:cs="Amiri"/>
          <w:lang w:bidi="ar-SA"/>
          <w:color w:val="111111"/>
          <w:sz w:val="28"/>
          <w:szCs w:val="28"/>
          <w:rtl/>
        </w:rPr>
        <w:t xml:space="preserve">16- « عن أميرالمؤمنين ( ع ) فى قول اللّه عزّوجلّ : « و لاتأخذكم بهما رأفة فى دين اللّه » قال فى إقامة الحدود و فى قوله تعالى : « وليشهد عذابهما طائفة من المؤمنين قال الطائفة واحد . . . ;</w:t>
      </w:r>
    </w:p>
    <w:p>
      <w:pPr>
        <w:pStyle w:val="BookText"/>
      </w:pPr>
      <w:r>
        <w:rPr>
          <w:rFonts w:ascii="Amiri" w:hAnsi="Amiri" w:eastAsia="Amiri" w:cs="Amiri"/>
          <w:lang w:bidi="ar-SA"/>
          <w:color w:val="111111"/>
          <w:sz w:val="28"/>
          <w:szCs w:val="28"/>
          <w:rtl/>
        </w:rPr>
        <w:t xml:space="preserve">از اميرالمؤمنين(ع) روايت شده است كه درباره سخن خداوند - عزّوجل - «و لاتأخذكم بهما رأفة فى دين اللّه» فرمود: در مورد اجراى حدود[رأفت نشان ندهيد ]و درباره سخن خداى - تعالى - «وليشهد عذابهما طائفة من المؤمنين» فرمود: طايفه يك نفر است (يعنى، يك نفر را هم شامل مى شود)».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6749_70463"/>
    <w:bookmarkEnd w:id="20"/>
    <w:p>
      <w:pPr>
        <w:pStyle w:val="Heading3"/>
      </w:pPr>
      <w:bookmarkStart w:id="441" w:name="_Toc64"/>
      <w:r>
        <w:t>56- گواهان حقانيت انبيا</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- 37 - 37 - 3</w:t>
      </w:r>
    </w:p>
    <w:p>
      <w:pPr>
        <w:pStyle w:val="BookText"/>
      </w:pPr>
      <w:r>
        <w:rPr>
          <w:rFonts w:ascii="IRNazanin" w:hAnsi="IRNazanin" w:eastAsia="IRNazanin" w:cs="IRNazanin"/>
          <w:lang w:bidi="fa-IR"/>
          <w:color w:val="111111"/>
          <w:sz w:val="28"/>
          <w:szCs w:val="28"/>
          <w:rtl/>
        </w:rPr>
        <w:t xml:space="preserve">3 - پيامبر (صلی الله علیه و آله) ، تأييد كننده رسولان الهى پيشين و گواه بر درستى تعاليم آنان</w:t>
      </w:r>
    </w:p>
    <w:p>
      <w:pPr>
        <w:pStyle w:val="BookText"/>
      </w:pPr>
      <w:r>
        <w:rPr>
          <w:rFonts w:ascii="Amiri" w:hAnsi="Amiri" w:eastAsia="Amiri" w:cs="Amiri"/>
          <w:lang w:bidi="ar-SA"/>
          <w:color w:val="111111"/>
          <w:sz w:val="28"/>
          <w:szCs w:val="28"/>
          <w:rtl/>
        </w:rPr>
        <w:t xml:space="preserve">و صدّق المرسلين</w:t>
      </w:r>
    </w:p>
    <w:p>
      <w:pPr>
        <w:pStyle w:val="Heading3"/>
      </w:pPr>
      <w:bookmarkStart w:id="442" w:name="_Toc65"/>
      <w:r>
        <w:t>57- گواهان حقانيت انبياى انطاكيه</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- 36 - 16 - 1</w:t>
      </w:r>
    </w:p>
    <w:p>
      <w:pPr>
        <w:pStyle w:val="BookText"/>
      </w:pPr>
      <w:r>
        <w:rPr>
          <w:rFonts w:ascii="IRNazanin" w:hAnsi="IRNazanin" w:eastAsia="IRNazanin" w:cs="IRNazanin"/>
          <w:lang w:bidi="fa-IR"/>
          <w:color w:val="111111"/>
          <w:sz w:val="28"/>
          <w:szCs w:val="28"/>
          <w:rtl/>
        </w:rPr>
        <w:t xml:space="preserve">1 - پيامبران مردم انطاكيه ، خدا را بر راستى ادعا هاى خود گواه گرفته و به او سوگند ياد كردند .</w:t>
      </w:r>
    </w:p>
    <w:p>
      <w:pPr>
        <w:pStyle w:val="BookText"/>
      </w:pPr>
      <w:r>
        <w:rPr>
          <w:rFonts w:ascii="Amiri" w:hAnsi="Amiri" w:eastAsia="Amiri" w:cs="Amiri"/>
          <w:lang w:bidi="ar-SA"/>
          <w:color w:val="111111"/>
          <w:sz w:val="28"/>
          <w:szCs w:val="28"/>
          <w:rtl/>
        </w:rPr>
        <w:t xml:space="preserve">قالوا ربّنا يعلم إنّا إليكم لمرسلون</w:t>
      </w:r>
    </w:p>
    <w:p>
      <w:pPr>
        <w:pStyle w:val="BookText"/>
      </w:pPr>
      <w:r>
        <w:rPr>
          <w:rFonts w:ascii="IRNazanin" w:hAnsi="IRNazanin" w:eastAsia="IRNazanin" w:cs="IRNazanin"/>
          <w:lang w:bidi="fa-IR"/>
          <w:color w:val="111111"/>
          <w:sz w:val="28"/>
          <w:szCs w:val="28"/>
          <w:rtl/>
        </w:rPr>
        <w:t xml:space="preserve">جمله «ربّنا يعلم» (پروردگار ما مى داند) و نظاير آن (مانند «شهد اللّه» و «علم اللّه») در عرف عرب براى گواه گرفتن خدا بر راستى امرى و نيز در حكم قسم و جانشين آن است.</w:t>
      </w:r>
    </w:p>
    <w:p>
      <w:pPr>
        <w:pStyle w:val="Heading3"/>
      </w:pPr>
      <w:bookmarkStart w:id="443" w:name="_Toc66"/>
      <w:r>
        <w:t>58- گواهان حقانيت توحيد</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- 21 - 56 - 12</w:t>
      </w:r>
    </w:p>
    <w:p>
      <w:pPr>
        <w:pStyle w:val="BookText"/>
      </w:pPr>
      <w:r>
        <w:rPr>
          <w:rFonts w:ascii="IRNazanin" w:hAnsi="IRNazanin" w:eastAsia="IRNazanin" w:cs="IRNazanin"/>
          <w:lang w:bidi="fa-IR"/>
          <w:color w:val="111111"/>
          <w:sz w:val="28"/>
          <w:szCs w:val="28"/>
          <w:rtl/>
        </w:rPr>
        <w:t xml:space="preserve">12- حضرت ابراهيم ( ع ) بر صحت عقايد توحيدى خويش گواهى داد و خود را به آثار و پيامد هاى اين عقيده ، ملتزم و متعهد دانست .</w:t>
      </w:r>
    </w:p>
    <w:p>
      <w:pPr>
        <w:pStyle w:val="BookText"/>
      </w:pPr>
      <w:r>
        <w:rPr>
          <w:rFonts w:ascii="Amiri" w:hAnsi="Amiri" w:eastAsia="Amiri" w:cs="Amiri"/>
          <w:lang w:bidi="ar-SA"/>
          <w:color w:val="111111"/>
          <w:sz w:val="28"/>
          <w:szCs w:val="28"/>
          <w:rtl/>
        </w:rPr>
        <w:t xml:space="preserve">و أناْ على ذلكم من الشهدين</w:t>
      </w:r>
    </w:p>
    <w:p>
      <w:pPr>
        <w:pStyle w:val="Heading3"/>
      </w:pPr>
      <w:bookmarkStart w:id="444" w:name="_Toc67"/>
      <w:r>
        <w:t>59- گواهان حقانيت قرآن</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- 5 - 83 - 11</w:t>
      </w:r>
    </w:p>
    <w:p>
      <w:pPr>
        <w:pStyle w:val="BookText"/>
      </w:pPr>
      <w:r>
        <w:rPr>
          <w:rFonts w:ascii="IRNazanin" w:hAnsi="IRNazanin" w:eastAsia="IRNazanin" w:cs="IRNazanin"/>
          <w:lang w:bidi="fa-IR"/>
          <w:color w:val="111111"/>
          <w:sz w:val="28"/>
          <w:szCs w:val="28"/>
          <w:rtl/>
        </w:rPr>
        <w:t xml:space="preserve">11 - مسيحيان عصر بعثت پس از پذيرش اسلام با نيايش به درگاه خداوند ، خواهان پيوستن به صف شاهدان و گواهان حقانيت قرآن بودند .</w:t>
      </w:r>
    </w:p>
    <w:p>
      <w:pPr>
        <w:pStyle w:val="BookText"/>
      </w:pPr>
      <w:r>
        <w:rPr>
          <w:rFonts w:ascii="Amiri" w:hAnsi="Amiri" w:eastAsia="Amiri" w:cs="Amiri"/>
          <w:lang w:bidi="ar-SA"/>
          <w:color w:val="111111"/>
          <w:sz w:val="28"/>
          <w:szCs w:val="28"/>
          <w:rtl/>
        </w:rPr>
        <w:t xml:space="preserve">ربنا ءامنا فاكتبنا مع الشهدين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- 5 - 84 - 10</w:t>
      </w:r>
    </w:p>
    <w:p>
      <w:pPr>
        <w:pStyle w:val="BookText"/>
      </w:pPr>
      <w:r>
        <w:rPr>
          <w:rFonts w:ascii="IRNazanin" w:hAnsi="IRNazanin" w:eastAsia="IRNazanin" w:cs="IRNazanin"/>
          <w:lang w:bidi="fa-IR"/>
          <w:color w:val="111111"/>
          <w:sz w:val="28"/>
          <w:szCs w:val="28"/>
          <w:rtl/>
        </w:rPr>
        <w:t xml:space="preserve">10 - صالحان ، گواهان عينى بر حقانيت قرآن و رسالت پيامبر (صلی الله علیه و آله) *</w:t>
      </w:r>
    </w:p>
    <w:p>
      <w:pPr>
        <w:pStyle w:val="BookText"/>
      </w:pPr>
      <w:r>
        <w:rPr>
          <w:rFonts w:ascii="Amiri" w:hAnsi="Amiri" w:eastAsia="Amiri" w:cs="Amiri"/>
          <w:lang w:bidi="ar-SA"/>
          <w:color w:val="111111"/>
          <w:sz w:val="28"/>
          <w:szCs w:val="28"/>
          <w:rtl/>
        </w:rPr>
        <w:t xml:space="preserve">فاكتبنا مع الشهدين . .. ان يدخلنا ربنا مع القوم الصلحين</w:t>
      </w:r>
    </w:p>
    <w:p>
      <w:pPr>
        <w:pStyle w:val="BookText"/>
      </w:pPr>
      <w:r>
        <w:rPr>
          <w:rFonts w:ascii="IRNazanin" w:hAnsi="IRNazanin" w:eastAsia="IRNazanin" w:cs="IRNazanin"/>
          <w:lang w:bidi="fa-IR"/>
          <w:color w:val="111111"/>
          <w:sz w:val="28"/>
          <w:szCs w:val="28"/>
          <w:rtl/>
        </w:rPr>
        <w:t xml:space="preserve">جمله «نطمع ان يدخلنا . ..» مى تواند اشاره به آرزو و درخواستى باشد كه مسيحيان آن را با جمله «فاكتبنا مع الشهدين» از خداوند تقاضا كردند. بنابراين درخواست همراهى با شاهدان همان آرزوى همنشينى با صالحان خواهد بود. و لذا مى توان گفت شاهدان همان صالحان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- 11 - 17 - 2،5،11</w:t>
      </w:r>
    </w:p>
    <w:p>
      <w:pPr>
        <w:pStyle w:val="BookText"/>
      </w:pPr>
      <w:r>
        <w:rPr>
          <w:rFonts w:ascii="Amiri" w:hAnsi="Amiri" w:eastAsia="Amiri" w:cs="Amiri"/>
          <w:lang w:bidi="ar-SA"/>
          <w:color w:val="111111"/>
          <w:sz w:val="28"/>
          <w:szCs w:val="28"/>
          <w:rtl/>
        </w:rPr>
        <w:t xml:space="preserve">2- قرآن ، خود دليل و شاهدى بر راستى و درستى خويش است .</w:t>
      </w:r>
    </w:p>
    <w:p>
      <w:pPr>
        <w:pStyle w:val="BookText"/>
      </w:pPr>
      <w:r>
        <w:rPr>
          <w:rFonts w:ascii="Amiri" w:hAnsi="Amiri" w:eastAsia="Amiri" w:cs="Amiri"/>
          <w:lang w:bidi="ar-SA"/>
          <w:color w:val="111111"/>
          <w:sz w:val="28"/>
          <w:szCs w:val="28"/>
          <w:rtl/>
        </w:rPr>
        <w:t xml:space="preserve">و يتلوه شاهد منه</w:t>
      </w:r>
    </w:p>
    <w:p>
      <w:pPr>
        <w:pStyle w:val="BookText"/>
      </w:pPr>
      <w:r>
        <w:rPr>
          <w:rFonts w:ascii="IRNazanin" w:hAnsi="IRNazanin" w:eastAsia="IRNazanin" w:cs="IRNazanin"/>
          <w:lang w:bidi="fa-IR"/>
          <w:color w:val="111111"/>
          <w:sz w:val="28"/>
          <w:szCs w:val="28"/>
          <w:rtl/>
        </w:rPr>
        <w:t xml:space="preserve">در اينكه مقصود از «شاهد» چيست، چند نظر ابراز شده است. عبارت «و من قبله كتاب موسى» مى تواند اين نظر را تأييد كند كه: مراد از آن خود قرآن مى باشد. مورد شهادت به دليل «إنه الحق من ربك» حقانيت و الهى بودن قرآن است و «تُلُوّ» (مصدر يتلو) به معناى در پى آمدن است و در پى آمدن شاهد، كنايه از تأييد كردن و پشتيبانى نمودن مى باشد. ضمير در «يتلوه» به «مَن» و ضمير «منه» به «رب» برمى گردد. بنابراين جمله «أفمن ... يتلوه شاهد منه»; يعنى، آيا كسى كه علاوه بر «بيّنه» از پشتيبانى شهادت قرآن برخوردار است، مانند كسى است كه اينگونه نيست؟</w:t>
      </w:r>
    </w:p>
    <w:p>
      <w:pPr>
        <w:pStyle w:val="BookText"/>
      </w:pPr>
      <w:r>
        <w:rPr>
          <w:rFonts w:ascii="Amiri" w:hAnsi="Amiri" w:eastAsia="Amiri" w:cs="Amiri"/>
          <w:lang w:bidi="ar-SA"/>
          <w:color w:val="111111"/>
          <w:sz w:val="28"/>
          <w:szCs w:val="28"/>
          <w:rtl/>
        </w:rPr>
        <w:t xml:space="preserve">5- تورات ، دليلى بر حقانيت قرآن</w:t>
      </w:r>
    </w:p>
    <w:p>
      <w:pPr>
        <w:pStyle w:val="BookText"/>
      </w:pPr>
      <w:r>
        <w:rPr>
          <w:rFonts w:ascii="Amiri" w:hAnsi="Amiri" w:eastAsia="Amiri" w:cs="Amiri"/>
          <w:lang w:bidi="ar-SA"/>
          <w:color w:val="111111"/>
          <w:sz w:val="28"/>
          <w:szCs w:val="28"/>
          <w:rtl/>
        </w:rPr>
        <w:t xml:space="preserve">و يتلوه . .. من قبله كتب موسى</w:t>
      </w:r>
    </w:p>
    <w:p>
      <w:pPr>
        <w:pStyle w:val="BookText"/>
      </w:pPr>
      <w:r>
        <w:rPr>
          <w:rFonts w:ascii="IRNazanin" w:hAnsi="IRNazanin" w:eastAsia="IRNazanin" w:cs="IRNazanin"/>
          <w:lang w:bidi="fa-IR"/>
          <w:color w:val="111111"/>
          <w:sz w:val="28"/>
          <w:szCs w:val="28"/>
          <w:rtl/>
        </w:rPr>
        <w:t xml:space="preserve">«كتاب» عطف بر «شاهد» است و ضمير در «قبله» به شاهد برمى گردد.</w:t>
      </w:r>
    </w:p>
    <w:p>
      <w:pPr>
        <w:pStyle w:val="BookText"/>
      </w:pPr>
      <w:r>
        <w:rPr>
          <w:rFonts w:ascii="IRNazanin" w:hAnsi="IRNazanin" w:eastAsia="IRNazanin" w:cs="IRNazanin"/>
          <w:lang w:bidi="fa-IR"/>
          <w:color w:val="111111"/>
          <w:sz w:val="28"/>
          <w:szCs w:val="28"/>
          <w:rtl/>
        </w:rPr>
        <w:t xml:space="preserve">11- پيامبر (صلی الله علیه و آله) داراى بصيرتى الهى بر حقانيت قرآن و برخوردار از شاهدى ربانى بر الهى بودن آن و آگاه به حقايق تورات</w:t>
      </w:r>
    </w:p>
    <w:p>
      <w:pPr>
        <w:pStyle w:val="BookText"/>
      </w:pPr>
      <w:r>
        <w:rPr>
          <w:rFonts w:ascii="Amiri" w:hAnsi="Amiri" w:eastAsia="Amiri" w:cs="Amiri"/>
          <w:lang w:bidi="ar-SA"/>
          <w:color w:val="111111"/>
          <w:sz w:val="28"/>
          <w:szCs w:val="28"/>
          <w:rtl/>
        </w:rPr>
        <w:t xml:space="preserve">أفمن كان على بيّنة من ربه . .. و من قبله كتب موسى</w:t>
      </w:r>
    </w:p>
    <w:p>
      <w:pPr>
        <w:pStyle w:val="BookText"/>
      </w:pPr>
      <w:r>
        <w:rPr>
          <w:rFonts w:ascii="IRNazanin" w:hAnsi="IRNazanin" w:eastAsia="IRNazanin" w:cs="IRNazanin"/>
          <w:lang w:bidi="fa-IR"/>
          <w:color w:val="111111"/>
          <w:sz w:val="28"/>
          <w:szCs w:val="28"/>
          <w:rtl/>
        </w:rPr>
        <w:t xml:space="preserve">برخى از مفسران برآنند كه مصداق بارز و مورد نظر براى «من كان على بيّنة» پيامبر(صلی الله علیه و آله) است. اين گروه جمله «فلاتك ...» را مؤيد اين نظر شمرده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- 46 - 10 - 8</w:t>
      </w:r>
    </w:p>
    <w:p>
      <w:pPr>
        <w:pStyle w:val="BookText"/>
      </w:pPr>
      <w:r>
        <w:rPr>
          <w:rFonts w:ascii="IRNazanin" w:hAnsi="IRNazanin" w:eastAsia="IRNazanin" w:cs="IRNazanin"/>
          <w:lang w:bidi="fa-IR"/>
          <w:color w:val="111111"/>
          <w:sz w:val="28"/>
          <w:szCs w:val="28"/>
          <w:rtl/>
        </w:rPr>
        <w:t xml:space="preserve">8- گواهى دهنده بر حقانيت قرآن از ميان بنى اسرائيل ، فردى دانا و متشخص بود .</w:t>
      </w:r>
    </w:p>
    <w:p>
      <w:pPr>
        <w:pStyle w:val="BookText"/>
      </w:pPr>
      <w:r>
        <w:rPr>
          <w:rFonts w:ascii="Amiri" w:hAnsi="Amiri" w:eastAsia="Amiri" w:cs="Amiri"/>
          <w:lang w:bidi="ar-SA"/>
          <w:color w:val="111111"/>
          <w:sz w:val="28"/>
          <w:szCs w:val="28"/>
          <w:rtl/>
        </w:rPr>
        <w:t xml:space="preserve">و شهد شهد من بنى إسرءيل على مثله فامن</w:t>
      </w:r>
    </w:p>
    <w:p>
      <w:pPr>
        <w:pStyle w:val="BookText"/>
      </w:pPr>
      <w:r>
        <w:rPr>
          <w:rFonts w:ascii="IRNazanin" w:hAnsi="IRNazanin" w:eastAsia="IRNazanin" w:cs="IRNazanin"/>
          <w:lang w:bidi="fa-IR"/>
          <w:color w:val="111111"/>
          <w:sz w:val="28"/>
          <w:szCs w:val="28"/>
          <w:rtl/>
        </w:rPr>
        <w:t xml:space="preserve">تكيه قرآن بر شهادت فردى از بنى اسرائيل و استفاده از گواهى وى در گرايش دادن مردم به ايمان، نشانگر اين معنا است كه وى، فردى متشخص و صاحب نظر و معتبر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- 50 - 1 - 3</w:t>
      </w:r>
    </w:p>
    <w:p>
      <w:pPr>
        <w:pStyle w:val="BookText"/>
      </w:pPr>
      <w:r>
        <w:rPr>
          <w:rFonts w:ascii="IRNazanin" w:hAnsi="IRNazanin" w:eastAsia="IRNazanin" w:cs="IRNazanin"/>
          <w:lang w:bidi="fa-IR"/>
          <w:color w:val="111111"/>
          <w:sz w:val="28"/>
          <w:szCs w:val="28"/>
          <w:rtl/>
        </w:rPr>
        <w:t xml:space="preserve">3- قرآن ، خود گواه حقانيت خويش *</w:t>
      </w:r>
    </w:p>
    <w:p>
      <w:pPr>
        <w:pStyle w:val="BookText"/>
      </w:pPr>
      <w:r>
        <w:rPr>
          <w:rFonts w:ascii="Amiri" w:hAnsi="Amiri" w:eastAsia="Amiri" w:cs="Amiri"/>
          <w:lang w:bidi="ar-SA"/>
          <w:color w:val="111111"/>
          <w:sz w:val="28"/>
          <w:szCs w:val="28"/>
          <w:rtl/>
        </w:rPr>
        <w:t xml:space="preserve">و القرءان المجيد</w:t>
      </w:r>
    </w:p>
    <w:p>
      <w:pPr>
        <w:pStyle w:val="BookText"/>
      </w:pPr>
      <w:r>
        <w:rPr>
          <w:rFonts w:ascii="IRNazanin" w:hAnsi="IRNazanin" w:eastAsia="IRNazanin" w:cs="IRNazanin"/>
          <w:lang w:bidi="fa-IR"/>
          <w:color w:val="111111"/>
          <w:sz w:val="28"/>
          <w:szCs w:val="28"/>
          <w:rtl/>
        </w:rPr>
        <w:t xml:space="preserve">وجود سوگند به «قرآن» در متن آن، در صورتى منطقى خواهدبود كه از متن قرآن، بتوان اهميت و حقانيت آن را استفاده كرد.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6749_70465"/>
    <w:bookmarkEnd w:id="21"/>
    <w:p>
      <w:pPr>
        <w:pStyle w:val="Heading3"/>
      </w:pPr>
      <w:bookmarkStart w:id="445" w:name="_Toc68"/>
      <w:r>
        <w:t>60- گواهان حقّانيت كتب آسمانى</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- 6 - 92 - 5</w:t>
      </w:r>
    </w:p>
    <w:p>
      <w:pPr>
        <w:pStyle w:val="BookText"/>
      </w:pPr>
      <w:r>
        <w:rPr>
          <w:rFonts w:ascii="IRNazanin" w:hAnsi="IRNazanin" w:eastAsia="IRNazanin" w:cs="IRNazanin"/>
          <w:lang w:bidi="fa-IR"/>
          <w:color w:val="111111"/>
          <w:sz w:val="28"/>
          <w:szCs w:val="28"/>
          <w:rtl/>
        </w:rPr>
        <w:t xml:space="preserve">5 - قرآن، گواه صدق كتب آسمانى گذشته است.</w:t>
      </w:r>
    </w:p>
    <w:p>
      <w:pPr>
        <w:pStyle w:val="BookText"/>
      </w:pPr>
      <w:r>
        <w:rPr>
          <w:rFonts w:ascii="Amiri" w:hAnsi="Amiri" w:eastAsia="Amiri" w:cs="Amiri"/>
          <w:lang w:bidi="ar-SA"/>
          <w:color w:val="111111"/>
          <w:sz w:val="28"/>
          <w:szCs w:val="28"/>
          <w:rtl/>
        </w:rPr>
        <w:t xml:space="preserve">مصدق الذى بين يديه</w:t>
      </w:r>
    </w:p>
    <w:p>
      <w:pPr>
        <w:pStyle w:val="Heading3"/>
      </w:pPr>
      <w:bookmarkStart w:id="446" w:name="_Toc69"/>
      <w:r>
        <w:t>61- گواهان حقانيت محمّد(صلی الله علیه و آله)</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- 5 - 84 - 10</w:t>
      </w:r>
    </w:p>
    <w:p>
      <w:pPr>
        <w:pStyle w:val="BookText"/>
      </w:pPr>
      <w:r>
        <w:rPr>
          <w:rFonts w:ascii="IRNazanin" w:hAnsi="IRNazanin" w:eastAsia="IRNazanin" w:cs="IRNazanin"/>
          <w:lang w:bidi="fa-IR"/>
          <w:color w:val="111111"/>
          <w:sz w:val="28"/>
          <w:szCs w:val="28"/>
          <w:rtl/>
        </w:rPr>
        <w:t xml:space="preserve">10 - صالحان ، گواهان عينى بر حقانيت قرآن و رسالت پيامبر (صلی الله علیه و آله) *</w:t>
      </w:r>
    </w:p>
    <w:p>
      <w:pPr>
        <w:pStyle w:val="BookText"/>
      </w:pPr>
      <w:r>
        <w:rPr>
          <w:rFonts w:ascii="Amiri" w:hAnsi="Amiri" w:eastAsia="Amiri" w:cs="Amiri"/>
          <w:lang w:bidi="ar-SA"/>
          <w:color w:val="111111"/>
          <w:sz w:val="28"/>
          <w:szCs w:val="28"/>
          <w:rtl/>
        </w:rPr>
        <w:t xml:space="preserve">فاكتبنا مع الشهدين . .. ان يدخلنا ربنا مع القوم الصلحين</w:t>
      </w:r>
    </w:p>
    <w:p>
      <w:pPr>
        <w:pStyle w:val="BookText"/>
      </w:pPr>
      <w:r>
        <w:rPr>
          <w:rFonts w:ascii="IRNazanin" w:hAnsi="IRNazanin" w:eastAsia="IRNazanin" w:cs="IRNazanin"/>
          <w:lang w:bidi="fa-IR"/>
          <w:color w:val="111111"/>
          <w:sz w:val="28"/>
          <w:szCs w:val="28"/>
          <w:rtl/>
        </w:rPr>
        <w:t xml:space="preserve">جمله «نطمع ان يدخلنا . ..» مى تواند اشاره به آرزو و درخواستى باشد كه مسيحيان آن را با جمله «فاكتبنا مع الشهدين» از خداوند تقاضا كردند. بنابراين درخواست همراهى با شاهدان همان آرزوى همنشينى با صالحان خواهد بود. و لذا مى توان گفت شاهدان همان صالحان هستند.</w:t>
      </w:r>
    </w:p>
    <w:p>
      <w:pPr>
        <w:pStyle w:val="Heading3"/>
      </w:pPr>
      <w:bookmarkStart w:id="447" w:name="_Toc70"/>
      <w:r>
        <w:t>62- گواهان حقانيت معاد</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- 6 - 28 - 2</w:t>
      </w:r>
    </w:p>
    <w:p>
      <w:pPr>
        <w:pStyle w:val="BookText"/>
      </w:pPr>
      <w:r>
        <w:rPr>
          <w:rFonts w:ascii="IRNazanin" w:hAnsi="IRNazanin" w:eastAsia="IRNazanin" w:cs="IRNazanin"/>
          <w:lang w:bidi="fa-IR"/>
          <w:color w:val="111111"/>
          <w:sz w:val="28"/>
          <w:szCs w:val="28"/>
          <w:rtl/>
        </w:rPr>
        <w:t xml:space="preserve">2 - عمق وجدان مشركان در دنيا گواه بر حقانيت توحيد و معاد مى دهد.</w:t>
      </w:r>
    </w:p>
    <w:p>
      <w:pPr>
        <w:pStyle w:val="BookText"/>
      </w:pPr>
      <w:r>
        <w:rPr>
          <w:rFonts w:ascii="Amiri" w:hAnsi="Amiri" w:eastAsia="Amiri" w:cs="Amiri"/>
          <w:lang w:bidi="ar-SA"/>
          <w:color w:val="111111"/>
          <w:sz w:val="28"/>
          <w:szCs w:val="28"/>
          <w:rtl/>
        </w:rPr>
        <w:t xml:space="preserve">بل بدالهم ما كانوا يخفون من قبل</w:t>
      </w:r>
    </w:p>
    <w:p>
      <w:pPr>
        <w:pStyle w:val="Heading3"/>
      </w:pPr>
      <w:bookmarkStart w:id="448" w:name="_Toc71"/>
      <w:r>
        <w:t>63- گواهان در قيامت</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- 4 - 41 - 2،6،8،10</w:t>
      </w:r>
    </w:p>
    <w:p>
      <w:pPr>
        <w:pStyle w:val="BookText"/>
      </w:pPr>
      <w:r>
        <w:rPr>
          <w:rFonts w:ascii="IRNazanin" w:hAnsi="IRNazanin" w:eastAsia="IRNazanin" w:cs="IRNazanin"/>
          <w:lang w:bidi="fa-IR"/>
          <w:color w:val="111111"/>
          <w:sz w:val="28"/>
          <w:szCs w:val="28"/>
          <w:rtl/>
        </w:rPr>
        <w:t xml:space="preserve">2 - خداوند گواهان و ناظران امت ها را در قيامت به گواهى فرامى خواند .</w:t>
      </w:r>
    </w:p>
    <w:p>
      <w:pPr>
        <w:pStyle w:val="BookText"/>
      </w:pPr>
      <w:r>
        <w:rPr>
          <w:rFonts w:ascii="Amiri" w:hAnsi="Amiri" w:eastAsia="Amiri" w:cs="Amiri"/>
          <w:lang w:bidi="ar-SA"/>
          <w:color w:val="111111"/>
          <w:sz w:val="28"/>
          <w:szCs w:val="28"/>
          <w:rtl/>
        </w:rPr>
        <w:t xml:space="preserve">فكيف اذا جئنا من كل امّة بشهيد</w:t>
      </w:r>
    </w:p>
    <w:p>
      <w:pPr>
        <w:pStyle w:val="BookText"/>
      </w:pPr>
      <w:r>
        <w:rPr>
          <w:rFonts w:ascii="IRNazanin" w:hAnsi="IRNazanin" w:eastAsia="IRNazanin" w:cs="IRNazanin"/>
          <w:lang w:bidi="fa-IR"/>
          <w:color w:val="111111"/>
          <w:sz w:val="28"/>
          <w:szCs w:val="28"/>
          <w:rtl/>
        </w:rPr>
        <w:t xml:space="preserve">6 - خداوند در قيامت ، پيامبر (صلی الله علیه و آله) را براى گواهى بر امت خويش فرامى خواند .</w:t>
      </w:r>
    </w:p>
    <w:p>
      <w:pPr>
        <w:pStyle w:val="BookText"/>
      </w:pPr>
      <w:r>
        <w:rPr>
          <w:rFonts w:ascii="Amiri" w:hAnsi="Amiri" w:eastAsia="Amiri" w:cs="Amiri"/>
          <w:lang w:bidi="ar-SA"/>
          <w:color w:val="111111"/>
          <w:sz w:val="28"/>
          <w:szCs w:val="28"/>
          <w:rtl/>
        </w:rPr>
        <w:t xml:space="preserve">و جئنا بك على هؤلاء شهيداً</w:t>
      </w:r>
    </w:p>
    <w:p>
      <w:pPr>
        <w:pStyle w:val="BookText"/>
      </w:pPr>
      <w:r>
        <w:rPr>
          <w:rFonts w:ascii="IRNazanin" w:hAnsi="IRNazanin" w:eastAsia="IRNazanin" w:cs="IRNazanin"/>
          <w:lang w:bidi="fa-IR"/>
          <w:color w:val="111111"/>
          <w:sz w:val="28"/>
          <w:szCs w:val="28"/>
          <w:rtl/>
        </w:rPr>
        <w:t xml:space="preserve">8 - پيامبر (صلی الله علیه و آله) ، گواهى بر شاهدان امت ها در قيامت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اذا . .. و جئنا بك على هؤلاء شهيداً</w:t>
      </w:r>
    </w:p>
    <w:p>
      <w:pPr>
        <w:pStyle w:val="BookText"/>
      </w:pPr>
      <w:r>
        <w:rPr>
          <w:rFonts w:ascii="Amiri" w:hAnsi="Amiri" w:eastAsia="Amiri" w:cs="Amiri"/>
          <w:lang w:bidi="ar-SA"/>
          <w:color w:val="111111"/>
          <w:sz w:val="28"/>
          <w:szCs w:val="28"/>
          <w:rtl/>
        </w:rPr>
        <w:t xml:space="preserve">و لذا اسم اشاره با صيغه جمع (هؤلاء) آمده است.</w:t>
      </w:r>
    </w:p>
    <w:p>
      <w:pPr>
        <w:pStyle w:val="BookText"/>
      </w:pPr>
      <w:r>
        <w:rPr>
          <w:rFonts w:ascii="IRNazanin" w:hAnsi="IRNazanin" w:eastAsia="IRNazanin" w:cs="IRNazanin"/>
          <w:lang w:bidi="fa-IR"/>
          <w:color w:val="111111"/>
          <w:sz w:val="28"/>
          <w:szCs w:val="28"/>
          <w:rtl/>
        </w:rPr>
        <w:t xml:space="preserve">10 - خداوند در قيامت - با وجود آگاهى بر اعمال - گواهانى را براى نشان دادن اتقان در حسابرسى ، فراخواهد خواند .</w:t>
      </w:r>
    </w:p>
    <w:p>
      <w:pPr>
        <w:pStyle w:val="BookText"/>
      </w:pPr>
      <w:r>
        <w:rPr>
          <w:rFonts w:ascii="Amiri" w:hAnsi="Amiri" w:eastAsia="Amiri" w:cs="Amiri"/>
          <w:lang w:bidi="ar-SA"/>
          <w:color w:val="111111"/>
          <w:sz w:val="28"/>
          <w:szCs w:val="28"/>
          <w:rtl/>
        </w:rPr>
        <w:t xml:space="preserve">كان اللّه بهم عليماً . .. فكيف اذا جئنا ... و جئنا بك على هؤلاء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- 4 - 42 - 3</w:t>
      </w:r>
    </w:p>
    <w:p>
      <w:pPr>
        <w:pStyle w:val="BookText"/>
      </w:pPr>
      <w:r>
        <w:rPr>
          <w:rFonts w:ascii="IRNazanin" w:hAnsi="IRNazanin" w:eastAsia="IRNazanin" w:cs="IRNazanin"/>
          <w:lang w:bidi="fa-IR"/>
          <w:color w:val="111111"/>
          <w:sz w:val="28"/>
          <w:szCs w:val="28"/>
          <w:rtl/>
        </w:rPr>
        <w:t xml:space="preserve">3 - صحنه شهادت پيامبر (صلی الله علیه و آله) در قيامت ، موجب شرم و تأسف بى اندازه كافران</w:t>
      </w:r>
    </w:p>
    <w:p>
      <w:pPr>
        <w:pStyle w:val="BookText"/>
      </w:pPr>
      <w:r>
        <w:rPr>
          <w:rFonts w:ascii="Amiri" w:hAnsi="Amiri" w:eastAsia="Amiri" w:cs="Amiri"/>
          <w:lang w:bidi="ar-SA"/>
          <w:color w:val="111111"/>
          <w:sz w:val="28"/>
          <w:szCs w:val="28"/>
          <w:rtl/>
        </w:rPr>
        <w:t xml:space="preserve">و جئنا بك على هؤلاء شهيداً. يومئذ يودّ الذين كفروا ... لو تسوّى بهم الارض</w:t>
      </w:r>
    </w:p>
    <w:p>
      <w:pPr>
        <w:pStyle w:val="BookText"/>
      </w:pPr>
      <w:r>
        <w:rPr>
          <w:rFonts w:ascii="IRNazanin" w:hAnsi="IRNazanin" w:eastAsia="IRNazanin" w:cs="IRNazanin"/>
          <w:lang w:bidi="fa-IR"/>
          <w:color w:val="111111"/>
          <w:sz w:val="28"/>
          <w:szCs w:val="28"/>
          <w:rtl/>
        </w:rPr>
        <w:t xml:space="preserve">«يومئذ» متعلق به «شهيداً» است. يعنى آن روز كه پيامبر (صلی الله علیه و آله) بر اعمال گواهى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- 24 - 24 - 9</w:t>
      </w:r>
    </w:p>
    <w:p>
      <w:pPr>
        <w:pStyle w:val="BookText"/>
      </w:pPr>
      <w:r>
        <w:rPr>
          <w:rFonts w:ascii="IRNazanin" w:hAnsi="IRNazanin" w:eastAsia="IRNazanin" w:cs="IRNazanin"/>
          <w:lang w:bidi="fa-IR"/>
          <w:color w:val="111111"/>
          <w:sz w:val="28"/>
          <w:szCs w:val="28"/>
          <w:rtl/>
        </w:rPr>
        <w:t xml:space="preserve">9 - تهديد شدن سازندگان « افك » به محاكمه اى سخت در قيامت و آشكار شدن توطئه هاى پنهانى آنان با شهادت غير قابل انكار اعضا و جوارح خود آنها</w:t>
      </w: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اين آيه از جمله آيات مربوط به ماجراى «افك»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- 3 - 52 - 23،24</w:t>
      </w:r>
    </w:p>
    <w:p>
      <w:pPr>
        <w:pStyle w:val="BookText"/>
      </w:pPr>
      <w:r>
        <w:rPr>
          <w:rFonts w:ascii="Amiri" w:hAnsi="Amiri" w:eastAsia="Amiri" w:cs="Amiri"/>
          <w:lang w:bidi="ar-SA"/>
          <w:color w:val="111111"/>
          <w:sz w:val="28"/>
          <w:szCs w:val="28"/>
          <w:rtl/>
        </w:rPr>
        <w:t xml:space="preserve">23 - اعتقاد حواريون به مفيد بودن شهادت انبياى الهى در رستاخيز *</w:t>
      </w:r>
    </w:p>
    <w:p>
      <w:pPr>
        <w:pStyle w:val="BookText"/>
      </w:pPr>
      <w:r>
        <w:rPr>
          <w:rFonts w:ascii="IRNazanin" w:hAnsi="IRNazanin" w:eastAsia="IRNazanin" w:cs="IRNazanin"/>
          <w:lang w:bidi="fa-IR"/>
          <w:color w:val="111111"/>
          <w:sz w:val="28"/>
          <w:szCs w:val="28"/>
          <w:rtl/>
        </w:rPr>
        <w:t xml:space="preserve">و اشهد بانّا مسلمون</w:t>
      </w:r>
    </w:p>
    <w:p>
      <w:pPr>
        <w:pStyle w:val="BookText"/>
      </w:pPr>
      <w:r>
        <w:rPr>
          <w:rFonts w:ascii="IRNazanin" w:hAnsi="IRNazanin" w:eastAsia="IRNazanin" w:cs="IRNazanin"/>
          <w:lang w:bidi="fa-IR"/>
          <w:color w:val="111111"/>
          <w:sz w:val="28"/>
          <w:szCs w:val="28"/>
          <w:rtl/>
        </w:rPr>
        <w:t xml:space="preserve">24 - رهبران الهى ، گواهان امت خويش در قيامت *</w:t>
      </w:r>
    </w:p>
    <w:p>
      <w:pPr>
        <w:pStyle w:val="BookText"/>
      </w:pPr>
      <w:r>
        <w:rPr>
          <w:rFonts w:ascii="IRNazanin" w:hAnsi="IRNazanin" w:eastAsia="IRNazanin" w:cs="IRNazanin"/>
          <w:lang w:bidi="fa-IR"/>
          <w:color w:val="111111"/>
          <w:sz w:val="28"/>
          <w:szCs w:val="28"/>
          <w:rtl/>
        </w:rPr>
        <w:t xml:space="preserve">و اشهد بانّا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- 3 - 53 - 8</w:t>
      </w:r>
    </w:p>
    <w:p>
      <w:pPr>
        <w:pStyle w:val="BookText"/>
      </w:pPr>
      <w:r>
        <w:rPr>
          <w:rFonts w:ascii="IRNazanin" w:hAnsi="IRNazanin" w:eastAsia="IRNazanin" w:cs="IRNazanin"/>
          <w:lang w:bidi="fa-IR"/>
          <w:color w:val="111111"/>
          <w:sz w:val="28"/>
          <w:szCs w:val="28"/>
          <w:rtl/>
        </w:rPr>
        <w:t xml:space="preserve">8 - منزلت والاى كسانى كه در قيامت ، بر اعمال امّت ها گواهى مى دهند .</w:t>
      </w:r>
    </w:p>
    <w:p>
      <w:pPr>
        <w:pStyle w:val="BookText"/>
      </w:pPr>
      <w:r>
        <w:rPr>
          <w:rFonts w:ascii="Amiri" w:hAnsi="Amiri" w:eastAsia="Amiri" w:cs="Amiri"/>
          <w:lang w:bidi="ar-SA"/>
          <w:color w:val="111111"/>
          <w:sz w:val="28"/>
          <w:szCs w:val="28"/>
          <w:rtl/>
        </w:rPr>
        <w:t xml:space="preserve">فاكتبنا مع الشاهدين</w:t>
      </w:r>
    </w:p>
    <w:p>
      <w:pPr>
        <w:pStyle w:val="BookText"/>
      </w:pPr>
      <w:r>
        <w:rPr>
          <w:rFonts w:ascii="IRNazanin" w:hAnsi="IRNazanin" w:eastAsia="IRNazanin" w:cs="IRNazanin"/>
          <w:lang w:bidi="fa-IR"/>
          <w:color w:val="111111"/>
          <w:sz w:val="28"/>
          <w:szCs w:val="28"/>
          <w:rtl/>
        </w:rPr>
        <w:t xml:space="preserve">درخواست حواريون از خداوند به اينكه آنان را با گواهان قرار دهد، بيانگر آن است كه آنان داراى مقامى والا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- 11 - 18 - 7،12،13</w:t>
      </w:r>
    </w:p>
    <w:p>
      <w:pPr>
        <w:pStyle w:val="BookText"/>
      </w:pPr>
      <w:r>
        <w:rPr>
          <w:rFonts w:ascii="IRNazanin" w:hAnsi="IRNazanin" w:eastAsia="IRNazanin" w:cs="IRNazanin"/>
          <w:lang w:bidi="fa-IR"/>
          <w:color w:val="111111"/>
          <w:sz w:val="28"/>
          <w:szCs w:val="28"/>
          <w:rtl/>
        </w:rPr>
        <w:t xml:space="preserve">7- در قيامت ، گواهانى متعدد بر ستمگرى ستمكاران و دروغ بافى افترازنندگان به خدا ، شهادت خواهند داد .</w:t>
      </w:r>
    </w:p>
    <w:p>
      <w:pPr>
        <w:pStyle w:val="BookText"/>
      </w:pPr>
      <w:r>
        <w:rPr>
          <w:rFonts w:ascii="Amiri" w:hAnsi="Amiri" w:eastAsia="Amiri" w:cs="Amiri"/>
          <w:lang w:bidi="ar-SA"/>
          <w:color w:val="111111"/>
          <w:sz w:val="28"/>
          <w:szCs w:val="28"/>
          <w:rtl/>
        </w:rPr>
        <w:t xml:space="preserve">و يقول الأشهد هؤلاء الذين كذبوا على ربهم</w:t>
      </w:r>
    </w:p>
    <w:p>
      <w:pPr>
        <w:pStyle w:val="BookText"/>
      </w:pPr>
      <w:r>
        <w:rPr>
          <w:rFonts w:ascii="IRNazanin" w:hAnsi="IRNazanin" w:eastAsia="IRNazanin" w:cs="IRNazanin"/>
          <w:lang w:bidi="fa-IR"/>
          <w:color w:val="111111"/>
          <w:sz w:val="28"/>
          <w:szCs w:val="28"/>
          <w:rtl/>
        </w:rPr>
        <w:t xml:space="preserve">«أشهاد» جمع شاهد و به معناى گواهان است.</w:t>
      </w:r>
    </w:p>
    <w:p>
      <w:pPr>
        <w:pStyle w:val="BookText"/>
      </w:pPr>
      <w:r>
        <w:rPr>
          <w:rFonts w:ascii="IRNazanin" w:hAnsi="IRNazanin" w:eastAsia="IRNazanin" w:cs="IRNazanin"/>
          <w:lang w:bidi="fa-IR"/>
          <w:color w:val="111111"/>
          <w:sz w:val="28"/>
          <w:szCs w:val="28"/>
          <w:rtl/>
        </w:rPr>
        <w:t xml:space="preserve">12- گواهان اعمال در قيامت ، دورى ستمگران از رحمت الهى را به همگان اعلام مى كنند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لعنة الله على الظلمين</w:t>
      </w:r>
    </w:p>
    <w:p>
      <w:pPr>
        <w:pStyle w:val="BookText"/>
      </w:pPr>
      <w:r>
        <w:rPr>
          <w:rFonts w:ascii="IRNazanin" w:hAnsi="IRNazanin" w:eastAsia="IRNazanin" w:cs="IRNazanin"/>
          <w:lang w:bidi="fa-IR"/>
          <w:color w:val="111111"/>
          <w:sz w:val="28"/>
          <w:szCs w:val="28"/>
          <w:rtl/>
        </w:rPr>
        <w:t xml:space="preserve">13- گواهان اعمال ، از كارگزاران صحنه قيامتند .</w:t>
      </w:r>
    </w:p>
    <w:p>
      <w:pPr>
        <w:pStyle w:val="BookText"/>
      </w:pPr>
      <w:r>
        <w:rPr>
          <w:rFonts w:ascii="Amiri" w:hAnsi="Amiri" w:eastAsia="Amiri" w:cs="Amiri"/>
          <w:lang w:bidi="ar-SA"/>
          <w:color w:val="111111"/>
          <w:sz w:val="28"/>
          <w:szCs w:val="28"/>
          <w:rtl/>
        </w:rPr>
        <w:t xml:space="preserve">و يقول الأشهد . .. ألا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- 16 - 84 - 1،3،6،8،9</w:t>
      </w:r>
    </w:p>
    <w:p>
      <w:pPr>
        <w:pStyle w:val="BookText"/>
      </w:pPr>
      <w:r>
        <w:rPr>
          <w:rFonts w:ascii="IRNazanin" w:hAnsi="IRNazanin" w:eastAsia="IRNazanin" w:cs="IRNazanin"/>
          <w:lang w:bidi="fa-IR"/>
          <w:color w:val="111111"/>
          <w:sz w:val="28"/>
          <w:szCs w:val="28"/>
          <w:rtl/>
        </w:rPr>
        <w:t xml:space="preserve">1- در قيامت از ميان هر امت ، فردى به عنوان گواه و شاهد برانگيخته مى شود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3- از ميان هر امتى در تمامى عصر ها ، فردى به عنوان شاهد و گواه در قيامت حضور پيدا مى كند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حضور يافتن گواه هر امتى، ممكن است بدين صورت باشد كه از ميان تمامى امتها فردى از هر عصر و نسلى به عنوان گواهى دادن در قيامت حضور يابد. بنابراين به تعداد عصرها و نسلها، گواهانى به گواهى خواهند پرداخت.</w:t>
      </w:r>
    </w:p>
    <w:p>
      <w:pPr>
        <w:pStyle w:val="BookText"/>
      </w:pPr>
      <w:r>
        <w:rPr>
          <w:rFonts w:ascii="IRNazanin" w:hAnsi="IRNazanin" w:eastAsia="IRNazanin" w:cs="IRNazanin"/>
          <w:lang w:bidi="fa-IR"/>
          <w:color w:val="111111"/>
          <w:sz w:val="28"/>
          <w:szCs w:val="28"/>
          <w:rtl/>
        </w:rPr>
        <w:t xml:space="preserve">6- كسانى كه در قيامت بر اعمال امت خويش گواهى مى دهند ، جزء نخبگان و بهترين هاى امت خويشند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انتخاب شاهد و گواه از ميان هر امتى، بيانگر آن است كه آنان از نخبگان و خوبان امت خويشند; زيرا اگر آنان هم از افراد گناهكار باشند و بر كار آنان نيز گروه ديگرى شاهد و گواه باشد، انتخابشان براى دادن گواهى لغو و بيهوده خواهد بود.</w:t>
      </w:r>
    </w:p>
    <w:p>
      <w:pPr>
        <w:pStyle w:val="BookText"/>
      </w:pPr>
      <w:r>
        <w:rPr>
          <w:rFonts w:ascii="IRNazanin" w:hAnsi="IRNazanin" w:eastAsia="IRNazanin" w:cs="IRNazanin"/>
          <w:lang w:bidi="fa-IR"/>
          <w:color w:val="111111"/>
          <w:sz w:val="28"/>
          <w:szCs w:val="28"/>
          <w:rtl/>
        </w:rPr>
        <w:t xml:space="preserve">8- رخصت نيافتن كافران براى سخن گفتن و معذرت خواهى به هنگام حضور شاهدان و گواهان امت ها ، در قيامت</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pStyle w:val="BookText"/>
      </w:pPr>
      <w:r>
        <w:rPr>
          <w:rFonts w:ascii="IRNazanin" w:hAnsi="IRNazanin" w:eastAsia="IRNazanin" w:cs="IRNazanin"/>
          <w:lang w:bidi="fa-IR"/>
          <w:color w:val="111111"/>
          <w:sz w:val="28"/>
          <w:szCs w:val="28"/>
          <w:rtl/>
        </w:rPr>
        <w:t xml:space="preserve">9- برانگيخته شدن شاهدان در قيامت ، پايان فرصت كافران براى دفاع از خويش است . *</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pStyle w:val="BookText"/>
      </w:pPr>
      <w:r>
        <w:rPr>
          <w:rFonts w:ascii="IRNazanin" w:hAnsi="IRNazanin" w:eastAsia="IRNazanin" w:cs="IRNazanin"/>
          <w:lang w:bidi="fa-IR"/>
          <w:color w:val="111111"/>
          <w:sz w:val="28"/>
          <w:szCs w:val="28"/>
          <w:rtl/>
        </w:rPr>
        <w:t xml:space="preserve">واژه «ثمّ» كه براى ترتيب است، ممكن است بدين نكته اشاره داشته باشد كه پس از اقامه شهود - و نه قبل از آن - ديگر كافران رخصت نمى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- 16 - 89 - 4،8</w:t>
      </w:r>
    </w:p>
    <w:p>
      <w:pPr>
        <w:pStyle w:val="BookText"/>
      </w:pPr>
      <w:r>
        <w:rPr>
          <w:rFonts w:ascii="IRNazanin" w:hAnsi="IRNazanin" w:eastAsia="IRNazanin" w:cs="IRNazanin"/>
          <w:lang w:bidi="fa-IR"/>
          <w:color w:val="111111"/>
          <w:sz w:val="28"/>
          <w:szCs w:val="28"/>
          <w:rtl/>
        </w:rPr>
        <w:t xml:space="preserve">4- كسانى كه در قيامت بر اعمال امت خويش گواهى مى دهند ، جزء نخبگان و بهترين هاى امت خويشند .</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انتخاب شاهد و گواه از ميان هر امتى، بيانگر آن است كه آنان از نخبگان و خوبان امتند; زيرا اگر آنان هم از افراد گناهكار باشند و بر كار آنان گروه ديگرى شاهد و گواه باشند، انتخاب آنان براى گواهى، لغو و بيهوده خواهد بود.</w:t>
      </w:r>
    </w:p>
    <w:p>
      <w:pPr>
        <w:pStyle w:val="BookText"/>
      </w:pPr>
      <w:r>
        <w:rPr>
          <w:rFonts w:ascii="IRNazanin" w:hAnsi="IRNazanin" w:eastAsia="IRNazanin" w:cs="IRNazanin"/>
          <w:lang w:bidi="fa-IR"/>
          <w:color w:val="111111"/>
          <w:sz w:val="28"/>
          <w:szCs w:val="28"/>
          <w:rtl/>
        </w:rPr>
        <w:t xml:space="preserve">8- پيامبر (صلی الله علیه و آله) ، ناظر اعمال امت خويش و گواه آنان در قيامت است .</w:t>
      </w:r>
    </w:p>
    <w:p>
      <w:pPr>
        <w:pStyle w:val="BookText"/>
      </w:pPr>
      <w:r>
        <w:rPr>
          <w:rFonts w:ascii="Amiri" w:hAnsi="Amiri" w:eastAsia="Amiri" w:cs="Amiri"/>
          <w:lang w:bidi="ar-SA"/>
          <w:color w:val="111111"/>
          <w:sz w:val="28"/>
          <w:szCs w:val="28"/>
          <w:rtl/>
        </w:rPr>
        <w:t xml:space="preserve">و جئنابك شهيدًا على هؤلاء</w:t>
      </w:r>
    </w:p>
    <w:p>
      <w:pPr>
        <w:pStyle w:val="BookText"/>
      </w:pPr>
      <w:r>
        <w:rPr>
          <w:rFonts w:ascii="IRNazanin" w:hAnsi="IRNazanin" w:eastAsia="IRNazanin" w:cs="IRNazanin"/>
          <w:lang w:bidi="fa-IR"/>
          <w:color w:val="111111"/>
          <w:sz w:val="28"/>
          <w:szCs w:val="28"/>
          <w:rtl/>
        </w:rPr>
        <w:t xml:space="preserve">برداشت فوق با توجه به دو نكته در آيه است: الف) بنابر اينكه منظور از امت در «فى كلّ أمة» مردم هر عصرى نباشد; بلكه امت هر پيامبرى باشد. ب) «هؤلاء» اشاره باشد به كل امت پيامبر(صلی الله علیه و آله) تا روز قيامت و نه تنها مردم عصر آن حضرت.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- 19 - 37 - 6</w:t>
      </w:r>
    </w:p>
    <w:p>
      <w:pPr>
        <w:pStyle w:val="BookText"/>
      </w:pPr>
      <w:r>
        <w:rPr>
          <w:rFonts w:ascii="IRNazanin" w:hAnsi="IRNazanin" w:eastAsia="IRNazanin" w:cs="IRNazanin"/>
          <w:lang w:bidi="fa-IR"/>
          <w:color w:val="111111"/>
          <w:sz w:val="28"/>
          <w:szCs w:val="28"/>
          <w:rtl/>
        </w:rPr>
        <w:t xml:space="preserve">6- در قيامت ، گواهانى بر بطلان پندار فرزندى عيسى ( ع ) براى خداوند شهادت خواهند داد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6749_70468"/>
    <w:bookmarkEnd w:id="22"/>
    <w:p>
      <w:pPr>
        <w:pStyle w:val="BookText"/>
      </w:pPr>
      <w:r>
        <w:rPr>
          <w:rFonts w:ascii="Amiri" w:hAnsi="Amiri" w:eastAsia="Amiri" w:cs="Amiri"/>
          <w:lang w:bidi="ar-SA"/>
          <w:color w:val="111111"/>
          <w:sz w:val="28"/>
          <w:szCs w:val="28"/>
          <w:rtl/>
        </w:rPr>
        <w:t xml:space="preserve">فويل للذين كفروا من مشهد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- 28 - 75 - 11</w:t>
      </w:r>
    </w:p>
    <w:p>
      <w:pPr>
        <w:pStyle w:val="BookText"/>
      </w:pPr>
      <w:r>
        <w:rPr>
          <w:rFonts w:ascii="Amiri" w:hAnsi="Amiri" w:eastAsia="Amiri" w:cs="Amiri"/>
          <w:lang w:bidi="ar-SA"/>
          <w:color w:val="111111"/>
          <w:sz w:val="28"/>
          <w:szCs w:val="28"/>
          <w:rtl/>
        </w:rPr>
        <w:t xml:space="preserve">11 - « عن أبى جعفر ( ع ) فى قوله « و نزعنا من كلّ أُمّة شهيداً » يقول من كلّ فرقة من هذه الأُمّة إمامها . . . ;</w:t>
      </w:r>
    </w:p>
    <w:p>
      <w:pPr>
        <w:pStyle w:val="BookText"/>
      </w:pPr>
      <w:r>
        <w:rPr>
          <w:rFonts w:ascii="IRNazanin" w:hAnsi="IRNazanin" w:eastAsia="IRNazanin" w:cs="IRNazanin"/>
          <w:lang w:bidi="fa-IR"/>
          <w:color w:val="111111"/>
          <w:sz w:val="28"/>
          <w:szCs w:val="28"/>
          <w:rtl/>
        </w:rPr>
        <w:t xml:space="preserve">از امام باقر(ع) درباره سخن خداوند «و نزعنا من كلّ أُمّة شهيداً» روايت شده كه خدا مى فرمايد: از هر فرقه اى از اين امت، امام آنها را برمى گزينيم».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- 36 - 65 - 3</w:t>
      </w:r>
    </w:p>
    <w:p>
      <w:pPr>
        <w:pStyle w:val="BookText"/>
      </w:pPr>
      <w:r>
        <w:rPr>
          <w:rFonts w:ascii="IRNazanin" w:hAnsi="IRNazanin" w:eastAsia="IRNazanin" w:cs="IRNazanin"/>
          <w:lang w:bidi="fa-IR"/>
          <w:color w:val="111111"/>
          <w:sz w:val="28"/>
          <w:szCs w:val="28"/>
          <w:rtl/>
        </w:rPr>
        <w:t xml:space="preserve">3 - دست ها و پا هاى كافران ، در قيامت عليه آنان به سخن آمده و بر دستاوردهايشان ، گواهى خواهند داد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- 39 - 69 - 7،14</w:t>
      </w:r>
    </w:p>
    <w:p>
      <w:pPr>
        <w:pStyle w:val="BookText"/>
      </w:pPr>
      <w:r>
        <w:rPr>
          <w:rFonts w:ascii="IRNazanin" w:hAnsi="IRNazanin" w:eastAsia="IRNazanin" w:cs="IRNazanin"/>
          <w:lang w:bidi="fa-IR"/>
          <w:color w:val="111111"/>
          <w:sz w:val="28"/>
          <w:szCs w:val="28"/>
          <w:rtl/>
        </w:rPr>
        <w:t xml:space="preserve">7 - حضور پيامبران در قيامت براى گواهى دادن بر اعمال بندگان ، هنگام عرضه اعمالشان</w:t>
      </w:r>
    </w:p>
    <w:p>
      <w:pPr>
        <w:pStyle w:val="BookText"/>
      </w:pPr>
      <w:r>
        <w:rPr>
          <w:rFonts w:ascii="Amiri" w:hAnsi="Amiri" w:eastAsia="Amiri" w:cs="Amiri"/>
          <w:lang w:bidi="ar-SA"/>
          <w:color w:val="111111"/>
          <w:sz w:val="28"/>
          <w:szCs w:val="28"/>
          <w:rtl/>
        </w:rPr>
        <w:t xml:space="preserve">و جاىء بالنبيّين</w:t>
      </w:r>
    </w:p>
    <w:p>
      <w:pPr>
        <w:pStyle w:val="BookText"/>
      </w:pPr>
      <w:r>
        <w:rPr>
          <w:rFonts w:ascii="IRNazanin" w:hAnsi="IRNazanin" w:eastAsia="IRNazanin" w:cs="IRNazanin"/>
          <w:lang w:bidi="fa-IR"/>
          <w:color w:val="111111"/>
          <w:sz w:val="28"/>
          <w:szCs w:val="28"/>
          <w:rtl/>
        </w:rPr>
        <w:t xml:space="preserve">مقصود از آوردن پيامبران در قيامت هنگام عرضه نامه اعمال بندگان - به قرينه آيه «فكيف إذا جئنا من كلّ اُمّة بشهيد و جئنابك على هؤلاء شهيداً (نساء(4)، 41) گواهى دادن آنان است.</w:t>
      </w:r>
    </w:p>
    <w:p>
      <w:pPr>
        <w:pStyle w:val="BookText"/>
      </w:pPr>
      <w:r>
        <w:rPr>
          <w:rFonts w:ascii="IRNazanin" w:hAnsi="IRNazanin" w:eastAsia="IRNazanin" w:cs="IRNazanin"/>
          <w:lang w:bidi="fa-IR"/>
          <w:color w:val="111111"/>
          <w:sz w:val="28"/>
          <w:szCs w:val="28"/>
          <w:rtl/>
        </w:rPr>
        <w:t xml:space="preserve">14 - داورى خداوند ميان بندگان در قيامت ، بر پايه مستندات پرونده اعمال ، گواهى پيامبران و گواهانى چند خواهد بود .</w:t>
      </w:r>
    </w:p>
    <w:p>
      <w:pPr>
        <w:pStyle w:val="BookText"/>
      </w:pPr>
      <w:r>
        <w:rPr>
          <w:rFonts w:ascii="Amiri" w:hAnsi="Amiri" w:eastAsia="Amiri" w:cs="Amiri"/>
          <w:lang w:bidi="ar-SA"/>
          <w:color w:val="111111"/>
          <w:sz w:val="28"/>
          <w:szCs w:val="28"/>
          <w:rtl/>
        </w:rPr>
        <w:t xml:space="preserve">و وضع الكتب و جاىء بالنبيّين و الشهداء و قضى بينهم بالحقّ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- 40 - 51 - 8</w:t>
      </w:r>
    </w:p>
    <w:p>
      <w:pPr>
        <w:pStyle w:val="BookText"/>
      </w:pPr>
      <w:r>
        <w:rPr>
          <w:rFonts w:ascii="IRNazanin" w:hAnsi="IRNazanin" w:eastAsia="IRNazanin" w:cs="IRNazanin"/>
          <w:lang w:bidi="fa-IR"/>
          <w:color w:val="111111"/>
          <w:sz w:val="28"/>
          <w:szCs w:val="28"/>
          <w:rtl/>
        </w:rPr>
        <w:t xml:space="preserve">8 - قيامت ، روز برپا خاستن گواهان براى شهادت و گواهى</w:t>
      </w:r>
    </w:p>
    <w:p>
      <w:pPr>
        <w:pStyle w:val="BookText"/>
      </w:pPr>
      <w:r>
        <w:rPr>
          <w:rFonts w:ascii="Amiri" w:hAnsi="Amiri" w:eastAsia="Amiri" w:cs="Amiri"/>
          <w:lang w:bidi="ar-SA"/>
          <w:color w:val="111111"/>
          <w:sz w:val="28"/>
          <w:szCs w:val="28"/>
          <w:rtl/>
        </w:rPr>
        <w:t xml:space="preserve">يوم يقوم الأشهد</w:t>
      </w:r>
    </w:p>
    <w:p>
      <w:pPr>
        <w:pStyle w:val="Heading3"/>
      </w:pPr>
      <w:bookmarkStart w:id="449" w:name="_Toc72"/>
      <w:r>
        <w:t>64- گواهان دروغگويى منافقان</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- 9 - 107 - 16</w:t>
      </w:r>
    </w:p>
    <w:p>
      <w:pPr>
        <w:pStyle w:val="BookText"/>
      </w:pPr>
      <w:r>
        <w:rPr>
          <w:rFonts w:ascii="IRNazanin" w:hAnsi="IRNazanin" w:eastAsia="IRNazanin" w:cs="IRNazanin"/>
          <w:lang w:bidi="fa-IR"/>
          <w:color w:val="111111"/>
          <w:sz w:val="28"/>
          <w:szCs w:val="28"/>
          <w:rtl/>
        </w:rPr>
        <w:t xml:space="preserve">16 - گواهى خداوند بر دروغ گويى منافقان در داشتن حسن نيت در ساختن مسجد ( مسجد ضرار )</w:t>
      </w:r>
    </w:p>
    <w:p>
      <w:pPr>
        <w:pStyle w:val="BookText"/>
      </w:pPr>
      <w:r>
        <w:rPr>
          <w:rFonts w:ascii="Amiri" w:hAnsi="Amiri" w:eastAsia="Amiri" w:cs="Amiri"/>
          <w:lang w:bidi="ar-SA"/>
          <w:color w:val="111111"/>
          <w:sz w:val="28"/>
          <w:szCs w:val="28"/>
          <w:rtl/>
        </w:rPr>
        <w:t xml:space="preserve">و اللّه يشهد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- 59 - 11 - 8</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6749_70469"/>
    <w:bookmarkEnd w:id="23"/>
    <w:p>
      <w:pPr>
        <w:pStyle w:val="BookText"/>
      </w:pPr>
      <w:r>
        <w:rPr>
          <w:rFonts w:ascii="IRNazanin" w:hAnsi="IRNazanin" w:eastAsia="IRNazanin" w:cs="IRNazanin"/>
          <w:lang w:bidi="fa-IR"/>
          <w:color w:val="111111"/>
          <w:sz w:val="28"/>
          <w:szCs w:val="28"/>
          <w:rtl/>
        </w:rPr>
        <w:t xml:space="preserve">8 - گواهى خداوند بر ماهيت دروغ پرداز منافقان و بى تعهدى آنان در قبال هر پيمان</w:t>
      </w:r>
    </w:p>
    <w:p>
      <w:pPr>
        <w:pStyle w:val="BookText"/>
      </w:pPr>
      <w:r>
        <w:rPr>
          <w:rFonts w:ascii="Amiri" w:hAnsi="Amiri" w:eastAsia="Amiri" w:cs="Amiri"/>
          <w:lang w:bidi="ar-SA"/>
          <w:color w:val="111111"/>
          <w:sz w:val="28"/>
          <w:szCs w:val="28"/>
          <w:rtl/>
        </w:rPr>
        <w:t xml:space="preserve">و اللّه يشهد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- 63 - 1 - 8</w:t>
      </w:r>
    </w:p>
    <w:p>
      <w:pPr>
        <w:pStyle w:val="BookText"/>
      </w:pPr>
      <w:r>
        <w:rPr>
          <w:rFonts w:ascii="IRNazanin" w:hAnsi="IRNazanin" w:eastAsia="IRNazanin" w:cs="IRNazanin"/>
          <w:lang w:bidi="fa-IR"/>
          <w:color w:val="111111"/>
          <w:sz w:val="28"/>
          <w:szCs w:val="28"/>
          <w:rtl/>
        </w:rPr>
        <w:t xml:space="preserve">8 - شهادت أكيد خداوند ، بر دروغ گويى منافقان</w:t>
      </w:r>
    </w:p>
    <w:p>
      <w:pPr>
        <w:pStyle w:val="BookText"/>
      </w:pPr>
      <w:r>
        <w:rPr>
          <w:rFonts w:ascii="Amiri" w:hAnsi="Amiri" w:eastAsia="Amiri" w:cs="Amiri"/>
          <w:lang w:bidi="ar-SA"/>
          <w:color w:val="111111"/>
          <w:sz w:val="28"/>
          <w:szCs w:val="28"/>
          <w:rtl/>
        </w:rPr>
        <w:t xml:space="preserve">و اللّه يشهد إنّ المنفقين لكذبون</w:t>
      </w:r>
    </w:p>
    <w:p>
      <w:pPr>
        <w:pStyle w:val="Heading3"/>
      </w:pPr>
      <w:bookmarkStart w:id="450" w:name="_Toc73"/>
      <w:r>
        <w:t>65- گواهان دزدى بنيامين</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- 12 - 81 - 6</w:t>
      </w:r>
    </w:p>
    <w:p>
      <w:pPr>
        <w:pStyle w:val="BookText"/>
      </w:pPr>
      <w:r>
        <w:rPr>
          <w:rFonts w:ascii="IRNazanin" w:hAnsi="IRNazanin" w:eastAsia="IRNazanin" w:cs="IRNazanin"/>
          <w:lang w:bidi="fa-IR"/>
          <w:color w:val="111111"/>
          <w:sz w:val="28"/>
          <w:szCs w:val="28"/>
          <w:rtl/>
        </w:rPr>
        <w:t xml:space="preserve">6- اظهار كينه برادران بنيامين به وى در گزارش سرقتش به يعقوب</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لحن جمله «إن ابنك سرق» (به يقين پسرت دزدى كرد) گوياى كينه برادران بنيامين نسبت به اوست.</w:t>
      </w:r>
    </w:p>
    <w:p>
      <w:pPr>
        <w:pStyle w:val="Heading3"/>
      </w:pPr>
      <w:bookmarkStart w:id="451" w:name="_Toc74"/>
      <w:r>
        <w:t>66- گواهان رسالت محمد(صلی الله علیه و آله)</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- 4 - 79 - 8</w:t>
      </w:r>
    </w:p>
    <w:p>
      <w:pPr>
        <w:pStyle w:val="BookText"/>
      </w:pPr>
      <w:r>
        <w:rPr>
          <w:rFonts w:ascii="IRNazanin" w:hAnsi="IRNazanin" w:eastAsia="IRNazanin" w:cs="IRNazanin"/>
          <w:lang w:bidi="fa-IR"/>
          <w:color w:val="111111"/>
          <w:sz w:val="28"/>
          <w:szCs w:val="28"/>
          <w:rtl/>
        </w:rPr>
        <w:t xml:space="preserve">8 - خداوند ، گواهى كافى براى رسالت پيامبر (صلی الله علیه و آله)</w:t>
      </w:r>
    </w:p>
    <w:p>
      <w:pPr>
        <w:pStyle w:val="BookText"/>
      </w:pPr>
      <w:r>
        <w:rPr>
          <w:rFonts w:ascii="Amiri" w:hAnsi="Amiri" w:eastAsia="Amiri" w:cs="Amiri"/>
          <w:lang w:bidi="ar-SA"/>
          <w:color w:val="111111"/>
          <w:sz w:val="28"/>
          <w:szCs w:val="28"/>
          <w:rtl/>
        </w:rPr>
        <w:t xml:space="preserve">و ارسلناك للنّاس رسولاً و كفى باللّه شهيداً</w:t>
      </w:r>
    </w:p>
    <w:p>
      <w:pPr>
        <w:pStyle w:val="Heading3"/>
      </w:pPr>
      <w:bookmarkStart w:id="452" w:name="_Toc75"/>
      <w:r>
        <w:t>67- گواهان صداقت محمد(صلی الله علیه و آله)</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- 63 - 1 - 7</w:t>
      </w:r>
    </w:p>
    <w:p>
      <w:pPr>
        <w:pStyle w:val="BookText"/>
      </w:pPr>
      <w:r>
        <w:rPr>
          <w:rFonts w:ascii="IRNazanin" w:hAnsi="IRNazanin" w:eastAsia="IRNazanin" w:cs="IRNazanin"/>
          <w:lang w:bidi="fa-IR"/>
          <w:color w:val="111111"/>
          <w:sz w:val="28"/>
          <w:szCs w:val="28"/>
          <w:rtl/>
        </w:rPr>
        <w:t xml:space="preserve">7 - گواهى أكيد خداوند ، به صدق رسالت پيامبر (صلی الله علیه و آله)</w:t>
      </w:r>
    </w:p>
    <w:p>
      <w:pPr>
        <w:pStyle w:val="BookText"/>
      </w:pPr>
      <w:r>
        <w:rPr>
          <w:rFonts w:ascii="Amiri" w:hAnsi="Amiri" w:eastAsia="Amiri" w:cs="Amiri"/>
          <w:lang w:bidi="ar-SA"/>
          <w:color w:val="111111"/>
          <w:sz w:val="28"/>
          <w:szCs w:val="28"/>
          <w:rtl/>
        </w:rPr>
        <w:t xml:space="preserve">و اللّه يعلم إنّك لرسوله</w:t>
      </w:r>
    </w:p>
    <w:p>
      <w:pPr>
        <w:pStyle w:val="Heading3"/>
      </w:pPr>
      <w:bookmarkStart w:id="453" w:name="_Toc76"/>
      <w:r>
        <w:t>68- گواهان صداقت يوسف(ع)</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- 12 - 90 - 5</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6749_70470"/>
    <w:bookmarkEnd w:id="24"/>
    <w:p>
      <w:pPr>
        <w:pStyle w:val="BookText"/>
      </w:pPr>
      <w:r>
        <w:rPr>
          <w:rFonts w:ascii="Amiri" w:hAnsi="Amiri" w:eastAsia="Amiri" w:cs="Amiri"/>
          <w:lang w:bidi="ar-SA"/>
          <w:color w:val="111111"/>
          <w:sz w:val="28"/>
          <w:szCs w:val="28"/>
          <w:rtl/>
        </w:rPr>
        <w:t xml:space="preserve">5- عزيز مصر برادرش بنيامين را شاهدى بر صدق دعواى خويش ( من يوسفم ) دانست .</w:t>
      </w:r>
    </w:p>
    <w:p>
      <w:pPr>
        <w:pStyle w:val="BookText"/>
      </w:pPr>
      <w:r>
        <w:rPr>
          <w:rFonts w:ascii="Amiri" w:hAnsi="Amiri" w:eastAsia="Amiri" w:cs="Amiri"/>
          <w:lang w:bidi="ar-SA"/>
          <w:color w:val="111111"/>
          <w:sz w:val="28"/>
          <w:szCs w:val="28"/>
          <w:rtl/>
        </w:rPr>
        <w:t xml:space="preserve">قال أنا يوسف و هذا أخى</w:t>
      </w:r>
    </w:p>
    <w:p>
      <w:pPr>
        <w:pStyle w:val="BookText"/>
      </w:pPr>
      <w:r>
        <w:rPr>
          <w:rFonts w:ascii="IRNazanin" w:hAnsi="IRNazanin" w:eastAsia="IRNazanin" w:cs="IRNazanin"/>
          <w:lang w:bidi="fa-IR"/>
          <w:color w:val="111111"/>
          <w:sz w:val="28"/>
          <w:szCs w:val="28"/>
          <w:rtl/>
        </w:rPr>
        <w:t xml:space="preserve">جمله «هذا أخى» مى تواند علاوه بر اينكه تمهيدى براى «قد منّ الله» باشد به عنوان شاهدى بر ادعاى عزيز مصر كه خود را يوسف معرفى كرده نيز باشد. گويا به برادرانش مى گويد: اگر ترديد داريد كه من يوسفم، در چهره من و بنيامين بنگريد، اخوّت ما را درخواهيد يافت.</w:t>
      </w:r>
    </w:p>
    <w:p>
      <w:pPr>
        <w:pStyle w:val="Heading3"/>
      </w:pPr>
      <w:bookmarkStart w:id="454" w:name="_Toc77"/>
      <w:r>
        <w:t>69- گواهان عفت مريم(س)</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w:t>
      </w:r>
    </w:p>
    <w:p>
      <w:pPr>
        <w:pStyle w:val="BookText"/>
      </w:pPr>
      <w:r>
        <w:rPr>
          <w:rFonts w:ascii="IRNazanin" w:hAnsi="IRNazanin" w:eastAsia="IRNazanin" w:cs="IRNazanin"/>
          <w:lang w:bidi="fa-IR"/>
          <w:color w:val="111111"/>
          <w:sz w:val="28"/>
          <w:szCs w:val="28"/>
          <w:rtl/>
        </w:rPr>
        <w:t xml:space="preserve">1- جبرئيل ، شگفت زدگى مريم ( س ) را امرى به جا دانست و بر عفت و پاكدامنى وى گواهى داد .</w:t>
      </w:r>
    </w:p>
    <w:p>
      <w:pPr>
        <w:pStyle w:val="BookText"/>
      </w:pPr>
      <w:r>
        <w:rPr>
          <w:rFonts w:ascii="Amiri" w:hAnsi="Amiri" w:eastAsia="Amiri" w:cs="Amiri"/>
          <w:lang w:bidi="ar-SA"/>
          <w:color w:val="111111"/>
          <w:sz w:val="28"/>
          <w:szCs w:val="28"/>
          <w:rtl/>
        </w:rPr>
        <w:t xml:space="preserve">قال كذلك</w:t>
      </w:r>
    </w:p>
    <w:p>
      <w:pPr>
        <w:pStyle w:val="BookText"/>
      </w:pPr>
      <w:r>
        <w:rPr>
          <w:rFonts w:ascii="IRNazanin" w:hAnsi="IRNazanin" w:eastAsia="IRNazanin" w:cs="IRNazanin"/>
          <w:lang w:bidi="fa-IR"/>
          <w:color w:val="111111"/>
          <w:sz w:val="28"/>
          <w:szCs w:val="28"/>
          <w:rtl/>
        </w:rPr>
        <w:t xml:space="preserve">«كذلك» خبر براى مبتداى محذوف و مركب از حرف تشبيه و اسم اشاره است. مشاراليه آن ممكن است گفتار مريم(س) باشد، در اين مفاد آيه اين است كه گرچه موضوع همان گونه است كه گفتى، ولى خداوند اين كار را بر خويش دشوار نمى بيند.</w:t>
      </w:r>
    </w:p>
    <w:p>
      <w:pPr>
        <w:pStyle w:val="Heading3"/>
      </w:pPr>
      <w:bookmarkStart w:id="455" w:name="_Toc78"/>
      <w:r>
        <w:t>70- گواهان عقد</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- 28 - 28 - 3</w:t>
      </w:r>
    </w:p>
    <w:p>
      <w:pPr>
        <w:pStyle w:val="BookText"/>
      </w:pPr>
      <w:r>
        <w:rPr>
          <w:rFonts w:ascii="IRNazanin" w:hAnsi="IRNazanin" w:eastAsia="IRNazanin" w:cs="IRNazanin"/>
          <w:lang w:bidi="fa-IR"/>
          <w:color w:val="111111"/>
          <w:sz w:val="28"/>
          <w:szCs w:val="28"/>
          <w:rtl/>
        </w:rPr>
        <w:t xml:space="preserve">3 - خدا ، گواه قرارداد هاى ميان مردم و شاهد گفت وگو هاى طرفين قرارداد</w:t>
      </w:r>
    </w:p>
    <w:p>
      <w:pPr>
        <w:pStyle w:val="BookText"/>
      </w:pPr>
      <w:r>
        <w:rPr>
          <w:rFonts w:ascii="Amiri" w:hAnsi="Amiri" w:eastAsia="Amiri" w:cs="Amiri"/>
          <w:lang w:bidi="ar-SA"/>
          <w:color w:val="111111"/>
          <w:sz w:val="28"/>
          <w:szCs w:val="28"/>
          <w:rtl/>
        </w:rPr>
        <w:t xml:space="preserve">قال إنّى أُريد . .. أيّما الأجلين قضيت ... و اللّه على ما نقول وكيل</w:t>
      </w:r>
    </w:p>
    <w:p>
      <w:pPr>
        <w:pStyle w:val="BookText"/>
      </w:pPr>
      <w:r>
        <w:rPr>
          <w:rFonts w:ascii="Amiri" w:hAnsi="Amiri" w:eastAsia="Amiri" w:cs="Amiri"/>
          <w:lang w:bidi="ar-SA"/>
          <w:color w:val="111111"/>
          <w:sz w:val="28"/>
          <w:szCs w:val="28"/>
          <w:rtl/>
        </w:rPr>
        <w:t xml:space="preserve">«وكيل» به قرينه متعدى شدن با «على»، متضمن معناى «شهادت» است; يعنى، «و اللّه على ما نقول شاهد».</w:t>
      </w:r>
    </w:p>
    <w:p>
      <w:pPr>
        <w:pStyle w:val="Heading3"/>
      </w:pPr>
      <w:bookmarkStart w:id="456" w:name="_Toc79"/>
      <w:r>
        <w:t>71- گواهان عمل</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- 4 - 159 - 8</w:t>
      </w:r>
    </w:p>
    <w:p>
      <w:pPr>
        <w:pStyle w:val="BookText"/>
      </w:pPr>
      <w:r>
        <w:rPr>
          <w:rFonts w:ascii="IRNazanin" w:hAnsi="IRNazanin" w:eastAsia="IRNazanin" w:cs="IRNazanin"/>
          <w:lang w:bidi="fa-IR"/>
          <w:color w:val="111111"/>
          <w:sz w:val="28"/>
          <w:szCs w:val="28"/>
          <w:rtl/>
        </w:rPr>
        <w:t xml:space="preserve">8 - حضرت عيسى ( ع ) ، گواه بر اعمال اهل كتاب در دنيا</w:t>
      </w:r>
    </w:p>
    <w:p>
      <w:pPr>
        <w:pStyle w:val="BookText"/>
      </w:pPr>
      <w:r>
        <w:rPr>
          <w:rFonts w:ascii="Amiri" w:hAnsi="Amiri" w:eastAsia="Amiri" w:cs="Amiri"/>
          <w:lang w:bidi="ar-SA"/>
          <w:color w:val="111111"/>
          <w:sz w:val="28"/>
          <w:szCs w:val="28"/>
          <w:rtl/>
        </w:rPr>
        <w:t xml:space="preserve">و يوم القيمة يكون عليهم شهيداً</w:t>
      </w:r>
    </w:p>
    <w:p>
      <w:pPr>
        <w:pStyle w:val="BookText"/>
      </w:pPr>
      <w:r>
        <w:rPr>
          <w:rFonts w:ascii="IRNazanin" w:hAnsi="IRNazanin" w:eastAsia="IRNazanin" w:cs="IRNazanin"/>
          <w:lang w:bidi="fa-IR"/>
          <w:color w:val="111111"/>
          <w:sz w:val="28"/>
          <w:szCs w:val="28"/>
          <w:rtl/>
        </w:rPr>
        <w:t xml:space="preserve">اگر حضرت عيسى(ع) در دنيا گواه بر اعمال نباشد، نمى تواند در قيامت گواهى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- 5 - 117 - 9،11</w:t>
      </w:r>
    </w:p>
    <w:p>
      <w:pPr>
        <w:pStyle w:val="BookText"/>
      </w:pPr>
      <w:r>
        <w:rPr>
          <w:rFonts w:ascii="IRNazanin" w:hAnsi="IRNazanin" w:eastAsia="IRNazanin" w:cs="IRNazanin"/>
          <w:lang w:bidi="fa-IR"/>
          <w:color w:val="111111"/>
          <w:sz w:val="28"/>
          <w:szCs w:val="28"/>
          <w:rtl/>
        </w:rPr>
        <w:t xml:space="preserve">9 - عيسى ( ع ) ، گواه و ناظر بر عقايد و رفتار امت خويش ، به هنگام حضور در ميان آنان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IRNazanin" w:hAnsi="IRNazanin" w:eastAsia="IRNazanin" w:cs="IRNazanin"/>
          <w:lang w:bidi="fa-IR"/>
          <w:color w:val="111111"/>
          <w:sz w:val="28"/>
          <w:szCs w:val="28"/>
          <w:rtl/>
        </w:rPr>
        <w:t xml:space="preserve">11 - پيامبران به هنگام حضور در ميان امت هاى خويش ، گواه و ناظر بر اعمال و عقايد آنان</w:t>
      </w:r>
    </w:p>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- 2 - 143 - 5</w:t>
      </w:r>
    </w:p>
    <w:p>
      <w:pPr>
        <w:pStyle w:val="BookText"/>
      </w:pPr>
      <w:r>
        <w:rPr>
          <w:rFonts w:ascii="IRNazanin" w:hAnsi="IRNazanin" w:eastAsia="IRNazanin" w:cs="IRNazanin"/>
          <w:lang w:bidi="fa-IR"/>
          <w:color w:val="111111"/>
          <w:sz w:val="28"/>
          <w:szCs w:val="28"/>
          <w:rtl/>
        </w:rPr>
        <w:t xml:space="preserve">5 - مسلمانان ، گواه بر اعمال ساير مردمان و پيامبر گواه بر اعمال مسلمانان است .</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IRNazanin" w:hAnsi="IRNazanin" w:eastAsia="IRNazanin" w:cs="IRNazanin"/>
          <w:lang w:bidi="fa-IR"/>
          <w:color w:val="111111"/>
          <w:sz w:val="28"/>
          <w:szCs w:val="28"/>
          <w:rtl/>
        </w:rPr>
        <w:t xml:space="preserve">در اينكه مراد از «شهداء» و «شهيد» در آيه شريفه چيست، چند نظر ابراز شده است، از جمله گواهى بر اعمال است; يعنى، امت اسلامى و يا گروهى از آنان اعمال ديگر امتها را مشاهده مى كنند و در قيامت بر آن شهادت مى دهند و پيامبر(صلی الله علیه و آله) نيز ناظر اعمال مسلمانان است و در آخرت بر آن شهادت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- 3 - 98 - 6</w:t>
      </w:r>
    </w:p>
    <w:p>
      <w:pPr>
        <w:pStyle w:val="BookText"/>
      </w:pPr>
      <w:r>
        <w:rPr>
          <w:rFonts w:ascii="IRNazanin" w:hAnsi="IRNazanin" w:eastAsia="IRNazanin" w:cs="IRNazanin"/>
          <w:lang w:bidi="fa-IR"/>
          <w:color w:val="111111"/>
          <w:sz w:val="28"/>
          <w:szCs w:val="28"/>
          <w:rtl/>
        </w:rPr>
        <w:t xml:space="preserve">6 - خداوند ، گواه اعمال انسانها</w:t>
      </w:r>
    </w:p>
    <w:p>
      <w:pPr>
        <w:pStyle w:val="BookText"/>
      </w:pPr>
      <w:r>
        <w:rPr>
          <w:rFonts w:ascii="Amiri" w:hAnsi="Amiri" w:eastAsia="Amiri" w:cs="Amiri"/>
          <w:lang w:bidi="ar-SA"/>
          <w:color w:val="111111"/>
          <w:sz w:val="28"/>
          <w:szCs w:val="28"/>
          <w:rtl/>
        </w:rPr>
        <w:t xml:space="preserve">و اللّه شهيد على 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- 4 - 33 - 12</w:t>
      </w:r>
    </w:p>
    <w:p>
      <w:pPr>
        <w:pStyle w:val="BookText"/>
      </w:pPr>
      <w:r>
        <w:rPr>
          <w:rFonts w:ascii="IRNazanin" w:hAnsi="IRNazanin" w:eastAsia="IRNazanin" w:cs="IRNazanin"/>
          <w:lang w:bidi="fa-IR"/>
          <w:color w:val="111111"/>
          <w:sz w:val="28"/>
          <w:szCs w:val="28"/>
          <w:rtl/>
        </w:rPr>
        <w:t xml:space="preserve">12 - خداوند ، گواه بر همه عهد ها و پيمان ها و اعمال انسان</w:t>
      </w:r>
    </w:p>
    <w:p>
      <w:pPr>
        <w:pStyle w:val="BookText"/>
      </w:pPr>
      <w:r>
        <w:rPr>
          <w:rFonts w:ascii="Amiri" w:hAnsi="Amiri" w:eastAsia="Amiri" w:cs="Amiri"/>
          <w:lang w:bidi="ar-SA"/>
          <w:color w:val="111111"/>
          <w:sz w:val="28"/>
          <w:szCs w:val="28"/>
          <w:rtl/>
        </w:rPr>
        <w:t xml:space="preserve">و الذين عقدت ايمانكم فاتوهم نصيبهم انّ اللّه كان على كل شىء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- 4 - 41 - 1</w:t>
      </w:r>
    </w:p>
    <w:p>
      <w:pPr>
        <w:pStyle w:val="BookText"/>
      </w:pPr>
      <w:r>
        <w:rPr>
          <w:rFonts w:ascii="IRNazanin" w:hAnsi="IRNazanin" w:eastAsia="IRNazanin" w:cs="IRNazanin"/>
          <w:lang w:bidi="fa-IR"/>
          <w:color w:val="111111"/>
          <w:sz w:val="28"/>
          <w:szCs w:val="28"/>
          <w:rtl/>
        </w:rPr>
        <w:t xml:space="preserve">1 - هر امتى گواه و ناظرى بر اعمال خويش به همراه دارد .</w:t>
      </w:r>
    </w:p>
    <w:p>
      <w:pPr>
        <w:pStyle w:val="BookText"/>
      </w:pPr>
      <w:r>
        <w:rPr>
          <w:rFonts w:ascii="Amiri" w:hAnsi="Amiri" w:eastAsia="Amiri" w:cs="Amiri"/>
          <w:lang w:bidi="ar-SA"/>
          <w:color w:val="111111"/>
          <w:sz w:val="28"/>
          <w:szCs w:val="28"/>
          <w:rtl/>
        </w:rPr>
        <w:t xml:space="preserve">فكيف اذا جئنا من كل امّة بشهيد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- 4 - 69 - 11</w:t>
      </w:r>
    </w:p>
    <w:p>
      <w:pPr>
        <w:pStyle w:val="BookText"/>
      </w:pPr>
      <w:r>
        <w:rPr>
          <w:rFonts w:ascii="IRNazanin" w:hAnsi="IRNazanin" w:eastAsia="IRNazanin" w:cs="IRNazanin"/>
          <w:lang w:bidi="fa-IR"/>
          <w:color w:val="111111"/>
          <w:sz w:val="28"/>
          <w:szCs w:val="28"/>
          <w:rtl/>
        </w:rPr>
        <w:t xml:space="preserve">11 - مقام والاى انبيا ، صديقان ، شاهدان ( گواهان اعمال يا عالمان يا كشته شدگان در راه خدا ) و صالحان</w:t>
      </w:r>
    </w:p>
    <w:p>
      <w:pPr>
        <w:pStyle w:val="BookText"/>
      </w:pPr>
      <w:r>
        <w:rPr>
          <w:rFonts w:ascii="Amiri" w:hAnsi="Amiri" w:eastAsia="Amiri" w:cs="Amiri"/>
          <w:lang w:bidi="ar-SA"/>
          <w:color w:val="111111"/>
          <w:sz w:val="28"/>
          <w:szCs w:val="28"/>
          <w:rtl/>
        </w:rPr>
        <w:t xml:space="preserve">فاولئك مع الذين انعم اللّه عليهم من النبيّين و الصديقين و الشّهداء و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- 9 - 105 - 14</w:t>
      </w:r>
    </w:p>
    <w:p>
      <w:pPr>
        <w:pStyle w:val="BookText"/>
      </w:pPr>
      <w:r>
        <w:rPr>
          <w:rFonts w:ascii="IRNazanin" w:hAnsi="IRNazanin" w:eastAsia="IRNazanin" w:cs="IRNazanin"/>
          <w:lang w:bidi="fa-IR"/>
          <w:color w:val="111111"/>
          <w:sz w:val="28"/>
          <w:szCs w:val="28"/>
          <w:rtl/>
        </w:rPr>
        <w:t xml:space="preserve">14 - سلمة بن اكوع گويد : مرّ ( رسول اللّه (صلی الله علیه و آله) - ظ - ) بجنازة فاثنى على ها فقال وجبت . . . فسئل عن ذالك فقال : ان الملاتكة شهداء اللّه فى السماء و انتم شهداء اللّه فى الارض فما شهدتم عليه من شىء وجب ، و ذلك قول اللّه : « و قل اعلموا فسيرى اللّه عملكم و رسوله و المؤمنون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- 10 - 46 - 7</w:t>
      </w:r>
    </w:p>
    <w:p>
      <w:pPr>
        <w:pStyle w:val="BookText"/>
      </w:pPr>
      <w:r>
        <w:rPr>
          <w:rFonts w:ascii="IRNazanin" w:hAnsi="IRNazanin" w:eastAsia="IRNazanin" w:cs="IRNazanin"/>
          <w:lang w:bidi="fa-IR"/>
          <w:color w:val="111111"/>
          <w:sz w:val="28"/>
          <w:szCs w:val="28"/>
          <w:rtl/>
        </w:rPr>
        <w:t xml:space="preserve">7 - خداوند ، بر تمام اعمال مردم شاهد و گواه است .</w:t>
      </w:r>
    </w:p>
    <w:p>
      <w:pPr>
        <w:pStyle w:val="BookText"/>
      </w:pPr>
      <w:r>
        <w:rPr>
          <w:rFonts w:ascii="Amiri" w:hAnsi="Amiri" w:eastAsia="Amiri" w:cs="Amiri"/>
          <w:lang w:bidi="ar-SA"/>
          <w:color w:val="111111"/>
          <w:sz w:val="28"/>
          <w:szCs w:val="28"/>
          <w:rtl/>
        </w:rPr>
        <w:t xml:space="preserve">ثم اللّه شهيد على ما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- 10 - 61 - 5</w:t>
      </w:r>
    </w:p>
    <w:p>
      <w:pPr>
        <w:pStyle w:val="BookText"/>
      </w:pPr>
      <w:r>
        <w:rPr>
          <w:rFonts w:ascii="IRNazanin" w:hAnsi="IRNazanin" w:eastAsia="IRNazanin" w:cs="IRNazanin"/>
          <w:lang w:bidi="fa-IR"/>
          <w:color w:val="111111"/>
          <w:sz w:val="28"/>
          <w:szCs w:val="28"/>
          <w:rtl/>
        </w:rPr>
        <w:t xml:space="preserve">5 - تمامى اعمال آدميان ، از لحظه آغاز ، در منظر گواهانى است كه از سوى خداوند جهت نظارت بر آنان ، گمارده شده اند .</w:t>
      </w:r>
    </w:p>
    <w:p>
      <w:pPr>
        <w:pStyle w:val="BookText"/>
      </w:pPr>
      <w:r>
        <w:rPr>
          <w:rFonts w:ascii="Amiri" w:hAnsi="Amiri" w:eastAsia="Amiri" w:cs="Amiri"/>
          <w:lang w:bidi="ar-SA"/>
          <w:color w:val="111111"/>
          <w:sz w:val="28"/>
          <w:szCs w:val="28"/>
          <w:rtl/>
        </w:rPr>
        <w:t xml:space="preserve">و ما تكون فى شأن و ما تتلوا منه من قرءان و لا تعملون من عمل إلا كنا عليكم شهوداً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- 11 - 18 - 8،9،12،13</w:t>
      </w:r>
    </w:p>
    <w:p>
      <w:pPr>
        <w:pStyle w:val="BookText"/>
      </w:pPr>
      <w:r>
        <w:rPr>
          <w:rFonts w:ascii="IRNazanin" w:hAnsi="IRNazanin" w:eastAsia="IRNazanin" w:cs="IRNazanin"/>
          <w:lang w:bidi="fa-IR"/>
          <w:color w:val="111111"/>
          <w:sz w:val="28"/>
          <w:szCs w:val="28"/>
          <w:rtl/>
        </w:rPr>
        <w:t xml:space="preserve">8- اعمال آدميان در دنيا ، تحت نظارت شاهدان و گواهانى از ناحيه خداوند ، قرار دارد .</w:t>
      </w:r>
    </w:p>
    <w:p>
      <w:pPr>
        <w:pStyle w:val="BookText"/>
      </w:pPr>
      <w:r>
        <w:rPr>
          <w:rFonts w:ascii="Amiri" w:hAnsi="Amiri" w:eastAsia="Amiri" w:cs="Amiri"/>
          <w:lang w:bidi="ar-SA"/>
          <w:color w:val="111111"/>
          <w:sz w:val="28"/>
          <w:szCs w:val="28"/>
          <w:rtl/>
        </w:rPr>
        <w:t xml:space="preserve">يقول الأشهد هؤلاء الذين كذبوا على ربهم</w:t>
      </w:r>
    </w:p>
    <w:p>
      <w:pPr>
        <w:pStyle w:val="BookText"/>
      </w:pPr>
      <w:r>
        <w:rPr>
          <w:rFonts w:ascii="IRNazanin" w:hAnsi="IRNazanin" w:eastAsia="IRNazanin" w:cs="IRNazanin"/>
          <w:lang w:bidi="fa-IR"/>
          <w:color w:val="111111"/>
          <w:sz w:val="28"/>
          <w:szCs w:val="28"/>
          <w:rtl/>
        </w:rPr>
        <w:t xml:space="preserve">9- شاهدان اعمال در محضر خداوند ، عليه آنان كه به خدا دروغ بسته اند ، گواهى خواهند داد .</w:t>
      </w:r>
    </w:p>
    <w:p>
      <w:pPr>
        <w:pStyle w:val="BookText"/>
      </w:pPr>
      <w:r>
        <w:rPr>
          <w:rFonts w:ascii="Amiri" w:hAnsi="Amiri" w:eastAsia="Amiri" w:cs="Amiri"/>
          <w:lang w:bidi="ar-SA"/>
          <w:color w:val="111111"/>
          <w:sz w:val="28"/>
          <w:szCs w:val="28"/>
          <w:rtl/>
        </w:rPr>
        <w:t xml:space="preserve">أُولئك يعرضون على ربهم و يقول الأشهد هؤلاء الذين كذبوا على ربهم</w:t>
      </w:r>
    </w:p>
    <w:p>
      <w:pPr>
        <w:pStyle w:val="BookText"/>
      </w:pPr>
      <w:r>
        <w:rPr>
          <w:rFonts w:ascii="IRNazanin" w:hAnsi="IRNazanin" w:eastAsia="IRNazanin" w:cs="IRNazanin"/>
          <w:lang w:bidi="fa-IR"/>
          <w:color w:val="111111"/>
          <w:sz w:val="28"/>
          <w:szCs w:val="28"/>
          <w:rtl/>
        </w:rPr>
        <w:t xml:space="preserve">12- گواهان اعمال در قيامت ، دورى ستمگران از رحمت الهى را به همگان اعلام مى كنند .</w:t>
      </w:r>
    </w:p>
    <w:p>
      <w:pPr>
        <w:pStyle w:val="BookText"/>
      </w:pPr>
      <w:r>
        <w:rPr>
          <w:rFonts w:ascii="Amiri" w:hAnsi="Amiri" w:eastAsia="Amiri" w:cs="Amiri"/>
          <w:lang w:bidi="ar-SA"/>
          <w:color w:val="111111"/>
          <w:sz w:val="28"/>
          <w:szCs w:val="28"/>
          <w:rtl/>
        </w:rPr>
        <w:t xml:space="preserve">ألا لعنة الله على الظلمين</w:t>
      </w:r>
    </w:p>
    <w:p>
      <w:pPr>
        <w:pStyle w:val="BookText"/>
      </w:pPr>
      <w:r>
        <w:rPr>
          <w:rFonts w:ascii="IRNazanin" w:hAnsi="IRNazanin" w:eastAsia="IRNazanin" w:cs="IRNazanin"/>
          <w:lang w:bidi="fa-IR"/>
          <w:color w:val="111111"/>
          <w:sz w:val="28"/>
          <w:szCs w:val="28"/>
          <w:rtl/>
        </w:rPr>
        <w:t xml:space="preserve">13- گواهان اعمال ، از كارگزاران صحنه قيامتند .</w:t>
      </w:r>
    </w:p>
    <w:p>
      <w:pPr>
        <w:pStyle w:val="BookText"/>
      </w:pPr>
      <w:r>
        <w:rPr>
          <w:rFonts w:ascii="Amiri" w:hAnsi="Amiri" w:eastAsia="Amiri" w:cs="Amiri"/>
          <w:lang w:bidi="ar-SA"/>
          <w:color w:val="111111"/>
          <w:sz w:val="28"/>
          <w:szCs w:val="28"/>
          <w:rtl/>
        </w:rPr>
        <w:t xml:space="preserve">و يقول الأشهد . .. ألا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- 16 - 84 - 4</w:t>
      </w:r>
    </w:p>
    <w:p>
      <w:pPr>
        <w:pStyle w:val="BookText"/>
      </w:pPr>
      <w:r>
        <w:rPr>
          <w:rFonts w:ascii="Amiri" w:hAnsi="Amiri" w:eastAsia="Amiri" w:cs="Amiri"/>
          <w:lang w:bidi="ar-SA"/>
          <w:color w:val="111111"/>
          <w:sz w:val="28"/>
          <w:szCs w:val="28"/>
          <w:rtl/>
        </w:rPr>
        <w:t xml:space="preserve">4- در ميان تمامى امت ها در هر عصرى ، افرادى از جانب خداوند بر اعمال مردمان نظارت دارند .</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IRNazanin" w:hAnsi="IRNazanin" w:eastAsia="IRNazanin" w:cs="IRNazanin"/>
          <w:lang w:bidi="fa-IR"/>
          <w:color w:val="111111"/>
          <w:sz w:val="28"/>
          <w:szCs w:val="28"/>
          <w:rtl/>
        </w:rPr>
        <w:t xml:space="preserve">برداشت فوق به خاطر اين نكته است كه نظارت كردن، لازمه گواهى دادن است; زيرا تا نظارت بر چيزى انجام نگيرد، گواهى بر آن ممكن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- 17 - 96 - 9</w:t>
      </w:r>
    </w:p>
    <w:p>
      <w:pPr>
        <w:pStyle w:val="BookText"/>
      </w:pPr>
      <w:r>
        <w:rPr>
          <w:rFonts w:ascii="IRNazanin" w:hAnsi="IRNazanin" w:eastAsia="IRNazanin" w:cs="IRNazanin"/>
          <w:lang w:bidi="fa-IR"/>
          <w:color w:val="111111"/>
          <w:sz w:val="28"/>
          <w:szCs w:val="28"/>
          <w:rtl/>
        </w:rPr>
        <w:t xml:space="preserve">9- گواهى و نظارت خداوند بر اعمال بندگان ، متكى بر علم و اطلاع گسترده او به احوال آنان است .</w:t>
      </w:r>
    </w:p>
    <w:p>
      <w:pPr>
        <w:pStyle w:val="BookText"/>
      </w:pPr>
      <w:r>
        <w:rPr>
          <w:rFonts w:ascii="Amiri" w:hAnsi="Amiri" w:eastAsia="Amiri" w:cs="Amiri"/>
          <w:lang w:bidi="ar-SA"/>
          <w:color w:val="111111"/>
          <w:sz w:val="28"/>
          <w:szCs w:val="28"/>
          <w:rtl/>
        </w:rPr>
        <w:t xml:space="preserve">كفى بالله شهيدًا بينى و بينكم إنه كان بعباده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- 24 - 24 - 4</w:t>
      </w:r>
    </w:p>
    <w:p>
      <w:pPr>
        <w:pStyle w:val="BookText"/>
      </w:pPr>
      <w:r>
        <w:rPr>
          <w:rFonts w:ascii="IRNazanin" w:hAnsi="IRNazanin" w:eastAsia="IRNazanin" w:cs="IRNazanin"/>
          <w:lang w:bidi="fa-IR"/>
          <w:color w:val="111111"/>
          <w:sz w:val="28"/>
          <w:szCs w:val="28"/>
          <w:rtl/>
        </w:rPr>
        <w:t xml:space="preserve">4 - گواهى اعضاى بدن انسان به تمامى رفتار و گفتار او در دنيا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pStyle w:val="BookText"/>
      </w:pPr>
      <w:r>
        <w:rPr>
          <w:rFonts w:ascii="IRNazanin" w:hAnsi="IRNazanin" w:eastAsia="IRNazanin" w:cs="IRNazanin"/>
          <w:lang w:bidi="fa-IR"/>
          <w:color w:val="111111"/>
          <w:sz w:val="28"/>
          <w:szCs w:val="28"/>
          <w:rtl/>
        </w:rPr>
        <w:t xml:space="preserve">برداشت ياد شده، به خاطر اين است كه شهادت و گواهى بر هر چيزى، آن گاه متصور و صادق است كه شعور و آگاهى بر صحنه شهادت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- 33 - 45 - 2</w:t>
      </w:r>
    </w:p>
    <w:p>
      <w:pPr>
        <w:pStyle w:val="BookText"/>
      </w:pPr>
      <w:r>
        <w:rPr>
          <w:rFonts w:ascii="IRNazanin" w:hAnsi="IRNazanin" w:eastAsia="IRNazanin" w:cs="IRNazanin"/>
          <w:lang w:bidi="fa-IR"/>
          <w:color w:val="111111"/>
          <w:sz w:val="28"/>
          <w:szCs w:val="28"/>
          <w:rtl/>
        </w:rPr>
        <w:t xml:space="preserve">2 - پيامبر (صلی الله علیه و آله) ، شاهد و گواهى از سوى خداوند بر اعمال مردم است .</w:t>
      </w:r>
    </w:p>
    <w:p>
      <w:pPr>
        <w:pStyle w:val="BookText"/>
      </w:pPr>
      <w:r>
        <w:rPr>
          <w:rFonts w:ascii="Amiri" w:hAnsi="Amiri" w:eastAsia="Amiri" w:cs="Amiri"/>
          <w:lang w:bidi="ar-SA"/>
          <w:color w:val="111111"/>
          <w:sz w:val="28"/>
          <w:szCs w:val="28"/>
          <w:rtl/>
        </w:rPr>
        <w:t xml:space="preserve">أرسلنك شهدًا</w:t>
      </w:r>
    </w:p>
    <w:p>
      <w:pPr>
        <w:pStyle w:val="BookText"/>
      </w:pPr>
      <w:r>
        <w:rPr>
          <w:rFonts w:ascii="IRNazanin" w:hAnsi="IRNazanin" w:eastAsia="IRNazanin" w:cs="IRNazanin"/>
          <w:lang w:bidi="fa-IR"/>
          <w:color w:val="111111"/>
          <w:sz w:val="28"/>
          <w:szCs w:val="28"/>
          <w:rtl/>
        </w:rPr>
        <w:t xml:space="preserve">متعلق «شاهداً» در آيه، ذكر نشده است و لكن به قرينه «مبشّر» و «نذير» و نيز آيات ديگرى مانند «لتكونوا شهداء على الناس» [2/143] متعلق آن، مردم اند و چون اعمال آنان مورد بازخواست قرار خواهند گرفت، مراد از گواهى بر مردم هم مى تواند گواهى بر اعمال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- 39 - 69 - 7،9،10</w:t>
      </w:r>
    </w:p>
    <w:p>
      <w:pPr>
        <w:pStyle w:val="BookText"/>
      </w:pPr>
      <w:r>
        <w:rPr>
          <w:rFonts w:ascii="IRNazanin" w:hAnsi="IRNazanin" w:eastAsia="IRNazanin" w:cs="IRNazanin"/>
          <w:lang w:bidi="fa-IR"/>
          <w:color w:val="111111"/>
          <w:sz w:val="28"/>
          <w:szCs w:val="28"/>
          <w:rtl/>
        </w:rPr>
        <w:t xml:space="preserve">7 - حضور پيامبران در قيامت براى گواهى دادن بر اعمال بندگان ، هنگام عرضه اعمالشان</w:t>
      </w:r>
    </w:p>
    <w:p>
      <w:pPr>
        <w:pStyle w:val="BookText"/>
      </w:pPr>
      <w:r>
        <w:rPr>
          <w:rFonts w:ascii="Amiri" w:hAnsi="Amiri" w:eastAsia="Amiri" w:cs="Amiri"/>
          <w:lang w:bidi="ar-SA"/>
          <w:color w:val="111111"/>
          <w:sz w:val="28"/>
          <w:szCs w:val="28"/>
          <w:rtl/>
        </w:rPr>
        <w:t xml:space="preserve">و جاىء بالنبيّين</w:t>
      </w:r>
    </w:p>
    <w:p>
      <w:pPr>
        <w:pStyle w:val="BookText"/>
      </w:pPr>
      <w:r>
        <w:rPr>
          <w:rFonts w:ascii="IRNazanin" w:hAnsi="IRNazanin" w:eastAsia="IRNazanin" w:cs="IRNazanin"/>
          <w:lang w:bidi="fa-IR"/>
          <w:color w:val="111111"/>
          <w:sz w:val="28"/>
          <w:szCs w:val="28"/>
          <w:rtl/>
        </w:rPr>
        <w:t xml:space="preserve">مقصود از آوردن پيامبران در قيامت هنگام عرضه نامه اعمال بندگان - به قرينه آيه «فكيف إذا جئنا من كلّ اُمّة بشهيد و جئنابك على هؤلاء شهيداً (نساء(4)، 41) گواهى دادن آنان است.</w:t>
      </w:r>
    </w:p>
    <w:p>
      <w:pPr>
        <w:pStyle w:val="BookText"/>
      </w:pPr>
      <w:r>
        <w:rPr>
          <w:rFonts w:ascii="IRNazanin" w:hAnsi="IRNazanin" w:eastAsia="IRNazanin" w:cs="IRNazanin"/>
          <w:lang w:bidi="fa-IR"/>
          <w:color w:val="111111"/>
          <w:sz w:val="28"/>
          <w:szCs w:val="28"/>
          <w:rtl/>
        </w:rPr>
        <w:t xml:space="preserve">9 - احضار شاهدانى چند در عرصه قيامت براى گواهى دادن بر اعمال بندگان ، هنگام عرضه نامه اعمالشان</w:t>
      </w:r>
    </w:p>
    <w:p>
      <w:pPr>
        <w:pStyle w:val="BookText"/>
      </w:pPr>
      <w:r>
        <w:rPr>
          <w:rFonts w:ascii="IRNazanin" w:hAnsi="IRNazanin" w:eastAsia="IRNazanin" w:cs="IRNazanin"/>
          <w:lang w:bidi="fa-IR"/>
          <w:color w:val="111111"/>
          <w:sz w:val="28"/>
          <w:szCs w:val="28"/>
          <w:rtl/>
        </w:rPr>
        <w:t xml:space="preserve">و الشهداء</w:t>
      </w:r>
    </w:p>
    <w:p>
      <w:pPr>
        <w:pStyle w:val="BookText"/>
      </w:pPr>
      <w:r>
        <w:rPr>
          <w:rFonts w:ascii="IRNazanin" w:hAnsi="IRNazanin" w:eastAsia="IRNazanin" w:cs="IRNazanin"/>
          <w:lang w:bidi="fa-IR"/>
          <w:color w:val="111111"/>
          <w:sz w:val="28"/>
          <w:szCs w:val="28"/>
          <w:rtl/>
        </w:rPr>
        <w:t xml:space="preserve">«شهدا» جمع «شاهد» (گواه) است.</w:t>
      </w:r>
    </w:p>
    <w:p>
      <w:pPr>
        <w:pStyle w:val="BookText"/>
      </w:pPr>
      <w:r>
        <w:rPr>
          <w:rFonts w:ascii="IRNazanin" w:hAnsi="IRNazanin" w:eastAsia="IRNazanin" w:cs="IRNazanin"/>
          <w:lang w:bidi="fa-IR"/>
          <w:color w:val="111111"/>
          <w:sz w:val="28"/>
          <w:szCs w:val="28"/>
          <w:rtl/>
        </w:rPr>
        <w:t xml:space="preserve">10 - تمامى رفتار و كردار انسان ها در دنيا ، تحت نظارت گروهى شاهد و گواه قرار دارد .</w:t>
      </w:r>
    </w:p>
    <w:p>
      <w:pPr>
        <w:pStyle w:val="BookText"/>
      </w:pPr>
      <w:r>
        <w:rPr>
          <w:rFonts w:ascii="IRNazanin" w:hAnsi="IRNazanin" w:eastAsia="IRNazanin" w:cs="IRNazanin"/>
          <w:lang w:bidi="fa-IR"/>
          <w:color w:val="111111"/>
          <w:sz w:val="28"/>
          <w:szCs w:val="28"/>
          <w:rtl/>
        </w:rPr>
        <w:t xml:space="preserve">و الشهداء</w:t>
      </w:r>
    </w:p>
    <w:p>
      <w:pPr>
        <w:pStyle w:val="BookText"/>
      </w:pPr>
      <w:r>
        <w:rPr>
          <w:rFonts w:ascii="IRNazanin" w:hAnsi="IRNazanin" w:eastAsia="IRNazanin" w:cs="IRNazanin"/>
          <w:lang w:bidi="fa-IR"/>
          <w:color w:val="111111"/>
          <w:sz w:val="28"/>
          <w:szCs w:val="28"/>
          <w:rtl/>
        </w:rPr>
        <w:t xml:space="preserve">برداشت ياد شده به خاطر اين مطلب است كه لازمه گواهى شاهدان در قيامت، نظارت و حضور آنان در صحنه هاى اعمال بندگان در دنيا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- 40 - 51 - 9</w:t>
      </w:r>
    </w:p>
    <w:p>
      <w:pPr>
        <w:pStyle w:val="BookText"/>
      </w:pPr>
      <w:r>
        <w:rPr>
          <w:rFonts w:ascii="IRNazanin" w:hAnsi="IRNazanin" w:eastAsia="IRNazanin" w:cs="IRNazanin"/>
          <w:lang w:bidi="fa-IR"/>
          <w:color w:val="111111"/>
          <w:sz w:val="28"/>
          <w:szCs w:val="28"/>
          <w:rtl/>
        </w:rPr>
        <w:t xml:space="preserve">9 - وجود گواهان و شاهدان ، بر رفتار و كردار انسان ها در دنيا</w:t>
      </w:r>
    </w:p>
    <w:p>
      <w:pPr>
        <w:pStyle w:val="BookText"/>
      </w:pPr>
      <w:r>
        <w:rPr>
          <w:rFonts w:ascii="Amiri" w:hAnsi="Amiri" w:eastAsia="Amiri" w:cs="Amiri"/>
          <w:lang w:bidi="ar-SA"/>
          <w:color w:val="111111"/>
          <w:sz w:val="28"/>
          <w:szCs w:val="28"/>
          <w:rtl/>
        </w:rPr>
        <w:t xml:space="preserve">يوم يقوم الأشهد</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لازمه گواهى دادن بر هر چيزى، گواه و ناظر بودن بر آن از پيش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- 48 - 8 - 1،2،4</w:t>
      </w:r>
    </w:p>
    <w:p>
      <w:pPr>
        <w:pStyle w:val="BookText"/>
      </w:pPr>
      <w:r>
        <w:rPr>
          <w:rFonts w:ascii="IRNazanin" w:hAnsi="IRNazanin" w:eastAsia="IRNazanin" w:cs="IRNazanin"/>
          <w:lang w:bidi="fa-IR"/>
          <w:color w:val="111111"/>
          <w:sz w:val="28"/>
          <w:szCs w:val="28"/>
          <w:rtl/>
        </w:rPr>
        <w:t xml:space="preserve">1 - پيامبر (صلی الله علیه و آله) ، فرستاده الهى براى گواهى بر خلق و بشارت و انذار آنان</w:t>
      </w:r>
    </w:p>
    <w:p>
      <w:pPr>
        <w:pStyle w:val="BookText"/>
      </w:pPr>
      <w:r>
        <w:rPr>
          <w:rFonts w:ascii="Amiri" w:hAnsi="Amiri" w:eastAsia="Amiri" w:cs="Amiri"/>
          <w:lang w:bidi="ar-SA"/>
          <w:color w:val="111111"/>
          <w:sz w:val="28"/>
          <w:szCs w:val="28"/>
          <w:rtl/>
        </w:rPr>
        <w:t xml:space="preserve">إنّا أرسلنك شهدًا و مبشّرًا و نذيرًا</w:t>
      </w:r>
    </w:p>
    <w:p>
      <w:pPr>
        <w:pStyle w:val="BookText"/>
      </w:pPr>
      <w:r>
        <w:rPr>
          <w:rFonts w:ascii="IRNazanin" w:hAnsi="IRNazanin" w:eastAsia="IRNazanin" w:cs="IRNazanin"/>
          <w:lang w:bidi="fa-IR"/>
          <w:color w:val="111111"/>
          <w:sz w:val="28"/>
          <w:szCs w:val="28"/>
          <w:rtl/>
        </w:rPr>
        <w:t xml:space="preserve">2 - گواه بودن بر اعمال خلق و تبشير و انذار آنان ، از وظايف مهم پيامبر اسلام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6749_70474"/>
    <w:bookmarkEnd w:id="25"/>
    <w:p>
      <w:pPr>
        <w:pStyle w:val="BookText"/>
      </w:pPr>
      <w:r>
        <w:rPr>
          <w:rFonts w:ascii="Amiri" w:hAnsi="Amiri" w:eastAsia="Amiri" w:cs="Amiri"/>
          <w:lang w:bidi="ar-SA"/>
          <w:color w:val="111111"/>
          <w:sz w:val="28"/>
          <w:szCs w:val="28"/>
          <w:rtl/>
        </w:rPr>
        <w:t xml:space="preserve">إنّا أرسلنك شهدًا مبشّرًا و نذيرًا</w:t>
      </w:r>
    </w:p>
    <w:p>
      <w:pPr>
        <w:pStyle w:val="BookText"/>
      </w:pPr>
      <w:r>
        <w:rPr>
          <w:rFonts w:ascii="Amiri" w:hAnsi="Amiri" w:eastAsia="Amiri" w:cs="Amiri"/>
          <w:lang w:bidi="ar-SA"/>
          <w:color w:val="111111"/>
          <w:sz w:val="28"/>
          <w:szCs w:val="28"/>
          <w:rtl/>
        </w:rPr>
        <w:t xml:space="preserve">اهميت وظايف ياد شده، از تخصيص يافتن به ذكر استفاده مى شود.</w:t>
      </w:r>
    </w:p>
    <w:p>
      <w:pPr>
        <w:pStyle w:val="BookText"/>
      </w:pPr>
      <w:r>
        <w:rPr>
          <w:rFonts w:ascii="IRNazanin" w:hAnsi="IRNazanin" w:eastAsia="IRNazanin" w:cs="IRNazanin"/>
          <w:lang w:bidi="fa-IR"/>
          <w:color w:val="111111"/>
          <w:sz w:val="28"/>
          <w:szCs w:val="28"/>
          <w:rtl/>
        </w:rPr>
        <w:t xml:space="preserve">4- پيامبر (صلی الله علیه و آله) ، گواه و ناظر بر اعمال امت خويش در طول تاريخ</w:t>
      </w:r>
    </w:p>
    <w:p>
      <w:pPr>
        <w:pStyle w:val="BookText"/>
      </w:pPr>
      <w:r>
        <w:rPr>
          <w:rFonts w:ascii="Amiri" w:hAnsi="Amiri" w:eastAsia="Amiri" w:cs="Amiri"/>
          <w:lang w:bidi="ar-SA"/>
          <w:color w:val="111111"/>
          <w:sz w:val="28"/>
          <w:szCs w:val="28"/>
          <w:rtl/>
        </w:rPr>
        <w:t xml:space="preserve">إنّا أرسلنك شهدًا</w:t>
      </w:r>
    </w:p>
    <w:p>
      <w:pPr>
        <w:pStyle w:val="BookText"/>
      </w:pPr>
      <w:r>
        <w:rPr>
          <w:rFonts w:ascii="IRNazanin" w:hAnsi="IRNazanin" w:eastAsia="IRNazanin" w:cs="IRNazanin"/>
          <w:lang w:bidi="fa-IR"/>
          <w:color w:val="111111"/>
          <w:sz w:val="28"/>
          <w:szCs w:val="28"/>
          <w:rtl/>
        </w:rPr>
        <w:t xml:space="preserve">در صورتى كه مراد از «شاهداً» شهادت بر اعمال امت در قيامت باشد، از مطلق آمدن «شاهداً» گواهى و نظارت آن حضرت بر تمام اعمال امت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- 50 - 17 - 2</w:t>
      </w:r>
    </w:p>
    <w:p>
      <w:pPr>
        <w:pStyle w:val="BookText"/>
      </w:pPr>
      <w:r>
        <w:rPr>
          <w:rFonts w:ascii="IRNazanin" w:hAnsi="IRNazanin" w:eastAsia="IRNazanin" w:cs="IRNazanin"/>
          <w:lang w:bidi="fa-IR"/>
          <w:color w:val="111111"/>
          <w:sz w:val="28"/>
          <w:szCs w:val="28"/>
          <w:rtl/>
        </w:rPr>
        <w:t xml:space="preserve">2- فرشتگانِ ثبت كننده اعمال - علاوه بر علم محيط الهى - گواهى ديگر بر اعمال انسان *</w:t>
      </w:r>
    </w:p>
    <w:p>
      <w:pPr>
        <w:pStyle w:val="BookText"/>
      </w:pPr>
      <w:r>
        <w:rPr>
          <w:rFonts w:ascii="Amiri" w:hAnsi="Amiri" w:eastAsia="Amiri" w:cs="Amiri"/>
          <w:lang w:bidi="ar-SA"/>
          <w:color w:val="111111"/>
          <w:sz w:val="28"/>
          <w:szCs w:val="28"/>
          <w:rtl/>
        </w:rPr>
        <w:t xml:space="preserve">و نحن أقرب إليه من حبل الوريد . إذ يتلقّى المتلقّيان</w:t>
      </w:r>
    </w:p>
    <w:p>
      <w:pPr>
        <w:pStyle w:val="BookText"/>
      </w:pPr>
      <w:r>
        <w:rPr>
          <w:rFonts w:ascii="IRNazanin" w:hAnsi="IRNazanin" w:eastAsia="IRNazanin" w:cs="IRNazanin"/>
          <w:lang w:bidi="fa-IR"/>
          <w:color w:val="111111"/>
          <w:sz w:val="28"/>
          <w:szCs w:val="28"/>
          <w:rtl/>
        </w:rPr>
        <w:t xml:space="preserve">در آيه قبل، خداوند علم خويش را به عنوان ملاك محاسبه انسان ها معرفى فرمود و اكنون در اين آيه دريافت هاى دو فرشته را، به عنوان گواهى ديگر بر اعمال آدمى ياد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- 58 - 6 - 9</w:t>
      </w:r>
    </w:p>
    <w:p>
      <w:pPr>
        <w:pStyle w:val="BookText"/>
      </w:pPr>
      <w:r>
        <w:rPr>
          <w:rFonts w:ascii="IRNazanin" w:hAnsi="IRNazanin" w:eastAsia="IRNazanin" w:cs="IRNazanin"/>
          <w:lang w:bidi="fa-IR"/>
          <w:color w:val="111111"/>
          <w:sz w:val="28"/>
          <w:szCs w:val="28"/>
          <w:rtl/>
        </w:rPr>
        <w:t xml:space="preserve">9 - خداوند ، بر هر چيزى شاهد و گواه است .</w:t>
      </w:r>
    </w:p>
    <w:p>
      <w:pPr>
        <w:pStyle w:val="BookText"/>
      </w:pPr>
      <w:r>
        <w:rPr>
          <w:rFonts w:ascii="Amiri" w:hAnsi="Amiri" w:eastAsia="Amiri" w:cs="Amiri"/>
          <w:lang w:bidi="ar-SA"/>
          <w:color w:val="111111"/>
          <w:sz w:val="28"/>
          <w:szCs w:val="28"/>
          <w:rtl/>
        </w:rPr>
        <w:t xml:space="preserve">و اللّه على كلّ شىء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- 75 - 14 - 2</w:t>
      </w:r>
    </w:p>
    <w:p>
      <w:pPr>
        <w:pStyle w:val="BookText"/>
      </w:pPr>
      <w:r>
        <w:rPr>
          <w:rFonts w:ascii="IRNazanin" w:hAnsi="IRNazanin" w:eastAsia="IRNazanin" w:cs="IRNazanin"/>
          <w:lang w:bidi="fa-IR"/>
          <w:color w:val="111111"/>
          <w:sz w:val="28"/>
          <w:szCs w:val="28"/>
          <w:rtl/>
        </w:rPr>
        <w:t xml:space="preserve">2 - هر انسانى در عرصه قيامت ، خود شاهد و گواه بر محكوميت خويش خواهد بود .</w:t>
      </w:r>
    </w:p>
    <w:p>
      <w:pPr>
        <w:pStyle w:val="BookText"/>
      </w:pPr>
      <w:r>
        <w:rPr>
          <w:rFonts w:ascii="Amiri" w:hAnsi="Amiri" w:eastAsia="Amiri" w:cs="Amiri"/>
          <w:lang w:bidi="ar-SA"/>
          <w:color w:val="111111"/>
          <w:sz w:val="28"/>
          <w:szCs w:val="28"/>
          <w:rtl/>
        </w:rPr>
        <w:t xml:space="preserve">بل الإنسن على نفسه بصيرة</w:t>
      </w:r>
    </w:p>
    <w:p>
      <w:pPr>
        <w:pStyle w:val="BookText"/>
      </w:pPr>
      <w:r>
        <w:rPr>
          <w:rFonts w:ascii="Amiri" w:hAnsi="Amiri" w:eastAsia="Amiri" w:cs="Amiri"/>
          <w:lang w:bidi="ar-SA"/>
          <w:color w:val="111111"/>
          <w:sz w:val="28"/>
          <w:szCs w:val="28"/>
          <w:rtl/>
        </w:rPr>
        <w:t xml:space="preserve">برداشت ياد شده، مبتنى بر اين احتمال است كه «بصيرة» صفت براى موصوف محذوفى (مانند «حجّة») باشد. در اين صورت مفاد اين آيه مانند آيه 24 از سوره «نور» است (يوم تشهد عليهم ألسنتهم و أيديهم و أرجلهم بما كانوا يعملون).</w:t>
      </w:r>
    </w:p>
    <w:p>
      <w:pPr>
        <w:pStyle w:val="Heading3"/>
      </w:pPr>
      <w:bookmarkStart w:id="457" w:name="_Toc80"/>
      <w:r>
        <w:t>72- گواهان عمل در قيامت</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- 73 - 15 - 1</w:t>
      </w:r>
    </w:p>
    <w:p>
      <w:pPr>
        <w:pStyle w:val="BookText"/>
      </w:pPr>
      <w:r>
        <w:rPr>
          <w:rFonts w:ascii="IRNazanin" w:hAnsi="IRNazanin" w:eastAsia="IRNazanin" w:cs="IRNazanin"/>
          <w:lang w:bidi="fa-IR"/>
          <w:color w:val="111111"/>
          <w:sz w:val="28"/>
          <w:szCs w:val="28"/>
          <w:rtl/>
        </w:rPr>
        <w:t xml:space="preserve">1 - گواهى پيامبر (صلی الله علیه و آله) ، بر تمامى حركات و رفتار هاى امت خويش در قيامت</w:t>
      </w:r>
    </w:p>
    <w:p>
      <w:pPr>
        <w:pStyle w:val="BookText"/>
      </w:pPr>
      <w:r>
        <w:rPr>
          <w:rFonts w:ascii="Amiri" w:hAnsi="Amiri" w:eastAsia="Amiri" w:cs="Amiri"/>
          <w:lang w:bidi="ar-SA"/>
          <w:color w:val="111111"/>
          <w:sz w:val="28"/>
          <w:szCs w:val="28"/>
          <w:rtl/>
        </w:rPr>
        <w:t xml:space="preserve">إنّا أرسلنا إليكم رسولاً شهدًا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- 85 - 3 - 3،4</w:t>
      </w:r>
    </w:p>
    <w:p>
      <w:pPr>
        <w:pStyle w:val="BookText"/>
      </w:pPr>
      <w:r>
        <w:rPr>
          <w:rFonts w:ascii="IRNazanin" w:hAnsi="IRNazanin" w:eastAsia="IRNazanin" w:cs="IRNazanin"/>
          <w:lang w:bidi="fa-IR"/>
          <w:color w:val="111111"/>
          <w:sz w:val="28"/>
          <w:szCs w:val="28"/>
          <w:rtl/>
        </w:rPr>
        <w:t xml:space="preserve">3 - قيامت ، روز حضور گواهان اعمال و شهادت دادن آنها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6749_70475"/>
    <w:bookmarkEnd w:id="26"/>
    <w:p>
      <w:pPr>
        <w:pStyle w:val="BookText"/>
      </w:pPr>
      <w:r>
        <w:rPr>
          <w:rFonts w:ascii="IRNazanin" w:hAnsi="IRNazanin" w:eastAsia="IRNazanin" w:cs="IRNazanin"/>
          <w:lang w:bidi="fa-IR"/>
          <w:color w:val="111111"/>
          <w:sz w:val="28"/>
          <w:szCs w:val="28"/>
          <w:rtl/>
        </w:rPr>
        <w:t xml:space="preserve">و شاهد</w:t>
      </w:r>
    </w:p>
    <w:p>
      <w:pPr>
        <w:pStyle w:val="BookText"/>
      </w:pPr>
      <w:r>
        <w:rPr>
          <w:rFonts w:ascii="IRNazanin" w:hAnsi="IRNazanin" w:eastAsia="IRNazanin" w:cs="IRNazanin"/>
          <w:lang w:bidi="fa-IR"/>
          <w:color w:val="111111"/>
          <w:sz w:val="28"/>
          <w:szCs w:val="28"/>
          <w:rtl/>
        </w:rPr>
        <w:t xml:space="preserve">راغب پس از آن كه شهادت را به معناى حضور با مشاهده آورده است، معناى گواهى را براى آن ذكر كرده و مى گويد: شهادت، گفتارى است كه از روى علم سرزده باشد. (مفردات راغب)</w:t>
      </w:r>
    </w:p>
    <w:p>
      <w:pPr>
        <w:pStyle w:val="BookText"/>
      </w:pPr>
      <w:r>
        <w:rPr>
          <w:rFonts w:ascii="IRNazanin" w:hAnsi="IRNazanin" w:eastAsia="IRNazanin" w:cs="IRNazanin"/>
          <w:lang w:bidi="fa-IR"/>
          <w:color w:val="111111"/>
          <w:sz w:val="28"/>
          <w:szCs w:val="28"/>
          <w:rtl/>
        </w:rPr>
        <w:t xml:space="preserve">4 - سوگند خداوند ، به گواهان اعمال انسان ها در قيامت</w:t>
      </w:r>
    </w:p>
    <w:p>
      <w:pPr>
        <w:pStyle w:val="BookText"/>
      </w:pPr>
      <w:r>
        <w:rPr>
          <w:rFonts w:ascii="IRNazanin" w:hAnsi="IRNazanin" w:eastAsia="IRNazanin" w:cs="IRNazanin"/>
          <w:lang w:bidi="fa-IR"/>
          <w:color w:val="111111"/>
          <w:sz w:val="28"/>
          <w:szCs w:val="28"/>
          <w:rtl/>
        </w:rPr>
        <w:t xml:space="preserve">و شاهد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- 85 - 7 - 9</w:t>
      </w:r>
    </w:p>
    <w:p>
      <w:pPr>
        <w:pStyle w:val="BookText"/>
      </w:pPr>
      <w:r>
        <w:rPr>
          <w:rFonts w:ascii="Amiri" w:hAnsi="Amiri" w:eastAsia="Amiri" w:cs="Amiri"/>
          <w:lang w:bidi="ar-SA"/>
          <w:color w:val="111111"/>
          <w:sz w:val="28"/>
          <w:szCs w:val="28"/>
          <w:rtl/>
        </w:rPr>
        <w:t xml:space="preserve">9 - اصحاب اخدود در قيامت ، بر كردار خويش شهادت خواهند داد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Amiri" w:hAnsi="Amiri" w:eastAsia="Amiri" w:cs="Amiri"/>
          <w:lang w:bidi="ar-SA"/>
          <w:color w:val="111111"/>
          <w:sz w:val="28"/>
          <w:szCs w:val="28"/>
          <w:rtl/>
        </w:rPr>
        <w:t xml:space="preserve">آيات «و اليوم الموعود» و «و شاهد و مشهود» در آغاز سوره، مى تواند قرينه بر نكته ياد شده باشد.</w:t>
      </w:r>
    </w:p>
    <w:p>
      <w:pPr>
        <w:pStyle w:val="Heading3"/>
      </w:pPr>
      <w:bookmarkStart w:id="458" w:name="_Toc81"/>
      <w:r>
        <w:t>73- گواهان عمل و ظالمان</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- 11 - 18 - 12</w:t>
      </w:r>
    </w:p>
    <w:p>
      <w:pPr>
        <w:pStyle w:val="BookText"/>
      </w:pPr>
      <w:r>
        <w:rPr>
          <w:rFonts w:ascii="IRNazanin" w:hAnsi="IRNazanin" w:eastAsia="IRNazanin" w:cs="IRNazanin"/>
          <w:lang w:bidi="fa-IR"/>
          <w:color w:val="111111"/>
          <w:sz w:val="28"/>
          <w:szCs w:val="28"/>
          <w:rtl/>
        </w:rPr>
        <w:t xml:space="preserve">12- گواهان اعمال در قيامت ، دورى ستمگران از رحمت الهى را به همگان اعلام مى كنند .</w:t>
      </w:r>
    </w:p>
    <w:p>
      <w:pPr>
        <w:pStyle w:val="BookText"/>
      </w:pPr>
      <w:r>
        <w:rPr>
          <w:rFonts w:ascii="Amiri" w:hAnsi="Amiri" w:eastAsia="Amiri" w:cs="Amiri"/>
          <w:lang w:bidi="ar-SA"/>
          <w:color w:val="111111"/>
          <w:sz w:val="28"/>
          <w:szCs w:val="28"/>
          <w:rtl/>
        </w:rPr>
        <w:t xml:space="preserve">ألا لعنة الله على الظلمين</w:t>
      </w:r>
    </w:p>
    <w:p>
      <w:pPr>
        <w:pStyle w:val="Heading3"/>
      </w:pPr>
      <w:bookmarkStart w:id="459" w:name="_Toc82"/>
      <w:r>
        <w:t>74- گواهان عهدشكنى منافقان</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- 59 - 11 - 8</w:t>
      </w:r>
    </w:p>
    <w:p>
      <w:pPr>
        <w:pStyle w:val="BookText"/>
      </w:pPr>
      <w:r>
        <w:rPr>
          <w:rFonts w:ascii="IRNazanin" w:hAnsi="IRNazanin" w:eastAsia="IRNazanin" w:cs="IRNazanin"/>
          <w:lang w:bidi="fa-IR"/>
          <w:color w:val="111111"/>
          <w:sz w:val="28"/>
          <w:szCs w:val="28"/>
          <w:rtl/>
        </w:rPr>
        <w:t xml:space="preserve">8 - گواهى خداوند بر ماهيت دروغ پرداز منافقان و بى تعهدى آنان در قبال هر پيمان</w:t>
      </w:r>
    </w:p>
    <w:p>
      <w:pPr>
        <w:pStyle w:val="BookText"/>
      </w:pPr>
      <w:r>
        <w:rPr>
          <w:rFonts w:ascii="Amiri" w:hAnsi="Amiri" w:eastAsia="Amiri" w:cs="Amiri"/>
          <w:lang w:bidi="ar-SA"/>
          <w:color w:val="111111"/>
          <w:sz w:val="28"/>
          <w:szCs w:val="28"/>
          <w:rtl/>
        </w:rPr>
        <w:t xml:space="preserve">و اللّه يشهد إنّهم لكذبون</w:t>
      </w:r>
    </w:p>
    <w:p>
      <w:pPr>
        <w:pStyle w:val="Heading3"/>
      </w:pPr>
      <w:bookmarkStart w:id="460" w:name="_Toc83"/>
      <w:r>
        <w:t>75- گواهان قيامت</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- 4 - 159 - 7</w:t>
      </w:r>
    </w:p>
    <w:p>
      <w:pPr>
        <w:pStyle w:val="BookText"/>
      </w:pPr>
      <w:r>
        <w:rPr>
          <w:rFonts w:ascii="IRNazanin" w:hAnsi="IRNazanin" w:eastAsia="IRNazanin" w:cs="IRNazanin"/>
          <w:lang w:bidi="fa-IR"/>
          <w:color w:val="111111"/>
          <w:sz w:val="28"/>
          <w:szCs w:val="28"/>
          <w:rtl/>
        </w:rPr>
        <w:t xml:space="preserve">7 - پيامبران ، شاهدان محكمه الهى در قيامت</w:t>
      </w:r>
    </w:p>
    <w:p>
      <w:pPr>
        <w:pStyle w:val="BookText"/>
      </w:pPr>
      <w:r>
        <w:rPr>
          <w:rFonts w:ascii="Amiri" w:hAnsi="Amiri" w:eastAsia="Amiri" w:cs="Amiri"/>
          <w:lang w:bidi="ar-SA"/>
          <w:color w:val="111111"/>
          <w:sz w:val="28"/>
          <w:szCs w:val="28"/>
          <w:rtl/>
        </w:rPr>
        <w:t xml:space="preserve">و يوم القيمة يكون عليهم شهيداً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6749_70476"/>
    <w:bookmarkEnd w:id="27"/>
    <w:p>
      <w:pPr>
        <w:pStyle w:val="Heading3"/>
      </w:pPr>
      <w:bookmarkStart w:id="461" w:name="_Toc84"/>
      <w:r>
        <w:t>76- گواهان محسنان</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- 83 - 21 - 3</w:t>
      </w:r>
    </w:p>
    <w:p>
      <w:pPr>
        <w:pStyle w:val="BookText"/>
      </w:pPr>
      <w:r>
        <w:rPr>
          <w:rFonts w:ascii="IRNazanin" w:hAnsi="IRNazanin" w:eastAsia="IRNazanin" w:cs="IRNazanin"/>
          <w:lang w:bidi="fa-IR"/>
          <w:color w:val="111111"/>
          <w:sz w:val="28"/>
          <w:szCs w:val="28"/>
          <w:rtl/>
        </w:rPr>
        <w:t xml:space="preserve">3 - مقرّبان درگاه خداوند گواهان نامه اعمال نيكوكاران اند .</w:t>
      </w:r>
    </w:p>
    <w:p>
      <w:pPr>
        <w:pStyle w:val="BookText"/>
      </w:pPr>
      <w:r>
        <w:rPr>
          <w:rFonts w:ascii="Amiri" w:hAnsi="Amiri" w:eastAsia="Amiri" w:cs="Amiri"/>
          <w:lang w:bidi="ar-SA"/>
          <w:color w:val="111111"/>
          <w:sz w:val="28"/>
          <w:szCs w:val="28"/>
          <w:rtl/>
        </w:rPr>
        <w:t xml:space="preserve">يشهده المقرّبون</w:t>
      </w:r>
    </w:p>
    <w:p>
      <w:pPr>
        <w:pStyle w:val="BookText"/>
      </w:pPr>
      <w:r>
        <w:rPr>
          <w:rFonts w:ascii="IRNazanin" w:hAnsi="IRNazanin" w:eastAsia="IRNazanin" w:cs="IRNazanin"/>
          <w:lang w:bidi="fa-IR"/>
          <w:color w:val="111111"/>
          <w:sz w:val="28"/>
          <w:szCs w:val="28"/>
          <w:rtl/>
        </w:rPr>
        <w:t xml:space="preserve">فعل «يشهد»، يا از «شهود» به معناى حضور است و يا از «شهادة» كه ابن اثير در نهايه آن را «خبر دادن از مشاهدات خويش» معنا كرده است; در هر صورت گواه بودن «مقرّبون» استفاده مى شود; زيرا در معناى اول حضور و نظارت آنان به منظور گواهى دادن است و معناى دوم - كه در آن صورت «يشهده» به معناى «يشهد به» خواهد بود - صريح در نكته ياد شده است.</w:t>
      </w:r>
    </w:p>
    <w:p>
      <w:pPr>
        <w:pStyle w:val="Heading3"/>
      </w:pPr>
      <w:bookmarkStart w:id="462" w:name="_Toc85"/>
      <w:r>
        <w:t>77- گواهان محمد(صلی الله علیه و آله)</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- 17 - 96 - 2</w:t>
      </w:r>
    </w:p>
    <w:p>
      <w:pPr>
        <w:pStyle w:val="BookText"/>
      </w:pPr>
      <w:r>
        <w:rPr>
          <w:rFonts w:ascii="IRNazanin" w:hAnsi="IRNazanin" w:eastAsia="IRNazanin" w:cs="IRNazanin"/>
          <w:lang w:bidi="fa-IR"/>
          <w:color w:val="111111"/>
          <w:sz w:val="28"/>
          <w:szCs w:val="28"/>
          <w:rtl/>
        </w:rPr>
        <w:t xml:space="preserve">2- خداوند ، گواه و ناظرى كافى ميان پيامبر (صلی الله علیه و آله) و مشركان</w:t>
      </w:r>
    </w:p>
    <w:p>
      <w:pPr>
        <w:pStyle w:val="BookText"/>
      </w:pPr>
      <w:r>
        <w:rPr>
          <w:rFonts w:ascii="Amiri" w:hAnsi="Amiri" w:eastAsia="Amiri" w:cs="Amiri"/>
          <w:lang w:bidi="ar-SA"/>
          <w:color w:val="111111"/>
          <w:sz w:val="28"/>
          <w:szCs w:val="28"/>
          <w:rtl/>
        </w:rPr>
        <w:t xml:space="preserve">كفى بالله شهيدًا بينى و بينكم</w:t>
      </w:r>
    </w:p>
    <w:p>
      <w:pPr>
        <w:pStyle w:val="Heading3"/>
      </w:pPr>
      <w:bookmarkStart w:id="463" w:name="_Toc86"/>
      <w:r>
        <w:t>78- گواهان مسلمانان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- 22 - 78 - 18</w:t>
      </w:r>
    </w:p>
    <w:p>
      <w:pPr>
        <w:pStyle w:val="BookText"/>
      </w:pPr>
      <w:r>
        <w:rPr>
          <w:rFonts w:ascii="IRNazanin" w:hAnsi="IRNazanin" w:eastAsia="IRNazanin" w:cs="IRNazanin"/>
          <w:lang w:bidi="fa-IR"/>
          <w:color w:val="111111"/>
          <w:sz w:val="28"/>
          <w:szCs w:val="28"/>
          <w:rtl/>
        </w:rPr>
        <w:t xml:space="preserve">18 - مسلمانان ، گواه بر اعمال ساير مردم و پيامبر (صلی الله علیه و آله) گواه بر اعمال مسلمانان</w:t>
      </w:r>
    </w:p>
    <w:p>
      <w:pPr>
        <w:pStyle w:val="BookText"/>
      </w:pPr>
      <w:r>
        <w:rPr>
          <w:rFonts w:ascii="Amiri" w:hAnsi="Amiri" w:eastAsia="Amiri" w:cs="Amiri"/>
          <w:lang w:bidi="ar-SA"/>
          <w:color w:val="111111"/>
          <w:sz w:val="28"/>
          <w:szCs w:val="28"/>
          <w:rtl/>
        </w:rPr>
        <w:t xml:space="preserve">ليكون الرسول شهيدًا عليكم و تكونوا شهداء على الناس</w:t>
      </w:r>
    </w:p>
    <w:p>
      <w:pPr>
        <w:pStyle w:val="BookText"/>
      </w:pPr>
      <w:r>
        <w:rPr>
          <w:rFonts w:ascii="IRNazanin" w:hAnsi="IRNazanin" w:eastAsia="IRNazanin" w:cs="IRNazanin"/>
          <w:lang w:bidi="fa-IR"/>
          <w:color w:val="111111"/>
          <w:sz w:val="28"/>
          <w:szCs w:val="28"/>
          <w:rtl/>
        </w:rPr>
        <w:t xml:space="preserve">در اين كه مراد از «شهيد» و «شهداء» در آيه چيست، نظراتى چند ابراز شده است كه از جمله آنها «گواهى بر اعمال»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- 48 - 8 - 4،5</w:t>
      </w:r>
    </w:p>
    <w:p>
      <w:pPr>
        <w:pStyle w:val="BookText"/>
      </w:pPr>
      <w:r>
        <w:rPr>
          <w:rFonts w:ascii="IRNazanin" w:hAnsi="IRNazanin" w:eastAsia="IRNazanin" w:cs="IRNazanin"/>
          <w:lang w:bidi="fa-IR"/>
          <w:color w:val="111111"/>
          <w:sz w:val="28"/>
          <w:szCs w:val="28"/>
          <w:rtl/>
        </w:rPr>
        <w:t xml:space="preserve">4- پيامبر (صلی الله علیه و آله) ، گواه و ناظر بر اعمال امت خويش در طول تاريخ</w:t>
      </w:r>
    </w:p>
    <w:p>
      <w:pPr>
        <w:pStyle w:val="BookText"/>
      </w:pPr>
      <w:r>
        <w:rPr>
          <w:rFonts w:ascii="Amiri" w:hAnsi="Amiri" w:eastAsia="Amiri" w:cs="Amiri"/>
          <w:lang w:bidi="ar-SA"/>
          <w:color w:val="111111"/>
          <w:sz w:val="28"/>
          <w:szCs w:val="28"/>
          <w:rtl/>
        </w:rPr>
        <w:t xml:space="preserve">إنّا أرسلنك شهدًا</w:t>
      </w:r>
    </w:p>
    <w:p>
      <w:pPr>
        <w:pStyle w:val="BookText"/>
      </w:pPr>
      <w:r>
        <w:rPr>
          <w:rFonts w:ascii="IRNazanin" w:hAnsi="IRNazanin" w:eastAsia="IRNazanin" w:cs="IRNazanin"/>
          <w:lang w:bidi="fa-IR"/>
          <w:color w:val="111111"/>
          <w:sz w:val="28"/>
          <w:szCs w:val="28"/>
          <w:rtl/>
        </w:rPr>
        <w:t xml:space="preserve">در صورتى كه مراد از «شاهداً» شهادت بر اعمال امت در قيامت باشد، از مطلق آمدن «شاهداً» گواهى و نظارت آن حضرت بر تمام اعمال امت استفاده مى شود.</w:t>
      </w:r>
    </w:p>
    <w:p>
      <w:pPr>
        <w:pStyle w:val="BookText"/>
      </w:pPr>
      <w:r>
        <w:rPr>
          <w:rFonts w:ascii="IRNazanin" w:hAnsi="IRNazanin" w:eastAsia="IRNazanin" w:cs="IRNazanin"/>
          <w:lang w:bidi="fa-IR"/>
          <w:color w:val="111111"/>
          <w:sz w:val="28"/>
          <w:szCs w:val="28"/>
          <w:rtl/>
        </w:rPr>
        <w:t xml:space="preserve">5- پيامبر (صلی الله علیه و آله) ، حتى پس از رحلت خود ، داراى آگاهى و قدرت نظارت بر عملكرد امت خويش</w:t>
      </w:r>
    </w:p>
    <w:p>
      <w:pPr>
        <w:pStyle w:val="BookText"/>
      </w:pPr>
      <w:r>
        <w:rPr>
          <w:rFonts w:ascii="Amiri" w:hAnsi="Amiri" w:eastAsia="Amiri" w:cs="Amiri"/>
          <w:lang w:bidi="ar-SA"/>
          <w:color w:val="111111"/>
          <w:sz w:val="28"/>
          <w:szCs w:val="28"/>
          <w:rtl/>
        </w:rPr>
        <w:t xml:space="preserve">إنّا أرسلنك شهدًا</w:t>
      </w:r>
    </w:p>
    <w:p>
      <w:pPr>
        <w:pStyle w:val="BookText"/>
      </w:pPr>
      <w:r>
        <w:rPr>
          <w:rFonts w:ascii="IRNazanin" w:hAnsi="IRNazanin" w:eastAsia="IRNazanin" w:cs="IRNazanin"/>
          <w:lang w:bidi="fa-IR"/>
          <w:color w:val="111111"/>
          <w:sz w:val="28"/>
          <w:szCs w:val="28"/>
          <w:rtl/>
        </w:rPr>
        <w:t xml:space="preserve">اگر منظور از «شاهداً» شهادت بر اعمال همه امت در صحنه قيامت باشد، مطلب بالا استفاده مى شود; زيرا كه شهادت بدون آگاهى و نظارت فاقد اعتبار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6749_70477"/>
    <w:bookmarkEnd w:id="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- 73 - 15 - 1</w:t>
      </w:r>
    </w:p>
    <w:p>
      <w:pPr>
        <w:pStyle w:val="BookText"/>
      </w:pPr>
      <w:r>
        <w:rPr>
          <w:rFonts w:ascii="IRNazanin" w:hAnsi="IRNazanin" w:eastAsia="IRNazanin" w:cs="IRNazanin"/>
          <w:lang w:bidi="fa-IR"/>
          <w:color w:val="111111"/>
          <w:sz w:val="28"/>
          <w:szCs w:val="28"/>
          <w:rtl/>
        </w:rPr>
        <w:t xml:space="preserve">1 - گواهى پيامبر (صلی الله علیه و آله) ، بر تمامى حركات و رفتار هاى امت خويش در قيامت</w:t>
      </w:r>
    </w:p>
    <w:p>
      <w:pPr>
        <w:pStyle w:val="BookText"/>
      </w:pPr>
      <w:r>
        <w:rPr>
          <w:rFonts w:ascii="Amiri" w:hAnsi="Amiri" w:eastAsia="Amiri" w:cs="Amiri"/>
          <w:lang w:bidi="ar-SA"/>
          <w:color w:val="111111"/>
          <w:sz w:val="28"/>
          <w:szCs w:val="28"/>
          <w:rtl/>
        </w:rPr>
        <w:t xml:space="preserve">إنّا أرسلنا إليكم رسولاً شهدًا عليكم</w:t>
      </w:r>
    </w:p>
    <w:p>
      <w:pPr>
        <w:pStyle w:val="Heading3"/>
      </w:pPr>
      <w:bookmarkStart w:id="464" w:name="_Toc87"/>
      <w:r>
        <w:t>79- گواهان مشركان</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- 17 - 96 - 2</w:t>
      </w:r>
    </w:p>
    <w:p>
      <w:pPr>
        <w:pStyle w:val="BookText"/>
      </w:pPr>
      <w:r>
        <w:rPr>
          <w:rFonts w:ascii="IRNazanin" w:hAnsi="IRNazanin" w:eastAsia="IRNazanin" w:cs="IRNazanin"/>
          <w:lang w:bidi="fa-IR"/>
          <w:color w:val="111111"/>
          <w:sz w:val="28"/>
          <w:szCs w:val="28"/>
          <w:rtl/>
        </w:rPr>
        <w:t xml:space="preserve">2- خداوند ، گواه و ناظرى كافى ميان پيامبر (صلی الله علیه و آله) و مشركان</w:t>
      </w:r>
    </w:p>
    <w:p>
      <w:pPr>
        <w:pStyle w:val="BookText"/>
      </w:pPr>
      <w:r>
        <w:rPr>
          <w:rFonts w:ascii="Amiri" w:hAnsi="Amiri" w:eastAsia="Amiri" w:cs="Amiri"/>
          <w:lang w:bidi="ar-SA"/>
          <w:color w:val="111111"/>
          <w:sz w:val="28"/>
          <w:szCs w:val="28"/>
          <w:rtl/>
        </w:rPr>
        <w:t xml:space="preserve">كفى بالله شهيدًا بينى و بينكم</w:t>
      </w:r>
    </w:p>
    <w:p>
      <w:pPr>
        <w:pStyle w:val="Heading3"/>
      </w:pPr>
      <w:bookmarkStart w:id="465" w:name="_Toc88"/>
      <w:r>
        <w:t>80- گواهان موسى(ع)</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- 28 - 28 - 7</w:t>
      </w:r>
    </w:p>
    <w:p>
      <w:pPr>
        <w:pStyle w:val="BookText"/>
      </w:pPr>
      <w:r>
        <w:rPr>
          <w:rFonts w:ascii="IRNazanin" w:hAnsi="IRNazanin" w:eastAsia="IRNazanin" w:cs="IRNazanin"/>
          <w:lang w:bidi="fa-IR"/>
          <w:color w:val="111111"/>
          <w:sz w:val="28"/>
          <w:szCs w:val="28"/>
          <w:rtl/>
        </w:rPr>
        <w:t xml:space="preserve">7 - موسى ( ع ) خدا را بر قرارداد ميان خود و شعيب ( ع ) گواه گرفت .</w:t>
      </w:r>
    </w:p>
    <w:p>
      <w:pPr>
        <w:pStyle w:val="BookText"/>
      </w:pPr>
      <w:r>
        <w:rPr>
          <w:rFonts w:ascii="Amiri" w:hAnsi="Amiri" w:eastAsia="Amiri" w:cs="Amiri"/>
          <w:lang w:bidi="ar-SA"/>
          <w:color w:val="111111"/>
          <w:sz w:val="28"/>
          <w:szCs w:val="28"/>
          <w:rtl/>
        </w:rPr>
        <w:t xml:space="preserve">قال ذلك بينى و بينك . .. و اللّه على ما نقول وكيل</w:t>
      </w:r>
    </w:p>
    <w:p>
      <w:pPr>
        <w:pStyle w:val="Heading3"/>
      </w:pPr>
      <w:bookmarkStart w:id="466" w:name="_Toc89"/>
      <w:r>
        <w:t>81- گواهان نبوت محمد(صلی الله علیه و آله)</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- 6 - 19 - 5،27</w:t>
      </w:r>
    </w:p>
    <w:p>
      <w:pPr>
        <w:pStyle w:val="BookText"/>
      </w:pPr>
      <w:r>
        <w:rPr>
          <w:rFonts w:ascii="IRNazanin" w:hAnsi="IRNazanin" w:eastAsia="IRNazanin" w:cs="IRNazanin"/>
          <w:lang w:bidi="fa-IR"/>
          <w:color w:val="111111"/>
          <w:sz w:val="28"/>
          <w:szCs w:val="28"/>
          <w:rtl/>
        </w:rPr>
        <w:t xml:space="preserve">5 - خداوند، بزرگترين گواه رسالت پيامبر اكرم(صلی الله علیه و آله) در برابر منكران است.</w:t>
      </w:r>
    </w:p>
    <w:p>
      <w:pPr>
        <w:pStyle w:val="BookText"/>
      </w:pPr>
      <w:r>
        <w:rPr>
          <w:rFonts w:ascii="Amiri" w:hAnsi="Amiri" w:eastAsia="Amiri" w:cs="Amiri"/>
          <w:lang w:bidi="ar-SA"/>
          <w:color w:val="111111"/>
          <w:sz w:val="28"/>
          <w:szCs w:val="28"/>
          <w:rtl/>
        </w:rPr>
        <w:t xml:space="preserve">قل أى شىء أكبر شهدة قل اللّه شهيد بينى و بينكم</w:t>
      </w:r>
    </w:p>
    <w:p>
      <w:pPr>
        <w:pStyle w:val="BookText"/>
      </w:pPr>
      <w:r>
        <w:rPr>
          <w:rFonts w:ascii="IRNazanin" w:hAnsi="IRNazanin" w:eastAsia="IRNazanin" w:cs="IRNazanin"/>
          <w:lang w:bidi="fa-IR"/>
          <w:color w:val="111111"/>
          <w:sz w:val="28"/>
          <w:szCs w:val="28"/>
          <w:rtl/>
        </w:rPr>
        <w:t xml:space="preserve">با توجه به اين حقيقت كه نزاع بين پيامبر(صلی الله علیه و آله) و مشركان، نزاع شخصى نبوده، بلكه اختلاف بر سر درستى ادعاى پيامبر(صلی الله علیه و آله) به نزول وحى بر ايشان بوده است.</w:t>
      </w:r>
    </w:p>
    <w:p>
      <w:pPr>
        <w:pStyle w:val="BookText"/>
      </w:pPr>
      <w:r>
        <w:rPr>
          <w:rFonts w:ascii="IRNazanin" w:hAnsi="IRNazanin" w:eastAsia="IRNazanin" w:cs="IRNazanin"/>
          <w:lang w:bidi="fa-IR"/>
          <w:color w:val="111111"/>
          <w:sz w:val="28"/>
          <w:szCs w:val="28"/>
          <w:rtl/>
        </w:rPr>
        <w:t xml:space="preserve">27 - عن أبى جعفر(ع) فى قوله: «قل أى شىء أكبر شهادة قل اللّه شهيد بينى و بينكم» و ذلك ان مشركى أهل مكة قالوا: يا محمّد ما وجد اللّه رسولا يرسله غيرك؟ ما نرى أحداً يصدقك بالذى تقول . .. قتأتينا من يشهد إنك رسول اللّه؟ قال رسول اللّه(صلی الله علیه و آله): «اللّه شهيد بينى و بينكم ... ».</w:t>
      </w:r>
    </w:p>
    <w:p>
      <w:pPr>
        <w:pStyle w:val="BookText"/>
      </w:pPr>
      <w:r>
        <w:rPr>
          <w:rFonts w:ascii="IRNazanin" w:hAnsi="IRNazanin" w:eastAsia="IRNazanin" w:cs="IRNazanin"/>
          <w:lang w:bidi="fa-IR"/>
          <w:color w:val="111111"/>
          <w:sz w:val="28"/>
          <w:szCs w:val="28"/>
          <w:rtl/>
        </w:rPr>
        <w:t xml:space="preserve">از امام باقر(ع) درباره آيه «قل أى شىء أكبر شهادة . .. » روايت شده است كه مشركان مكه به حضرت محمّد(صلی الله علیه و آله) گفتند: خداوند رسولى غير از تو نيافت كه بفرستد؟ كسى را نمى بينيم درباره آنچه مى گويى تو را تصديق كند ... پس كسى كه به رسالت تو گواهى دهد، براى ما مى آورى؟ رسول خدا(صلی الله علیه و آله) فرمود: خداوند بين من و شما گواه است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6749_70478"/>
    <w:bookmarkEnd w:id="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- 6 - 111 - 4</w:t>
      </w:r>
    </w:p>
    <w:p>
      <w:pPr>
        <w:pStyle w:val="BookText"/>
      </w:pPr>
      <w:r>
        <w:rPr>
          <w:rFonts w:ascii="IRNazanin" w:hAnsi="IRNazanin" w:eastAsia="IRNazanin" w:cs="IRNazanin"/>
          <w:lang w:bidi="fa-IR"/>
          <w:color w:val="111111"/>
          <w:sz w:val="28"/>
          <w:szCs w:val="28"/>
          <w:rtl/>
        </w:rPr>
        <w:t xml:space="preserve">4 - لجاجت پيشگان، حتى در صورت سخن گفتن مردگان با ايشان و شهادت بر رسالت پيامبر(صلی الله علیه و آله)، ايمان نمى آورند.</w:t>
      </w:r>
    </w:p>
    <w:p>
      <w:pPr>
        <w:pStyle w:val="BookText"/>
      </w:pPr>
      <w:r>
        <w:rPr>
          <w:rFonts w:ascii="Amiri" w:hAnsi="Amiri" w:eastAsia="Amiri" w:cs="Amiri"/>
          <w:lang w:bidi="ar-SA"/>
          <w:color w:val="111111"/>
          <w:sz w:val="28"/>
          <w:szCs w:val="28"/>
          <w:rtl/>
        </w:rPr>
        <w:t xml:space="preserve">و لو أننا . .. و كلمهم الموتى ... ما كانوا ليؤمنوا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- 10 - 38 - 4</w:t>
      </w:r>
    </w:p>
    <w:p>
      <w:pPr>
        <w:pStyle w:val="BookText"/>
      </w:pPr>
      <w:r>
        <w:rPr>
          <w:rFonts w:ascii="IRNazanin" w:hAnsi="IRNazanin" w:eastAsia="IRNazanin" w:cs="IRNazanin"/>
          <w:lang w:bidi="fa-IR"/>
          <w:color w:val="111111"/>
          <w:sz w:val="28"/>
          <w:szCs w:val="28"/>
          <w:rtl/>
        </w:rPr>
        <w:t xml:space="preserve">4 - قرآن ، معجزه جاودان حضرت محمد (صلی الله علیه و آله) و گواه صدق نبوت آن حضرت</w:t>
      </w:r>
    </w:p>
    <w:p>
      <w:pPr>
        <w:pStyle w:val="BookText"/>
      </w:pPr>
      <w:r>
        <w:rPr>
          <w:rFonts w:ascii="Amiri" w:hAnsi="Amiri" w:eastAsia="Amiri" w:cs="Amiri"/>
          <w:lang w:bidi="ar-SA"/>
          <w:color w:val="111111"/>
          <w:sz w:val="28"/>
          <w:szCs w:val="28"/>
          <w:rtl/>
        </w:rPr>
        <w:t xml:space="preserve">أم يقولون افتريه قل فأتوا بسورة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- 13 - 43 - 5</w:t>
      </w:r>
    </w:p>
    <w:p>
      <w:pPr>
        <w:pStyle w:val="BookText"/>
      </w:pPr>
      <w:r>
        <w:rPr>
          <w:rFonts w:ascii="IRNazanin" w:hAnsi="IRNazanin" w:eastAsia="IRNazanin" w:cs="IRNazanin"/>
          <w:lang w:bidi="fa-IR"/>
          <w:color w:val="111111"/>
          <w:sz w:val="28"/>
          <w:szCs w:val="28"/>
          <w:rtl/>
        </w:rPr>
        <w:t xml:space="preserve">5- خداوند خود گواهى دهنده به حقانيت رسالت پيامبر (صلی الله علیه و آله) و الهى بودن بعثت او</w:t>
      </w:r>
    </w:p>
    <w:p>
      <w:pPr>
        <w:pStyle w:val="BookText"/>
      </w:pPr>
      <w:r>
        <w:rPr>
          <w:rFonts w:ascii="Amiri" w:hAnsi="Amiri" w:eastAsia="Amiri" w:cs="Amiri"/>
          <w:lang w:bidi="ar-SA"/>
          <w:color w:val="111111"/>
          <w:sz w:val="28"/>
          <w:szCs w:val="28"/>
          <w:rtl/>
        </w:rPr>
        <w:t xml:space="preserve">كفى بالله شهيدًا بينى و بينكم</w:t>
      </w:r>
    </w:p>
    <w:p>
      <w:pPr>
        <w:pStyle w:val="BookText"/>
      </w:pPr>
      <w:r>
        <w:rPr>
          <w:rFonts w:ascii="IRNazanin" w:hAnsi="IRNazanin" w:eastAsia="IRNazanin" w:cs="IRNazanin"/>
          <w:lang w:bidi="fa-IR"/>
          <w:color w:val="111111"/>
          <w:sz w:val="28"/>
          <w:szCs w:val="28"/>
          <w:rtl/>
        </w:rPr>
        <w:t xml:space="preserve">«بالله» فاعل براى «كفى» است و حرف «باء» در آن به اصطلاح زايده و دلالت بر تأكيد انتساب فعل به فاعل دارد. قابل ذكر است كه گواهى هاى خداوند بر رسالت پيامبر(صلی الله علیه و آله) بسيار است و آن آيات گوناگون و متعددى است كه در آنها تصريح شده كه او فرستاده اى از ناحيه خداوند است. و چون قرآن معجزه است و الهى بودن آن براى حق جويان امرى روشن مى باشد، شهادت خداوند به رسالت پيامبر(صلی الله علیه و آله) ثابت مى شود و جمله «كفى بالله ...» برهانى تام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- 29 - 52 - 8</w:t>
      </w:r>
    </w:p>
    <w:p>
      <w:pPr>
        <w:pStyle w:val="BookText"/>
      </w:pPr>
      <w:r>
        <w:rPr>
          <w:rFonts w:ascii="IRNazanin" w:hAnsi="IRNazanin" w:eastAsia="IRNazanin" w:cs="IRNazanin"/>
          <w:lang w:bidi="fa-IR"/>
          <w:color w:val="111111"/>
          <w:sz w:val="28"/>
          <w:szCs w:val="28"/>
          <w:rtl/>
        </w:rPr>
        <w:t xml:space="preserve">8 - احاطه علمى خداوند بر موجودات جهان ، دليل كفايت گواهى او براى حقانيت نبوت پيامبر (صلی الله علیه و آله) است .</w:t>
      </w:r>
    </w:p>
    <w:p>
      <w:pPr>
        <w:pStyle w:val="BookText"/>
      </w:pPr>
      <w:r>
        <w:rPr>
          <w:rFonts w:ascii="Amiri" w:hAnsi="Amiri" w:eastAsia="Amiri" w:cs="Amiri"/>
          <w:lang w:bidi="ar-SA"/>
          <w:color w:val="111111"/>
          <w:sz w:val="28"/>
          <w:szCs w:val="28"/>
          <w:rtl/>
        </w:rPr>
        <w:t xml:space="preserve">قل كفى باللّه بينى و بينكم شهيدًا يعلم ما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- 63 - 1 - 7</w:t>
      </w:r>
    </w:p>
    <w:p>
      <w:pPr>
        <w:pStyle w:val="BookText"/>
      </w:pPr>
      <w:r>
        <w:rPr>
          <w:rFonts w:ascii="IRNazanin" w:hAnsi="IRNazanin" w:eastAsia="IRNazanin" w:cs="IRNazanin"/>
          <w:lang w:bidi="fa-IR"/>
          <w:color w:val="111111"/>
          <w:sz w:val="28"/>
          <w:szCs w:val="28"/>
          <w:rtl/>
        </w:rPr>
        <w:t xml:space="preserve">7 - گواهى أكيد خداوند ، به صدق رسالت پيامبر (صلی الله علیه و آله)</w:t>
      </w:r>
    </w:p>
    <w:p>
      <w:pPr>
        <w:pStyle w:val="BookText"/>
      </w:pPr>
      <w:r>
        <w:rPr>
          <w:rFonts w:ascii="Amiri" w:hAnsi="Amiri" w:eastAsia="Amiri" w:cs="Amiri"/>
          <w:lang w:bidi="ar-SA"/>
          <w:color w:val="111111"/>
          <w:sz w:val="28"/>
          <w:szCs w:val="28"/>
          <w:rtl/>
        </w:rPr>
        <w:t xml:space="preserve">و اللّه يعلم إنّك لرسوله</w:t>
      </w:r>
    </w:p>
    <w:p>
      <w:pPr>
        <w:pStyle w:val="Heading3"/>
      </w:pPr>
      <w:bookmarkStart w:id="467" w:name="_Toc90"/>
      <w:r>
        <w:t>82- گواهان نماز صبح</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- 17 - 78 - 15</w:t>
      </w:r>
    </w:p>
    <w:p>
      <w:pPr>
        <w:pStyle w:val="BookText"/>
      </w:pPr>
      <w:r>
        <w:rPr>
          <w:rFonts w:ascii="Amiri" w:hAnsi="Amiri" w:eastAsia="Amiri" w:cs="Amiri"/>
          <w:lang w:bidi="ar-SA"/>
          <w:color w:val="111111"/>
          <w:sz w:val="28"/>
          <w:szCs w:val="28"/>
          <w:rtl/>
        </w:rPr>
        <w:t xml:space="preserve">15- « عن إسحاق بن عمار قال : قلت لأبى عبدالله ( ع ) : أخبرنى بأفضل المواقيت فى صلاة الفجر ؟ فقال : مع طلوع الفجر ان الله عزّوجلّ يقول : « و قرآن الفجر إن قرآن الفجر كان مشهوداً » يعنى صلاة الفجر تشهده ملائكة الليل و ملائكة النهار فإذا صلّى العبد الصبح مع طلوع الفجر ثبتت له مرّتين اثبت ها ملائكة الليل و ملائكة النهار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6749_70479"/>
    <w:bookmarkEnd w:id="30"/>
    <w:p>
      <w:pPr>
        <w:pStyle w:val="BookText"/>
      </w:pPr>
      <w:r>
        <w:rPr>
          <w:rFonts w:ascii="IRNazanin" w:hAnsi="IRNazanin" w:eastAsia="IRNazanin" w:cs="IRNazanin"/>
          <w:lang w:bidi="fa-IR"/>
          <w:color w:val="111111"/>
          <w:sz w:val="28"/>
          <w:szCs w:val="28"/>
          <w:rtl/>
        </w:rPr>
        <w:t xml:space="preserve">اسحاق بن عمار گويد: به امام صادق(ع) عرض كردم: مرا از با فضيلت ترين اوقات نماز صبح خبر ده، حضرت فرمود: نمازى است كه همگام با طلوع فجر باشد. همانا خداوند - عزّوجلّ - مى فرمايد:« و قرآن الفجر إن قرآن الفجر كان مشهوداً» مقصود نماز طلوع فجر است كه فرشتگان مأمور شب و فرشتگان مأمور روز همگى با هم در آن هنگام حضور دارند و بر آن شهادت مى دهند. پس زمانى كه بنده نماز صبح را همگام با طلوع فجر به جا مى آورد، نماز صبح او دو بار ثبت مى شود: يك بار [توسط] فرشتگان مأمور شب و بار ديگر [به وسيله ]فرشتگان مأمور روز».</w:t>
      </w:r>
    </w:p>
    <w:p>
      <w:pPr>
        <w:pStyle w:val="Heading3"/>
      </w:pPr>
      <w:bookmarkStart w:id="468" w:name="_Toc91"/>
      <w:r>
        <w:t>83- گواهان وصيت</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- 5 - 106 - 8،10،14،15،22</w:t>
      </w:r>
    </w:p>
    <w:p>
      <w:pPr>
        <w:pStyle w:val="BookText"/>
      </w:pPr>
      <w:r>
        <w:rPr>
          <w:rFonts w:ascii="Amiri" w:hAnsi="Amiri" w:eastAsia="Amiri" w:cs="Amiri"/>
          <w:lang w:bidi="ar-SA"/>
          <w:color w:val="111111"/>
          <w:sz w:val="28"/>
          <w:szCs w:val="28"/>
          <w:rtl/>
        </w:rPr>
        <w:t xml:space="preserve">8 - جواز توقيف شاهدان بر وصيت تا اداى شهادت قانونى و معتبر</w:t>
      </w:r>
    </w:p>
    <w:p>
      <w:pPr>
        <w:pStyle w:val="BookText"/>
      </w:pPr>
      <w:r>
        <w:rPr>
          <w:rFonts w:ascii="Amiri" w:hAnsi="Amiri" w:eastAsia="Amiri" w:cs="Amiri"/>
          <w:lang w:bidi="ar-SA"/>
          <w:color w:val="111111"/>
          <w:sz w:val="28"/>
          <w:szCs w:val="28"/>
          <w:rtl/>
        </w:rPr>
        <w:t xml:space="preserve">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جمله «تحبسونهما» تا آخر آيه مى تواند مى تواند ناظر به اداى شهادت باشد يعنى شرايط ذكر شده در اين بخش از آيه دخيل در اثبات وصيت است و مى تواند ناظر به تحمل شهادت باشد يعنى خداوند وصيت كننده را ارشاد كرده كه اگر ترديد دارد كه شاهدان، وصيت او را به درستى ادا كنند، بايد از آنان بخواهد كه بعد از نماز سوگند ياد كنند كه به حق شهادت خواهند داد. برداشت فوق بر اساس احتمال اول است.</w:t>
      </w:r>
    </w:p>
    <w:p>
      <w:pPr>
        <w:pStyle w:val="BookText"/>
      </w:pPr>
      <w:r>
        <w:rPr>
          <w:rFonts w:ascii="IRNazanin" w:hAnsi="IRNazanin" w:eastAsia="IRNazanin" w:cs="IRNazanin"/>
          <w:lang w:bidi="fa-IR"/>
          <w:color w:val="111111"/>
          <w:sz w:val="28"/>
          <w:szCs w:val="28"/>
          <w:rtl/>
        </w:rPr>
        <w:t xml:space="preserve">10 - ارزش و اعتبار شهادت شاهدان بر وصيت - چه مسلمان و چه غير مسلمان - آنگاه كه راستى و درستى شهادتشان مورد ترديد باشد . منوط به سوگند است .</w:t>
      </w:r>
    </w:p>
    <w:p>
      <w:pPr>
        <w:pStyle w:val="BookText"/>
      </w:pPr>
      <w:r>
        <w:rPr>
          <w:rFonts w:ascii="Amiri" w:hAnsi="Amiri" w:eastAsia="Amiri" w:cs="Amiri"/>
          <w:lang w:bidi="ar-SA"/>
          <w:color w:val="111111"/>
          <w:sz w:val="28"/>
          <w:szCs w:val="28"/>
          <w:rtl/>
        </w:rPr>
        <w:t xml:space="preserve">ذو عدل منكم او ءاخران من غيركم . .. 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برداشت فوق مبتنى بر اين است كه جمله «تحبسونهما» ناظر به هر دو طائفه از شاهدان بر وصيت باشد و اعتبار شهادت هر شاهدى - چه مسلمان و چه غير مسلمان - را مقيد به سوگند كند.</w:t>
      </w:r>
    </w:p>
    <w:p>
      <w:pPr>
        <w:pStyle w:val="BookText"/>
      </w:pPr>
      <w:r>
        <w:rPr>
          <w:rFonts w:ascii="IRNazanin" w:hAnsi="IRNazanin" w:eastAsia="IRNazanin" w:cs="IRNazanin"/>
          <w:lang w:bidi="fa-IR"/>
          <w:color w:val="111111"/>
          <w:sz w:val="28"/>
          <w:szCs w:val="28"/>
          <w:rtl/>
        </w:rPr>
        <w:t xml:space="preserve">14 - شاهدان بر وصيت بايد در سوگند خويش بيان دارند كه شهادتشان را وسيله دستيابى به منافع مادى و يا نفع رسانى به خويشان خود قرار نداده اند .</w:t>
      </w:r>
    </w:p>
    <w:p>
      <w:pPr>
        <w:pStyle w:val="BookText"/>
      </w:pPr>
      <w:r>
        <w:rPr>
          <w:rFonts w:ascii="Amiri" w:hAnsi="Amiri" w:eastAsia="Amiri" w:cs="Amiri"/>
          <w:lang w:bidi="ar-SA"/>
          <w:color w:val="111111"/>
          <w:sz w:val="28"/>
          <w:szCs w:val="28"/>
          <w:rtl/>
        </w:rPr>
        <w:t xml:space="preserve">فيقسمان باللّه ان ارتبتم لانشترى به ثمناً و لو كان ذا قربى</w:t>
      </w:r>
    </w:p>
    <w:p>
      <w:pPr>
        <w:pStyle w:val="BookText"/>
      </w:pPr>
      <w:r>
        <w:rPr>
          <w:rFonts w:ascii="IRNazanin" w:hAnsi="IRNazanin" w:eastAsia="IRNazanin" w:cs="IRNazanin"/>
          <w:lang w:bidi="fa-IR"/>
          <w:color w:val="111111"/>
          <w:sz w:val="28"/>
          <w:szCs w:val="28"/>
          <w:rtl/>
        </w:rPr>
        <w:t xml:space="preserve">ضمير در «به» به شهادت كه از سياق آيه بر مى آيد و ضمير در «كان» به مشهود له يعنى كسى كه شهادت به سود او تمام شده باز مى گردد.</w:t>
      </w:r>
    </w:p>
    <w:p>
      <w:pPr>
        <w:pStyle w:val="BookText"/>
      </w:pPr>
      <w:r>
        <w:rPr>
          <w:rFonts w:ascii="IRNazanin" w:hAnsi="IRNazanin" w:eastAsia="IRNazanin" w:cs="IRNazanin"/>
          <w:lang w:bidi="fa-IR"/>
          <w:color w:val="111111"/>
          <w:sz w:val="28"/>
          <w:szCs w:val="28"/>
          <w:rtl/>
        </w:rPr>
        <w:t xml:space="preserve">15 - شاهدان بر وصيت بايد در سوگند خويش بيان دارند كه تمام محتواى وصيت را ذكر كرده و چيزى از آن را كتمان نكرده اند .</w:t>
      </w:r>
    </w:p>
    <w:p>
      <w:pPr>
        <w:pStyle w:val="BookText"/>
      </w:pPr>
      <w:r>
        <w:rPr>
          <w:rFonts w:ascii="Amiri" w:hAnsi="Amiri" w:eastAsia="Amiri" w:cs="Amiri"/>
          <w:lang w:bidi="ar-SA"/>
          <w:color w:val="111111"/>
          <w:sz w:val="28"/>
          <w:szCs w:val="28"/>
          <w:rtl/>
        </w:rPr>
        <w:t xml:space="preserve">فيقسمان باللّه . .. و لانكتم شهدة اللّه</w:t>
      </w:r>
    </w:p>
    <w:p>
      <w:pPr>
        <w:pStyle w:val="BookText"/>
      </w:pPr>
      <w:r>
        <w:rPr>
          <w:rFonts w:ascii="IRNazanin" w:hAnsi="IRNazanin" w:eastAsia="IRNazanin" w:cs="IRNazanin"/>
          <w:lang w:bidi="fa-IR"/>
          <w:color w:val="111111"/>
          <w:sz w:val="28"/>
          <w:szCs w:val="28"/>
          <w:rtl/>
        </w:rPr>
        <w:t xml:space="preserve">22 - شاهدان بر وصيت در صورت كتمان وصيت هاى ميت و يا تغيير آنها به انگيز هاى مادى ، از زمره گنهكارانند .</w:t>
      </w:r>
    </w:p>
    <w:p>
      <w:pPr>
        <w:pStyle w:val="BookText"/>
      </w:pPr>
      <w:r>
        <w:rPr>
          <w:rFonts w:ascii="Amiri" w:hAnsi="Amiri" w:eastAsia="Amiri" w:cs="Amiri"/>
          <w:lang w:bidi="ar-SA"/>
          <w:color w:val="111111"/>
          <w:sz w:val="28"/>
          <w:szCs w:val="28"/>
          <w:rtl/>
        </w:rPr>
        <w:t xml:space="preserve">لانشترى . .. و لانكتم شهدة اللّه إنّا اذاً لمن الاثمين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- 5 - 107 - 4،5،6،7</w:t>
      </w:r>
    </w:p>
    <w:p>
      <w:pPr>
        <w:pStyle w:val="BookText"/>
      </w:pPr>
      <w:r>
        <w:rPr>
          <w:rFonts w:ascii="Amiri" w:hAnsi="Amiri" w:eastAsia="Amiri" w:cs="Amiri"/>
          <w:lang w:bidi="ar-SA"/>
          <w:color w:val="111111"/>
          <w:sz w:val="28"/>
          <w:szCs w:val="28"/>
          <w:rtl/>
        </w:rPr>
        <w:t xml:space="preserve">4 - دو مرد از كسانى كه شهادت دروغين شاهدان بر وصيت ، بر ضرر آنان تمام شده مى توانند در مقام شهادت برآمده و شهادت خويش را ادا كنند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6749_70480"/>
    <w:bookmarkEnd w:id="31"/>
    <w:p>
      <w:pPr>
        <w:pStyle w:val="BookText"/>
      </w:pPr>
      <w:r>
        <w:rPr>
          <w:rFonts w:ascii="Amiri" w:hAnsi="Amiri" w:eastAsia="Amiri" w:cs="Amiri"/>
          <w:lang w:bidi="ar-SA"/>
          <w:color w:val="111111"/>
          <w:sz w:val="28"/>
          <w:szCs w:val="28"/>
          <w:rtl/>
        </w:rPr>
        <w:t xml:space="preserve">فاخران يقومان مقامهما من الذين استحق عليهم الأولين</w:t>
      </w:r>
    </w:p>
    <w:p>
      <w:pPr>
        <w:pStyle w:val="BookText"/>
      </w:pPr>
      <w:r>
        <w:rPr>
          <w:rFonts w:ascii="IRNazanin" w:hAnsi="IRNazanin" w:eastAsia="IRNazanin" w:cs="IRNazanin"/>
          <w:lang w:bidi="fa-IR"/>
          <w:color w:val="111111"/>
          <w:sz w:val="28"/>
          <w:szCs w:val="28"/>
          <w:rtl/>
        </w:rPr>
        <w:t xml:space="preserve">مفعول «استحق» كلمه «اثماً» مى باشد كه به قرينه فراز قبل حذف شده است و «اوليان» فاعل آن مى باشد. بنابراين و با توجه به آنچه درباره «استحقا اثماً» گفته شده «من الذين استحق ...» چنين معنا مى شود آن دو مرد جايگزين در امر شهادت بايد از كسانى باشند كه شاهدان پيشين با حق جلوه دادن شهادت دروغين خويش ضررى را متوجه آنان كرده اند.</w:t>
      </w:r>
    </w:p>
    <w:p>
      <w:pPr>
        <w:pStyle w:val="BookText"/>
      </w:pPr>
      <w:r>
        <w:rPr>
          <w:rFonts w:ascii="IRNazanin" w:hAnsi="IRNazanin" w:eastAsia="IRNazanin" w:cs="IRNazanin"/>
          <w:lang w:bidi="fa-IR"/>
          <w:color w:val="111111"/>
          <w:sz w:val="28"/>
          <w:szCs w:val="28"/>
          <w:rtl/>
        </w:rPr>
        <w:t xml:space="preserve">5 - حضور شاهدان به هنگام وصيت ، ملاك اولويت ايشان ، نسبت به كسانى كه مدارك ديگرى بر اثبات وصيت دارند .</w:t>
      </w:r>
    </w:p>
    <w:p>
      <w:pPr>
        <w:pStyle w:val="BookText"/>
      </w:pPr>
      <w:r>
        <w:rPr>
          <w:rFonts w:ascii="Amiri" w:hAnsi="Amiri" w:eastAsia="Amiri" w:cs="Amiri"/>
          <w:lang w:bidi="ar-SA"/>
          <w:color w:val="111111"/>
          <w:sz w:val="28"/>
          <w:szCs w:val="28"/>
          <w:rtl/>
        </w:rPr>
        <w:t xml:space="preserve">من الذين استحق عليهم الأولين</w:t>
      </w:r>
    </w:p>
    <w:p>
      <w:pPr>
        <w:pStyle w:val="BookText"/>
      </w:pPr>
      <w:r>
        <w:rPr>
          <w:rFonts w:ascii="IRNazanin" w:hAnsi="IRNazanin" w:eastAsia="IRNazanin" w:cs="IRNazanin"/>
          <w:lang w:bidi="fa-IR"/>
          <w:color w:val="111111"/>
          <w:sz w:val="28"/>
          <w:szCs w:val="28"/>
          <w:rtl/>
        </w:rPr>
        <w:t xml:space="preserve">«اوليان» صيغه تفضيل و به معناى سزاوارتران است و مراد از آن همان شاهدان نخستين مى باشد. اولويت داشتن آنان و سزاوارتر بودنشان نسبت به ديگران يا بدين جهت است كه وصيت كننده از آنان خواسته شهادت دهند و آنان را بر اين كار برگزيده است اگر چه ديگران نيز وصيت او را شنيده باشند و يا بدين جهت است كه اين دو شاهد در مجلس وصيت حاضر بوده اند ولى ديگران حضور نداشته اند و از طريقى ديگر به چگونگى وصيت پى برده اند، برداشت فوق ناظر به دومين احتمال است.</w:t>
      </w:r>
    </w:p>
    <w:p>
      <w:pPr>
        <w:pStyle w:val="BookText"/>
      </w:pPr>
      <w:r>
        <w:rPr>
          <w:rFonts w:ascii="IRNazanin" w:hAnsi="IRNazanin" w:eastAsia="IRNazanin" w:cs="IRNazanin"/>
          <w:lang w:bidi="fa-IR"/>
          <w:color w:val="111111"/>
          <w:sz w:val="28"/>
          <w:szCs w:val="28"/>
          <w:rtl/>
        </w:rPr>
        <w:t xml:space="preserve">6 - شهادت شاهدان جايگزين در امر وصيت ، تنها با سوگند به خدا معتبر و داراى ارزش قانونى است .</w:t>
      </w:r>
    </w:p>
    <w:p>
      <w:pPr>
        <w:pStyle w:val="BookText"/>
      </w:pPr>
      <w:r>
        <w:rPr>
          <w:rFonts w:ascii="Amiri" w:hAnsi="Amiri" w:eastAsia="Amiri" w:cs="Amiri"/>
          <w:lang w:bidi="ar-SA"/>
          <w:color w:val="111111"/>
          <w:sz w:val="28"/>
          <w:szCs w:val="28"/>
          <w:rtl/>
        </w:rPr>
        <w:t xml:space="preserve">فيقسمان باللّه</w:t>
      </w:r>
    </w:p>
    <w:p>
      <w:pPr>
        <w:pStyle w:val="BookText"/>
      </w:pPr>
      <w:r>
        <w:rPr>
          <w:rFonts w:ascii="IRNazanin" w:hAnsi="IRNazanin" w:eastAsia="IRNazanin" w:cs="IRNazanin"/>
          <w:lang w:bidi="fa-IR"/>
          <w:color w:val="111111"/>
          <w:sz w:val="28"/>
          <w:szCs w:val="28"/>
          <w:rtl/>
        </w:rPr>
        <w:t xml:space="preserve">7 - شاهدان جايگزين در امر وصيت بايد در سوگند خويش بيان كنند كه شهادت آنان حق است ، نه شهادت شاهدان پيشين</w:t>
      </w:r>
    </w:p>
    <w:p>
      <w:pPr>
        <w:pStyle w:val="BookText"/>
      </w:pPr>
      <w:r>
        <w:rPr>
          <w:rFonts w:ascii="Amiri" w:hAnsi="Amiri" w:eastAsia="Amiri" w:cs="Amiri"/>
          <w:lang w:bidi="ar-SA"/>
          <w:color w:val="111111"/>
          <w:sz w:val="28"/>
          <w:szCs w:val="28"/>
          <w:rtl/>
        </w:rPr>
        <w:t xml:space="preserve">فيقسمان باللّه لشهدتنا احق من شهدتهما</w:t>
      </w:r>
    </w:p>
    <w:p>
      <w:pPr>
        <w:pStyle w:val="BookText"/>
      </w:pPr>
      <w:r>
        <w:rPr>
          <w:rFonts w:ascii="IRNazanin" w:hAnsi="IRNazanin" w:eastAsia="IRNazanin" w:cs="IRNazanin"/>
          <w:lang w:bidi="fa-IR"/>
          <w:color w:val="111111"/>
          <w:sz w:val="28"/>
          <w:szCs w:val="28"/>
          <w:rtl/>
        </w:rPr>
        <w:t xml:space="preserve">«احق» افعل تفضيل است و هدف از بيان آن حقانيت شهادت دهندگان جايگزين است و نفى حقانيت شاهدان نخستين نه مقايسه بين آن دو و بيان اين معنا كه يكى صحيح و ديگر صحيح تر باشد. جمله «فان عثر ...» دلالت بر اين تفسير دارد.</w:t>
      </w:r>
    </w:p>
    <w:p>
      <w:pPr>
        <w:pStyle w:val="Heading3"/>
      </w:pPr>
      <w:bookmarkStart w:id="469" w:name="_Toc92"/>
      <w:r>
        <w:t>84- گواهان هلاكت قارون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- 28 - 81 - 7</w:t>
      </w:r>
    </w:p>
    <w:p>
      <w:pPr>
        <w:pStyle w:val="BookText"/>
      </w:pPr>
      <w:r>
        <w:rPr>
          <w:rFonts w:ascii="Amiri" w:hAnsi="Amiri" w:eastAsia="Amiri" w:cs="Amiri"/>
          <w:lang w:bidi="ar-SA"/>
          <w:color w:val="111111"/>
          <w:sz w:val="28"/>
          <w:szCs w:val="28"/>
          <w:rtl/>
        </w:rPr>
        <w:t xml:space="preserve">7 - تنها خداوند ، شاهد فرورفتن قارون و خانه اش در كام زمين بود .</w:t>
      </w:r>
    </w:p>
    <w:p>
      <w:pPr>
        <w:pStyle w:val="BookText"/>
      </w:pPr>
      <w:r>
        <w:rPr>
          <w:rFonts w:ascii="Amiri" w:hAnsi="Amiri" w:eastAsia="Amiri" w:cs="Amiri"/>
          <w:lang w:bidi="ar-SA"/>
          <w:color w:val="111111"/>
          <w:sz w:val="28"/>
          <w:szCs w:val="28"/>
          <w:rtl/>
        </w:rPr>
        <w:t xml:space="preserve">فما كان له من فئة . .. من دون اللّه</w:t>
      </w:r>
    </w:p>
    <w:p>
      <w:pPr>
        <w:pStyle w:val="BookText"/>
      </w:pPr>
      <w:r>
        <w:rPr>
          <w:rFonts w:ascii="Amiri" w:hAnsi="Amiri" w:eastAsia="Amiri" w:cs="Amiri"/>
          <w:lang w:bidi="ar-SA"/>
          <w:color w:val="111111"/>
          <w:sz w:val="28"/>
          <w:szCs w:val="28"/>
          <w:rtl/>
        </w:rPr>
        <w:t xml:space="preserve">«من دون اللّه» استثنا از «من فئة» است; يعنى، در آن لحظه كسى جز خدا حضور نداشت.</w:t>
      </w:r>
    </w:p>
    <w:p>
      <w:pPr>
        <w:pStyle w:val="Heading3"/>
      </w:pPr>
      <w:bookmarkStart w:id="470" w:name="_Toc93"/>
      <w:r>
        <w:t>85- گواهى گواهان وصيت</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- 5 - 107 - 3</w:t>
      </w:r>
    </w:p>
    <w:p>
      <w:pPr>
        <w:pStyle w:val="BookText"/>
      </w:pPr>
      <w:r>
        <w:rPr>
          <w:rFonts w:ascii="IRNazanin" w:hAnsi="IRNazanin" w:eastAsia="IRNazanin" w:cs="IRNazanin"/>
          <w:lang w:bidi="fa-IR"/>
          <w:color w:val="111111"/>
          <w:sz w:val="28"/>
          <w:szCs w:val="28"/>
          <w:rtl/>
        </w:rPr>
        <w:t xml:space="preserve">3 - پى جويى نكردن براى اثبات نادرستى شهادت شاهدان وصيت ، امرى شايسته و نيكو است .</w:t>
      </w:r>
    </w:p>
    <w:p>
      <w:pPr>
        <w:pStyle w:val="BookText"/>
      </w:pPr>
      <w:r>
        <w:rPr>
          <w:rFonts w:ascii="IRNazanin" w:hAnsi="IRNazanin" w:eastAsia="IRNazanin" w:cs="IRNazanin"/>
          <w:lang w:bidi="fa-IR"/>
          <w:color w:val="111111"/>
          <w:sz w:val="28"/>
          <w:szCs w:val="28"/>
          <w:rtl/>
        </w:rPr>
        <w:t xml:space="preserve">فان عثر على انهما استحقا اثماً</w:t>
      </w:r>
    </w:p>
    <w:p>
      <w:pPr>
        <w:pStyle w:val="BookText"/>
      </w:pPr>
      <w:r>
        <w:rPr>
          <w:rFonts w:ascii="IRNazanin" w:hAnsi="IRNazanin" w:eastAsia="IRNazanin" w:cs="IRNazanin"/>
          <w:lang w:bidi="fa-IR"/>
          <w:color w:val="111111"/>
          <w:sz w:val="28"/>
          <w:szCs w:val="28"/>
          <w:rtl/>
        </w:rPr>
        <w:t xml:space="preserve">گرچه عثار و عُثور به معناى ساقط شدن است ولى مجازاً درباره كسى كه بدون پى جويى از امر بدان آگاهى مى يابد، استعمال مى شود (برگرفته از مفردات راغب) مجهول بودن فعل «عُثر» نيز مى تواند اشاره به برداشت فوق داشته باشد.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6749_70481"/>
    <w:bookmarkEnd w:id="32"/>
    <w:p>
      <w:pPr>
        <w:pStyle w:val="Heading3"/>
      </w:pPr>
      <w:bookmarkStart w:id="471" w:name="_Toc94"/>
      <w:r>
        <w:t>86- مسؤوليت گواهان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- 5 - 106 - 17،20</w:t>
      </w:r>
    </w:p>
    <w:p>
      <w:pPr>
        <w:pStyle w:val="BookText"/>
      </w:pPr>
      <w:r>
        <w:rPr>
          <w:rFonts w:ascii="Amiri" w:hAnsi="Amiri" w:eastAsia="Amiri" w:cs="Amiri"/>
          <w:lang w:bidi="ar-SA"/>
          <w:color w:val="111111"/>
          <w:sz w:val="28"/>
          <w:szCs w:val="28"/>
          <w:rtl/>
        </w:rPr>
        <w:t xml:space="preserve">17 - شاهدان نبايد به بهانه منافع شخصى و يا خويشاوندى ، در شهادت هاى خويش خيانت كنند</w:t>
      </w:r>
    </w:p>
    <w:p>
      <w:pPr>
        <w:pStyle w:val="BookText"/>
      </w:pPr>
      <w:r>
        <w:rPr>
          <w:rFonts w:ascii="Amiri" w:hAnsi="Amiri" w:eastAsia="Amiri" w:cs="Amiri"/>
          <w:lang w:bidi="ar-SA"/>
          <w:color w:val="111111"/>
          <w:sz w:val="28"/>
          <w:szCs w:val="28"/>
          <w:rtl/>
        </w:rPr>
        <w:t xml:space="preserve">لانشترى به ثمناً و لو كان ذا قربى . .. إنّا اذاً لمن الاثمين</w:t>
      </w:r>
    </w:p>
    <w:p>
      <w:pPr>
        <w:pStyle w:val="BookText"/>
      </w:pPr>
      <w:r>
        <w:rPr>
          <w:rFonts w:ascii="IRNazanin" w:hAnsi="IRNazanin" w:eastAsia="IRNazanin" w:cs="IRNazanin"/>
          <w:lang w:bidi="fa-IR"/>
          <w:color w:val="111111"/>
          <w:sz w:val="28"/>
          <w:szCs w:val="28"/>
          <w:rtl/>
        </w:rPr>
        <w:t xml:space="preserve">اگر چه آيه شريفه درباره شهادت بر وصيت است ولى از جهت ضرورت پرهيز از خيانت بين شهادت بر وصيت و شهادت بر امورى ديگر تفاوتى نيست و لذا مى توان گنهكار بودن هر خيانتكار در شهادت را استفاده كرد.</w:t>
      </w:r>
    </w:p>
    <w:p>
      <w:pPr>
        <w:pStyle w:val="BookText"/>
      </w:pPr>
      <w:r>
        <w:rPr>
          <w:rFonts w:ascii="Amiri" w:hAnsi="Amiri" w:eastAsia="Amiri" w:cs="Amiri"/>
          <w:lang w:bidi="ar-SA"/>
          <w:color w:val="111111"/>
          <w:sz w:val="28"/>
          <w:szCs w:val="28"/>
          <w:rtl/>
        </w:rPr>
        <w:t xml:space="preserve">20 - اداء شهادت به درستى و راستى ، تكليفى الهى بر عهده شاهدان</w:t>
      </w:r>
    </w:p>
    <w:p>
      <w:pPr>
        <w:pStyle w:val="BookText"/>
      </w:pPr>
      <w:r>
        <w:rPr>
          <w:rFonts w:ascii="Amiri" w:hAnsi="Amiri" w:eastAsia="Amiri" w:cs="Amiri"/>
          <w:lang w:bidi="ar-SA"/>
          <w:color w:val="111111"/>
          <w:sz w:val="28"/>
          <w:szCs w:val="28"/>
          <w:rtl/>
        </w:rPr>
        <w:t xml:space="preserve">و لانكتم شهدة اللّه</w:t>
      </w:r>
    </w:p>
    <w:p>
      <w:pPr>
        <w:pStyle w:val="BookText"/>
      </w:pPr>
      <w:r>
        <w:rPr>
          <w:rFonts w:ascii="IRNazanin" w:hAnsi="IRNazanin" w:eastAsia="IRNazanin" w:cs="IRNazanin"/>
          <w:lang w:bidi="fa-IR"/>
          <w:color w:val="111111"/>
          <w:sz w:val="28"/>
          <w:szCs w:val="28"/>
          <w:rtl/>
        </w:rPr>
        <w:t xml:space="preserve">اضافه «شهدة» به «اللّه» مى تواند به منظور رساندن اين حقيقت باشد كه شهادت حقى از حقوق الهى است و بندگان موظف به اداى 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- 65 - 2 - 7</w:t>
      </w:r>
    </w:p>
    <w:p>
      <w:pPr>
        <w:pStyle w:val="BookText"/>
      </w:pPr>
      <w:r>
        <w:rPr>
          <w:rFonts w:ascii="IRNazanin" w:hAnsi="IRNazanin" w:eastAsia="IRNazanin" w:cs="IRNazanin"/>
          <w:lang w:bidi="fa-IR"/>
          <w:color w:val="111111"/>
          <w:sz w:val="28"/>
          <w:szCs w:val="28"/>
          <w:rtl/>
        </w:rPr>
        <w:t xml:space="preserve">7 - گواهى شاهدان در امر طلاق زنان و يا رجوع همسران به آنان ، بايد براى خدا و خالصانه و به دور از چشمداشت مادى باشد .</w:t>
      </w:r>
    </w:p>
    <w:p>
      <w:pPr>
        <w:pStyle w:val="BookText"/>
      </w:pPr>
      <w:r>
        <w:rPr>
          <w:rFonts w:ascii="Amiri" w:hAnsi="Amiri" w:eastAsia="Amiri" w:cs="Amiri"/>
          <w:lang w:bidi="ar-SA"/>
          <w:color w:val="111111"/>
          <w:sz w:val="28"/>
          <w:szCs w:val="28"/>
          <w:rtl/>
        </w:rPr>
        <w:t xml:space="preserve">و أقيموا الشهدة للّه</w:t>
      </w:r>
    </w:p>
    <w:p>
      <w:pPr>
        <w:pStyle w:val="Heading3"/>
      </w:pPr>
      <w:bookmarkStart w:id="472" w:name="_Toc95"/>
      <w:r>
        <w:t>87- مسؤوليت گواهان وصيت</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- 5 - 108 - 3</w:t>
      </w:r>
    </w:p>
    <w:p>
      <w:pPr>
        <w:pStyle w:val="BookText"/>
      </w:pPr>
      <w:r>
        <w:rPr>
          <w:rFonts w:ascii="IRNazanin" w:hAnsi="IRNazanin" w:eastAsia="IRNazanin" w:cs="IRNazanin"/>
          <w:lang w:bidi="fa-IR"/>
          <w:color w:val="111111"/>
          <w:sz w:val="28"/>
          <w:szCs w:val="28"/>
          <w:rtl/>
        </w:rPr>
        <w:t xml:space="preserve">3 - پرهيز شاهدان وصيت از خيانت در شهادت و تجاوز به حقوق ديگران ، تكليفى الهى بر عهده ايشان و نشان تقواپيشگى آنان است .</w:t>
      </w:r>
    </w:p>
    <w:p>
      <w:pPr>
        <w:pStyle w:val="BookText"/>
      </w:pPr>
      <w:r>
        <w:rPr>
          <w:rFonts w:ascii="Amiri" w:hAnsi="Amiri" w:eastAsia="Amiri" w:cs="Amiri"/>
          <w:lang w:bidi="ar-SA"/>
          <w:color w:val="111111"/>
          <w:sz w:val="28"/>
          <w:szCs w:val="28"/>
          <w:rtl/>
        </w:rPr>
        <w:t xml:space="preserve">ذلك ادنى ان يأتوا بالشهدة على وجهها . .. و اتقوا اللّه و اسمعوا</w:t>
      </w:r>
    </w:p>
    <w:p>
      <w:pPr>
        <w:pStyle w:val="Heading3"/>
      </w:pPr>
      <w:bookmarkStart w:id="473" w:name="_Toc96"/>
      <w:r>
        <w:t>88- مشركان و گواهان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- 40 - 52 - 2</w:t>
      </w:r>
    </w:p>
    <w:p>
      <w:pPr>
        <w:pStyle w:val="BookText"/>
      </w:pPr>
      <w:r>
        <w:rPr>
          <w:rFonts w:ascii="IRNazanin" w:hAnsi="IRNazanin" w:eastAsia="IRNazanin" w:cs="IRNazanin"/>
          <w:lang w:bidi="fa-IR"/>
          <w:color w:val="111111"/>
          <w:sz w:val="28"/>
          <w:szCs w:val="28"/>
          <w:rtl/>
        </w:rPr>
        <w:t xml:space="preserve">2 - كافران و مشركان ، با رو به رو شدن با گواهى شاهدان عليه خود ، به عذرخواهى خواهند پرداخت .</w:t>
      </w:r>
    </w:p>
    <w:p>
      <w:pPr>
        <w:pStyle w:val="BookText"/>
      </w:pPr>
      <w:r>
        <w:rPr>
          <w:rFonts w:ascii="Amiri" w:hAnsi="Amiri" w:eastAsia="Amiri" w:cs="Amiri"/>
          <w:lang w:bidi="ar-SA"/>
          <w:color w:val="111111"/>
          <w:sz w:val="28"/>
          <w:szCs w:val="28"/>
          <w:rtl/>
        </w:rPr>
        <w:t xml:space="preserve">و يوم يقوم الأشهد . يوم لاينفع الظلمين معذرتهم</w:t>
      </w:r>
    </w:p>
    <w:p>
      <w:pPr>
        <w:pStyle w:val="BookText"/>
      </w:pPr>
      <w:r>
        <w:rPr>
          <w:rFonts w:ascii="Amiri" w:hAnsi="Amiri" w:eastAsia="Amiri" w:cs="Amiri"/>
          <w:lang w:bidi="ar-SA"/>
          <w:color w:val="111111"/>
          <w:sz w:val="28"/>
          <w:szCs w:val="28"/>
          <w:rtl/>
        </w:rPr>
        <w:t xml:space="preserve">برداشت ياد شده با توجه به اين نكته است كه عبارت «يوم لاينفع . ..» بدل براى «يوم يقوم الأشهاد» مى باشد.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6749_70482"/>
    <w:bookmarkEnd w:id="33"/>
    <w:p>
      <w:pPr>
        <w:pStyle w:val="Heading3"/>
      </w:pPr>
      <w:bookmarkStart w:id="474" w:name="_Toc97"/>
      <w:r>
        <w:t>89- مقام گواهان</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- 3 - 140 - 18</w:t>
      </w:r>
    </w:p>
    <w:p>
      <w:pPr>
        <w:pStyle w:val="BookText"/>
      </w:pPr>
      <w:r>
        <w:rPr>
          <w:rFonts w:ascii="IRNazanin" w:hAnsi="IRNazanin" w:eastAsia="IRNazanin" w:cs="IRNazanin"/>
          <w:lang w:bidi="fa-IR"/>
          <w:color w:val="111111"/>
          <w:sz w:val="28"/>
          <w:szCs w:val="28"/>
          <w:rtl/>
        </w:rPr>
        <w:t xml:space="preserve">18 - منزلت والاى گواهان بر حوادث تاريخى ( شكست ها و پيروزى هاى مسلمانان ) و بيانگران علل آن حوادث</w:t>
      </w:r>
    </w:p>
    <w:p>
      <w:pPr>
        <w:pStyle w:val="BookText"/>
      </w:pPr>
      <w:r>
        <w:rPr>
          <w:rFonts w:ascii="Amiri" w:hAnsi="Amiri" w:eastAsia="Amiri" w:cs="Amiri"/>
          <w:lang w:bidi="ar-SA"/>
          <w:color w:val="111111"/>
          <w:sz w:val="28"/>
          <w:szCs w:val="28"/>
          <w:rtl/>
        </w:rPr>
        <w:t xml:space="preserve">و يتّخذ منكم شهداء</w:t>
      </w:r>
    </w:p>
    <w:p>
      <w:pPr>
        <w:pStyle w:val="BookText"/>
      </w:pPr>
      <w:r>
        <w:rPr>
          <w:rFonts w:ascii="IRNazanin" w:hAnsi="IRNazanin" w:eastAsia="IRNazanin" w:cs="IRNazanin"/>
          <w:lang w:bidi="fa-IR"/>
          <w:color w:val="111111"/>
          <w:sz w:val="28"/>
          <w:szCs w:val="28"/>
          <w:rtl/>
        </w:rPr>
        <w:t xml:space="preserve">چون در آيه شريفه متعلق شهادت ذكر نشده، مى توان به قرينه آيات قبل - كه علل حوادث تاريخى را تحليل كرده است - چنين احتمال داد كه مراد از شهيدان، گواهان شكستها و پيروزيهاى مسلمانان باشند تا گواهى دهند آنجا كه از خدا و رسولش پيروى شد و تقوا رعايت گرديد، مسلمانان پيروز شدند و آنجا كه بر خود اعتماد كردند و از خداوند غافل شدند و بى تقوايى و بى صبرى پيشه كردند، شكست خوردند.</w:t>
      </w:r>
    </w:p>
    <w:p>
      <w:pPr>
        <w:pStyle w:val="Heading3"/>
      </w:pPr>
      <w:bookmarkStart w:id="475" w:name="_Toc98"/>
      <w:r>
        <w:t>90- مقامات گواهان</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- 5 - 83 - 11،13</w:t>
      </w:r>
    </w:p>
    <w:p>
      <w:pPr>
        <w:pStyle w:val="BookText"/>
      </w:pPr>
      <w:r>
        <w:rPr>
          <w:rFonts w:ascii="IRNazanin" w:hAnsi="IRNazanin" w:eastAsia="IRNazanin" w:cs="IRNazanin"/>
          <w:lang w:bidi="fa-IR"/>
          <w:color w:val="111111"/>
          <w:sz w:val="28"/>
          <w:szCs w:val="28"/>
          <w:rtl/>
        </w:rPr>
        <w:t xml:space="preserve">11 - مسيحيان عصر بعثت پس از پذيرش اسلام با نيايش به درگاه خداوند ، خواهان پيوستن به صف شاهدان و گواهان حقانيت قرآن بودند .</w:t>
      </w:r>
    </w:p>
    <w:p>
      <w:pPr>
        <w:pStyle w:val="BookText"/>
      </w:pPr>
      <w:r>
        <w:rPr>
          <w:rFonts w:ascii="Amiri" w:hAnsi="Amiri" w:eastAsia="Amiri" w:cs="Amiri"/>
          <w:lang w:bidi="ar-SA"/>
          <w:color w:val="111111"/>
          <w:sz w:val="28"/>
          <w:szCs w:val="28"/>
          <w:rtl/>
        </w:rPr>
        <w:t xml:space="preserve">ربنا ءامنا فاكتبنا مع الشهدين</w:t>
      </w:r>
    </w:p>
    <w:p>
      <w:pPr>
        <w:pStyle w:val="BookText"/>
      </w:pPr>
      <w:r>
        <w:rPr>
          <w:rFonts w:ascii="Amiri" w:hAnsi="Amiri" w:eastAsia="Amiri" w:cs="Amiri"/>
          <w:lang w:bidi="ar-SA"/>
          <w:color w:val="111111"/>
          <w:sz w:val="28"/>
          <w:szCs w:val="28"/>
          <w:rtl/>
        </w:rPr>
        <w:t xml:space="preserve">13 - ايمان زمينه نيل به منزلت رفيع شاهدان</w:t>
      </w:r>
    </w:p>
    <w:p>
      <w:pPr>
        <w:pStyle w:val="BookText"/>
      </w:pPr>
      <w:r>
        <w:rPr>
          <w:rFonts w:ascii="Amiri" w:hAnsi="Amiri" w:eastAsia="Amiri" w:cs="Amiri"/>
          <w:lang w:bidi="ar-SA"/>
          <w:color w:val="111111"/>
          <w:sz w:val="28"/>
          <w:szCs w:val="28"/>
          <w:rtl/>
        </w:rPr>
        <w:t xml:space="preserve">ءامنا فاكتبنا مع الشهدين</w:t>
      </w:r>
    </w:p>
    <w:p>
      <w:pPr>
        <w:pStyle w:val="BookText"/>
      </w:pPr>
      <w:r>
        <w:rPr>
          <w:rFonts w:ascii="Amiri" w:hAnsi="Amiri" w:eastAsia="Amiri" w:cs="Amiri"/>
          <w:lang w:bidi="ar-SA"/>
          <w:color w:val="111111"/>
          <w:sz w:val="28"/>
          <w:szCs w:val="28"/>
          <w:rtl/>
        </w:rPr>
        <w:t xml:space="preserve">كلمه «فاء» در «فاكتبنا» رساننده برداشت فوق است.</w:t>
      </w:r>
    </w:p>
    <w:p>
      <w:pPr>
        <w:pStyle w:val="Heading3"/>
      </w:pPr>
      <w:bookmarkStart w:id="476" w:name="_Toc99"/>
      <w:r>
        <w:t>91- مقامات گواهان قيامت</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- 85 - 3 - 5</w:t>
      </w:r>
    </w:p>
    <w:p>
      <w:pPr>
        <w:pStyle w:val="BookText"/>
      </w:pPr>
      <w:r>
        <w:rPr>
          <w:rFonts w:ascii="IRNazanin" w:hAnsi="IRNazanin" w:eastAsia="IRNazanin" w:cs="IRNazanin"/>
          <w:lang w:bidi="fa-IR"/>
          <w:color w:val="111111"/>
          <w:sz w:val="28"/>
          <w:szCs w:val="28"/>
          <w:rtl/>
        </w:rPr>
        <w:t xml:space="preserve">5 - گواهان صحنه قيامت ، داراى مقامى ارجمنداند .</w:t>
      </w:r>
    </w:p>
    <w:p>
      <w:pPr>
        <w:pStyle w:val="BookText"/>
      </w:pPr>
      <w:r>
        <w:rPr>
          <w:rFonts w:ascii="IRNazanin" w:hAnsi="IRNazanin" w:eastAsia="IRNazanin" w:cs="IRNazanin"/>
          <w:lang w:bidi="fa-IR"/>
          <w:color w:val="111111"/>
          <w:sz w:val="28"/>
          <w:szCs w:val="28"/>
          <w:rtl/>
        </w:rPr>
        <w:t xml:space="preserve">و شاهد</w:t>
      </w:r>
    </w:p>
    <w:p>
      <w:pPr>
        <w:pStyle w:val="Heading3"/>
      </w:pPr>
      <w:bookmarkStart w:id="477" w:name="_Toc100"/>
      <w:r>
        <w:t>92- نقش اخروى گواهان عمل</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- 11 - 18 - 13</w:t>
      </w:r>
    </w:p>
    <w:p>
      <w:pPr>
        <w:pStyle w:val="BookText"/>
      </w:pPr>
      <w:r>
        <w:rPr>
          <w:rFonts w:ascii="IRNazanin" w:hAnsi="IRNazanin" w:eastAsia="IRNazanin" w:cs="IRNazanin"/>
          <w:lang w:bidi="fa-IR"/>
          <w:color w:val="111111"/>
          <w:sz w:val="28"/>
          <w:szCs w:val="28"/>
          <w:rtl/>
        </w:rPr>
        <w:t xml:space="preserve">13- گواهان اعمال ، از كارگزاران صحنه قيامتند .</w:t>
      </w:r>
    </w:p>
    <w:p>
      <w:pPr>
        <w:pStyle w:val="BookText"/>
      </w:pPr>
      <w:r>
        <w:rPr>
          <w:rFonts w:ascii="Amiri" w:hAnsi="Amiri" w:eastAsia="Amiri" w:cs="Amiri"/>
          <w:lang w:bidi="ar-SA"/>
          <w:color w:val="111111"/>
          <w:sz w:val="28"/>
          <w:szCs w:val="28"/>
          <w:rtl/>
        </w:rPr>
        <w:t xml:space="preserve">و يقول الأشهد . .. ألا لعنة الله على الظلمين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6749_70483"/>
    <w:bookmarkEnd w:id="34"/>
    <w:p>
      <w:pPr>
        <w:pStyle w:val="Heading3"/>
      </w:pPr>
      <w:bookmarkStart w:id="478" w:name="_Toc101"/>
      <w:r>
        <w:t>93- نقش گواهان امت ها</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- 16 - 89 - 7</w:t>
      </w:r>
    </w:p>
    <w:p>
      <w:pPr>
        <w:pStyle w:val="BookText"/>
      </w:pPr>
      <w:r>
        <w:rPr>
          <w:rFonts w:ascii="IRNazanin" w:hAnsi="IRNazanin" w:eastAsia="IRNazanin" w:cs="IRNazanin"/>
          <w:lang w:bidi="fa-IR"/>
          <w:color w:val="111111"/>
          <w:sz w:val="28"/>
          <w:szCs w:val="28"/>
          <w:rtl/>
        </w:rPr>
        <w:t xml:space="preserve">7- وجود انسان هاى شايسته و متعالى در هر عصر و در ميان هر گروه ، مايه اتمام حجت خداوند بر ديگران است .</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برداشت فوق، بر اساس اين احتمال است كه منظور از شهادت و گواهى، شهادت و گواهى قولى نباشد; بلكه شهادت عملى باشد; يعنى، وجود صالحان خود وسيله اى قرار گيرد براى اتمام حجت بر ديگران و اينكه آنان نيز مى توانستند صالح باشند.</w:t>
      </w:r>
    </w:p>
    <w:p>
      <w:pPr>
        <w:pStyle w:val="Heading3"/>
      </w:pPr>
      <w:bookmarkStart w:id="479" w:name="_Toc102"/>
      <w:r>
        <w:t>94- نقش گواهان در قذف</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w:t>
      </w:r>
    </w:p>
    <w:p>
      <w:pPr>
        <w:pStyle w:val="BookText"/>
      </w:pPr>
      <w:r>
        <w:rPr>
          <w:rFonts w:ascii="IRNazanin" w:hAnsi="IRNazanin" w:eastAsia="IRNazanin" w:cs="IRNazanin"/>
          <w:lang w:bidi="fa-IR"/>
          <w:color w:val="111111"/>
          <w:sz w:val="28"/>
          <w:szCs w:val="28"/>
          <w:rtl/>
        </w:rPr>
        <w:t xml:space="preserve">1 - كيفر نسبت دهندگان زنا ( قذف ) به زنان پاكدامن ، بدون ارائه چهارگواه ناظر ، هشتاد ضربه شلاق با تازيانه چرمى است .</w:t>
      </w:r>
    </w:p>
    <w:p>
      <w:pPr>
        <w:pStyle w:val="BookText"/>
      </w:pPr>
      <w:r>
        <w:rPr>
          <w:rFonts w:ascii="Amiri" w:hAnsi="Amiri" w:eastAsia="Amiri" w:cs="Amiri"/>
          <w:lang w:bidi="ar-SA"/>
          <w:color w:val="111111"/>
          <w:sz w:val="28"/>
          <w:szCs w:val="28"/>
          <w:rtl/>
        </w:rPr>
        <w:t xml:space="preserve">والذين يرمون المحصنت ثمّ لم يأتوا بأربعة شهداء فاجلدوهم ثمنين جلدة</w:t>
      </w:r>
    </w:p>
    <w:p>
      <w:pPr>
        <w:pStyle w:val="BookText"/>
      </w:pPr>
      <w:r>
        <w:rPr>
          <w:rFonts w:ascii="IRNazanin" w:hAnsi="IRNazanin" w:eastAsia="IRNazanin" w:cs="IRNazanin"/>
          <w:lang w:bidi="fa-IR"/>
          <w:color w:val="111111"/>
          <w:sz w:val="28"/>
          <w:szCs w:val="28"/>
          <w:rtl/>
        </w:rPr>
        <w:t xml:space="preserve">«جلد» (مصدر «اجلدوا») گاهى به معناى «زدن با تازيانه چرمى» و گاهى به معناى «بر پوست بدن كسى با تازيانه زدن» مى آيد. برداشت فوق، بر مبناى كار برد اول است. گفتنى است كه «رمى» (مصدر «يرمون») به معناى تير انداختن است و در اين جا استعاره از نسبت دادن امرى ناخوشايند به مردم است كه در اصطلاح فقه از آن تعبير به «قذف» مى شود.</w:t>
      </w:r>
    </w:p>
    <w:p>
      <w:pPr>
        <w:pStyle w:val="Heading3"/>
      </w:pPr>
      <w:bookmarkStart w:id="480" w:name="_Toc103"/>
      <w:r>
        <w:t>95- نقش گواهان در قيامت</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- 16 - 89 - 6</w:t>
      </w:r>
    </w:p>
    <w:p>
      <w:pPr>
        <w:pStyle w:val="BookText"/>
      </w:pPr>
      <w:r>
        <w:rPr>
          <w:rFonts w:ascii="IRNazanin" w:hAnsi="IRNazanin" w:eastAsia="IRNazanin" w:cs="IRNazanin"/>
          <w:lang w:bidi="fa-IR"/>
          <w:color w:val="111111"/>
          <w:sz w:val="28"/>
          <w:szCs w:val="28"/>
          <w:rtl/>
        </w:rPr>
        <w:t xml:space="preserve">6- حكم و داورى خداوند ميان انسان ها در قيامت ، بر اساس حجت و گواه شاهدان است .</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برداشت فوق، با توجه به اين نكته است كه برانگيختن شاهدان در راستاى صدور حكم و داورى است و نيز به منظور اتمام حجت صورت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- 40 - 51 - 11</w:t>
      </w:r>
    </w:p>
    <w:p>
      <w:pPr>
        <w:pStyle w:val="BookText"/>
      </w:pPr>
      <w:r>
        <w:rPr>
          <w:rFonts w:ascii="IRNazanin" w:hAnsi="IRNazanin" w:eastAsia="IRNazanin" w:cs="IRNazanin"/>
          <w:lang w:bidi="fa-IR"/>
          <w:color w:val="111111"/>
          <w:sz w:val="28"/>
          <w:szCs w:val="28"/>
          <w:rtl/>
        </w:rPr>
        <w:t xml:space="preserve">11 - كيفر و پاداش انسان ها در قيامت ، مستند به گواهى شاهدان است .</w:t>
      </w:r>
    </w:p>
    <w:p>
      <w:pPr>
        <w:pStyle w:val="BookText"/>
      </w:pPr>
      <w:r>
        <w:rPr>
          <w:rFonts w:ascii="Amiri" w:hAnsi="Amiri" w:eastAsia="Amiri" w:cs="Amiri"/>
          <w:lang w:bidi="ar-SA"/>
          <w:color w:val="111111"/>
          <w:sz w:val="28"/>
          <w:szCs w:val="28"/>
          <w:rtl/>
        </w:rPr>
        <w:t xml:space="preserve">يوم يقوم الأشهد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6749_70484"/>
    <w:bookmarkEnd w:id="35"/>
    <w:p>
      <w:pPr>
        <w:pStyle w:val="Heading3"/>
      </w:pPr>
      <w:bookmarkStart w:id="481" w:name="_Toc104"/>
      <w:r>
        <w:t>96- نقش گواهان عمل</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- 50 - 21 - 4</w:t>
      </w:r>
    </w:p>
    <w:p>
      <w:pPr>
        <w:pStyle w:val="BookText"/>
      </w:pPr>
      <w:r>
        <w:rPr>
          <w:rFonts w:ascii="IRNazanin" w:hAnsi="IRNazanin" w:eastAsia="IRNazanin" w:cs="IRNazanin"/>
          <w:lang w:bidi="fa-IR"/>
          <w:color w:val="111111"/>
          <w:sz w:val="28"/>
          <w:szCs w:val="28"/>
          <w:rtl/>
        </w:rPr>
        <w:t xml:space="preserve">4- محاسبه كردار بندگان و جزا دهى به آنان ، متّكى بر شهادت گواهان</w:t>
      </w:r>
    </w:p>
    <w:p>
      <w:pPr>
        <w:pStyle w:val="BookText"/>
      </w:pPr>
      <w:r>
        <w:rPr>
          <w:rFonts w:ascii="Amiri" w:hAnsi="Amiri" w:eastAsia="Amiri" w:cs="Amiri"/>
          <w:lang w:bidi="ar-SA"/>
          <w:color w:val="111111"/>
          <w:sz w:val="28"/>
          <w:szCs w:val="28"/>
          <w:rtl/>
        </w:rPr>
        <w:t xml:space="preserve">كلّ نفس معها سائق و شهيد</w:t>
      </w:r>
    </w:p>
    <w:p>
      <w:pPr>
        <w:pStyle w:val="Heading3"/>
      </w:pPr>
      <w:bookmarkStart w:id="482" w:name="_Toc105"/>
      <w:r>
        <w:t>97- نورانيت اخروى گواهان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- 57 - 19 - 10</w:t>
      </w:r>
    </w:p>
    <w:p>
      <w:pPr>
        <w:pStyle w:val="BookText"/>
      </w:pPr>
      <w:r>
        <w:rPr>
          <w:rFonts w:ascii="IRNazanin" w:hAnsi="IRNazanin" w:eastAsia="IRNazanin" w:cs="IRNazanin"/>
          <w:lang w:bidi="fa-IR"/>
          <w:color w:val="111111"/>
          <w:sz w:val="28"/>
          <w:szCs w:val="28"/>
          <w:rtl/>
        </w:rPr>
        <w:t xml:space="preserve">10 - صديقان و شهدا ( گواهان ) ، در جهان آخرت داراى نورانيتى ويژه و مخصوص به خود هستند .</w:t>
      </w:r>
    </w:p>
    <w:p>
      <w:pPr>
        <w:pStyle w:val="BookText"/>
      </w:pPr>
      <w:r>
        <w:rPr>
          <w:rFonts w:ascii="IRNazanin" w:hAnsi="IRNazanin" w:eastAsia="IRNazanin" w:cs="IRNazanin"/>
          <w:lang w:bidi="fa-IR"/>
          <w:color w:val="111111"/>
          <w:sz w:val="28"/>
          <w:szCs w:val="28"/>
          <w:rtl/>
        </w:rPr>
        <w:t xml:space="preserve">لهم . .. و نورهم</w:t>
      </w:r>
    </w:p>
    <w:p>
      <w:pPr>
        <w:pStyle w:val="Heading3"/>
      </w:pPr>
      <w:bookmarkStart w:id="483" w:name="_Toc106"/>
      <w:r>
        <w:t>98- هشدار به گواهان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- 5 - 106 - 21</w:t>
      </w:r>
    </w:p>
    <w:p>
      <w:pPr>
        <w:pStyle w:val="BookText"/>
      </w:pPr>
      <w:r>
        <w:rPr>
          <w:rFonts w:ascii="IRNazanin" w:hAnsi="IRNazanin" w:eastAsia="IRNazanin" w:cs="IRNazanin"/>
          <w:lang w:bidi="fa-IR"/>
          <w:color w:val="111111"/>
          <w:sz w:val="28"/>
          <w:szCs w:val="28"/>
          <w:rtl/>
        </w:rPr>
        <w:t xml:space="preserve">21 - ضرورت توجه شاهدان ، به آگاهى و شهود خداوند بر هر آنچه به آن شهادت مى دهند .</w:t>
      </w:r>
    </w:p>
    <w:p>
      <w:pPr>
        <w:pStyle w:val="BookText"/>
      </w:pPr>
      <w:r>
        <w:rPr>
          <w:rFonts w:ascii="Amiri" w:hAnsi="Amiri" w:eastAsia="Amiri" w:cs="Amiri"/>
          <w:lang w:bidi="ar-SA"/>
          <w:color w:val="111111"/>
          <w:sz w:val="28"/>
          <w:szCs w:val="28"/>
          <w:rtl/>
        </w:rPr>
        <w:t xml:space="preserve">و لانكتم شهدة اللّه</w:t>
      </w:r>
    </w:p>
    <w:p>
      <w:pPr>
        <w:pStyle w:val="Heading3"/>
      </w:pPr>
      <w:bookmarkStart w:id="484" w:name="_Toc107"/>
      <w:r>
        <w:t>99- همنشينى با گواهان</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- 4 - 69 - 6،9،12</w:t>
      </w:r>
    </w:p>
    <w:p>
      <w:pPr>
        <w:pStyle w:val="BookText"/>
      </w:pPr>
      <w:r>
        <w:rPr>
          <w:rFonts w:ascii="IRNazanin" w:hAnsi="IRNazanin" w:eastAsia="IRNazanin" w:cs="IRNazanin"/>
          <w:lang w:bidi="fa-IR"/>
          <w:color w:val="111111"/>
          <w:sz w:val="28"/>
          <w:szCs w:val="28"/>
          <w:rtl/>
        </w:rPr>
        <w:t xml:space="preserve">6 - پيروان خدا و رسول (صلی الله علیه و آله) ، از همنشينان بهشتى پيامبران ، صدّيقان ، شاهدان و صالحان خواهند بود .</w:t>
      </w:r>
    </w:p>
    <w:p>
      <w:pPr>
        <w:pStyle w:val="BookText"/>
      </w:pPr>
      <w:r>
        <w:rPr>
          <w:rFonts w:ascii="Amiri" w:hAnsi="Amiri" w:eastAsia="Amiri" w:cs="Amiri"/>
          <w:lang w:bidi="ar-SA"/>
          <w:color w:val="111111"/>
          <w:sz w:val="28"/>
          <w:szCs w:val="28"/>
          <w:rtl/>
        </w:rPr>
        <w:t xml:space="preserve">و من يطع اللّه . .. فاولئك مع الذين انعم اللّه عليهم من النبيّين ... و الصّالحين</w:t>
      </w:r>
    </w:p>
    <w:p>
      <w:pPr>
        <w:pStyle w:val="BookText"/>
      </w:pPr>
      <w:r>
        <w:rPr>
          <w:rFonts w:ascii="IRNazanin" w:hAnsi="IRNazanin" w:eastAsia="IRNazanin" w:cs="IRNazanin"/>
          <w:lang w:bidi="fa-IR"/>
          <w:color w:val="111111"/>
          <w:sz w:val="28"/>
          <w:szCs w:val="28"/>
          <w:rtl/>
        </w:rPr>
        <w:t xml:space="preserve">چون مصاحبت و همنشينى با پيامبران براى همه پيروان آنان در دنيا تحقق نمى يابد، بنابراين زمان آن، آخرت و مكانش بهشت است.</w:t>
      </w:r>
    </w:p>
    <w:p>
      <w:pPr>
        <w:pStyle w:val="BookText"/>
      </w:pPr>
      <w:r>
        <w:rPr>
          <w:rFonts w:ascii="IRNazanin" w:hAnsi="IRNazanin" w:eastAsia="IRNazanin" w:cs="IRNazanin"/>
          <w:lang w:bidi="fa-IR"/>
          <w:color w:val="111111"/>
          <w:sz w:val="28"/>
          <w:szCs w:val="28"/>
          <w:rtl/>
        </w:rPr>
        <w:t xml:space="preserve">9 - همنشينى و مصاحبت با پيامبران ، صديقين ، شاهدان و صالحان ، از نعمت هاى الهى در بهشت</w:t>
      </w:r>
    </w:p>
    <w:p>
      <w:pPr>
        <w:pStyle w:val="BookText"/>
      </w:pPr>
      <w:r>
        <w:rPr>
          <w:rFonts w:ascii="Amiri" w:hAnsi="Amiri" w:eastAsia="Amiri" w:cs="Amiri"/>
          <w:lang w:bidi="ar-SA"/>
          <w:color w:val="111111"/>
          <w:sz w:val="28"/>
          <w:szCs w:val="28"/>
          <w:rtl/>
        </w:rPr>
        <w:t xml:space="preserve">فاولئك مع الذين انعم اللّه عليهم</w:t>
      </w:r>
    </w:p>
    <w:p>
      <w:pPr>
        <w:pStyle w:val="BookText"/>
      </w:pPr>
      <w:r>
        <w:rPr>
          <w:rFonts w:ascii="IRNazanin" w:hAnsi="IRNazanin" w:eastAsia="IRNazanin" w:cs="IRNazanin"/>
          <w:lang w:bidi="fa-IR"/>
          <w:color w:val="111111"/>
          <w:sz w:val="28"/>
          <w:szCs w:val="28"/>
          <w:rtl/>
        </w:rPr>
        <w:t xml:space="preserve">از اينكه همنشينى با پيامبران و . .. پاداشى براى پيروان خدا و رسول (صلی الله علیه و آله) شمرده شده است، برداشت فوق به دست مى آيد.</w:t>
      </w:r>
    </w:p>
    <w:p>
      <w:pPr>
        <w:pStyle w:val="BookText"/>
      </w:pPr>
      <w:r>
        <w:rPr>
          <w:rFonts w:ascii="IRNazanin" w:hAnsi="IRNazanin" w:eastAsia="IRNazanin" w:cs="IRNazanin"/>
          <w:lang w:bidi="fa-IR"/>
          <w:color w:val="111111"/>
          <w:sz w:val="28"/>
          <w:szCs w:val="28"/>
          <w:rtl/>
        </w:rPr>
        <w:t xml:space="preserve">12 - پيامبران ، صديقين ، شاهدان و صالحان ، رفيقان و همنشينانى نيكو براى پيروان خدا و رسول (صلی الله علیه و آله)</w:t>
      </w:r>
    </w:p>
    <w:p>
      <w:pPr>
        <w:pStyle w:val="BookText"/>
      </w:pPr>
      <w:r>
        <w:rPr>
          <w:rFonts w:ascii="Amiri" w:hAnsi="Amiri" w:eastAsia="Amiri" w:cs="Amiri"/>
          <w:lang w:bidi="ar-SA"/>
          <w:color w:val="111111"/>
          <w:sz w:val="28"/>
          <w:szCs w:val="28"/>
          <w:rtl/>
        </w:rPr>
        <w:t xml:space="preserve">و من يطع اللّه و الرّسول . .. و حسن اولئك رفيقاً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6749_70485"/>
    <w:bookmarkEnd w:id="36"/>
    <w:p>
      <w:pPr>
        <w:pStyle w:val="BookText"/>
      </w:pPr>
      <w:r>
        <w:rPr>
          <w:rFonts w:ascii="IRNazanin" w:hAnsi="IRNazanin" w:eastAsia="IRNazanin" w:cs="IRNazanin"/>
          <w:lang w:bidi="fa-IR"/>
          <w:color w:val="111111"/>
          <w:sz w:val="28"/>
          <w:szCs w:val="28"/>
          <w:rtl/>
        </w:rPr>
        <w:t xml:space="preserve">3 - نساء - 4 - 70 - 1،2</w:t>
      </w:r>
    </w:p>
    <w:p>
      <w:pPr>
        <w:pStyle w:val="BookText"/>
      </w:pPr>
      <w:r>
        <w:rPr>
          <w:rFonts w:ascii="IRNazanin" w:hAnsi="IRNazanin" w:eastAsia="IRNazanin" w:cs="IRNazanin"/>
          <w:lang w:bidi="fa-IR"/>
          <w:color w:val="111111"/>
          <w:sz w:val="28"/>
          <w:szCs w:val="28"/>
          <w:rtl/>
        </w:rPr>
        <w:t xml:space="preserve">1 - معاشرت و همنشينى با پيامبران ، صدّيقان ، شاهدان و صالحان ، داراى فضيلتى كامل</w:t>
      </w:r>
    </w:p>
    <w:p>
      <w:pPr>
        <w:pStyle w:val="BookText"/>
      </w:pPr>
      <w:r>
        <w:rPr>
          <w:rFonts w:ascii="Amiri" w:hAnsi="Amiri" w:eastAsia="Amiri" w:cs="Amiri"/>
          <w:lang w:bidi="ar-SA"/>
          <w:color w:val="111111"/>
          <w:sz w:val="28"/>
          <w:szCs w:val="28"/>
          <w:rtl/>
        </w:rPr>
        <w:t xml:space="preserve">فاولئك مع الذين انعم اللّه عليهم من النبيّين . .. ذلك الفضل من اللّه</w:t>
      </w:r>
    </w:p>
    <w:p>
      <w:pPr>
        <w:pStyle w:val="BookText"/>
      </w:pPr>
      <w:r>
        <w:rPr>
          <w:rFonts w:ascii="Amiri" w:hAnsi="Amiri" w:eastAsia="Amiri" w:cs="Amiri"/>
          <w:lang w:bidi="ar-SA"/>
          <w:color w:val="111111"/>
          <w:sz w:val="28"/>
          <w:szCs w:val="28"/>
          <w:rtl/>
        </w:rPr>
        <w:t xml:space="preserve">بنابر اينكه «ذلك»، اشاره به معيّت و رفاقت در آيه قبل باشد، و فضيلت كامل بر اين مبناست كه «الفضل» خبر براى «ذلك» باشد.</w:t>
      </w:r>
    </w:p>
    <w:p>
      <w:pPr>
        <w:pStyle w:val="BookText"/>
      </w:pPr>
      <w:r>
        <w:rPr>
          <w:rFonts w:ascii="IRNazanin" w:hAnsi="IRNazanin" w:eastAsia="IRNazanin" w:cs="IRNazanin"/>
          <w:lang w:bidi="fa-IR"/>
          <w:color w:val="111111"/>
          <w:sz w:val="28"/>
          <w:szCs w:val="28"/>
          <w:rtl/>
        </w:rPr>
        <w:t xml:space="preserve">2 - معاشرت و همنشينى با پيامبران ، صديقان ، شاهدان و صالحان ، تفضّلى الهى براى اطاعت كنندگان از خدا و رسول (صلی الله علیه و آله)</w:t>
      </w:r>
    </w:p>
    <w:p>
      <w:pPr>
        <w:pStyle w:val="BookText"/>
      </w:pPr>
      <w:r>
        <w:rPr>
          <w:rFonts w:ascii="Amiri" w:hAnsi="Amiri" w:eastAsia="Amiri" w:cs="Amiri"/>
          <w:lang w:bidi="ar-SA"/>
          <w:color w:val="111111"/>
          <w:sz w:val="28"/>
          <w:szCs w:val="28"/>
          <w:rtl/>
        </w:rPr>
        <w:t xml:space="preserve">فاولئك مع الّذين . .. ذلك الفضل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- 4 - 71 - 5</w:t>
      </w:r>
    </w:p>
    <w:p>
      <w:pPr>
        <w:pStyle w:val="BookText"/>
      </w:pPr>
      <w:r>
        <w:rPr>
          <w:rFonts w:ascii="IRNazanin" w:hAnsi="IRNazanin" w:eastAsia="IRNazanin" w:cs="IRNazanin"/>
          <w:lang w:bidi="fa-IR"/>
          <w:color w:val="111111"/>
          <w:sz w:val="28"/>
          <w:szCs w:val="28"/>
          <w:rtl/>
        </w:rPr>
        <w:t xml:space="preserve">5 - مجاهدان راه خدا ، همنشين با پيامبران ، صدّيقان ، شاهدان و صالحان</w:t>
      </w:r>
    </w:p>
    <w:p>
      <w:pPr>
        <w:pStyle w:val="BookText"/>
      </w:pPr>
      <w:r>
        <w:rPr>
          <w:rFonts w:ascii="Amiri" w:hAnsi="Amiri" w:eastAsia="Amiri" w:cs="Amiri"/>
          <w:lang w:bidi="ar-SA"/>
          <w:color w:val="111111"/>
          <w:sz w:val="28"/>
          <w:szCs w:val="28"/>
          <w:rtl/>
        </w:rPr>
        <w:t xml:space="preserve">فاولئك مع الذين انعم اللّه عليهم . .. يا ايّها الّذين امنوا خذوا حذركم</w:t>
      </w:r>
    </w:p>
    <w:p>
      <w:pPr>
        <w:pStyle w:val="Heading3"/>
      </w:pPr>
      <w:bookmarkStart w:id="485" w:name="_Toc108"/>
      <w:r>
        <w:t>100- همنشينى با گواهان عمل</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- 4 - 69 - 1</w:t>
      </w:r>
    </w:p>
    <w:p>
      <w:pPr>
        <w:pStyle w:val="BookText"/>
      </w:pPr>
      <w:r>
        <w:rPr>
          <w:rFonts w:ascii="IRNazanin" w:hAnsi="IRNazanin" w:eastAsia="IRNazanin" w:cs="IRNazanin"/>
          <w:lang w:bidi="fa-IR"/>
          <w:color w:val="111111"/>
          <w:sz w:val="28"/>
          <w:szCs w:val="28"/>
          <w:rtl/>
        </w:rPr>
        <w:t xml:space="preserve">1 - مصاحبت با پيامبران ، صدّيقان ، شاهدان و گواهان اعمال و صالحان ، پاداش اطاعت از خدا و رسول (صلی الله علیه و آله)</w:t>
      </w:r>
    </w:p>
    <w:p>
      <w:pPr>
        <w:pStyle w:val="BookText"/>
      </w:pPr>
      <w:r>
        <w:rPr>
          <w:rFonts w:ascii="Amiri" w:hAnsi="Amiri" w:eastAsia="Amiri" w:cs="Amiri"/>
          <w:lang w:bidi="ar-SA"/>
          <w:color w:val="111111"/>
          <w:sz w:val="28"/>
          <w:szCs w:val="28"/>
          <w:rtl/>
        </w:rPr>
        <w:t xml:space="preserve">و من يطع اللّه و الرّسول . .. و الصّالحين</w:t>
      </w:r>
    </w:p>
    <w:p>
      <w:pPr>
        <w:pStyle w:val="BookText"/>
      </w:pPr>
      <w:r>
        <w:rPr>
          <w:rFonts w:ascii="IRNazanin" w:hAnsi="IRNazanin" w:eastAsia="IRNazanin" w:cs="IRNazanin"/>
          <w:lang w:bidi="fa-IR"/>
          <w:color w:val="111111"/>
          <w:sz w:val="28"/>
          <w:szCs w:val="28"/>
          <w:rtl/>
        </w:rPr>
        <w:t xml:space="preserve">«صدّيق»، يعنى بسيار راستگو و شايد مبالغه بودن آن اشاره به صداقت آنان در گفتار و عمل باشد. برخى برآنند كه مقصود از صديقين، اولين كسانى هستند كه پيامبران را تصديق كردند و شاهدان، يا به معناى كشته شدگان در راه خدا و يا گواهان بر اعمال انسانها و يا عالمان واقعى دين است.</w:t>
      </w:r>
    </w:p>
    <w:p>
      <w:pPr>
        <w:pStyle w:val="BookText"/>
      </w:pPr>
      <w:r>
        <w:rPr>
          <w:rFonts w:ascii="IRNazanin" w:hAnsi="IRNazanin" w:eastAsia="IRNazanin" w:cs="IRNazanin"/>
          <w:lang w:bidi="fa-IR"/>
          <w:color w:val="111111"/>
          <w:sz w:val="28"/>
          <w:szCs w:val="28"/>
          <w:rtl/>
        </w:rPr>
        <w:t xml:space="preserve">گواهان امتها</w:t>
      </w:r>
    </w:p>
    <w:p>
      <w:pPr>
        <w:pStyle w:val="Heading3"/>
      </w:pPr>
      <w:bookmarkStart w:id="486" w:name="_Toc109"/>
      <w:r>
        <w:t>101- گواهان امتها</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- 3 - 53 - 8</w:t>
      </w:r>
    </w:p>
    <w:p>
      <w:pPr>
        <w:pStyle w:val="BookText"/>
      </w:pPr>
      <w:r>
        <w:rPr>
          <w:rFonts w:ascii="IRNazanin" w:hAnsi="IRNazanin" w:eastAsia="IRNazanin" w:cs="IRNazanin"/>
          <w:lang w:bidi="fa-IR"/>
          <w:color w:val="111111"/>
          <w:sz w:val="28"/>
          <w:szCs w:val="28"/>
          <w:rtl/>
        </w:rPr>
        <w:t xml:space="preserve">8 - منزلت والاى كسانى كه در قيامت ، بر اعمال امّت ها گواهى مى دهند .</w:t>
      </w:r>
    </w:p>
    <w:p>
      <w:pPr>
        <w:pStyle w:val="BookText"/>
      </w:pPr>
      <w:r>
        <w:rPr>
          <w:rFonts w:ascii="Amiri" w:hAnsi="Amiri" w:eastAsia="Amiri" w:cs="Amiri"/>
          <w:lang w:bidi="ar-SA"/>
          <w:color w:val="111111"/>
          <w:sz w:val="28"/>
          <w:szCs w:val="28"/>
          <w:rtl/>
        </w:rPr>
        <w:t xml:space="preserve">فاكتبنا مع الشاهدين</w:t>
      </w:r>
    </w:p>
    <w:p>
      <w:pPr>
        <w:pStyle w:val="BookText"/>
      </w:pPr>
      <w:r>
        <w:rPr>
          <w:rFonts w:ascii="IRNazanin" w:hAnsi="IRNazanin" w:eastAsia="IRNazanin" w:cs="IRNazanin"/>
          <w:lang w:bidi="fa-IR"/>
          <w:color w:val="111111"/>
          <w:sz w:val="28"/>
          <w:szCs w:val="28"/>
          <w:rtl/>
        </w:rPr>
        <w:t xml:space="preserve">درخواست حواريون از خداوند به اينكه آنان را با گواهان قرار دهد، بيانگر آن است كه آنان داراى مقامى والا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- 5 - 117 - 9،11</w:t>
      </w:r>
    </w:p>
    <w:p>
      <w:pPr>
        <w:pStyle w:val="BookText"/>
      </w:pPr>
      <w:r>
        <w:rPr>
          <w:rFonts w:ascii="IRNazanin" w:hAnsi="IRNazanin" w:eastAsia="IRNazanin" w:cs="IRNazanin"/>
          <w:lang w:bidi="fa-IR"/>
          <w:color w:val="111111"/>
          <w:sz w:val="28"/>
          <w:szCs w:val="28"/>
          <w:rtl/>
        </w:rPr>
        <w:t xml:space="preserve">9 - عيسى ( ع ) ، گواه و ناظر بر عقايد و رفتار امت خويش ، به هنگام حضور در ميان آنان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6749_70486"/>
    <w:bookmarkEnd w:id="37"/>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IRNazanin" w:hAnsi="IRNazanin" w:eastAsia="IRNazanin" w:cs="IRNazanin"/>
          <w:lang w:bidi="fa-IR"/>
          <w:color w:val="111111"/>
          <w:sz w:val="28"/>
          <w:szCs w:val="28"/>
          <w:rtl/>
        </w:rPr>
        <w:t xml:space="preserve">11 - پيامبران به هنگام حضور در ميان امت هاى خويش ، گواه و ناظر بر اعمال و عقايد آنان</w:t>
      </w:r>
    </w:p>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IRNazanin" w:hAnsi="IRNazanin" w:eastAsia="IRNazanin" w:cs="IRNazanin"/>
          <w:lang w:bidi="fa-IR"/>
          <w:color w:val="111111"/>
          <w:sz w:val="28"/>
          <w:szCs w:val="28"/>
          <w:rtl/>
        </w:rPr>
        <w:t xml:space="preserve">گواهى</w:t>
      </w:r>
    </w:p>
    <w:p>
      <w:pPr>
        <w:pStyle w:val="Heading3"/>
      </w:pPr>
      <w:bookmarkStart w:id="487" w:name="_Toc110"/>
      <w:r>
        <w:t>102- آثار اداى گواهى</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- 70 - 35 - 5</w:t>
      </w:r>
    </w:p>
    <w:p>
      <w:pPr>
        <w:pStyle w:val="BookText"/>
      </w:pPr>
      <w:r>
        <w:rPr>
          <w:rFonts w:ascii="IRNazanin" w:hAnsi="IRNazanin" w:eastAsia="IRNazanin" w:cs="IRNazanin"/>
          <w:lang w:bidi="fa-IR"/>
          <w:color w:val="111111"/>
          <w:sz w:val="28"/>
          <w:szCs w:val="28"/>
          <w:rtl/>
        </w:rPr>
        <w:t xml:space="preserve">5 - پاكدامنى ، رعايت امانت ، وفاى به عهد ، اداى شهادت و مراقبت از نماز ، از موجبات ورود به بهشت</w:t>
      </w:r>
    </w:p>
    <w:p>
      <w:pPr>
        <w:pStyle w:val="BookText"/>
      </w:pPr>
      <w:r>
        <w:rPr>
          <w:rFonts w:ascii="Amiri" w:hAnsi="Amiri" w:eastAsia="Amiri" w:cs="Amiri"/>
          <w:lang w:bidi="ar-SA"/>
          <w:color w:val="111111"/>
          <w:sz w:val="28"/>
          <w:szCs w:val="28"/>
          <w:rtl/>
        </w:rPr>
        <w:t xml:space="preserve">و الذين هم لفروجهم حفظون . .. و الذين هم لأمن-تهم و عهدهم رعون . و الذين هم بش</w:t>
      </w:r>
    </w:p>
    <w:p>
      <w:pPr>
        <w:pStyle w:val="Heading3"/>
      </w:pPr>
      <w:bookmarkStart w:id="488" w:name="_Toc111"/>
      <w:r>
        <w:t>103- آثار تذكر گواهى خدا</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- 33 - 55 - 19</w:t>
      </w:r>
    </w:p>
    <w:p>
      <w:pPr>
        <w:pStyle w:val="BookText"/>
      </w:pPr>
      <w:r>
        <w:rPr>
          <w:rFonts w:ascii="IRNazanin" w:hAnsi="IRNazanin" w:eastAsia="IRNazanin" w:cs="IRNazanin"/>
          <w:lang w:bidi="fa-IR"/>
          <w:color w:val="111111"/>
          <w:sz w:val="28"/>
          <w:szCs w:val="28"/>
          <w:rtl/>
        </w:rPr>
        <w:t xml:space="preserve">19 - توجه دادن به حضور و گواهى خداوند ، زمينه ساز رويكرد بيشترى به عمل به فرمان هاى او است .</w:t>
      </w:r>
    </w:p>
    <w:p>
      <w:pPr>
        <w:pStyle w:val="BookText"/>
      </w:pPr>
      <w:r>
        <w:rPr>
          <w:rFonts w:ascii="Amiri" w:hAnsi="Amiri" w:eastAsia="Amiri" w:cs="Amiri"/>
          <w:lang w:bidi="ar-SA"/>
          <w:color w:val="111111"/>
          <w:sz w:val="28"/>
          <w:szCs w:val="28"/>
          <w:rtl/>
        </w:rPr>
        <w:t xml:space="preserve">و اتّقين اللّه إنّ اللّه كان على كلّ شىء شهيدًا</w:t>
      </w:r>
    </w:p>
    <w:p>
      <w:pPr>
        <w:pStyle w:val="BookText"/>
      </w:pPr>
      <w:r>
        <w:rPr>
          <w:rFonts w:ascii="IRNazanin" w:hAnsi="IRNazanin" w:eastAsia="IRNazanin" w:cs="IRNazanin"/>
          <w:lang w:bidi="fa-IR"/>
          <w:color w:val="111111"/>
          <w:sz w:val="28"/>
          <w:szCs w:val="28"/>
          <w:rtl/>
        </w:rPr>
        <w:t xml:space="preserve">ذكر «إنّ اللّه كان على . ..» پس از بيان دستورهايى خاص، مى تواند مفيد اين نكته باشد كه مخاطبان دستورها، به حضور و گواهى خداوند توجه پيدا كنند تا تشويق شوند و يا از ترسِ پيامد ناگوار ترك عمل، به سمت عمل به آن دستور بروند.</w:t>
      </w:r>
    </w:p>
    <w:p>
      <w:pPr>
        <w:pStyle w:val="Heading3"/>
      </w:pPr>
      <w:bookmarkStart w:id="489" w:name="_Toc112"/>
      <w:r>
        <w:t>104- آثار عقيده به گواهى خدا</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- 85 - 11 - 7</w:t>
      </w:r>
    </w:p>
    <w:p>
      <w:pPr>
        <w:pStyle w:val="BookText"/>
      </w:pPr>
      <w:r>
        <w:rPr>
          <w:rFonts w:ascii="IRNazanin" w:hAnsi="IRNazanin" w:eastAsia="IRNazanin" w:cs="IRNazanin"/>
          <w:lang w:bidi="fa-IR"/>
          <w:color w:val="111111"/>
          <w:sz w:val="28"/>
          <w:szCs w:val="28"/>
          <w:rtl/>
        </w:rPr>
        <w:t xml:space="preserve">7 - ايمان به خداوند و اعتقاد به عزّت ، ستودگى ، حاكميت ، مالكيت و گواه بودن او و انجام دادن تمامى اعمال صالح ، مايه بهره بردن از مناظر سبز و پر درخت و زمين آب خيز بهشت است .</w:t>
      </w:r>
    </w:p>
    <w:p>
      <w:pPr>
        <w:pStyle w:val="BookText"/>
      </w:pPr>
      <w:r>
        <w:rPr>
          <w:rFonts w:ascii="Amiri" w:hAnsi="Amiri" w:eastAsia="Amiri" w:cs="Amiri"/>
          <w:lang w:bidi="ar-SA"/>
          <w:color w:val="111111"/>
          <w:sz w:val="28"/>
          <w:szCs w:val="28"/>
          <w:rtl/>
        </w:rPr>
        <w:t xml:space="preserve">إلاّ أن يؤمنوا باللّه العزيز . .. إنّ الذين ءامنوا و عملوا الصلحت لهم جنّ-ت تج</w:t>
      </w:r>
    </w:p>
    <w:p>
      <w:pPr>
        <w:pStyle w:val="BookText"/>
      </w:pPr>
      <w:r>
        <w:rPr>
          <w:rFonts w:ascii="IRNazanin" w:hAnsi="IRNazanin" w:eastAsia="IRNazanin" w:cs="IRNazanin"/>
          <w:lang w:bidi="fa-IR"/>
          <w:color w:val="111111"/>
          <w:sz w:val="28"/>
          <w:szCs w:val="28"/>
          <w:rtl/>
        </w:rPr>
        <w:t xml:space="preserve">برداشت ياد شده، از ارتباط اين آيه با آيه هشتم و نهم استفاده مى شود. «الصالحات»، جمع محلى به «ال» و مفيد عموم است. عموم در اين موارد، عرفى است; يعنى، تمام آن چه ميسّر است. «جنّة»; يعنى، بوستانى كه با درختان خود زمين را پوشانده باشد. (مفردات راغب).</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6749_70487"/>
    <w:bookmarkEnd w:id="38"/>
    <w:p>
      <w:pPr>
        <w:pStyle w:val="Heading3"/>
      </w:pPr>
      <w:bookmarkStart w:id="490" w:name="_Toc113"/>
      <w:r>
        <w:t>105- آثار كتمان گواهى</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- 4 - 135 - 26</w:t>
      </w:r>
    </w:p>
    <w:p>
      <w:pPr>
        <w:pStyle w:val="BookText"/>
      </w:pPr>
      <w:r>
        <w:rPr>
          <w:rFonts w:ascii="IRNazanin" w:hAnsi="IRNazanin" w:eastAsia="IRNazanin" w:cs="IRNazanin"/>
          <w:lang w:bidi="fa-IR"/>
          <w:color w:val="111111"/>
          <w:sz w:val="28"/>
          <w:szCs w:val="28"/>
          <w:rtl/>
        </w:rPr>
        <w:t xml:space="preserve">26 - شهادت دهندگان به دروغ و ترك كنندگان شهادت حق ، مورد تهديد خدايند .</w:t>
      </w:r>
    </w:p>
    <w:p>
      <w:pPr>
        <w:pStyle w:val="BookText"/>
      </w:pPr>
      <w:r>
        <w:rPr>
          <w:rFonts w:ascii="Amiri" w:hAnsi="Amiri" w:eastAsia="Amiri" w:cs="Amiri"/>
          <w:lang w:bidi="ar-SA"/>
          <w:color w:val="111111"/>
          <w:sz w:val="28"/>
          <w:szCs w:val="28"/>
          <w:rtl/>
        </w:rPr>
        <w:t xml:space="preserve">و إن تلوا او تعرضوا فإنّ اللّه كان بما تعملون خبيراً</w:t>
      </w:r>
    </w:p>
    <w:p>
      <w:pPr>
        <w:pStyle w:val="BookText"/>
      </w:pPr>
      <w:r>
        <w:rPr>
          <w:rFonts w:ascii="IRNazanin" w:hAnsi="IRNazanin" w:eastAsia="IRNazanin" w:cs="IRNazanin"/>
          <w:lang w:bidi="fa-IR"/>
          <w:color w:val="111111"/>
          <w:sz w:val="28"/>
          <w:szCs w:val="28"/>
          <w:rtl/>
        </w:rPr>
        <w:t xml:space="preserve">بيان آگاهى خداوند به شهادتهاى دروغ و تركِ شهادتِ حق، كنايه از تهديد و عذاب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- 70 - 33 - 3</w:t>
      </w:r>
    </w:p>
    <w:p>
      <w:pPr>
        <w:pStyle w:val="BookText"/>
      </w:pPr>
      <w:r>
        <w:rPr>
          <w:rFonts w:ascii="IRNazanin" w:hAnsi="IRNazanin" w:eastAsia="IRNazanin" w:cs="IRNazanin"/>
          <w:lang w:bidi="fa-IR"/>
          <w:color w:val="111111"/>
          <w:sz w:val="28"/>
          <w:szCs w:val="28"/>
          <w:rtl/>
        </w:rPr>
        <w:t xml:space="preserve">3 - خوددارى از اداى شهادت و گواهى ، نشانه ضعف ايمان</w:t>
      </w:r>
    </w:p>
    <w:p>
      <w:pPr>
        <w:pStyle w:val="BookText"/>
      </w:pPr>
      <w:r>
        <w:rPr>
          <w:rFonts w:ascii="Amiri" w:hAnsi="Amiri" w:eastAsia="Amiri" w:cs="Amiri"/>
          <w:lang w:bidi="ar-SA"/>
          <w:color w:val="111111"/>
          <w:sz w:val="28"/>
          <w:szCs w:val="28"/>
          <w:rtl/>
        </w:rPr>
        <w:t xml:space="preserve">و الذين هم بشهدتهم قائمون</w:t>
      </w:r>
    </w:p>
    <w:p>
      <w:pPr>
        <w:pStyle w:val="Heading3"/>
      </w:pPr>
      <w:bookmarkStart w:id="491" w:name="_Toc114"/>
      <w:r>
        <w:t>106- آثار گواهى</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- 4 - 135 - 10</w:t>
      </w:r>
    </w:p>
    <w:p>
      <w:pPr>
        <w:pStyle w:val="BookText"/>
      </w:pPr>
      <w:r>
        <w:rPr>
          <w:rFonts w:ascii="IRNazanin" w:hAnsi="IRNazanin" w:eastAsia="IRNazanin" w:cs="IRNazanin"/>
          <w:lang w:bidi="fa-IR"/>
          <w:color w:val="111111"/>
          <w:sz w:val="28"/>
          <w:szCs w:val="28"/>
          <w:rtl/>
        </w:rPr>
        <w:t xml:space="preserve">10 - شهادت آدمى ، عليه پدر ، مادر و ديگر خويشاوندان ، داراى اعتبار قانونى و حقوقى است .</w:t>
      </w:r>
    </w:p>
    <w:p>
      <w:pPr>
        <w:pStyle w:val="BookText"/>
      </w:pPr>
      <w:r>
        <w:rPr>
          <w:rFonts w:ascii="Amiri" w:hAnsi="Amiri" w:eastAsia="Amiri" w:cs="Amiri"/>
          <w:lang w:bidi="ar-SA"/>
          <w:color w:val="111111"/>
          <w:sz w:val="28"/>
          <w:szCs w:val="28"/>
          <w:rtl/>
        </w:rPr>
        <w:t xml:space="preserve">شهداء للّه و لو على أنفسكم او الولدين و الاقربين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- 12 - 82 - 7</w:t>
      </w:r>
    </w:p>
    <w:p>
      <w:pPr>
        <w:pStyle w:val="BookText"/>
      </w:pPr>
      <w:r>
        <w:rPr>
          <w:rFonts w:ascii="IRNazanin" w:hAnsi="IRNazanin" w:eastAsia="IRNazanin" w:cs="IRNazanin"/>
          <w:lang w:bidi="fa-IR"/>
          <w:color w:val="111111"/>
          <w:sz w:val="28"/>
          <w:szCs w:val="28"/>
          <w:rtl/>
        </w:rPr>
        <w:t xml:space="preserve">7- گواهى شهود عينى ، طريقى معتبر براى اثبات مدعا</w:t>
      </w:r>
    </w:p>
    <w:p>
      <w:pPr>
        <w:pStyle w:val="BookText"/>
      </w:pPr>
      <w:r>
        <w:rPr>
          <w:rFonts w:ascii="Amiri" w:hAnsi="Amiri" w:eastAsia="Amiri" w:cs="Amiri"/>
          <w:lang w:bidi="ar-SA"/>
          <w:color w:val="111111"/>
          <w:sz w:val="28"/>
          <w:szCs w:val="28"/>
          <w:rtl/>
        </w:rPr>
        <w:t xml:space="preserve">وسئل القرية . .. والعير التى أقبلنا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- 21 - 61 - 4</w:t>
      </w:r>
    </w:p>
    <w:p>
      <w:pPr>
        <w:pStyle w:val="BookText"/>
      </w:pPr>
      <w:r>
        <w:rPr>
          <w:rFonts w:ascii="IRNazanin" w:hAnsi="IRNazanin" w:eastAsia="IRNazanin" w:cs="IRNazanin"/>
          <w:lang w:bidi="fa-IR"/>
          <w:color w:val="111111"/>
          <w:sz w:val="28"/>
          <w:szCs w:val="28"/>
          <w:rtl/>
        </w:rPr>
        <w:t xml:space="preserve">4- گواهى دادن ، وسيله اثبات جرم در ميان قوم ابراهيم</w:t>
      </w:r>
    </w:p>
    <w:p>
      <w:pPr>
        <w:pStyle w:val="BookText"/>
      </w:pPr>
      <w:r>
        <w:rPr>
          <w:rFonts w:ascii="Amiri" w:hAnsi="Amiri" w:eastAsia="Amiri" w:cs="Amiri"/>
          <w:lang w:bidi="ar-SA"/>
          <w:color w:val="111111"/>
          <w:sz w:val="28"/>
          <w:szCs w:val="28"/>
          <w:rtl/>
        </w:rPr>
        <w:t xml:space="preserve">فأتوا به . .. لعلّهم يشهدون</w:t>
      </w:r>
    </w:p>
    <w:p>
      <w:pPr>
        <w:pStyle w:val="Heading3"/>
      </w:pPr>
      <w:bookmarkStart w:id="492" w:name="_Toc115"/>
      <w:r>
        <w:t>107- آثار گواهى اخروى پا</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- 24 - 25 - 4</w:t>
      </w:r>
    </w:p>
    <w:p>
      <w:pPr>
        <w:pStyle w:val="BookText"/>
      </w:pPr>
      <w:r>
        <w:rPr>
          <w:rFonts w:ascii="IRNazanin" w:hAnsi="IRNazanin" w:eastAsia="IRNazanin" w:cs="IRNazanin"/>
          <w:lang w:bidi="fa-IR"/>
          <w:color w:val="111111"/>
          <w:sz w:val="28"/>
          <w:szCs w:val="28"/>
          <w:rtl/>
        </w:rPr>
        <w:t xml:space="preserve">4 - كيفر و پاداش اشخاص در قيامت و داورى درباره آنان ، بر پايه شهادت و گواهى اعضا و جوارح ( زبان ، دست و پاى ) خود آنها خواهد بود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6749_70488"/>
    <w:bookmarkEnd w:id="39"/>
    <w:p>
      <w:pPr>
        <w:pStyle w:val="BookText"/>
      </w:pPr>
      <w:r>
        <w:rPr>
          <w:rFonts w:ascii="IRNazanin" w:hAnsi="IRNazanin" w:eastAsia="IRNazanin" w:cs="IRNazanin"/>
          <w:lang w:bidi="fa-IR"/>
          <w:color w:val="111111"/>
          <w:sz w:val="28"/>
          <w:szCs w:val="28"/>
          <w:rtl/>
        </w:rPr>
        <w:t xml:space="preserve">جمله «يومئذ يوفّيهم اللّه» استئناف بيانى است و پاسخ به اين سؤال است كه گواهى زبان، دست و پا بر اعمال انسان ها، براى چه منظورى است؟ پاسخ آيه شريفه اين است كه اين گواهى، به منظور اعطاى جزاى كامل و عادلانه مى باشد و اين جزا بر پايه همين گواهى استوار است.</w:t>
      </w:r>
    </w:p>
    <w:p>
      <w:pPr>
        <w:pStyle w:val="Heading3"/>
      </w:pPr>
      <w:bookmarkStart w:id="493" w:name="_Toc116"/>
      <w:r>
        <w:t>108- آثار گواهى اخروى دست</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- 24 - 25 - 4</w:t>
      </w:r>
    </w:p>
    <w:p>
      <w:pPr>
        <w:pStyle w:val="BookText"/>
      </w:pPr>
      <w:r>
        <w:rPr>
          <w:rFonts w:ascii="IRNazanin" w:hAnsi="IRNazanin" w:eastAsia="IRNazanin" w:cs="IRNazanin"/>
          <w:lang w:bidi="fa-IR"/>
          <w:color w:val="111111"/>
          <w:sz w:val="28"/>
          <w:szCs w:val="28"/>
          <w:rtl/>
        </w:rPr>
        <w:t xml:space="preserve">4 - كيفر و پاداش اشخاص در قيامت و داورى درباره آنان ، بر پايه شهادت و گواهى اعضا و جوارح ( زبان ، دست و پاى ) خود آنها خواهد بود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w:t>
      </w:r>
    </w:p>
    <w:p>
      <w:pPr>
        <w:pStyle w:val="BookText"/>
      </w:pPr>
      <w:r>
        <w:rPr>
          <w:rFonts w:ascii="IRNazanin" w:hAnsi="IRNazanin" w:eastAsia="IRNazanin" w:cs="IRNazanin"/>
          <w:lang w:bidi="fa-IR"/>
          <w:color w:val="111111"/>
          <w:sz w:val="28"/>
          <w:szCs w:val="28"/>
          <w:rtl/>
        </w:rPr>
        <w:t xml:space="preserve">جمله «يومئذ يوفّيهم اللّه» استئناف بيانى است و پاسخ به اين سؤال است كه گواهى زبان، دست و پا بر اعمال انسان ها، براى چه منظورى است؟ پاسخ آيه شريفه اين است كه اين گواهى، به منظور اعطاى جزاى كامل و عادلانه مى باشد و اين جزا بر پايه همين گواهى استوار است.</w:t>
      </w:r>
    </w:p>
    <w:p>
      <w:pPr>
        <w:pStyle w:val="Heading3"/>
      </w:pPr>
      <w:bookmarkStart w:id="494" w:name="_Toc117"/>
      <w:r>
        <w:t>109- آثار گواهى اخروى زبان</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- 24 - 25 - 4</w:t>
      </w:r>
    </w:p>
    <w:p>
      <w:pPr>
        <w:pStyle w:val="BookText"/>
      </w:pPr>
      <w:r>
        <w:rPr>
          <w:rFonts w:ascii="IRNazanin" w:hAnsi="IRNazanin" w:eastAsia="IRNazanin" w:cs="IRNazanin"/>
          <w:lang w:bidi="fa-IR"/>
          <w:color w:val="111111"/>
          <w:sz w:val="28"/>
          <w:szCs w:val="28"/>
          <w:rtl/>
        </w:rPr>
        <w:t xml:space="preserve">4 - كيفر و پاداش اشخاص در قيامت و داورى درباره آنان ، بر پايه شهادت و گواهى اعضا و جوارح ( زبان ، دست و پاى ) خود آنها خواهد بود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w:t>
      </w:r>
    </w:p>
    <w:p>
      <w:pPr>
        <w:pStyle w:val="BookText"/>
      </w:pPr>
      <w:r>
        <w:rPr>
          <w:rFonts w:ascii="IRNazanin" w:hAnsi="IRNazanin" w:eastAsia="IRNazanin" w:cs="IRNazanin"/>
          <w:lang w:bidi="fa-IR"/>
          <w:color w:val="111111"/>
          <w:sz w:val="28"/>
          <w:szCs w:val="28"/>
          <w:rtl/>
        </w:rPr>
        <w:t xml:space="preserve">جمله «يومئذ يوفّيهم اللّه» استئناف بيانى است و پاسخ به اين سؤال است كه گواهى زبان، دست و پا بر اعمال انسان ها، براى چه منظورى است؟ پاسخ آيه شريفه اين است كه اين گواهى، به منظور اعطاى جزاى كامل و عادلانه مى باشد و اين جزا بر پايه همين گواهى استوار است.</w:t>
      </w:r>
    </w:p>
    <w:p>
      <w:pPr>
        <w:pStyle w:val="Heading3"/>
      </w:pPr>
      <w:bookmarkStart w:id="495" w:name="_Toc118"/>
      <w:r>
        <w:t>110- آثار گواهى به حق</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- 4 - 135 - 4</w:t>
      </w:r>
    </w:p>
    <w:p>
      <w:pPr>
        <w:pStyle w:val="BookText"/>
      </w:pPr>
      <w:r>
        <w:rPr>
          <w:rFonts w:ascii="Amiri" w:hAnsi="Amiri" w:eastAsia="Amiri" w:cs="Amiri"/>
          <w:lang w:bidi="ar-SA"/>
          <w:color w:val="111111"/>
          <w:sz w:val="28"/>
          <w:szCs w:val="28"/>
          <w:rtl/>
        </w:rPr>
        <w:t xml:space="preserve">4 - شهادت به حق و براى خدا ، زمينه تأمين عدالت اجتماعى است .</w:t>
      </w:r>
    </w:p>
    <w:p>
      <w:pPr>
        <w:pStyle w:val="BookText"/>
      </w:pPr>
      <w:r>
        <w:rPr>
          <w:rFonts w:ascii="Amiri" w:hAnsi="Amiri" w:eastAsia="Amiri" w:cs="Amiri"/>
          <w:lang w:bidi="ar-SA"/>
          <w:color w:val="111111"/>
          <w:sz w:val="28"/>
          <w:szCs w:val="28"/>
          <w:rtl/>
        </w:rPr>
        <w:t xml:space="preserve">يأيها الذين ءامنوا كونوا قومين بالقسط شهداء للّه</w:t>
      </w:r>
    </w:p>
    <w:p>
      <w:pPr>
        <w:pStyle w:val="BookText"/>
      </w:pPr>
      <w:r>
        <w:rPr>
          <w:rFonts w:ascii="Amiri" w:hAnsi="Amiri" w:eastAsia="Amiri" w:cs="Amiri"/>
          <w:lang w:bidi="ar-SA"/>
          <w:color w:val="111111"/>
          <w:sz w:val="28"/>
          <w:szCs w:val="28"/>
          <w:rtl/>
        </w:rPr>
        <w:t xml:space="preserve">ظاهراً «شهداء للّه»، كه در حقيقت شهادت دادن به حق است، به عنوان راهى براى دستيابى به اقامه قسط معرفى شده 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6749_70489"/>
    <w:bookmarkEnd w:id="40"/>
    <w:p>
      <w:pPr>
        <w:pStyle w:val="Heading3"/>
      </w:pPr>
      <w:bookmarkStart w:id="496" w:name="_Toc119"/>
      <w:r>
        <w:t>111- آداب گواهى</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- 4 - 135 - 21</w:t>
      </w:r>
    </w:p>
    <w:p>
      <w:pPr>
        <w:pStyle w:val="BookText"/>
      </w:pPr>
      <w:r>
        <w:rPr>
          <w:rFonts w:ascii="IRNazanin" w:hAnsi="IRNazanin" w:eastAsia="IRNazanin" w:cs="IRNazanin"/>
          <w:lang w:bidi="fa-IR"/>
          <w:color w:val="111111"/>
          <w:sz w:val="28"/>
          <w:szCs w:val="28"/>
          <w:rtl/>
        </w:rPr>
        <w:t xml:space="preserve">21 - ملاحظه فقر و غناى افراد در اداى شهادت ، هواپرستى است .</w:t>
      </w:r>
    </w:p>
    <w:p>
      <w:pPr>
        <w:pStyle w:val="BookText"/>
      </w:pPr>
      <w:r>
        <w:rPr>
          <w:rFonts w:ascii="Amiri" w:hAnsi="Amiri" w:eastAsia="Amiri" w:cs="Amiri"/>
          <w:lang w:bidi="ar-SA"/>
          <w:color w:val="111111"/>
          <w:sz w:val="28"/>
          <w:szCs w:val="28"/>
          <w:rtl/>
        </w:rPr>
        <w:t xml:space="preserve">شهداء للّه . .. ان يكن غنياً او فقيراً فاللّه اولى بهما فلاتتبعوا الهوى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- 5 - 106 - 21</w:t>
      </w:r>
    </w:p>
    <w:p>
      <w:pPr>
        <w:pStyle w:val="BookText"/>
      </w:pPr>
      <w:r>
        <w:rPr>
          <w:rFonts w:ascii="IRNazanin" w:hAnsi="IRNazanin" w:eastAsia="IRNazanin" w:cs="IRNazanin"/>
          <w:lang w:bidi="fa-IR"/>
          <w:color w:val="111111"/>
          <w:sz w:val="28"/>
          <w:szCs w:val="28"/>
          <w:rtl/>
        </w:rPr>
        <w:t xml:space="preserve">21 - ضرورت توجه شاهدان ، به آگاهى و شهود خداوند بر هر آنچه به آن شهادت مى دهند .</w:t>
      </w:r>
    </w:p>
    <w:p>
      <w:pPr>
        <w:pStyle w:val="BookText"/>
      </w:pPr>
      <w:r>
        <w:rPr>
          <w:rFonts w:ascii="Amiri" w:hAnsi="Amiri" w:eastAsia="Amiri" w:cs="Amiri"/>
          <w:lang w:bidi="ar-SA"/>
          <w:color w:val="111111"/>
          <w:sz w:val="28"/>
          <w:szCs w:val="28"/>
          <w:rtl/>
        </w:rPr>
        <w:t xml:space="preserve">و لانكتم شهدة اللّه</w:t>
      </w:r>
    </w:p>
    <w:p>
      <w:pPr>
        <w:pStyle w:val="Heading3"/>
      </w:pPr>
      <w:bookmarkStart w:id="497" w:name="_Toc120"/>
      <w:r>
        <w:t>112- اجتناب از گواهى دروغ</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- 25 - 72 - 3</w:t>
      </w:r>
    </w:p>
    <w:p>
      <w:pPr>
        <w:pStyle w:val="BookText"/>
      </w:pPr>
      <w:r>
        <w:rPr>
          <w:rFonts w:ascii="IRNazanin" w:hAnsi="IRNazanin" w:eastAsia="IRNazanin" w:cs="IRNazanin"/>
          <w:lang w:bidi="fa-IR"/>
          <w:color w:val="111111"/>
          <w:sz w:val="28"/>
          <w:szCs w:val="28"/>
          <w:rtl/>
        </w:rPr>
        <w:t xml:space="preserve">3 - بندگان خالص خدا ، هرگز به باطل و دروغ ، شهادت و گواهى نمى دهند .</w:t>
      </w:r>
    </w:p>
    <w:p>
      <w:pPr>
        <w:pStyle w:val="BookText"/>
      </w:pPr>
      <w:r>
        <w:rPr>
          <w:rFonts w:ascii="Amiri" w:hAnsi="Amiri" w:eastAsia="Amiri" w:cs="Amiri"/>
          <w:lang w:bidi="ar-SA"/>
          <w:color w:val="111111"/>
          <w:sz w:val="28"/>
          <w:szCs w:val="28"/>
          <w:rtl/>
        </w:rPr>
        <w:t xml:space="preserve">و الذين لايشهدون الزور</w:t>
      </w:r>
    </w:p>
    <w:p>
      <w:pPr>
        <w:pStyle w:val="Heading3"/>
      </w:pPr>
      <w:bookmarkStart w:id="498" w:name="_Toc121"/>
      <w:r>
        <w:t>113- احكام گواهى</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- 2 - 140 - 12</w:t>
      </w:r>
    </w:p>
    <w:p>
      <w:pPr>
        <w:pStyle w:val="BookText"/>
      </w:pPr>
      <w:r>
        <w:rPr>
          <w:rFonts w:ascii="Amiri" w:hAnsi="Amiri" w:eastAsia="Amiri" w:cs="Amiri"/>
          <w:lang w:bidi="ar-SA"/>
          <w:color w:val="111111"/>
          <w:sz w:val="28"/>
          <w:szCs w:val="28"/>
          <w:rtl/>
        </w:rPr>
        <w:t xml:space="preserve">12 - اداى شهادت واجب و كتمان آن ظلم است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w:t>
      </w:r>
    </w:p>
    <w:p>
      <w:pPr>
        <w:pStyle w:val="BookText"/>
      </w:pPr>
      <w:r>
        <w:rPr>
          <w:rFonts w:ascii="IRNazanin" w:hAnsi="IRNazanin" w:eastAsia="IRNazanin" w:cs="IRNazanin"/>
          <w:lang w:bidi="fa-IR"/>
          <w:color w:val="111111"/>
          <w:sz w:val="28"/>
          <w:szCs w:val="28"/>
          <w:rtl/>
        </w:rPr>
        <w:t xml:space="preserve">21،22،24،26،27،28،29،30،31،32،44،47،50</w:t>
      </w:r>
    </w:p>
    <w:p>
      <w:pPr>
        <w:pStyle w:val="BookText"/>
      </w:pPr>
      <w:r>
        <w:rPr>
          <w:rFonts w:ascii="IRNazanin" w:hAnsi="IRNazanin" w:eastAsia="IRNazanin" w:cs="IRNazanin"/>
          <w:lang w:bidi="fa-IR"/>
          <w:color w:val="111111"/>
          <w:sz w:val="28"/>
          <w:szCs w:val="28"/>
          <w:rtl/>
        </w:rPr>
        <w:t xml:space="preserve">21 - وجوب شاهد گرفتنِ دو مرد مسلمان و در صورت نبودن آنان ، يك مرد و دو زن مسلمان در ثبت و تنظيم اسناد ديون و مبادلات</w:t>
      </w:r>
    </w:p>
    <w:p>
      <w:pPr>
        <w:pStyle w:val="BookText"/>
      </w:pPr>
      <w:r>
        <w:rPr>
          <w:rFonts w:ascii="Amiri" w:hAnsi="Amiri" w:eastAsia="Amiri" w:cs="Amiri"/>
          <w:lang w:bidi="ar-SA"/>
          <w:color w:val="111111"/>
          <w:sz w:val="28"/>
          <w:szCs w:val="28"/>
          <w:rtl/>
        </w:rPr>
        <w:t xml:space="preserve">و استشهدوا شهيدين من رجالكم فان لم يكونا رجلين فرجل و امراتان</w:t>
      </w:r>
    </w:p>
    <w:p>
      <w:pPr>
        <w:pStyle w:val="BookText"/>
      </w:pPr>
      <w:r>
        <w:rPr>
          <w:rFonts w:ascii="IRNazanin" w:hAnsi="IRNazanin" w:eastAsia="IRNazanin" w:cs="IRNazanin"/>
          <w:lang w:bidi="fa-IR"/>
          <w:color w:val="111111"/>
          <w:sz w:val="28"/>
          <w:szCs w:val="28"/>
          <w:rtl/>
        </w:rPr>
        <w:t xml:space="preserve">22 - بلوغ ، شرط گواهان بر دين و مبادلات</w:t>
      </w:r>
    </w:p>
    <w:p>
      <w:pPr>
        <w:pStyle w:val="BookText"/>
      </w:pPr>
      <w:r>
        <w:rPr>
          <w:rFonts w:ascii="Amiri" w:hAnsi="Amiri" w:eastAsia="Amiri" w:cs="Amiri"/>
          <w:lang w:bidi="ar-SA"/>
          <w:color w:val="111111"/>
          <w:sz w:val="28"/>
          <w:szCs w:val="28"/>
          <w:rtl/>
        </w:rPr>
        <w:t xml:space="preserve">و استشهدوا شهيدين من رجالكم</w:t>
      </w:r>
    </w:p>
    <w:p>
      <w:pPr>
        <w:pStyle w:val="BookText"/>
      </w:pPr>
      <w:r>
        <w:rPr>
          <w:rFonts w:ascii="Amiri" w:hAnsi="Amiri" w:eastAsia="Amiri" w:cs="Amiri"/>
          <w:lang w:bidi="ar-SA"/>
          <w:color w:val="111111"/>
          <w:sz w:val="28"/>
          <w:szCs w:val="28"/>
          <w:rtl/>
        </w:rPr>
        <w:t xml:space="preserve">كلمه «رجل» (مرد) و «امرأة» (زن) ظهور در افراد بالغ دارد.</w:t>
      </w:r>
    </w:p>
    <w:p>
      <w:pPr>
        <w:pStyle w:val="BookText"/>
      </w:pPr>
      <w:r>
        <w:rPr>
          <w:rFonts w:ascii="IRNazanin" w:hAnsi="IRNazanin" w:eastAsia="IRNazanin" w:cs="IRNazanin"/>
          <w:lang w:bidi="fa-IR"/>
          <w:color w:val="111111"/>
          <w:sz w:val="28"/>
          <w:szCs w:val="28"/>
          <w:rtl/>
        </w:rPr>
        <w:t xml:space="preserve">24 - گواهان بر دين و مبادلات بايد مورد قبول و رضايت طرفين باشند .</w:t>
      </w:r>
    </w:p>
    <w:p>
      <w:pPr>
        <w:pStyle w:val="BookText"/>
      </w:pPr>
      <w:r>
        <w:rPr>
          <w:rFonts w:ascii="Amiri" w:hAnsi="Amiri" w:eastAsia="Amiri" w:cs="Amiri"/>
          <w:lang w:bidi="ar-SA"/>
          <w:color w:val="111111"/>
          <w:sz w:val="28"/>
          <w:szCs w:val="28"/>
          <w:rtl/>
        </w:rPr>
        <w:t xml:space="preserve">و استشهدوا شهيدين من رجالكم . .. ممّن ترضون من الشّهداء</w:t>
      </w:r>
    </w:p>
    <w:p>
      <w:pPr>
        <w:pStyle w:val="BookText"/>
      </w:pPr>
      <w:r>
        <w:rPr>
          <w:rFonts w:ascii="IRNazanin" w:hAnsi="IRNazanin" w:eastAsia="IRNazanin" w:cs="IRNazanin"/>
          <w:lang w:bidi="fa-IR"/>
          <w:color w:val="111111"/>
          <w:sz w:val="28"/>
          <w:szCs w:val="28"/>
          <w:rtl/>
        </w:rPr>
        <w:t xml:space="preserve">26 - جايگزينى دو زن به جاى يك مرد در شهادت ، به منظور تذكّر يكى از آنها به ديگرى در صورت فراموشى و لغزش آن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است .</w:t>
      </w:r>
    </w:p>
    <w:p>
      <w:pPr>
        <w:pStyle w:val="BookText"/>
      </w:pPr>
      <w:r>
        <w:rPr>
          <w:rFonts w:ascii="Amiri" w:hAnsi="Amiri" w:eastAsia="Amiri" w:cs="Amiri"/>
          <w:lang w:bidi="ar-SA"/>
          <w:color w:val="111111"/>
          <w:sz w:val="28"/>
          <w:szCs w:val="28"/>
          <w:rtl/>
        </w:rPr>
        <w:t xml:space="preserve">فرجل و امراتان . .. ان تضلّ احديهما فتذكّر احديهما الاخرى</w:t>
      </w:r>
    </w:p>
    <w:p>
      <w:pPr>
        <w:pStyle w:val="BookText"/>
      </w:pPr>
      <w:r>
        <w:rPr>
          <w:rFonts w:ascii="IRNazanin" w:hAnsi="IRNazanin" w:eastAsia="IRNazanin" w:cs="IRNazanin"/>
          <w:lang w:bidi="fa-IR"/>
          <w:color w:val="111111"/>
          <w:sz w:val="28"/>
          <w:szCs w:val="28"/>
          <w:rtl/>
        </w:rPr>
        <w:t xml:space="preserve">27 - تذكّرو يادآورى يكى از گواهان به ديگرى ، در صورت فراموشى و لغزش ، فلسفه و حكمت تعدد گواهان *</w:t>
      </w:r>
    </w:p>
    <w:p>
      <w:pPr>
        <w:pStyle w:val="BookText"/>
      </w:pPr>
      <w:r>
        <w:rPr>
          <w:rFonts w:ascii="Amiri" w:hAnsi="Amiri" w:eastAsia="Amiri" w:cs="Amiri"/>
          <w:lang w:bidi="ar-SA"/>
          <w:color w:val="111111"/>
          <w:sz w:val="28"/>
          <w:szCs w:val="28"/>
          <w:rtl/>
        </w:rPr>
        <w:t xml:space="preserve">ان تضلّ احديهما فتذكّر احديهما الاُخرى</w:t>
      </w:r>
    </w:p>
    <w:p>
      <w:pPr>
        <w:pStyle w:val="BookText"/>
      </w:pPr>
      <w:r>
        <w:rPr>
          <w:rFonts w:ascii="IRNazanin" w:hAnsi="IRNazanin" w:eastAsia="IRNazanin" w:cs="IRNazanin"/>
          <w:lang w:bidi="fa-IR"/>
          <w:color w:val="111111"/>
          <w:sz w:val="28"/>
          <w:szCs w:val="28"/>
          <w:rtl/>
        </w:rPr>
        <w:t xml:space="preserve">چون جمله «ان تضلّ» در مقام تعليل است، پس مى توان به غير مورد (گواهى زنان) گسترش داد.</w:t>
      </w:r>
    </w:p>
    <w:p>
      <w:pPr>
        <w:pStyle w:val="BookText"/>
      </w:pPr>
      <w:r>
        <w:rPr>
          <w:rFonts w:ascii="IRNazanin" w:hAnsi="IRNazanin" w:eastAsia="IRNazanin" w:cs="IRNazanin"/>
          <w:lang w:bidi="fa-IR"/>
          <w:color w:val="111111"/>
          <w:sz w:val="28"/>
          <w:szCs w:val="28"/>
          <w:rtl/>
        </w:rPr>
        <w:t xml:space="preserve">28 - لزوم تذكّر يكى از گواهان به ديگرى ، در صورت فراموشى و لغزش وى</w:t>
      </w:r>
    </w:p>
    <w:p>
      <w:pPr>
        <w:pStyle w:val="BookText"/>
      </w:pPr>
      <w:r>
        <w:rPr>
          <w:rFonts w:ascii="Amiri" w:hAnsi="Amiri" w:eastAsia="Amiri" w:cs="Amiri"/>
          <w:lang w:bidi="ar-SA"/>
          <w:color w:val="111111"/>
          <w:sz w:val="28"/>
          <w:szCs w:val="28"/>
          <w:rtl/>
        </w:rPr>
        <w:t xml:space="preserve">ان تضلّ احديهما فتذكّر احديهما الاُخرى</w:t>
      </w:r>
    </w:p>
    <w:p>
      <w:pPr>
        <w:pStyle w:val="BookText"/>
      </w:pPr>
      <w:r>
        <w:rPr>
          <w:rFonts w:ascii="IRNazanin" w:hAnsi="IRNazanin" w:eastAsia="IRNazanin" w:cs="IRNazanin"/>
          <w:lang w:bidi="fa-IR"/>
          <w:color w:val="111111"/>
          <w:sz w:val="28"/>
          <w:szCs w:val="28"/>
          <w:rtl/>
        </w:rPr>
        <w:t xml:space="preserve">29 - وجوب اداى شهادت بر گواهان به هنگام فراخوانى به شهادت</w:t>
      </w:r>
    </w:p>
    <w:p>
      <w:pPr>
        <w:pStyle w:val="BookText"/>
      </w:pPr>
      <w:r>
        <w:rPr>
          <w:rFonts w:ascii="Amiri" w:hAnsi="Amiri" w:eastAsia="Amiri" w:cs="Amiri"/>
          <w:lang w:bidi="ar-SA"/>
          <w:color w:val="111111"/>
          <w:sz w:val="28"/>
          <w:szCs w:val="28"/>
          <w:rtl/>
        </w:rPr>
        <w:t xml:space="preserve">و لا يأب الشّهداء اذا ما دعوا</w:t>
      </w:r>
    </w:p>
    <w:p>
      <w:pPr>
        <w:pStyle w:val="BookText"/>
      </w:pPr>
      <w:r>
        <w:rPr>
          <w:rFonts w:ascii="Amiri" w:hAnsi="Amiri" w:eastAsia="Amiri" w:cs="Amiri"/>
          <w:lang w:bidi="ar-SA"/>
          <w:color w:val="111111"/>
          <w:sz w:val="28"/>
          <w:szCs w:val="28"/>
          <w:rtl/>
        </w:rPr>
        <w:t xml:space="preserve">بنابراينكه «اذا ما دعوا» دعوت براى اداى شهادت باشد; يعنى: اذا ما دعوا الى اداء الشّهادة.</w:t>
      </w:r>
    </w:p>
    <w:p>
      <w:pPr>
        <w:pStyle w:val="BookText"/>
      </w:pPr>
      <w:r>
        <w:rPr>
          <w:rFonts w:ascii="IRNazanin" w:hAnsi="IRNazanin" w:eastAsia="IRNazanin" w:cs="IRNazanin"/>
          <w:lang w:bidi="fa-IR"/>
          <w:color w:val="111111"/>
          <w:sz w:val="28"/>
          <w:szCs w:val="28"/>
          <w:rtl/>
        </w:rPr>
        <w:t xml:space="preserve">30 - وجوب تحمّل شهادت بر مؤمنين ، به هنگام استشهاد از آنان</w:t>
      </w:r>
    </w:p>
    <w:p>
      <w:pPr>
        <w:pStyle w:val="BookText"/>
      </w:pPr>
      <w:r>
        <w:rPr>
          <w:rFonts w:ascii="Amiri" w:hAnsi="Amiri" w:eastAsia="Amiri" w:cs="Amiri"/>
          <w:lang w:bidi="ar-SA"/>
          <w:color w:val="111111"/>
          <w:sz w:val="28"/>
          <w:szCs w:val="28"/>
          <w:rtl/>
        </w:rPr>
        <w:t xml:space="preserve">و لا يأب الشّهداء اذا ما دعوا</w:t>
      </w:r>
    </w:p>
    <w:p>
      <w:pPr>
        <w:pStyle w:val="BookText"/>
      </w:pPr>
      <w:r>
        <w:rPr>
          <w:rFonts w:ascii="Amiri" w:hAnsi="Amiri" w:eastAsia="Amiri" w:cs="Amiri"/>
          <w:lang w:bidi="ar-SA"/>
          <w:color w:val="111111"/>
          <w:sz w:val="28"/>
          <w:szCs w:val="28"/>
          <w:rtl/>
        </w:rPr>
        <w:t xml:space="preserve">بنابراينكه «اذا ما دعوا» دعوت براى تحمل شهادت باشد; يعنى: اذا ما دعوا الى اداء الشّهادة.</w:t>
      </w:r>
    </w:p>
    <w:p>
      <w:pPr>
        <w:pStyle w:val="BookText"/>
      </w:pPr>
      <w:r>
        <w:rPr>
          <w:rFonts w:ascii="IRNazanin" w:hAnsi="IRNazanin" w:eastAsia="IRNazanin" w:cs="IRNazanin"/>
          <w:lang w:bidi="fa-IR"/>
          <w:color w:val="111111"/>
          <w:sz w:val="28"/>
          <w:szCs w:val="28"/>
          <w:rtl/>
        </w:rPr>
        <w:t xml:space="preserve">31 - عدم وجوب تحمّل و اداى شهادت ، ابتدائاً و بدون فراخوانى به آن ( داوطلبانه )</w:t>
      </w:r>
    </w:p>
    <w:p>
      <w:pPr>
        <w:pStyle w:val="BookText"/>
      </w:pPr>
      <w:r>
        <w:rPr>
          <w:rFonts w:ascii="Amiri" w:hAnsi="Amiri" w:eastAsia="Amiri" w:cs="Amiri"/>
          <w:lang w:bidi="ar-SA"/>
          <w:color w:val="111111"/>
          <w:sz w:val="28"/>
          <w:szCs w:val="28"/>
          <w:rtl/>
        </w:rPr>
        <w:t xml:space="preserve">و لا يأب الشّهداء اذا ما دعوا</w:t>
      </w:r>
    </w:p>
    <w:p>
      <w:pPr>
        <w:pStyle w:val="BookText"/>
      </w:pPr>
      <w:r>
        <w:rPr>
          <w:rFonts w:ascii="Amiri" w:hAnsi="Amiri" w:eastAsia="Amiri" w:cs="Amiri"/>
          <w:lang w:bidi="ar-SA"/>
          <w:color w:val="111111"/>
          <w:sz w:val="28"/>
          <w:szCs w:val="28"/>
          <w:rtl/>
        </w:rPr>
        <w:t xml:space="preserve">لزوم ادا و تحمّل شهادت را مشروط به دعوت بر آن كرده و مفهوم شرط اين است كه در صورت نبود دعوت، شاهد بودن و شهادت دادن واجب نيست.</w:t>
      </w:r>
    </w:p>
    <w:p>
      <w:pPr>
        <w:pStyle w:val="BookText"/>
      </w:pPr>
      <w:r>
        <w:rPr>
          <w:rFonts w:ascii="IRNazanin" w:hAnsi="IRNazanin" w:eastAsia="IRNazanin" w:cs="IRNazanin"/>
          <w:lang w:bidi="fa-IR"/>
          <w:color w:val="111111"/>
          <w:sz w:val="28"/>
          <w:szCs w:val="28"/>
          <w:rtl/>
        </w:rPr>
        <w:t xml:space="preserve">32 - جواز احضار شهود براى اداى شهادت</w:t>
      </w:r>
    </w:p>
    <w:p>
      <w:pPr>
        <w:pStyle w:val="BookText"/>
      </w:pPr>
      <w:r>
        <w:rPr>
          <w:rFonts w:ascii="Amiri" w:hAnsi="Amiri" w:eastAsia="Amiri" w:cs="Amiri"/>
          <w:lang w:bidi="ar-SA"/>
          <w:color w:val="111111"/>
          <w:sz w:val="28"/>
          <w:szCs w:val="28"/>
          <w:rtl/>
        </w:rPr>
        <w:t xml:space="preserve">و لا يأب الشّهداء اذا ما دعوا</w:t>
      </w:r>
    </w:p>
    <w:p>
      <w:pPr>
        <w:pStyle w:val="BookText"/>
      </w:pPr>
      <w:r>
        <w:rPr>
          <w:rFonts w:ascii="IRNazanin" w:hAnsi="IRNazanin" w:eastAsia="IRNazanin" w:cs="IRNazanin"/>
          <w:lang w:bidi="fa-IR"/>
          <w:color w:val="111111"/>
          <w:sz w:val="28"/>
          <w:szCs w:val="28"/>
          <w:rtl/>
        </w:rPr>
        <w:t xml:space="preserve">44 - لزوم شاهد گرفتن در هنگام داد و ستد هر چند معامله اى نقد و بدون مطالبه باشد .</w:t>
      </w:r>
    </w:p>
    <w:p>
      <w:pPr>
        <w:pStyle w:val="BookText"/>
      </w:pPr>
      <w:r>
        <w:rPr>
          <w:rFonts w:ascii="Amiri" w:hAnsi="Amiri" w:eastAsia="Amiri" w:cs="Amiri"/>
          <w:lang w:bidi="ar-SA"/>
          <w:color w:val="111111"/>
          <w:sz w:val="28"/>
          <w:szCs w:val="28"/>
          <w:rtl/>
        </w:rPr>
        <w:t xml:space="preserve">و اشهدوا اذا تبايعتم</w:t>
      </w:r>
    </w:p>
    <w:p>
      <w:pPr>
        <w:pStyle w:val="BookText"/>
      </w:pPr>
      <w:r>
        <w:rPr>
          <w:rFonts w:ascii="Amiri" w:hAnsi="Amiri" w:eastAsia="Amiri" w:cs="Amiri"/>
          <w:lang w:bidi="ar-SA"/>
          <w:color w:val="111111"/>
          <w:sz w:val="28"/>
          <w:szCs w:val="28"/>
          <w:rtl/>
        </w:rPr>
        <w:t xml:space="preserve">47 - لزوم جبران خسارتهايى كه بر كاتب و شاهد ، از ناحيه كتابت و شهادت به وجود مى آيد .</w:t>
      </w:r>
    </w:p>
    <w:p>
      <w:pPr>
        <w:pStyle w:val="BookText"/>
      </w:pPr>
      <w:r>
        <w:rPr>
          <w:rFonts w:ascii="Amiri" w:hAnsi="Amiri" w:eastAsia="Amiri" w:cs="Amiri"/>
          <w:lang w:bidi="ar-SA"/>
          <w:color w:val="111111"/>
          <w:sz w:val="28"/>
          <w:szCs w:val="28"/>
          <w:rtl/>
        </w:rPr>
        <w:t xml:space="preserve">و لا يضارّ كاتب و لا شهيد</w:t>
      </w:r>
    </w:p>
    <w:p>
      <w:pPr>
        <w:pStyle w:val="BookText"/>
      </w:pPr>
      <w:r>
        <w:rPr>
          <w:rFonts w:ascii="Amiri" w:hAnsi="Amiri" w:eastAsia="Amiri" w:cs="Amiri"/>
          <w:lang w:bidi="ar-SA"/>
          <w:color w:val="111111"/>
          <w:sz w:val="28"/>
          <w:szCs w:val="28"/>
          <w:rtl/>
        </w:rPr>
        <w:t xml:space="preserve">بنابراينكه «لا يضار» مجهول باشد، مقصود از ضرر، خسارتهاى ناشى از شهادت و كتابت است يعنى نبايد كاتب و شاهد در اين ميان متحمّل ضرر و زيانى شوند كه لازمه آن جبران خسارتهاى ايشان است. مثل بيكارى، كرايه رفت و آمد و ... .</w:t>
      </w:r>
    </w:p>
    <w:p>
      <w:pPr>
        <w:pStyle w:val="BookText"/>
      </w:pPr>
      <w:r>
        <w:rPr>
          <w:rFonts w:ascii="Amiri" w:hAnsi="Amiri" w:eastAsia="Amiri" w:cs="Amiri"/>
          <w:lang w:bidi="ar-SA"/>
          <w:color w:val="111111"/>
          <w:sz w:val="28"/>
          <w:szCs w:val="28"/>
          <w:rtl/>
        </w:rPr>
        <w:t xml:space="preserve">50 - جبران نكردن خسارتهايى كه بر كاتب و شاهد از ناحيه كتابت و شهادت وارد مى شود ، موجب فسق و انحراف از حق</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pStyle w:val="BookText"/>
      </w:pPr>
      <w:r>
        <w:rPr>
          <w:rFonts w:ascii="IRNazanin" w:hAnsi="IRNazanin" w:eastAsia="IRNazanin" w:cs="IRNazanin"/>
          <w:lang w:bidi="fa-IR"/>
          <w:color w:val="111111"/>
          <w:sz w:val="28"/>
          <w:szCs w:val="28"/>
          <w:rtl/>
        </w:rPr>
        <w:t xml:space="preserve">بر مبناى مجهول بودن «لا يضارّ»، مقصود از «ضرر»، ضررهاى ناشى از «كتابت» است. يعنى اگر ضررى متوجه كاتب و شاهد گرديد و خسارتهاى ايشان را جبران ننموديد، از حق منحرف شده ايد و فاسق گشته 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- 2 - 283 - 10</w:t>
      </w:r>
    </w:p>
    <w:p>
      <w:pPr>
        <w:pStyle w:val="BookText"/>
      </w:pPr>
      <w:r>
        <w:rPr>
          <w:rFonts w:ascii="Amiri" w:hAnsi="Amiri" w:eastAsia="Amiri" w:cs="Amiri"/>
          <w:lang w:bidi="ar-SA"/>
          <w:color w:val="111111"/>
          <w:sz w:val="28"/>
          <w:szCs w:val="28"/>
          <w:rtl/>
        </w:rPr>
        <w:t xml:space="preserve">10 - حرمت كتمان شهادت</w:t>
      </w:r>
    </w:p>
    <w:p>
      <w:pPr>
        <w:pStyle w:val="BookText"/>
      </w:pPr>
      <w:r>
        <w:rPr>
          <w:rFonts w:ascii="Amiri" w:hAnsi="Amiri" w:eastAsia="Amiri" w:cs="Amiri"/>
          <w:lang w:bidi="ar-SA"/>
          <w:color w:val="111111"/>
          <w:sz w:val="28"/>
          <w:szCs w:val="28"/>
          <w:rtl/>
        </w:rPr>
        <w:t xml:space="preserve">و لا تكتموا الشّهادة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- 4 - 135 - 10</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شهادت آدمى ، عليه پدر ، مادر و ديگر خويشاوندان ، داراى اعتبار قانونى و حقوقى است .</w:t>
      </w:r>
    </w:p>
    <w:p>
      <w:pPr>
        <w:pStyle w:val="BookText"/>
      </w:pPr>
      <w:r>
        <w:rPr>
          <w:rFonts w:ascii="Amiri" w:hAnsi="Amiri" w:eastAsia="Amiri" w:cs="Amiri"/>
          <w:lang w:bidi="ar-SA"/>
          <w:color w:val="111111"/>
          <w:sz w:val="28"/>
          <w:szCs w:val="28"/>
          <w:rtl/>
        </w:rPr>
        <w:t xml:space="preserve">شهداء للّه و لو على أنفسكم او الولدين و الاقربين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- 5 - 8 - 4</w:t>
      </w:r>
    </w:p>
    <w:p>
      <w:pPr>
        <w:pStyle w:val="BookText"/>
      </w:pPr>
      <w:r>
        <w:rPr>
          <w:rFonts w:ascii="IRNazanin" w:hAnsi="IRNazanin" w:eastAsia="IRNazanin" w:cs="IRNazanin"/>
          <w:lang w:bidi="fa-IR"/>
          <w:color w:val="111111"/>
          <w:sz w:val="28"/>
          <w:szCs w:val="28"/>
          <w:rtl/>
        </w:rPr>
        <w:t xml:space="preserve">4 - لزوم رعايت قسط و عدالت به هنگام اداى شهادت</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- 5 - 106 - 8،9،10،17،20</w:t>
      </w:r>
    </w:p>
    <w:p>
      <w:pPr>
        <w:pStyle w:val="BookText"/>
      </w:pPr>
      <w:r>
        <w:rPr>
          <w:rFonts w:ascii="Amiri" w:hAnsi="Amiri" w:eastAsia="Amiri" w:cs="Amiri"/>
          <w:lang w:bidi="ar-SA"/>
          <w:color w:val="111111"/>
          <w:sz w:val="28"/>
          <w:szCs w:val="28"/>
          <w:rtl/>
        </w:rPr>
        <w:t xml:space="preserve">8 - جواز توقيف شاهدان بر وصيت تا اداى شهادت قانونى و معتبر</w:t>
      </w:r>
    </w:p>
    <w:p>
      <w:pPr>
        <w:pStyle w:val="BookText"/>
      </w:pPr>
      <w:r>
        <w:rPr>
          <w:rFonts w:ascii="Amiri" w:hAnsi="Amiri" w:eastAsia="Amiri" w:cs="Amiri"/>
          <w:lang w:bidi="ar-SA"/>
          <w:color w:val="111111"/>
          <w:sz w:val="28"/>
          <w:szCs w:val="28"/>
          <w:rtl/>
        </w:rPr>
        <w:t xml:space="preserve">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جمله «تحبسونهما» تا آخر آيه مى تواند مى تواند ناظر به اداى شهادت باشد يعنى شرايط ذكر شده در اين بخش از آيه دخيل در اثبات وصيت است و مى تواند ناظر به تحمل شهادت باشد يعنى خداوند وصيت كننده را ارشاد كرده كه اگر ترديد دارد كه شاهدان، وصيت او را به درستى ادا كنند، بايد از آنان بخواهد كه بعد از نماز سوگند ياد كنند كه به حق شهادت خواهند داد. برداشت فوق بر اساس احتمال اول است.</w:t>
      </w:r>
    </w:p>
    <w:p>
      <w:pPr>
        <w:pStyle w:val="BookText"/>
      </w:pPr>
      <w:r>
        <w:rPr>
          <w:rFonts w:ascii="IRNazanin" w:hAnsi="IRNazanin" w:eastAsia="IRNazanin" w:cs="IRNazanin"/>
          <w:lang w:bidi="fa-IR"/>
          <w:color w:val="111111"/>
          <w:sz w:val="28"/>
          <w:szCs w:val="28"/>
          <w:rtl/>
        </w:rPr>
        <w:t xml:space="preserve">9 - شهادت غير مسلمان بر وصيت در صورت شك در راستى و درستى شهادت وى تنها با سوگند پذيرفته مى شود و از اعتبار قانونى برخوردار مى گردد</w:t>
      </w:r>
    </w:p>
    <w:p>
      <w:pPr>
        <w:pStyle w:val="BookText"/>
      </w:pPr>
      <w:r>
        <w:rPr>
          <w:rFonts w:ascii="Amiri" w:hAnsi="Amiri" w:eastAsia="Amiri" w:cs="Amiri"/>
          <w:lang w:bidi="ar-SA"/>
          <w:color w:val="111111"/>
          <w:sz w:val="28"/>
          <w:szCs w:val="28"/>
          <w:rtl/>
        </w:rPr>
        <w:t xml:space="preserve">او ءاخران من غيركم . .. تحبسونهما من بعد الصلوة فيقسمان باللّه ان ارتبتم</w:t>
      </w:r>
    </w:p>
    <w:p>
      <w:pPr>
        <w:pStyle w:val="BookText"/>
      </w:pPr>
      <w:r>
        <w:rPr>
          <w:rFonts w:ascii="IRNazanin" w:hAnsi="IRNazanin" w:eastAsia="IRNazanin" w:cs="IRNazanin"/>
          <w:lang w:bidi="fa-IR"/>
          <w:color w:val="111111"/>
          <w:sz w:val="28"/>
          <w:szCs w:val="28"/>
          <w:rtl/>
        </w:rPr>
        <w:t xml:space="preserve">جمله «تحبسونهما . ..» مى تواند ناظر به هر دو طائفه از شاهدان «ذوا عدل منكم» و «ءاخران من غيركم» باشد. و مى تواند تنها ناظر به طائفه دوم يعنى «و ءاخران من غيركم» گرفته شود. برداشت فوق مبتنى بر احتمال دوم است.</w:t>
      </w:r>
    </w:p>
    <w:p>
      <w:pPr>
        <w:pStyle w:val="BookText"/>
      </w:pPr>
      <w:r>
        <w:rPr>
          <w:rFonts w:ascii="IRNazanin" w:hAnsi="IRNazanin" w:eastAsia="IRNazanin" w:cs="IRNazanin"/>
          <w:lang w:bidi="fa-IR"/>
          <w:color w:val="111111"/>
          <w:sz w:val="28"/>
          <w:szCs w:val="28"/>
          <w:rtl/>
        </w:rPr>
        <w:t xml:space="preserve">10 - ارزش و اعتبار شهادت شاهدان بر وصيت - چه مسلمان و چه غير مسلمان - آنگاه كه راستى و درستى شهادتشان مورد ترديد باشد . منوط به سوگند است .</w:t>
      </w:r>
    </w:p>
    <w:p>
      <w:pPr>
        <w:pStyle w:val="BookText"/>
      </w:pPr>
      <w:r>
        <w:rPr>
          <w:rFonts w:ascii="Amiri" w:hAnsi="Amiri" w:eastAsia="Amiri" w:cs="Amiri"/>
          <w:lang w:bidi="ar-SA"/>
          <w:color w:val="111111"/>
          <w:sz w:val="28"/>
          <w:szCs w:val="28"/>
          <w:rtl/>
        </w:rPr>
        <w:t xml:space="preserve">ذو عدل منكم او ءاخران من غيركم . .. 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برداشت فوق مبتنى بر اين است كه جمله «تحبسونهما» ناظر به هر دو طائفه از شاهدان بر وصيت باشد و اعتبار شهادت هر شاهدى - چه مسلمان و چه غير مسلمان - را مقيد به سوگند كند.</w:t>
      </w:r>
    </w:p>
    <w:p>
      <w:pPr>
        <w:pStyle w:val="BookText"/>
      </w:pPr>
      <w:r>
        <w:rPr>
          <w:rFonts w:ascii="Amiri" w:hAnsi="Amiri" w:eastAsia="Amiri" w:cs="Amiri"/>
          <w:lang w:bidi="ar-SA"/>
          <w:color w:val="111111"/>
          <w:sz w:val="28"/>
          <w:szCs w:val="28"/>
          <w:rtl/>
        </w:rPr>
        <w:t xml:space="preserve">17 - شاهدان نبايد به بهانه منافع شخصى و يا خويشاوندى ، در شهادت هاى خويش خيانت كنند</w:t>
      </w:r>
    </w:p>
    <w:p>
      <w:pPr>
        <w:pStyle w:val="BookText"/>
      </w:pPr>
      <w:r>
        <w:rPr>
          <w:rFonts w:ascii="Amiri" w:hAnsi="Amiri" w:eastAsia="Amiri" w:cs="Amiri"/>
          <w:lang w:bidi="ar-SA"/>
          <w:color w:val="111111"/>
          <w:sz w:val="28"/>
          <w:szCs w:val="28"/>
          <w:rtl/>
        </w:rPr>
        <w:t xml:space="preserve">لانشترى به ثمناً و لو كان ذا قربى . .. إنّا اذاً لمن الاثمين</w:t>
      </w:r>
    </w:p>
    <w:p>
      <w:pPr>
        <w:pStyle w:val="BookText"/>
      </w:pPr>
      <w:r>
        <w:rPr>
          <w:rFonts w:ascii="IRNazanin" w:hAnsi="IRNazanin" w:eastAsia="IRNazanin" w:cs="IRNazanin"/>
          <w:lang w:bidi="fa-IR"/>
          <w:color w:val="111111"/>
          <w:sz w:val="28"/>
          <w:szCs w:val="28"/>
          <w:rtl/>
        </w:rPr>
        <w:t xml:space="preserve">اگر چه آيه شريفه درباره شهادت بر وصيت است ولى از جهت ضرورت پرهيز از خيانت بين شهادت بر وصيت و شهادت بر امورى ديگر تفاوتى نيست و لذا مى توان گنهكار بودن هر خيانتكار در شهادت را استفاده كرد.</w:t>
      </w:r>
    </w:p>
    <w:p>
      <w:pPr>
        <w:pStyle w:val="BookText"/>
      </w:pPr>
      <w:r>
        <w:rPr>
          <w:rFonts w:ascii="Amiri" w:hAnsi="Amiri" w:eastAsia="Amiri" w:cs="Amiri"/>
          <w:lang w:bidi="ar-SA"/>
          <w:color w:val="111111"/>
          <w:sz w:val="28"/>
          <w:szCs w:val="28"/>
          <w:rtl/>
        </w:rPr>
        <w:t xml:space="preserve">20 - اداء شهادت به درستى و راستى ، تكليفى الهى بر عهده شاهدان</w:t>
      </w:r>
    </w:p>
    <w:p>
      <w:pPr>
        <w:pStyle w:val="BookText"/>
      </w:pPr>
      <w:r>
        <w:rPr>
          <w:rFonts w:ascii="Amiri" w:hAnsi="Amiri" w:eastAsia="Amiri" w:cs="Amiri"/>
          <w:lang w:bidi="ar-SA"/>
          <w:color w:val="111111"/>
          <w:sz w:val="28"/>
          <w:szCs w:val="28"/>
          <w:rtl/>
        </w:rPr>
        <w:t xml:space="preserve">و لانكتم شهدة اللّه</w:t>
      </w:r>
    </w:p>
    <w:p>
      <w:pPr>
        <w:pStyle w:val="BookText"/>
      </w:pPr>
      <w:r>
        <w:rPr>
          <w:rFonts w:ascii="IRNazanin" w:hAnsi="IRNazanin" w:eastAsia="IRNazanin" w:cs="IRNazanin"/>
          <w:lang w:bidi="fa-IR"/>
          <w:color w:val="111111"/>
          <w:sz w:val="28"/>
          <w:szCs w:val="28"/>
          <w:rtl/>
        </w:rPr>
        <w:t xml:space="preserve">اضافه «شهدة» به «اللّه» مى تواند به منظور رساندن اين حقيقت باشد كه شهادت حقى از حقوق الهى است و بندگان موظف به اداى 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- 5 - 107 - 1،4</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شهادت هاى ناحق بى اعتبار و احكام مبتنى بر آن ملغاست</w:t>
      </w:r>
    </w:p>
    <w:p>
      <w:pPr>
        <w:pStyle w:val="BookText"/>
      </w:pPr>
      <w:r>
        <w:rPr>
          <w:rFonts w:ascii="Amiri" w:hAnsi="Amiri" w:eastAsia="Amiri" w:cs="Amiri"/>
          <w:lang w:bidi="ar-SA"/>
          <w:color w:val="111111"/>
          <w:sz w:val="28"/>
          <w:szCs w:val="28"/>
          <w:rtl/>
        </w:rPr>
        <w:t xml:space="preserve">فان عثر على انهما استحقا اثماً فاخران يقومان مقامهما</w:t>
      </w:r>
    </w:p>
    <w:p>
      <w:pPr>
        <w:pStyle w:val="BookText"/>
      </w:pPr>
      <w:r>
        <w:rPr>
          <w:rFonts w:ascii="IRNazanin" w:hAnsi="IRNazanin" w:eastAsia="IRNazanin" w:cs="IRNazanin"/>
          <w:lang w:bidi="fa-IR"/>
          <w:color w:val="111111"/>
          <w:sz w:val="28"/>
          <w:szCs w:val="28"/>
          <w:rtl/>
        </w:rPr>
        <w:t xml:space="preserve">عَثْر و عُثور - مصدر عُثِرَ - به معناى آگاه شدن و اطلاع يافتن است و «استحقا» باب استفعال از «حق» مى باشد. و از جمله معانى باب استفعال، جلوه دادن و قلمداد كردن است. مى توان گفت همين معنا از «استحقا» اراده شده است. بنابراين جمله «فان عثر ...» يعنى اگر معلوم شد كه شاهدان گناهى (شهادت ناحقى) را حق جلوه دادند ... .</w:t>
      </w:r>
    </w:p>
    <w:p>
      <w:pPr>
        <w:pStyle w:val="BookText"/>
      </w:pPr>
      <w:r>
        <w:rPr>
          <w:rFonts w:ascii="Amiri" w:hAnsi="Amiri" w:eastAsia="Amiri" w:cs="Amiri"/>
          <w:lang w:bidi="ar-SA"/>
          <w:color w:val="111111"/>
          <w:sz w:val="28"/>
          <w:szCs w:val="28"/>
          <w:rtl/>
        </w:rPr>
        <w:t xml:space="preserve">4 - دو مرد از كسانى كه شهادت دروغين شاهدان بر وصيت ، بر ضرر آنان تمام شده مى توانند در مقام شهادت برآمده و شهادت خويش را ادا كنند</w:t>
      </w:r>
    </w:p>
    <w:p>
      <w:pPr>
        <w:pStyle w:val="BookText"/>
      </w:pPr>
      <w:r>
        <w:rPr>
          <w:rFonts w:ascii="Amiri" w:hAnsi="Amiri" w:eastAsia="Amiri" w:cs="Amiri"/>
          <w:lang w:bidi="ar-SA"/>
          <w:color w:val="111111"/>
          <w:sz w:val="28"/>
          <w:szCs w:val="28"/>
          <w:rtl/>
        </w:rPr>
        <w:t xml:space="preserve">فاخران يقومان مقامهما من الذين استحق عليهم الأولين</w:t>
      </w:r>
    </w:p>
    <w:p>
      <w:pPr>
        <w:pStyle w:val="BookText"/>
      </w:pPr>
      <w:r>
        <w:rPr>
          <w:rFonts w:ascii="IRNazanin" w:hAnsi="IRNazanin" w:eastAsia="IRNazanin" w:cs="IRNazanin"/>
          <w:lang w:bidi="fa-IR"/>
          <w:color w:val="111111"/>
          <w:sz w:val="28"/>
          <w:szCs w:val="28"/>
          <w:rtl/>
        </w:rPr>
        <w:t xml:space="preserve">مفعول «استحق» كلمه «اثماً» مى باشد كه به قرينه فراز قبل حذف شده است و «اوليان» فاعل آن مى باشد. بنابراين و با توجه به آنچه درباره «استحقا اثماً» گفته شده «من الذين استحق ...» چنين معنا مى شود آن دو مرد جايگزين در امر شهادت بايد از كسانى باشند كه شاهدان پيشين با حق جلوه دادن شهادت دروغين خويش ضررى را متوجه آنان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- 5 - 108 - 7</w:t>
      </w:r>
    </w:p>
    <w:p>
      <w:pPr>
        <w:pStyle w:val="BookText"/>
      </w:pPr>
      <w:r>
        <w:rPr>
          <w:rFonts w:ascii="IRNazanin" w:hAnsi="IRNazanin" w:eastAsia="IRNazanin" w:cs="IRNazanin"/>
          <w:lang w:bidi="fa-IR"/>
          <w:color w:val="111111"/>
          <w:sz w:val="28"/>
          <w:szCs w:val="28"/>
          <w:rtl/>
        </w:rPr>
        <w:t xml:space="preserve">7 - تقواپيشگى اجرا كنندگان احكام شهادات و تسليم بودن آنان در برابر احكام الهى ايشان را به اثبات و ايفاى حقوق مردم به طور صحيح مى رساند .</w:t>
      </w:r>
    </w:p>
    <w:p>
      <w:pPr>
        <w:pStyle w:val="BookText"/>
      </w:pPr>
      <w:r>
        <w:rPr>
          <w:rFonts w:ascii="IRNazanin" w:hAnsi="IRNazanin" w:eastAsia="IRNazanin" w:cs="IRNazanin"/>
          <w:lang w:bidi="fa-IR"/>
          <w:color w:val="111111"/>
          <w:sz w:val="28"/>
          <w:szCs w:val="28"/>
          <w:rtl/>
        </w:rPr>
        <w:t xml:space="preserve">و اتقوا اللّه و اسمعوا</w:t>
      </w:r>
    </w:p>
    <w:p>
      <w:pPr>
        <w:pStyle w:val="BookText"/>
      </w:pPr>
      <w:r>
        <w:rPr>
          <w:rFonts w:ascii="IRNazanin" w:hAnsi="IRNazanin" w:eastAsia="IRNazanin" w:cs="IRNazanin"/>
          <w:lang w:bidi="fa-IR"/>
          <w:color w:val="111111"/>
          <w:sz w:val="28"/>
          <w:szCs w:val="28"/>
          <w:rtl/>
        </w:rPr>
        <w:t xml:space="preserve">در برداشتهاى گذشته مخاطبان «اتقوا و اسمعوا» شاهدان گرفته شده بود ولى احتمال ديگرى نيز وجود دارد و آن اينكه مخاطبان در اين دو فراز حاكمان و قاضيان كه متصديان اجراى احكام هستند،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- 6 - 150 - 4</w:t>
      </w:r>
    </w:p>
    <w:p>
      <w:pPr>
        <w:pStyle w:val="BookText"/>
      </w:pPr>
      <w:r>
        <w:rPr>
          <w:rFonts w:ascii="IRNazanin" w:hAnsi="IRNazanin" w:eastAsia="IRNazanin" w:cs="IRNazanin"/>
          <w:lang w:bidi="fa-IR"/>
          <w:color w:val="111111"/>
          <w:sz w:val="28"/>
          <w:szCs w:val="28"/>
          <w:rtl/>
        </w:rPr>
        <w:t xml:space="preserve">4 - تصديق كردن و همگام شدن با شهادت دهندگان نابحق، حرام است.</w:t>
      </w:r>
    </w:p>
    <w:p>
      <w:pPr>
        <w:pStyle w:val="BookText"/>
      </w:pPr>
      <w:r>
        <w:rPr>
          <w:rFonts w:ascii="Amiri" w:hAnsi="Amiri" w:eastAsia="Amiri" w:cs="Amiri"/>
          <w:lang w:bidi="ar-SA"/>
          <w:color w:val="111111"/>
          <w:sz w:val="28"/>
          <w:szCs w:val="28"/>
          <w:rtl/>
        </w:rPr>
        <w:t xml:space="preserve">فإن شهدوا فلا تشهد معهم و لا تتبع أهواء الذين كذبوا بأيتنا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- 12 - 82 - 7</w:t>
      </w:r>
    </w:p>
    <w:p>
      <w:pPr>
        <w:pStyle w:val="BookText"/>
      </w:pPr>
      <w:r>
        <w:rPr>
          <w:rFonts w:ascii="IRNazanin" w:hAnsi="IRNazanin" w:eastAsia="IRNazanin" w:cs="IRNazanin"/>
          <w:lang w:bidi="fa-IR"/>
          <w:color w:val="111111"/>
          <w:sz w:val="28"/>
          <w:szCs w:val="28"/>
          <w:rtl/>
        </w:rPr>
        <w:t xml:space="preserve">7- گواهى شهود عينى ، طريقى معتبر براى اثبات مدعا</w:t>
      </w:r>
    </w:p>
    <w:p>
      <w:pPr>
        <w:pStyle w:val="BookText"/>
      </w:pPr>
      <w:r>
        <w:rPr>
          <w:rFonts w:ascii="Amiri" w:hAnsi="Amiri" w:eastAsia="Amiri" w:cs="Amiri"/>
          <w:lang w:bidi="ar-SA"/>
          <w:color w:val="111111"/>
          <w:sz w:val="28"/>
          <w:szCs w:val="28"/>
          <w:rtl/>
        </w:rPr>
        <w:t xml:space="preserve">وسئل القرية . .. والعير التى أقبلنا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- 24 - 4 - 7،11،12</w:t>
      </w:r>
    </w:p>
    <w:p>
      <w:pPr>
        <w:pStyle w:val="BookText"/>
      </w:pPr>
      <w:r>
        <w:rPr>
          <w:rFonts w:ascii="IRNazanin" w:hAnsi="IRNazanin" w:eastAsia="IRNazanin" w:cs="IRNazanin"/>
          <w:lang w:bidi="fa-IR"/>
          <w:color w:val="111111"/>
          <w:sz w:val="28"/>
          <w:szCs w:val="28"/>
          <w:rtl/>
        </w:rPr>
        <w:t xml:space="preserve">7 - اتهام بى دليل زنا ( قذف ) به زنان پاكدامن ، موجب از ميان رفتن هميشگى حق شهادت نسبت دهندگان ، در تمامى صحنه هاى گواهى</w:t>
      </w:r>
    </w:p>
    <w:p>
      <w:pPr>
        <w:pStyle w:val="BookText"/>
      </w:pPr>
      <w:r>
        <w:rPr>
          <w:rFonts w:ascii="Amiri" w:hAnsi="Amiri" w:eastAsia="Amiri" w:cs="Amiri"/>
          <w:lang w:bidi="ar-SA"/>
          <w:color w:val="111111"/>
          <w:sz w:val="28"/>
          <w:szCs w:val="28"/>
          <w:rtl/>
        </w:rPr>
        <w:t xml:space="preserve">والذين يرمون المحصنت . .. و لاتقبلوا لهم شهدة ابدًا</w:t>
      </w:r>
    </w:p>
    <w:p>
      <w:pPr>
        <w:pStyle w:val="BookText"/>
      </w:pPr>
      <w:r>
        <w:rPr>
          <w:rFonts w:ascii="IRNazanin" w:hAnsi="IRNazanin" w:eastAsia="IRNazanin" w:cs="IRNazanin"/>
          <w:lang w:bidi="fa-IR"/>
          <w:color w:val="111111"/>
          <w:sz w:val="28"/>
          <w:szCs w:val="28"/>
          <w:rtl/>
        </w:rPr>
        <w:t xml:space="preserve">11 - شهادت و گواهى انسان فاسق ، در نظام قضايى اسلام هرگز پذيرفته نمى شود .</w:t>
      </w:r>
    </w:p>
    <w:p>
      <w:pPr>
        <w:pStyle w:val="BookText"/>
      </w:pPr>
      <w:r>
        <w:rPr>
          <w:rFonts w:ascii="Amiri" w:hAnsi="Amiri" w:eastAsia="Amiri" w:cs="Amiri"/>
          <w:lang w:bidi="ar-SA"/>
          <w:color w:val="111111"/>
          <w:sz w:val="28"/>
          <w:szCs w:val="28"/>
          <w:rtl/>
        </w:rPr>
        <w:t xml:space="preserve">و لاتقبلوا لهم شهدة أبدًا و أُولئك هم الفسقون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1" w:name="pg6749_70493"/>
    <w:bookmarkEnd w:id="41"/>
    <w:p>
      <w:pPr>
        <w:pStyle w:val="BookText"/>
      </w:pPr>
      <w:r>
        <w:rPr>
          <w:rFonts w:ascii="IRNazanin" w:hAnsi="IRNazanin" w:eastAsia="IRNazanin" w:cs="IRNazanin"/>
          <w:lang w:bidi="fa-IR"/>
          <w:color w:val="111111"/>
          <w:sz w:val="28"/>
          <w:szCs w:val="28"/>
          <w:rtl/>
        </w:rPr>
        <w:t xml:space="preserve">برداشت فوق، مبتنى براين نكته است كه جمله «و أُولئك هم الفاسقون» در مقام تعليل و بيان فلسفه حكم پذيرفته نشدن شهادت نسبت دهندگان زنا باشد; يعنى، چون آنان فاسق اند، گواهيشان مورد قبول نيست. بنابراين گواهى هيچ فاسقى پذيرفتنى نخواهد بود.</w:t>
      </w:r>
    </w:p>
    <w:p>
      <w:pPr>
        <w:pStyle w:val="BookText"/>
      </w:pPr>
      <w:r>
        <w:rPr>
          <w:rFonts w:ascii="IRNazanin" w:hAnsi="IRNazanin" w:eastAsia="IRNazanin" w:cs="IRNazanin"/>
          <w:lang w:bidi="fa-IR"/>
          <w:color w:val="111111"/>
          <w:sz w:val="28"/>
          <w:szCs w:val="28"/>
          <w:rtl/>
        </w:rPr>
        <w:t xml:space="preserve">12 - پذيرش شهادت شاهد ، مشروط به عادل بودن او است .</w:t>
      </w:r>
    </w:p>
    <w:p>
      <w:pPr>
        <w:pStyle w:val="BookText"/>
      </w:pPr>
      <w:r>
        <w:rPr>
          <w:rFonts w:ascii="Amiri" w:hAnsi="Amiri" w:eastAsia="Amiri" w:cs="Amiri"/>
          <w:lang w:bidi="ar-SA"/>
          <w:color w:val="111111"/>
          <w:sz w:val="28"/>
          <w:szCs w:val="28"/>
          <w:rtl/>
        </w:rPr>
        <w:t xml:space="preserve">والذين يرمون المحصنت . .. و لاتقبلوا لهم شهدة أبدًا و أُولئك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- 25 - 72 - 4</w:t>
      </w:r>
    </w:p>
    <w:p>
      <w:pPr>
        <w:pStyle w:val="BookText"/>
      </w:pPr>
      <w:r>
        <w:rPr>
          <w:rFonts w:ascii="IRNazanin" w:hAnsi="IRNazanin" w:eastAsia="IRNazanin" w:cs="IRNazanin"/>
          <w:lang w:bidi="fa-IR"/>
          <w:color w:val="111111"/>
          <w:sz w:val="28"/>
          <w:szCs w:val="28"/>
          <w:rtl/>
        </w:rPr>
        <w:t xml:space="preserve">4 - شهادت و گواهى باطل و دروغ ، ممنوع است .</w:t>
      </w:r>
    </w:p>
    <w:p>
      <w:pPr>
        <w:pStyle w:val="BookText"/>
      </w:pPr>
      <w:r>
        <w:rPr>
          <w:rFonts w:ascii="Amiri" w:hAnsi="Amiri" w:eastAsia="Amiri" w:cs="Amiri"/>
          <w:lang w:bidi="ar-SA"/>
          <w:color w:val="111111"/>
          <w:sz w:val="28"/>
          <w:szCs w:val="28"/>
          <w:rtl/>
        </w:rPr>
        <w:t xml:space="preserve">و الذين لايشهدون الزور</w:t>
      </w:r>
    </w:p>
    <w:p>
      <w:pPr>
        <w:pStyle w:val="Heading3"/>
      </w:pPr>
      <w:bookmarkStart w:id="499" w:name="_Toc122"/>
      <w:r>
        <w:t>114- اخلاص در گواهى</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- 4 - 135 - 7</w:t>
      </w:r>
    </w:p>
    <w:p>
      <w:pPr>
        <w:pStyle w:val="BookText"/>
      </w:pPr>
      <w:r>
        <w:rPr>
          <w:rFonts w:ascii="Amiri" w:hAnsi="Amiri" w:eastAsia="Amiri" w:cs="Amiri"/>
          <w:lang w:bidi="ar-SA"/>
          <w:color w:val="111111"/>
          <w:sz w:val="28"/>
          <w:szCs w:val="28"/>
          <w:rtl/>
        </w:rPr>
        <w:t xml:space="preserve">7 - اداى شهادت ، بايد بر اساس حق ، به خاطر خدا و تقرب به او باشد .</w:t>
      </w:r>
    </w:p>
    <w:p>
      <w:pPr>
        <w:pStyle w:val="BookText"/>
      </w:pPr>
      <w:r>
        <w:rPr>
          <w:rFonts w:ascii="Amiri" w:hAnsi="Amiri" w:eastAsia="Amiri" w:cs="Amiri"/>
          <w:lang w:bidi="ar-SA"/>
          <w:color w:val="111111"/>
          <w:sz w:val="28"/>
          <w:szCs w:val="28"/>
          <w:rtl/>
        </w:rPr>
        <w:t xml:space="preserve">يأيها الذين ءامنوا كونوا قومين بالقسط شهداء للّه</w:t>
      </w:r>
    </w:p>
    <w:p>
      <w:pPr>
        <w:pStyle w:val="BookText"/>
      </w:pPr>
      <w:r>
        <w:rPr>
          <w:rFonts w:ascii="Amiri" w:hAnsi="Amiri" w:eastAsia="Amiri" w:cs="Amiri"/>
          <w:lang w:bidi="ar-SA"/>
          <w:color w:val="111111"/>
          <w:sz w:val="28"/>
          <w:szCs w:val="28"/>
          <w:rtl/>
        </w:rPr>
        <w:t xml:space="preserve">حرف لام در «للّه» براى غايت است و دلالت مى كند كه شهادت بايد براى خدا باشد نه براى دستيابى به اغراض دنيوى.</w:t>
      </w:r>
    </w:p>
    <w:p>
      <w:pPr>
        <w:pStyle w:val="Heading3"/>
      </w:pPr>
      <w:bookmarkStart w:id="500" w:name="_Toc123"/>
      <w:r>
        <w:t>115- اخلاص در گواهى طلاق</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- 65 - 2 - 7</w:t>
      </w:r>
    </w:p>
    <w:p>
      <w:pPr>
        <w:pStyle w:val="BookText"/>
      </w:pPr>
      <w:r>
        <w:rPr>
          <w:rFonts w:ascii="IRNazanin" w:hAnsi="IRNazanin" w:eastAsia="IRNazanin" w:cs="IRNazanin"/>
          <w:lang w:bidi="fa-IR"/>
          <w:color w:val="111111"/>
          <w:sz w:val="28"/>
          <w:szCs w:val="28"/>
          <w:rtl/>
        </w:rPr>
        <w:t xml:space="preserve">7 - گواهى شاهدان در امر طلاق زنان و يا رجوع همسران به آنان ، بايد براى خدا و خالصانه و به دور از چشمداشت مادى باشد .</w:t>
      </w:r>
    </w:p>
    <w:p>
      <w:pPr>
        <w:pStyle w:val="BookText"/>
      </w:pPr>
      <w:r>
        <w:rPr>
          <w:rFonts w:ascii="Amiri" w:hAnsi="Amiri" w:eastAsia="Amiri" w:cs="Amiri"/>
          <w:lang w:bidi="ar-SA"/>
          <w:color w:val="111111"/>
          <w:sz w:val="28"/>
          <w:szCs w:val="28"/>
          <w:rtl/>
        </w:rPr>
        <w:t xml:space="preserve">و أقيموا الشهدة للّه</w:t>
      </w:r>
    </w:p>
    <w:p>
      <w:pPr>
        <w:pStyle w:val="Heading3"/>
      </w:pPr>
      <w:bookmarkStart w:id="501" w:name="_Toc124"/>
      <w:r>
        <w:t>116- اداى گواهى</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- 2 - 282 - 35،38</w:t>
      </w:r>
    </w:p>
    <w:p>
      <w:pPr>
        <w:pStyle w:val="BookText"/>
      </w:pPr>
      <w:r>
        <w:rPr>
          <w:rFonts w:ascii="IRNazanin" w:hAnsi="IRNazanin" w:eastAsia="IRNazanin" w:cs="IRNazanin"/>
          <w:lang w:bidi="fa-IR"/>
          <w:color w:val="111111"/>
          <w:sz w:val="28"/>
          <w:szCs w:val="28"/>
          <w:rtl/>
        </w:rPr>
        <w:t xml:space="preserve">35 - ثبت ديون و مدّت آن و ثبت حقوق - كم باشد و يا زياد - ، از عادلانه ترين اعمال نزد خداوند و استوارترين و مددكارترين چيز براى اقامه شهادت</w:t>
      </w:r>
    </w:p>
    <w:p>
      <w:pPr>
        <w:pStyle w:val="BookText"/>
      </w:pPr>
      <w:r>
        <w:rPr>
          <w:rFonts w:ascii="Amiri" w:hAnsi="Amiri" w:eastAsia="Amiri" w:cs="Amiri"/>
          <w:lang w:bidi="ar-SA"/>
          <w:color w:val="111111"/>
          <w:sz w:val="28"/>
          <w:szCs w:val="28"/>
          <w:rtl/>
        </w:rPr>
        <w:t xml:space="preserve">ذلكم اقسط عند اللّه و اقوم للشّهادة</w:t>
      </w:r>
    </w:p>
    <w:p>
      <w:pPr>
        <w:pStyle w:val="BookText"/>
      </w:pPr>
      <w:r>
        <w:rPr>
          <w:rFonts w:ascii="IRNazanin" w:hAnsi="IRNazanin" w:eastAsia="IRNazanin" w:cs="IRNazanin"/>
          <w:lang w:bidi="fa-IR"/>
          <w:color w:val="111111"/>
          <w:sz w:val="28"/>
          <w:szCs w:val="28"/>
          <w:rtl/>
        </w:rPr>
        <w:t xml:space="preserve">38 - تأمين و گسترش عدالت ، تحكيم در ادا و اقامه شهادت و پيشگيرى از بروز شك و بدبينى ، از جمله حكمت هاى لزوم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2" w:name="pg6749_70494"/>
    <w:bookmarkEnd w:id="42"/>
    <w:p>
      <w:pPr>
        <w:pStyle w:val="BookText"/>
      </w:pPr>
      <w:r>
        <w:rPr>
          <w:rFonts w:ascii="Amiri" w:hAnsi="Amiri" w:eastAsia="Amiri" w:cs="Amiri"/>
          <w:lang w:bidi="ar-SA"/>
          <w:color w:val="111111"/>
          <w:sz w:val="28"/>
          <w:szCs w:val="28"/>
          <w:rtl/>
        </w:rPr>
        <w:t xml:space="preserve">ثبت و تنظيم اسناد مبادلاتى</w:t>
      </w:r>
    </w:p>
    <w:p>
      <w:pPr>
        <w:pStyle w:val="BookText"/>
      </w:pPr>
      <w:r>
        <w:rPr>
          <w:rFonts w:ascii="Amiri" w:hAnsi="Amiri" w:eastAsia="Amiri" w:cs="Amiri"/>
          <w:lang w:bidi="ar-SA"/>
          <w:color w:val="111111"/>
          <w:sz w:val="28"/>
          <w:szCs w:val="28"/>
          <w:rtl/>
        </w:rPr>
        <w:t xml:space="preserve">ذلكم اقسط عند اللّه . .. و ادنى الاّ ترتابوا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- 5 - 106 - 8،16،20</w:t>
      </w:r>
    </w:p>
    <w:p>
      <w:pPr>
        <w:pStyle w:val="BookText"/>
      </w:pPr>
      <w:r>
        <w:rPr>
          <w:rFonts w:ascii="Amiri" w:hAnsi="Amiri" w:eastAsia="Amiri" w:cs="Amiri"/>
          <w:lang w:bidi="ar-SA"/>
          <w:color w:val="111111"/>
          <w:sz w:val="28"/>
          <w:szCs w:val="28"/>
          <w:rtl/>
        </w:rPr>
        <w:t xml:space="preserve">8 - جواز توقيف شاهدان بر وصيت تا اداى شهادت قانونى و معتبر</w:t>
      </w:r>
    </w:p>
    <w:p>
      <w:pPr>
        <w:pStyle w:val="BookText"/>
      </w:pPr>
      <w:r>
        <w:rPr>
          <w:rFonts w:ascii="Amiri" w:hAnsi="Amiri" w:eastAsia="Amiri" w:cs="Amiri"/>
          <w:lang w:bidi="ar-SA"/>
          <w:color w:val="111111"/>
          <w:sz w:val="28"/>
          <w:szCs w:val="28"/>
          <w:rtl/>
        </w:rPr>
        <w:t xml:space="preserve">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جمله «تحبسونهما» تا آخر آيه مى تواند مى تواند ناظر به اداى شهادت باشد يعنى شرايط ذكر شده در اين بخش از آيه دخيل در اثبات وصيت است و مى تواند ناظر به تحمل شهادت باشد يعنى خداوند وصيت كننده را ارشاد كرده كه اگر ترديد دارد كه شاهدان، وصيت او را به درستى ادا كنند، بايد از آنان بخواهد كه بعد از نماز سوگند ياد كنند كه به حق شهادت خواهند داد. برداشت فوق بر اساس احتمال اول است.</w:t>
      </w:r>
    </w:p>
    <w:p>
      <w:pPr>
        <w:pStyle w:val="BookText"/>
      </w:pPr>
      <w:r>
        <w:rPr>
          <w:rFonts w:ascii="IRNazanin" w:hAnsi="IRNazanin" w:eastAsia="IRNazanin" w:cs="IRNazanin"/>
          <w:lang w:bidi="fa-IR"/>
          <w:color w:val="111111"/>
          <w:sz w:val="28"/>
          <w:szCs w:val="28"/>
          <w:rtl/>
        </w:rPr>
        <w:t xml:space="preserve">16 - شاهدان بر وصيت بايد در خاتمه سوگند خويش تأكيد كنند كه اگر در اداى شهادت خيانت كرده باشند از گنهكاران محسوب مى شوند .</w:t>
      </w:r>
    </w:p>
    <w:p>
      <w:pPr>
        <w:pStyle w:val="BookText"/>
      </w:pPr>
      <w:r>
        <w:rPr>
          <w:rFonts w:ascii="Amiri" w:hAnsi="Amiri" w:eastAsia="Amiri" w:cs="Amiri"/>
          <w:lang w:bidi="ar-SA"/>
          <w:color w:val="111111"/>
          <w:sz w:val="28"/>
          <w:szCs w:val="28"/>
          <w:rtl/>
        </w:rPr>
        <w:t xml:space="preserve">فيقسمان باللّه . .. إنّا اذاً لمن الاثمين</w:t>
      </w:r>
    </w:p>
    <w:p>
      <w:pPr>
        <w:pStyle w:val="BookText"/>
      </w:pPr>
      <w:r>
        <w:rPr>
          <w:rFonts w:ascii="Amiri" w:hAnsi="Amiri" w:eastAsia="Amiri" w:cs="Amiri"/>
          <w:lang w:bidi="ar-SA"/>
          <w:color w:val="111111"/>
          <w:sz w:val="28"/>
          <w:szCs w:val="28"/>
          <w:rtl/>
        </w:rPr>
        <w:t xml:space="preserve">20 - اداء شهادت به درستى و راستى ، تكليفى الهى بر عهده شاهدان</w:t>
      </w:r>
    </w:p>
    <w:p>
      <w:pPr>
        <w:pStyle w:val="BookText"/>
      </w:pPr>
      <w:r>
        <w:rPr>
          <w:rFonts w:ascii="Amiri" w:hAnsi="Amiri" w:eastAsia="Amiri" w:cs="Amiri"/>
          <w:lang w:bidi="ar-SA"/>
          <w:color w:val="111111"/>
          <w:sz w:val="28"/>
          <w:szCs w:val="28"/>
          <w:rtl/>
        </w:rPr>
        <w:t xml:space="preserve">و لانكتم شهدة اللّه</w:t>
      </w:r>
    </w:p>
    <w:p>
      <w:pPr>
        <w:pStyle w:val="BookText"/>
      </w:pPr>
      <w:r>
        <w:rPr>
          <w:rFonts w:ascii="IRNazanin" w:hAnsi="IRNazanin" w:eastAsia="IRNazanin" w:cs="IRNazanin"/>
          <w:lang w:bidi="fa-IR"/>
          <w:color w:val="111111"/>
          <w:sz w:val="28"/>
          <w:szCs w:val="28"/>
          <w:rtl/>
        </w:rPr>
        <w:t xml:space="preserve">اضافه «شهدة» به «اللّه» مى تواند به منظور رساندن اين حقيقت باشد كه شهادت حقى از حقوق الهى است و بندگان موظف به اداى آن هستند.</w:t>
      </w:r>
    </w:p>
    <w:p>
      <w:pPr>
        <w:pStyle w:val="Heading3"/>
      </w:pPr>
      <w:bookmarkStart w:id="502" w:name="_Toc125"/>
      <w:r>
        <w:t>117- اداى گواهى مؤمنان</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- 70 - 33 - 1</w:t>
      </w:r>
    </w:p>
    <w:p>
      <w:pPr>
        <w:pStyle w:val="BookText"/>
      </w:pPr>
      <w:r>
        <w:rPr>
          <w:rFonts w:ascii="IRNazanin" w:hAnsi="IRNazanin" w:eastAsia="IRNazanin" w:cs="IRNazanin"/>
          <w:lang w:bidi="fa-IR"/>
          <w:color w:val="111111"/>
          <w:sz w:val="28"/>
          <w:szCs w:val="28"/>
          <w:rtl/>
        </w:rPr>
        <w:t xml:space="preserve">1 - اداى شهادت و گواهى ، از ويژگى هاى مؤمنان و مسلمانان راستين</w:t>
      </w:r>
    </w:p>
    <w:p>
      <w:pPr>
        <w:pStyle w:val="BookText"/>
      </w:pPr>
      <w:r>
        <w:rPr>
          <w:rFonts w:ascii="Amiri" w:hAnsi="Amiri" w:eastAsia="Amiri" w:cs="Amiri"/>
          <w:lang w:bidi="ar-SA"/>
          <w:color w:val="111111"/>
          <w:sz w:val="28"/>
          <w:szCs w:val="28"/>
          <w:rtl/>
        </w:rPr>
        <w:t xml:space="preserve">و الذين هم بشهدتهم قائمون</w:t>
      </w:r>
    </w:p>
    <w:p>
      <w:pPr>
        <w:pStyle w:val="Heading3"/>
      </w:pPr>
      <w:bookmarkStart w:id="503" w:name="_Toc126"/>
      <w:r>
        <w:t>118- ارزش گواهى</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- 5 - 83 - 12</w:t>
      </w:r>
    </w:p>
    <w:p>
      <w:pPr>
        <w:pStyle w:val="BookText"/>
      </w:pPr>
      <w:r>
        <w:rPr>
          <w:rFonts w:ascii="IRNazanin" w:hAnsi="IRNazanin" w:eastAsia="IRNazanin" w:cs="IRNazanin"/>
          <w:lang w:bidi="fa-IR"/>
          <w:color w:val="111111"/>
          <w:sz w:val="28"/>
          <w:szCs w:val="28"/>
          <w:rtl/>
        </w:rPr>
        <w:t xml:space="preserve">12 - مقام علم شهودى و گواهى بر حقانيت قرآن و رسالت پيامبر (صلی الله علیه و آله) جايگاهى والاتر از ايمان</w:t>
      </w:r>
    </w:p>
    <w:p>
      <w:pPr>
        <w:pStyle w:val="BookText"/>
      </w:pPr>
      <w:r>
        <w:rPr>
          <w:rFonts w:ascii="Amiri" w:hAnsi="Amiri" w:eastAsia="Amiri" w:cs="Amiri"/>
          <w:lang w:bidi="ar-SA"/>
          <w:color w:val="111111"/>
          <w:sz w:val="28"/>
          <w:szCs w:val="28"/>
          <w:rtl/>
        </w:rPr>
        <w:t xml:space="preserve">ربنا ءامنا فاكتبنا مع الشهدين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3" w:name="pg6749_70495"/>
    <w:bookmarkEnd w:id="43"/>
    <w:p>
      <w:pPr>
        <w:pStyle w:val="Heading3"/>
      </w:pPr>
      <w:bookmarkStart w:id="504" w:name="_Toc127"/>
      <w:r>
        <w:t>119- اسلام در گواهى</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- 5 - 95 - 5،6</w:t>
      </w:r>
    </w:p>
    <w:p>
      <w:pPr>
        <w:pStyle w:val="BookText"/>
      </w:pPr>
      <w:r>
        <w:rPr>
          <w:rFonts w:ascii="IRNazanin" w:hAnsi="IRNazanin" w:eastAsia="IRNazanin" w:cs="IRNazanin"/>
          <w:lang w:bidi="fa-IR"/>
          <w:color w:val="111111"/>
          <w:sz w:val="28"/>
          <w:szCs w:val="28"/>
          <w:rtl/>
        </w:rPr>
        <w:t xml:space="preserve">5 - نظر و گواهى دو مرد مسلمان عادل ، مرجع تشخيص همسانى صيد با جريمه و كفاره آن</w:t>
      </w:r>
    </w:p>
    <w:p>
      <w:pPr>
        <w:pStyle w:val="BookText"/>
      </w:pPr>
      <w:r>
        <w:rPr>
          <w:rFonts w:ascii="Amiri" w:hAnsi="Amiri" w:eastAsia="Amiri" w:cs="Amiri"/>
          <w:lang w:bidi="ar-SA"/>
          <w:color w:val="111111"/>
          <w:sz w:val="28"/>
          <w:szCs w:val="28"/>
          <w:rtl/>
        </w:rPr>
        <w:t xml:space="preserve">يحكم به ذوا عدل منكم</w:t>
      </w:r>
    </w:p>
    <w:p>
      <w:pPr>
        <w:pStyle w:val="BookText"/>
      </w:pPr>
      <w:r>
        <w:rPr>
          <w:rFonts w:ascii="IRNazanin" w:hAnsi="IRNazanin" w:eastAsia="IRNazanin" w:cs="IRNazanin"/>
          <w:lang w:bidi="fa-IR"/>
          <w:color w:val="111111"/>
          <w:sz w:val="28"/>
          <w:szCs w:val="28"/>
          <w:rtl/>
        </w:rPr>
        <w:t xml:space="preserve">ضمير در «به» به «مثل» بر مى گردد از كلمه «ذوا» كه تثنيه ذو است مرد بودن و دو نفر بودن به دست مى آيد و از «منكم» مسلمان بودن آنها معلوم مى شود.</w:t>
      </w:r>
    </w:p>
    <w:p>
      <w:pPr>
        <w:pStyle w:val="BookText"/>
      </w:pPr>
      <w:r>
        <w:rPr>
          <w:rFonts w:ascii="IRNazanin" w:hAnsi="IRNazanin" w:eastAsia="IRNazanin" w:cs="IRNazanin"/>
          <w:lang w:bidi="fa-IR"/>
          <w:color w:val="111111"/>
          <w:sz w:val="28"/>
          <w:szCs w:val="28"/>
          <w:rtl/>
        </w:rPr>
        <w:t xml:space="preserve">6 - اعتبار نظر و گواهى دو مرد مسلمان و عادل در تعيين موضوعات</w:t>
      </w:r>
    </w:p>
    <w:p>
      <w:pPr>
        <w:pStyle w:val="BookText"/>
      </w:pPr>
      <w:r>
        <w:rPr>
          <w:rFonts w:ascii="Amiri" w:hAnsi="Amiri" w:eastAsia="Amiri" w:cs="Amiri"/>
          <w:lang w:bidi="ar-SA"/>
          <w:color w:val="111111"/>
          <w:sz w:val="28"/>
          <w:szCs w:val="28"/>
          <w:rtl/>
        </w:rPr>
        <w:t xml:space="preserve">يحكم به ذوا عدل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- 5 - 106 - 2،4</w:t>
      </w:r>
    </w:p>
    <w:p>
      <w:pPr>
        <w:pStyle w:val="BookText"/>
      </w:pPr>
      <w:r>
        <w:rPr>
          <w:rFonts w:ascii="Amiri" w:hAnsi="Amiri" w:eastAsia="Amiri" w:cs="Amiri"/>
          <w:lang w:bidi="ar-SA"/>
          <w:color w:val="111111"/>
          <w:sz w:val="28"/>
          <w:szCs w:val="28"/>
          <w:rtl/>
        </w:rPr>
        <w:t xml:space="preserve">2 - ابراز وصيت در حضور دو مرد مسلمان عادل ، توصيه اى از جانب خداوند به هر فرد مسلمان</w:t>
      </w:r>
    </w:p>
    <w:p>
      <w:pPr>
        <w:pStyle w:val="BookText"/>
      </w:pPr>
      <w:r>
        <w:rPr>
          <w:rFonts w:ascii="Amiri" w:hAnsi="Amiri" w:eastAsia="Amiri" w:cs="Amiri"/>
          <w:lang w:bidi="ar-SA"/>
          <w:color w:val="111111"/>
          <w:sz w:val="28"/>
          <w:szCs w:val="28"/>
          <w:rtl/>
        </w:rPr>
        <w:t xml:space="preserve">يايها الذين ءامنوا شهدة بينكم . .. حين الوصية اثنان ذوا عدل منكم</w:t>
      </w:r>
    </w:p>
    <w:p>
      <w:pPr>
        <w:pStyle w:val="BookText"/>
      </w:pPr>
      <w:r>
        <w:rPr>
          <w:rFonts w:ascii="Amiri" w:hAnsi="Amiri" w:eastAsia="Amiri" w:cs="Amiri"/>
          <w:lang w:bidi="ar-SA"/>
          <w:color w:val="111111"/>
          <w:sz w:val="28"/>
          <w:szCs w:val="28"/>
          <w:rtl/>
        </w:rPr>
        <w:t xml:space="preserve">4 - شهادت دو مرد مسلمان عادل ، طريقى براى اثبات وصيت و حدود آن</w:t>
      </w:r>
    </w:p>
    <w:p>
      <w:pPr>
        <w:pStyle w:val="BookText"/>
      </w:pPr>
      <w:r>
        <w:rPr>
          <w:rFonts w:ascii="Amiri" w:hAnsi="Amiri" w:eastAsia="Amiri" w:cs="Amiri"/>
          <w:lang w:bidi="ar-SA"/>
          <w:color w:val="111111"/>
          <w:sz w:val="28"/>
          <w:szCs w:val="28"/>
          <w:rtl/>
        </w:rPr>
        <w:t xml:space="preserve">شهدة بينكم . .. حين الوصية اثنان ذوا عدل منكم</w:t>
      </w:r>
    </w:p>
    <w:p>
      <w:pPr>
        <w:pStyle w:val="Heading3"/>
      </w:pPr>
      <w:bookmarkStart w:id="505" w:name="_Toc128"/>
      <w:r>
        <w:t>120- اعتبار گواهى</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- 5 - 106 - 9،10</w:t>
      </w:r>
    </w:p>
    <w:p>
      <w:pPr>
        <w:pStyle w:val="BookText"/>
      </w:pPr>
      <w:r>
        <w:rPr>
          <w:rFonts w:ascii="IRNazanin" w:hAnsi="IRNazanin" w:eastAsia="IRNazanin" w:cs="IRNazanin"/>
          <w:lang w:bidi="fa-IR"/>
          <w:color w:val="111111"/>
          <w:sz w:val="28"/>
          <w:szCs w:val="28"/>
          <w:rtl/>
        </w:rPr>
        <w:t xml:space="preserve">9 - شهادت غير مسلمان بر وصيت در صورت شك در راستى و درستى شهادت وى تنها با سوگند پذيرفته مى شود و از اعتبار قانونى برخوردار مى گردد</w:t>
      </w:r>
    </w:p>
    <w:p>
      <w:pPr>
        <w:pStyle w:val="BookText"/>
      </w:pPr>
      <w:r>
        <w:rPr>
          <w:rFonts w:ascii="Amiri" w:hAnsi="Amiri" w:eastAsia="Amiri" w:cs="Amiri"/>
          <w:lang w:bidi="ar-SA"/>
          <w:color w:val="111111"/>
          <w:sz w:val="28"/>
          <w:szCs w:val="28"/>
          <w:rtl/>
        </w:rPr>
        <w:t xml:space="preserve">او ءاخران من غيركم . .. تحبسونهما من بعد الصلوة فيقسمان باللّه ان ارتبتم</w:t>
      </w:r>
    </w:p>
    <w:p>
      <w:pPr>
        <w:pStyle w:val="BookText"/>
      </w:pPr>
      <w:r>
        <w:rPr>
          <w:rFonts w:ascii="IRNazanin" w:hAnsi="IRNazanin" w:eastAsia="IRNazanin" w:cs="IRNazanin"/>
          <w:lang w:bidi="fa-IR"/>
          <w:color w:val="111111"/>
          <w:sz w:val="28"/>
          <w:szCs w:val="28"/>
          <w:rtl/>
        </w:rPr>
        <w:t xml:space="preserve">جمله «تحبسونهما . ..» مى تواند ناظر به هر دو طائفه از شاهدان «ذوا عدل منكم» و «ءاخران من غيركم» باشد. و مى تواند تنها ناظر به طائفه دوم يعنى «و ءاخران من غيركم» گرفته شود. برداشت فوق مبتنى بر احتمال دوم است.</w:t>
      </w:r>
    </w:p>
    <w:p>
      <w:pPr>
        <w:pStyle w:val="BookText"/>
      </w:pPr>
      <w:r>
        <w:rPr>
          <w:rFonts w:ascii="IRNazanin" w:hAnsi="IRNazanin" w:eastAsia="IRNazanin" w:cs="IRNazanin"/>
          <w:lang w:bidi="fa-IR"/>
          <w:color w:val="111111"/>
          <w:sz w:val="28"/>
          <w:szCs w:val="28"/>
          <w:rtl/>
        </w:rPr>
        <w:t xml:space="preserve">10 - ارزش و اعتبار شهادت شاهدان بر وصيت - چه مسلمان و چه غير مسلمان - آنگاه كه راستى و درستى شهادتشان مورد ترديد باشد . منوط به سوگند است .</w:t>
      </w:r>
    </w:p>
    <w:p>
      <w:pPr>
        <w:pStyle w:val="BookText"/>
      </w:pPr>
      <w:r>
        <w:rPr>
          <w:rFonts w:ascii="Amiri" w:hAnsi="Amiri" w:eastAsia="Amiri" w:cs="Amiri"/>
          <w:lang w:bidi="ar-SA"/>
          <w:color w:val="111111"/>
          <w:sz w:val="28"/>
          <w:szCs w:val="28"/>
          <w:rtl/>
        </w:rPr>
        <w:t xml:space="preserve">ذو عدل منكم او ءاخران من غيركم . .. 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برداشت فوق مبتنى بر اين است كه جمله «تحبسونهما» ناظر به هر دو طائفه از شاهدان بر وصيت باشد و اعتبار شهادت هر شاهدى - چه مسلمان و چه غير مسلمان - را مقيد به سوگند كند.</w:t>
      </w:r>
    </w:p>
    <w:p>
      <w:pPr>
        <w:pStyle w:val="Heading3"/>
      </w:pPr>
      <w:bookmarkStart w:id="506" w:name="_Toc129"/>
      <w:r>
        <w:t>121- اعتماد به گواهى خدا</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- 48 - 28 - 13</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4" w:name="pg6749_70496"/>
    <w:bookmarkEnd w:id="44"/>
    <w:p>
      <w:pPr>
        <w:pStyle w:val="BookText"/>
      </w:pPr>
      <w:r>
        <w:rPr>
          <w:rFonts w:ascii="IRNazanin" w:hAnsi="IRNazanin" w:eastAsia="IRNazanin" w:cs="IRNazanin"/>
          <w:lang w:bidi="fa-IR"/>
          <w:color w:val="111111"/>
          <w:sz w:val="28"/>
          <w:szCs w:val="28"/>
          <w:rtl/>
        </w:rPr>
        <w:t xml:space="preserve">13- ايمان به خداوند ، مقتضى اعتماد كامل بر وعده ها و گواهى او *</w:t>
      </w:r>
    </w:p>
    <w:p>
      <w:pPr>
        <w:pStyle w:val="BookText"/>
      </w:pPr>
      <w:r>
        <w:rPr>
          <w:rFonts w:ascii="Amiri" w:hAnsi="Amiri" w:eastAsia="Amiri" w:cs="Amiri"/>
          <w:lang w:bidi="ar-SA"/>
          <w:color w:val="111111"/>
          <w:sz w:val="28"/>
          <w:szCs w:val="28"/>
          <w:rtl/>
        </w:rPr>
        <w:t xml:space="preserve">و كفى باللّه شهيدًا</w:t>
      </w:r>
    </w:p>
    <w:p>
      <w:pPr>
        <w:pStyle w:val="BookText"/>
      </w:pPr>
      <w:r>
        <w:rPr>
          <w:rFonts w:ascii="IRNazanin" w:hAnsi="IRNazanin" w:eastAsia="IRNazanin" w:cs="IRNazanin"/>
          <w:lang w:bidi="fa-IR"/>
          <w:color w:val="111111"/>
          <w:sz w:val="28"/>
          <w:szCs w:val="28"/>
          <w:rtl/>
        </w:rPr>
        <w:t xml:space="preserve">خداوند، پس از وعده به پيروزى اسلام بر ساير اديان، فرمود: «و كفى. ..». اين جمله ممكن است بيانگر اين باشد كه اگر شما به مقام الوهيت ايمان داريد، لازمه آن، اعتماد به گواهى او است.</w:t>
      </w:r>
    </w:p>
    <w:p>
      <w:pPr>
        <w:pStyle w:val="Heading3"/>
      </w:pPr>
      <w:bookmarkStart w:id="507" w:name="_Toc130"/>
      <w:r>
        <w:t>122- اولويت در گواهى</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- 5 - 107 - 5</w:t>
      </w:r>
    </w:p>
    <w:p>
      <w:pPr>
        <w:pStyle w:val="BookText"/>
      </w:pPr>
      <w:r>
        <w:rPr>
          <w:rFonts w:ascii="IRNazanin" w:hAnsi="IRNazanin" w:eastAsia="IRNazanin" w:cs="IRNazanin"/>
          <w:lang w:bidi="fa-IR"/>
          <w:color w:val="111111"/>
          <w:sz w:val="28"/>
          <w:szCs w:val="28"/>
          <w:rtl/>
        </w:rPr>
        <w:t xml:space="preserve">5 - حضور شاهدان به هنگام وصيت ، ملاك اولويت ايشان ، نسبت به كسانى كه مدارك ديگرى بر اثبات وصيت دارند .</w:t>
      </w:r>
    </w:p>
    <w:p>
      <w:pPr>
        <w:pStyle w:val="BookText"/>
      </w:pPr>
      <w:r>
        <w:rPr>
          <w:rFonts w:ascii="Amiri" w:hAnsi="Amiri" w:eastAsia="Amiri" w:cs="Amiri"/>
          <w:lang w:bidi="ar-SA"/>
          <w:color w:val="111111"/>
          <w:sz w:val="28"/>
          <w:szCs w:val="28"/>
          <w:rtl/>
        </w:rPr>
        <w:t xml:space="preserve">من الذين استحق عليهم الأولين</w:t>
      </w:r>
    </w:p>
    <w:p>
      <w:pPr>
        <w:pStyle w:val="BookText"/>
      </w:pPr>
      <w:r>
        <w:rPr>
          <w:rFonts w:ascii="IRNazanin" w:hAnsi="IRNazanin" w:eastAsia="IRNazanin" w:cs="IRNazanin"/>
          <w:lang w:bidi="fa-IR"/>
          <w:color w:val="111111"/>
          <w:sz w:val="28"/>
          <w:szCs w:val="28"/>
          <w:rtl/>
        </w:rPr>
        <w:t xml:space="preserve">«اوليان» صيغه تفضيل و به معناى سزاوارتران است و مراد از آن همان شاهدان نخستين مى باشد. اولويت داشتن آنان و سزاوارتر بودنشان نسبت به ديگران يا بدين جهت است كه وصيت كننده از آنان خواسته شهادت دهند و آنان را بر اين كار برگزيده است اگر چه ديگران نيز وصيت او را شنيده باشند و يا بدين جهت است كه اين دو شاهد در مجلس وصيت حاضر بوده اند ولى ديگران حضور نداشته اند و از طريقى ديگر به چگونگى وصيت پى برده اند، برداشت فوق ناظر به دومين احتمال است.</w:t>
      </w:r>
    </w:p>
    <w:p>
      <w:pPr>
        <w:pStyle w:val="Heading3"/>
      </w:pPr>
      <w:bookmarkStart w:id="508" w:name="_Toc131"/>
      <w:r>
        <w:t>123- اهميت گواهى</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- 2 - 140 - 15</w:t>
      </w:r>
    </w:p>
    <w:p>
      <w:pPr>
        <w:pStyle w:val="BookText"/>
      </w:pPr>
      <w:r>
        <w:rPr>
          <w:rFonts w:ascii="Amiri" w:hAnsi="Amiri" w:eastAsia="Amiri" w:cs="Amiri"/>
          <w:lang w:bidi="ar-SA"/>
          <w:color w:val="111111"/>
          <w:sz w:val="28"/>
          <w:szCs w:val="28"/>
          <w:rtl/>
        </w:rPr>
        <w:t xml:space="preserve">15 - از امام كاظم ( ع ) روايت شده كه فرمود : « . . . و ان سئلت عن الشهادة فاشهد بها ، و هو قول اللّه عز و جل . . . و من أظلم ممن كتم شهادة عنده من اللّه . . . ;</w:t>
      </w:r>
    </w:p>
    <w:p>
      <w:pPr>
        <w:pStyle w:val="BookText"/>
      </w:pPr>
      <w:r>
        <w:rPr>
          <w:rFonts w:ascii="IRNazanin" w:hAnsi="IRNazanin" w:eastAsia="IRNazanin" w:cs="IRNazanin"/>
          <w:lang w:bidi="fa-IR"/>
          <w:color w:val="111111"/>
          <w:sz w:val="28"/>
          <w:szCs w:val="28"/>
          <w:rtl/>
        </w:rPr>
        <w:t xml:space="preserve">اگر از تو از شهادتى كه ]آن را تحمل كرده اى[ سؤال شد، پس شهادت بده و اين سخن خداى عز و جل است: و من أظلم ممن كنتم شهادة عنده من اللّه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- 2 - 282 - 46</w:t>
      </w:r>
    </w:p>
    <w:p>
      <w:pPr>
        <w:pStyle w:val="BookText"/>
      </w:pPr>
      <w:r>
        <w:rPr>
          <w:rFonts w:ascii="IRNazanin" w:hAnsi="IRNazanin" w:eastAsia="IRNazanin" w:cs="IRNazanin"/>
          <w:lang w:bidi="fa-IR"/>
          <w:color w:val="111111"/>
          <w:sz w:val="28"/>
          <w:szCs w:val="28"/>
          <w:rtl/>
        </w:rPr>
        <w:t xml:space="preserve">46 - لزوم حفظ و مصونيّت نويسنده و گواهان بر مبادلات از زيان</w:t>
      </w:r>
    </w:p>
    <w:p>
      <w:pPr>
        <w:pStyle w:val="BookText"/>
      </w:pPr>
      <w:r>
        <w:rPr>
          <w:rFonts w:ascii="Amiri" w:hAnsi="Amiri" w:eastAsia="Amiri" w:cs="Amiri"/>
          <w:lang w:bidi="ar-SA"/>
          <w:color w:val="111111"/>
          <w:sz w:val="28"/>
          <w:szCs w:val="28"/>
          <w:rtl/>
        </w:rPr>
        <w:t xml:space="preserve">و لا يضارّ كاتب و لا شهيد</w:t>
      </w:r>
    </w:p>
    <w:p>
      <w:pPr>
        <w:pStyle w:val="BookText"/>
      </w:pPr>
      <w:r>
        <w:rPr>
          <w:rFonts w:ascii="Amiri" w:hAnsi="Amiri" w:eastAsia="Amiri" w:cs="Amiri"/>
          <w:lang w:bidi="ar-SA"/>
          <w:color w:val="111111"/>
          <w:sz w:val="28"/>
          <w:szCs w:val="28"/>
          <w:rtl/>
        </w:rPr>
        <w:t xml:space="preserve">بنابراينكه «لا يضار» مجهول باشد و «كاتب» و «شهيد» نايب فاعل.</w:t>
      </w:r>
    </w:p>
    <w:p>
      <w:pPr>
        <w:pStyle w:val="Heading3"/>
      </w:pPr>
      <w:bookmarkStart w:id="509" w:name="_Toc132"/>
      <w:r>
        <w:t>124- اهميت گواهى به حق</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5" w:name="pg6749_70497"/>
    <w:bookmarkEnd w:id="45"/>
    <w:p>
      <w:pPr>
        <w:pStyle w:val="BookText"/>
      </w:pPr>
      <w:r>
        <w:rPr>
          <w:rFonts w:ascii="IRNazanin" w:hAnsi="IRNazanin" w:eastAsia="IRNazanin" w:cs="IRNazanin"/>
          <w:lang w:bidi="fa-IR"/>
          <w:color w:val="111111"/>
          <w:sz w:val="28"/>
          <w:szCs w:val="28"/>
          <w:rtl/>
        </w:rPr>
        <w:t xml:space="preserve">4 - نساء - 4 - 135 - 8،11،14،20</w:t>
      </w:r>
    </w:p>
    <w:p>
      <w:pPr>
        <w:pStyle w:val="BookText"/>
      </w:pPr>
      <w:r>
        <w:rPr>
          <w:rFonts w:ascii="IRNazanin" w:hAnsi="IRNazanin" w:eastAsia="IRNazanin" w:cs="IRNazanin"/>
          <w:lang w:bidi="fa-IR"/>
          <w:color w:val="111111"/>
          <w:sz w:val="28"/>
          <w:szCs w:val="28"/>
          <w:rtl/>
        </w:rPr>
        <w:t xml:space="preserve">8 - لزوم اداى شهادت به حق ، گر چه به ضرر خود يا پدر و مادر و نزديكان باشد .</w:t>
      </w:r>
    </w:p>
    <w:p>
      <w:pPr>
        <w:pStyle w:val="BookText"/>
      </w:pPr>
      <w:r>
        <w:rPr>
          <w:rFonts w:ascii="Amiri" w:hAnsi="Amiri" w:eastAsia="Amiri" w:cs="Amiri"/>
          <w:lang w:bidi="ar-SA"/>
          <w:color w:val="111111"/>
          <w:sz w:val="28"/>
          <w:szCs w:val="28"/>
          <w:rtl/>
        </w:rPr>
        <w:t xml:space="preserve">كونوا قومين بالقسط شهداء للّه و لو على أنفسكم او الولدين و الاقربين</w:t>
      </w:r>
    </w:p>
    <w:p>
      <w:pPr>
        <w:pStyle w:val="BookText"/>
      </w:pPr>
      <w:r>
        <w:rPr>
          <w:rFonts w:ascii="IRNazanin" w:hAnsi="IRNazanin" w:eastAsia="IRNazanin" w:cs="IRNazanin"/>
          <w:lang w:bidi="fa-IR"/>
          <w:color w:val="111111"/>
          <w:sz w:val="28"/>
          <w:szCs w:val="28"/>
          <w:rtl/>
        </w:rPr>
        <w:t xml:space="preserve">«شهداء»، خبر دوم براى «كونوا» است. بنابراين شهادت به حق تكليفى لازم الاجرا است. گفتنى است كه متعلق شهادت در برداشت فوق - به قرينه «و لو على انفسكم» - كلمه «بالحق» گرفته شده است.</w:t>
      </w:r>
    </w:p>
    <w:p>
      <w:pPr>
        <w:pStyle w:val="BookText"/>
      </w:pPr>
      <w:r>
        <w:rPr>
          <w:rFonts w:ascii="IRNazanin" w:hAnsi="IRNazanin" w:eastAsia="IRNazanin" w:cs="IRNazanin"/>
          <w:lang w:bidi="fa-IR"/>
          <w:color w:val="111111"/>
          <w:sz w:val="28"/>
          <w:szCs w:val="28"/>
          <w:rtl/>
        </w:rPr>
        <w:t xml:space="preserve">11 - لزوم شهادت به حق ، بدون در نظر گرفتن فقر و غناى افراد</w:t>
      </w:r>
    </w:p>
    <w:p>
      <w:pPr>
        <w:pStyle w:val="BookText"/>
      </w:pPr>
      <w:r>
        <w:rPr>
          <w:rFonts w:ascii="Amiri" w:hAnsi="Amiri" w:eastAsia="Amiri" w:cs="Amiri"/>
          <w:lang w:bidi="ar-SA"/>
          <w:color w:val="111111"/>
          <w:sz w:val="28"/>
          <w:szCs w:val="28"/>
          <w:rtl/>
        </w:rPr>
        <w:t xml:space="preserve">كونوا قومين بالقسط شهداء للّه . .. ان يكن غنياً او فقيراً فاللّه اولى بهما</w:t>
      </w:r>
    </w:p>
    <w:p>
      <w:pPr>
        <w:pStyle w:val="BookText"/>
      </w:pPr>
      <w:r>
        <w:rPr>
          <w:rFonts w:ascii="Amiri" w:hAnsi="Amiri" w:eastAsia="Amiri" w:cs="Amiri"/>
          <w:lang w:bidi="ar-SA"/>
          <w:color w:val="111111"/>
          <w:sz w:val="28"/>
          <w:szCs w:val="28"/>
          <w:rtl/>
        </w:rPr>
        <w:t xml:space="preserve">14 - ترحم به فقيران و بيزارى از ثروتمندان و يا بى اعتنايى به فقيران و طمع به ثروتمندان ، نبايد مؤمنان را از شهادت به حق بازدارد .</w:t>
      </w:r>
    </w:p>
    <w:p>
      <w:pPr>
        <w:pStyle w:val="BookText"/>
      </w:pPr>
      <w:r>
        <w:rPr>
          <w:rFonts w:ascii="Amiri" w:hAnsi="Amiri" w:eastAsia="Amiri" w:cs="Amiri"/>
          <w:lang w:bidi="ar-SA"/>
          <w:color w:val="111111"/>
          <w:sz w:val="28"/>
          <w:szCs w:val="28"/>
          <w:rtl/>
        </w:rPr>
        <w:t xml:space="preserve">كونوا قومين بالقسط شهداء للّه . .. ان يكن غنياً او فقيراً فاللّه اولى بهما</w:t>
      </w:r>
    </w:p>
    <w:p>
      <w:pPr>
        <w:pStyle w:val="BookText"/>
      </w:pPr>
      <w:r>
        <w:rPr>
          <w:rFonts w:ascii="IRNazanin" w:hAnsi="IRNazanin" w:eastAsia="IRNazanin" w:cs="IRNazanin"/>
          <w:lang w:bidi="fa-IR"/>
          <w:color w:val="111111"/>
          <w:sz w:val="28"/>
          <w:szCs w:val="28"/>
          <w:rtl/>
        </w:rPr>
        <w:t xml:space="preserve">شهادت درباره فقير و ثروتمند چهار صورت دارد: يا شهادت عليه ثروتمند است به خاطر گرايش ضد استكبارى، يا به نفع اوست به خاطر طمع يا ترس، يا عليه فقير است به خاطر بى اعتنايى به او، و يا به نفع اوست به خاطر ترحم و گرايش به مستضعفان، خداوند دخالت دادن اين موارد را در اداى شهادت ممنوع دانسته است.</w:t>
      </w:r>
    </w:p>
    <w:p>
      <w:pPr>
        <w:pStyle w:val="BookText"/>
      </w:pPr>
      <w:r>
        <w:rPr>
          <w:rFonts w:ascii="IRNazanin" w:hAnsi="IRNazanin" w:eastAsia="IRNazanin" w:cs="IRNazanin"/>
          <w:lang w:bidi="fa-IR"/>
          <w:color w:val="111111"/>
          <w:sz w:val="28"/>
          <w:szCs w:val="28"/>
          <w:rtl/>
        </w:rPr>
        <w:t xml:space="preserve">20 - مقدم داشتن مصالح خويش ، والدين و بستگان بر شهادت به حق ، هواپرستى و عدالت شكنى است .</w:t>
      </w:r>
    </w:p>
    <w:p>
      <w:pPr>
        <w:pStyle w:val="BookText"/>
      </w:pPr>
      <w:r>
        <w:rPr>
          <w:rFonts w:ascii="Amiri" w:hAnsi="Amiri" w:eastAsia="Amiri" w:cs="Amiri"/>
          <w:lang w:bidi="ar-SA"/>
          <w:color w:val="111111"/>
          <w:sz w:val="28"/>
          <w:szCs w:val="28"/>
          <w:rtl/>
        </w:rPr>
        <w:t xml:space="preserve">كونوا قومين بالقسط شهداء للّه و لو على أنفسكم . .. فلاتتبعوا الهوى</w:t>
      </w:r>
    </w:p>
    <w:p>
      <w:pPr>
        <w:pStyle w:val="Heading3"/>
      </w:pPr>
      <w:bookmarkStart w:id="510" w:name="_Toc133"/>
      <w:r>
        <w:t>125- اهميت گواهى مسلمانان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- 24 - 2 - 14</w:t>
      </w:r>
    </w:p>
    <w:p>
      <w:pPr>
        <w:pStyle w:val="BookText"/>
      </w:pPr>
      <w:r>
        <w:rPr>
          <w:rFonts w:ascii="IRNazanin" w:hAnsi="IRNazanin" w:eastAsia="IRNazanin" w:cs="IRNazanin"/>
          <w:lang w:bidi="fa-IR"/>
          <w:color w:val="111111"/>
          <w:sz w:val="28"/>
          <w:szCs w:val="28"/>
          <w:rtl/>
        </w:rPr>
        <w:t xml:space="preserve">14- تنها مسلمانان داراى حق حضور و گواهى بر اجراى حد زنا</w:t>
      </w:r>
    </w:p>
    <w:p>
      <w:pPr>
        <w:pStyle w:val="BookText"/>
      </w:pPr>
      <w:r>
        <w:rPr>
          <w:rFonts w:ascii="Amiri" w:hAnsi="Amiri" w:eastAsia="Amiri" w:cs="Amiri"/>
          <w:lang w:bidi="ar-SA"/>
          <w:color w:val="111111"/>
          <w:sz w:val="28"/>
          <w:szCs w:val="28"/>
          <w:rtl/>
        </w:rPr>
        <w:t xml:space="preserve">الزانية و الزانى فاجلدوا . .. و ليشهد عذابهما طائفة من المؤمنين</w:t>
      </w:r>
    </w:p>
    <w:p>
      <w:pPr>
        <w:pStyle w:val="BookText"/>
      </w:pPr>
      <w:r>
        <w:rPr>
          <w:rFonts w:ascii="IRNazanin" w:hAnsi="IRNazanin" w:eastAsia="IRNazanin" w:cs="IRNazanin"/>
          <w:lang w:bidi="fa-IR"/>
          <w:color w:val="111111"/>
          <w:sz w:val="28"/>
          <w:szCs w:val="28"/>
          <w:rtl/>
        </w:rPr>
        <w:t xml:space="preserve">ازاين كه خداوند حضور مؤمنان را لازم دانسته است (من المؤمنين) نه عموم مردم را (من الناس)، به دست مى آيد كه گواهان و حاضران صحنه اجراى حدود، بايد از مسلمانان باشند نه از غير آنان.</w:t>
      </w:r>
    </w:p>
    <w:p>
      <w:pPr>
        <w:pStyle w:val="Heading3"/>
      </w:pPr>
      <w:bookmarkStart w:id="511" w:name="_Toc134"/>
      <w:r>
        <w:t>126- ايمان در گواهى</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- 5 - 106 - 6</w:t>
      </w:r>
    </w:p>
    <w:p>
      <w:pPr>
        <w:pStyle w:val="BookText"/>
      </w:pPr>
      <w:r>
        <w:rPr>
          <w:rFonts w:ascii="Amiri" w:hAnsi="Amiri" w:eastAsia="Amiri" w:cs="Amiri"/>
          <w:lang w:bidi="ar-SA"/>
          <w:color w:val="111111"/>
          <w:sz w:val="28"/>
          <w:szCs w:val="28"/>
          <w:rtl/>
        </w:rPr>
        <w:t xml:space="preserve">6 - اعتقاد به خدا از شرايط اعتبار شهادت غير مسلمان در امر وصيت</w:t>
      </w:r>
    </w:p>
    <w:p>
      <w:pPr>
        <w:pStyle w:val="BookText"/>
      </w:pPr>
      <w:r>
        <w:rPr>
          <w:rFonts w:ascii="Amiri" w:hAnsi="Amiri" w:eastAsia="Amiri" w:cs="Amiri"/>
          <w:lang w:bidi="ar-SA"/>
          <w:color w:val="111111"/>
          <w:sz w:val="28"/>
          <w:szCs w:val="28"/>
          <w:rtl/>
        </w:rPr>
        <w:t xml:space="preserve">فيقسمان باللّه ان ارتبتم . .. لانكتم شهدة اللّه</w:t>
      </w:r>
    </w:p>
    <w:p>
      <w:pPr>
        <w:pStyle w:val="BookText"/>
      </w:pPr>
      <w:r>
        <w:rPr>
          <w:rFonts w:ascii="IRNazanin" w:hAnsi="IRNazanin" w:eastAsia="IRNazanin" w:cs="IRNazanin"/>
          <w:lang w:bidi="fa-IR"/>
          <w:color w:val="111111"/>
          <w:sz w:val="28"/>
          <w:szCs w:val="28"/>
          <w:rtl/>
        </w:rPr>
        <w:t xml:space="preserve">ضرورت سوگند شاهدان به نام خدا در اعتبار شهادت آنان، مى رساند كه مراد از «ءاخران من غيركم» غيرمسلمانى است كه اعتقاد به خداوند داشته باشد.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6" w:name="pg6749_70498"/>
    <w:bookmarkEnd w:id="46"/>
    <w:p>
      <w:pPr>
        <w:pStyle w:val="Heading3"/>
      </w:pPr>
      <w:bookmarkStart w:id="512" w:name="_Toc135"/>
      <w:r>
        <w:t>127- بلوغ در گواهى</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- 2 - 282 - 22</w:t>
      </w:r>
    </w:p>
    <w:p>
      <w:pPr>
        <w:pStyle w:val="BookText"/>
      </w:pPr>
      <w:r>
        <w:rPr>
          <w:rFonts w:ascii="IRNazanin" w:hAnsi="IRNazanin" w:eastAsia="IRNazanin" w:cs="IRNazanin"/>
          <w:lang w:bidi="fa-IR"/>
          <w:color w:val="111111"/>
          <w:sz w:val="28"/>
          <w:szCs w:val="28"/>
          <w:rtl/>
        </w:rPr>
        <w:t xml:space="preserve">22 - بلوغ ، شرط گواهان بر دين و مبادلات</w:t>
      </w:r>
    </w:p>
    <w:p>
      <w:pPr>
        <w:pStyle w:val="BookText"/>
      </w:pPr>
      <w:r>
        <w:rPr>
          <w:rFonts w:ascii="Amiri" w:hAnsi="Amiri" w:eastAsia="Amiri" w:cs="Amiri"/>
          <w:lang w:bidi="ar-SA"/>
          <w:color w:val="111111"/>
          <w:sz w:val="28"/>
          <w:szCs w:val="28"/>
          <w:rtl/>
        </w:rPr>
        <w:t xml:space="preserve">و استشهدوا شهيدين من رجالكم</w:t>
      </w:r>
    </w:p>
    <w:p>
      <w:pPr>
        <w:pStyle w:val="BookText"/>
      </w:pPr>
      <w:r>
        <w:rPr>
          <w:rFonts w:ascii="Amiri" w:hAnsi="Amiri" w:eastAsia="Amiri" w:cs="Amiri"/>
          <w:lang w:bidi="ar-SA"/>
          <w:color w:val="111111"/>
          <w:sz w:val="28"/>
          <w:szCs w:val="28"/>
          <w:rtl/>
        </w:rPr>
        <w:t xml:space="preserve">كلمه «رجل» (مرد) و «امرأة» (زن) ظهور در افراد بالغ دارد.</w:t>
      </w:r>
    </w:p>
    <w:p>
      <w:pPr>
        <w:pStyle w:val="Heading3"/>
      </w:pPr>
      <w:bookmarkStart w:id="513" w:name="_Toc136"/>
      <w:r>
        <w:t>128- بى ارزشى گواهى قاذف</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- 24 - 4 - 7</w:t>
      </w:r>
    </w:p>
    <w:p>
      <w:pPr>
        <w:pStyle w:val="BookText"/>
      </w:pPr>
      <w:r>
        <w:rPr>
          <w:rFonts w:ascii="IRNazanin" w:hAnsi="IRNazanin" w:eastAsia="IRNazanin" w:cs="IRNazanin"/>
          <w:lang w:bidi="fa-IR"/>
          <w:color w:val="111111"/>
          <w:sz w:val="28"/>
          <w:szCs w:val="28"/>
          <w:rtl/>
        </w:rPr>
        <w:t xml:space="preserve">7 - اتهام بى دليل زنا ( قذف ) به زنان پاكدامن ، موجب از ميان رفتن هميشگى حق شهادت نسبت دهندگان ، در تمامى صحنه هاى گواهى</w:t>
      </w:r>
    </w:p>
    <w:p>
      <w:pPr>
        <w:pStyle w:val="BookText"/>
      </w:pPr>
      <w:r>
        <w:rPr>
          <w:rFonts w:ascii="Amiri" w:hAnsi="Amiri" w:eastAsia="Amiri" w:cs="Amiri"/>
          <w:lang w:bidi="ar-SA"/>
          <w:color w:val="111111"/>
          <w:sz w:val="28"/>
          <w:szCs w:val="28"/>
          <w:rtl/>
        </w:rPr>
        <w:t xml:space="preserve">والذين يرمون المحصنت . .. و لاتقبلوا لهم شهدة ابدًا</w:t>
      </w:r>
    </w:p>
    <w:p>
      <w:pPr>
        <w:pStyle w:val="Heading3"/>
      </w:pPr>
      <w:bookmarkStart w:id="514" w:name="_Toc137"/>
      <w:r>
        <w:t>129- بى اعتبارى گواهى جعلى</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- 6 - 150 - 6</w:t>
      </w:r>
    </w:p>
    <w:p>
      <w:pPr>
        <w:pStyle w:val="BookText"/>
      </w:pPr>
      <w:r>
        <w:rPr>
          <w:rFonts w:ascii="IRNazanin" w:hAnsi="IRNazanin" w:eastAsia="IRNazanin" w:cs="IRNazanin"/>
          <w:lang w:bidi="fa-IR"/>
          <w:color w:val="111111"/>
          <w:sz w:val="28"/>
          <w:szCs w:val="28"/>
          <w:rtl/>
        </w:rPr>
        <w:t xml:space="preserve">6 - اگر مدعيان تحريمهاى بى اساس، گواه و شاهدى ساختگى نيز بر مدعاى خود اقامه كنند، نبايد مورد تصديق قرار گيرند.</w:t>
      </w:r>
    </w:p>
    <w:p>
      <w:pPr>
        <w:pStyle w:val="BookText"/>
      </w:pPr>
      <w:r>
        <w:rPr>
          <w:rFonts w:ascii="IRNazanin" w:hAnsi="IRNazanin" w:eastAsia="IRNazanin" w:cs="IRNazanin"/>
          <w:lang w:bidi="fa-IR"/>
          <w:color w:val="111111"/>
          <w:sz w:val="28"/>
          <w:szCs w:val="28"/>
          <w:rtl/>
        </w:rPr>
        <w:t xml:space="preserve">قل هلم . .. فإن شهدوا فلا تشهد معهم</w:t>
      </w:r>
    </w:p>
    <w:p>
      <w:pPr>
        <w:pStyle w:val="Heading3"/>
      </w:pPr>
      <w:bookmarkStart w:id="515" w:name="_Toc138"/>
      <w:r>
        <w:t>130- بى گواهى شرك</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- 68 - 47 - 4</w:t>
      </w:r>
    </w:p>
    <w:p>
      <w:pPr>
        <w:pStyle w:val="BookText"/>
      </w:pPr>
      <w:r>
        <w:rPr>
          <w:rFonts w:ascii="IRNazanin" w:hAnsi="IRNazanin" w:eastAsia="IRNazanin" w:cs="IRNazanin"/>
          <w:lang w:bidi="fa-IR"/>
          <w:color w:val="111111"/>
          <w:sz w:val="28"/>
          <w:szCs w:val="28"/>
          <w:rtl/>
        </w:rPr>
        <w:t xml:space="preserve">4 - مشركان ، از ارائه هر گونه شاهد عقلى و نقلى - چه از اين جهان و چه از عالم غيب - بر راستى و درستى آيين شرك ناتوان اند .</w:t>
      </w:r>
    </w:p>
    <w:p>
      <w:pPr>
        <w:pStyle w:val="BookText"/>
      </w:pPr>
      <w:r>
        <w:rPr>
          <w:rFonts w:ascii="Amiri" w:hAnsi="Amiri" w:eastAsia="Amiri" w:cs="Amiri"/>
          <w:lang w:bidi="ar-SA"/>
          <w:color w:val="111111"/>
          <w:sz w:val="28"/>
          <w:szCs w:val="28"/>
          <w:rtl/>
        </w:rPr>
        <w:t xml:space="preserve">أفنجعل المسلمين كالمجرمين . .. أم لكم كتب فيه تدرسون ... أم لهم شركاء ... أم عن</w:t>
      </w:r>
    </w:p>
    <w:p>
      <w:pPr>
        <w:pStyle w:val="BookText"/>
      </w:pPr>
      <w:r>
        <w:rPr>
          <w:rFonts w:ascii="IRNazanin" w:hAnsi="IRNazanin" w:eastAsia="IRNazanin" w:cs="IRNazanin"/>
          <w:lang w:bidi="fa-IR"/>
          <w:color w:val="111111"/>
          <w:sz w:val="28"/>
          <w:szCs w:val="28"/>
          <w:rtl/>
        </w:rPr>
        <w:t xml:space="preserve">از مجموع آيات مربوط به مشركان - كه به صورت پرسش و درخواست از آنان براى ارائه دلايل درستى آيين خويش مطرح شده است - برداشت ياد شده به دست مى آيد.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7" w:name="pg6749_70499"/>
    <w:bookmarkEnd w:id="47"/>
    <w:p>
      <w:pPr>
        <w:pStyle w:val="Heading3"/>
      </w:pPr>
      <w:bookmarkStart w:id="516" w:name="_Toc139"/>
      <w:r>
        <w:t>131- بى گواهى مشركان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- 68 - 47 - 4</w:t>
      </w:r>
    </w:p>
    <w:p>
      <w:pPr>
        <w:pStyle w:val="BookText"/>
      </w:pPr>
      <w:r>
        <w:rPr>
          <w:rFonts w:ascii="IRNazanin" w:hAnsi="IRNazanin" w:eastAsia="IRNazanin" w:cs="IRNazanin"/>
          <w:lang w:bidi="fa-IR"/>
          <w:color w:val="111111"/>
          <w:sz w:val="28"/>
          <w:szCs w:val="28"/>
          <w:rtl/>
        </w:rPr>
        <w:t xml:space="preserve">4 - مشركان ، از ارائه هر گونه شاهد عقلى و نقلى - چه از اين جهان و چه از عالم غيب - بر راستى و درستى آيين شرك ناتوان اند .</w:t>
      </w:r>
    </w:p>
    <w:p>
      <w:pPr>
        <w:pStyle w:val="BookText"/>
      </w:pPr>
      <w:r>
        <w:rPr>
          <w:rFonts w:ascii="Amiri" w:hAnsi="Amiri" w:eastAsia="Amiri" w:cs="Amiri"/>
          <w:lang w:bidi="ar-SA"/>
          <w:color w:val="111111"/>
          <w:sz w:val="28"/>
          <w:szCs w:val="28"/>
          <w:rtl/>
        </w:rPr>
        <w:t xml:space="preserve">أفنجعل المسلمين كالمجرمين . .. أم لكم كتب فيه تدرسون ... أم لهم شركاء ... أم عن</w:t>
      </w:r>
    </w:p>
    <w:p>
      <w:pPr>
        <w:pStyle w:val="BookText"/>
      </w:pPr>
      <w:r>
        <w:rPr>
          <w:rFonts w:ascii="IRNazanin" w:hAnsi="IRNazanin" w:eastAsia="IRNazanin" w:cs="IRNazanin"/>
          <w:lang w:bidi="fa-IR"/>
          <w:color w:val="111111"/>
          <w:sz w:val="28"/>
          <w:szCs w:val="28"/>
          <w:rtl/>
        </w:rPr>
        <w:t xml:space="preserve">از مجموع آيات مربوط به مشركان - كه به صورت پرسش و درخواست از آنان براى ارائه دلايل درستى آيين خويش مطرح شده است - برداشت ياد شده به دست مى آيد.</w:t>
      </w:r>
    </w:p>
    <w:p>
      <w:pPr>
        <w:pStyle w:val="Heading3"/>
      </w:pPr>
      <w:bookmarkStart w:id="517" w:name="_Toc140"/>
      <w:r>
        <w:t>132- تقرب در گواهى</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- 4 - 135 - 7</w:t>
      </w:r>
    </w:p>
    <w:p>
      <w:pPr>
        <w:pStyle w:val="BookText"/>
      </w:pPr>
      <w:r>
        <w:rPr>
          <w:rFonts w:ascii="Amiri" w:hAnsi="Amiri" w:eastAsia="Amiri" w:cs="Amiri"/>
          <w:lang w:bidi="ar-SA"/>
          <w:color w:val="111111"/>
          <w:sz w:val="28"/>
          <w:szCs w:val="28"/>
          <w:rtl/>
        </w:rPr>
        <w:t xml:space="preserve">7 - اداى شهادت ، بايد بر اساس حق ، به خاطر خدا و تقرب به او باشد .</w:t>
      </w:r>
    </w:p>
    <w:p>
      <w:pPr>
        <w:pStyle w:val="BookText"/>
      </w:pPr>
      <w:r>
        <w:rPr>
          <w:rFonts w:ascii="Amiri" w:hAnsi="Amiri" w:eastAsia="Amiri" w:cs="Amiri"/>
          <w:lang w:bidi="ar-SA"/>
          <w:color w:val="111111"/>
          <w:sz w:val="28"/>
          <w:szCs w:val="28"/>
          <w:rtl/>
        </w:rPr>
        <w:t xml:space="preserve">يأيها الذين ءامنوا كونوا قومين بالقسط شهداء للّه</w:t>
      </w:r>
    </w:p>
    <w:p>
      <w:pPr>
        <w:pStyle w:val="BookText"/>
      </w:pPr>
      <w:r>
        <w:rPr>
          <w:rFonts w:ascii="Amiri" w:hAnsi="Amiri" w:eastAsia="Amiri" w:cs="Amiri"/>
          <w:lang w:bidi="ar-SA"/>
          <w:color w:val="111111"/>
          <w:sz w:val="28"/>
          <w:szCs w:val="28"/>
          <w:rtl/>
        </w:rPr>
        <w:t xml:space="preserve">حرف لام در «للّه» براى غايت است و دلالت مى كند كه شهادت بايد براى خدا باشد نه براى دستيابى به اغراض دنيوى.</w:t>
      </w:r>
    </w:p>
    <w:p>
      <w:pPr>
        <w:pStyle w:val="Heading3"/>
      </w:pPr>
      <w:bookmarkStart w:id="518" w:name="_Toc141"/>
      <w:r>
        <w:t>133- حتميت گواهى اخروى انبيا</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- 77 - 11 - 2</w:t>
      </w:r>
    </w:p>
    <w:p>
      <w:pPr>
        <w:pStyle w:val="BookText"/>
      </w:pPr>
      <w:r>
        <w:rPr>
          <w:rFonts w:ascii="IRNazanin" w:hAnsi="IRNazanin" w:eastAsia="IRNazanin" w:cs="IRNazanin"/>
          <w:lang w:bidi="fa-IR"/>
          <w:color w:val="111111"/>
          <w:sz w:val="28"/>
          <w:szCs w:val="28"/>
          <w:rtl/>
        </w:rPr>
        <w:t xml:space="preserve">2 - گواهى پيامبران در عرصه قيامت بر امت هاى خويش ، امرى قطعى و تخلف ناپذير است .</w:t>
      </w:r>
    </w:p>
    <w:p>
      <w:pPr>
        <w:pStyle w:val="BookText"/>
      </w:pPr>
      <w:r>
        <w:rPr>
          <w:rFonts w:ascii="Amiri" w:hAnsi="Amiri" w:eastAsia="Amiri" w:cs="Amiri"/>
          <w:lang w:bidi="ar-SA"/>
          <w:color w:val="111111"/>
          <w:sz w:val="28"/>
          <w:szCs w:val="28"/>
          <w:rtl/>
        </w:rPr>
        <w:t xml:space="preserve">و إذا الرسل أُقّتت</w:t>
      </w:r>
    </w:p>
    <w:p>
      <w:pPr>
        <w:pStyle w:val="Heading3"/>
      </w:pPr>
      <w:bookmarkStart w:id="519" w:name="_Toc142"/>
      <w:r>
        <w:t>134- حرمت تصديق گواهى ناحق</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- 6 - 150 - 4</w:t>
      </w:r>
    </w:p>
    <w:p>
      <w:pPr>
        <w:pStyle w:val="BookText"/>
      </w:pPr>
      <w:r>
        <w:rPr>
          <w:rFonts w:ascii="IRNazanin" w:hAnsi="IRNazanin" w:eastAsia="IRNazanin" w:cs="IRNazanin"/>
          <w:lang w:bidi="fa-IR"/>
          <w:color w:val="111111"/>
          <w:sz w:val="28"/>
          <w:szCs w:val="28"/>
          <w:rtl/>
        </w:rPr>
        <w:t xml:space="preserve">4 - تصديق كردن و همگام شدن با شهادت دهندگان نابحق، حرام است.</w:t>
      </w:r>
    </w:p>
    <w:p>
      <w:pPr>
        <w:pStyle w:val="BookText"/>
      </w:pPr>
      <w:r>
        <w:rPr>
          <w:rFonts w:ascii="Amiri" w:hAnsi="Amiri" w:eastAsia="Amiri" w:cs="Amiri"/>
          <w:lang w:bidi="ar-SA"/>
          <w:color w:val="111111"/>
          <w:sz w:val="28"/>
          <w:szCs w:val="28"/>
          <w:rtl/>
        </w:rPr>
        <w:t xml:space="preserve">فإن شهدوا فلا تشهد معهم و لا تتبع أهواء الذين كذبوا بأيتنا</w:t>
      </w:r>
    </w:p>
    <w:p>
      <w:pPr>
        <w:pStyle w:val="Heading3"/>
      </w:pPr>
      <w:bookmarkStart w:id="520" w:name="_Toc143"/>
      <w:r>
        <w:t>135- حرمت تغييير گواهى</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8" w:name="pg6749_70500"/>
    <w:bookmarkEnd w:id="48"/>
    <w:p>
      <w:pPr>
        <w:pStyle w:val="BookText"/>
      </w:pPr>
      <w:r>
        <w:rPr>
          <w:rFonts w:ascii="IRNazanin" w:hAnsi="IRNazanin" w:eastAsia="IRNazanin" w:cs="IRNazanin"/>
          <w:lang w:bidi="fa-IR"/>
          <w:color w:val="111111"/>
          <w:sz w:val="28"/>
          <w:szCs w:val="28"/>
          <w:rtl/>
        </w:rPr>
        <w:t xml:space="preserve">4 - مائده - 5 - 106 - 28</w:t>
      </w:r>
    </w:p>
    <w:p>
      <w:pPr>
        <w:pStyle w:val="BookText"/>
      </w:pPr>
      <w:r>
        <w:rPr>
          <w:rFonts w:ascii="Amiri" w:hAnsi="Amiri" w:eastAsia="Amiri" w:cs="Amiri"/>
          <w:lang w:bidi="ar-SA"/>
          <w:color w:val="111111"/>
          <w:sz w:val="28"/>
          <w:szCs w:val="28"/>
          <w:rtl/>
        </w:rPr>
        <w:t xml:space="preserve">28 - كتمان شهادت و تغيير آن ، حرام و امرى ناروا در اديان الهى</w:t>
      </w:r>
    </w:p>
    <w:p>
      <w:pPr>
        <w:pStyle w:val="BookText"/>
      </w:pPr>
      <w:r>
        <w:rPr>
          <w:rFonts w:ascii="Amiri" w:hAnsi="Amiri" w:eastAsia="Amiri" w:cs="Amiri"/>
          <w:lang w:bidi="ar-SA"/>
          <w:color w:val="111111"/>
          <w:sz w:val="28"/>
          <w:szCs w:val="28"/>
          <w:rtl/>
        </w:rPr>
        <w:t xml:space="preserve">لانشترى به ثمناً و لو كان ذا قربى و لانكتم شهدة اللّه إنّا اذاً لمن الاثمين</w:t>
      </w:r>
    </w:p>
    <w:p>
      <w:pPr>
        <w:pStyle w:val="BookText"/>
      </w:pPr>
      <w:r>
        <w:rPr>
          <w:rFonts w:ascii="IRNazanin" w:hAnsi="IRNazanin" w:eastAsia="IRNazanin" w:cs="IRNazanin"/>
          <w:lang w:bidi="fa-IR"/>
          <w:color w:val="111111"/>
          <w:sz w:val="28"/>
          <w:szCs w:val="28"/>
          <w:rtl/>
        </w:rPr>
        <w:t xml:space="preserve">جمله «انا اذاً . ..» سخنى است كه شاهدان غير مسلمان نيز بايد آن را در پايان سوگند خويش بيان دارند و در حقيقت اعتراف كنند كه در صورت كتمان شهادت گنهكار هستند و اين نشان مى دهد كه پيروان ديگر اديان الهى نيز شهادت هاى دروغين را حرام و ناروا مى دانند.</w:t>
      </w:r>
    </w:p>
    <w:p>
      <w:pPr>
        <w:pStyle w:val="Heading3"/>
      </w:pPr>
      <w:bookmarkStart w:id="521" w:name="_Toc144"/>
      <w:r>
        <w:t>136- حرمت كتمان گواهى</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- 5 - 106 - 28</w:t>
      </w:r>
    </w:p>
    <w:p>
      <w:pPr>
        <w:pStyle w:val="BookText"/>
      </w:pPr>
      <w:r>
        <w:rPr>
          <w:rFonts w:ascii="Amiri" w:hAnsi="Amiri" w:eastAsia="Amiri" w:cs="Amiri"/>
          <w:lang w:bidi="ar-SA"/>
          <w:color w:val="111111"/>
          <w:sz w:val="28"/>
          <w:szCs w:val="28"/>
          <w:rtl/>
        </w:rPr>
        <w:t xml:space="preserve">28 - كتمان شهادت و تغيير آن ، حرام و امرى ناروا در اديان الهى</w:t>
      </w:r>
    </w:p>
    <w:p>
      <w:pPr>
        <w:pStyle w:val="BookText"/>
      </w:pPr>
      <w:r>
        <w:rPr>
          <w:rFonts w:ascii="Amiri" w:hAnsi="Amiri" w:eastAsia="Amiri" w:cs="Amiri"/>
          <w:lang w:bidi="ar-SA"/>
          <w:color w:val="111111"/>
          <w:sz w:val="28"/>
          <w:szCs w:val="28"/>
          <w:rtl/>
        </w:rPr>
        <w:t xml:space="preserve">لانشترى به ثمناً و لو كان ذا قربى و لانكتم شهدة اللّه إنّا اذاً لمن الاثمين</w:t>
      </w:r>
    </w:p>
    <w:p>
      <w:pPr>
        <w:pStyle w:val="BookText"/>
      </w:pPr>
      <w:r>
        <w:rPr>
          <w:rFonts w:ascii="IRNazanin" w:hAnsi="IRNazanin" w:eastAsia="IRNazanin" w:cs="IRNazanin"/>
          <w:lang w:bidi="fa-IR"/>
          <w:color w:val="111111"/>
          <w:sz w:val="28"/>
          <w:szCs w:val="28"/>
          <w:rtl/>
        </w:rPr>
        <w:t xml:space="preserve">جمله «انا اذاً . ..» سخنى است كه شاهدان غير مسلمان نيز بايد آن را در پايان سوگند خويش بيان دارند و در حقيقت اعتراف كنند كه در صورت كتمان شهادت گنهكار هستند و اين نشان مى دهد كه پيروان ديگر اديان الهى نيز شهادت هاى دروغين را حرام و ناروا مى دانند.</w:t>
      </w:r>
    </w:p>
    <w:p>
      <w:pPr>
        <w:pStyle w:val="Heading3"/>
      </w:pPr>
      <w:bookmarkStart w:id="522" w:name="_Toc145"/>
      <w:r>
        <w:t>137- خيانت در گواهى</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- 5 - 106 - 12،16،17،18،23</w:t>
      </w:r>
    </w:p>
    <w:p>
      <w:pPr>
        <w:pStyle w:val="BookText"/>
      </w:pPr>
      <w:r>
        <w:rPr>
          <w:rFonts w:ascii="IRNazanin" w:hAnsi="IRNazanin" w:eastAsia="IRNazanin" w:cs="IRNazanin"/>
          <w:lang w:bidi="fa-IR"/>
          <w:color w:val="111111"/>
          <w:sz w:val="28"/>
          <w:szCs w:val="28"/>
          <w:rtl/>
        </w:rPr>
        <w:t xml:space="preserve">12 - نماز داراى نقشى بسزا در پاكسازى روحيات آدمى براى پرهيز از سوگند هاى دروغ و خيانت در شهادت</w:t>
      </w:r>
    </w:p>
    <w:p>
      <w:pPr>
        <w:pStyle w:val="BookText"/>
      </w:pPr>
      <w:r>
        <w:rPr>
          <w:rFonts w:ascii="Amiri" w:hAnsi="Amiri" w:eastAsia="Amiri" w:cs="Amiri"/>
          <w:lang w:bidi="ar-SA"/>
          <w:color w:val="111111"/>
          <w:sz w:val="28"/>
          <w:szCs w:val="28"/>
          <w:rtl/>
        </w:rPr>
        <w:t xml:space="preserve">تحبسونهما من بعد الصلوة فيقسمان باللّه</w:t>
      </w:r>
    </w:p>
    <w:p>
      <w:pPr>
        <w:pStyle w:val="BookText"/>
      </w:pPr>
      <w:r>
        <w:rPr>
          <w:rFonts w:ascii="IRNazanin" w:hAnsi="IRNazanin" w:eastAsia="IRNazanin" w:cs="IRNazanin"/>
          <w:lang w:bidi="fa-IR"/>
          <w:color w:val="111111"/>
          <w:sz w:val="28"/>
          <w:szCs w:val="28"/>
          <w:rtl/>
        </w:rPr>
        <w:t xml:space="preserve">16 - شاهدان بر وصيت بايد در خاتمه سوگند خويش تأكيد كنند كه اگر در اداى شهادت خيانت كرده باشند از گنهكاران محسوب مى شوند .</w:t>
      </w:r>
    </w:p>
    <w:p>
      <w:pPr>
        <w:pStyle w:val="BookText"/>
      </w:pPr>
      <w:r>
        <w:rPr>
          <w:rFonts w:ascii="Amiri" w:hAnsi="Amiri" w:eastAsia="Amiri" w:cs="Amiri"/>
          <w:lang w:bidi="ar-SA"/>
          <w:color w:val="111111"/>
          <w:sz w:val="28"/>
          <w:szCs w:val="28"/>
          <w:rtl/>
        </w:rPr>
        <w:t xml:space="preserve">فيقسمان باللّه . .. إنّا اذاً لمن الاثمين</w:t>
      </w:r>
    </w:p>
    <w:p>
      <w:pPr>
        <w:pStyle w:val="BookText"/>
      </w:pPr>
      <w:r>
        <w:rPr>
          <w:rFonts w:ascii="Amiri" w:hAnsi="Amiri" w:eastAsia="Amiri" w:cs="Amiri"/>
          <w:lang w:bidi="ar-SA"/>
          <w:color w:val="111111"/>
          <w:sz w:val="28"/>
          <w:szCs w:val="28"/>
          <w:rtl/>
        </w:rPr>
        <w:t xml:space="preserve">17 - شاهدان نبايد به بهانه منافع شخصى و يا خويشاوندى ، در شهادت هاى خويش خيانت كنند</w:t>
      </w:r>
    </w:p>
    <w:p>
      <w:pPr>
        <w:pStyle w:val="BookText"/>
      </w:pPr>
      <w:r>
        <w:rPr>
          <w:rFonts w:ascii="Amiri" w:hAnsi="Amiri" w:eastAsia="Amiri" w:cs="Amiri"/>
          <w:lang w:bidi="ar-SA"/>
          <w:color w:val="111111"/>
          <w:sz w:val="28"/>
          <w:szCs w:val="28"/>
          <w:rtl/>
        </w:rPr>
        <w:t xml:space="preserve">لانشترى به ثمناً و لو كان ذا قربى . .. إنّا اذاً لمن الاثمين</w:t>
      </w:r>
    </w:p>
    <w:p>
      <w:pPr>
        <w:pStyle w:val="BookText"/>
      </w:pPr>
      <w:r>
        <w:rPr>
          <w:rFonts w:ascii="IRNazanin" w:hAnsi="IRNazanin" w:eastAsia="IRNazanin" w:cs="IRNazanin"/>
          <w:lang w:bidi="fa-IR"/>
          <w:color w:val="111111"/>
          <w:sz w:val="28"/>
          <w:szCs w:val="28"/>
          <w:rtl/>
        </w:rPr>
        <w:t xml:space="preserve">اگر چه آيه شريفه درباره شهادت بر وصيت است ولى از جهت ضرورت پرهيز از خيانت بين شهادت بر وصيت و شهادت بر امورى ديگر تفاوتى نيست و لذا مى توان گنهكار بودن هر خيانتكار در شهادت را استفاده كرد.</w:t>
      </w:r>
    </w:p>
    <w:p>
      <w:pPr>
        <w:pStyle w:val="BookText"/>
      </w:pPr>
      <w:r>
        <w:rPr>
          <w:rFonts w:ascii="IRNazanin" w:hAnsi="IRNazanin" w:eastAsia="IRNazanin" w:cs="IRNazanin"/>
          <w:lang w:bidi="fa-IR"/>
          <w:color w:val="111111"/>
          <w:sz w:val="28"/>
          <w:szCs w:val="28"/>
          <w:rtl/>
        </w:rPr>
        <w:t xml:space="preserve">18 - مال پرستى و وابستگى هاى خانوادگى از جمله عوامل لغزش و خيانت در شهادت</w:t>
      </w:r>
    </w:p>
    <w:p>
      <w:pPr>
        <w:pStyle w:val="BookText"/>
      </w:pPr>
      <w:r>
        <w:rPr>
          <w:rFonts w:ascii="Amiri" w:hAnsi="Amiri" w:eastAsia="Amiri" w:cs="Amiri"/>
          <w:lang w:bidi="ar-SA"/>
          <w:color w:val="111111"/>
          <w:sz w:val="28"/>
          <w:szCs w:val="28"/>
          <w:rtl/>
        </w:rPr>
        <w:t xml:space="preserve">لانشترى به ثمناً و لو كان ذا قربى</w:t>
      </w:r>
    </w:p>
    <w:p>
      <w:pPr>
        <w:pStyle w:val="BookText"/>
      </w:pPr>
      <w:r>
        <w:rPr>
          <w:rFonts w:ascii="IRNazanin" w:hAnsi="IRNazanin" w:eastAsia="IRNazanin" w:cs="IRNazanin"/>
          <w:lang w:bidi="fa-IR"/>
          <w:color w:val="111111"/>
          <w:sz w:val="28"/>
          <w:szCs w:val="28"/>
          <w:rtl/>
        </w:rPr>
        <w:t xml:space="preserve">23 - دستيابى به منافع شخصى و يا نفع رسانى به خويشان با خيانت و شهادت گناه است .</w:t>
      </w:r>
    </w:p>
    <w:p>
      <w:pPr>
        <w:pStyle w:val="BookText"/>
      </w:pPr>
      <w:r>
        <w:rPr>
          <w:rFonts w:ascii="Amiri" w:hAnsi="Amiri" w:eastAsia="Amiri" w:cs="Amiri"/>
          <w:lang w:bidi="ar-SA"/>
          <w:color w:val="111111"/>
          <w:sz w:val="28"/>
          <w:szCs w:val="28"/>
          <w:rtl/>
        </w:rPr>
        <w:t xml:space="preserve">لانشترى به ثمناً و لو كان ذا قربى . .. إنّا اذاً لمن الاثمين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9" w:name="pg6749_70501"/>
    <w:bookmarkEnd w:id="49"/>
    <w:p>
      <w:pPr>
        <w:pStyle w:val="BookText"/>
      </w:pPr>
      <w:r>
        <w:rPr>
          <w:rFonts w:ascii="IRNazanin" w:hAnsi="IRNazanin" w:eastAsia="IRNazanin" w:cs="IRNazanin"/>
          <w:lang w:bidi="fa-IR"/>
          <w:color w:val="111111"/>
          <w:sz w:val="28"/>
          <w:szCs w:val="28"/>
          <w:rtl/>
        </w:rPr>
        <w:t xml:space="preserve">4 - مائده - 5 - 107 - 9</w:t>
      </w:r>
    </w:p>
    <w:p>
      <w:pPr>
        <w:pStyle w:val="BookText"/>
      </w:pPr>
      <w:r>
        <w:rPr>
          <w:rFonts w:ascii="IRNazanin" w:hAnsi="IRNazanin" w:eastAsia="IRNazanin" w:cs="IRNazanin"/>
          <w:lang w:bidi="fa-IR"/>
          <w:color w:val="111111"/>
          <w:sz w:val="28"/>
          <w:szCs w:val="28"/>
          <w:rtl/>
        </w:rPr>
        <w:t xml:space="preserve">9 - شاهدان جايگزين در امر وصيت بايد در خاتمه سوگند خويش تأكيد كنند كه در صورت خيانت در شهادت از ستمكاران محسوب مى شوند .</w:t>
      </w:r>
    </w:p>
    <w:p>
      <w:pPr>
        <w:pStyle w:val="BookText"/>
      </w:pPr>
      <w:r>
        <w:rPr>
          <w:rFonts w:ascii="Amiri" w:hAnsi="Amiri" w:eastAsia="Amiri" w:cs="Amiri"/>
          <w:lang w:bidi="ar-SA"/>
          <w:color w:val="111111"/>
          <w:sz w:val="28"/>
          <w:szCs w:val="28"/>
          <w:rtl/>
        </w:rPr>
        <w:t xml:space="preserve">فيقسمان باللّه إنّا اذاً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- 5 - 108 - 3،10</w:t>
      </w:r>
    </w:p>
    <w:p>
      <w:pPr>
        <w:pStyle w:val="BookText"/>
      </w:pPr>
      <w:r>
        <w:rPr>
          <w:rFonts w:ascii="IRNazanin" w:hAnsi="IRNazanin" w:eastAsia="IRNazanin" w:cs="IRNazanin"/>
          <w:lang w:bidi="fa-IR"/>
          <w:color w:val="111111"/>
          <w:sz w:val="28"/>
          <w:szCs w:val="28"/>
          <w:rtl/>
        </w:rPr>
        <w:t xml:space="preserve">3 - پرهيز شاهدان وصيت از خيانت در شهادت و تجاوز به حقوق ديگران ، تكليفى الهى بر عهده ايشان و نشان تقواپيشگى آنان است .</w:t>
      </w:r>
    </w:p>
    <w:p>
      <w:pPr>
        <w:pStyle w:val="BookText"/>
      </w:pPr>
      <w:r>
        <w:rPr>
          <w:rFonts w:ascii="Amiri" w:hAnsi="Amiri" w:eastAsia="Amiri" w:cs="Amiri"/>
          <w:lang w:bidi="ar-SA"/>
          <w:color w:val="111111"/>
          <w:sz w:val="28"/>
          <w:szCs w:val="28"/>
          <w:rtl/>
        </w:rPr>
        <w:t xml:space="preserve">ذلك ادنى ان يأتوا بالشهدة على وجهها . .. و اتقوا اللّه و اسمعوا</w:t>
      </w:r>
    </w:p>
    <w:p>
      <w:pPr>
        <w:pStyle w:val="BookText"/>
      </w:pPr>
      <w:r>
        <w:rPr>
          <w:rFonts w:ascii="IRNazanin" w:hAnsi="IRNazanin" w:eastAsia="IRNazanin" w:cs="IRNazanin"/>
          <w:lang w:bidi="fa-IR"/>
          <w:color w:val="111111"/>
          <w:sz w:val="28"/>
          <w:szCs w:val="28"/>
          <w:rtl/>
        </w:rPr>
        <w:t xml:space="preserve">10 - خيانت در شهادت و سوگند دروغ ، فسق و مايه محروميت از هدايت خاص الهى است .</w:t>
      </w:r>
    </w:p>
    <w:p>
      <w:pPr>
        <w:pStyle w:val="BookText"/>
      </w:pPr>
      <w:r>
        <w:rPr>
          <w:rFonts w:ascii="Amiri" w:hAnsi="Amiri" w:eastAsia="Amiri" w:cs="Amiri"/>
          <w:lang w:bidi="ar-SA"/>
          <w:color w:val="111111"/>
          <w:sz w:val="28"/>
          <w:szCs w:val="28"/>
          <w:rtl/>
        </w:rPr>
        <w:t xml:space="preserve">فان عثر على انهما استحقا . .. و اللّه لايهدى القوم الفسقين</w:t>
      </w:r>
    </w:p>
    <w:p>
      <w:pPr>
        <w:pStyle w:val="Heading3"/>
      </w:pPr>
      <w:bookmarkStart w:id="523" w:name="_Toc146"/>
      <w:r>
        <w:t>138- درخواست گواهى خدا</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- 17 - 92 - 6</w:t>
      </w:r>
    </w:p>
    <w:p>
      <w:pPr>
        <w:pStyle w:val="BookText"/>
      </w:pPr>
      <w:r>
        <w:rPr>
          <w:rFonts w:ascii="IRNazanin" w:hAnsi="IRNazanin" w:eastAsia="IRNazanin" w:cs="IRNazanin"/>
          <w:lang w:bidi="fa-IR"/>
          <w:color w:val="111111"/>
          <w:sz w:val="28"/>
          <w:szCs w:val="28"/>
          <w:rtl/>
        </w:rPr>
        <w:t xml:space="preserve">6- مشركان مكه ، خواهان حضور يافتن خدا و ملائكه نزد آنان ، براى گواهى دادن به حقانيت پيامبر (صلی الله علیه و آله)</w:t>
      </w:r>
    </w:p>
    <w:p>
      <w:pPr>
        <w:pStyle w:val="BookText"/>
      </w:pPr>
      <w:r>
        <w:rPr>
          <w:rFonts w:ascii="Amiri" w:hAnsi="Amiri" w:eastAsia="Amiri" w:cs="Amiri"/>
          <w:lang w:bidi="ar-SA"/>
          <w:color w:val="111111"/>
          <w:sz w:val="28"/>
          <w:szCs w:val="28"/>
          <w:rtl/>
        </w:rPr>
        <w:t xml:space="preserve">أو تأتى بالله و الملئكة قبيلاً</w:t>
      </w:r>
    </w:p>
    <w:p>
      <w:pPr>
        <w:pStyle w:val="BookText"/>
      </w:pPr>
      <w:r>
        <w:rPr>
          <w:rFonts w:ascii="Amiri" w:hAnsi="Amiri" w:eastAsia="Amiri" w:cs="Amiri"/>
          <w:lang w:bidi="ar-SA"/>
          <w:color w:val="111111"/>
          <w:sz w:val="28"/>
          <w:szCs w:val="28"/>
          <w:rtl/>
        </w:rPr>
        <w:t xml:space="preserve">«قبيلاً» به معناى «مقابله» (رو در رو شدن) آمده است و در اين آيه، مى تواند به منظور افاده مطلب فوق باشد.</w:t>
      </w:r>
    </w:p>
    <w:p>
      <w:pPr>
        <w:pStyle w:val="Heading3"/>
      </w:pPr>
      <w:bookmarkStart w:id="524" w:name="_Toc147"/>
      <w:r>
        <w:t>139- درخواست گواهى ملائكه</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- 15 - 7 - 1</w:t>
      </w:r>
    </w:p>
    <w:p>
      <w:pPr>
        <w:pStyle w:val="BookText"/>
      </w:pPr>
      <w:r>
        <w:rPr>
          <w:rFonts w:ascii="IRNazanin" w:hAnsi="IRNazanin" w:eastAsia="IRNazanin" w:cs="IRNazanin"/>
          <w:lang w:bidi="fa-IR"/>
          <w:color w:val="111111"/>
          <w:sz w:val="28"/>
          <w:szCs w:val="28"/>
          <w:rtl/>
        </w:rPr>
        <w:t xml:space="preserve">1- كافران مكه ، از پيامبر (صلی الله علیه و آله) خواستار آوردن فرشتگان براى تصديق نبوت آن حضرت بودند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Amiri" w:hAnsi="Amiri" w:eastAsia="Amiri" w:cs="Amiri"/>
          <w:lang w:bidi="ar-SA"/>
          <w:color w:val="111111"/>
          <w:sz w:val="28"/>
          <w:szCs w:val="28"/>
          <w:rtl/>
        </w:rPr>
        <w:t xml:space="preserve">«لو ما» مانند «هلا» و «لولا» براى تحضيض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- 17 - 92 - 6</w:t>
      </w:r>
    </w:p>
    <w:p>
      <w:pPr>
        <w:pStyle w:val="BookText"/>
      </w:pPr>
      <w:r>
        <w:rPr>
          <w:rFonts w:ascii="IRNazanin" w:hAnsi="IRNazanin" w:eastAsia="IRNazanin" w:cs="IRNazanin"/>
          <w:lang w:bidi="fa-IR"/>
          <w:color w:val="111111"/>
          <w:sz w:val="28"/>
          <w:szCs w:val="28"/>
          <w:rtl/>
        </w:rPr>
        <w:t xml:space="preserve">6- مشركان مكه ، خواهان حضور يافتن خدا و ملائكه نزد آنان ، براى گواهى دادن به حقانيت پيامبر (صلی الله علیه و آله)</w:t>
      </w:r>
    </w:p>
    <w:p>
      <w:pPr>
        <w:pStyle w:val="BookText"/>
      </w:pPr>
      <w:r>
        <w:rPr>
          <w:rFonts w:ascii="Amiri" w:hAnsi="Amiri" w:eastAsia="Amiri" w:cs="Amiri"/>
          <w:lang w:bidi="ar-SA"/>
          <w:color w:val="111111"/>
          <w:sz w:val="28"/>
          <w:szCs w:val="28"/>
          <w:rtl/>
        </w:rPr>
        <w:t xml:space="preserve">أو تأتى بالله و الملئكة قبيلاً</w:t>
      </w:r>
    </w:p>
    <w:p>
      <w:pPr>
        <w:pStyle w:val="BookText"/>
      </w:pPr>
      <w:r>
        <w:rPr>
          <w:rFonts w:ascii="Amiri" w:hAnsi="Amiri" w:eastAsia="Amiri" w:cs="Amiri"/>
          <w:lang w:bidi="ar-SA"/>
          <w:color w:val="111111"/>
          <w:sz w:val="28"/>
          <w:szCs w:val="28"/>
          <w:rtl/>
        </w:rPr>
        <w:t xml:space="preserve">«قبيلاً» به معناى «مقابله» (رو در رو شدن) آمده است و در اين آيه، مى تواند به منظور افاده مطلب فوق باشد.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0" w:name="pg6749_70502"/>
    <w:bookmarkEnd w:id="50"/>
    <w:p>
      <w:pPr>
        <w:pStyle w:val="Heading3"/>
      </w:pPr>
      <w:bookmarkStart w:id="525" w:name="_Toc148"/>
      <w:r>
        <w:t>140- ذكر گواهى خدا</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- 12 - 66 - 17</w:t>
      </w:r>
    </w:p>
    <w:p>
      <w:pPr>
        <w:pStyle w:val="BookText"/>
      </w:pPr>
      <w:r>
        <w:rPr>
          <w:rFonts w:ascii="IRNazanin" w:hAnsi="IRNazanin" w:eastAsia="IRNazanin" w:cs="IRNazanin"/>
          <w:lang w:bidi="fa-IR"/>
          <w:color w:val="111111"/>
          <w:sz w:val="28"/>
          <w:szCs w:val="28"/>
          <w:rtl/>
        </w:rPr>
        <w:t xml:space="preserve">17- يعقوب ( ع ) براى واداشتن فرزندانش به پايبندى به سوگند و پيمانشان ، آنان را متوجه نظارت و شهادت خدا كرد .</w:t>
      </w:r>
    </w:p>
    <w:p>
      <w:pPr>
        <w:pStyle w:val="BookText"/>
      </w:pPr>
      <w:r>
        <w:rPr>
          <w:rFonts w:ascii="Amiri" w:hAnsi="Amiri" w:eastAsia="Amiri" w:cs="Amiri"/>
          <w:lang w:bidi="ar-SA"/>
          <w:color w:val="111111"/>
          <w:sz w:val="28"/>
          <w:szCs w:val="28"/>
          <w:rtl/>
        </w:rPr>
        <w:t xml:space="preserve">الله على ما نقول وكيل</w:t>
      </w:r>
    </w:p>
    <w:p>
      <w:pPr>
        <w:pStyle w:val="BookText"/>
      </w:pPr>
      <w:r>
        <w:rPr>
          <w:rFonts w:ascii="Amiri" w:hAnsi="Amiri" w:eastAsia="Amiri" w:cs="Amiri"/>
          <w:lang w:bidi="ar-SA"/>
          <w:color w:val="111111"/>
          <w:sz w:val="28"/>
          <w:szCs w:val="28"/>
          <w:rtl/>
        </w:rPr>
        <w:t xml:space="preserve">از جمله «الله . ..» در صورتى كه آن را جمله اى خبرى بدانيم ، برداشت فوق استفاده مى شود.</w:t>
      </w:r>
    </w:p>
    <w:p>
      <w:pPr>
        <w:pStyle w:val="Heading3"/>
      </w:pPr>
      <w:bookmarkStart w:id="526" w:name="_Toc149"/>
      <w:r>
        <w:t>141- زليخا و گواهى زنان اشراف</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- 12 - 51 - 13</w:t>
      </w:r>
    </w:p>
    <w:p>
      <w:pPr>
        <w:pStyle w:val="BookText"/>
      </w:pPr>
      <w:r>
        <w:rPr>
          <w:rFonts w:ascii="IRNazanin" w:hAnsi="IRNazanin" w:eastAsia="IRNazanin" w:cs="IRNazanin"/>
          <w:lang w:bidi="fa-IR"/>
          <w:color w:val="111111"/>
          <w:sz w:val="28"/>
          <w:szCs w:val="28"/>
          <w:rtl/>
        </w:rPr>
        <w:t xml:space="preserve">13- زليخا شهادت زنان اشراف بر پاكدامنى يوسف ( ع ) را تصديق كرد و سخن آنان را مايه روشن شدن حقيقت دانست .</w:t>
      </w:r>
    </w:p>
    <w:p>
      <w:pPr>
        <w:pStyle w:val="BookText"/>
      </w:pPr>
      <w:r>
        <w:rPr>
          <w:rFonts w:ascii="Amiri" w:hAnsi="Amiri" w:eastAsia="Amiri" w:cs="Amiri"/>
          <w:lang w:bidi="ar-SA"/>
          <w:color w:val="111111"/>
          <w:sz w:val="28"/>
          <w:szCs w:val="28"/>
          <w:rtl/>
        </w:rPr>
        <w:t xml:space="preserve">قالت امرأت العزيز الئن حصحص الحق</w:t>
      </w:r>
    </w:p>
    <w:p>
      <w:pPr>
        <w:pStyle w:val="BookText"/>
      </w:pPr>
      <w:r>
        <w:rPr>
          <w:rFonts w:ascii="IRNazanin" w:hAnsi="IRNazanin" w:eastAsia="IRNazanin" w:cs="IRNazanin"/>
          <w:lang w:bidi="fa-IR"/>
          <w:color w:val="111111"/>
          <w:sz w:val="28"/>
          <w:szCs w:val="28"/>
          <w:rtl/>
        </w:rPr>
        <w:t xml:space="preserve">«حصحصة» (مصدر حصحص) به معناى روشن شدن چيزى پس از كتمان آن است. برخى نيز گفته اند به معناى ثبوت و استقرار است.</w:t>
      </w:r>
    </w:p>
    <w:p>
      <w:pPr>
        <w:pStyle w:val="Heading3"/>
      </w:pPr>
      <w:bookmarkStart w:id="527" w:name="_Toc150"/>
      <w:r>
        <w:t>142- زمينه گواهى به حق</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- 5 - 108 - 1،2،4</w:t>
      </w:r>
    </w:p>
    <w:p>
      <w:pPr>
        <w:pStyle w:val="BookText"/>
      </w:pPr>
      <w:r>
        <w:rPr>
          <w:rFonts w:ascii="Amiri" w:hAnsi="Amiri" w:eastAsia="Amiri" w:cs="Amiri"/>
          <w:lang w:bidi="ar-SA"/>
          <w:color w:val="111111"/>
          <w:sz w:val="28"/>
          <w:szCs w:val="28"/>
          <w:rtl/>
        </w:rPr>
        <w:t xml:space="preserve">1 - قوانين و شرايط شهادت بر وصيت ( عادل بودن شاهدان ، ضميمه قسم در موارد شك و . . . ) بهترين قوانين و شرايط براى تحقق شهادت ها به درستى و راستى</w:t>
      </w:r>
    </w:p>
    <w:p>
      <w:pPr>
        <w:pStyle w:val="BookText"/>
      </w:pPr>
      <w:r>
        <w:rPr>
          <w:rFonts w:ascii="Amiri" w:hAnsi="Amiri" w:eastAsia="Amiri" w:cs="Amiri"/>
          <w:lang w:bidi="ar-SA"/>
          <w:color w:val="111111"/>
          <w:sz w:val="28"/>
          <w:szCs w:val="28"/>
          <w:rtl/>
        </w:rPr>
        <w:t xml:space="preserve">ذلك ادنى ان يأتوا بالشهدة على وجهها</w:t>
      </w:r>
    </w:p>
    <w:p>
      <w:pPr>
        <w:pStyle w:val="BookText"/>
      </w:pPr>
      <w:r>
        <w:rPr>
          <w:rFonts w:ascii="IRNazanin" w:hAnsi="IRNazanin" w:eastAsia="IRNazanin" w:cs="IRNazanin"/>
          <w:lang w:bidi="fa-IR"/>
          <w:color w:val="111111"/>
          <w:sz w:val="28"/>
          <w:szCs w:val="28"/>
          <w:rtl/>
        </w:rPr>
        <w:t xml:space="preserve">2 - توجه به احكام و قوانين شهادت بر وصيت ( نقض شهادت هاى دروغين و بازگشت حق سوگند به ديگران ) ، مايه هراس از اداى شهادت دروغ و زمينه ساز اداى شهادت به راستى و درستى</w:t>
      </w:r>
    </w:p>
    <w:p>
      <w:pPr>
        <w:pStyle w:val="BookText"/>
      </w:pPr>
      <w:r>
        <w:rPr>
          <w:rFonts w:ascii="Amiri" w:hAnsi="Amiri" w:eastAsia="Amiri" w:cs="Amiri"/>
          <w:lang w:bidi="ar-SA"/>
          <w:color w:val="111111"/>
          <w:sz w:val="28"/>
          <w:szCs w:val="28"/>
          <w:rtl/>
        </w:rPr>
        <w:t xml:space="preserve">او يخافون ان ترد أيمن بعد أيمنهم</w:t>
      </w:r>
    </w:p>
    <w:p>
      <w:pPr>
        <w:pStyle w:val="BookText"/>
      </w:pPr>
      <w:r>
        <w:rPr>
          <w:rFonts w:ascii="IRNazanin" w:hAnsi="IRNazanin" w:eastAsia="IRNazanin" w:cs="IRNazanin"/>
          <w:lang w:bidi="fa-IR"/>
          <w:color w:val="111111"/>
          <w:sz w:val="28"/>
          <w:szCs w:val="28"/>
          <w:rtl/>
        </w:rPr>
        <w:t xml:space="preserve">ضمير در «يخافوا» و «ايمنهم» به شاهدان نخست بر مى گردد و مراد از رد يمين «ترد أيمن) بازگشت حق سوگند به ديگران است. بنابراين «او يخافوا ان ترد...» يعنى تا شاهدان نخست بترسند كه سوگند آنان ناديده انگاشته شده و حق سوگند به ديگران بازگردانده شود.</w:t>
      </w:r>
    </w:p>
    <w:p>
      <w:pPr>
        <w:pStyle w:val="BookText"/>
      </w:pPr>
      <w:r>
        <w:rPr>
          <w:rFonts w:ascii="Amiri" w:hAnsi="Amiri" w:eastAsia="Amiri" w:cs="Amiri"/>
          <w:lang w:bidi="ar-SA"/>
          <w:color w:val="111111"/>
          <w:sz w:val="28"/>
          <w:szCs w:val="28"/>
          <w:rtl/>
        </w:rPr>
        <w:t xml:space="preserve">4 - رعايت تقوا و ترس از خدا ، ضامن اداى شهادت به درستى و راستى است .</w:t>
      </w:r>
    </w:p>
    <w:p>
      <w:pPr>
        <w:pStyle w:val="BookText"/>
      </w:pPr>
      <w:r>
        <w:rPr>
          <w:rFonts w:ascii="Amiri" w:hAnsi="Amiri" w:eastAsia="Amiri" w:cs="Amiri"/>
          <w:lang w:bidi="ar-SA"/>
          <w:color w:val="111111"/>
          <w:sz w:val="28"/>
          <w:szCs w:val="28"/>
          <w:rtl/>
        </w:rPr>
        <w:t xml:space="preserve">ان يأتوا بالشهدة على وجهها . .. و اتقوا اللّه</w:t>
      </w:r>
    </w:p>
    <w:p>
      <w:pPr>
        <w:pStyle w:val="Heading3"/>
      </w:pPr>
      <w:bookmarkStart w:id="528" w:name="_Toc151"/>
      <w:r>
        <w:t>143- زمينه گواهى ناحق</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1" w:name="pg6749_70503"/>
    <w:bookmarkEnd w:id="51"/>
    <w:p>
      <w:pPr>
        <w:pStyle w:val="BookText"/>
      </w:pPr>
      <w:r>
        <w:rPr>
          <w:rFonts w:ascii="IRNazanin" w:hAnsi="IRNazanin" w:eastAsia="IRNazanin" w:cs="IRNazanin"/>
          <w:lang w:bidi="fa-IR"/>
          <w:color w:val="111111"/>
          <w:sz w:val="28"/>
          <w:szCs w:val="28"/>
          <w:rtl/>
        </w:rPr>
        <w:t xml:space="preserve">4 - نساء - 4 - 135 - 22</w:t>
      </w:r>
    </w:p>
    <w:p>
      <w:pPr>
        <w:pStyle w:val="BookText"/>
      </w:pPr>
      <w:r>
        <w:rPr>
          <w:rFonts w:ascii="IRNazanin" w:hAnsi="IRNazanin" w:eastAsia="IRNazanin" w:cs="IRNazanin"/>
          <w:lang w:bidi="fa-IR"/>
          <w:color w:val="111111"/>
          <w:sz w:val="28"/>
          <w:szCs w:val="28"/>
          <w:rtl/>
        </w:rPr>
        <w:t xml:space="preserve">22 - خودخواهى ، وابستگى فاميلى و ملاحظه فقر و غناى افراد ، ريشه بسيارى از بى عدالتى ها و شهادت هاى نابحق و تهديدى براى عدالت اجتماعى است .</w:t>
      </w:r>
    </w:p>
    <w:p>
      <w:pPr>
        <w:pStyle w:val="BookText"/>
      </w:pPr>
      <w:r>
        <w:rPr>
          <w:rFonts w:ascii="Amiri" w:hAnsi="Amiri" w:eastAsia="Amiri" w:cs="Amiri"/>
          <w:lang w:bidi="ar-SA"/>
          <w:color w:val="111111"/>
          <w:sz w:val="28"/>
          <w:szCs w:val="28"/>
          <w:rtl/>
        </w:rPr>
        <w:t xml:space="preserve">كونوا . .. شهداء للّه و لو على أنفسكم او الولدين و الاقربين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- 6 - 150 - 11</w:t>
      </w:r>
    </w:p>
    <w:p>
      <w:pPr>
        <w:pStyle w:val="BookText"/>
      </w:pPr>
      <w:r>
        <w:rPr>
          <w:rFonts w:ascii="IRNazanin" w:hAnsi="IRNazanin" w:eastAsia="IRNazanin" w:cs="IRNazanin"/>
          <w:lang w:bidi="fa-IR"/>
          <w:color w:val="111111"/>
          <w:sz w:val="28"/>
          <w:szCs w:val="28"/>
          <w:rtl/>
        </w:rPr>
        <w:t xml:space="preserve">11 - پيروى از هواهاى نفسانى زمينه ساز شهادت نابحق است.</w:t>
      </w:r>
    </w:p>
    <w:p>
      <w:pPr>
        <w:pStyle w:val="BookText"/>
      </w:pPr>
      <w:r>
        <w:rPr>
          <w:rFonts w:ascii="Amiri" w:hAnsi="Amiri" w:eastAsia="Amiri" w:cs="Amiri"/>
          <w:lang w:bidi="ar-SA"/>
          <w:color w:val="111111"/>
          <w:sz w:val="28"/>
          <w:szCs w:val="28"/>
          <w:rtl/>
        </w:rPr>
        <w:t xml:space="preserve">فإن شهدوا فلا تشهد معهم و لا تتبع أهواء الذين كذبوا</w:t>
      </w:r>
    </w:p>
    <w:p>
      <w:pPr>
        <w:pStyle w:val="Heading3"/>
      </w:pPr>
      <w:bookmarkStart w:id="529" w:name="_Toc152"/>
      <w:r>
        <w:t>144- سوگند به گواهى گواهان قيامت</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- 85 - 3 - 6</w:t>
      </w:r>
    </w:p>
    <w:p>
      <w:pPr>
        <w:pStyle w:val="BookText"/>
      </w:pPr>
      <w:r>
        <w:rPr>
          <w:rFonts w:ascii="IRNazanin" w:hAnsi="IRNazanin" w:eastAsia="IRNazanin" w:cs="IRNazanin"/>
          <w:lang w:bidi="fa-IR"/>
          <w:color w:val="111111"/>
          <w:sz w:val="28"/>
          <w:szCs w:val="28"/>
          <w:rtl/>
        </w:rPr>
        <w:t xml:space="preserve">6 - سوگند خداوند ، به مضمون گواهى شاهدان در قيامت</w:t>
      </w:r>
    </w:p>
    <w:p>
      <w:pPr>
        <w:pStyle w:val="BookText"/>
      </w:pPr>
      <w:r>
        <w:rPr>
          <w:rFonts w:ascii="IRNazanin" w:hAnsi="IRNazanin" w:eastAsia="IRNazanin" w:cs="IRNazanin"/>
          <w:lang w:bidi="fa-IR"/>
          <w:color w:val="111111"/>
          <w:sz w:val="28"/>
          <w:szCs w:val="28"/>
          <w:rtl/>
        </w:rPr>
        <w:t xml:space="preserve">و مشهود</w:t>
      </w:r>
    </w:p>
    <w:p>
      <w:pPr>
        <w:pStyle w:val="BookText"/>
      </w:pPr>
      <w:r>
        <w:rPr>
          <w:rFonts w:ascii="IRNazanin" w:hAnsi="IRNazanin" w:eastAsia="IRNazanin" w:cs="IRNazanin"/>
          <w:lang w:bidi="fa-IR"/>
          <w:color w:val="111111"/>
          <w:sz w:val="28"/>
          <w:szCs w:val="28"/>
          <w:rtl/>
        </w:rPr>
        <w:t xml:space="preserve">چنانچه شهادت به معناى گواهى دادن باشد; نه مشاهده و نظارت، كلمه «مشهود» نياز به متعلق محذوفى خواهد داشت كه مى توان گفت: مراد «مشهود به» است.</w:t>
      </w:r>
    </w:p>
    <w:p>
      <w:pPr>
        <w:pStyle w:val="Heading3"/>
      </w:pPr>
      <w:bookmarkStart w:id="530" w:name="_Toc153"/>
      <w:r>
        <w:t>145- شرايط اعتبار گواهى</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- 5 - 106 - 6</w:t>
      </w:r>
    </w:p>
    <w:p>
      <w:pPr>
        <w:pStyle w:val="BookText"/>
      </w:pPr>
      <w:r>
        <w:rPr>
          <w:rFonts w:ascii="Amiri" w:hAnsi="Amiri" w:eastAsia="Amiri" w:cs="Amiri"/>
          <w:lang w:bidi="ar-SA"/>
          <w:color w:val="111111"/>
          <w:sz w:val="28"/>
          <w:szCs w:val="28"/>
          <w:rtl/>
        </w:rPr>
        <w:t xml:space="preserve">6 - اعتقاد به خدا از شرايط اعتبار شهادت غير مسلمان در امر وصيت</w:t>
      </w:r>
    </w:p>
    <w:p>
      <w:pPr>
        <w:pStyle w:val="BookText"/>
      </w:pPr>
      <w:r>
        <w:rPr>
          <w:rFonts w:ascii="Amiri" w:hAnsi="Amiri" w:eastAsia="Amiri" w:cs="Amiri"/>
          <w:lang w:bidi="ar-SA"/>
          <w:color w:val="111111"/>
          <w:sz w:val="28"/>
          <w:szCs w:val="28"/>
          <w:rtl/>
        </w:rPr>
        <w:t xml:space="preserve">فيقسمان باللّه ان ارتبتم . .. لانكتم شهدة اللّه</w:t>
      </w:r>
    </w:p>
    <w:p>
      <w:pPr>
        <w:pStyle w:val="BookText"/>
      </w:pPr>
      <w:r>
        <w:rPr>
          <w:rFonts w:ascii="IRNazanin" w:hAnsi="IRNazanin" w:eastAsia="IRNazanin" w:cs="IRNazanin"/>
          <w:lang w:bidi="fa-IR"/>
          <w:color w:val="111111"/>
          <w:sz w:val="28"/>
          <w:szCs w:val="28"/>
          <w:rtl/>
        </w:rPr>
        <w:t xml:space="preserve">ضرورت سوگند شاهدان به نام خدا در اعتبار شهادت آنان، مى رساند كه مراد از «ءاخران من غيركم» غيرمسلمانى است كه اعتقاد به خداوند داشته باشد.</w:t>
      </w:r>
    </w:p>
    <w:p>
      <w:pPr>
        <w:pStyle w:val="Heading3"/>
      </w:pPr>
      <w:bookmarkStart w:id="531" w:name="_Toc154"/>
      <w:r>
        <w:t>146- شرايط گواهى</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- 4 - 135 - 7</w:t>
      </w:r>
    </w:p>
    <w:p>
      <w:pPr>
        <w:pStyle w:val="BookText"/>
      </w:pPr>
      <w:r>
        <w:rPr>
          <w:rFonts w:ascii="Amiri" w:hAnsi="Amiri" w:eastAsia="Amiri" w:cs="Amiri"/>
          <w:lang w:bidi="ar-SA"/>
          <w:color w:val="111111"/>
          <w:sz w:val="28"/>
          <w:szCs w:val="28"/>
          <w:rtl/>
        </w:rPr>
        <w:t xml:space="preserve">7 - اداى شهادت ، بايد بر اساس حق ، به خاطر خدا و تقرب به او باشد .</w:t>
      </w:r>
    </w:p>
    <w:p>
      <w:pPr>
        <w:pStyle w:val="BookText"/>
      </w:pPr>
      <w:r>
        <w:rPr>
          <w:rFonts w:ascii="Amiri" w:hAnsi="Amiri" w:eastAsia="Amiri" w:cs="Amiri"/>
          <w:lang w:bidi="ar-SA"/>
          <w:color w:val="111111"/>
          <w:sz w:val="28"/>
          <w:szCs w:val="28"/>
          <w:rtl/>
        </w:rPr>
        <w:t xml:space="preserve">يأيها الذين ءامنوا كونوا قومين بالقسط شهداء للّه</w:t>
      </w:r>
    </w:p>
    <w:p>
      <w:pPr>
        <w:pStyle w:val="BookText"/>
      </w:pPr>
      <w:r>
        <w:rPr>
          <w:rFonts w:ascii="Amiri" w:hAnsi="Amiri" w:eastAsia="Amiri" w:cs="Amiri"/>
          <w:lang w:bidi="ar-SA"/>
          <w:color w:val="111111"/>
          <w:sz w:val="28"/>
          <w:szCs w:val="28"/>
          <w:rtl/>
        </w:rPr>
        <w:t xml:space="preserve">حرف لام در «للّه» براى غايت است و دلالت مى كند كه شهادت بايد براى خدا باشد نه براى دستيابى به اغراض دنيوى.</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2" w:name="pg6749_70504"/>
    <w:bookmarkEnd w:id="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- 4 - 166 - 9</w:t>
      </w:r>
    </w:p>
    <w:p>
      <w:pPr>
        <w:pStyle w:val="BookText"/>
      </w:pPr>
      <w:r>
        <w:rPr>
          <w:rFonts w:ascii="IRNazanin" w:hAnsi="IRNazanin" w:eastAsia="IRNazanin" w:cs="IRNazanin"/>
          <w:lang w:bidi="fa-IR"/>
          <w:color w:val="111111"/>
          <w:sz w:val="28"/>
          <w:szCs w:val="28"/>
          <w:rtl/>
        </w:rPr>
        <w:t xml:space="preserve">9 - لزوم اداى شهادت بر اساس علم و آگاهى</w:t>
      </w:r>
    </w:p>
    <w:p>
      <w:pPr>
        <w:pStyle w:val="BookText"/>
      </w:pPr>
      <w:r>
        <w:rPr>
          <w:rFonts w:ascii="Amiri" w:hAnsi="Amiri" w:eastAsia="Amiri" w:cs="Amiri"/>
          <w:lang w:bidi="ar-SA"/>
          <w:color w:val="111111"/>
          <w:sz w:val="28"/>
          <w:szCs w:val="28"/>
          <w:rtl/>
        </w:rPr>
        <w:t xml:space="preserve">و لكن اللّه يشهد . .. أنزله بعلمه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- 5 - 8 - 4</w:t>
      </w:r>
    </w:p>
    <w:p>
      <w:pPr>
        <w:pStyle w:val="BookText"/>
      </w:pPr>
      <w:r>
        <w:rPr>
          <w:rFonts w:ascii="IRNazanin" w:hAnsi="IRNazanin" w:eastAsia="IRNazanin" w:cs="IRNazanin"/>
          <w:lang w:bidi="fa-IR"/>
          <w:color w:val="111111"/>
          <w:sz w:val="28"/>
          <w:szCs w:val="28"/>
          <w:rtl/>
        </w:rPr>
        <w:t xml:space="preserve">4 - لزوم رعايت قسط و عدالت به هنگام اداى شهادت</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- 24 - 4 - 12</w:t>
      </w:r>
    </w:p>
    <w:p>
      <w:pPr>
        <w:pStyle w:val="BookText"/>
      </w:pPr>
      <w:r>
        <w:rPr>
          <w:rFonts w:ascii="IRNazanin" w:hAnsi="IRNazanin" w:eastAsia="IRNazanin" w:cs="IRNazanin"/>
          <w:lang w:bidi="fa-IR"/>
          <w:color w:val="111111"/>
          <w:sz w:val="28"/>
          <w:szCs w:val="28"/>
          <w:rtl/>
        </w:rPr>
        <w:t xml:space="preserve">12 - پذيرش شهادت شاهد ، مشروط به عادل بودن او است .</w:t>
      </w:r>
    </w:p>
    <w:p>
      <w:pPr>
        <w:pStyle w:val="BookText"/>
      </w:pPr>
      <w:r>
        <w:rPr>
          <w:rFonts w:ascii="Amiri" w:hAnsi="Amiri" w:eastAsia="Amiri" w:cs="Amiri"/>
          <w:lang w:bidi="ar-SA"/>
          <w:color w:val="111111"/>
          <w:sz w:val="28"/>
          <w:szCs w:val="28"/>
          <w:rtl/>
        </w:rPr>
        <w:t xml:space="preserve">والذين يرمون المحصنت . .. و لاتقبلوا لهم شهدة أبدًا و أُولئك هم الفسقون</w:t>
      </w:r>
    </w:p>
    <w:p>
      <w:pPr>
        <w:pStyle w:val="Heading3"/>
      </w:pPr>
      <w:bookmarkStart w:id="532" w:name="_Toc155"/>
      <w:r>
        <w:t>147- شرايط گواهى بر وصيت</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- 5 - 108 - 1</w:t>
      </w:r>
    </w:p>
    <w:p>
      <w:pPr>
        <w:pStyle w:val="BookText"/>
      </w:pPr>
      <w:r>
        <w:rPr>
          <w:rFonts w:ascii="Amiri" w:hAnsi="Amiri" w:eastAsia="Amiri" w:cs="Amiri"/>
          <w:lang w:bidi="ar-SA"/>
          <w:color w:val="111111"/>
          <w:sz w:val="28"/>
          <w:szCs w:val="28"/>
          <w:rtl/>
        </w:rPr>
        <w:t xml:space="preserve">1 - قوانين و شرايط شهادت بر وصيت ( عادل بودن شاهدان ، ضميمه قسم در موارد شك و . . . ) بهترين قوانين و شرايط براى تحقق شهادت ها به درستى و راستى</w:t>
      </w:r>
    </w:p>
    <w:p>
      <w:pPr>
        <w:pStyle w:val="BookText"/>
      </w:pPr>
      <w:r>
        <w:rPr>
          <w:rFonts w:ascii="Amiri" w:hAnsi="Amiri" w:eastAsia="Amiri" w:cs="Amiri"/>
          <w:lang w:bidi="ar-SA"/>
          <w:color w:val="111111"/>
          <w:sz w:val="28"/>
          <w:szCs w:val="28"/>
          <w:rtl/>
        </w:rPr>
        <w:t xml:space="preserve">ذلك ادنى ان يأتوا بالشهدة على وجهها</w:t>
      </w:r>
    </w:p>
    <w:p>
      <w:pPr>
        <w:pStyle w:val="Heading3"/>
      </w:pPr>
      <w:bookmarkStart w:id="533" w:name="_Toc156"/>
      <w:r>
        <w:t>148- شگفتى گواهى اخروى پوست</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- 41 - 21 - 3</w:t>
      </w:r>
    </w:p>
    <w:p>
      <w:pPr>
        <w:pStyle w:val="BookText"/>
      </w:pPr>
      <w:r>
        <w:rPr>
          <w:rFonts w:ascii="IRNazanin" w:hAnsi="IRNazanin" w:eastAsia="IRNazanin" w:cs="IRNazanin"/>
          <w:lang w:bidi="fa-IR"/>
          <w:color w:val="111111"/>
          <w:sz w:val="28"/>
          <w:szCs w:val="28"/>
          <w:rtl/>
        </w:rPr>
        <w:t xml:space="preserve">3 - گواهى پوست بدن گناه كاران عليه آنان در قيامت ، امرى شگفت و دور از انتظار براى ايشان</w:t>
      </w:r>
    </w:p>
    <w:p>
      <w:pPr>
        <w:pStyle w:val="BookText"/>
      </w:pPr>
      <w:r>
        <w:rPr>
          <w:rFonts w:ascii="Amiri" w:hAnsi="Amiri" w:eastAsia="Amiri" w:cs="Amiri"/>
          <w:lang w:bidi="ar-SA"/>
          <w:color w:val="111111"/>
          <w:sz w:val="28"/>
          <w:szCs w:val="28"/>
          <w:rtl/>
        </w:rPr>
        <w:t xml:space="preserve">و قالوا لجلودهم لِمَ شهدتم علينا</w:t>
      </w:r>
    </w:p>
    <w:p>
      <w:pPr>
        <w:pStyle w:val="BookText"/>
      </w:pPr>
      <w:r>
        <w:rPr>
          <w:rFonts w:ascii="IRNazanin" w:hAnsi="IRNazanin" w:eastAsia="IRNazanin" w:cs="IRNazanin"/>
          <w:lang w:bidi="fa-IR"/>
          <w:color w:val="111111"/>
          <w:sz w:val="28"/>
          <w:szCs w:val="28"/>
          <w:rtl/>
        </w:rPr>
        <w:t xml:space="preserve">استفهام در «لِمَ شهدتم» مى تواند در مقام تعجب و شگفتى باشد.</w:t>
      </w:r>
    </w:p>
    <w:p>
      <w:pPr>
        <w:pStyle w:val="Heading3"/>
      </w:pPr>
      <w:bookmarkStart w:id="534" w:name="_Toc157"/>
      <w:r>
        <w:t>149- صحت گواهى بر وصيت</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3" w:name="pg6749_70505"/>
    <w:bookmarkEnd w:id="53"/>
    <w:p>
      <w:pPr>
        <w:pStyle w:val="BookText"/>
      </w:pPr>
      <w:r>
        <w:rPr>
          <w:rFonts w:ascii="IRNazanin" w:hAnsi="IRNazanin" w:eastAsia="IRNazanin" w:cs="IRNazanin"/>
          <w:lang w:bidi="fa-IR"/>
          <w:color w:val="111111"/>
          <w:sz w:val="28"/>
          <w:szCs w:val="28"/>
          <w:rtl/>
        </w:rPr>
        <w:t xml:space="preserve">4 - مائده - 5 - 107 - 3</w:t>
      </w:r>
    </w:p>
    <w:p>
      <w:pPr>
        <w:pStyle w:val="BookText"/>
      </w:pPr>
      <w:r>
        <w:rPr>
          <w:rFonts w:ascii="IRNazanin" w:hAnsi="IRNazanin" w:eastAsia="IRNazanin" w:cs="IRNazanin"/>
          <w:lang w:bidi="fa-IR"/>
          <w:color w:val="111111"/>
          <w:sz w:val="28"/>
          <w:szCs w:val="28"/>
          <w:rtl/>
        </w:rPr>
        <w:t xml:space="preserve">3 - پى جويى نكردن براى اثبات نادرستى شهادت شاهدان وصيت ، امرى شايسته و نيكو است .</w:t>
      </w:r>
    </w:p>
    <w:p>
      <w:pPr>
        <w:pStyle w:val="BookText"/>
      </w:pPr>
      <w:r>
        <w:rPr>
          <w:rFonts w:ascii="IRNazanin" w:hAnsi="IRNazanin" w:eastAsia="IRNazanin" w:cs="IRNazanin"/>
          <w:lang w:bidi="fa-IR"/>
          <w:color w:val="111111"/>
          <w:sz w:val="28"/>
          <w:szCs w:val="28"/>
          <w:rtl/>
        </w:rPr>
        <w:t xml:space="preserve">فان عثر على انهما استحقا اثماً</w:t>
      </w:r>
    </w:p>
    <w:p>
      <w:pPr>
        <w:pStyle w:val="BookText"/>
      </w:pPr>
      <w:r>
        <w:rPr>
          <w:rFonts w:ascii="IRNazanin" w:hAnsi="IRNazanin" w:eastAsia="IRNazanin" w:cs="IRNazanin"/>
          <w:lang w:bidi="fa-IR"/>
          <w:color w:val="111111"/>
          <w:sz w:val="28"/>
          <w:szCs w:val="28"/>
          <w:rtl/>
        </w:rPr>
        <w:t xml:space="preserve">گرچه عثار و عُثور به معناى ساقط شدن است ولى مجازاً درباره كسى كه بدون پى جويى از امر بدان آگاهى مى يابد، استعمال مى شود (برگرفته از مفردات راغب) مجهول بودن فعل «عُثر» نيز مى تواند اشاره به برداشت فوق داشته باشد.</w:t>
      </w:r>
    </w:p>
    <w:p>
      <w:pPr>
        <w:pStyle w:val="Heading3"/>
      </w:pPr>
      <w:bookmarkStart w:id="535" w:name="_Toc158"/>
      <w:r>
        <w:t>150- عدالت در گواهى</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- 5 - 8 - 4،5،6،23</w:t>
      </w:r>
    </w:p>
    <w:p>
      <w:pPr>
        <w:pStyle w:val="BookText"/>
      </w:pPr>
      <w:r>
        <w:rPr>
          <w:rFonts w:ascii="IRNazanin" w:hAnsi="IRNazanin" w:eastAsia="IRNazanin" w:cs="IRNazanin"/>
          <w:lang w:bidi="fa-IR"/>
          <w:color w:val="111111"/>
          <w:sz w:val="28"/>
          <w:szCs w:val="28"/>
          <w:rtl/>
        </w:rPr>
        <w:t xml:space="preserve">4 - لزوم رعايت قسط و عدالت به هنگام اداى شهادت</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IRNazanin" w:hAnsi="IRNazanin" w:eastAsia="IRNazanin" w:cs="IRNazanin"/>
          <w:lang w:bidi="fa-IR"/>
          <w:color w:val="111111"/>
          <w:sz w:val="28"/>
          <w:szCs w:val="28"/>
          <w:rtl/>
        </w:rPr>
        <w:t xml:space="preserve">5 - شهادت به قسط ، در گرو عادت آدمى به انجام اعمال براى خداوند است .</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Amiri" w:hAnsi="Amiri" w:eastAsia="Amiri" w:cs="Amiri"/>
          <w:lang w:bidi="ar-SA"/>
          <w:color w:val="111111"/>
          <w:sz w:val="28"/>
          <w:szCs w:val="28"/>
          <w:rtl/>
        </w:rPr>
        <w:t xml:space="preserve">تقديم ذكرى «قومين» بر «شهداء» اشاره به اين حقيقت دارد كه شهادت به قسط، متفرع بر قيام للّه است.</w:t>
      </w:r>
    </w:p>
    <w:p>
      <w:pPr>
        <w:pStyle w:val="BookText"/>
      </w:pPr>
      <w:r>
        <w:rPr>
          <w:rFonts w:ascii="IRNazanin" w:hAnsi="IRNazanin" w:eastAsia="IRNazanin" w:cs="IRNazanin"/>
          <w:lang w:bidi="fa-IR"/>
          <w:color w:val="111111"/>
          <w:sz w:val="28"/>
          <w:szCs w:val="28"/>
          <w:rtl/>
        </w:rPr>
        <w:t xml:space="preserve">6 - شهادت به قسط و تلاش در جهت برپايى عدالت ، بايد براى جلب رضايت خداوند باشد . *</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IRNazanin" w:hAnsi="IRNazanin" w:eastAsia="IRNazanin" w:cs="IRNazanin"/>
          <w:lang w:bidi="fa-IR"/>
          <w:color w:val="111111"/>
          <w:sz w:val="28"/>
          <w:szCs w:val="28"/>
          <w:rtl/>
        </w:rPr>
        <w:t xml:space="preserve">در برداشت فوق كلمه «للّه» براى «شهداء»، به قرينه «قومين للّه»، در تقدير گرفته شده است.</w:t>
      </w:r>
    </w:p>
    <w:p>
      <w:pPr>
        <w:pStyle w:val="BookText"/>
      </w:pPr>
      <w:r>
        <w:rPr>
          <w:rFonts w:ascii="IRNazanin" w:hAnsi="IRNazanin" w:eastAsia="IRNazanin" w:cs="IRNazanin"/>
          <w:lang w:bidi="fa-IR"/>
          <w:color w:val="111111"/>
          <w:sz w:val="28"/>
          <w:szCs w:val="28"/>
          <w:rtl/>
        </w:rPr>
        <w:t xml:space="preserve">23 - اعتقاد به آگاهى خدا از اعمال انسان ، زمينه قيام براى خدا ، شهادت به قسط ، اجراى عدالت و تحصيل تقواست .</w:t>
      </w:r>
    </w:p>
    <w:p>
      <w:pPr>
        <w:pStyle w:val="BookText"/>
      </w:pPr>
      <w:r>
        <w:rPr>
          <w:rFonts w:ascii="Amiri" w:hAnsi="Amiri" w:eastAsia="Amiri" w:cs="Amiri"/>
          <w:lang w:bidi="ar-SA"/>
          <w:color w:val="111111"/>
          <w:sz w:val="28"/>
          <w:szCs w:val="28"/>
          <w:rtl/>
        </w:rPr>
        <w:t xml:space="preserve">كونوا قومين للّه شهداء بالقسط . .. و اتقوا اللّه 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- 5 - 9 - 4</w:t>
      </w:r>
    </w:p>
    <w:p>
      <w:pPr>
        <w:pStyle w:val="BookText"/>
      </w:pPr>
      <w:r>
        <w:rPr>
          <w:rFonts w:ascii="Amiri" w:hAnsi="Amiri" w:eastAsia="Amiri" w:cs="Amiri"/>
          <w:lang w:bidi="ar-SA"/>
          <w:color w:val="111111"/>
          <w:sz w:val="28"/>
          <w:szCs w:val="28"/>
          <w:rtl/>
        </w:rPr>
        <w:t xml:space="preserve">4 - قيام براى خدا ، شهادت به قسط و اجراى عدالت ، از مصاديق عمل صالح</w:t>
      </w:r>
    </w:p>
    <w:p>
      <w:pPr>
        <w:pStyle w:val="BookText"/>
      </w:pPr>
      <w:r>
        <w:rPr>
          <w:rFonts w:ascii="Amiri" w:hAnsi="Amiri" w:eastAsia="Amiri" w:cs="Amiri"/>
          <w:lang w:bidi="ar-SA"/>
          <w:color w:val="111111"/>
          <w:sz w:val="28"/>
          <w:szCs w:val="28"/>
          <w:rtl/>
        </w:rPr>
        <w:t xml:space="preserve">كونوا قومين للّه شهداء بالقسط . .. و عملوا الصلحت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- 5 - 95 - 5،6</w:t>
      </w:r>
    </w:p>
    <w:p>
      <w:pPr>
        <w:pStyle w:val="BookText"/>
      </w:pPr>
      <w:r>
        <w:rPr>
          <w:rFonts w:ascii="IRNazanin" w:hAnsi="IRNazanin" w:eastAsia="IRNazanin" w:cs="IRNazanin"/>
          <w:lang w:bidi="fa-IR"/>
          <w:color w:val="111111"/>
          <w:sz w:val="28"/>
          <w:szCs w:val="28"/>
          <w:rtl/>
        </w:rPr>
        <w:t xml:space="preserve">5 - نظر و گواهى دو مرد مسلمان عادل ، مرجع تشخيص همسانى صيد با جريمه و كفاره آن</w:t>
      </w:r>
    </w:p>
    <w:p>
      <w:pPr>
        <w:pStyle w:val="BookText"/>
      </w:pPr>
      <w:r>
        <w:rPr>
          <w:rFonts w:ascii="Amiri" w:hAnsi="Amiri" w:eastAsia="Amiri" w:cs="Amiri"/>
          <w:lang w:bidi="ar-SA"/>
          <w:color w:val="111111"/>
          <w:sz w:val="28"/>
          <w:szCs w:val="28"/>
          <w:rtl/>
        </w:rPr>
        <w:t xml:space="preserve">يحكم به ذوا عدل منكم</w:t>
      </w:r>
    </w:p>
    <w:p>
      <w:pPr>
        <w:pStyle w:val="BookText"/>
      </w:pPr>
      <w:r>
        <w:rPr>
          <w:rFonts w:ascii="IRNazanin" w:hAnsi="IRNazanin" w:eastAsia="IRNazanin" w:cs="IRNazanin"/>
          <w:lang w:bidi="fa-IR"/>
          <w:color w:val="111111"/>
          <w:sz w:val="28"/>
          <w:szCs w:val="28"/>
          <w:rtl/>
        </w:rPr>
        <w:t xml:space="preserve">ضمير در «به» به «مثل» بر مى گردد از كلمه «ذوا» كه تثنيه ذو است مرد بودن و دو نفر بودن به دست مى آيد و از «منكم» مسلمان بودن آنها معلوم مى شود.</w:t>
      </w:r>
    </w:p>
    <w:p>
      <w:pPr>
        <w:pStyle w:val="BookText"/>
      </w:pPr>
      <w:r>
        <w:rPr>
          <w:rFonts w:ascii="IRNazanin" w:hAnsi="IRNazanin" w:eastAsia="IRNazanin" w:cs="IRNazanin"/>
          <w:lang w:bidi="fa-IR"/>
          <w:color w:val="111111"/>
          <w:sz w:val="28"/>
          <w:szCs w:val="28"/>
          <w:rtl/>
        </w:rPr>
        <w:t xml:space="preserve">6 - اعتبار نظر و گواهى دو مرد مسلمان و عادل در تعيين موضوعات</w:t>
      </w:r>
    </w:p>
    <w:p>
      <w:pPr>
        <w:pStyle w:val="BookText"/>
      </w:pPr>
      <w:r>
        <w:rPr>
          <w:rFonts w:ascii="Amiri" w:hAnsi="Amiri" w:eastAsia="Amiri" w:cs="Amiri"/>
          <w:lang w:bidi="ar-SA"/>
          <w:color w:val="111111"/>
          <w:sz w:val="28"/>
          <w:szCs w:val="28"/>
          <w:rtl/>
        </w:rPr>
        <w:t xml:space="preserve">يحكم به ذوا عدل منكم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4" w:name="pg6749_70506"/>
    <w:bookmarkEnd w:id="54"/>
    <w:p>
      <w:pPr>
        <w:pStyle w:val="BookText"/>
      </w:pPr>
      <w:r>
        <w:rPr>
          <w:rFonts w:ascii="IRNazanin" w:hAnsi="IRNazanin" w:eastAsia="IRNazanin" w:cs="IRNazanin"/>
          <w:lang w:bidi="fa-IR"/>
          <w:color w:val="111111"/>
          <w:sz w:val="28"/>
          <w:szCs w:val="28"/>
          <w:rtl/>
        </w:rPr>
        <w:t xml:space="preserve">4 - مائده - 5 - 106 - 2،4</w:t>
      </w:r>
    </w:p>
    <w:p>
      <w:pPr>
        <w:pStyle w:val="BookText"/>
      </w:pPr>
      <w:r>
        <w:rPr>
          <w:rFonts w:ascii="Amiri" w:hAnsi="Amiri" w:eastAsia="Amiri" w:cs="Amiri"/>
          <w:lang w:bidi="ar-SA"/>
          <w:color w:val="111111"/>
          <w:sz w:val="28"/>
          <w:szCs w:val="28"/>
          <w:rtl/>
        </w:rPr>
        <w:t xml:space="preserve">2 - ابراز وصيت در حضور دو مرد مسلمان عادل ، توصيه اى از جانب خداوند به هر فرد مسلمان</w:t>
      </w:r>
    </w:p>
    <w:p>
      <w:pPr>
        <w:pStyle w:val="BookText"/>
      </w:pPr>
      <w:r>
        <w:rPr>
          <w:rFonts w:ascii="Amiri" w:hAnsi="Amiri" w:eastAsia="Amiri" w:cs="Amiri"/>
          <w:lang w:bidi="ar-SA"/>
          <w:color w:val="111111"/>
          <w:sz w:val="28"/>
          <w:szCs w:val="28"/>
          <w:rtl/>
        </w:rPr>
        <w:t xml:space="preserve">يايها الذين ءامنوا شهدة بينكم . .. حين الوصية اثنان ذوا عدل منكم</w:t>
      </w:r>
    </w:p>
    <w:p>
      <w:pPr>
        <w:pStyle w:val="BookText"/>
      </w:pPr>
      <w:r>
        <w:rPr>
          <w:rFonts w:ascii="Amiri" w:hAnsi="Amiri" w:eastAsia="Amiri" w:cs="Amiri"/>
          <w:lang w:bidi="ar-SA"/>
          <w:color w:val="111111"/>
          <w:sz w:val="28"/>
          <w:szCs w:val="28"/>
          <w:rtl/>
        </w:rPr>
        <w:t xml:space="preserve">4 - شهادت دو مرد مسلمان عادل ، طريقى براى اثبات وصيت و حدود آن</w:t>
      </w:r>
    </w:p>
    <w:p>
      <w:pPr>
        <w:pStyle w:val="BookText"/>
      </w:pPr>
      <w:r>
        <w:rPr>
          <w:rFonts w:ascii="Amiri" w:hAnsi="Amiri" w:eastAsia="Amiri" w:cs="Amiri"/>
          <w:lang w:bidi="ar-SA"/>
          <w:color w:val="111111"/>
          <w:sz w:val="28"/>
          <w:szCs w:val="28"/>
          <w:rtl/>
        </w:rPr>
        <w:t xml:space="preserve">شهدة بينكم . .. حين الوصية اثنان ذوا عدل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- 5 - 107 - 8</w:t>
      </w:r>
    </w:p>
    <w:p>
      <w:pPr>
        <w:pStyle w:val="BookText"/>
      </w:pPr>
      <w:r>
        <w:rPr>
          <w:rFonts w:ascii="IRNazanin" w:hAnsi="IRNazanin" w:eastAsia="IRNazanin" w:cs="IRNazanin"/>
          <w:lang w:bidi="fa-IR"/>
          <w:color w:val="111111"/>
          <w:sz w:val="28"/>
          <w:szCs w:val="28"/>
          <w:rtl/>
        </w:rPr>
        <w:t xml:space="preserve">8 - شاهدان جايگزين در امر وصيت بايد در سوگند خويش بيان دارند كه هرگز با شهادتشان ستمى را روا نداشته اند .</w:t>
      </w:r>
    </w:p>
    <w:p>
      <w:pPr>
        <w:pStyle w:val="BookText"/>
      </w:pPr>
      <w:r>
        <w:rPr>
          <w:rFonts w:ascii="Amiri" w:hAnsi="Amiri" w:eastAsia="Amiri" w:cs="Amiri"/>
          <w:lang w:bidi="ar-SA"/>
          <w:color w:val="111111"/>
          <w:sz w:val="28"/>
          <w:szCs w:val="28"/>
          <w:rtl/>
        </w:rPr>
        <w:t xml:space="preserve">فيقسمان باللّه . .. ما اعتدينا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- 5 - 108 - 1</w:t>
      </w:r>
    </w:p>
    <w:p>
      <w:pPr>
        <w:pStyle w:val="BookText"/>
      </w:pPr>
      <w:r>
        <w:rPr>
          <w:rFonts w:ascii="Amiri" w:hAnsi="Amiri" w:eastAsia="Amiri" w:cs="Amiri"/>
          <w:lang w:bidi="ar-SA"/>
          <w:color w:val="111111"/>
          <w:sz w:val="28"/>
          <w:szCs w:val="28"/>
          <w:rtl/>
        </w:rPr>
        <w:t xml:space="preserve">1 - قوانين و شرايط شهادت بر وصيت ( عادل بودن شاهدان ، ضميمه قسم در موارد شك و . . . ) بهترين قوانين و شرايط براى تحقق شهادت ها به درستى و راستى</w:t>
      </w:r>
    </w:p>
    <w:p>
      <w:pPr>
        <w:pStyle w:val="BookText"/>
      </w:pPr>
      <w:r>
        <w:rPr>
          <w:rFonts w:ascii="Amiri" w:hAnsi="Amiri" w:eastAsia="Amiri" w:cs="Amiri"/>
          <w:lang w:bidi="ar-SA"/>
          <w:color w:val="111111"/>
          <w:sz w:val="28"/>
          <w:szCs w:val="28"/>
          <w:rtl/>
        </w:rPr>
        <w:t xml:space="preserve">ذلك ادنى ان يأتوا بالشهدة على وجهها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- 6 - 152 - 13</w:t>
      </w:r>
    </w:p>
    <w:p>
      <w:pPr>
        <w:pStyle w:val="BookText"/>
      </w:pPr>
      <w:r>
        <w:rPr>
          <w:rFonts w:ascii="IRNazanin" w:hAnsi="IRNazanin" w:eastAsia="IRNazanin" w:cs="IRNazanin"/>
          <w:lang w:bidi="fa-IR"/>
          <w:color w:val="111111"/>
          <w:sz w:val="28"/>
          <w:szCs w:val="28"/>
          <w:rtl/>
        </w:rPr>
        <w:t xml:space="preserve">13 - انسان بايد به هنگام سخن گفتن (شهادت دادن، داورى كردن و . ..) به عدالت سخن گويد.</w:t>
      </w:r>
    </w:p>
    <w:p>
      <w:pPr>
        <w:pStyle w:val="BookText"/>
      </w:pPr>
      <w:r>
        <w:rPr>
          <w:rFonts w:ascii="IRNazanin" w:hAnsi="IRNazanin" w:eastAsia="IRNazanin" w:cs="IRNazanin"/>
          <w:lang w:bidi="fa-IR"/>
          <w:color w:val="111111"/>
          <w:sz w:val="28"/>
          <w:szCs w:val="28"/>
          <w:rtl/>
        </w:rPr>
        <w:t xml:space="preserve">و إذا قلتم فاعدلوا</w:t>
      </w:r>
    </w:p>
    <w:p>
      <w:pPr>
        <w:pStyle w:val="BookText"/>
      </w:pPr>
      <w:r>
        <w:rPr>
          <w:rFonts w:ascii="IRNazanin" w:hAnsi="IRNazanin" w:eastAsia="IRNazanin" w:cs="IRNazanin"/>
          <w:lang w:bidi="fa-IR"/>
          <w:color w:val="111111"/>
          <w:sz w:val="28"/>
          <w:szCs w:val="28"/>
          <w:rtl/>
        </w:rPr>
        <w:t xml:space="preserve">جمله «و لو كان ذاقربى» مى تواند بيانگر اين باشد كه مراد از سخن در اينجا سخنى است كه زمينه نفع و ضرر را براى خود و يا ديگران در بر داشته باشد; مانند شهادت، داورى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- 24 - 4 - 12</w:t>
      </w:r>
    </w:p>
    <w:p>
      <w:pPr>
        <w:pStyle w:val="BookText"/>
      </w:pPr>
      <w:r>
        <w:rPr>
          <w:rFonts w:ascii="IRNazanin" w:hAnsi="IRNazanin" w:eastAsia="IRNazanin" w:cs="IRNazanin"/>
          <w:lang w:bidi="fa-IR"/>
          <w:color w:val="111111"/>
          <w:sz w:val="28"/>
          <w:szCs w:val="28"/>
          <w:rtl/>
        </w:rPr>
        <w:t xml:space="preserve">12 - پذيرش شهادت شاهد ، مشروط به عادل بودن او است .</w:t>
      </w:r>
    </w:p>
    <w:p>
      <w:pPr>
        <w:pStyle w:val="BookText"/>
      </w:pPr>
      <w:r>
        <w:rPr>
          <w:rFonts w:ascii="Amiri" w:hAnsi="Amiri" w:eastAsia="Amiri" w:cs="Amiri"/>
          <w:lang w:bidi="ar-SA"/>
          <w:color w:val="111111"/>
          <w:sz w:val="28"/>
          <w:szCs w:val="28"/>
          <w:rtl/>
        </w:rPr>
        <w:t xml:space="preserve">والذين يرمون المحصنت . .. و لاتقبلوا لهم شهدة أبدًا و أُولئك هم الفسقون</w:t>
      </w:r>
    </w:p>
    <w:p>
      <w:pPr>
        <w:pStyle w:val="Heading3"/>
      </w:pPr>
      <w:bookmarkStart w:id="536" w:name="_Toc159"/>
      <w:r>
        <w:t>151- علم در گواهى</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- 4 - 166 - 9</w:t>
      </w:r>
    </w:p>
    <w:p>
      <w:pPr>
        <w:pStyle w:val="BookText"/>
      </w:pPr>
      <w:r>
        <w:rPr>
          <w:rFonts w:ascii="IRNazanin" w:hAnsi="IRNazanin" w:eastAsia="IRNazanin" w:cs="IRNazanin"/>
          <w:lang w:bidi="fa-IR"/>
          <w:color w:val="111111"/>
          <w:sz w:val="28"/>
          <w:szCs w:val="28"/>
          <w:rtl/>
        </w:rPr>
        <w:t xml:space="preserve">9 - لزوم اداى شهادت بر اساس علم و آگاهى</w:t>
      </w:r>
    </w:p>
    <w:p>
      <w:pPr>
        <w:pStyle w:val="BookText"/>
      </w:pPr>
      <w:r>
        <w:rPr>
          <w:rFonts w:ascii="Amiri" w:hAnsi="Amiri" w:eastAsia="Amiri" w:cs="Amiri"/>
          <w:lang w:bidi="ar-SA"/>
          <w:color w:val="111111"/>
          <w:sz w:val="28"/>
          <w:szCs w:val="28"/>
          <w:rtl/>
        </w:rPr>
        <w:t xml:space="preserve">و لكن اللّه يشهد . .. أنزله بعلمه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5" w:name="pg6749_70507"/>
    <w:bookmarkEnd w:id="55"/>
    <w:p>
      <w:pPr>
        <w:pStyle w:val="Heading3"/>
      </w:pPr>
      <w:bookmarkStart w:id="537" w:name="_Toc160"/>
      <w:r>
        <w:t>152- غفلت از گواهى اعضاى بدن</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- 41 - 22 - 2</w:t>
      </w:r>
    </w:p>
    <w:p>
      <w:pPr>
        <w:pStyle w:val="BookText"/>
      </w:pPr>
      <w:r>
        <w:rPr>
          <w:rFonts w:ascii="IRNazanin" w:hAnsi="IRNazanin" w:eastAsia="IRNazanin" w:cs="IRNazanin"/>
          <w:lang w:bidi="fa-IR"/>
          <w:color w:val="111111"/>
          <w:sz w:val="28"/>
          <w:szCs w:val="28"/>
          <w:rtl/>
        </w:rPr>
        <w:t xml:space="preserve">2 - غفلت انسان از شهادت اعضا و جوارح ، عامل جرأت وى بر گناه و معصيت</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Heading3"/>
      </w:pPr>
      <w:bookmarkStart w:id="538" w:name="_Toc161"/>
      <w:r>
        <w:t>153- فضيلت اداى گواهى</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- 70 - 33 - 2</w:t>
      </w:r>
    </w:p>
    <w:p>
      <w:pPr>
        <w:pStyle w:val="BookText"/>
      </w:pPr>
      <w:r>
        <w:rPr>
          <w:rFonts w:ascii="IRNazanin" w:hAnsi="IRNazanin" w:eastAsia="IRNazanin" w:cs="IRNazanin"/>
          <w:lang w:bidi="fa-IR"/>
          <w:color w:val="111111"/>
          <w:sz w:val="28"/>
          <w:szCs w:val="28"/>
          <w:rtl/>
        </w:rPr>
        <w:t xml:space="preserve">2 - اداى شهادت و گواهى ، اقدامى شايسته و بايسته</w:t>
      </w:r>
    </w:p>
    <w:p>
      <w:pPr>
        <w:pStyle w:val="BookText"/>
      </w:pPr>
      <w:r>
        <w:rPr>
          <w:rFonts w:ascii="Amiri" w:hAnsi="Amiri" w:eastAsia="Amiri" w:cs="Amiri"/>
          <w:lang w:bidi="ar-SA"/>
          <w:color w:val="111111"/>
          <w:sz w:val="28"/>
          <w:szCs w:val="28"/>
          <w:rtl/>
        </w:rPr>
        <w:t xml:space="preserve">و الذين هم بشهدتهم قائمون</w:t>
      </w:r>
    </w:p>
    <w:p>
      <w:pPr>
        <w:pStyle w:val="Heading3"/>
      </w:pPr>
      <w:bookmarkStart w:id="539" w:name="_Toc162"/>
      <w:r>
        <w:t>154- فضيلت گواهى</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- 4 - 69 - 7</w:t>
      </w:r>
    </w:p>
    <w:p>
      <w:pPr>
        <w:pStyle w:val="BookText"/>
      </w:pPr>
      <w:r>
        <w:rPr>
          <w:rFonts w:ascii="IRNazanin" w:hAnsi="IRNazanin" w:eastAsia="IRNazanin" w:cs="IRNazanin"/>
          <w:lang w:bidi="fa-IR"/>
          <w:color w:val="111111"/>
          <w:sz w:val="28"/>
          <w:szCs w:val="28"/>
          <w:rtl/>
        </w:rPr>
        <w:t xml:space="preserve">7 - پيامبرى ، صدّيق ، شاهد و صالح بودن ، مقامى رفيع و نعمتى بزرگ *</w:t>
      </w:r>
    </w:p>
    <w:p>
      <w:pPr>
        <w:pStyle w:val="BookText"/>
      </w:pPr>
      <w:r>
        <w:rPr>
          <w:rFonts w:ascii="Amiri" w:hAnsi="Amiri" w:eastAsia="Amiri" w:cs="Amiri"/>
          <w:lang w:bidi="ar-SA"/>
          <w:color w:val="111111"/>
          <w:sz w:val="28"/>
          <w:szCs w:val="28"/>
          <w:rtl/>
        </w:rPr>
        <w:t xml:space="preserve">فاولئك مع الذين انعم اللّه عليهم من النبيّين . .. و الصّالحين</w:t>
      </w:r>
    </w:p>
    <w:p>
      <w:pPr>
        <w:pStyle w:val="BookText"/>
      </w:pPr>
      <w:r>
        <w:rPr>
          <w:rFonts w:ascii="Amiri" w:hAnsi="Amiri" w:eastAsia="Amiri" w:cs="Amiri"/>
          <w:lang w:bidi="ar-SA"/>
          <w:color w:val="111111"/>
          <w:sz w:val="28"/>
          <w:szCs w:val="28"/>
          <w:rtl/>
        </w:rPr>
        <w:t xml:space="preserve">بنابراين احتمال كه مراد از نعمت در «انعم اللّه عليهم»، همان مقام نبوّت و .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- 4 - 70 - 4</w:t>
      </w:r>
    </w:p>
    <w:p>
      <w:pPr>
        <w:pStyle w:val="BookText"/>
      </w:pPr>
      <w:r>
        <w:rPr>
          <w:rFonts w:ascii="IRNazanin" w:hAnsi="IRNazanin" w:eastAsia="IRNazanin" w:cs="IRNazanin"/>
          <w:lang w:bidi="fa-IR"/>
          <w:color w:val="111111"/>
          <w:sz w:val="28"/>
          <w:szCs w:val="28"/>
          <w:rtl/>
        </w:rPr>
        <w:t xml:space="preserve">4 - نبوت ، صداقت كامل ، گواه بودن بر اعمال بندگان و صالح شدن ، تفضل خاص الهى</w:t>
      </w:r>
    </w:p>
    <w:p>
      <w:pPr>
        <w:pStyle w:val="BookText"/>
      </w:pPr>
      <w:r>
        <w:rPr>
          <w:rFonts w:ascii="Amiri" w:hAnsi="Amiri" w:eastAsia="Amiri" w:cs="Amiri"/>
          <w:lang w:bidi="ar-SA"/>
          <w:color w:val="111111"/>
          <w:sz w:val="28"/>
          <w:szCs w:val="28"/>
          <w:rtl/>
        </w:rPr>
        <w:t xml:space="preserve">فاولئك . .. ذلك الفضل من اللّه</w:t>
      </w:r>
    </w:p>
    <w:p>
      <w:pPr>
        <w:pStyle w:val="Heading3"/>
      </w:pPr>
      <w:bookmarkStart w:id="540" w:name="_Toc163"/>
      <w:r>
        <w:t>155- فلسفه گواهى در قيامت</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- 4 - 41 - 10</w:t>
      </w:r>
    </w:p>
    <w:p>
      <w:pPr>
        <w:pStyle w:val="BookText"/>
      </w:pPr>
      <w:r>
        <w:rPr>
          <w:rFonts w:ascii="IRNazanin" w:hAnsi="IRNazanin" w:eastAsia="IRNazanin" w:cs="IRNazanin"/>
          <w:lang w:bidi="fa-IR"/>
          <w:color w:val="111111"/>
          <w:sz w:val="28"/>
          <w:szCs w:val="28"/>
          <w:rtl/>
        </w:rPr>
        <w:t xml:space="preserve">10 - خداوند در قيامت - با وجود آگاهى بر اعمال - گواهانى را براى نشان دادن اتقان در حسابرسى ، فراخواهد خواند .</w:t>
      </w:r>
    </w:p>
    <w:p>
      <w:pPr>
        <w:pStyle w:val="BookText"/>
      </w:pPr>
      <w:r>
        <w:rPr>
          <w:rFonts w:ascii="Amiri" w:hAnsi="Amiri" w:eastAsia="Amiri" w:cs="Amiri"/>
          <w:lang w:bidi="ar-SA"/>
          <w:color w:val="111111"/>
          <w:sz w:val="28"/>
          <w:szCs w:val="28"/>
          <w:rtl/>
        </w:rPr>
        <w:t xml:space="preserve">كان اللّه بهم عليماً . .. فكيف اذا جئنا ... و جئنا بك على هؤلاء شهيداً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6" w:name="pg6749_70508"/>
    <w:bookmarkEnd w:id="56"/>
    <w:p>
      <w:pPr>
        <w:pStyle w:val="Heading3"/>
      </w:pPr>
      <w:bookmarkStart w:id="541" w:name="_Toc164"/>
      <w:r>
        <w:t>156- فهم گواهى تورات</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- 11 - 17 - 7</w:t>
      </w:r>
    </w:p>
    <w:p>
      <w:pPr>
        <w:pStyle w:val="BookText"/>
      </w:pPr>
      <w:r>
        <w:rPr>
          <w:rFonts w:ascii="Amiri" w:hAnsi="Amiri" w:eastAsia="Amiri" w:cs="Amiri"/>
          <w:lang w:bidi="ar-SA"/>
          <w:color w:val="111111"/>
          <w:sz w:val="28"/>
          <w:szCs w:val="28"/>
          <w:rtl/>
        </w:rPr>
        <w:t xml:space="preserve">7- برخورداران از بصيرت الهى ، دلالت تورات بر حقانيت قرآن را ، به خوبى درمى يابند .</w:t>
      </w:r>
    </w:p>
    <w:p>
      <w:pPr>
        <w:pStyle w:val="BookText"/>
      </w:pPr>
      <w:r>
        <w:rPr>
          <w:rFonts w:ascii="Amiri" w:hAnsi="Amiri" w:eastAsia="Amiri" w:cs="Amiri"/>
          <w:lang w:bidi="ar-SA"/>
          <w:color w:val="111111"/>
          <w:sz w:val="28"/>
          <w:szCs w:val="28"/>
          <w:rtl/>
        </w:rPr>
        <w:t xml:space="preserve">أفمن كان على بيّنة من ربه. ..ومن قبله كتب موسى</w:t>
      </w:r>
    </w:p>
    <w:p>
      <w:pPr>
        <w:pStyle w:val="Heading3"/>
      </w:pPr>
      <w:bookmarkStart w:id="542" w:name="_Toc165"/>
      <w:r>
        <w:t>157- قبول گواهى در قيامت</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- 16 - 84 - 11</w:t>
      </w:r>
    </w:p>
    <w:p>
      <w:pPr>
        <w:pStyle w:val="BookText"/>
      </w:pPr>
      <w:r>
        <w:rPr>
          <w:rFonts w:ascii="IRNazanin" w:hAnsi="IRNazanin" w:eastAsia="IRNazanin" w:cs="IRNazanin"/>
          <w:lang w:bidi="fa-IR"/>
          <w:color w:val="111111"/>
          <w:sz w:val="28"/>
          <w:szCs w:val="28"/>
          <w:rtl/>
        </w:rPr>
        <w:t xml:space="preserve">11- شهادت گواهان در قيامت ، خدشه ناپذير و غير قابل ردّ است .</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pStyle w:val="Heading3"/>
      </w:pPr>
      <w:bookmarkStart w:id="543" w:name="_Toc166"/>
      <w:r>
        <w:t>158- كافران صدر اسلام و گواهى خدا</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- 13 - 43 - 7</w:t>
      </w:r>
    </w:p>
    <w:p>
      <w:pPr>
        <w:pStyle w:val="BookText"/>
      </w:pPr>
      <w:r>
        <w:rPr>
          <w:rFonts w:ascii="IRNazanin" w:hAnsi="IRNazanin" w:eastAsia="IRNazanin" w:cs="IRNazanin"/>
          <w:lang w:bidi="fa-IR"/>
          <w:color w:val="111111"/>
          <w:sz w:val="28"/>
          <w:szCs w:val="28"/>
          <w:rtl/>
        </w:rPr>
        <w:t xml:space="preserve">7- كفرپيشگان عصر بعثت به خداوند اعتقاد داشته و شهادت او را پذيرا بودند .</w:t>
      </w:r>
    </w:p>
    <w:p>
      <w:pPr>
        <w:pStyle w:val="BookText"/>
      </w:pPr>
      <w:r>
        <w:rPr>
          <w:rFonts w:ascii="Amiri" w:hAnsi="Amiri" w:eastAsia="Amiri" w:cs="Amiri"/>
          <w:lang w:bidi="ar-SA"/>
          <w:color w:val="111111"/>
          <w:sz w:val="28"/>
          <w:szCs w:val="28"/>
          <w:rtl/>
        </w:rPr>
        <w:t xml:space="preserve">قل كفى بالله شهيدًا بينى و بينكم</w:t>
      </w:r>
    </w:p>
    <w:p>
      <w:pPr>
        <w:pStyle w:val="Heading3"/>
      </w:pPr>
      <w:bookmarkStart w:id="544" w:name="_Toc167"/>
      <w:r>
        <w:t>159- كتمان گواهى</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- 2 - 140 - 12</w:t>
      </w:r>
    </w:p>
    <w:p>
      <w:pPr>
        <w:pStyle w:val="BookText"/>
      </w:pPr>
      <w:r>
        <w:rPr>
          <w:rFonts w:ascii="Amiri" w:hAnsi="Amiri" w:eastAsia="Amiri" w:cs="Amiri"/>
          <w:lang w:bidi="ar-SA"/>
          <w:color w:val="111111"/>
          <w:sz w:val="28"/>
          <w:szCs w:val="28"/>
          <w:rtl/>
        </w:rPr>
        <w:t xml:space="preserve">12 - اداى شهادت واجب و كتمان آن ظلم است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- 2 - 228 - 4</w:t>
      </w:r>
    </w:p>
    <w:p>
      <w:pPr>
        <w:pStyle w:val="BookText"/>
      </w:pPr>
      <w:r>
        <w:rPr>
          <w:rFonts w:ascii="Amiri" w:hAnsi="Amiri" w:eastAsia="Amiri" w:cs="Amiri"/>
          <w:lang w:bidi="ar-SA"/>
          <w:color w:val="111111"/>
          <w:sz w:val="28"/>
          <w:szCs w:val="28"/>
          <w:rtl/>
        </w:rPr>
        <w:t xml:space="preserve">4 - زنان مطلّقه نبايد به منظور كم و زياد كردن مدّت عدّه خويش ، جنين و يا حيض خود را كتمان كنند .</w:t>
      </w:r>
    </w:p>
    <w:p>
      <w:pPr>
        <w:pStyle w:val="BookText"/>
      </w:pPr>
      <w:r>
        <w:rPr>
          <w:rFonts w:ascii="Amiri" w:hAnsi="Amiri" w:eastAsia="Amiri" w:cs="Amiri"/>
          <w:lang w:bidi="ar-SA"/>
          <w:color w:val="111111"/>
          <w:sz w:val="28"/>
          <w:szCs w:val="28"/>
          <w:rtl/>
        </w:rPr>
        <w:t xml:space="preserve">و لا يحل لهنّ ان يكتمن ما خلق اللّه فى ارحامهنّ</w:t>
      </w:r>
    </w:p>
    <w:p>
      <w:pPr>
        <w:pStyle w:val="BookText"/>
      </w:pPr>
      <w:r>
        <w:rPr>
          <w:rFonts w:ascii="Amiri" w:hAnsi="Amiri" w:eastAsia="Amiri" w:cs="Amiri"/>
          <w:lang w:bidi="ar-SA"/>
          <w:color w:val="111111"/>
          <w:sz w:val="28"/>
          <w:szCs w:val="28"/>
          <w:rtl/>
        </w:rPr>
        <w:t xml:space="preserve">كلمه «ما خلق» داراى مفهومى وسيع است كه مى تواند شامل هر نوع خلقى شود كه تأثير در مدّت عدّه دارد; همانند جنين، حيض و طهر.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7" w:name="pg6749_70509"/>
    <w:bookmarkEnd w:id="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- 2 - 283 - 10،11،12،14،17</w:t>
      </w:r>
    </w:p>
    <w:p>
      <w:pPr>
        <w:pStyle w:val="BookText"/>
      </w:pPr>
      <w:r>
        <w:rPr>
          <w:rFonts w:ascii="Amiri" w:hAnsi="Amiri" w:eastAsia="Amiri" w:cs="Amiri"/>
          <w:lang w:bidi="ar-SA"/>
          <w:color w:val="111111"/>
          <w:sz w:val="28"/>
          <w:szCs w:val="28"/>
          <w:rtl/>
        </w:rPr>
        <w:t xml:space="preserve">10 - حرمت كتمان شهادت</w:t>
      </w:r>
    </w:p>
    <w:p>
      <w:pPr>
        <w:pStyle w:val="BookText"/>
      </w:pPr>
      <w:r>
        <w:rPr>
          <w:rFonts w:ascii="Amiri" w:hAnsi="Amiri" w:eastAsia="Amiri" w:cs="Amiri"/>
          <w:lang w:bidi="ar-SA"/>
          <w:color w:val="111111"/>
          <w:sz w:val="28"/>
          <w:szCs w:val="28"/>
          <w:rtl/>
        </w:rPr>
        <w:t xml:space="preserve">و لا تكتموا الشّهادة</w:t>
      </w:r>
    </w:p>
    <w:p>
      <w:pPr>
        <w:pStyle w:val="BookText"/>
      </w:pPr>
      <w:r>
        <w:rPr>
          <w:rFonts w:ascii="IRNazanin" w:hAnsi="IRNazanin" w:eastAsia="IRNazanin" w:cs="IRNazanin"/>
          <w:lang w:bidi="fa-IR"/>
          <w:color w:val="111111"/>
          <w:sz w:val="28"/>
          <w:szCs w:val="28"/>
          <w:rtl/>
        </w:rPr>
        <w:t xml:space="preserve">11 - قلب هاى گناهكار ، سرچشمه اى براى كتمان شهادت</w:t>
      </w:r>
    </w:p>
    <w:p>
      <w:pPr>
        <w:pStyle w:val="BookText"/>
      </w:pPr>
      <w:r>
        <w:rPr>
          <w:rFonts w:ascii="Amiri" w:hAnsi="Amiri" w:eastAsia="Amiri" w:cs="Amiri"/>
          <w:lang w:bidi="ar-SA"/>
          <w:color w:val="111111"/>
          <w:sz w:val="28"/>
          <w:szCs w:val="28"/>
          <w:rtl/>
        </w:rPr>
        <w:t xml:space="preserve">و من يكتمها فانّه اثم قلبُه</w:t>
      </w:r>
    </w:p>
    <w:p>
      <w:pPr>
        <w:pStyle w:val="BookText"/>
      </w:pPr>
      <w:r>
        <w:rPr>
          <w:rFonts w:ascii="IRNazanin" w:hAnsi="IRNazanin" w:eastAsia="IRNazanin" w:cs="IRNazanin"/>
          <w:lang w:bidi="fa-IR"/>
          <w:color w:val="111111"/>
          <w:sz w:val="28"/>
          <w:szCs w:val="28"/>
          <w:rtl/>
        </w:rPr>
        <w:t xml:space="preserve">12 - كتمان شهادت ، گناهى است قلبى .</w:t>
      </w:r>
    </w:p>
    <w:p>
      <w:pPr>
        <w:pStyle w:val="BookText"/>
      </w:pPr>
      <w:r>
        <w:rPr>
          <w:rFonts w:ascii="Amiri" w:hAnsi="Amiri" w:eastAsia="Amiri" w:cs="Amiri"/>
          <w:lang w:bidi="ar-SA"/>
          <w:color w:val="111111"/>
          <w:sz w:val="28"/>
          <w:szCs w:val="28"/>
          <w:rtl/>
        </w:rPr>
        <w:t xml:space="preserve">و من يكتمها فانّه اثم قلبُه</w:t>
      </w:r>
    </w:p>
    <w:p>
      <w:pPr>
        <w:pStyle w:val="BookText"/>
      </w:pPr>
      <w:r>
        <w:rPr>
          <w:rFonts w:ascii="IRNazanin" w:hAnsi="IRNazanin" w:eastAsia="IRNazanin" w:cs="IRNazanin"/>
          <w:lang w:bidi="fa-IR"/>
          <w:color w:val="111111"/>
          <w:sz w:val="28"/>
          <w:szCs w:val="28"/>
          <w:rtl/>
        </w:rPr>
        <w:t xml:space="preserve">14 - هشدار خداوند به خيانتكارانِ در امانت و كتمان كنندگان شهادت</w:t>
      </w:r>
    </w:p>
    <w:p>
      <w:pPr>
        <w:pStyle w:val="BookText"/>
      </w:pPr>
      <w:r>
        <w:rPr>
          <w:rFonts w:ascii="Amiri" w:hAnsi="Amiri" w:eastAsia="Amiri" w:cs="Amiri"/>
          <w:lang w:bidi="ar-SA"/>
          <w:color w:val="111111"/>
          <w:sz w:val="28"/>
          <w:szCs w:val="28"/>
          <w:rtl/>
        </w:rPr>
        <w:t xml:space="preserve">فليؤدّ الّذى اؤتمن امانته . .. و لا تكتموا الشّهادة ... و اللّه بما تعملون عليم</w:t>
      </w:r>
    </w:p>
    <w:p>
      <w:pPr>
        <w:pStyle w:val="BookText"/>
      </w:pPr>
      <w:r>
        <w:rPr>
          <w:rFonts w:ascii="Amiri" w:hAnsi="Amiri" w:eastAsia="Amiri" w:cs="Amiri"/>
          <w:lang w:bidi="ar-SA"/>
          <w:color w:val="111111"/>
          <w:sz w:val="28"/>
          <w:szCs w:val="28"/>
          <w:rtl/>
        </w:rPr>
        <w:t xml:space="preserve">17 - كتمان شهادت ، حاكى از كفر قلب كتمان كننده است .</w:t>
      </w:r>
    </w:p>
    <w:p>
      <w:pPr>
        <w:pStyle w:val="BookText"/>
      </w:pPr>
      <w:r>
        <w:rPr>
          <w:rFonts w:ascii="Amiri" w:hAnsi="Amiri" w:eastAsia="Amiri" w:cs="Amiri"/>
          <w:lang w:bidi="ar-SA"/>
          <w:color w:val="111111"/>
          <w:sz w:val="28"/>
          <w:szCs w:val="28"/>
          <w:rtl/>
        </w:rPr>
        <w:t xml:space="preserve">و لا تكتموا الشّهادة و من يكتمها فانّه اثم قلبه</w:t>
      </w:r>
    </w:p>
    <w:p>
      <w:pPr>
        <w:pStyle w:val="BookText"/>
      </w:pPr>
      <w:r>
        <w:rPr>
          <w:rFonts w:ascii="Amiri" w:hAnsi="Amiri" w:eastAsia="Amiri" w:cs="Amiri"/>
          <w:lang w:bidi="ar-SA"/>
          <w:color w:val="111111"/>
          <w:sz w:val="28"/>
          <w:szCs w:val="28"/>
          <w:rtl/>
        </w:rPr>
        <w:t xml:space="preserve">امام باقر (ع) درباره «فانه اثم قلبه» فرمود: كافر قلبه</w:t>
      </w:r>
    </w:p>
    <w:p>
      <w:pPr>
        <w:pStyle w:val="BookText"/>
      </w:pPr>
      <w:r>
        <w:rPr>
          <w:rFonts w:ascii="Amiri" w:hAnsi="Amiri" w:eastAsia="Amiri" w:cs="Amiri"/>
          <w:lang w:bidi="ar-SA"/>
          <w:color w:val="111111"/>
          <w:sz w:val="28"/>
          <w:szCs w:val="28"/>
          <w:rtl/>
        </w:rPr>
        <w:t xml:space="preserve">من لا يحضره الفقيه، ج 3، ص 35، ح 5 ; نورالثقلين، ج 1، ص 301، ح 1207.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- 4 - 135 - 25</w:t>
      </w:r>
    </w:p>
    <w:p>
      <w:pPr>
        <w:pStyle w:val="BookText"/>
      </w:pPr>
      <w:r>
        <w:rPr>
          <w:rFonts w:ascii="IRNazanin" w:hAnsi="IRNazanin" w:eastAsia="IRNazanin" w:cs="IRNazanin"/>
          <w:lang w:bidi="fa-IR"/>
          <w:color w:val="111111"/>
          <w:sz w:val="28"/>
          <w:szCs w:val="28"/>
          <w:rtl/>
        </w:rPr>
        <w:t xml:space="preserve">25 - خداوند آگاه به شهادت هاى دروغ و نابحق مردم و دانا به كتمان شهادت ، از سوى آنان</w:t>
      </w:r>
    </w:p>
    <w:p>
      <w:pPr>
        <w:pStyle w:val="BookText"/>
      </w:pPr>
      <w:r>
        <w:rPr>
          <w:rFonts w:ascii="Amiri" w:hAnsi="Amiri" w:eastAsia="Amiri" w:cs="Amiri"/>
          <w:lang w:bidi="ar-SA"/>
          <w:color w:val="111111"/>
          <w:sz w:val="28"/>
          <w:szCs w:val="28"/>
          <w:rtl/>
        </w:rPr>
        <w:t xml:space="preserve">و إن تلوا او تعرضوا فإنّ اللّه كان بما تعملون خبيراً</w:t>
      </w:r>
    </w:p>
    <w:p>
      <w:pPr>
        <w:pStyle w:val="BookText"/>
      </w:pPr>
      <w:r>
        <w:rPr>
          <w:rFonts w:ascii="IRNazanin" w:hAnsi="IRNazanin" w:eastAsia="IRNazanin" w:cs="IRNazanin"/>
          <w:lang w:bidi="fa-IR"/>
          <w:color w:val="111111"/>
          <w:sz w:val="28"/>
          <w:szCs w:val="28"/>
          <w:rtl/>
        </w:rPr>
        <w:t xml:space="preserve">«تلوا» از «لوى لسانه» (زبانش را منحرف كرد) گرفته شده و متعلق آن - به قرينه «شهداء للّه» - شهادت مى باشد و انحراف زبان، كنايه از دروغ گفتن است.</w:t>
      </w:r>
    </w:p>
    <w:p>
      <w:pPr>
        <w:pStyle w:val="Heading3"/>
      </w:pPr>
      <w:bookmarkStart w:id="545" w:name="_Toc168"/>
      <w:r>
        <w:t>160- كفايت گواهى خدا</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- 13 - 43 - 6</w:t>
      </w:r>
    </w:p>
    <w:p>
      <w:pPr>
        <w:pStyle w:val="BookText"/>
      </w:pPr>
      <w:r>
        <w:rPr>
          <w:rFonts w:ascii="IRNazanin" w:hAnsi="IRNazanin" w:eastAsia="IRNazanin" w:cs="IRNazanin"/>
          <w:lang w:bidi="fa-IR"/>
          <w:color w:val="111111"/>
          <w:sz w:val="28"/>
          <w:szCs w:val="28"/>
          <w:rtl/>
        </w:rPr>
        <w:t xml:space="preserve">6- گواهى خداوند بر هر امرى در اثبات آن كافى و تمام است .</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- 17 - 96 - 2</w:t>
      </w:r>
    </w:p>
    <w:p>
      <w:pPr>
        <w:pStyle w:val="BookText"/>
      </w:pPr>
      <w:r>
        <w:rPr>
          <w:rFonts w:ascii="IRNazanin" w:hAnsi="IRNazanin" w:eastAsia="IRNazanin" w:cs="IRNazanin"/>
          <w:lang w:bidi="fa-IR"/>
          <w:color w:val="111111"/>
          <w:sz w:val="28"/>
          <w:szCs w:val="28"/>
          <w:rtl/>
        </w:rPr>
        <w:t xml:space="preserve">2- خداوند ، گواه و ناظرى كافى ميان پيامبر (صلی الله علیه و آله) و مشركان</w:t>
      </w:r>
    </w:p>
    <w:p>
      <w:pPr>
        <w:pStyle w:val="BookText"/>
      </w:pPr>
      <w:r>
        <w:rPr>
          <w:rFonts w:ascii="Amiri" w:hAnsi="Amiri" w:eastAsia="Amiri" w:cs="Amiri"/>
          <w:lang w:bidi="ar-SA"/>
          <w:color w:val="111111"/>
          <w:sz w:val="28"/>
          <w:szCs w:val="28"/>
          <w:rtl/>
        </w:rPr>
        <w:t xml:space="preserve">كفى بالله شهيدًا بينى و بينكم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8" w:name="pg6749_70510"/>
    <w:bookmarkEnd w:id="58"/>
    <w:p>
      <w:pPr>
        <w:pStyle w:val="BookText"/>
      </w:pPr>
      <w:r>
        <w:rPr>
          <w:rFonts w:ascii="Amiri" w:hAnsi="Amiri" w:eastAsia="Amiri" w:cs="Amiri"/>
          <w:lang w:bidi="ar-SA"/>
          <w:color w:val="111111"/>
          <w:sz w:val="28"/>
          <w:szCs w:val="28"/>
          <w:rtl/>
        </w:rPr>
        <w:t xml:space="preserve">14 - عنكبوت - 29 - 52 - 1</w:t>
      </w:r>
    </w:p>
    <w:p>
      <w:pPr>
        <w:pStyle w:val="BookText"/>
      </w:pPr>
      <w:r>
        <w:rPr>
          <w:rFonts w:ascii="IRNazanin" w:hAnsi="IRNazanin" w:eastAsia="IRNazanin" w:cs="IRNazanin"/>
          <w:lang w:bidi="fa-IR"/>
          <w:color w:val="111111"/>
          <w:sz w:val="28"/>
          <w:szCs w:val="28"/>
          <w:rtl/>
        </w:rPr>
        <w:t xml:space="preserve">1 - پيامبر (صلی الله علیه و آله) ، موظف بود كه كفايت گواهى خداوند را ميان او و معجزه خواهان كافر ابلاغ كند .</w:t>
      </w:r>
    </w:p>
    <w:p>
      <w:pPr>
        <w:pStyle w:val="BookText"/>
      </w:pPr>
      <w:r>
        <w:rPr>
          <w:rFonts w:ascii="Amiri" w:hAnsi="Amiri" w:eastAsia="Amiri" w:cs="Amiri"/>
          <w:lang w:bidi="ar-SA"/>
          <w:color w:val="111111"/>
          <w:sz w:val="28"/>
          <w:szCs w:val="28"/>
          <w:rtl/>
        </w:rPr>
        <w:t xml:space="preserve">قل كفى باللّه بينى و بينكم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- 46 - 8 - 10</w:t>
      </w:r>
    </w:p>
    <w:p>
      <w:pPr>
        <w:pStyle w:val="BookText"/>
      </w:pPr>
      <w:r>
        <w:rPr>
          <w:rFonts w:ascii="Amiri" w:hAnsi="Amiri" w:eastAsia="Amiri" w:cs="Amiri"/>
          <w:lang w:bidi="ar-SA"/>
          <w:color w:val="111111"/>
          <w:sz w:val="28"/>
          <w:szCs w:val="28"/>
          <w:rtl/>
        </w:rPr>
        <w:t xml:space="preserve">10- خداوند ، شاهدى كافى براى داورى ميان حق و باطل</w:t>
      </w:r>
    </w:p>
    <w:p>
      <w:pPr>
        <w:pStyle w:val="BookText"/>
      </w:pPr>
      <w:r>
        <w:rPr>
          <w:rFonts w:ascii="Amiri" w:hAnsi="Amiri" w:eastAsia="Amiri" w:cs="Amiri"/>
          <w:lang w:bidi="ar-SA"/>
          <w:color w:val="111111"/>
          <w:sz w:val="28"/>
          <w:szCs w:val="28"/>
          <w:rtl/>
        </w:rPr>
        <w:t xml:space="preserve">قل . .. كفى به شهيدًا بينى و بينكم</w:t>
      </w:r>
    </w:p>
    <w:p>
      <w:pPr>
        <w:pStyle w:val="BookText"/>
      </w:pPr>
      <w:r>
        <w:rPr>
          <w:rFonts w:ascii="Amiri" w:hAnsi="Amiri" w:eastAsia="Amiri" w:cs="Amiri"/>
          <w:lang w:bidi="ar-SA"/>
          <w:color w:val="111111"/>
          <w:sz w:val="28"/>
          <w:szCs w:val="28"/>
          <w:rtl/>
        </w:rPr>
        <w:t xml:space="preserve">برداشت ياد شده، مبتنى بر الغاى خصوصيت از مورد آيه است.</w:t>
      </w:r>
    </w:p>
    <w:p>
      <w:pPr>
        <w:pStyle w:val="Heading3"/>
      </w:pPr>
      <w:bookmarkStart w:id="546" w:name="_Toc169"/>
      <w:r>
        <w:t>161- كفايت گواهى عالمان به قرآن</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- 13 - 43 - 11</w:t>
      </w:r>
    </w:p>
    <w:p>
      <w:pPr>
        <w:pStyle w:val="BookText"/>
      </w:pPr>
      <w:r>
        <w:rPr>
          <w:rFonts w:ascii="IRNazanin" w:hAnsi="IRNazanin" w:eastAsia="IRNazanin" w:cs="IRNazanin"/>
          <w:lang w:bidi="fa-IR"/>
          <w:color w:val="111111"/>
          <w:sz w:val="28"/>
          <w:szCs w:val="28"/>
          <w:rtl/>
        </w:rPr>
        <w:t xml:space="preserve">11- شهادت و گواهى عالمان به قرآن ، بر حقانيّت رسالت پيامبر (صلی الله علیه و آله) در اثبات آن كافى و تمام است .</w:t>
      </w:r>
    </w:p>
    <w:p>
      <w:pPr>
        <w:pStyle w:val="BookText"/>
      </w:pPr>
      <w:r>
        <w:rPr>
          <w:rFonts w:ascii="Amiri" w:hAnsi="Amiri" w:eastAsia="Amiri" w:cs="Amiri"/>
          <w:lang w:bidi="ar-SA"/>
          <w:color w:val="111111"/>
          <w:sz w:val="28"/>
          <w:szCs w:val="28"/>
          <w:rtl/>
        </w:rPr>
        <w:t xml:space="preserve">كفى بالله . .. و من عنده علم الكتب</w:t>
      </w:r>
    </w:p>
    <w:p>
      <w:pPr>
        <w:pStyle w:val="BookText"/>
      </w:pPr>
      <w:r>
        <w:rPr>
          <w:rFonts w:ascii="Amiri" w:hAnsi="Amiri" w:eastAsia="Amiri" w:cs="Amiri"/>
          <w:lang w:bidi="ar-SA"/>
          <w:color w:val="111111"/>
          <w:sz w:val="28"/>
          <w:szCs w:val="28"/>
          <w:rtl/>
        </w:rPr>
        <w:t xml:space="preserve">«من عنده . ..» عطف بر «الله» است و در حقيقت فاعل براى «كفى» مى باشد ; يعنى: «كفى بمن عنده علم الكتاب شهيدًا».</w:t>
      </w:r>
    </w:p>
    <w:p>
      <w:pPr>
        <w:pStyle w:val="Heading3"/>
      </w:pPr>
      <w:bookmarkStart w:id="547" w:name="_Toc170"/>
      <w:r>
        <w:t>162- كيفر گواهى دروغ</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- 4 - 135 - 26</w:t>
      </w:r>
    </w:p>
    <w:p>
      <w:pPr>
        <w:pStyle w:val="BookText"/>
      </w:pPr>
      <w:r>
        <w:rPr>
          <w:rFonts w:ascii="IRNazanin" w:hAnsi="IRNazanin" w:eastAsia="IRNazanin" w:cs="IRNazanin"/>
          <w:lang w:bidi="fa-IR"/>
          <w:color w:val="111111"/>
          <w:sz w:val="28"/>
          <w:szCs w:val="28"/>
          <w:rtl/>
        </w:rPr>
        <w:t xml:space="preserve">26 - شهادت دهندگان به دروغ و ترك كنندگان شهادت حق ، مورد تهديد خدايند .</w:t>
      </w:r>
    </w:p>
    <w:p>
      <w:pPr>
        <w:pStyle w:val="BookText"/>
      </w:pPr>
      <w:r>
        <w:rPr>
          <w:rFonts w:ascii="Amiri" w:hAnsi="Amiri" w:eastAsia="Amiri" w:cs="Amiri"/>
          <w:lang w:bidi="ar-SA"/>
          <w:color w:val="111111"/>
          <w:sz w:val="28"/>
          <w:szCs w:val="28"/>
          <w:rtl/>
        </w:rPr>
        <w:t xml:space="preserve">و إن تلوا او تعرضوا فإنّ اللّه كان بما تعملون خبيراً</w:t>
      </w:r>
    </w:p>
    <w:p>
      <w:pPr>
        <w:pStyle w:val="BookText"/>
      </w:pPr>
      <w:r>
        <w:rPr>
          <w:rFonts w:ascii="IRNazanin" w:hAnsi="IRNazanin" w:eastAsia="IRNazanin" w:cs="IRNazanin"/>
          <w:lang w:bidi="fa-IR"/>
          <w:color w:val="111111"/>
          <w:sz w:val="28"/>
          <w:szCs w:val="28"/>
          <w:rtl/>
        </w:rPr>
        <w:t xml:space="preserve">بيان آگاهى خداوند به شهادتهاى دروغ و تركِ شهادتِ حق، كنايه از تهديد و عذاب الهى است.</w:t>
      </w:r>
    </w:p>
    <w:p>
      <w:pPr>
        <w:pStyle w:val="Heading3"/>
      </w:pPr>
      <w:bookmarkStart w:id="548" w:name="_Toc171"/>
      <w:r>
        <w:t>163- كيفيت گواهى بر وصيت</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- 5 - 106 - 14،15،16</w:t>
      </w:r>
    </w:p>
    <w:p>
      <w:pPr>
        <w:pStyle w:val="BookText"/>
      </w:pPr>
      <w:r>
        <w:rPr>
          <w:rFonts w:ascii="IRNazanin" w:hAnsi="IRNazanin" w:eastAsia="IRNazanin" w:cs="IRNazanin"/>
          <w:lang w:bidi="fa-IR"/>
          <w:color w:val="111111"/>
          <w:sz w:val="28"/>
          <w:szCs w:val="28"/>
          <w:rtl/>
        </w:rPr>
        <w:t xml:space="preserve">14 - شاهدان بر وصيت بايد در سوگند خويش بيان دارند كه شهادتشان را وسيله دستيابى به منافع مادى و يا نفع رسانى به خويشان خود قرار نداده اند .</w:t>
      </w:r>
    </w:p>
    <w:p>
      <w:pPr>
        <w:pStyle w:val="BookText"/>
      </w:pPr>
      <w:r>
        <w:rPr>
          <w:rFonts w:ascii="Amiri" w:hAnsi="Amiri" w:eastAsia="Amiri" w:cs="Amiri"/>
          <w:lang w:bidi="ar-SA"/>
          <w:color w:val="111111"/>
          <w:sz w:val="28"/>
          <w:szCs w:val="28"/>
          <w:rtl/>
        </w:rPr>
        <w:t xml:space="preserve">فيقسمان باللّه ان ارتبتم لانشترى به ثمناً و لو كان ذا قربى</w:t>
      </w:r>
    </w:p>
    <w:p>
      <w:pPr>
        <w:pStyle w:val="BookText"/>
      </w:pPr>
      <w:r>
        <w:rPr>
          <w:rFonts w:ascii="Amiri" w:hAnsi="Amiri" w:eastAsia="Amiri" w:cs="Amiri"/>
          <w:lang w:bidi="ar-SA"/>
          <w:color w:val="111111"/>
          <w:sz w:val="28"/>
          <w:szCs w:val="28"/>
          <w:rtl/>
        </w:rPr>
        <w:t xml:space="preserve">ضمير در «به» به شهادت كه از سياق آيه بر مى آيد و ضمير در «كان» به مشهود له يعنى كسى كه شهادت به سود او تمام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9" w:name="pg6749_70511"/>
    <w:bookmarkEnd w:id="59"/>
    <w:p>
      <w:pPr>
        <w:pStyle w:val="BookText"/>
      </w:pPr>
      <w:r>
        <w:rPr>
          <w:rFonts w:ascii="IRNazanin" w:hAnsi="IRNazanin" w:eastAsia="IRNazanin" w:cs="IRNazanin"/>
          <w:lang w:bidi="fa-IR"/>
          <w:color w:val="111111"/>
          <w:sz w:val="28"/>
          <w:szCs w:val="28"/>
          <w:rtl/>
        </w:rPr>
        <w:t xml:space="preserve">شده باز مى گردد.</w:t>
      </w:r>
    </w:p>
    <w:p>
      <w:pPr>
        <w:pStyle w:val="BookText"/>
      </w:pPr>
      <w:r>
        <w:rPr>
          <w:rFonts w:ascii="IRNazanin" w:hAnsi="IRNazanin" w:eastAsia="IRNazanin" w:cs="IRNazanin"/>
          <w:lang w:bidi="fa-IR"/>
          <w:color w:val="111111"/>
          <w:sz w:val="28"/>
          <w:szCs w:val="28"/>
          <w:rtl/>
        </w:rPr>
        <w:t xml:space="preserve">15 - شاهدان بر وصيت بايد در سوگند خويش بيان دارند كه تمام محتواى وصيت را ذكر كرده و چيزى از آن را كتمان نكرده اند .</w:t>
      </w:r>
    </w:p>
    <w:p>
      <w:pPr>
        <w:pStyle w:val="BookText"/>
      </w:pPr>
      <w:r>
        <w:rPr>
          <w:rFonts w:ascii="Amiri" w:hAnsi="Amiri" w:eastAsia="Amiri" w:cs="Amiri"/>
          <w:lang w:bidi="ar-SA"/>
          <w:color w:val="111111"/>
          <w:sz w:val="28"/>
          <w:szCs w:val="28"/>
          <w:rtl/>
        </w:rPr>
        <w:t xml:space="preserve">فيقسمان باللّه . .. و لانكتم شهدة اللّه</w:t>
      </w:r>
    </w:p>
    <w:p>
      <w:pPr>
        <w:pStyle w:val="BookText"/>
      </w:pPr>
      <w:r>
        <w:rPr>
          <w:rFonts w:ascii="IRNazanin" w:hAnsi="IRNazanin" w:eastAsia="IRNazanin" w:cs="IRNazanin"/>
          <w:lang w:bidi="fa-IR"/>
          <w:color w:val="111111"/>
          <w:sz w:val="28"/>
          <w:szCs w:val="28"/>
          <w:rtl/>
        </w:rPr>
        <w:t xml:space="preserve">16 - شاهدان بر وصيت بايد در خاتمه سوگند خويش تأكيد كنند كه اگر در اداى شهادت خيانت كرده باشند از گنهكاران محسوب مى شوند .</w:t>
      </w:r>
    </w:p>
    <w:p>
      <w:pPr>
        <w:pStyle w:val="BookText"/>
      </w:pPr>
      <w:r>
        <w:rPr>
          <w:rFonts w:ascii="Amiri" w:hAnsi="Amiri" w:eastAsia="Amiri" w:cs="Amiri"/>
          <w:lang w:bidi="ar-SA"/>
          <w:color w:val="111111"/>
          <w:sz w:val="28"/>
          <w:szCs w:val="28"/>
          <w:rtl/>
        </w:rPr>
        <w:t xml:space="preserve">فيقسمان باللّه . .. إنّا اذاً لمن الاثمين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- 5 - 107 - 6،7،8،9</w:t>
      </w:r>
    </w:p>
    <w:p>
      <w:pPr>
        <w:pStyle w:val="BookText"/>
      </w:pPr>
      <w:r>
        <w:rPr>
          <w:rFonts w:ascii="IRNazanin" w:hAnsi="IRNazanin" w:eastAsia="IRNazanin" w:cs="IRNazanin"/>
          <w:lang w:bidi="fa-IR"/>
          <w:color w:val="111111"/>
          <w:sz w:val="28"/>
          <w:szCs w:val="28"/>
          <w:rtl/>
        </w:rPr>
        <w:t xml:space="preserve">6 - شهادت شاهدان جايگزين در امر وصيت ، تنها با سوگند به خدا معتبر و داراى ارزش قانونى است .</w:t>
      </w:r>
    </w:p>
    <w:p>
      <w:pPr>
        <w:pStyle w:val="BookText"/>
      </w:pPr>
      <w:r>
        <w:rPr>
          <w:rFonts w:ascii="Amiri" w:hAnsi="Amiri" w:eastAsia="Amiri" w:cs="Amiri"/>
          <w:lang w:bidi="ar-SA"/>
          <w:color w:val="111111"/>
          <w:sz w:val="28"/>
          <w:szCs w:val="28"/>
          <w:rtl/>
        </w:rPr>
        <w:t xml:space="preserve">فيقسمان باللّه</w:t>
      </w:r>
    </w:p>
    <w:p>
      <w:pPr>
        <w:pStyle w:val="BookText"/>
      </w:pPr>
      <w:r>
        <w:rPr>
          <w:rFonts w:ascii="IRNazanin" w:hAnsi="IRNazanin" w:eastAsia="IRNazanin" w:cs="IRNazanin"/>
          <w:lang w:bidi="fa-IR"/>
          <w:color w:val="111111"/>
          <w:sz w:val="28"/>
          <w:szCs w:val="28"/>
          <w:rtl/>
        </w:rPr>
        <w:t xml:space="preserve">7 - شاهدان جايگزين در امر وصيت بايد در سوگند خويش بيان كنند كه شهادت آنان حق است ، نه شهادت شاهدان پيشين</w:t>
      </w:r>
    </w:p>
    <w:p>
      <w:pPr>
        <w:pStyle w:val="BookText"/>
      </w:pPr>
      <w:r>
        <w:rPr>
          <w:rFonts w:ascii="Amiri" w:hAnsi="Amiri" w:eastAsia="Amiri" w:cs="Amiri"/>
          <w:lang w:bidi="ar-SA"/>
          <w:color w:val="111111"/>
          <w:sz w:val="28"/>
          <w:szCs w:val="28"/>
          <w:rtl/>
        </w:rPr>
        <w:t xml:space="preserve">فيقسمان باللّه لشهدتنا احق من شهدتهما</w:t>
      </w:r>
    </w:p>
    <w:p>
      <w:pPr>
        <w:pStyle w:val="BookText"/>
      </w:pPr>
      <w:r>
        <w:rPr>
          <w:rFonts w:ascii="IRNazanin" w:hAnsi="IRNazanin" w:eastAsia="IRNazanin" w:cs="IRNazanin"/>
          <w:lang w:bidi="fa-IR"/>
          <w:color w:val="111111"/>
          <w:sz w:val="28"/>
          <w:szCs w:val="28"/>
          <w:rtl/>
        </w:rPr>
        <w:t xml:space="preserve">«احق» افعل تفضيل است و هدف از بيان آن حقانيت شهادت دهندگان جايگزين است و نفى حقانيت شاهدان نخستين نه مقايسه بين آن دو و بيان اين معنا كه يكى صحيح و ديگر صحيح تر باشد. جمله «فان عثر ...» دلالت بر اين تفسير دارد.</w:t>
      </w:r>
    </w:p>
    <w:p>
      <w:pPr>
        <w:pStyle w:val="BookText"/>
      </w:pPr>
      <w:r>
        <w:rPr>
          <w:rFonts w:ascii="IRNazanin" w:hAnsi="IRNazanin" w:eastAsia="IRNazanin" w:cs="IRNazanin"/>
          <w:lang w:bidi="fa-IR"/>
          <w:color w:val="111111"/>
          <w:sz w:val="28"/>
          <w:szCs w:val="28"/>
          <w:rtl/>
        </w:rPr>
        <w:t xml:space="preserve">8 - شاهدان جايگزين در امر وصيت بايد در سوگند خويش بيان دارند كه هرگز با شهادتشان ستمى را روا نداشته اند .</w:t>
      </w:r>
    </w:p>
    <w:p>
      <w:pPr>
        <w:pStyle w:val="BookText"/>
      </w:pPr>
      <w:r>
        <w:rPr>
          <w:rFonts w:ascii="Amiri" w:hAnsi="Amiri" w:eastAsia="Amiri" w:cs="Amiri"/>
          <w:lang w:bidi="ar-SA"/>
          <w:color w:val="111111"/>
          <w:sz w:val="28"/>
          <w:szCs w:val="28"/>
          <w:rtl/>
        </w:rPr>
        <w:t xml:space="preserve">فيقسمان باللّه . .. ما اعتدينا</w:t>
      </w:r>
    </w:p>
    <w:p>
      <w:pPr>
        <w:pStyle w:val="BookText"/>
      </w:pPr>
      <w:r>
        <w:rPr>
          <w:rFonts w:ascii="IRNazanin" w:hAnsi="IRNazanin" w:eastAsia="IRNazanin" w:cs="IRNazanin"/>
          <w:lang w:bidi="fa-IR"/>
          <w:color w:val="111111"/>
          <w:sz w:val="28"/>
          <w:szCs w:val="28"/>
          <w:rtl/>
        </w:rPr>
        <w:t xml:space="preserve">9 - شاهدان جايگزين در امر وصيت بايد در خاتمه سوگند خويش تأكيد كنند كه در صورت خيانت در شهادت از ستمكاران محسوب مى شوند .</w:t>
      </w:r>
    </w:p>
    <w:p>
      <w:pPr>
        <w:pStyle w:val="BookText"/>
      </w:pPr>
      <w:r>
        <w:rPr>
          <w:rFonts w:ascii="Amiri" w:hAnsi="Amiri" w:eastAsia="Amiri" w:cs="Amiri"/>
          <w:lang w:bidi="ar-SA"/>
          <w:color w:val="111111"/>
          <w:sz w:val="28"/>
          <w:szCs w:val="28"/>
          <w:rtl/>
        </w:rPr>
        <w:t xml:space="preserve">فيقسمان باللّه إنّا اذاً لمن الظلمين</w:t>
      </w:r>
    </w:p>
    <w:p>
      <w:pPr>
        <w:pStyle w:val="Heading3"/>
      </w:pPr>
      <w:bookmarkStart w:id="549" w:name="_Toc172"/>
      <w:r>
        <w:t>164- گناه خيانت در گواهى</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- 5 - 106 - 27</w:t>
      </w:r>
    </w:p>
    <w:p>
      <w:pPr>
        <w:pStyle w:val="BookText"/>
      </w:pPr>
      <w:r>
        <w:rPr>
          <w:rFonts w:ascii="IRNazanin" w:hAnsi="IRNazanin" w:eastAsia="IRNazanin" w:cs="IRNazanin"/>
          <w:lang w:bidi="fa-IR"/>
          <w:color w:val="111111"/>
          <w:sz w:val="28"/>
          <w:szCs w:val="28"/>
          <w:rtl/>
        </w:rPr>
        <w:t xml:space="preserve">27 - خيانت در شهادت ، گناه است .</w:t>
      </w:r>
    </w:p>
    <w:p>
      <w:pPr>
        <w:pStyle w:val="BookText"/>
      </w:pPr>
      <w:r>
        <w:rPr>
          <w:rFonts w:ascii="Amiri" w:hAnsi="Amiri" w:eastAsia="Amiri" w:cs="Amiri"/>
          <w:lang w:bidi="ar-SA"/>
          <w:color w:val="111111"/>
          <w:sz w:val="28"/>
          <w:szCs w:val="28"/>
          <w:rtl/>
        </w:rPr>
        <w:t xml:space="preserve">لانشترى به ثمناً . .. إنّا اذاً لمن الاثمين</w:t>
      </w:r>
    </w:p>
    <w:p>
      <w:pPr>
        <w:pStyle w:val="Heading3"/>
      </w:pPr>
      <w:bookmarkStart w:id="550" w:name="_Toc173"/>
      <w:r>
        <w:t>165- گناه كتمان گواهى</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- 5 - 106 - 24</w:t>
      </w:r>
    </w:p>
    <w:p>
      <w:pPr>
        <w:pStyle w:val="BookText"/>
      </w:pPr>
      <w:r>
        <w:rPr>
          <w:rFonts w:ascii="IRNazanin" w:hAnsi="IRNazanin" w:eastAsia="IRNazanin" w:cs="IRNazanin"/>
          <w:lang w:bidi="fa-IR"/>
          <w:color w:val="111111"/>
          <w:sz w:val="28"/>
          <w:szCs w:val="28"/>
          <w:rtl/>
        </w:rPr>
        <w:t xml:space="preserve">24 - شاهدان رسمى در صورت كتمان شهادت از زمره گنهكارانند .</w:t>
      </w:r>
    </w:p>
    <w:p>
      <w:pPr>
        <w:pStyle w:val="BookText"/>
      </w:pPr>
      <w:r>
        <w:rPr>
          <w:rFonts w:ascii="Amiri" w:hAnsi="Amiri" w:eastAsia="Amiri" w:cs="Amiri"/>
          <w:lang w:bidi="ar-SA"/>
          <w:color w:val="111111"/>
          <w:sz w:val="28"/>
          <w:szCs w:val="28"/>
          <w:rtl/>
        </w:rPr>
        <w:t xml:space="preserve">و لانكتم شهدة اللّه إنّا اذاً لمن الاثمين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0" w:name="pg6749_70512"/>
    <w:bookmarkEnd w:id="60"/>
    <w:p>
      <w:pPr>
        <w:pStyle w:val="Heading3"/>
      </w:pPr>
      <w:bookmarkStart w:id="551" w:name="_Toc174"/>
      <w:r>
        <w:t>166- گناه گواهى دروغ</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- 22 - 30 - 21،22</w:t>
      </w:r>
    </w:p>
    <w:p>
      <w:pPr>
        <w:pStyle w:val="BookText"/>
      </w:pPr>
      <w:r>
        <w:rPr>
          <w:rFonts w:ascii="IRNazanin" w:hAnsi="IRNazanin" w:eastAsia="IRNazanin" w:cs="IRNazanin"/>
          <w:lang w:bidi="fa-IR"/>
          <w:color w:val="111111"/>
          <w:sz w:val="28"/>
          <w:szCs w:val="28"/>
          <w:rtl/>
        </w:rPr>
        <w:t xml:space="preserve">21 - « قال رسول اللّه (صلی الله علیه و آله) خطيباً . فقال : ياأيّها الناس عدلت شهادة الزور إشراكاً باللّه ثلاثاً ، ثمّ قرأ : « فاجتنبوا الرجس من الأوثان واجتنبوا قول الزور » ;</w:t>
      </w:r>
    </w:p>
    <w:p>
      <w:pPr>
        <w:pStyle w:val="BookText"/>
      </w:pPr>
      <w:r>
        <w:rPr>
          <w:rFonts w:ascii="IRNazanin" w:hAnsi="IRNazanin" w:eastAsia="IRNazanin" w:cs="IRNazanin"/>
          <w:lang w:bidi="fa-IR"/>
          <w:color w:val="111111"/>
          <w:sz w:val="28"/>
          <w:szCs w:val="28"/>
          <w:rtl/>
        </w:rPr>
        <w:t xml:space="preserve">رسول خدا(صلی الله علیه و آله) ضمن خطبه اى سه دفعه فرمود: اى مردم! شهادت زور (دروغ)، معادل شرك به خدا است. سپس آيه «فاجتنبوا الرجس من الأوثان واجتنبوا قول الزور» را قرائت فرمود».</w:t>
      </w:r>
    </w:p>
    <w:p>
      <w:pPr>
        <w:pStyle w:val="BookText"/>
      </w:pPr>
      <w:r>
        <w:rPr>
          <w:rFonts w:ascii="Amiri" w:hAnsi="Amiri" w:eastAsia="Amiri" w:cs="Amiri"/>
          <w:lang w:bidi="ar-SA"/>
          <w:color w:val="111111"/>
          <w:sz w:val="28"/>
          <w:szCs w:val="28"/>
          <w:rtl/>
        </w:rPr>
        <w:t xml:space="preserve">22 - « دخل عمرو بن عبيد على الصادق ( ع ) . . .و قال : أحب أن أعرف الكبائر من كتاب اللّه فقال : . . .إنّ الكبائر . . . وقول الزور « و اجتنبوا قول الزور » . . . ;</w:t>
      </w:r>
    </w:p>
    <w:p>
      <w:pPr>
        <w:pStyle w:val="BookText"/>
      </w:pPr>
      <w:r>
        <w:rPr>
          <w:rFonts w:ascii="IRNazanin" w:hAnsi="IRNazanin" w:eastAsia="IRNazanin" w:cs="IRNazanin"/>
          <w:lang w:bidi="fa-IR"/>
          <w:color w:val="111111"/>
          <w:sz w:val="28"/>
          <w:szCs w:val="28"/>
          <w:rtl/>
        </w:rPr>
        <w:t xml:space="preserve">عمروبن عبيد بر امام صادق(ع) وارد شد. .. و گفت: دوست دارم گناهان كبيره را از كتاب اللّه بشناسم. آن حضرت فرمود: ...[از جمله] گناهان كبيره... قول زور است; [چون در كتاب اللّه آمده است: ]«و اجتنبوا قول الزور»...».</w:t>
      </w:r>
    </w:p>
    <w:p>
      <w:pPr>
        <w:pStyle w:val="Heading3"/>
      </w:pPr>
      <w:bookmarkStart w:id="552" w:name="_Toc175"/>
      <w:r>
        <w:t>167- گناه گواهى ناحق</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- 5 - 107 - 2</w:t>
      </w:r>
    </w:p>
    <w:p>
      <w:pPr>
        <w:pStyle w:val="BookText"/>
      </w:pPr>
      <w:r>
        <w:rPr>
          <w:rFonts w:ascii="IRNazanin" w:hAnsi="IRNazanin" w:eastAsia="IRNazanin" w:cs="IRNazanin"/>
          <w:lang w:bidi="fa-IR"/>
          <w:color w:val="111111"/>
          <w:sz w:val="28"/>
          <w:szCs w:val="28"/>
          <w:rtl/>
        </w:rPr>
        <w:t xml:space="preserve">2 - شهادت به ناحق و قسم دروغ ، گناه است .</w:t>
      </w:r>
    </w:p>
    <w:p>
      <w:pPr>
        <w:pStyle w:val="BookText"/>
      </w:pPr>
      <w:r>
        <w:rPr>
          <w:rFonts w:ascii="IRNazanin" w:hAnsi="IRNazanin" w:eastAsia="IRNazanin" w:cs="IRNazanin"/>
          <w:lang w:bidi="fa-IR"/>
          <w:color w:val="111111"/>
          <w:sz w:val="28"/>
          <w:szCs w:val="28"/>
          <w:rtl/>
        </w:rPr>
        <w:t xml:space="preserve">فان عثر على انهما استحقا اثماً</w:t>
      </w:r>
    </w:p>
    <w:p>
      <w:pPr>
        <w:pStyle w:val="BookText"/>
      </w:pPr>
      <w:r>
        <w:rPr>
          <w:rFonts w:ascii="Amiri" w:hAnsi="Amiri" w:eastAsia="Amiri" w:cs="Amiri"/>
          <w:lang w:bidi="ar-SA"/>
          <w:color w:val="111111"/>
          <w:sz w:val="28"/>
          <w:szCs w:val="28"/>
          <w:rtl/>
        </w:rPr>
        <w:t xml:space="preserve">مراد از «اثماً» - به قرينه «انا اذاً لمن الاثمين» - شهادتهاى دروغين است.</w:t>
      </w:r>
    </w:p>
    <w:p>
      <w:pPr>
        <w:pStyle w:val="Heading3"/>
      </w:pPr>
      <w:bookmarkStart w:id="553" w:name="_Toc176"/>
      <w:r>
        <w:t>168- گواهى ابراهيم(ع)</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- 21 - 56 - 12</w:t>
      </w:r>
    </w:p>
    <w:p>
      <w:pPr>
        <w:pStyle w:val="BookText"/>
      </w:pPr>
      <w:r>
        <w:rPr>
          <w:rFonts w:ascii="IRNazanin" w:hAnsi="IRNazanin" w:eastAsia="IRNazanin" w:cs="IRNazanin"/>
          <w:lang w:bidi="fa-IR"/>
          <w:color w:val="111111"/>
          <w:sz w:val="28"/>
          <w:szCs w:val="28"/>
          <w:rtl/>
        </w:rPr>
        <w:t xml:space="preserve">12- حضرت ابراهيم ( ع ) بر صحت عقايد توحيدى خويش گواهى داد و خود را به آثار و پيامد هاى اين عقيده ، ملتزم و متعهد دانست .</w:t>
      </w:r>
    </w:p>
    <w:p>
      <w:pPr>
        <w:pStyle w:val="BookText"/>
      </w:pPr>
      <w:r>
        <w:rPr>
          <w:rFonts w:ascii="Amiri" w:hAnsi="Amiri" w:eastAsia="Amiri" w:cs="Amiri"/>
          <w:lang w:bidi="ar-SA"/>
          <w:color w:val="111111"/>
          <w:sz w:val="28"/>
          <w:szCs w:val="28"/>
          <w:rtl/>
        </w:rPr>
        <w:t xml:space="preserve">و أناْ على ذلكم من الشهدين</w:t>
      </w:r>
    </w:p>
    <w:p>
      <w:pPr>
        <w:pStyle w:val="Heading3"/>
      </w:pPr>
      <w:bookmarkStart w:id="554" w:name="_Toc177"/>
      <w:r>
        <w:t>169- گواهى اخروى اصحاب اخدود</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- 85 - 7 - 9</w:t>
      </w:r>
    </w:p>
    <w:p>
      <w:pPr>
        <w:pStyle w:val="BookText"/>
      </w:pPr>
      <w:r>
        <w:rPr>
          <w:rFonts w:ascii="Amiri" w:hAnsi="Amiri" w:eastAsia="Amiri" w:cs="Amiri"/>
          <w:lang w:bidi="ar-SA"/>
          <w:color w:val="111111"/>
          <w:sz w:val="28"/>
          <w:szCs w:val="28"/>
          <w:rtl/>
        </w:rPr>
        <w:t xml:space="preserve">9 - اصحاب اخدود در قيامت ، بر كردار خويش شهادت خواهند داد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1" w:name="pg6749_70513"/>
    <w:bookmarkEnd w:id="61"/>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Amiri" w:hAnsi="Amiri" w:eastAsia="Amiri" w:cs="Amiri"/>
          <w:lang w:bidi="ar-SA"/>
          <w:color w:val="111111"/>
          <w:sz w:val="28"/>
          <w:szCs w:val="28"/>
          <w:rtl/>
        </w:rPr>
        <w:t xml:space="preserve">آيات «و اليوم الموعود» و «و شاهد و مشهود» در آغاز سوره، مى تواند قرينه بر نكته ياد شده باشد.</w:t>
      </w:r>
    </w:p>
    <w:p>
      <w:pPr>
        <w:pStyle w:val="Heading3"/>
      </w:pPr>
      <w:bookmarkStart w:id="555" w:name="_Toc178"/>
      <w:r>
        <w:t>170- گواهى اخروى اعضاى بدن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- 24 - 24 - 9</w:t>
      </w:r>
    </w:p>
    <w:p>
      <w:pPr>
        <w:pStyle w:val="BookText"/>
      </w:pPr>
      <w:r>
        <w:rPr>
          <w:rFonts w:ascii="IRNazanin" w:hAnsi="IRNazanin" w:eastAsia="IRNazanin" w:cs="IRNazanin"/>
          <w:lang w:bidi="fa-IR"/>
          <w:color w:val="111111"/>
          <w:sz w:val="28"/>
          <w:szCs w:val="28"/>
          <w:rtl/>
        </w:rPr>
        <w:t xml:space="preserve">9 - تهديد شدن سازندگان « افك » به محاكمه اى سخت در قيامت و آشكار شدن توطئه هاى پنهانى آنان با شهادت غير قابل انكار اعضا و جوارح خود آنها</w:t>
      </w: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اين آيه از جمله آيات مربوط به ماجراى «افك»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- 24 - 25 - 13</w:t>
      </w:r>
    </w:p>
    <w:p>
      <w:pPr>
        <w:pStyle w:val="BookText"/>
      </w:pPr>
      <w:r>
        <w:rPr>
          <w:rFonts w:ascii="IRNazanin" w:hAnsi="IRNazanin" w:eastAsia="IRNazanin" w:cs="IRNazanin"/>
          <w:lang w:bidi="fa-IR"/>
          <w:color w:val="111111"/>
          <w:sz w:val="28"/>
          <w:szCs w:val="28"/>
          <w:rtl/>
        </w:rPr>
        <w:t xml:space="preserve">13 - گواهى اعضا و جوارح بر گفتار و رفتار انسان ها و جزاى كامل و عادلانه خدا به آنان ، موجب آگاهى آنان به حقانيت خداوند است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 و يعلمون أنّ اللّه ه</w:t>
      </w:r>
    </w:p>
    <w:p>
      <w:pPr>
        <w:pStyle w:val="BookText"/>
      </w:pPr>
      <w:r>
        <w:rPr>
          <w:rFonts w:ascii="IRNazanin" w:hAnsi="IRNazanin" w:eastAsia="IRNazanin" w:cs="IRNazanin"/>
          <w:lang w:bidi="fa-IR"/>
          <w:color w:val="111111"/>
          <w:sz w:val="28"/>
          <w:szCs w:val="28"/>
          <w:rtl/>
        </w:rPr>
        <w:t xml:space="preserve">جمله «و يعلمون. ..» عطف بر «يوفّيهم» است و مقصود از «يومئذ» - به قرينه آيه قبل (يوم تشهد ...) - همان روزى است كه اعضاى بدن عليه انسان گواهى مى دهند. بنابراين معناى آيه چنين مى شود: روزى كه اعضاى بدن انسان، بر رفتار وى گواهى مى دهند و مردم به جزاى كامل و عادلانه خود مى رسند، در چنين روزى است كه مردم خواهند فهميد كه خدا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- 41 - 21 - 14</w:t>
      </w:r>
    </w:p>
    <w:p>
      <w:pPr>
        <w:pStyle w:val="BookText"/>
      </w:pPr>
      <w:r>
        <w:rPr>
          <w:rFonts w:ascii="IRNazanin" w:hAnsi="IRNazanin" w:eastAsia="IRNazanin" w:cs="IRNazanin"/>
          <w:lang w:bidi="fa-IR"/>
          <w:color w:val="111111"/>
          <w:sz w:val="28"/>
          <w:szCs w:val="28"/>
          <w:rtl/>
        </w:rPr>
        <w:t xml:space="preserve">14 - آگاهى و شهادت اعضا و جوارح آدمى در قيامت به آفريدگارى خداوند و بازگشت همگان به سوى او</w:t>
      </w:r>
    </w:p>
    <w:p>
      <w:pPr>
        <w:pStyle w:val="BookText"/>
      </w:pPr>
      <w:r>
        <w:rPr>
          <w:rFonts w:ascii="Amiri" w:hAnsi="Amiri" w:eastAsia="Amiri" w:cs="Amiri"/>
          <w:lang w:bidi="ar-SA"/>
          <w:color w:val="111111"/>
          <w:sz w:val="28"/>
          <w:szCs w:val="28"/>
          <w:rtl/>
        </w:rPr>
        <w:t xml:space="preserve">قالوا . .. و هو خلقكم أوّل مرّة و إليه ترجعون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«و هو خلقكم . ..» ادامه گفتار اعضا و جوارح انسان باشد.</w:t>
      </w:r>
    </w:p>
    <w:p>
      <w:pPr>
        <w:pStyle w:val="Heading3"/>
      </w:pPr>
      <w:bookmarkStart w:id="556" w:name="_Toc179"/>
      <w:r>
        <w:t>171- گواهى اخروى انبيا</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- 39 - 69 - 7،14</w:t>
      </w:r>
    </w:p>
    <w:p>
      <w:pPr>
        <w:pStyle w:val="BookText"/>
      </w:pPr>
      <w:r>
        <w:rPr>
          <w:rFonts w:ascii="IRNazanin" w:hAnsi="IRNazanin" w:eastAsia="IRNazanin" w:cs="IRNazanin"/>
          <w:lang w:bidi="fa-IR"/>
          <w:color w:val="111111"/>
          <w:sz w:val="28"/>
          <w:szCs w:val="28"/>
          <w:rtl/>
        </w:rPr>
        <w:t xml:space="preserve">7 - حضور پيامبران در قيامت براى گواهى دادن بر اعمال بندگان ، هنگام عرضه اعمالشان</w:t>
      </w:r>
    </w:p>
    <w:p>
      <w:pPr>
        <w:pStyle w:val="BookText"/>
      </w:pPr>
      <w:r>
        <w:rPr>
          <w:rFonts w:ascii="Amiri" w:hAnsi="Amiri" w:eastAsia="Amiri" w:cs="Amiri"/>
          <w:lang w:bidi="ar-SA"/>
          <w:color w:val="111111"/>
          <w:sz w:val="28"/>
          <w:szCs w:val="28"/>
          <w:rtl/>
        </w:rPr>
        <w:t xml:space="preserve">و جاىء بالنبيّين</w:t>
      </w:r>
    </w:p>
    <w:p>
      <w:pPr>
        <w:pStyle w:val="BookText"/>
      </w:pPr>
      <w:r>
        <w:rPr>
          <w:rFonts w:ascii="IRNazanin" w:hAnsi="IRNazanin" w:eastAsia="IRNazanin" w:cs="IRNazanin"/>
          <w:lang w:bidi="fa-IR"/>
          <w:color w:val="111111"/>
          <w:sz w:val="28"/>
          <w:szCs w:val="28"/>
          <w:rtl/>
        </w:rPr>
        <w:t xml:space="preserve">مقصود از آوردن پيامبران در قيامت هنگام عرضه نامه اعمال بندگان - به قرينه آيه «فكيف إذا جئنا من كلّ اُمّة بشهيد و جئنابك على هؤلاء شهيداً (نساء(4)، 41) گواهى دادن آنان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2" w:name="pg6749_70514"/>
    <w:bookmarkEnd w:id="62"/>
    <w:p>
      <w:pPr>
        <w:pStyle w:val="BookText"/>
      </w:pPr>
      <w:r>
        <w:rPr>
          <w:rFonts w:ascii="IRNazanin" w:hAnsi="IRNazanin" w:eastAsia="IRNazanin" w:cs="IRNazanin"/>
          <w:lang w:bidi="fa-IR"/>
          <w:color w:val="111111"/>
          <w:sz w:val="28"/>
          <w:szCs w:val="28"/>
          <w:rtl/>
        </w:rPr>
        <w:t xml:space="preserve">14 - داورى خداوند ميان بندگان در قيامت ، بر پايه مستندات پرونده اعمال ، گواهى پيامبران و گواهانى چند خواهد بود .</w:t>
      </w:r>
    </w:p>
    <w:p>
      <w:pPr>
        <w:pStyle w:val="BookText"/>
      </w:pPr>
      <w:r>
        <w:rPr>
          <w:rFonts w:ascii="Amiri" w:hAnsi="Amiri" w:eastAsia="Amiri" w:cs="Amiri"/>
          <w:lang w:bidi="ar-SA"/>
          <w:color w:val="111111"/>
          <w:sz w:val="28"/>
          <w:szCs w:val="28"/>
          <w:rtl/>
        </w:rPr>
        <w:t xml:space="preserve">و وضع الكتب و جاىء بالنبيّين و الشهداء و قضى بينهم بالحقّ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- 77 - 11 - 1</w:t>
      </w:r>
    </w:p>
    <w:p>
      <w:pPr>
        <w:pStyle w:val="BookText"/>
      </w:pPr>
      <w:r>
        <w:rPr>
          <w:rFonts w:ascii="IRNazanin" w:hAnsi="IRNazanin" w:eastAsia="IRNazanin" w:cs="IRNazanin"/>
          <w:lang w:bidi="fa-IR"/>
          <w:color w:val="111111"/>
          <w:sz w:val="28"/>
          <w:szCs w:val="28"/>
          <w:rtl/>
        </w:rPr>
        <w:t xml:space="preserve">1 - قيامت ، وقت تعيين شده براى حضور پيامبران جهت گواهى بر امت هاى خويش</w:t>
      </w:r>
    </w:p>
    <w:p>
      <w:pPr>
        <w:pStyle w:val="BookText"/>
      </w:pPr>
      <w:r>
        <w:rPr>
          <w:rFonts w:ascii="Amiri" w:hAnsi="Amiri" w:eastAsia="Amiri" w:cs="Amiri"/>
          <w:lang w:bidi="ar-SA"/>
          <w:color w:val="111111"/>
          <w:sz w:val="28"/>
          <w:szCs w:val="28"/>
          <w:rtl/>
        </w:rPr>
        <w:t xml:space="preserve">و إذا الرسل أُقّتت</w:t>
      </w:r>
    </w:p>
    <w:p>
      <w:pPr>
        <w:pStyle w:val="BookText"/>
      </w:pPr>
      <w:r>
        <w:rPr>
          <w:rFonts w:ascii="IRNazanin" w:hAnsi="IRNazanin" w:eastAsia="IRNazanin" w:cs="IRNazanin"/>
          <w:lang w:bidi="fa-IR"/>
          <w:color w:val="111111"/>
          <w:sz w:val="28"/>
          <w:szCs w:val="28"/>
          <w:rtl/>
        </w:rPr>
        <w:t xml:space="preserve">مقصود و مفاد اين آيه - برابر نظر بيشتر مفسران - فرارسيدن زمان وعده الهى مبنى بر گواهى پيامبران بر امت هاى خويش در عرصه قيامت است; مانند «فلنسئلنّ الذين اُرسل إليهم و لنسئلنّ المرسلين» (اعراف، آيه 6).</w:t>
      </w:r>
    </w:p>
    <w:p>
      <w:pPr>
        <w:pStyle w:val="Heading3"/>
      </w:pPr>
      <w:bookmarkStart w:id="557" w:name="_Toc180"/>
      <w:r>
        <w:t>172- گواهى اخروى پا</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- 24 - 24 - 1،2</w:t>
      </w:r>
    </w:p>
    <w:p>
      <w:pPr>
        <w:pStyle w:val="BookText"/>
      </w:pPr>
      <w:r>
        <w:rPr>
          <w:rFonts w:ascii="IRNazanin" w:hAnsi="IRNazanin" w:eastAsia="IRNazanin" w:cs="IRNazanin"/>
          <w:lang w:bidi="fa-IR"/>
          <w:color w:val="111111"/>
          <w:sz w:val="28"/>
          <w:szCs w:val="28"/>
          <w:rtl/>
        </w:rPr>
        <w:t xml:space="preserve">1 - شهادت و گواهى زبان ، دست و پاى گنه كاران عليه آنان در قيامت</w:t>
      </w:r>
    </w:p>
    <w:p>
      <w:pPr>
        <w:pStyle w:val="BookText"/>
      </w:pPr>
      <w:r>
        <w:rPr>
          <w:rFonts w:ascii="Amiri" w:hAnsi="Amiri" w:eastAsia="Amiri" w:cs="Amiri"/>
          <w:lang w:bidi="ar-SA"/>
          <w:color w:val="111111"/>
          <w:sz w:val="28"/>
          <w:szCs w:val="28"/>
          <w:rtl/>
        </w:rPr>
        <w:t xml:space="preserve">يوم تشهد عليهم ألسنتهم و أيديهم و أرجلهم</w:t>
      </w:r>
    </w:p>
    <w:p>
      <w:pPr>
        <w:pStyle w:val="BookText"/>
      </w:pPr>
      <w:r>
        <w:rPr>
          <w:rFonts w:ascii="IRNazanin" w:hAnsi="IRNazanin" w:eastAsia="IRNazanin" w:cs="IRNazanin"/>
          <w:lang w:bidi="fa-IR"/>
          <w:color w:val="111111"/>
          <w:sz w:val="28"/>
          <w:szCs w:val="28"/>
          <w:rtl/>
        </w:rPr>
        <w:t xml:space="preserve">2 - اعضا و جوارح ( زبان ، دست و پاى ) گنه كاران ، تمامى گفته ها و كرده هاى آنان را بازگفته و از هيچ عمل خلافى ، فروگذار نخواهند كرد .</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- 36 - 65 - 3</w:t>
      </w:r>
    </w:p>
    <w:p>
      <w:pPr>
        <w:pStyle w:val="BookText"/>
      </w:pPr>
      <w:r>
        <w:rPr>
          <w:rFonts w:ascii="IRNazanin" w:hAnsi="IRNazanin" w:eastAsia="IRNazanin" w:cs="IRNazanin"/>
          <w:lang w:bidi="fa-IR"/>
          <w:color w:val="111111"/>
          <w:sz w:val="28"/>
          <w:szCs w:val="28"/>
          <w:rtl/>
        </w:rPr>
        <w:t xml:space="preserve">3 - دست ها و پا هاى كافران ، در قيامت عليه آنان به سخن آمده و بر دستاوردهايشان ، گواهى خواهند داد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Heading3"/>
      </w:pPr>
      <w:bookmarkStart w:id="558" w:name="_Toc181"/>
      <w:r>
        <w:t>173- گواهى اخروى پاى قاذف</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- 24 - 24 - 3</w:t>
      </w:r>
    </w:p>
    <w:p>
      <w:pPr>
        <w:pStyle w:val="BookText"/>
      </w:pPr>
      <w:r>
        <w:rPr>
          <w:rFonts w:ascii="IRNazanin" w:hAnsi="IRNazanin" w:eastAsia="IRNazanin" w:cs="IRNazanin"/>
          <w:lang w:bidi="fa-IR"/>
          <w:color w:val="111111"/>
          <w:sz w:val="28"/>
          <w:szCs w:val="28"/>
          <w:rtl/>
        </w:rPr>
        <w:t xml:space="preserve">3 - شهادت و گواهى زبان ، دست و پاى قذف كنندگان و تهمت زنندگان به زنان پاكدامن ، نجيب و مؤمن ، بر اعمال ناروايشان در قيامت</w:t>
      </w: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3" w:name="pg6749_70515"/>
    <w:bookmarkEnd w:id="63"/>
    <w:p>
      <w:pPr>
        <w:pStyle w:val="Heading3"/>
      </w:pPr>
      <w:bookmarkStart w:id="559" w:name="_Toc182"/>
      <w:r>
        <w:t>174- گواهى اخروى پوست</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- 41 - 20 - 3</w:t>
      </w:r>
    </w:p>
    <w:p>
      <w:pPr>
        <w:pStyle w:val="BookText"/>
      </w:pPr>
      <w:r>
        <w:rPr>
          <w:rFonts w:ascii="IRNazanin" w:hAnsi="IRNazanin" w:eastAsia="IRNazanin" w:cs="IRNazanin"/>
          <w:lang w:bidi="fa-IR"/>
          <w:color w:val="111111"/>
          <w:sz w:val="28"/>
          <w:szCs w:val="28"/>
          <w:rtl/>
        </w:rPr>
        <w:t xml:space="preserve">3 - گوش ، چشم و پوست دشمنان خدا ، در قيامت عليه آنان شهادت خواهند داد .</w:t>
      </w:r>
    </w:p>
    <w:p>
      <w:pPr>
        <w:pStyle w:val="BookText"/>
      </w:pPr>
      <w:r>
        <w:rPr>
          <w:rFonts w:ascii="Amiri" w:hAnsi="Amiri" w:eastAsia="Amiri" w:cs="Amiri"/>
          <w:lang w:bidi="ar-SA"/>
          <w:color w:val="111111"/>
          <w:sz w:val="28"/>
          <w:szCs w:val="28"/>
          <w:rtl/>
        </w:rPr>
        <w:t xml:space="preserve">و يوم يحشر أعداء اللّه . .. شهد عليهم سمعهم و أبصرهم و جلودهم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- 41 - 21 - 2</w:t>
      </w:r>
    </w:p>
    <w:p>
      <w:pPr>
        <w:pStyle w:val="BookText"/>
      </w:pPr>
      <w:r>
        <w:rPr>
          <w:rFonts w:ascii="IRNazanin" w:hAnsi="IRNazanin" w:eastAsia="IRNazanin" w:cs="IRNazanin"/>
          <w:lang w:bidi="fa-IR"/>
          <w:color w:val="111111"/>
          <w:sz w:val="28"/>
          <w:szCs w:val="28"/>
          <w:rtl/>
        </w:rPr>
        <w:t xml:space="preserve">2 - گلايه دشمنان خدا ، در قيامت ، از پوست بدن خود به خاطر شهادت عليه ايشان</w:t>
      </w:r>
    </w:p>
    <w:p>
      <w:pPr>
        <w:pStyle w:val="BookText"/>
      </w:pPr>
      <w:r>
        <w:rPr>
          <w:rFonts w:ascii="Amiri" w:hAnsi="Amiri" w:eastAsia="Amiri" w:cs="Amiri"/>
          <w:lang w:bidi="ar-SA"/>
          <w:color w:val="111111"/>
          <w:sz w:val="28"/>
          <w:szCs w:val="28"/>
          <w:rtl/>
        </w:rPr>
        <w:t xml:space="preserve">و قالوا لجلودهم لم شهدتم علينا</w:t>
      </w:r>
    </w:p>
    <w:p>
      <w:pPr>
        <w:pStyle w:val="BookText"/>
      </w:pPr>
      <w:r>
        <w:rPr>
          <w:rFonts w:ascii="IRNazanin" w:hAnsi="IRNazanin" w:eastAsia="IRNazanin" w:cs="IRNazanin"/>
          <w:lang w:bidi="fa-IR"/>
          <w:color w:val="111111"/>
          <w:sz w:val="28"/>
          <w:szCs w:val="28"/>
          <w:rtl/>
        </w:rPr>
        <w:t xml:space="preserve">«لِمَ» مركب از لام علت و ماى استفهاميه است. استفهام در «لِمَ شهدتم» مى تواند توبيخى باشد كه در اين صورت حاكى از اعتراض، گلايه و سرزنش است.</w:t>
      </w:r>
    </w:p>
    <w:p>
      <w:pPr>
        <w:pStyle w:val="Heading3"/>
      </w:pPr>
      <w:bookmarkStart w:id="560" w:name="_Toc183"/>
      <w:r>
        <w:t>175- گواهى اخروى چشم</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- 17 - 36 - 8</w:t>
      </w:r>
    </w:p>
    <w:p>
      <w:pPr>
        <w:pStyle w:val="BookText"/>
      </w:pPr>
      <w:r>
        <w:rPr>
          <w:rFonts w:ascii="IRNazanin" w:hAnsi="IRNazanin" w:eastAsia="IRNazanin" w:cs="IRNazanin"/>
          <w:lang w:bidi="fa-IR"/>
          <w:color w:val="111111"/>
          <w:sz w:val="28"/>
          <w:szCs w:val="28"/>
          <w:rtl/>
        </w:rPr>
        <w:t xml:space="preserve">8- شهادت خواهى از چشم ، گوش و قلب در قيامت ، درباره انسان</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سؤال از گوش، چشم و قلب، حقيقى و در قيامت باشد. بنابراين، منظور از مورد سؤال قرار گرفتن اعضاى ياد شده ممكن است براى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- 41 - 20 - 3</w:t>
      </w:r>
    </w:p>
    <w:p>
      <w:pPr>
        <w:pStyle w:val="BookText"/>
      </w:pPr>
      <w:r>
        <w:rPr>
          <w:rFonts w:ascii="IRNazanin" w:hAnsi="IRNazanin" w:eastAsia="IRNazanin" w:cs="IRNazanin"/>
          <w:lang w:bidi="fa-IR"/>
          <w:color w:val="111111"/>
          <w:sz w:val="28"/>
          <w:szCs w:val="28"/>
          <w:rtl/>
        </w:rPr>
        <w:t xml:space="preserve">3 - گوش ، چشم و پوست دشمنان خدا ، در قيامت عليه آنان شهادت خواهند داد .</w:t>
      </w:r>
    </w:p>
    <w:p>
      <w:pPr>
        <w:pStyle w:val="BookText"/>
      </w:pPr>
      <w:r>
        <w:rPr>
          <w:rFonts w:ascii="Amiri" w:hAnsi="Amiri" w:eastAsia="Amiri" w:cs="Amiri"/>
          <w:lang w:bidi="ar-SA"/>
          <w:color w:val="111111"/>
          <w:sz w:val="28"/>
          <w:szCs w:val="28"/>
          <w:rtl/>
        </w:rPr>
        <w:t xml:space="preserve">و يوم يحشر أعداء اللّه . .. شهد عليهم سمعهم و أبصرهم و جلودهم</w:t>
      </w:r>
    </w:p>
    <w:p>
      <w:pPr>
        <w:pStyle w:val="Heading3"/>
      </w:pPr>
      <w:bookmarkStart w:id="561" w:name="_Toc184"/>
      <w:r>
        <w:t>176- گواهى اخروى خدا</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- 10 - 29 - 5</w:t>
      </w:r>
    </w:p>
    <w:p>
      <w:pPr>
        <w:pStyle w:val="BookText"/>
      </w:pPr>
      <w:r>
        <w:rPr>
          <w:rFonts w:ascii="IRNazanin" w:hAnsi="IRNazanin" w:eastAsia="IRNazanin" w:cs="IRNazanin"/>
          <w:lang w:bidi="fa-IR"/>
          <w:color w:val="111111"/>
          <w:sz w:val="28"/>
          <w:szCs w:val="28"/>
          <w:rtl/>
        </w:rPr>
        <w:t xml:space="preserve">5 - گواهى خداوند در قيامت ، گواهى كامل و بى نياز كننده از گواهى ديگران است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4" w:name="pg6749_70516"/>
    <w:bookmarkEnd w:id="64"/>
    <w:p>
      <w:pPr>
        <w:pStyle w:val="Heading3"/>
      </w:pPr>
      <w:bookmarkStart w:id="562" w:name="_Toc185"/>
      <w:r>
        <w:t>177- گواهى اخروى دست</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- 24 - 24 - 1،2</w:t>
      </w:r>
    </w:p>
    <w:p>
      <w:pPr>
        <w:pStyle w:val="BookText"/>
      </w:pPr>
      <w:r>
        <w:rPr>
          <w:rFonts w:ascii="IRNazanin" w:hAnsi="IRNazanin" w:eastAsia="IRNazanin" w:cs="IRNazanin"/>
          <w:lang w:bidi="fa-IR"/>
          <w:color w:val="111111"/>
          <w:sz w:val="28"/>
          <w:szCs w:val="28"/>
          <w:rtl/>
        </w:rPr>
        <w:t xml:space="preserve">1 - شهادت و گواهى زبان ، دست و پاى گنه كاران عليه آنان در قيامت</w:t>
      </w:r>
    </w:p>
    <w:p>
      <w:pPr>
        <w:pStyle w:val="BookText"/>
      </w:pPr>
      <w:r>
        <w:rPr>
          <w:rFonts w:ascii="Amiri" w:hAnsi="Amiri" w:eastAsia="Amiri" w:cs="Amiri"/>
          <w:lang w:bidi="ar-SA"/>
          <w:color w:val="111111"/>
          <w:sz w:val="28"/>
          <w:szCs w:val="28"/>
          <w:rtl/>
        </w:rPr>
        <w:t xml:space="preserve">يوم تشهد عليهم ألسنتهم و أيديهم و أرجلهم</w:t>
      </w:r>
    </w:p>
    <w:p>
      <w:pPr>
        <w:pStyle w:val="BookText"/>
      </w:pPr>
      <w:r>
        <w:rPr>
          <w:rFonts w:ascii="IRNazanin" w:hAnsi="IRNazanin" w:eastAsia="IRNazanin" w:cs="IRNazanin"/>
          <w:lang w:bidi="fa-IR"/>
          <w:color w:val="111111"/>
          <w:sz w:val="28"/>
          <w:szCs w:val="28"/>
          <w:rtl/>
        </w:rPr>
        <w:t xml:space="preserve">2 - اعضا و جوارح ( زبان ، دست و پاى ) گنه كاران ، تمامى گفته ها و كرده هاى آنان را بازگفته و از هيچ عمل خلافى ، فروگذار نخواهند كرد .</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- 36 - 65 - 3</w:t>
      </w:r>
    </w:p>
    <w:p>
      <w:pPr>
        <w:pStyle w:val="BookText"/>
      </w:pPr>
      <w:r>
        <w:rPr>
          <w:rFonts w:ascii="IRNazanin" w:hAnsi="IRNazanin" w:eastAsia="IRNazanin" w:cs="IRNazanin"/>
          <w:lang w:bidi="fa-IR"/>
          <w:color w:val="111111"/>
          <w:sz w:val="28"/>
          <w:szCs w:val="28"/>
          <w:rtl/>
        </w:rPr>
        <w:t xml:space="preserve">3 - دست ها و پا هاى كافران ، در قيامت عليه آنان به سخن آمده و بر دستاوردهايشان ، گواهى خواهند داد .</w:t>
      </w:r>
    </w:p>
    <w:p>
      <w:pPr>
        <w:pStyle w:val="BookText"/>
      </w:pPr>
      <w:r>
        <w:rPr>
          <w:rFonts w:ascii="Amiri" w:hAnsi="Amiri" w:eastAsia="Amiri" w:cs="Amiri"/>
          <w:lang w:bidi="ar-SA"/>
          <w:color w:val="111111"/>
          <w:sz w:val="28"/>
          <w:szCs w:val="28"/>
          <w:rtl/>
        </w:rPr>
        <w:t xml:space="preserve">تكلّمنا أيديهم و تشهد أرجلهم بما كانوا يكسبون</w:t>
      </w:r>
    </w:p>
    <w:p>
      <w:pPr>
        <w:pStyle w:val="Heading3"/>
      </w:pPr>
      <w:bookmarkStart w:id="563" w:name="_Toc186"/>
      <w:r>
        <w:t>178- گواهى اخروى دست قاذف</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- 24 - 24 - 3</w:t>
      </w:r>
    </w:p>
    <w:p>
      <w:pPr>
        <w:pStyle w:val="BookText"/>
      </w:pPr>
      <w:r>
        <w:rPr>
          <w:rFonts w:ascii="IRNazanin" w:hAnsi="IRNazanin" w:eastAsia="IRNazanin" w:cs="IRNazanin"/>
          <w:lang w:bidi="fa-IR"/>
          <w:color w:val="111111"/>
          <w:sz w:val="28"/>
          <w:szCs w:val="28"/>
          <w:rtl/>
        </w:rPr>
        <w:t xml:space="preserve">3 - شهادت و گواهى زبان ، دست و پاى قذف كنندگان و تهمت زنندگان به زنان پاكدامن ، نجيب و مؤمن ، بر اعمال ناروايشان در قيامت</w:t>
      </w: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pStyle w:val="Heading3"/>
      </w:pPr>
      <w:bookmarkStart w:id="564" w:name="_Toc187"/>
      <w:r>
        <w:t>179- گواهى اخروى زبان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- 24 - 24 - 1،2</w:t>
      </w:r>
    </w:p>
    <w:p>
      <w:pPr>
        <w:pStyle w:val="BookText"/>
      </w:pPr>
      <w:r>
        <w:rPr>
          <w:rFonts w:ascii="IRNazanin" w:hAnsi="IRNazanin" w:eastAsia="IRNazanin" w:cs="IRNazanin"/>
          <w:lang w:bidi="fa-IR"/>
          <w:color w:val="111111"/>
          <w:sz w:val="28"/>
          <w:szCs w:val="28"/>
          <w:rtl/>
        </w:rPr>
        <w:t xml:space="preserve">1 - شهادت و گواهى زبان ، دست و پاى گنه كاران عليه آنان در قيامت</w:t>
      </w:r>
    </w:p>
    <w:p>
      <w:pPr>
        <w:pStyle w:val="BookText"/>
      </w:pPr>
      <w:r>
        <w:rPr>
          <w:rFonts w:ascii="Amiri" w:hAnsi="Amiri" w:eastAsia="Amiri" w:cs="Amiri"/>
          <w:lang w:bidi="ar-SA"/>
          <w:color w:val="111111"/>
          <w:sz w:val="28"/>
          <w:szCs w:val="28"/>
          <w:rtl/>
        </w:rPr>
        <w:t xml:space="preserve">يوم تشهد عليهم ألسنتهم و أيديهم و أرجلهم</w:t>
      </w:r>
    </w:p>
    <w:p>
      <w:pPr>
        <w:pStyle w:val="BookText"/>
      </w:pPr>
      <w:r>
        <w:rPr>
          <w:rFonts w:ascii="IRNazanin" w:hAnsi="IRNazanin" w:eastAsia="IRNazanin" w:cs="IRNazanin"/>
          <w:lang w:bidi="fa-IR"/>
          <w:color w:val="111111"/>
          <w:sz w:val="28"/>
          <w:szCs w:val="28"/>
          <w:rtl/>
        </w:rPr>
        <w:t xml:space="preserve">2 - اعضا و جوارح ( زبان ، دست و پاى ) گنه كاران ، تمامى گفته ها و كرده هاى آنان را بازگفته و از هيچ عمل خلافى ، فروگذار نخواهند كرد .</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Heading3"/>
      </w:pPr>
      <w:bookmarkStart w:id="565" w:name="_Toc188"/>
      <w:r>
        <w:t>180- گواهى اخروى زبان قاذف</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5" w:name="pg6749_70517"/>
    <w:bookmarkEnd w:id="65"/>
    <w:p>
      <w:pPr>
        <w:pStyle w:val="BookText"/>
      </w:pPr>
      <w:r>
        <w:rPr>
          <w:rFonts w:ascii="IRNazanin" w:hAnsi="IRNazanin" w:eastAsia="IRNazanin" w:cs="IRNazanin"/>
          <w:lang w:bidi="fa-IR"/>
          <w:color w:val="111111"/>
          <w:sz w:val="28"/>
          <w:szCs w:val="28"/>
          <w:rtl/>
        </w:rPr>
        <w:t xml:space="preserve">12 - نور - 24 - 24 - 3</w:t>
      </w:r>
    </w:p>
    <w:p>
      <w:pPr>
        <w:pStyle w:val="BookText"/>
      </w:pPr>
      <w:r>
        <w:rPr>
          <w:rFonts w:ascii="IRNazanin" w:hAnsi="IRNazanin" w:eastAsia="IRNazanin" w:cs="IRNazanin"/>
          <w:lang w:bidi="fa-IR"/>
          <w:color w:val="111111"/>
          <w:sz w:val="28"/>
          <w:szCs w:val="28"/>
          <w:rtl/>
        </w:rPr>
        <w:t xml:space="preserve">3 - شهادت و گواهى زبان ، دست و پاى قذف كنندگان و تهمت زنندگان به زنان پاكدامن ، نجيب و مؤمن ، بر اعمال ناروايشان در قيامت</w:t>
      </w: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pStyle w:val="Heading3"/>
      </w:pPr>
      <w:bookmarkStart w:id="566" w:name="_Toc189"/>
      <w:r>
        <w:t>181- گواهى اخروى عليه كافران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- 19 - 37 - 7</w:t>
      </w:r>
    </w:p>
    <w:p>
      <w:pPr>
        <w:pStyle w:val="BookText"/>
      </w:pPr>
      <w:r>
        <w:rPr>
          <w:rFonts w:ascii="Amiri" w:hAnsi="Amiri" w:eastAsia="Amiri" w:cs="Amiri"/>
          <w:lang w:bidi="ar-SA"/>
          <w:color w:val="111111"/>
          <w:sz w:val="28"/>
          <w:szCs w:val="28"/>
          <w:rtl/>
        </w:rPr>
        <w:t xml:space="preserve">7- صحنه هاى شهادت عليه كافران در قيامت ، منظره هايى دشوار و هلاكت آفرين خواهد بود .</w:t>
      </w:r>
    </w:p>
    <w:p>
      <w:pPr>
        <w:pStyle w:val="BookText"/>
      </w:pPr>
      <w:r>
        <w:rPr>
          <w:rFonts w:ascii="Amiri" w:hAnsi="Amiri" w:eastAsia="Amiri" w:cs="Amiri"/>
          <w:lang w:bidi="ar-SA"/>
          <w:color w:val="111111"/>
          <w:sz w:val="28"/>
          <w:szCs w:val="28"/>
          <w:rtl/>
        </w:rPr>
        <w:t xml:space="preserve">فويل للذين كفروا من مشهد يوم عظيم</w:t>
      </w:r>
    </w:p>
    <w:p>
      <w:pPr>
        <w:pStyle w:val="BookText"/>
      </w:pPr>
      <w:r>
        <w:rPr>
          <w:rFonts w:ascii="IRNazanin" w:hAnsi="IRNazanin" w:eastAsia="IRNazanin" w:cs="IRNazanin"/>
          <w:lang w:bidi="fa-IR"/>
          <w:color w:val="111111"/>
          <w:sz w:val="28"/>
          <w:szCs w:val="28"/>
          <w:rtl/>
        </w:rPr>
        <w:t xml:space="preserve">«مشهد» ممكن است اسم مكان به معناى محل شهادت باشد. حرف «مِنْ» دلالت دارد كه همان مكان شهادت منشأ «ويل» براى كافران است، بنابراين بايد گفت صحنه هاى شهادت عليه آنها، مرگ آفرين و عذاب ساز است، به گونه اى كه اگر در قيامت مرگ كسى امكان پذير بود، آنان جز هلاكت و ويل سرنوشتى نداشتند.</w:t>
      </w:r>
    </w:p>
    <w:p>
      <w:pPr>
        <w:pStyle w:val="Heading3"/>
      </w:pPr>
      <w:bookmarkStart w:id="567" w:name="_Toc190"/>
      <w:r>
        <w:t>182- گواهى اخروى قلب</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- 17 - 36 - 8</w:t>
      </w:r>
    </w:p>
    <w:p>
      <w:pPr>
        <w:pStyle w:val="BookText"/>
      </w:pPr>
      <w:r>
        <w:rPr>
          <w:rFonts w:ascii="IRNazanin" w:hAnsi="IRNazanin" w:eastAsia="IRNazanin" w:cs="IRNazanin"/>
          <w:lang w:bidi="fa-IR"/>
          <w:color w:val="111111"/>
          <w:sz w:val="28"/>
          <w:szCs w:val="28"/>
          <w:rtl/>
        </w:rPr>
        <w:t xml:space="preserve">8- شهادت خواهى از چشم ، گوش و قلب در قيامت ، درباره انسان</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سؤال از گوش، چشم و قلب، حقيقى و در قيامت باشد. بنابراين، منظور از مورد سؤال قرار گرفتن اعضاى ياد شده ممكن است براى نكته ياد شده باشد.</w:t>
      </w:r>
    </w:p>
    <w:p>
      <w:pPr>
        <w:pStyle w:val="Heading3"/>
      </w:pPr>
      <w:bookmarkStart w:id="568" w:name="_Toc191"/>
      <w:r>
        <w:t>183- گواهى اخروى گوش</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- 17 - 36 - 8</w:t>
      </w:r>
    </w:p>
    <w:p>
      <w:pPr>
        <w:pStyle w:val="BookText"/>
      </w:pPr>
      <w:r>
        <w:rPr>
          <w:rFonts w:ascii="IRNazanin" w:hAnsi="IRNazanin" w:eastAsia="IRNazanin" w:cs="IRNazanin"/>
          <w:lang w:bidi="fa-IR"/>
          <w:color w:val="111111"/>
          <w:sz w:val="28"/>
          <w:szCs w:val="28"/>
          <w:rtl/>
        </w:rPr>
        <w:t xml:space="preserve">8- شهادت خواهى از چشم ، گوش و قلب در قيامت ، درباره انسان</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سؤال از گوش، چشم و قلب، حقيقى و در قيامت باشد. بنابراين، منظور از مورد سؤال قرار گرفتن اعضاى ياد شده ممكن است براى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- 41 - 20 - 3</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6" w:name="pg6749_70518"/>
    <w:bookmarkEnd w:id="66"/>
    <w:p>
      <w:pPr>
        <w:pStyle w:val="BookText"/>
      </w:pPr>
      <w:r>
        <w:rPr>
          <w:rFonts w:ascii="IRNazanin" w:hAnsi="IRNazanin" w:eastAsia="IRNazanin" w:cs="IRNazanin"/>
          <w:lang w:bidi="fa-IR"/>
          <w:color w:val="111111"/>
          <w:sz w:val="28"/>
          <w:szCs w:val="28"/>
          <w:rtl/>
        </w:rPr>
        <w:t xml:space="preserve">3 - گوش ، چشم و پوست دشمنان خدا ، در قيامت عليه آنان شهادت خواهند داد .</w:t>
      </w:r>
    </w:p>
    <w:p>
      <w:pPr>
        <w:pStyle w:val="BookText"/>
      </w:pPr>
      <w:r>
        <w:rPr>
          <w:rFonts w:ascii="Amiri" w:hAnsi="Amiri" w:eastAsia="Amiri" w:cs="Amiri"/>
          <w:lang w:bidi="ar-SA"/>
          <w:color w:val="111111"/>
          <w:sz w:val="28"/>
          <w:szCs w:val="28"/>
          <w:rtl/>
        </w:rPr>
        <w:t xml:space="preserve">و يوم يحشر أعداء اللّه . .. شهد عليهم سمعهم و أبصرهم و جلودهم</w:t>
      </w:r>
    </w:p>
    <w:p>
      <w:pPr>
        <w:pStyle w:val="Heading3"/>
      </w:pPr>
      <w:bookmarkStart w:id="569" w:name="_Toc192"/>
      <w:r>
        <w:t>184- گواهى اخروى محمد(صلی الله علیه و آله)</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- 45 - 28 - 6</w:t>
      </w:r>
    </w:p>
    <w:p>
      <w:pPr>
        <w:pStyle w:val="BookText"/>
      </w:pPr>
      <w:r>
        <w:rPr>
          <w:rFonts w:ascii="IRNazanin" w:hAnsi="IRNazanin" w:eastAsia="IRNazanin" w:cs="IRNazanin"/>
          <w:lang w:bidi="fa-IR"/>
          <w:color w:val="111111"/>
          <w:sz w:val="28"/>
          <w:szCs w:val="28"/>
          <w:rtl/>
        </w:rPr>
        <w:t xml:space="preserve">6 - پيامبر (صلی الله علیه و آله) ، شاهد و ناظر بر تمامى امت ها در قيامت *</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IRNazanin" w:hAnsi="IRNazanin" w:eastAsia="IRNazanin" w:cs="IRNazanin"/>
          <w:lang w:bidi="fa-IR"/>
          <w:color w:val="111111"/>
          <w:sz w:val="28"/>
          <w:szCs w:val="28"/>
          <w:rtl/>
        </w:rPr>
        <w:t xml:space="preserve">برداشت بالا بدان احتمال است كه خطاب «ترى» اختصاص به شخص پيامبر(صلی الله علیه و آله)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- 73 - 15 - 1</w:t>
      </w:r>
    </w:p>
    <w:p>
      <w:pPr>
        <w:pStyle w:val="BookText"/>
      </w:pPr>
      <w:r>
        <w:rPr>
          <w:rFonts w:ascii="IRNazanin" w:hAnsi="IRNazanin" w:eastAsia="IRNazanin" w:cs="IRNazanin"/>
          <w:lang w:bidi="fa-IR"/>
          <w:color w:val="111111"/>
          <w:sz w:val="28"/>
          <w:szCs w:val="28"/>
          <w:rtl/>
        </w:rPr>
        <w:t xml:space="preserve">1 - گواهى پيامبر (صلی الله علیه و آله) ، بر تمامى حركات و رفتار هاى امت خويش در قيامت</w:t>
      </w:r>
    </w:p>
    <w:p>
      <w:pPr>
        <w:pStyle w:val="BookText"/>
      </w:pPr>
      <w:r>
        <w:rPr>
          <w:rFonts w:ascii="Amiri" w:hAnsi="Amiri" w:eastAsia="Amiri" w:cs="Amiri"/>
          <w:lang w:bidi="ar-SA"/>
          <w:color w:val="111111"/>
          <w:sz w:val="28"/>
          <w:szCs w:val="28"/>
          <w:rtl/>
        </w:rPr>
        <w:t xml:space="preserve">إنّا أرسلنا إليكم رسولاً شهدًا عليكم</w:t>
      </w:r>
    </w:p>
    <w:p>
      <w:pPr>
        <w:pStyle w:val="Heading3"/>
      </w:pPr>
      <w:bookmarkStart w:id="570" w:name="_Toc193"/>
      <w:r>
        <w:t>185- گواهى اخروى ملائكه</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- 34 - 41 - 6</w:t>
      </w:r>
    </w:p>
    <w:p>
      <w:pPr>
        <w:pStyle w:val="BookText"/>
      </w:pPr>
      <w:r>
        <w:rPr>
          <w:rFonts w:ascii="IRNazanin" w:hAnsi="IRNazanin" w:eastAsia="IRNazanin" w:cs="IRNazanin"/>
          <w:lang w:bidi="fa-IR"/>
          <w:color w:val="111111"/>
          <w:sz w:val="28"/>
          <w:szCs w:val="28"/>
          <w:rtl/>
        </w:rPr>
        <w:t xml:space="preserve">6 - گواهى ملائكه در قيامت ، به اين كه مشركان جن پرست بوده اند .</w:t>
      </w:r>
    </w:p>
    <w:p>
      <w:pPr>
        <w:pStyle w:val="BookText"/>
      </w:pPr>
      <w:r>
        <w:rPr>
          <w:rFonts w:ascii="Amiri" w:hAnsi="Amiri" w:eastAsia="Amiri" w:cs="Amiri"/>
          <w:lang w:bidi="ar-SA"/>
          <w:color w:val="111111"/>
          <w:sz w:val="28"/>
          <w:szCs w:val="28"/>
          <w:rtl/>
        </w:rPr>
        <w:t xml:space="preserve">و يوم يحشرهم . .. يقول للملئكة ... قالوا ... بل كانوا يعبدون الجنّ</w:t>
      </w:r>
    </w:p>
    <w:p>
      <w:pPr>
        <w:pStyle w:val="Heading3"/>
      </w:pPr>
      <w:bookmarkStart w:id="571" w:name="_Toc194"/>
      <w:r>
        <w:t>186- گواهى اصحاب اخدود</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- 85 - 7 - 10</w:t>
      </w:r>
    </w:p>
    <w:p>
      <w:pPr>
        <w:pStyle w:val="BookText"/>
      </w:pPr>
      <w:r>
        <w:rPr>
          <w:rFonts w:ascii="IRNazanin" w:hAnsi="IRNazanin" w:eastAsia="IRNazanin" w:cs="IRNazanin"/>
          <w:lang w:bidi="fa-IR"/>
          <w:color w:val="111111"/>
          <w:sz w:val="28"/>
          <w:szCs w:val="28"/>
          <w:rtl/>
        </w:rPr>
        <w:t xml:space="preserve">10 - اصحاب اخدود ، در ماجراى سوزندان مؤمنان ، مراقب و گواه كار يكديگر بودند .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IRNazanin" w:hAnsi="IRNazanin" w:eastAsia="IRNazanin" w:cs="IRNazanin"/>
          <w:lang w:bidi="fa-IR"/>
          <w:color w:val="111111"/>
          <w:sz w:val="28"/>
          <w:szCs w:val="28"/>
          <w:rtl/>
        </w:rPr>
        <w:t xml:space="preserve">شاهد بودن اصحاب «اخدود» ممكن است به اين منظور باشد كه هر يك، بر انجام صحيح مأموريت ديگرى نظارت داشته و نزد حاكمان به آن گواهى دهد.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7" w:name="pg6749_70519"/>
    <w:bookmarkEnd w:id="67"/>
    <w:p>
      <w:pPr>
        <w:pStyle w:val="Heading3"/>
      </w:pPr>
      <w:bookmarkStart w:id="572" w:name="_Toc195"/>
      <w:r>
        <w:t>187- گواهى اعضاى بدن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- 24 - 24 - 10</w:t>
      </w:r>
    </w:p>
    <w:p>
      <w:pPr>
        <w:pStyle w:val="BookText"/>
      </w:pPr>
      <w:r>
        <w:rPr>
          <w:rFonts w:ascii="Amiri" w:hAnsi="Amiri" w:eastAsia="Amiri" w:cs="Amiri"/>
          <w:lang w:bidi="ar-SA"/>
          <w:color w:val="111111"/>
          <w:sz w:val="28"/>
          <w:szCs w:val="28"/>
          <w:rtl/>
        </w:rPr>
        <w:t xml:space="preserve">10 - « عن أبى جعفر ( ع ) : . . . قال اللّه عزّوجلّ : . . . يوم تشهد عليهم ألسنتهم و أيديهم و أرجلهم بما كانوا يعملون » و ليست تشهد الجوارح على مؤمن ، إنّما تشهد على من حقّت عليه كلمة العذاب . . . ;</w:t>
      </w:r>
    </w:p>
    <w:p>
      <w:pPr>
        <w:pStyle w:val="BookText"/>
      </w:pPr>
      <w:r>
        <w:rPr>
          <w:rFonts w:ascii="IRNazanin" w:hAnsi="IRNazanin" w:eastAsia="IRNazanin" w:cs="IRNazanin"/>
          <w:lang w:bidi="fa-IR"/>
          <w:color w:val="111111"/>
          <w:sz w:val="28"/>
          <w:szCs w:val="28"/>
          <w:rtl/>
        </w:rPr>
        <w:t xml:space="preserve">از امام باقر(ع) روايت شده است:. .. خداى - عزّوجل - فرمود: «يوم تشهد عليهم ألسنتهم و أيديهم و أرجلهم بما كانوا يعملون» [و توضيح آن كه:] اين گونه نيست كه جوارح عليه مؤمنى شهادت بدهد; همانا شهادت جوارح عليه كسى است كه عذاب او حتمى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- 41 - 22 - 1</w:t>
      </w:r>
    </w:p>
    <w:p>
      <w:pPr>
        <w:pStyle w:val="BookText"/>
      </w:pPr>
      <w:r>
        <w:rPr>
          <w:rFonts w:ascii="IRNazanin" w:hAnsi="IRNazanin" w:eastAsia="IRNazanin" w:cs="IRNazanin"/>
          <w:lang w:bidi="fa-IR"/>
          <w:color w:val="111111"/>
          <w:sz w:val="28"/>
          <w:szCs w:val="28"/>
          <w:rtl/>
        </w:rPr>
        <w:t xml:space="preserve">1 - كفرپيشگان و گنه كاران ، غافل از آگاهى و نظارت اعضا و جوارح بر اعمالشان</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BookText"/>
      </w:pPr>
      <w:r>
        <w:rPr>
          <w:rFonts w:ascii="IRNazanin" w:hAnsi="IRNazanin" w:eastAsia="IRNazanin" w:cs="IRNazanin"/>
          <w:lang w:bidi="fa-IR"/>
          <w:color w:val="111111"/>
          <w:sz w:val="28"/>
          <w:szCs w:val="28"/>
          <w:rtl/>
        </w:rPr>
        <w:t xml:space="preserve">«أن يشهد» به تقدير «مخافة» (براى ترس) است. بنابراين مفاد «ما كنتم...» اين است كه شما براى ترس از شهادت گوش، چشم و پوستتان خود را مخفى نمى كرديد; زيرا غافل بوديد و نمى دانستيد كه آنها شاهد بر اعمال شما هستند.</w:t>
      </w:r>
    </w:p>
    <w:p>
      <w:pPr>
        <w:pStyle w:val="Heading3"/>
      </w:pPr>
      <w:bookmarkStart w:id="573" w:name="_Toc196"/>
      <w:r>
        <w:t>188- گواهى امت وسط</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- 2 - 143 - 29</w:t>
      </w:r>
    </w:p>
    <w:p>
      <w:pPr>
        <w:pStyle w:val="BookText"/>
      </w:pPr>
      <w:r>
        <w:rPr>
          <w:rFonts w:ascii="IRNazanin" w:hAnsi="IRNazanin" w:eastAsia="IRNazanin" w:cs="IRNazanin"/>
          <w:lang w:bidi="fa-IR"/>
          <w:color w:val="111111"/>
          <w:sz w:val="28"/>
          <w:szCs w:val="28"/>
          <w:rtl/>
        </w:rPr>
        <w:t xml:space="preserve">29 - رسول خدا (صلی الله علیه و آله) فرمود : « يدعى نوح يوم القيامة فيقال له : هل بلغت ؟ فيقول : نعم ، فيدعى قومه فيقال لهم هل بلغكم ؟ فيقولون : ما أتانا من نذير و ما أتانا من أحد ، فيقال لنوح : من يشهد لك ؟ فيقول : محمد (صلی الله علیه و آله) و أمته ، فذلك قوله : « و كذلك جعلناكم أمة وسطاً » قال : و الوسط العدل فتدعون فتشهدون له بالبلاغ . . . ;</w:t>
      </w:r>
    </w:p>
    <w:p>
      <w:pPr>
        <w:pStyle w:val="BookText"/>
      </w:pPr>
      <w:r>
        <w:rPr>
          <w:rFonts w:ascii="IRNazanin" w:hAnsi="IRNazanin" w:eastAsia="IRNazanin" w:cs="IRNazanin"/>
          <w:lang w:bidi="fa-IR"/>
          <w:color w:val="111111"/>
          <w:sz w:val="28"/>
          <w:szCs w:val="28"/>
          <w:rtl/>
        </w:rPr>
        <w:t xml:space="preserve">روز قيامت نوح(ع) دعوت به حضور مى شود و به او گفته مى شود: آيا رسالت خود را ابلاغ كردى؟ مى گويد: آرى پيش قومش دعوت مى شوند و از آنان سؤال مى شود: آيا به شما ]رسالتش[ را ابلاغ كرده است؟ آنان مى گويند: ما را بيم دهنده اى نيامد. پس به نوح گفته مى شود: چه كسى به نفع تو شهادت مى دهد؟ پس وى مى گويد: محمد(صلی الله علیه و آله) و امتش; و اين است سخن خداوند: شما را امت وسط قرار داديم. رسول خدا فرمود: مراد از وسط، عدل است. پس شما (مسلمانان) دعوت مى شويد و به نفع او شهادت به ابلاغ رسالت مى دهيد ... ».</w:t>
      </w:r>
    </w:p>
    <w:p>
      <w:pPr>
        <w:pStyle w:val="Heading3"/>
      </w:pPr>
      <w:bookmarkStart w:id="574" w:name="_Toc197"/>
      <w:r>
        <w:t>189- گواهى امت ها</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- 4 - 41 - 1</w:t>
      </w:r>
    </w:p>
    <w:p>
      <w:pPr>
        <w:pStyle w:val="BookText"/>
      </w:pPr>
      <w:r>
        <w:rPr>
          <w:rFonts w:ascii="IRNazanin" w:hAnsi="IRNazanin" w:eastAsia="IRNazanin" w:cs="IRNazanin"/>
          <w:lang w:bidi="fa-IR"/>
          <w:color w:val="111111"/>
          <w:sz w:val="28"/>
          <w:szCs w:val="28"/>
          <w:rtl/>
        </w:rPr>
        <w:t xml:space="preserve">1 - هر امتى گواه و ناظرى بر اعمال خويش به همراه دارد .</w:t>
      </w:r>
    </w:p>
    <w:p>
      <w:pPr>
        <w:pStyle w:val="BookText"/>
      </w:pPr>
      <w:r>
        <w:rPr>
          <w:rFonts w:ascii="Amiri" w:hAnsi="Amiri" w:eastAsia="Amiri" w:cs="Amiri"/>
          <w:lang w:bidi="ar-SA"/>
          <w:color w:val="111111"/>
          <w:sz w:val="28"/>
          <w:szCs w:val="28"/>
          <w:rtl/>
        </w:rPr>
        <w:t xml:space="preserve">فكيف اذا جئنا من كل امّة بشهيد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8" w:name="pg6749_70520"/>
    <w:bookmarkEnd w:id="68"/>
    <w:p>
      <w:pPr>
        <w:pStyle w:val="Heading3"/>
      </w:pPr>
      <w:bookmarkStart w:id="575" w:name="_Toc198"/>
      <w:r>
        <w:t>190- گواهى انبيا</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- 3 - 18 - 16</w:t>
      </w:r>
    </w:p>
    <w:p>
      <w:pPr>
        <w:pStyle w:val="BookText"/>
      </w:pPr>
      <w:r>
        <w:rPr>
          <w:rFonts w:ascii="IRNazanin" w:hAnsi="IRNazanin" w:eastAsia="IRNazanin" w:cs="IRNazanin"/>
          <w:lang w:bidi="fa-IR"/>
          <w:color w:val="111111"/>
          <w:sz w:val="28"/>
          <w:szCs w:val="28"/>
          <w:rtl/>
        </w:rPr>
        <w:t xml:space="preserve">16 - انبيا و اوصيا ، صاحبان علم و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 قائماً بالقسط</w:t>
      </w:r>
    </w:p>
    <w:p>
      <w:pPr>
        <w:pStyle w:val="BookText"/>
      </w:pPr>
      <w:r>
        <w:rPr>
          <w:rFonts w:ascii="Amiri" w:hAnsi="Amiri" w:eastAsia="Amiri" w:cs="Amiri"/>
          <w:lang w:bidi="ar-SA"/>
          <w:color w:val="111111"/>
          <w:sz w:val="28"/>
          <w:szCs w:val="28"/>
          <w:rtl/>
        </w:rPr>
        <w:t xml:space="preserve">امام باقر (ع): . .. اما قوله «و اولوا العلم قائماً بالقسط» فان اولى العلم الانبياء و الاوصياء ... .</w:t>
      </w:r>
    </w:p>
    <w:p>
      <w:pPr>
        <w:pStyle w:val="BookText"/>
      </w:pPr>
      <w:r>
        <w:rPr>
          <w:rFonts w:ascii="Amiri" w:hAnsi="Amiri" w:eastAsia="Amiri" w:cs="Amiri"/>
          <w:lang w:bidi="ar-SA"/>
          <w:color w:val="111111"/>
          <w:sz w:val="28"/>
          <w:szCs w:val="28"/>
          <w:rtl/>
        </w:rPr>
        <w:t xml:space="preserve">تفسير عياشى، ج 1، ص 165، ح 18 ; نورالثقلين، ج 1، ص 323، ح 66.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- 3 - 52 - 23</w:t>
      </w:r>
    </w:p>
    <w:p>
      <w:pPr>
        <w:pStyle w:val="BookText"/>
      </w:pPr>
      <w:r>
        <w:rPr>
          <w:rFonts w:ascii="Amiri" w:hAnsi="Amiri" w:eastAsia="Amiri" w:cs="Amiri"/>
          <w:lang w:bidi="ar-SA"/>
          <w:color w:val="111111"/>
          <w:sz w:val="28"/>
          <w:szCs w:val="28"/>
          <w:rtl/>
        </w:rPr>
        <w:t xml:space="preserve">23 - اعتقاد حواريون به مفيد بودن شهادت انبياى الهى در رستاخيز *</w:t>
      </w:r>
    </w:p>
    <w:p>
      <w:pPr>
        <w:pStyle w:val="BookText"/>
      </w:pPr>
      <w:r>
        <w:rPr>
          <w:rFonts w:ascii="IRNazanin" w:hAnsi="IRNazanin" w:eastAsia="IRNazanin" w:cs="IRNazanin"/>
          <w:lang w:bidi="fa-IR"/>
          <w:color w:val="111111"/>
          <w:sz w:val="28"/>
          <w:szCs w:val="28"/>
          <w:rtl/>
        </w:rPr>
        <w:t xml:space="preserve">و اشهد بانّا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- 3 - 53 - 7</w:t>
      </w:r>
    </w:p>
    <w:p>
      <w:pPr>
        <w:pStyle w:val="BookText"/>
      </w:pPr>
      <w:r>
        <w:rPr>
          <w:rFonts w:ascii="IRNazanin" w:hAnsi="IRNazanin" w:eastAsia="IRNazanin" w:cs="IRNazanin"/>
          <w:lang w:bidi="fa-IR"/>
          <w:color w:val="111111"/>
          <w:sz w:val="28"/>
          <w:szCs w:val="28"/>
          <w:rtl/>
        </w:rPr>
        <w:t xml:space="preserve">7 - حواريون از خداوند درخواست كردند كه همواره - در دنيا و آخرت - ، همراه گواهان ( انبيا ) باشند .</w:t>
      </w:r>
    </w:p>
    <w:p>
      <w:pPr>
        <w:pStyle w:val="BookText"/>
      </w:pPr>
      <w:r>
        <w:rPr>
          <w:rFonts w:ascii="Amiri" w:hAnsi="Amiri" w:eastAsia="Amiri" w:cs="Amiri"/>
          <w:lang w:bidi="ar-SA"/>
          <w:color w:val="111111"/>
          <w:sz w:val="28"/>
          <w:szCs w:val="28"/>
          <w:rtl/>
        </w:rPr>
        <w:t xml:space="preserve">فاكتبنا مع الشاهدين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- 3 - 81 - 19،20</w:t>
      </w:r>
    </w:p>
    <w:p>
      <w:pPr>
        <w:pStyle w:val="BookText"/>
      </w:pPr>
      <w:r>
        <w:rPr>
          <w:rFonts w:ascii="IRNazanin" w:hAnsi="IRNazanin" w:eastAsia="IRNazanin" w:cs="IRNazanin"/>
          <w:lang w:bidi="fa-IR"/>
          <w:color w:val="111111"/>
          <w:sz w:val="28"/>
          <w:szCs w:val="28"/>
          <w:rtl/>
        </w:rPr>
        <w:t xml:space="preserve">19 - خداوند و انبيا ، گواهان بر ميثاق الهى در مورد ايمان آوردن به انبيا و يارى كردن آنان</w:t>
      </w:r>
    </w:p>
    <w:p>
      <w:pPr>
        <w:pStyle w:val="BookText"/>
      </w:pPr>
      <w:r>
        <w:rPr>
          <w:rFonts w:ascii="Amiri" w:hAnsi="Amiri" w:eastAsia="Amiri" w:cs="Amiri"/>
          <w:lang w:bidi="ar-SA"/>
          <w:color w:val="111111"/>
          <w:sz w:val="28"/>
          <w:szCs w:val="28"/>
          <w:rtl/>
        </w:rPr>
        <w:t xml:space="preserve">و انا معكم من الشاهدين</w:t>
      </w:r>
    </w:p>
    <w:p>
      <w:pPr>
        <w:pStyle w:val="BookText"/>
      </w:pPr>
      <w:r>
        <w:rPr>
          <w:rFonts w:ascii="IRNazanin" w:hAnsi="IRNazanin" w:eastAsia="IRNazanin" w:cs="IRNazanin"/>
          <w:lang w:bidi="fa-IR"/>
          <w:color w:val="111111"/>
          <w:sz w:val="28"/>
          <w:szCs w:val="28"/>
          <w:rtl/>
        </w:rPr>
        <w:t xml:space="preserve">20 - به گواه گرفتن انبيا بر حقانيّت پيامبر اكرم (صلی الله علیه و آله) از سوى خداوند ، و گواهى خداوند همراه آنان بر اين حقانيّت</w:t>
      </w:r>
    </w:p>
    <w:p>
      <w:pPr>
        <w:pStyle w:val="BookText"/>
      </w:pPr>
      <w:r>
        <w:rPr>
          <w:rFonts w:ascii="Amiri" w:hAnsi="Amiri" w:eastAsia="Amiri" w:cs="Amiri"/>
          <w:lang w:bidi="ar-SA"/>
          <w:color w:val="111111"/>
          <w:sz w:val="28"/>
          <w:szCs w:val="28"/>
          <w:rtl/>
        </w:rPr>
        <w:t xml:space="preserve">ثم جاءكم رسول . .. قال فاشهدوا و انا معكم من الشاهدين</w:t>
      </w:r>
    </w:p>
    <w:p>
      <w:pPr>
        <w:pStyle w:val="BookText"/>
      </w:pPr>
      <w:r>
        <w:rPr>
          <w:rFonts w:ascii="IRNazanin" w:hAnsi="IRNazanin" w:eastAsia="IRNazanin" w:cs="IRNazanin"/>
          <w:lang w:bidi="fa-IR"/>
          <w:color w:val="111111"/>
          <w:sz w:val="28"/>
          <w:szCs w:val="28"/>
          <w:rtl/>
        </w:rPr>
        <w:t xml:space="preserve">بنابراينكه مراد از «رسول»، پيامبر اكرم (صلی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- 4 - 41 - 3</w:t>
      </w:r>
    </w:p>
    <w:p>
      <w:pPr>
        <w:pStyle w:val="BookText"/>
      </w:pPr>
      <w:r>
        <w:rPr>
          <w:rFonts w:ascii="IRNazanin" w:hAnsi="IRNazanin" w:eastAsia="IRNazanin" w:cs="IRNazanin"/>
          <w:lang w:bidi="fa-IR"/>
          <w:color w:val="111111"/>
          <w:sz w:val="28"/>
          <w:szCs w:val="28"/>
          <w:rtl/>
        </w:rPr>
        <w:t xml:space="preserve">3 - پيامبران ، گواهان امت هاى خويش</w:t>
      </w:r>
    </w:p>
    <w:p>
      <w:pPr>
        <w:pStyle w:val="BookText"/>
      </w:pPr>
      <w:r>
        <w:rPr>
          <w:rFonts w:ascii="Amiri" w:hAnsi="Amiri" w:eastAsia="Amiri" w:cs="Amiri"/>
          <w:lang w:bidi="ar-SA"/>
          <w:color w:val="111111"/>
          <w:sz w:val="28"/>
          <w:szCs w:val="28"/>
          <w:rtl/>
        </w:rPr>
        <w:t xml:space="preserve">فكيف اذا جئنا من كل امّة بشهيد</w:t>
      </w:r>
    </w:p>
    <w:p>
      <w:pPr>
        <w:pStyle w:val="BookText"/>
      </w:pPr>
      <w:r>
        <w:rPr>
          <w:rFonts w:ascii="Amiri" w:hAnsi="Amiri" w:eastAsia="Amiri" w:cs="Amiri"/>
          <w:lang w:bidi="ar-SA"/>
          <w:color w:val="111111"/>
          <w:sz w:val="28"/>
          <w:szCs w:val="28"/>
          <w:rtl/>
        </w:rPr>
        <w:t xml:space="preserve">برداشت فوق را فرمايش على (ع) تأييد مى كند كه در ضمن بيان مواطن محشر فرمود: . .. فيقوم الرسل (ع) فيشهدون فى هذه المواطن فذلك قوله: «فيكف اذا جئنا من كل امّة بشهيد».</w:t>
      </w:r>
    </w:p>
    <w:p>
      <w:pPr>
        <w:pStyle w:val="BookText"/>
      </w:pPr>
      <w:r>
        <w:rPr>
          <w:rFonts w:ascii="Amiri" w:hAnsi="Amiri" w:eastAsia="Amiri" w:cs="Amiri"/>
          <w:lang w:bidi="ar-SA"/>
          <w:color w:val="111111"/>
          <w:sz w:val="28"/>
          <w:szCs w:val="28"/>
          <w:rtl/>
        </w:rPr>
        <w:t xml:space="preserve">توحيد صدوق، ص 261، ج 5، ب 36 ; نورالثقلين، ج 1، ص 481، ح 254.</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9" w:name="pg6749_70521"/>
    <w:bookmarkEnd w:id="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- 4 - 159 - 7</w:t>
      </w:r>
    </w:p>
    <w:p>
      <w:pPr>
        <w:pStyle w:val="BookText"/>
      </w:pPr>
      <w:r>
        <w:rPr>
          <w:rFonts w:ascii="IRNazanin" w:hAnsi="IRNazanin" w:eastAsia="IRNazanin" w:cs="IRNazanin"/>
          <w:lang w:bidi="fa-IR"/>
          <w:color w:val="111111"/>
          <w:sz w:val="28"/>
          <w:szCs w:val="28"/>
          <w:rtl/>
        </w:rPr>
        <w:t xml:space="preserve">7 - پيامبران ، شاهدان محكمه الهى در قيامت</w:t>
      </w:r>
    </w:p>
    <w:p>
      <w:pPr>
        <w:pStyle w:val="BookText"/>
      </w:pPr>
      <w:r>
        <w:rPr>
          <w:rFonts w:ascii="Amiri" w:hAnsi="Amiri" w:eastAsia="Amiri" w:cs="Amiri"/>
          <w:lang w:bidi="ar-SA"/>
          <w:color w:val="111111"/>
          <w:sz w:val="28"/>
          <w:szCs w:val="28"/>
          <w:rtl/>
        </w:rPr>
        <w:t xml:space="preserve">و يوم القيمة يكون عليهم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- 5 - 44 - 20</w:t>
      </w:r>
    </w:p>
    <w:p>
      <w:pPr>
        <w:pStyle w:val="BookText"/>
      </w:pPr>
      <w:r>
        <w:rPr>
          <w:rFonts w:ascii="IRNazanin" w:hAnsi="IRNazanin" w:eastAsia="IRNazanin" w:cs="IRNazanin"/>
          <w:lang w:bidi="fa-IR"/>
          <w:color w:val="111111"/>
          <w:sz w:val="28"/>
          <w:szCs w:val="28"/>
          <w:rtl/>
        </w:rPr>
        <w:t xml:space="preserve">20 - حراست و نگهبانى از كتب آسمانى و شهادت بر حقانيت آن ، مسؤوليت انبياى الهى *</w:t>
      </w:r>
    </w:p>
    <w:p>
      <w:pPr>
        <w:pStyle w:val="BookText"/>
      </w:pPr>
      <w:r>
        <w:rPr>
          <w:rFonts w:ascii="Amiri" w:hAnsi="Amiri" w:eastAsia="Amiri" w:cs="Amiri"/>
          <w:lang w:bidi="ar-SA"/>
          <w:color w:val="111111"/>
          <w:sz w:val="28"/>
          <w:szCs w:val="28"/>
          <w:rtl/>
        </w:rPr>
        <w:t xml:space="preserve">يحكم بها النبيون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بنابر اينكه ضمير در «استحفظوا» به «النبيون» نيز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- 5 - 117 - 11</w:t>
      </w:r>
    </w:p>
    <w:p>
      <w:pPr>
        <w:pStyle w:val="BookText"/>
      </w:pPr>
      <w:r>
        <w:rPr>
          <w:rFonts w:ascii="IRNazanin" w:hAnsi="IRNazanin" w:eastAsia="IRNazanin" w:cs="IRNazanin"/>
          <w:lang w:bidi="fa-IR"/>
          <w:color w:val="111111"/>
          <w:sz w:val="28"/>
          <w:szCs w:val="28"/>
          <w:rtl/>
        </w:rPr>
        <w:t xml:space="preserve">11 - پيامبران به هنگام حضور در ميان امت هاى خويش ، گواه و ناظر بر اعمال و عقايد آنان</w:t>
      </w:r>
    </w:p>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- 48 - 8 - 6</w:t>
      </w:r>
    </w:p>
    <w:p>
      <w:pPr>
        <w:pStyle w:val="BookText"/>
      </w:pPr>
      <w:r>
        <w:rPr>
          <w:rFonts w:ascii="IRNazanin" w:hAnsi="IRNazanin" w:eastAsia="IRNazanin" w:cs="IRNazanin"/>
          <w:lang w:bidi="fa-IR"/>
          <w:color w:val="111111"/>
          <w:sz w:val="28"/>
          <w:szCs w:val="28"/>
          <w:rtl/>
        </w:rPr>
        <w:t xml:space="preserve">6 - رسولان الهى ، خود بهترين گواه وصول هدايت به خلق و اتمام حجت بر آنان *</w:t>
      </w:r>
    </w:p>
    <w:p>
      <w:pPr>
        <w:pStyle w:val="BookText"/>
      </w:pPr>
      <w:r>
        <w:rPr>
          <w:rFonts w:ascii="Amiri" w:hAnsi="Amiri" w:eastAsia="Amiri" w:cs="Amiri"/>
          <w:lang w:bidi="ar-SA"/>
          <w:color w:val="111111"/>
          <w:sz w:val="28"/>
          <w:szCs w:val="28"/>
          <w:rtl/>
        </w:rPr>
        <w:t xml:space="preserve">إنّا أرسلنك شهدًا</w:t>
      </w:r>
    </w:p>
    <w:p>
      <w:pPr>
        <w:pStyle w:val="BookText"/>
      </w:pPr>
      <w:r>
        <w:rPr>
          <w:rFonts w:ascii="IRNazanin" w:hAnsi="IRNazanin" w:eastAsia="IRNazanin" w:cs="IRNazanin"/>
          <w:lang w:bidi="fa-IR"/>
          <w:color w:val="111111"/>
          <w:sz w:val="28"/>
          <w:szCs w:val="28"/>
          <w:rtl/>
        </w:rPr>
        <w:t xml:space="preserve">«شاهداً» ممكن است نظر به شهادت بر اصل پيام رسانى به خلق و فرستادن رسول داشته باشد و قيد محذوف از فعل «أرسلناك» استفاده مى شود.</w:t>
      </w:r>
    </w:p>
    <w:p>
      <w:pPr>
        <w:pStyle w:val="Heading3"/>
      </w:pPr>
      <w:bookmarkStart w:id="576" w:name="_Toc199"/>
      <w:r>
        <w:t>191- گواهى انبياى انطاكيه</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- 36 - 25 - 4</w:t>
      </w:r>
    </w:p>
    <w:p>
      <w:pPr>
        <w:pStyle w:val="BookText"/>
      </w:pPr>
      <w:r>
        <w:rPr>
          <w:rFonts w:ascii="IRNazanin" w:hAnsi="IRNazanin" w:eastAsia="IRNazanin" w:cs="IRNazanin"/>
          <w:lang w:bidi="fa-IR"/>
          <w:color w:val="111111"/>
          <w:sz w:val="28"/>
          <w:szCs w:val="28"/>
          <w:rtl/>
        </w:rPr>
        <w:t xml:space="preserve">4 - مؤمن انطاكيه ( حبيب نجار ) ، پيامبران آن ديار را بر ايمان استوارش به خداى يكتا ، به گواهى گرفت .</w:t>
      </w:r>
    </w:p>
    <w:p>
      <w:pPr>
        <w:pStyle w:val="BookText"/>
      </w:pPr>
      <w:r>
        <w:rPr>
          <w:rFonts w:ascii="Amiri" w:hAnsi="Amiri" w:eastAsia="Amiri" w:cs="Amiri"/>
          <w:lang w:bidi="ar-SA"/>
          <w:color w:val="111111"/>
          <w:sz w:val="28"/>
          <w:szCs w:val="28"/>
          <w:rtl/>
        </w:rPr>
        <w:t xml:space="preserve">إنّى ءامنت بربّكم فاسمعون</w:t>
      </w:r>
    </w:p>
    <w:p>
      <w:pPr>
        <w:pStyle w:val="BookText"/>
      </w:pPr>
      <w:r>
        <w:rPr>
          <w:rFonts w:ascii="IRNazanin" w:hAnsi="IRNazanin" w:eastAsia="IRNazanin" w:cs="IRNazanin"/>
          <w:lang w:bidi="fa-IR"/>
          <w:color w:val="111111"/>
          <w:sz w:val="28"/>
          <w:szCs w:val="28"/>
          <w:rtl/>
        </w:rPr>
        <w:t xml:space="preserve">خطابِ «فاسمعون» - بر مبناى اين كه مخاطبان آن پيامبران باشند - به اين منظور ايراد شده است تا پيامبران انطاكيه را بر ايمان آوردن خود به پروردگار شاهد بگيرد.</w:t>
      </w:r>
    </w:p>
    <w:p>
      <w:pPr>
        <w:pStyle w:val="Heading3"/>
      </w:pPr>
      <w:bookmarkStart w:id="577" w:name="_Toc200"/>
      <w:r>
        <w:t>192- گواهى انبياى بنى اسرائيل</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- 5 - 46 - 9</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0" w:name="pg6749_70522"/>
    <w:bookmarkEnd w:id="70"/>
    <w:p>
      <w:pPr>
        <w:pStyle w:val="BookText"/>
      </w:pPr>
      <w:r>
        <w:rPr>
          <w:rFonts w:ascii="IRNazanin" w:hAnsi="IRNazanin" w:eastAsia="IRNazanin" w:cs="IRNazanin"/>
          <w:lang w:bidi="fa-IR"/>
          <w:color w:val="111111"/>
          <w:sz w:val="28"/>
          <w:szCs w:val="28"/>
          <w:rtl/>
        </w:rPr>
        <w:t xml:space="preserve">9 - گواهى تمامى پيامبران يهود بر حقانيت تورات</w:t>
      </w:r>
    </w:p>
    <w:p>
      <w:pPr>
        <w:pStyle w:val="BookText"/>
      </w:pPr>
      <w:r>
        <w:rPr>
          <w:rFonts w:ascii="Amiri" w:hAnsi="Amiri" w:eastAsia="Amiri" w:cs="Amiri"/>
          <w:lang w:bidi="ar-SA"/>
          <w:color w:val="111111"/>
          <w:sz w:val="28"/>
          <w:szCs w:val="28"/>
          <w:rtl/>
        </w:rPr>
        <w:t xml:space="preserve">و قفينا على ءاثرهم بعيسى ابن مريم مصدقاً لما بين يديه من التورية</w:t>
      </w:r>
    </w:p>
    <w:p>
      <w:pPr>
        <w:pStyle w:val="BookText"/>
      </w:pPr>
      <w:r>
        <w:rPr>
          <w:rFonts w:ascii="IRNazanin" w:hAnsi="IRNazanin" w:eastAsia="IRNazanin" w:cs="IRNazanin"/>
          <w:lang w:bidi="fa-IR"/>
          <w:color w:val="111111"/>
          <w:sz w:val="28"/>
          <w:szCs w:val="28"/>
          <w:rtl/>
        </w:rPr>
        <w:t xml:space="preserve">توصيف عيسى(ع) به تصديق كننده تورات، پس از بيان پيروى آن حضرت از پيامبران يهود، بيانگر آن است كه آنان نيز مصدق تورات بوده اند.</w:t>
      </w:r>
    </w:p>
    <w:p>
      <w:pPr>
        <w:pStyle w:val="Heading3"/>
      </w:pPr>
      <w:bookmarkStart w:id="578" w:name="_Toc201"/>
      <w:r>
        <w:t>193- گواهى انجيل</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- 5 - 46 - 12،13</w:t>
      </w:r>
    </w:p>
    <w:p>
      <w:pPr>
        <w:pStyle w:val="BookText"/>
      </w:pPr>
      <w:r>
        <w:rPr>
          <w:rFonts w:ascii="IRNazanin" w:hAnsi="IRNazanin" w:eastAsia="IRNazanin" w:cs="IRNazanin"/>
          <w:lang w:bidi="fa-IR"/>
          <w:color w:val="111111"/>
          <w:sz w:val="28"/>
          <w:szCs w:val="28"/>
          <w:rtl/>
        </w:rPr>
        <w:t xml:space="preserve">12 - گواهى و تأييد انجيل بر راستى و درستى تورات موجود در عصر عيسى ( ع )</w:t>
      </w:r>
    </w:p>
    <w:p>
      <w:pPr>
        <w:pStyle w:val="BookText"/>
      </w:pPr>
      <w:r>
        <w:rPr>
          <w:rFonts w:ascii="Amiri" w:hAnsi="Amiri" w:eastAsia="Amiri" w:cs="Amiri"/>
          <w:lang w:bidi="ar-SA"/>
          <w:color w:val="111111"/>
          <w:sz w:val="28"/>
          <w:szCs w:val="28"/>
          <w:rtl/>
        </w:rPr>
        <w:t xml:space="preserve">و ءاتينه الانجيل . .. مصدقاً لما بين يديه من التورية</w:t>
      </w:r>
    </w:p>
    <w:p>
      <w:pPr>
        <w:pStyle w:val="BookText"/>
      </w:pPr>
      <w:r>
        <w:rPr>
          <w:rFonts w:ascii="IRNazanin" w:hAnsi="IRNazanin" w:eastAsia="IRNazanin" w:cs="IRNazanin"/>
          <w:lang w:bidi="fa-IR"/>
          <w:color w:val="111111"/>
          <w:sz w:val="28"/>
          <w:szCs w:val="28"/>
          <w:rtl/>
        </w:rPr>
        <w:t xml:space="preserve">13 - وجود انجيل ، گواه بر راستى و درستى تورات</w:t>
      </w:r>
    </w:p>
    <w:p>
      <w:pPr>
        <w:pStyle w:val="BookText"/>
      </w:pPr>
      <w:r>
        <w:rPr>
          <w:rFonts w:ascii="Amiri" w:hAnsi="Amiri" w:eastAsia="Amiri" w:cs="Amiri"/>
          <w:lang w:bidi="ar-SA"/>
          <w:color w:val="111111"/>
          <w:sz w:val="28"/>
          <w:szCs w:val="28"/>
          <w:rtl/>
        </w:rPr>
        <w:t xml:space="preserve">و ءاتينه الانجيل . .. و مصدقاً لما بين يديه من التورية</w:t>
      </w:r>
    </w:p>
    <w:p>
      <w:pPr>
        <w:pStyle w:val="Heading3"/>
      </w:pPr>
      <w:bookmarkStart w:id="579" w:name="_Toc202"/>
      <w:r>
        <w:t>194- گواهى اوصيا</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- 3 - 18 - 16</w:t>
      </w:r>
    </w:p>
    <w:p>
      <w:pPr>
        <w:pStyle w:val="BookText"/>
      </w:pPr>
      <w:r>
        <w:rPr>
          <w:rFonts w:ascii="IRNazanin" w:hAnsi="IRNazanin" w:eastAsia="IRNazanin" w:cs="IRNazanin"/>
          <w:lang w:bidi="fa-IR"/>
          <w:color w:val="111111"/>
          <w:sz w:val="28"/>
          <w:szCs w:val="28"/>
          <w:rtl/>
        </w:rPr>
        <w:t xml:space="preserve">16 - انبيا و اوصيا ، صاحبان علم و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 قائماً بالقسط</w:t>
      </w:r>
    </w:p>
    <w:p>
      <w:pPr>
        <w:pStyle w:val="BookText"/>
      </w:pPr>
      <w:r>
        <w:rPr>
          <w:rFonts w:ascii="Amiri" w:hAnsi="Amiri" w:eastAsia="Amiri" w:cs="Amiri"/>
          <w:lang w:bidi="ar-SA"/>
          <w:color w:val="111111"/>
          <w:sz w:val="28"/>
          <w:szCs w:val="28"/>
          <w:rtl/>
        </w:rPr>
        <w:t xml:space="preserve">امام باقر (ع): . .. اما قوله «و اولوا العلم قائماً بالقسط» فان اولى العلم الانبياء و الاوصياء ... .</w:t>
      </w:r>
    </w:p>
    <w:p>
      <w:pPr>
        <w:pStyle w:val="BookText"/>
      </w:pPr>
      <w:r>
        <w:rPr>
          <w:rFonts w:ascii="Amiri" w:hAnsi="Amiri" w:eastAsia="Amiri" w:cs="Amiri"/>
          <w:lang w:bidi="ar-SA"/>
          <w:color w:val="111111"/>
          <w:sz w:val="28"/>
          <w:szCs w:val="28"/>
          <w:rtl/>
        </w:rPr>
        <w:t xml:space="preserve">تفسير عياشى، ج 1، ص 165، ح 18 ; نورالثقلين، ج 1، ص 323، ح 66.</w:t>
      </w:r>
    </w:p>
    <w:p>
      <w:pPr>
        <w:pStyle w:val="Heading3"/>
      </w:pPr>
      <w:bookmarkStart w:id="580" w:name="_Toc203"/>
      <w:r>
        <w:t>195- گواهى ائمه(ع)</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- 2 - 143 - 28</w:t>
      </w:r>
    </w:p>
    <w:p>
      <w:pPr>
        <w:pStyle w:val="BookText"/>
      </w:pPr>
      <w:r>
        <w:rPr>
          <w:rFonts w:ascii="Amiri" w:hAnsi="Amiri" w:eastAsia="Amiri" w:cs="Amiri"/>
          <w:lang w:bidi="ar-SA"/>
          <w:color w:val="111111"/>
          <w:sz w:val="28"/>
          <w:szCs w:val="28"/>
          <w:rtl/>
        </w:rPr>
        <w:t xml:space="preserve">28 - از امام صادق ( ع ) درباره سخن خداى تبارك و تعالى كه مى فرمايد : « و كذلك جعلناكم أمة وسطاً لتكونوا شهداء على الناس » روايت شده كه فرمود : « نحن الشهداء على الناس بما عندهم من الحلال و الحرام و ماضيعوا منه ;</w:t>
      </w:r>
    </w:p>
    <w:p>
      <w:pPr>
        <w:pStyle w:val="BookText"/>
      </w:pPr>
      <w:r>
        <w:rPr>
          <w:rFonts w:ascii="IRNazanin" w:hAnsi="IRNazanin" w:eastAsia="IRNazanin" w:cs="IRNazanin"/>
          <w:lang w:bidi="fa-IR"/>
          <w:color w:val="111111"/>
          <w:sz w:val="28"/>
          <w:szCs w:val="28"/>
          <w:rtl/>
        </w:rPr>
        <w:t xml:space="preserve">ما (ائمه) شاهد حلال و حرام و آنچه مردم از آن ضايع مى كنند، هستيم».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1" w:name="pg6749_70523"/>
    <w:bookmarkEnd w:id="71"/>
    <w:p>
      <w:pPr>
        <w:pStyle w:val="Heading3"/>
      </w:pPr>
      <w:bookmarkStart w:id="581" w:name="_Toc204"/>
      <w:r>
        <w:t>196- گواهى بر پاكى</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- 4 - 49 - 9،13</w:t>
      </w:r>
    </w:p>
    <w:p>
      <w:pPr>
        <w:pStyle w:val="BookText"/>
      </w:pPr>
      <w:r>
        <w:rPr>
          <w:rFonts w:ascii="IRNazanin" w:hAnsi="IRNazanin" w:eastAsia="IRNazanin" w:cs="IRNazanin"/>
          <w:lang w:bidi="fa-IR"/>
          <w:color w:val="111111"/>
          <w:sz w:val="28"/>
          <w:szCs w:val="28"/>
          <w:rtl/>
        </w:rPr>
        <w:t xml:space="preserve">9 - شهادت بر پاكى و پيراستگى انسان از ناپاكى ها ، از شؤون خداوند است .</w:t>
      </w:r>
    </w:p>
    <w:p>
      <w:pPr>
        <w:pStyle w:val="BookText"/>
      </w:pPr>
      <w:r>
        <w:rPr>
          <w:rFonts w:ascii="Amiri" w:hAnsi="Amiri" w:eastAsia="Amiri" w:cs="Amiri"/>
          <w:lang w:bidi="ar-SA"/>
          <w:color w:val="111111"/>
          <w:sz w:val="28"/>
          <w:szCs w:val="28"/>
          <w:rtl/>
        </w:rPr>
        <w:t xml:space="preserve">بل اللّه يزكّى من يشاء</w:t>
      </w:r>
    </w:p>
    <w:p>
      <w:pPr>
        <w:pStyle w:val="BookText"/>
      </w:pPr>
      <w:r>
        <w:rPr>
          <w:rFonts w:ascii="IRNazanin" w:hAnsi="IRNazanin" w:eastAsia="IRNazanin" w:cs="IRNazanin"/>
          <w:lang w:bidi="fa-IR"/>
          <w:color w:val="111111"/>
          <w:sz w:val="28"/>
          <w:szCs w:val="28"/>
          <w:rtl/>
        </w:rPr>
        <w:t xml:space="preserve">بنابر اينكه «يزكّى» از «تزكيه» به معناى پاك دانستن و نسبت طهارت دادن باشد.</w:t>
      </w:r>
    </w:p>
    <w:p>
      <w:pPr>
        <w:pStyle w:val="BookText"/>
      </w:pPr>
      <w:r>
        <w:rPr>
          <w:rFonts w:ascii="IRNazanin" w:hAnsi="IRNazanin" w:eastAsia="IRNazanin" w:cs="IRNazanin"/>
          <w:lang w:bidi="fa-IR"/>
          <w:color w:val="111111"/>
          <w:sz w:val="28"/>
          <w:szCs w:val="28"/>
          <w:rtl/>
        </w:rPr>
        <w:t xml:space="preserve">13 - شهادت خدا بر پاكى و طهارت انسان و نيز ملاك هاى تعيين شده از سوى او براى پيراستگى ، گزاف و بدون دليل نيست .</w:t>
      </w:r>
    </w:p>
    <w:p>
      <w:pPr>
        <w:pStyle w:val="BookText"/>
      </w:pPr>
      <w:r>
        <w:rPr>
          <w:rFonts w:ascii="Amiri" w:hAnsi="Amiri" w:eastAsia="Amiri" w:cs="Amiri"/>
          <w:lang w:bidi="ar-SA"/>
          <w:color w:val="111111"/>
          <w:sz w:val="28"/>
          <w:szCs w:val="28"/>
          <w:rtl/>
        </w:rPr>
        <w:t xml:space="preserve">بل اللّه يزكّى من يشاء و لا يظلمون فتيلا</w:t>
      </w:r>
    </w:p>
    <w:p>
      <w:pPr>
        <w:pStyle w:val="Heading3"/>
      </w:pPr>
      <w:bookmarkStart w:id="582" w:name="_Toc205"/>
      <w:r>
        <w:t>197- گواهى بر حقانيت قرآن</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- 5 - 83 - 12</w:t>
      </w:r>
    </w:p>
    <w:p>
      <w:pPr>
        <w:pStyle w:val="BookText"/>
      </w:pPr>
      <w:r>
        <w:rPr>
          <w:rFonts w:ascii="IRNazanin" w:hAnsi="IRNazanin" w:eastAsia="IRNazanin" w:cs="IRNazanin"/>
          <w:lang w:bidi="fa-IR"/>
          <w:color w:val="111111"/>
          <w:sz w:val="28"/>
          <w:szCs w:val="28"/>
          <w:rtl/>
        </w:rPr>
        <w:t xml:space="preserve">12 - مقام علم شهودى و گواهى بر حقانيت قرآن و رسالت پيامبر (صلی الله علیه و آله) جايگاهى والاتر از ايمان</w:t>
      </w:r>
    </w:p>
    <w:p>
      <w:pPr>
        <w:pStyle w:val="BookText"/>
      </w:pPr>
      <w:r>
        <w:rPr>
          <w:rFonts w:ascii="Amiri" w:hAnsi="Amiri" w:eastAsia="Amiri" w:cs="Amiri"/>
          <w:lang w:bidi="ar-SA"/>
          <w:color w:val="111111"/>
          <w:sz w:val="28"/>
          <w:szCs w:val="28"/>
          <w:rtl/>
        </w:rPr>
        <w:t xml:space="preserve">ربنا ءامنا فاكتبنا مع الشهدين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- 6 - 158 - 3،4</w:t>
      </w:r>
    </w:p>
    <w:p>
      <w:pPr>
        <w:pStyle w:val="BookText"/>
      </w:pPr>
      <w:r>
        <w:rPr>
          <w:rFonts w:ascii="IRNazanin" w:hAnsi="IRNazanin" w:eastAsia="IRNazanin" w:cs="IRNazanin"/>
          <w:lang w:bidi="fa-IR"/>
          <w:color w:val="111111"/>
          <w:sz w:val="28"/>
          <w:szCs w:val="28"/>
          <w:rtl/>
        </w:rPr>
        <w:t xml:space="preserve">3 - آمدن فرشتگان به عنوان پيامبر و يا تصديق كننده قرآن امرى ناشدنى</w:t>
      </w:r>
    </w:p>
    <w:p>
      <w:pPr>
        <w:pStyle w:val="BookText"/>
      </w:pPr>
      <w:r>
        <w:rPr>
          <w:rFonts w:ascii="Amiri" w:hAnsi="Amiri" w:eastAsia="Amiri" w:cs="Amiri"/>
          <w:lang w:bidi="ar-SA"/>
          <w:color w:val="111111"/>
          <w:sz w:val="28"/>
          <w:szCs w:val="28"/>
          <w:rtl/>
        </w:rPr>
        <w:t xml:space="preserve">هل ينظرون إلا أن تأتيهم الملئكة</w:t>
      </w:r>
    </w:p>
    <w:p>
      <w:pPr>
        <w:pStyle w:val="BookText"/>
      </w:pPr>
      <w:r>
        <w:rPr>
          <w:rFonts w:ascii="IRNazanin" w:hAnsi="IRNazanin" w:eastAsia="IRNazanin" w:cs="IRNazanin"/>
          <w:lang w:bidi="fa-IR"/>
          <w:color w:val="111111"/>
          <w:sz w:val="28"/>
          <w:szCs w:val="28"/>
          <w:rtl/>
        </w:rPr>
        <w:t xml:space="preserve">با توجه به اينكه آيه مورد بحث ناظر به آيه قبل است و در آن آيه سخن از قرآن و منكران آن بود، معلوم مى شود انتظارات مطرح شده در اين آيه شرايطى است كه براى ايمان به قرآن مطرح شده است. بيان نكردن پيامد نزول ملائكه، در مقابل تحليل سومين پيشنهاد و بيان نتايج آن، اشاره به ناممكن بودن نزول ملائكه بر عموم مردم دارد.</w:t>
      </w:r>
    </w:p>
    <w:p>
      <w:pPr>
        <w:pStyle w:val="BookText"/>
      </w:pPr>
      <w:r>
        <w:rPr>
          <w:rFonts w:ascii="IRNazanin" w:hAnsi="IRNazanin" w:eastAsia="IRNazanin" w:cs="IRNazanin"/>
          <w:lang w:bidi="fa-IR"/>
          <w:color w:val="111111"/>
          <w:sz w:val="28"/>
          <w:szCs w:val="28"/>
          <w:rtl/>
        </w:rPr>
        <w:t xml:space="preserve">4 - ظهور خداوند براى تصديق قرآن و بيان پيامهاى خويش به طور مستقيم، ناممكن است.</w:t>
      </w:r>
    </w:p>
    <w:p>
      <w:pPr>
        <w:pStyle w:val="BookText"/>
      </w:pPr>
      <w:r>
        <w:rPr>
          <w:rFonts w:ascii="Amiri" w:hAnsi="Amiri" w:eastAsia="Amiri" w:cs="Amiri"/>
          <w:lang w:bidi="ar-SA"/>
          <w:color w:val="111111"/>
          <w:sz w:val="28"/>
          <w:szCs w:val="28"/>
          <w:rtl/>
        </w:rPr>
        <w:t xml:space="preserve">هل ينظرون إلا أن . .. يأتى ربك</w:t>
      </w:r>
    </w:p>
    <w:p>
      <w:pPr>
        <w:pStyle w:val="BookText"/>
      </w:pPr>
      <w:r>
        <w:rPr>
          <w:rFonts w:ascii="IRNazanin" w:hAnsi="IRNazanin" w:eastAsia="IRNazanin" w:cs="IRNazanin"/>
          <w:lang w:bidi="fa-IR"/>
          <w:color w:val="111111"/>
          <w:sz w:val="28"/>
          <w:szCs w:val="28"/>
          <w:rtl/>
        </w:rPr>
        <w:t xml:space="preserve">«إتيان» در جمله «يأتى ربك» به معناى ظاهر شدن و آشكار گشتن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- 11 - 17 - 7</w:t>
      </w:r>
    </w:p>
    <w:p>
      <w:pPr>
        <w:pStyle w:val="BookText"/>
      </w:pPr>
      <w:r>
        <w:rPr>
          <w:rFonts w:ascii="Amiri" w:hAnsi="Amiri" w:eastAsia="Amiri" w:cs="Amiri"/>
          <w:lang w:bidi="ar-SA"/>
          <w:color w:val="111111"/>
          <w:sz w:val="28"/>
          <w:szCs w:val="28"/>
          <w:rtl/>
        </w:rPr>
        <w:t xml:space="preserve">7- برخورداران از بصيرت الهى ، دلالت تورات بر حقانيت قرآن را ، به خوبى درمى يابند .</w:t>
      </w:r>
    </w:p>
    <w:p>
      <w:pPr>
        <w:pStyle w:val="BookText"/>
      </w:pPr>
      <w:r>
        <w:rPr>
          <w:rFonts w:ascii="Amiri" w:hAnsi="Amiri" w:eastAsia="Amiri" w:cs="Amiri"/>
          <w:lang w:bidi="ar-SA"/>
          <w:color w:val="111111"/>
          <w:sz w:val="28"/>
          <w:szCs w:val="28"/>
          <w:rtl/>
        </w:rPr>
        <w:t xml:space="preserve">أفمن كان على بيّنة من ربه. ..ومن قبله كتب موسى</w:t>
      </w:r>
    </w:p>
    <w:p>
      <w:pPr>
        <w:pStyle w:val="Heading3"/>
      </w:pPr>
      <w:bookmarkStart w:id="583" w:name="_Toc206"/>
      <w:r>
        <w:t>198- گواهى بر حقانيت محمد(صلی الله علیه و آله)</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2" w:name="pg6749_70524"/>
    <w:bookmarkEnd w:id="72"/>
    <w:p>
      <w:pPr>
        <w:pStyle w:val="BookText"/>
      </w:pPr>
      <w:r>
        <w:rPr>
          <w:rFonts w:ascii="IRNazanin" w:hAnsi="IRNazanin" w:eastAsia="IRNazanin" w:cs="IRNazanin"/>
          <w:lang w:bidi="fa-IR"/>
          <w:color w:val="111111"/>
          <w:sz w:val="28"/>
          <w:szCs w:val="28"/>
          <w:rtl/>
        </w:rPr>
        <w:t xml:space="preserve">4 - مائده - 5 - 83 - 12</w:t>
      </w:r>
    </w:p>
    <w:p>
      <w:pPr>
        <w:pStyle w:val="BookText"/>
      </w:pPr>
      <w:r>
        <w:rPr>
          <w:rFonts w:ascii="IRNazanin" w:hAnsi="IRNazanin" w:eastAsia="IRNazanin" w:cs="IRNazanin"/>
          <w:lang w:bidi="fa-IR"/>
          <w:color w:val="111111"/>
          <w:sz w:val="28"/>
          <w:szCs w:val="28"/>
          <w:rtl/>
        </w:rPr>
        <w:t xml:space="preserve">12 - مقام علم شهودى و گواهى بر حقانيت قرآن و رسالت پيامبر (صلی الله علیه و آله) جايگاهى والاتر از ايمان</w:t>
      </w:r>
    </w:p>
    <w:p>
      <w:pPr>
        <w:pStyle w:val="BookText"/>
      </w:pPr>
      <w:r>
        <w:rPr>
          <w:rFonts w:ascii="Amiri" w:hAnsi="Amiri" w:eastAsia="Amiri" w:cs="Amiri"/>
          <w:lang w:bidi="ar-SA"/>
          <w:color w:val="111111"/>
          <w:sz w:val="28"/>
          <w:szCs w:val="28"/>
          <w:rtl/>
        </w:rPr>
        <w:t xml:space="preserve">ربنا ءامنا فاكتبنا مع الشهدين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- 6 - 19 - 7،16</w:t>
      </w:r>
    </w:p>
    <w:p>
      <w:pPr>
        <w:pStyle w:val="BookText"/>
      </w:pPr>
      <w:r>
        <w:rPr>
          <w:rFonts w:ascii="IRNazanin" w:hAnsi="IRNazanin" w:eastAsia="IRNazanin" w:cs="IRNazanin"/>
          <w:lang w:bidi="fa-IR"/>
          <w:color w:val="111111"/>
          <w:sz w:val="28"/>
          <w:szCs w:val="28"/>
          <w:rtl/>
        </w:rPr>
        <w:t xml:space="preserve">7 - گواه طلبى مشركان از پيامبر(صلی الله علیه و آله) در تأييد رسالت آن حضرت*</w:t>
      </w:r>
    </w:p>
    <w:p>
      <w:pPr>
        <w:pStyle w:val="BookText"/>
      </w:pPr>
      <w:r>
        <w:rPr>
          <w:rFonts w:ascii="Amiri" w:hAnsi="Amiri" w:eastAsia="Amiri" w:cs="Amiri"/>
          <w:lang w:bidi="ar-SA"/>
          <w:color w:val="111111"/>
          <w:sz w:val="28"/>
          <w:szCs w:val="28"/>
          <w:rtl/>
        </w:rPr>
        <w:t xml:space="preserve">قل أى شىء أكبر شهدة قل اللّه شهيد بينى و بينكم</w:t>
      </w:r>
    </w:p>
    <w:p>
      <w:pPr>
        <w:pStyle w:val="BookText"/>
      </w:pPr>
      <w:r>
        <w:rPr>
          <w:rFonts w:ascii="IRNazanin" w:hAnsi="IRNazanin" w:eastAsia="IRNazanin" w:cs="IRNazanin"/>
          <w:lang w:bidi="fa-IR"/>
          <w:color w:val="111111"/>
          <w:sz w:val="28"/>
          <w:szCs w:val="28"/>
          <w:rtl/>
        </w:rPr>
        <w:t xml:space="preserve">16 - قرآن، گواه خداوند بر حقانيت رسالت پيامبر(صلی الله علیه و آله)</w:t>
      </w:r>
    </w:p>
    <w:p>
      <w:pPr>
        <w:pStyle w:val="BookText"/>
      </w:pPr>
      <w:r>
        <w:rPr>
          <w:rFonts w:ascii="Amiri" w:hAnsi="Amiri" w:eastAsia="Amiri" w:cs="Amiri"/>
          <w:lang w:bidi="ar-SA"/>
          <w:color w:val="111111"/>
          <w:sz w:val="28"/>
          <w:szCs w:val="28"/>
          <w:rtl/>
        </w:rPr>
        <w:t xml:space="preserve">قل اللّه شهيد بينى و بينكم و أوحى إلىّ هذا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- 6 - 111 - 5</w:t>
      </w:r>
    </w:p>
    <w:p>
      <w:pPr>
        <w:pStyle w:val="BookText"/>
      </w:pPr>
      <w:r>
        <w:rPr>
          <w:rFonts w:ascii="IRNazanin" w:hAnsi="IRNazanin" w:eastAsia="IRNazanin" w:cs="IRNazanin"/>
          <w:lang w:bidi="fa-IR"/>
          <w:color w:val="111111"/>
          <w:sz w:val="28"/>
          <w:szCs w:val="28"/>
          <w:rtl/>
        </w:rPr>
        <w:t xml:space="preserve">5 - اگر تمامى موجودات دسته دسته برانگيخته شوند و بر حقانيت پيامبر(صلی الله علیه و آله) شهادت دهند، برخى كافران ايمان نمى آورند.</w:t>
      </w:r>
    </w:p>
    <w:p>
      <w:pPr>
        <w:pStyle w:val="BookText"/>
      </w:pPr>
      <w:r>
        <w:rPr>
          <w:rFonts w:ascii="Amiri" w:hAnsi="Amiri" w:eastAsia="Amiri" w:cs="Amiri"/>
          <w:lang w:bidi="ar-SA"/>
          <w:color w:val="111111"/>
          <w:sz w:val="28"/>
          <w:szCs w:val="28"/>
          <w:rtl/>
        </w:rPr>
        <w:t xml:space="preserve">و حشرنا عليهم كل شىء قبلا ما كانوا ليؤمنوا</w:t>
      </w:r>
    </w:p>
    <w:p>
      <w:pPr>
        <w:pStyle w:val="BookText"/>
      </w:pPr>
      <w:r>
        <w:rPr>
          <w:rFonts w:ascii="IRNazanin" w:hAnsi="IRNazanin" w:eastAsia="IRNazanin" w:cs="IRNazanin"/>
          <w:lang w:bidi="fa-IR"/>
          <w:color w:val="111111"/>
          <w:sz w:val="28"/>
          <w:szCs w:val="28"/>
          <w:rtl/>
        </w:rPr>
        <w:t xml:space="preserve">«قبلا» در اين برداشت جمع «قبيل»، به معنى دسته و صنف گرفته شده است. «و القبيل الجماعة ... من اقوام شتى». (قاموس اللغة).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- 17 - 92 - 6</w:t>
      </w:r>
    </w:p>
    <w:p>
      <w:pPr>
        <w:pStyle w:val="BookText"/>
      </w:pPr>
      <w:r>
        <w:rPr>
          <w:rFonts w:ascii="IRNazanin" w:hAnsi="IRNazanin" w:eastAsia="IRNazanin" w:cs="IRNazanin"/>
          <w:lang w:bidi="fa-IR"/>
          <w:color w:val="111111"/>
          <w:sz w:val="28"/>
          <w:szCs w:val="28"/>
          <w:rtl/>
        </w:rPr>
        <w:t xml:space="preserve">6- مشركان مكه ، خواهان حضور يافتن خدا و ملائكه نزد آنان ، براى گواهى دادن به حقانيت پيامبر (صلی الله علیه و آله)</w:t>
      </w:r>
    </w:p>
    <w:p>
      <w:pPr>
        <w:pStyle w:val="BookText"/>
      </w:pPr>
      <w:r>
        <w:rPr>
          <w:rFonts w:ascii="Amiri" w:hAnsi="Amiri" w:eastAsia="Amiri" w:cs="Amiri"/>
          <w:lang w:bidi="ar-SA"/>
          <w:color w:val="111111"/>
          <w:sz w:val="28"/>
          <w:szCs w:val="28"/>
          <w:rtl/>
        </w:rPr>
        <w:t xml:space="preserve">أو تأتى بالله و الملئكة قبيلاً</w:t>
      </w:r>
    </w:p>
    <w:p>
      <w:pPr>
        <w:pStyle w:val="BookText"/>
      </w:pPr>
      <w:r>
        <w:rPr>
          <w:rFonts w:ascii="Amiri" w:hAnsi="Amiri" w:eastAsia="Amiri" w:cs="Amiri"/>
          <w:lang w:bidi="ar-SA"/>
          <w:color w:val="111111"/>
          <w:sz w:val="28"/>
          <w:szCs w:val="28"/>
          <w:rtl/>
        </w:rPr>
        <w:t xml:space="preserve">«قبيلاً» به معناى «مقابله» (رو در رو شدن) آمده است و در اين آيه، مى تواند به منظور افاده مطلب فوق باشد.</w:t>
      </w:r>
    </w:p>
    <w:p>
      <w:pPr>
        <w:pStyle w:val="Heading3"/>
      </w:pPr>
      <w:bookmarkStart w:id="584" w:name="_Toc207"/>
      <w:r>
        <w:t>199- گواهى بر دزدى بنيامين</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- 12 - 81 - 2،3،4</w:t>
      </w:r>
    </w:p>
    <w:p>
      <w:pPr>
        <w:pStyle w:val="BookText"/>
      </w:pPr>
      <w:r>
        <w:rPr>
          <w:rFonts w:ascii="Amiri" w:hAnsi="Amiri" w:eastAsia="Amiri" w:cs="Amiri"/>
          <w:lang w:bidi="ar-SA"/>
          <w:color w:val="111111"/>
          <w:sz w:val="28"/>
          <w:szCs w:val="28"/>
          <w:rtl/>
        </w:rPr>
        <w:t xml:space="preserve">2- شهادت به دزدى بنيامين در نزد يعقوب با جمله اى متضمن تأكيد ، از سفارش هاى لاوى به برادران خويش</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3- لاوى از برادرانش خواست ، به پدرشان تفهيم كنند كه به دزدى بنيامين اطمينان پيدا كردند و گزارش و شهادت آنان عالمانه است .</w:t>
      </w:r>
    </w:p>
    <w:p>
      <w:pPr>
        <w:pStyle w:val="BookText"/>
      </w:pPr>
      <w:r>
        <w:rPr>
          <w:rFonts w:ascii="Amiri" w:hAnsi="Amiri" w:eastAsia="Amiri" w:cs="Amiri"/>
          <w:lang w:bidi="ar-SA"/>
          <w:color w:val="111111"/>
          <w:sz w:val="28"/>
          <w:szCs w:val="28"/>
          <w:rtl/>
        </w:rPr>
        <w:t xml:space="preserve">إن ابنك سرق و ما شهدنا إلاّ بما علمنا</w:t>
      </w:r>
    </w:p>
    <w:p>
      <w:pPr>
        <w:pStyle w:val="BookText"/>
      </w:pPr>
      <w:r>
        <w:rPr>
          <w:rFonts w:ascii="IRNazanin" w:hAnsi="IRNazanin" w:eastAsia="IRNazanin" w:cs="IRNazanin"/>
          <w:lang w:bidi="fa-IR"/>
          <w:color w:val="111111"/>
          <w:sz w:val="28"/>
          <w:szCs w:val="28"/>
          <w:rtl/>
        </w:rPr>
        <w:t xml:space="preserve">در اينكه مراد از شهادت در «ما شهدنا» چيست، چند نظر ابراز شده است. از جمله آنهاست همين شهادت برادران يوسف نزد يعقوب به دزدى كردن فرزندش بنيامين (إن ابنك سرق). بر اين اساس مفاد جمله «ما شهدنا ...» چنين مى شود: آنچه هم اكنون در نزد تو مى گوييم (إن ابنك سرق) شهادتى است از روى علم و ما بدان اطمينان و يقين داريم.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3" w:name="pg6749_70525"/>
    <w:bookmarkEnd w:id="73"/>
    <w:p>
      <w:pPr>
        <w:pStyle w:val="BookText"/>
      </w:pPr>
      <w:r>
        <w:rPr>
          <w:rFonts w:ascii="IRNazanin" w:hAnsi="IRNazanin" w:eastAsia="IRNazanin" w:cs="IRNazanin"/>
          <w:lang w:bidi="fa-IR"/>
          <w:color w:val="111111"/>
          <w:sz w:val="28"/>
          <w:szCs w:val="28"/>
          <w:rtl/>
        </w:rPr>
        <w:t xml:space="preserve">4- لاوى به برادرانش سفارش كرد ، دسته جمعى به حضور پدر برسند و همگان بر دزدى بنيامين شهادت دهند .</w:t>
      </w:r>
    </w:p>
    <w:p>
      <w:pPr>
        <w:pStyle w:val="BookText"/>
      </w:pPr>
      <w:r>
        <w:rPr>
          <w:rFonts w:ascii="Amiri" w:hAnsi="Amiri" w:eastAsia="Amiri" w:cs="Amiri"/>
          <w:lang w:bidi="ar-SA"/>
          <w:color w:val="111111"/>
          <w:sz w:val="28"/>
          <w:szCs w:val="28"/>
          <w:rtl/>
        </w:rPr>
        <w:t xml:space="preserve">ارجعوا إلى أبيكم فقولوا . .. ما شهدنا إلاّ بما علمنا</w:t>
      </w:r>
    </w:p>
    <w:p>
      <w:pPr>
        <w:pStyle w:val="BookText"/>
      </w:pPr>
      <w:r>
        <w:rPr>
          <w:rFonts w:ascii="IRNazanin" w:hAnsi="IRNazanin" w:eastAsia="IRNazanin" w:cs="IRNazanin"/>
          <w:lang w:bidi="fa-IR"/>
          <w:color w:val="111111"/>
          <w:sz w:val="28"/>
          <w:szCs w:val="28"/>
          <w:rtl/>
        </w:rPr>
        <w:t xml:space="preserve">تصريح لاوى به صيغه هاى جمع «قولوا» و «ما شهدنا» و «علمنا» گوياى برداشت فوق است.</w:t>
      </w:r>
    </w:p>
    <w:p>
      <w:pPr>
        <w:pStyle w:val="Heading3"/>
      </w:pPr>
      <w:bookmarkStart w:id="585" w:name="_Toc208"/>
      <w:r>
        <w:t>200- گواهى بر ربوبيت خدا</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- 7 - 172 - 5</w:t>
      </w:r>
    </w:p>
    <w:p>
      <w:pPr>
        <w:pStyle w:val="BookText"/>
      </w:pPr>
      <w:r>
        <w:rPr>
          <w:rFonts w:ascii="IRNazanin" w:hAnsi="IRNazanin" w:eastAsia="IRNazanin" w:cs="IRNazanin"/>
          <w:lang w:bidi="fa-IR"/>
          <w:color w:val="111111"/>
          <w:sz w:val="28"/>
          <w:szCs w:val="28"/>
          <w:rtl/>
        </w:rPr>
        <w:t xml:space="preserve">5 - خداوند پس از شناساندن خود به انسان ها از آنان خواست تا بر ربوبيت خدا و عبوديت خويش گواه باشند .</w:t>
      </w:r>
    </w:p>
    <w:p>
      <w:pPr>
        <w:pStyle w:val="BookText"/>
      </w:pPr>
      <w:r>
        <w:rPr>
          <w:rFonts w:ascii="Amiri" w:hAnsi="Amiri" w:eastAsia="Amiri" w:cs="Amiri"/>
          <w:lang w:bidi="ar-SA"/>
          <w:color w:val="111111"/>
          <w:sz w:val="28"/>
          <w:szCs w:val="28"/>
          <w:rtl/>
        </w:rPr>
        <w:t xml:space="preserve">و أشهدهم على أنفسهم ألست بربكم</w:t>
      </w:r>
    </w:p>
    <w:p>
      <w:pPr>
        <w:pStyle w:val="Heading3"/>
      </w:pPr>
      <w:bookmarkStart w:id="586" w:name="_Toc209"/>
      <w:r>
        <w:t>201- گواهى بر زنا</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- 24 - 4 - 4،5</w:t>
      </w:r>
    </w:p>
    <w:p>
      <w:pPr>
        <w:pStyle w:val="BookText"/>
      </w:pPr>
      <w:r>
        <w:rPr>
          <w:rFonts w:ascii="IRNazanin" w:hAnsi="IRNazanin" w:eastAsia="IRNazanin" w:cs="IRNazanin"/>
          <w:lang w:bidi="fa-IR"/>
          <w:color w:val="111111"/>
          <w:sz w:val="28"/>
          <w:szCs w:val="28"/>
          <w:rtl/>
        </w:rPr>
        <w:t xml:space="preserve">4 - پذيرش نسبت زنا به زنان پاكدامن در گرو ارائه چهار شاهد مرد از سوى شخص نسبت دهنده است .</w:t>
      </w:r>
    </w:p>
    <w:p>
      <w:pPr>
        <w:pStyle w:val="BookText"/>
      </w:pPr>
      <w:r>
        <w:rPr>
          <w:rFonts w:ascii="Amiri" w:hAnsi="Amiri" w:eastAsia="Amiri" w:cs="Amiri"/>
          <w:lang w:bidi="ar-SA"/>
          <w:color w:val="111111"/>
          <w:sz w:val="28"/>
          <w:szCs w:val="28"/>
          <w:rtl/>
        </w:rPr>
        <w:t xml:space="preserve">و الذين يرمون المحصنت ثمّ لم يأتوا بأربعة شهداء فاجلدوهم</w:t>
      </w:r>
    </w:p>
    <w:p>
      <w:pPr>
        <w:pStyle w:val="BookText"/>
      </w:pPr>
      <w:r>
        <w:rPr>
          <w:rFonts w:ascii="IRNazanin" w:hAnsi="IRNazanin" w:eastAsia="IRNazanin" w:cs="IRNazanin"/>
          <w:lang w:bidi="fa-IR"/>
          <w:color w:val="111111"/>
          <w:sz w:val="28"/>
          <w:szCs w:val="28"/>
          <w:rtl/>
        </w:rPr>
        <w:t xml:space="preserve">«شهداء» جمع «شاهد» است و «شاهد» مفرد مذكر مى باشد. بنابراين «أربعة شهداء» به معناى چهار مرد ناظر مى باشد. گفتنى است ذكر «أربعة» با تاى تأنيث نيز شاهد بر مطلب فوق است; زيرا اعداد از سه تا ده در زبان عرب، در مذكر با تاى تأنيث و در مؤنث بدون «تاء» به كار مى رود.</w:t>
      </w:r>
    </w:p>
    <w:p>
      <w:pPr>
        <w:pStyle w:val="BookText"/>
      </w:pPr>
      <w:r>
        <w:rPr>
          <w:rFonts w:ascii="IRNazanin" w:hAnsi="IRNazanin" w:eastAsia="IRNazanin" w:cs="IRNazanin"/>
          <w:lang w:bidi="fa-IR"/>
          <w:color w:val="111111"/>
          <w:sz w:val="28"/>
          <w:szCs w:val="28"/>
          <w:rtl/>
        </w:rPr>
        <w:t xml:space="preserve">5 - اثبات زنا ، در گرو شهادت چهار مرد ناظر بر آن كردار ناپسند است .</w:t>
      </w:r>
    </w:p>
    <w:p>
      <w:pPr>
        <w:pStyle w:val="BookText"/>
      </w:pPr>
      <w:r>
        <w:rPr>
          <w:rFonts w:ascii="Amiri" w:hAnsi="Amiri" w:eastAsia="Amiri" w:cs="Amiri"/>
          <w:lang w:bidi="ar-SA"/>
          <w:color w:val="111111"/>
          <w:sz w:val="28"/>
          <w:szCs w:val="28"/>
          <w:rtl/>
        </w:rPr>
        <w:t xml:space="preserve">والذين يرمون المحصنت ثمّ لم يأتوا بأربعة شهداء فاجلدوهم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محكوميت به كيفر «قذف»، در صورتى است كه چهار شاهد مرد ارائه نشود. بنابراين اگر چهار مرد شهادت بدهد، زنا ثابت خواهد شد.</w:t>
      </w:r>
    </w:p>
    <w:p>
      <w:pPr>
        <w:pStyle w:val="Heading3"/>
      </w:pPr>
      <w:bookmarkStart w:id="587" w:name="_Toc210"/>
      <w:r>
        <w:t>202- گواهى بر عفت مريم(س)</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- 66 - 12 - 4</w:t>
      </w:r>
    </w:p>
    <w:p>
      <w:pPr>
        <w:pStyle w:val="BookText"/>
      </w:pPr>
      <w:r>
        <w:rPr>
          <w:rFonts w:ascii="IRNazanin" w:hAnsi="IRNazanin" w:eastAsia="IRNazanin" w:cs="IRNazanin"/>
          <w:lang w:bidi="fa-IR"/>
          <w:color w:val="111111"/>
          <w:sz w:val="28"/>
          <w:szCs w:val="28"/>
          <w:rtl/>
        </w:rPr>
        <w:t xml:space="preserve">4 - گواهى خداوند ، بر پاكدامنى و عفت مريم ( ع )</w:t>
      </w:r>
    </w:p>
    <w:p>
      <w:pPr>
        <w:pStyle w:val="BookText"/>
      </w:pPr>
      <w:r>
        <w:rPr>
          <w:rFonts w:ascii="IRNazanin" w:hAnsi="IRNazanin" w:eastAsia="IRNazanin" w:cs="IRNazanin"/>
          <w:lang w:bidi="fa-IR"/>
          <w:color w:val="111111"/>
          <w:sz w:val="28"/>
          <w:szCs w:val="28"/>
          <w:rtl/>
        </w:rPr>
        <w:t xml:space="preserve">الّتى أحصنت فرجها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4" w:name="pg6749_70526"/>
    <w:bookmarkEnd w:id="74"/>
    <w:p>
      <w:pPr>
        <w:pStyle w:val="Heading3"/>
      </w:pPr>
      <w:bookmarkStart w:id="588" w:name="_Toc211"/>
      <w:r>
        <w:t>203- گواهى بر عفت يوسف(ع)</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- 12 - 32 - 3</w:t>
      </w:r>
    </w:p>
    <w:p>
      <w:pPr>
        <w:pStyle w:val="BookText"/>
      </w:pPr>
      <w:r>
        <w:rPr>
          <w:rFonts w:ascii="IRNazanin" w:hAnsi="IRNazanin" w:eastAsia="IRNazanin" w:cs="IRNazanin"/>
          <w:lang w:bidi="fa-IR"/>
          <w:color w:val="111111"/>
          <w:sz w:val="28"/>
          <w:szCs w:val="28"/>
          <w:rtl/>
        </w:rPr>
        <w:t xml:space="preserve">3- زليخا نزد زنان اشراف ، به پاكدامنى و عفت يوسف ( ع ) و نپذيرفتن تقاضاى او ( درخواست وصال ) شهادت داد .</w:t>
      </w:r>
    </w:p>
    <w:p>
      <w:pPr>
        <w:pStyle w:val="BookText"/>
      </w:pPr>
      <w:r>
        <w:rPr>
          <w:rFonts w:ascii="IRNazanin" w:hAnsi="IRNazanin" w:eastAsia="IRNazanin" w:cs="IRNazanin"/>
          <w:lang w:bidi="fa-IR"/>
          <w:color w:val="111111"/>
          <w:sz w:val="28"/>
          <w:szCs w:val="28"/>
          <w:rtl/>
        </w:rPr>
        <w:t xml:space="preserve">لقد رودته عن نفسه فاستعصم</w:t>
      </w:r>
    </w:p>
    <w:p>
      <w:pPr>
        <w:pStyle w:val="BookText"/>
      </w:pPr>
      <w:r>
        <w:rPr>
          <w:rFonts w:ascii="IRNazanin" w:hAnsi="IRNazanin" w:eastAsia="IRNazanin" w:cs="IRNazanin"/>
          <w:lang w:bidi="fa-IR"/>
          <w:color w:val="111111"/>
          <w:sz w:val="28"/>
          <w:szCs w:val="28"/>
          <w:rtl/>
        </w:rPr>
        <w:t xml:space="preserve">عصمت و استعصام ، هر دو گوياى امتناع ورزيدن و نپذيرفتن مى باشند ; با اين تفاوت كه استعصام حاكى از مبالغه است. بنابراين «فاستعصم» ; يعنى، يوسف(ع) بشدت با تقاضاى من مخالفت كرد و بر عفت خويش اصرار ورزيد.</w:t>
      </w:r>
    </w:p>
    <w:p>
      <w:pPr>
        <w:pStyle w:val="Heading3"/>
      </w:pPr>
      <w:bookmarkStart w:id="589" w:name="_Toc212"/>
      <w:r>
        <w:t>204- گواهى بر وصيت</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w:t>
      </w:r>
    </w:p>
    <w:p>
      <w:pPr>
        <w:pStyle w:val="BookText"/>
      </w:pPr>
      <w:r>
        <w:rPr>
          <w:rFonts w:ascii="IRNazanin" w:hAnsi="IRNazanin" w:eastAsia="IRNazanin" w:cs="IRNazanin"/>
          <w:lang w:bidi="fa-IR"/>
          <w:color w:val="111111"/>
          <w:sz w:val="28"/>
          <w:szCs w:val="28"/>
          <w:rtl/>
        </w:rPr>
        <w:t xml:space="preserve">2،4،5،6،7،8،9،10،13،19</w:t>
      </w:r>
    </w:p>
    <w:p>
      <w:pPr>
        <w:pStyle w:val="BookText"/>
      </w:pPr>
      <w:r>
        <w:rPr>
          <w:rFonts w:ascii="Amiri" w:hAnsi="Amiri" w:eastAsia="Amiri" w:cs="Amiri"/>
          <w:lang w:bidi="ar-SA"/>
          <w:color w:val="111111"/>
          <w:sz w:val="28"/>
          <w:szCs w:val="28"/>
          <w:rtl/>
        </w:rPr>
        <w:t xml:space="preserve">2 - ابراز وصيت در حضور دو مرد مسلمان عادل ، توصيه اى از جانب خداوند به هر فرد مسلمان</w:t>
      </w:r>
    </w:p>
    <w:p>
      <w:pPr>
        <w:pStyle w:val="BookText"/>
      </w:pPr>
      <w:r>
        <w:rPr>
          <w:rFonts w:ascii="Amiri" w:hAnsi="Amiri" w:eastAsia="Amiri" w:cs="Amiri"/>
          <w:lang w:bidi="ar-SA"/>
          <w:color w:val="111111"/>
          <w:sz w:val="28"/>
          <w:szCs w:val="28"/>
          <w:rtl/>
        </w:rPr>
        <w:t xml:space="preserve">يايها الذين ءامنوا شهدة بينكم . .. حين الوصية اثنان ذوا عدل منكم</w:t>
      </w:r>
    </w:p>
    <w:p>
      <w:pPr>
        <w:pStyle w:val="BookText"/>
      </w:pPr>
      <w:r>
        <w:rPr>
          <w:rFonts w:ascii="Amiri" w:hAnsi="Amiri" w:eastAsia="Amiri" w:cs="Amiri"/>
          <w:lang w:bidi="ar-SA"/>
          <w:color w:val="111111"/>
          <w:sz w:val="28"/>
          <w:szCs w:val="28"/>
          <w:rtl/>
        </w:rPr>
        <w:t xml:space="preserve">4 - شهادت دو مرد مسلمان عادل ، طريقى براى اثبات وصيت و حدود آن</w:t>
      </w:r>
    </w:p>
    <w:p>
      <w:pPr>
        <w:pStyle w:val="BookText"/>
      </w:pPr>
      <w:r>
        <w:rPr>
          <w:rFonts w:ascii="Amiri" w:hAnsi="Amiri" w:eastAsia="Amiri" w:cs="Amiri"/>
          <w:lang w:bidi="ar-SA"/>
          <w:color w:val="111111"/>
          <w:sz w:val="28"/>
          <w:szCs w:val="28"/>
          <w:rtl/>
        </w:rPr>
        <w:t xml:space="preserve">شهدة بينكم . .. حين الوصية اثنان ذوا عدل منكم</w:t>
      </w:r>
    </w:p>
    <w:p>
      <w:pPr>
        <w:pStyle w:val="BookText"/>
      </w:pPr>
      <w:r>
        <w:rPr>
          <w:rFonts w:ascii="Amiri" w:hAnsi="Amiri" w:eastAsia="Amiri" w:cs="Amiri"/>
          <w:lang w:bidi="ar-SA"/>
          <w:color w:val="111111"/>
          <w:sz w:val="28"/>
          <w:szCs w:val="28"/>
          <w:rtl/>
        </w:rPr>
        <w:t xml:space="preserve">5 - شهادت دو مرد غير مسلمان ، كافى براى اثبات وصيت و حدود آن ، در صورتى كه وصيت كننده در مسافرت بميرد و در آستانه مردن وصيت كند .</w:t>
      </w:r>
    </w:p>
    <w:p>
      <w:pPr>
        <w:pStyle w:val="BookText"/>
      </w:pPr>
      <w:r>
        <w:rPr>
          <w:rFonts w:ascii="Amiri" w:hAnsi="Amiri" w:eastAsia="Amiri" w:cs="Amiri"/>
          <w:lang w:bidi="ar-SA"/>
          <w:color w:val="111111"/>
          <w:sz w:val="28"/>
          <w:szCs w:val="28"/>
          <w:rtl/>
        </w:rPr>
        <w:t xml:space="preserve">او ءاخران من غيركم ان انتم ضربتم فى الارض فاصبتكم مصيبة الموت</w:t>
      </w:r>
    </w:p>
    <w:p>
      <w:pPr>
        <w:pStyle w:val="BookText"/>
      </w:pPr>
      <w:r>
        <w:rPr>
          <w:rFonts w:ascii="Amiri" w:hAnsi="Amiri" w:eastAsia="Amiri" w:cs="Amiri"/>
          <w:lang w:bidi="ar-SA"/>
          <w:color w:val="111111"/>
          <w:sz w:val="28"/>
          <w:szCs w:val="28"/>
          <w:rtl/>
        </w:rPr>
        <w:t xml:space="preserve">6 - اعتقاد به خدا از شرايط اعتبار شهادت غير مسلمان در امر وصيت</w:t>
      </w:r>
    </w:p>
    <w:p>
      <w:pPr>
        <w:pStyle w:val="BookText"/>
      </w:pPr>
      <w:r>
        <w:rPr>
          <w:rFonts w:ascii="Amiri" w:hAnsi="Amiri" w:eastAsia="Amiri" w:cs="Amiri"/>
          <w:lang w:bidi="ar-SA"/>
          <w:color w:val="111111"/>
          <w:sz w:val="28"/>
          <w:szCs w:val="28"/>
          <w:rtl/>
        </w:rPr>
        <w:t xml:space="preserve">فيقسمان باللّه ان ارتبتم . .. لانكتم شهدة اللّه</w:t>
      </w:r>
    </w:p>
    <w:p>
      <w:pPr>
        <w:pStyle w:val="BookText"/>
      </w:pPr>
      <w:r>
        <w:rPr>
          <w:rFonts w:ascii="IRNazanin" w:hAnsi="IRNazanin" w:eastAsia="IRNazanin" w:cs="IRNazanin"/>
          <w:lang w:bidi="fa-IR"/>
          <w:color w:val="111111"/>
          <w:sz w:val="28"/>
          <w:szCs w:val="28"/>
          <w:rtl/>
        </w:rPr>
        <w:t xml:space="preserve">ضرورت سوگند شاهدان به نام خدا در اعتبار شهادت آنان، مى رساند كه مراد از «ءاخران من غيركم» غيرمسلمانى است كه اعتقاد به خداوند داشته باشد.</w:t>
      </w:r>
    </w:p>
    <w:p>
      <w:pPr>
        <w:pStyle w:val="BookText"/>
      </w:pPr>
      <w:r>
        <w:rPr>
          <w:rFonts w:ascii="IRNazanin" w:hAnsi="IRNazanin" w:eastAsia="IRNazanin" w:cs="IRNazanin"/>
          <w:lang w:bidi="fa-IR"/>
          <w:color w:val="111111"/>
          <w:sz w:val="28"/>
          <w:szCs w:val="28"/>
          <w:rtl/>
        </w:rPr>
        <w:t xml:space="preserve">7 - مرگ ، مصيبت و حادثه اى سخت و ناگوار .</w:t>
      </w:r>
    </w:p>
    <w:p>
      <w:pPr>
        <w:pStyle w:val="BookText"/>
      </w:pPr>
      <w:r>
        <w:rPr>
          <w:rFonts w:ascii="Amiri" w:hAnsi="Amiri" w:eastAsia="Amiri" w:cs="Amiri"/>
          <w:lang w:bidi="ar-SA"/>
          <w:color w:val="111111"/>
          <w:sz w:val="28"/>
          <w:szCs w:val="28"/>
          <w:rtl/>
        </w:rPr>
        <w:t xml:space="preserve">مصيبة الموت</w:t>
      </w:r>
    </w:p>
    <w:p>
      <w:pPr>
        <w:pStyle w:val="BookText"/>
      </w:pPr>
      <w:r>
        <w:rPr>
          <w:rFonts w:ascii="Amiri" w:hAnsi="Amiri" w:eastAsia="Amiri" w:cs="Amiri"/>
          <w:lang w:bidi="ar-SA"/>
          <w:color w:val="111111"/>
          <w:sz w:val="28"/>
          <w:szCs w:val="28"/>
          <w:rtl/>
        </w:rPr>
        <w:t xml:space="preserve">8 - جواز توقيف شاهدان بر وصيت تا اداى شهادت قانونى و معتبر</w:t>
      </w:r>
    </w:p>
    <w:p>
      <w:pPr>
        <w:pStyle w:val="BookText"/>
      </w:pPr>
      <w:r>
        <w:rPr>
          <w:rFonts w:ascii="Amiri" w:hAnsi="Amiri" w:eastAsia="Amiri" w:cs="Amiri"/>
          <w:lang w:bidi="ar-SA"/>
          <w:color w:val="111111"/>
          <w:sz w:val="28"/>
          <w:szCs w:val="28"/>
          <w:rtl/>
        </w:rPr>
        <w:t xml:space="preserve">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جمله «تحبسونهما» تا آخر آيه مى تواند مى تواند ناظر به اداى شهادت باشد يعنى شرايط ذكر شده در اين بخش از آيه دخيل در اثبات وصيت است و مى تواند ناظر به تحمل شهادت باشد يعنى خداوند وصيت كننده را ارشاد كرده كه اگر ترديد دارد كه شاهدان، وصيت او را به درستى ادا كنند، بايد از آنان بخواهد كه بعد از نماز سوگند ياد كنند كه به حق شهادت خواهند داد. برداشت فوق بر اساس احتمال اول است.</w:t>
      </w:r>
    </w:p>
    <w:p>
      <w:pPr>
        <w:pStyle w:val="BookText"/>
      </w:pPr>
      <w:r>
        <w:rPr>
          <w:rFonts w:ascii="IRNazanin" w:hAnsi="IRNazanin" w:eastAsia="IRNazanin" w:cs="IRNazanin"/>
          <w:lang w:bidi="fa-IR"/>
          <w:color w:val="111111"/>
          <w:sz w:val="28"/>
          <w:szCs w:val="28"/>
          <w:rtl/>
        </w:rPr>
        <w:t xml:space="preserve">9 - شهادت غير مسلمان بر وصيت در صورت شك در راستى و درستى شهادت وى تنها با سوگند پذيرفته مى شود و از اعتبار قانونى برخوردار مى گردد</w:t>
      </w:r>
    </w:p>
    <w:p>
      <w:pPr>
        <w:pStyle w:val="BookText"/>
      </w:pPr>
      <w:r>
        <w:rPr>
          <w:rFonts w:ascii="Amiri" w:hAnsi="Amiri" w:eastAsia="Amiri" w:cs="Amiri"/>
          <w:lang w:bidi="ar-SA"/>
          <w:color w:val="111111"/>
          <w:sz w:val="28"/>
          <w:szCs w:val="28"/>
          <w:rtl/>
        </w:rPr>
        <w:t xml:space="preserve">او ءاخران من غيركم . .. تحبسونهما من بعد الصلوة فيقسمان باللّه ان ارتبتم</w:t>
      </w:r>
    </w:p>
    <w:p>
      <w:pPr>
        <w:pStyle w:val="BookText"/>
      </w:pPr>
      <w:r>
        <w:rPr>
          <w:rFonts w:ascii="IRNazanin" w:hAnsi="IRNazanin" w:eastAsia="IRNazanin" w:cs="IRNazanin"/>
          <w:lang w:bidi="fa-IR"/>
          <w:color w:val="111111"/>
          <w:sz w:val="28"/>
          <w:szCs w:val="28"/>
          <w:rtl/>
        </w:rPr>
        <w:t xml:space="preserve">جمله «تحبسونهما . ..» مى تواند ناظر به هر دو طائفه از شاهدان «ذوا عدل منكم» و «ءاخران من غيركم» باشد. و مى تواند تنها ناظر به طائفه دوم يعنى «و ءاخران من غيركم» گرفته شود. برداشت فوق مبتنى بر احتمال دوم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5" w:name="pg6749_70527"/>
    <w:bookmarkEnd w:id="75"/>
    <w:p>
      <w:pPr>
        <w:pStyle w:val="BookText"/>
      </w:pPr>
      <w:r>
        <w:rPr>
          <w:rFonts w:ascii="IRNazanin" w:hAnsi="IRNazanin" w:eastAsia="IRNazanin" w:cs="IRNazanin"/>
          <w:lang w:bidi="fa-IR"/>
          <w:color w:val="111111"/>
          <w:sz w:val="28"/>
          <w:szCs w:val="28"/>
          <w:rtl/>
        </w:rPr>
        <w:t xml:space="preserve">10 - ارزش و اعتبار شهادت شاهدان بر وصيت - چه مسلمان و چه غير مسلمان - آنگاه كه راستى و درستى شهادتشان مورد ترديد باشد . منوط به سوگند است .</w:t>
      </w:r>
    </w:p>
    <w:p>
      <w:pPr>
        <w:pStyle w:val="BookText"/>
      </w:pPr>
      <w:r>
        <w:rPr>
          <w:rFonts w:ascii="Amiri" w:hAnsi="Amiri" w:eastAsia="Amiri" w:cs="Amiri"/>
          <w:lang w:bidi="ar-SA"/>
          <w:color w:val="111111"/>
          <w:sz w:val="28"/>
          <w:szCs w:val="28"/>
          <w:rtl/>
        </w:rPr>
        <w:t xml:space="preserve">ذو عدل منكم او ءاخران من غيركم . .. 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برداشت فوق مبتنى بر اين است كه جمله «تحبسونهما» ناظر به هر دو طائفه از شاهدان بر وصيت باشد و اعتبار شهادت هر شاهدى - چه مسلمان و چه غير مسلمان - را مقيد به سوگند كند.</w:t>
      </w:r>
    </w:p>
    <w:p>
      <w:pPr>
        <w:pStyle w:val="BookText"/>
      </w:pPr>
      <w:r>
        <w:rPr>
          <w:rFonts w:ascii="IRNazanin" w:hAnsi="IRNazanin" w:eastAsia="IRNazanin" w:cs="IRNazanin"/>
          <w:lang w:bidi="fa-IR"/>
          <w:color w:val="111111"/>
          <w:sz w:val="28"/>
          <w:szCs w:val="28"/>
          <w:rtl/>
        </w:rPr>
        <w:t xml:space="preserve">13 - سوگند به نام خدا ، تنها سوگند معتبر و داراى ارزش قانونى در شهادت بر وصيت</w:t>
      </w:r>
    </w:p>
    <w:p>
      <w:pPr>
        <w:pStyle w:val="BookText"/>
      </w:pPr>
      <w:r>
        <w:rPr>
          <w:rFonts w:ascii="Amiri" w:hAnsi="Amiri" w:eastAsia="Amiri" w:cs="Amiri"/>
          <w:lang w:bidi="ar-SA"/>
          <w:color w:val="111111"/>
          <w:sz w:val="28"/>
          <w:szCs w:val="28"/>
          <w:rtl/>
        </w:rPr>
        <w:t xml:space="preserve">فيقسمان باللّه</w:t>
      </w:r>
    </w:p>
    <w:p>
      <w:pPr>
        <w:pStyle w:val="BookText"/>
      </w:pPr>
      <w:r>
        <w:rPr>
          <w:rFonts w:ascii="Amiri" w:hAnsi="Amiri" w:eastAsia="Amiri" w:cs="Amiri"/>
          <w:lang w:bidi="ar-SA"/>
          <w:color w:val="111111"/>
          <w:sz w:val="28"/>
          <w:szCs w:val="28"/>
          <w:rtl/>
        </w:rPr>
        <w:t xml:space="preserve">19 - شهادت بر وصيت امرى بس عظيم</w:t>
      </w:r>
    </w:p>
    <w:p>
      <w:pPr>
        <w:pStyle w:val="BookText"/>
      </w:pPr>
      <w:r>
        <w:rPr>
          <w:rFonts w:ascii="Amiri" w:hAnsi="Amiri" w:eastAsia="Amiri" w:cs="Amiri"/>
          <w:lang w:bidi="ar-SA"/>
          <w:color w:val="111111"/>
          <w:sz w:val="28"/>
          <w:szCs w:val="28"/>
          <w:rtl/>
        </w:rPr>
        <w:t xml:space="preserve">و لانكتم شهدة اللّه</w:t>
      </w:r>
    </w:p>
    <w:p>
      <w:pPr>
        <w:pStyle w:val="BookText"/>
      </w:pPr>
      <w:r>
        <w:rPr>
          <w:rFonts w:ascii="Amiri" w:hAnsi="Amiri" w:eastAsia="Amiri" w:cs="Amiri"/>
          <w:lang w:bidi="ar-SA"/>
          <w:color w:val="111111"/>
          <w:sz w:val="28"/>
          <w:szCs w:val="28"/>
          <w:rtl/>
        </w:rPr>
        <w:t xml:space="preserve">مراد از «شهدة اللّه»، شهادت بر وصيت است يعنى شاهدان بر وصيت در حقيقت شهادت الهى را بر دوش دارند و اين حكايت از اهميت والاى شهادت بر وصيت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- 5 - 108 - 2</w:t>
      </w:r>
    </w:p>
    <w:p>
      <w:pPr>
        <w:pStyle w:val="BookText"/>
      </w:pPr>
      <w:r>
        <w:rPr>
          <w:rFonts w:ascii="IRNazanin" w:hAnsi="IRNazanin" w:eastAsia="IRNazanin" w:cs="IRNazanin"/>
          <w:lang w:bidi="fa-IR"/>
          <w:color w:val="111111"/>
          <w:sz w:val="28"/>
          <w:szCs w:val="28"/>
          <w:rtl/>
        </w:rPr>
        <w:t xml:space="preserve">2 - توجه به احكام و قوانين شهادت بر وصيت ( نقض شهادت هاى دروغين و بازگشت حق سوگند به ديگران ) ، مايه هراس از اداى شهادت دروغ و زمينه ساز اداى شهادت به راستى و درستى</w:t>
      </w:r>
    </w:p>
    <w:p>
      <w:pPr>
        <w:pStyle w:val="BookText"/>
      </w:pPr>
      <w:r>
        <w:rPr>
          <w:rFonts w:ascii="Amiri" w:hAnsi="Amiri" w:eastAsia="Amiri" w:cs="Amiri"/>
          <w:lang w:bidi="ar-SA"/>
          <w:color w:val="111111"/>
          <w:sz w:val="28"/>
          <w:szCs w:val="28"/>
          <w:rtl/>
        </w:rPr>
        <w:t xml:space="preserve">او يخافون ان ترد أيمن بعد أيمنهم</w:t>
      </w:r>
    </w:p>
    <w:p>
      <w:pPr>
        <w:pStyle w:val="BookText"/>
      </w:pPr>
      <w:r>
        <w:rPr>
          <w:rFonts w:ascii="IRNazanin" w:hAnsi="IRNazanin" w:eastAsia="IRNazanin" w:cs="IRNazanin"/>
          <w:lang w:bidi="fa-IR"/>
          <w:color w:val="111111"/>
          <w:sz w:val="28"/>
          <w:szCs w:val="28"/>
          <w:rtl/>
        </w:rPr>
        <w:t xml:space="preserve">ضمير در «يخافوا» و «ايمنهم» به شاهدان نخست بر مى گردد و مراد از رد يمين «ترد أيمن) بازگشت حق سوگند به ديگران است. بنابراين «او يخافوا ان ترد...» يعنى تا شاهدان نخست بترسند كه سوگند آنان ناديده انگاشته شده و حق سوگند به ديگران بازگردانده شود.</w:t>
      </w:r>
    </w:p>
    <w:p>
      <w:pPr>
        <w:pStyle w:val="Heading3"/>
      </w:pPr>
      <w:bookmarkStart w:id="590" w:name="_Toc213"/>
      <w:r>
        <w:t>205- گواهى برادران يوسف</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- 12 - 81 - 2،3،4</w:t>
      </w:r>
    </w:p>
    <w:p>
      <w:pPr>
        <w:pStyle w:val="BookText"/>
      </w:pPr>
      <w:r>
        <w:rPr>
          <w:rFonts w:ascii="Amiri" w:hAnsi="Amiri" w:eastAsia="Amiri" w:cs="Amiri"/>
          <w:lang w:bidi="ar-SA"/>
          <w:color w:val="111111"/>
          <w:sz w:val="28"/>
          <w:szCs w:val="28"/>
          <w:rtl/>
        </w:rPr>
        <w:t xml:space="preserve">2- شهادت به دزدى بنيامين در نزد يعقوب با جمله اى متضمن تأكيد ، از سفارش هاى لاوى به برادران خويش</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3- لاوى از برادرانش خواست ، به پدرشان تفهيم كنند كه به دزدى بنيامين اطمينان پيدا كردند و گزارش و شهادت آنان عالمانه است .</w:t>
      </w:r>
    </w:p>
    <w:p>
      <w:pPr>
        <w:pStyle w:val="BookText"/>
      </w:pPr>
      <w:r>
        <w:rPr>
          <w:rFonts w:ascii="Amiri" w:hAnsi="Amiri" w:eastAsia="Amiri" w:cs="Amiri"/>
          <w:lang w:bidi="ar-SA"/>
          <w:color w:val="111111"/>
          <w:sz w:val="28"/>
          <w:szCs w:val="28"/>
          <w:rtl/>
        </w:rPr>
        <w:t xml:space="preserve">إن ابنك سرق و ما شهدنا إلاّ بما علمنا</w:t>
      </w:r>
    </w:p>
    <w:p>
      <w:pPr>
        <w:pStyle w:val="BookText"/>
      </w:pPr>
      <w:r>
        <w:rPr>
          <w:rFonts w:ascii="IRNazanin" w:hAnsi="IRNazanin" w:eastAsia="IRNazanin" w:cs="IRNazanin"/>
          <w:lang w:bidi="fa-IR"/>
          <w:color w:val="111111"/>
          <w:sz w:val="28"/>
          <w:szCs w:val="28"/>
          <w:rtl/>
        </w:rPr>
        <w:t xml:space="preserve">در اينكه مراد از شهادت در «ما شهدنا» چيست، چند نظر ابراز شده است. از جمله آنهاست همين شهادت برادران يوسف نزد يعقوب به دزدى كردن فرزندش بنيامين (إن ابنك سرق). بر اين اساس مفاد جمله «ما شهدنا ...» چنين مى شود: آنچه هم اكنون در نزد تو مى گوييم (إن ابنك سرق) شهادتى است از روى علم و ما بدان اطمينان و يقين داريم.</w:t>
      </w:r>
    </w:p>
    <w:p>
      <w:pPr>
        <w:pStyle w:val="BookText"/>
      </w:pPr>
      <w:r>
        <w:rPr>
          <w:rFonts w:ascii="IRNazanin" w:hAnsi="IRNazanin" w:eastAsia="IRNazanin" w:cs="IRNazanin"/>
          <w:lang w:bidi="fa-IR"/>
          <w:color w:val="111111"/>
          <w:sz w:val="28"/>
          <w:szCs w:val="28"/>
          <w:rtl/>
        </w:rPr>
        <w:t xml:space="preserve">4- لاوى به برادرانش سفارش كرد ، دسته جمعى به حضور پدر برسند و همگان بر دزدى بنيامين شهادت دهند .</w:t>
      </w:r>
    </w:p>
    <w:p>
      <w:pPr>
        <w:pStyle w:val="BookText"/>
      </w:pPr>
      <w:r>
        <w:rPr>
          <w:rFonts w:ascii="Amiri" w:hAnsi="Amiri" w:eastAsia="Amiri" w:cs="Amiri"/>
          <w:lang w:bidi="ar-SA"/>
          <w:color w:val="111111"/>
          <w:sz w:val="28"/>
          <w:szCs w:val="28"/>
          <w:rtl/>
        </w:rPr>
        <w:t xml:space="preserve">ارجعوا إلى أبيكم فقولوا . .. ما شهدنا إلاّ بما علمنا</w:t>
      </w:r>
    </w:p>
    <w:p>
      <w:pPr>
        <w:pStyle w:val="BookText"/>
      </w:pPr>
      <w:r>
        <w:rPr>
          <w:rFonts w:ascii="IRNazanin" w:hAnsi="IRNazanin" w:eastAsia="IRNazanin" w:cs="IRNazanin"/>
          <w:lang w:bidi="fa-IR"/>
          <w:color w:val="111111"/>
          <w:sz w:val="28"/>
          <w:szCs w:val="28"/>
          <w:rtl/>
        </w:rPr>
        <w:t xml:space="preserve">تصريح لاوى به صيغه هاى جمع «قولوا» و «ما شهدنا» و «علمنا» گوياى برداشت فوق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6" w:name="pg6749_70528"/>
    <w:bookmarkEnd w:id="76"/>
    <w:p>
      <w:pPr>
        <w:pStyle w:val="Heading3"/>
      </w:pPr>
      <w:bookmarkStart w:id="591" w:name="_Toc214"/>
      <w:r>
        <w:t>206- گواهى بندگان خدا</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- 25 - 72 - 3</w:t>
      </w:r>
    </w:p>
    <w:p>
      <w:pPr>
        <w:pStyle w:val="BookText"/>
      </w:pPr>
      <w:r>
        <w:rPr>
          <w:rFonts w:ascii="IRNazanin" w:hAnsi="IRNazanin" w:eastAsia="IRNazanin" w:cs="IRNazanin"/>
          <w:lang w:bidi="fa-IR"/>
          <w:color w:val="111111"/>
          <w:sz w:val="28"/>
          <w:szCs w:val="28"/>
          <w:rtl/>
        </w:rPr>
        <w:t xml:space="preserve">3 - بندگان خالص خدا ، هرگز به باطل و دروغ ، شهادت و گواهى نمى دهند .</w:t>
      </w:r>
    </w:p>
    <w:p>
      <w:pPr>
        <w:pStyle w:val="BookText"/>
      </w:pPr>
      <w:r>
        <w:rPr>
          <w:rFonts w:ascii="Amiri" w:hAnsi="Amiri" w:eastAsia="Amiri" w:cs="Amiri"/>
          <w:lang w:bidi="ar-SA"/>
          <w:color w:val="111111"/>
          <w:sz w:val="28"/>
          <w:szCs w:val="28"/>
          <w:rtl/>
        </w:rPr>
        <w:t xml:space="preserve">و الذين لايشهدون الزور</w:t>
      </w:r>
    </w:p>
    <w:p>
      <w:pPr>
        <w:pStyle w:val="Heading3"/>
      </w:pPr>
      <w:bookmarkStart w:id="592" w:name="_Toc215"/>
      <w:r>
        <w:t>207- گواهى بنى اسرائيل</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- 2 - 84 - 5</w:t>
      </w:r>
    </w:p>
    <w:p>
      <w:pPr>
        <w:pStyle w:val="BookText"/>
      </w:pPr>
      <w:r>
        <w:rPr>
          <w:rFonts w:ascii="IRNazanin" w:hAnsi="IRNazanin" w:eastAsia="IRNazanin" w:cs="IRNazanin"/>
          <w:lang w:bidi="fa-IR"/>
          <w:color w:val="111111"/>
          <w:sz w:val="28"/>
          <w:szCs w:val="28"/>
          <w:rtl/>
        </w:rPr>
        <w:t xml:space="preserve">5 - بنى اسرائيل به عهدهايى كه خداوند با آنان داشت معترف بوده ، بر آن گواهى مى دهند .</w:t>
      </w:r>
    </w:p>
    <w:p>
      <w:pPr>
        <w:pStyle w:val="BookText"/>
      </w:pPr>
      <w:r>
        <w:rPr>
          <w:rFonts w:ascii="Amiri" w:hAnsi="Amiri" w:eastAsia="Amiri" w:cs="Amiri"/>
          <w:lang w:bidi="ar-SA"/>
          <w:color w:val="111111"/>
          <w:sz w:val="28"/>
          <w:szCs w:val="28"/>
          <w:rtl/>
        </w:rPr>
        <w:t xml:space="preserve">و إذ أخذنا ميثقكم . .. ثم أقررتم و أنتم تشهدون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- 46 - 10 - 3</w:t>
      </w:r>
    </w:p>
    <w:p>
      <w:pPr>
        <w:pStyle w:val="BookText"/>
      </w:pPr>
      <w:r>
        <w:rPr>
          <w:rFonts w:ascii="IRNazanin" w:hAnsi="IRNazanin" w:eastAsia="IRNazanin" w:cs="IRNazanin"/>
          <w:lang w:bidi="fa-IR"/>
          <w:color w:val="111111"/>
          <w:sz w:val="28"/>
          <w:szCs w:val="28"/>
          <w:rtl/>
        </w:rPr>
        <w:t xml:space="preserve">3- گواهى و ايمان بنى اسرائيل و يهود به حقانيت قرآن ، حجتى عليه كافران و مشركان</w:t>
      </w:r>
    </w:p>
    <w:p>
      <w:pPr>
        <w:pStyle w:val="BookText"/>
      </w:pPr>
      <w:r>
        <w:rPr>
          <w:rFonts w:ascii="Amiri" w:hAnsi="Amiri" w:eastAsia="Amiri" w:cs="Amiri"/>
          <w:lang w:bidi="ar-SA"/>
          <w:color w:val="111111"/>
          <w:sz w:val="28"/>
          <w:szCs w:val="28"/>
          <w:rtl/>
        </w:rPr>
        <w:t xml:space="preserve">إن كان من عند اللّه و كفرتم به و شهد شهد من بنى إسرءيل على مثله</w:t>
      </w:r>
    </w:p>
    <w:p>
      <w:pPr>
        <w:pStyle w:val="BookText"/>
      </w:pPr>
      <w:r>
        <w:rPr>
          <w:rFonts w:ascii="IRNazanin" w:hAnsi="IRNazanin" w:eastAsia="IRNazanin" w:cs="IRNazanin"/>
          <w:lang w:bidi="fa-IR"/>
          <w:color w:val="111111"/>
          <w:sz w:val="28"/>
          <w:szCs w:val="28"/>
          <w:rtl/>
        </w:rPr>
        <w:t xml:space="preserve">خداوند، ايمان فردى از يهود را - كه آگاه به تورات و مفاد آن بود - گواهى بر حقانيت قرآن شمرده است و به كافران تذكر داد و به آن احتجاج كرده است.</w:t>
      </w:r>
    </w:p>
    <w:p>
      <w:pPr>
        <w:pStyle w:val="Heading3"/>
      </w:pPr>
      <w:bookmarkStart w:id="593" w:name="_Toc216"/>
      <w:r>
        <w:t>208- گواهى بنيامين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- 12 - 90 - 5</w:t>
      </w:r>
    </w:p>
    <w:p>
      <w:pPr>
        <w:pStyle w:val="BookText"/>
      </w:pPr>
      <w:r>
        <w:rPr>
          <w:rFonts w:ascii="Amiri" w:hAnsi="Amiri" w:eastAsia="Amiri" w:cs="Amiri"/>
          <w:lang w:bidi="ar-SA"/>
          <w:color w:val="111111"/>
          <w:sz w:val="28"/>
          <w:szCs w:val="28"/>
          <w:rtl/>
        </w:rPr>
        <w:t xml:space="preserve">5- عزيز مصر برادرش بنيامين را شاهدى بر صدق دعواى خويش ( من يوسفم ) دانست .</w:t>
      </w:r>
    </w:p>
    <w:p>
      <w:pPr>
        <w:pStyle w:val="BookText"/>
      </w:pPr>
      <w:r>
        <w:rPr>
          <w:rFonts w:ascii="Amiri" w:hAnsi="Amiri" w:eastAsia="Amiri" w:cs="Amiri"/>
          <w:lang w:bidi="ar-SA"/>
          <w:color w:val="111111"/>
          <w:sz w:val="28"/>
          <w:szCs w:val="28"/>
          <w:rtl/>
        </w:rPr>
        <w:t xml:space="preserve">قال أنا يوسف و هذا أخى</w:t>
      </w:r>
    </w:p>
    <w:p>
      <w:pPr>
        <w:pStyle w:val="BookText"/>
      </w:pPr>
      <w:r>
        <w:rPr>
          <w:rFonts w:ascii="IRNazanin" w:hAnsi="IRNazanin" w:eastAsia="IRNazanin" w:cs="IRNazanin"/>
          <w:lang w:bidi="fa-IR"/>
          <w:color w:val="111111"/>
          <w:sz w:val="28"/>
          <w:szCs w:val="28"/>
          <w:rtl/>
        </w:rPr>
        <w:t xml:space="preserve">جمله «هذا أخى» مى تواند علاوه بر اينكه تمهيدى براى «قد منّ الله» باشد به عنوان شاهدى بر ادعاى عزيز مصر كه خود را يوسف معرفى كرده نيز باشد. گويا به برادرانش مى گويد: اگر ترديد داريد كه من يوسفم، در چهره من و بنيامين بنگريد، اخوّت ما را درخواهيد يافت.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7" w:name="pg6749_70529"/>
    <w:bookmarkEnd w:id="77"/>
    <w:p>
      <w:pPr>
        <w:pStyle w:val="Heading3"/>
      </w:pPr>
      <w:bookmarkStart w:id="594" w:name="_Toc217"/>
      <w:r>
        <w:t>209- گواهى به حق</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- 5 - 8 - 1،18</w:t>
      </w:r>
    </w:p>
    <w:p>
      <w:pPr>
        <w:pStyle w:val="BookText"/>
      </w:pPr>
      <w:r>
        <w:rPr>
          <w:rFonts w:ascii="Amiri" w:hAnsi="Amiri" w:eastAsia="Amiri" w:cs="Amiri"/>
          <w:lang w:bidi="ar-SA"/>
          <w:color w:val="111111"/>
          <w:sz w:val="28"/>
          <w:szCs w:val="28"/>
          <w:rtl/>
        </w:rPr>
        <w:t xml:space="preserve">1 - مؤمنان بايد همواره براى خدا قيام كنند و بر اساس حق ، شهادت دهند .</w:t>
      </w:r>
    </w:p>
    <w:p>
      <w:pPr>
        <w:pStyle w:val="BookText"/>
      </w:pPr>
      <w:r>
        <w:rPr>
          <w:rFonts w:ascii="Amiri" w:hAnsi="Amiri" w:eastAsia="Amiri" w:cs="Amiri"/>
          <w:lang w:bidi="ar-SA"/>
          <w:color w:val="111111"/>
          <w:sz w:val="28"/>
          <w:szCs w:val="28"/>
          <w:rtl/>
        </w:rPr>
        <w:t xml:space="preserve">يأيها الذين ءامنوا كونوا قومين للّه شهداء بالقسط</w:t>
      </w:r>
    </w:p>
    <w:p>
      <w:pPr>
        <w:pStyle w:val="BookText"/>
      </w:pPr>
      <w:r>
        <w:rPr>
          <w:rFonts w:ascii="Amiri" w:hAnsi="Amiri" w:eastAsia="Amiri" w:cs="Amiri"/>
          <w:lang w:bidi="ar-SA"/>
          <w:color w:val="111111"/>
          <w:sz w:val="28"/>
          <w:szCs w:val="28"/>
          <w:rtl/>
        </w:rPr>
        <w:t xml:space="preserve">«قوّام» صيغه مبالغه است و دلالت بر دوام دارد، يعنى عادت شما بايد قيام براى خدا باشد. و «قسط» به معناى عدل و حق است.</w:t>
      </w:r>
    </w:p>
    <w:p>
      <w:pPr>
        <w:pStyle w:val="BookText"/>
      </w:pPr>
      <w:r>
        <w:rPr>
          <w:rFonts w:ascii="IRNazanin" w:hAnsi="IRNazanin" w:eastAsia="IRNazanin" w:cs="IRNazanin"/>
          <w:lang w:bidi="fa-IR"/>
          <w:color w:val="111111"/>
          <w:sz w:val="28"/>
          <w:szCs w:val="28"/>
          <w:rtl/>
        </w:rPr>
        <w:t xml:space="preserve">18 - قيام براى خدا ، شهادت به حق و برپا داشتن قسط ، نشانه و جلوه اى از تقوا</w:t>
      </w:r>
    </w:p>
    <w:p>
      <w:pPr>
        <w:pStyle w:val="BookText"/>
      </w:pPr>
      <w:r>
        <w:rPr>
          <w:rFonts w:ascii="Amiri" w:hAnsi="Amiri" w:eastAsia="Amiri" w:cs="Amiri"/>
          <w:lang w:bidi="ar-SA"/>
          <w:color w:val="111111"/>
          <w:sz w:val="28"/>
          <w:szCs w:val="28"/>
          <w:rtl/>
        </w:rPr>
        <w:t xml:space="preserve">كونوا قومين للّه شهداء بالقسط . .. و اتقوا اللّه</w:t>
      </w:r>
    </w:p>
    <w:p>
      <w:pPr>
        <w:pStyle w:val="Heading3"/>
      </w:pPr>
      <w:bookmarkStart w:id="595" w:name="_Toc218"/>
      <w:r>
        <w:t>210- گواهى تورات</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- 11 - 17 - 5</w:t>
      </w:r>
    </w:p>
    <w:p>
      <w:pPr>
        <w:pStyle w:val="BookText"/>
      </w:pPr>
      <w:r>
        <w:rPr>
          <w:rFonts w:ascii="Amiri" w:hAnsi="Amiri" w:eastAsia="Amiri" w:cs="Amiri"/>
          <w:lang w:bidi="ar-SA"/>
          <w:color w:val="111111"/>
          <w:sz w:val="28"/>
          <w:szCs w:val="28"/>
          <w:rtl/>
        </w:rPr>
        <w:t xml:space="preserve">5- تورات ، دليلى بر حقانيت قرآن</w:t>
      </w:r>
    </w:p>
    <w:p>
      <w:pPr>
        <w:pStyle w:val="BookText"/>
      </w:pPr>
      <w:r>
        <w:rPr>
          <w:rFonts w:ascii="Amiri" w:hAnsi="Amiri" w:eastAsia="Amiri" w:cs="Amiri"/>
          <w:lang w:bidi="ar-SA"/>
          <w:color w:val="111111"/>
          <w:sz w:val="28"/>
          <w:szCs w:val="28"/>
          <w:rtl/>
        </w:rPr>
        <w:t xml:space="preserve">و يتلوه . .. من قبله كتب موسى</w:t>
      </w:r>
    </w:p>
    <w:p>
      <w:pPr>
        <w:pStyle w:val="BookText"/>
      </w:pPr>
      <w:r>
        <w:rPr>
          <w:rFonts w:ascii="IRNazanin" w:hAnsi="IRNazanin" w:eastAsia="IRNazanin" w:cs="IRNazanin"/>
          <w:lang w:bidi="fa-IR"/>
          <w:color w:val="111111"/>
          <w:sz w:val="28"/>
          <w:szCs w:val="28"/>
          <w:rtl/>
        </w:rPr>
        <w:t xml:space="preserve">«كتاب» عطف بر «شاهد» است و ضمير در «قبله» به شاهد برمى گردد.</w:t>
      </w:r>
    </w:p>
    <w:p>
      <w:pPr>
        <w:pStyle w:val="Heading3"/>
      </w:pPr>
      <w:bookmarkStart w:id="596" w:name="_Toc219"/>
      <w:r>
        <w:t>211- گواهى جبرئيل</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- 19 - 21 - 1</w:t>
      </w:r>
    </w:p>
    <w:p>
      <w:pPr>
        <w:pStyle w:val="BookText"/>
      </w:pPr>
      <w:r>
        <w:rPr>
          <w:rFonts w:ascii="IRNazanin" w:hAnsi="IRNazanin" w:eastAsia="IRNazanin" w:cs="IRNazanin"/>
          <w:lang w:bidi="fa-IR"/>
          <w:color w:val="111111"/>
          <w:sz w:val="28"/>
          <w:szCs w:val="28"/>
          <w:rtl/>
        </w:rPr>
        <w:t xml:space="preserve">1- جبرئيل ، شگفت زدگى مريم ( س ) را امرى به جا دانست و بر عفت و پاكدامنى وى گواهى داد .</w:t>
      </w:r>
    </w:p>
    <w:p>
      <w:pPr>
        <w:pStyle w:val="BookText"/>
      </w:pPr>
      <w:r>
        <w:rPr>
          <w:rFonts w:ascii="Amiri" w:hAnsi="Amiri" w:eastAsia="Amiri" w:cs="Amiri"/>
          <w:lang w:bidi="ar-SA"/>
          <w:color w:val="111111"/>
          <w:sz w:val="28"/>
          <w:szCs w:val="28"/>
          <w:rtl/>
        </w:rPr>
        <w:t xml:space="preserve">قال كذلك</w:t>
      </w:r>
    </w:p>
    <w:p>
      <w:pPr>
        <w:pStyle w:val="BookText"/>
      </w:pPr>
      <w:r>
        <w:rPr>
          <w:rFonts w:ascii="IRNazanin" w:hAnsi="IRNazanin" w:eastAsia="IRNazanin" w:cs="IRNazanin"/>
          <w:lang w:bidi="fa-IR"/>
          <w:color w:val="111111"/>
          <w:sz w:val="28"/>
          <w:szCs w:val="28"/>
          <w:rtl/>
        </w:rPr>
        <w:t xml:space="preserve">«كذلك» خبر براى مبتداى محذوف و مركب از حرف تشبيه و اسم اشاره است. مشاراليه آن ممكن است گفتار مريم(س) باشد، در اين مفاد آيه اين است كه گرچه موضوع همان گونه است كه گفتى، ولى خداوند اين كار را بر خويش دشوار نمى بيند.</w:t>
      </w:r>
    </w:p>
    <w:p>
      <w:pPr>
        <w:pStyle w:val="Heading3"/>
      </w:pPr>
      <w:bookmarkStart w:id="597" w:name="_Toc220"/>
      <w:r>
        <w:t>212- گواهى خدا</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- 3 - 18 - 1،3</w:t>
      </w:r>
    </w:p>
    <w:p>
      <w:pPr>
        <w:pStyle w:val="BookText"/>
      </w:pPr>
      <w:r>
        <w:rPr>
          <w:rFonts w:ascii="IRNazanin" w:hAnsi="IRNazanin" w:eastAsia="IRNazanin" w:cs="IRNazanin"/>
          <w:lang w:bidi="fa-IR"/>
          <w:color w:val="111111"/>
          <w:sz w:val="28"/>
          <w:szCs w:val="28"/>
          <w:rtl/>
        </w:rPr>
        <w:t xml:space="preserve">1 - گواهى خداوندِ برپادارنده قسط و عدل ، بر اينكه معبودى جز او نيست .</w:t>
      </w:r>
    </w:p>
    <w:p>
      <w:pPr>
        <w:pStyle w:val="BookText"/>
      </w:pPr>
      <w:r>
        <w:rPr>
          <w:rFonts w:ascii="Amiri" w:hAnsi="Amiri" w:eastAsia="Amiri" w:cs="Amiri"/>
          <w:lang w:bidi="ar-SA"/>
          <w:color w:val="111111"/>
          <w:sz w:val="28"/>
          <w:szCs w:val="28"/>
          <w:rtl/>
        </w:rPr>
        <w:t xml:space="preserve">شهد اللّه انّه لا اله الاّ هو . .. قائماً بالقسط</w:t>
      </w:r>
    </w:p>
    <w:p>
      <w:pPr>
        <w:pStyle w:val="BookText"/>
      </w:pPr>
      <w:r>
        <w:rPr>
          <w:rFonts w:ascii="IRNazanin" w:hAnsi="IRNazanin" w:eastAsia="IRNazanin" w:cs="IRNazanin"/>
          <w:lang w:bidi="fa-IR"/>
          <w:color w:val="111111"/>
          <w:sz w:val="28"/>
          <w:szCs w:val="28"/>
          <w:rtl/>
        </w:rPr>
        <w:t xml:space="preserve">«قائماً بالقسط»، حال است براى «اللّه».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خدا ، ملائكه و عالمان ،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- 3 - 81 - 19</w:t>
      </w:r>
    </w:p>
    <w:p>
      <w:pPr>
        <w:pStyle w:val="BookText"/>
      </w:pPr>
      <w:r>
        <w:rPr>
          <w:rFonts w:ascii="IRNazanin" w:hAnsi="IRNazanin" w:eastAsia="IRNazanin" w:cs="IRNazanin"/>
          <w:lang w:bidi="fa-IR"/>
          <w:color w:val="111111"/>
          <w:sz w:val="28"/>
          <w:szCs w:val="28"/>
          <w:rtl/>
        </w:rPr>
        <w:t xml:space="preserve">19 - خداوند و انبيا ، گواهان بر ميثاق الهى در مورد ايمان آوردن به انبيا و يارى كردن آنان</w:t>
      </w:r>
    </w:p>
    <w:p>
      <w:pPr>
        <w:pStyle w:val="BookText"/>
      </w:pPr>
      <w:r>
        <w:rPr>
          <w:rFonts w:ascii="Amiri" w:hAnsi="Amiri" w:eastAsia="Amiri" w:cs="Amiri"/>
          <w:lang w:bidi="ar-SA"/>
          <w:color w:val="111111"/>
          <w:sz w:val="28"/>
          <w:szCs w:val="28"/>
          <w:rtl/>
        </w:rPr>
        <w:t xml:space="preserve">و انا معكم من الشاهدين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- 3 - 98 - 6</w:t>
      </w:r>
    </w:p>
    <w:p>
      <w:pPr>
        <w:pStyle w:val="BookText"/>
      </w:pPr>
      <w:r>
        <w:rPr>
          <w:rFonts w:ascii="IRNazanin" w:hAnsi="IRNazanin" w:eastAsia="IRNazanin" w:cs="IRNazanin"/>
          <w:lang w:bidi="fa-IR"/>
          <w:color w:val="111111"/>
          <w:sz w:val="28"/>
          <w:szCs w:val="28"/>
          <w:rtl/>
        </w:rPr>
        <w:t xml:space="preserve">6 - خداوند ، گواه اعمال انسانها</w:t>
      </w:r>
    </w:p>
    <w:p>
      <w:pPr>
        <w:pStyle w:val="BookText"/>
      </w:pPr>
      <w:r>
        <w:rPr>
          <w:rFonts w:ascii="Amiri" w:hAnsi="Amiri" w:eastAsia="Amiri" w:cs="Amiri"/>
          <w:lang w:bidi="ar-SA"/>
          <w:color w:val="111111"/>
          <w:sz w:val="28"/>
          <w:szCs w:val="28"/>
          <w:rtl/>
        </w:rPr>
        <w:t xml:space="preserve">و اللّه شهيد على 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- 4 - 33 - 12</w:t>
      </w:r>
    </w:p>
    <w:p>
      <w:pPr>
        <w:pStyle w:val="BookText"/>
      </w:pPr>
      <w:r>
        <w:rPr>
          <w:rFonts w:ascii="IRNazanin" w:hAnsi="IRNazanin" w:eastAsia="IRNazanin" w:cs="IRNazanin"/>
          <w:lang w:bidi="fa-IR"/>
          <w:color w:val="111111"/>
          <w:sz w:val="28"/>
          <w:szCs w:val="28"/>
          <w:rtl/>
        </w:rPr>
        <w:t xml:space="preserve">12 - خداوند ، گواه بر همه عهد ها و پيمان ها و اعمال انسان</w:t>
      </w:r>
    </w:p>
    <w:p>
      <w:pPr>
        <w:pStyle w:val="BookText"/>
      </w:pPr>
      <w:r>
        <w:rPr>
          <w:rFonts w:ascii="Amiri" w:hAnsi="Amiri" w:eastAsia="Amiri" w:cs="Amiri"/>
          <w:lang w:bidi="ar-SA"/>
          <w:color w:val="111111"/>
          <w:sz w:val="28"/>
          <w:szCs w:val="28"/>
          <w:rtl/>
        </w:rPr>
        <w:t xml:space="preserve">و الذين عقدت ايمانكم فاتوهم نصيبهم انّ اللّه كان على كل شىء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- 4 - 49 - 13،14</w:t>
      </w:r>
    </w:p>
    <w:p>
      <w:pPr>
        <w:pStyle w:val="BookText"/>
      </w:pPr>
      <w:r>
        <w:rPr>
          <w:rFonts w:ascii="IRNazanin" w:hAnsi="IRNazanin" w:eastAsia="IRNazanin" w:cs="IRNazanin"/>
          <w:lang w:bidi="fa-IR"/>
          <w:color w:val="111111"/>
          <w:sz w:val="28"/>
          <w:szCs w:val="28"/>
          <w:rtl/>
        </w:rPr>
        <w:t xml:space="preserve">13 - شهادت خدا بر پاكى و طهارت انسان و نيز ملاك هاى تعيين شده از سوى او براى پيراستگى ، گزاف و بدون دليل نيست .</w:t>
      </w:r>
    </w:p>
    <w:p>
      <w:pPr>
        <w:pStyle w:val="BookText"/>
      </w:pPr>
      <w:r>
        <w:rPr>
          <w:rFonts w:ascii="Amiri" w:hAnsi="Amiri" w:eastAsia="Amiri" w:cs="Amiri"/>
          <w:lang w:bidi="ar-SA"/>
          <w:color w:val="111111"/>
          <w:sz w:val="28"/>
          <w:szCs w:val="28"/>
          <w:rtl/>
        </w:rPr>
        <w:t xml:space="preserve">بل اللّه يزكّى من يشاء و لا يظلمون فتيلا</w:t>
      </w:r>
    </w:p>
    <w:p>
      <w:pPr>
        <w:pStyle w:val="BookText"/>
      </w:pPr>
      <w:r>
        <w:rPr>
          <w:rFonts w:ascii="IRNazanin" w:hAnsi="IRNazanin" w:eastAsia="IRNazanin" w:cs="IRNazanin"/>
          <w:lang w:bidi="fa-IR"/>
          <w:color w:val="111111"/>
          <w:sz w:val="28"/>
          <w:szCs w:val="28"/>
          <w:rtl/>
        </w:rPr>
        <w:t xml:space="preserve">14 - شهادت خدا بر ناپاكى يهوديان كفرپيشه ، هرگز ستمى به آنها نيست .</w:t>
      </w:r>
    </w:p>
    <w:p>
      <w:pPr>
        <w:pStyle w:val="BookText"/>
      </w:pPr>
      <w:r>
        <w:rPr>
          <w:rFonts w:ascii="Amiri" w:hAnsi="Amiri" w:eastAsia="Amiri" w:cs="Amiri"/>
          <w:lang w:bidi="ar-SA"/>
          <w:color w:val="111111"/>
          <w:sz w:val="28"/>
          <w:szCs w:val="28"/>
          <w:rtl/>
        </w:rPr>
        <w:t xml:space="preserve">الم تر . .. بل اللّه يزكّى من يشاء و لا يظلمون فتيلا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- 4 - 79 - 8،9،10</w:t>
      </w:r>
    </w:p>
    <w:p>
      <w:pPr>
        <w:pStyle w:val="BookText"/>
      </w:pPr>
      <w:r>
        <w:rPr>
          <w:rFonts w:ascii="IRNazanin" w:hAnsi="IRNazanin" w:eastAsia="IRNazanin" w:cs="IRNazanin"/>
          <w:lang w:bidi="fa-IR"/>
          <w:color w:val="111111"/>
          <w:sz w:val="28"/>
          <w:szCs w:val="28"/>
          <w:rtl/>
        </w:rPr>
        <w:t xml:space="preserve">8 - خداوند ، گواهى كافى براى رسالت پيامبر (صلی الله علیه و آله)</w:t>
      </w:r>
    </w:p>
    <w:p>
      <w:pPr>
        <w:pStyle w:val="BookText"/>
      </w:pPr>
      <w:r>
        <w:rPr>
          <w:rFonts w:ascii="Amiri" w:hAnsi="Amiri" w:eastAsia="Amiri" w:cs="Amiri"/>
          <w:lang w:bidi="ar-SA"/>
          <w:color w:val="111111"/>
          <w:sz w:val="28"/>
          <w:szCs w:val="28"/>
          <w:rtl/>
        </w:rPr>
        <w:t xml:space="preserve">و ارسلناك للنّاس رسولاً و كفى باللّه شهيداً</w:t>
      </w:r>
    </w:p>
    <w:p>
      <w:pPr>
        <w:pStyle w:val="BookText"/>
      </w:pPr>
      <w:r>
        <w:rPr>
          <w:rFonts w:ascii="IRNazanin" w:hAnsi="IRNazanin" w:eastAsia="IRNazanin" w:cs="IRNazanin"/>
          <w:lang w:bidi="fa-IR"/>
          <w:color w:val="111111"/>
          <w:sz w:val="28"/>
          <w:szCs w:val="28"/>
          <w:rtl/>
        </w:rPr>
        <w:t xml:space="preserve">9 - خداوند ، گواهى كافى براى حقّانيّت معارف ارائه شده در قرآن</w:t>
      </w:r>
    </w:p>
    <w:p>
      <w:pPr>
        <w:pStyle w:val="BookText"/>
      </w:pPr>
      <w:r>
        <w:rPr>
          <w:rFonts w:ascii="Amiri" w:hAnsi="Amiri" w:eastAsia="Amiri" w:cs="Amiri"/>
          <w:lang w:bidi="ar-SA"/>
          <w:color w:val="111111"/>
          <w:sz w:val="28"/>
          <w:szCs w:val="28"/>
          <w:rtl/>
        </w:rPr>
        <w:t xml:space="preserve">ما اصابك من حسنة فمن اللّه و ما اصابك من سيّئة فمن نفسك . .. و كفى باللّه شهيداً</w:t>
      </w:r>
    </w:p>
    <w:p>
      <w:pPr>
        <w:pStyle w:val="BookText"/>
      </w:pPr>
      <w:r>
        <w:rPr>
          <w:rFonts w:ascii="IRNazanin" w:hAnsi="IRNazanin" w:eastAsia="IRNazanin" w:cs="IRNazanin"/>
          <w:lang w:bidi="fa-IR"/>
          <w:color w:val="111111"/>
          <w:sz w:val="28"/>
          <w:szCs w:val="28"/>
          <w:rtl/>
        </w:rPr>
        <w:t xml:space="preserve">برداشت فوق بر اين مبناست كه متعلق «شهيداً»، معارفى باشد كه در اين بخش از آيات تبيين گرديد.</w:t>
      </w:r>
    </w:p>
    <w:p>
      <w:pPr>
        <w:pStyle w:val="BookText"/>
      </w:pPr>
      <w:r>
        <w:rPr>
          <w:rFonts w:ascii="IRNazanin" w:hAnsi="IRNazanin" w:eastAsia="IRNazanin" w:cs="IRNazanin"/>
          <w:lang w:bidi="fa-IR"/>
          <w:color w:val="111111"/>
          <w:sz w:val="28"/>
          <w:szCs w:val="28"/>
          <w:rtl/>
        </w:rPr>
        <w:t xml:space="preserve">10 - خداوند ، گواهى كافى بر روابط و عملكرد متقابل پيامبران و مردم</w:t>
      </w:r>
    </w:p>
    <w:p>
      <w:pPr>
        <w:pStyle w:val="BookText"/>
      </w:pPr>
      <w:r>
        <w:rPr>
          <w:rFonts w:ascii="Amiri" w:hAnsi="Amiri" w:eastAsia="Amiri" w:cs="Amiri"/>
          <w:lang w:bidi="ar-SA"/>
          <w:color w:val="111111"/>
          <w:sz w:val="28"/>
          <w:szCs w:val="28"/>
          <w:rtl/>
        </w:rPr>
        <w:t xml:space="preserve">و ارسلناك للنّاس رسولاً و كفى باللّه شهيداً</w:t>
      </w:r>
    </w:p>
    <w:p>
      <w:pPr>
        <w:pStyle w:val="BookText"/>
      </w:pPr>
      <w:r>
        <w:rPr>
          <w:rFonts w:ascii="IRNazanin" w:hAnsi="IRNazanin" w:eastAsia="IRNazanin" w:cs="IRNazanin"/>
          <w:lang w:bidi="fa-IR"/>
          <w:color w:val="111111"/>
          <w:sz w:val="28"/>
          <w:szCs w:val="28"/>
          <w:rtl/>
        </w:rPr>
        <w:t xml:space="preserve">«ارسلناك للنّاس رسولاً»، بيانگر دو معناست: يكى بيان وظيفه پيامبر (صلی الله علیه و آله)، يعنى ابلاغ رسالت، و ديگرى بيان وظيفه مردم، يعنى پذيرش رسالت او. و «كفى باللّه شهيداً»، مى تواند ناظر به چگونگى عملكرد پيامبر (صلی الله علیه و آله) در انجام وظيفه و عملكرد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در پذيرش رسالت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- 4 - 166 - 1،5،7،12،13</w:t>
      </w:r>
    </w:p>
    <w:p>
      <w:pPr>
        <w:pStyle w:val="BookText"/>
      </w:pPr>
      <w:r>
        <w:rPr>
          <w:rFonts w:ascii="IRNazanin" w:hAnsi="IRNazanin" w:eastAsia="IRNazanin" w:cs="IRNazanin"/>
          <w:lang w:bidi="fa-IR"/>
          <w:color w:val="111111"/>
          <w:sz w:val="28"/>
          <w:szCs w:val="28"/>
          <w:rtl/>
        </w:rPr>
        <w:t xml:space="preserve">1 - خداوند و فرشتگان او گواه بر حقانيت قرآن و رسالت پيامبر (صلی الله علیه و آله)</w:t>
      </w:r>
    </w:p>
    <w:p>
      <w:pPr>
        <w:pStyle w:val="BookText"/>
      </w:pPr>
      <w:r>
        <w:rPr>
          <w:rFonts w:ascii="Amiri" w:hAnsi="Amiri" w:eastAsia="Amiri" w:cs="Amiri"/>
          <w:lang w:bidi="ar-SA"/>
          <w:color w:val="111111"/>
          <w:sz w:val="28"/>
          <w:szCs w:val="28"/>
          <w:rtl/>
        </w:rPr>
        <w:t xml:space="preserve">لكن اللّه يشهد بما أنزل إليك . .. و الملئكة يشهدون</w:t>
      </w:r>
    </w:p>
    <w:p>
      <w:pPr>
        <w:pStyle w:val="BookText"/>
      </w:pPr>
      <w:r>
        <w:rPr>
          <w:rFonts w:ascii="IRNazanin" w:hAnsi="IRNazanin" w:eastAsia="IRNazanin" w:cs="IRNazanin"/>
          <w:lang w:bidi="fa-IR"/>
          <w:color w:val="111111"/>
          <w:sz w:val="28"/>
          <w:szCs w:val="28"/>
          <w:rtl/>
        </w:rPr>
        <w:t xml:space="preserve">در برداشت فوق جمله «و الملئكة يشهدون» عطف بر «اللّه يشهد» گرفته شده است و در نتيجه متعلق «يشهدون» نيز «بما انزل اليك» خواهد بود.</w:t>
      </w:r>
    </w:p>
    <w:p>
      <w:pPr>
        <w:pStyle w:val="BookText"/>
      </w:pPr>
      <w:r>
        <w:rPr>
          <w:rFonts w:ascii="IRNazanin" w:hAnsi="IRNazanin" w:eastAsia="IRNazanin" w:cs="IRNazanin"/>
          <w:lang w:bidi="fa-IR"/>
          <w:color w:val="111111"/>
          <w:sz w:val="28"/>
          <w:szCs w:val="28"/>
          <w:rtl/>
        </w:rPr>
        <w:t xml:space="preserve">5 - تجلى علم الهى در قرآن ، گواهى خداوند بر حقانيت قرآن و پيامبر (صلی الله علیه و آله) است .</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IRNazanin" w:hAnsi="IRNazanin" w:eastAsia="IRNazanin" w:cs="IRNazanin"/>
          <w:lang w:bidi="fa-IR"/>
          <w:color w:val="111111"/>
          <w:sz w:val="28"/>
          <w:szCs w:val="28"/>
          <w:rtl/>
        </w:rPr>
        <w:t xml:space="preserve">جمله «انزله بعلمه» مى تواند تفسيرى براى «يشهد» باشد يعنى نزول قرآن كه مظهرى از علم خداوند است، همان شهادت الهى بر حقانيت قرآن و متعاقباً حقانيت پيامبر(صلی الله علیه و آله) است.</w:t>
      </w:r>
    </w:p>
    <w:p>
      <w:pPr>
        <w:pStyle w:val="BookText"/>
      </w:pPr>
      <w:r>
        <w:rPr>
          <w:rFonts w:ascii="IRNazanin" w:hAnsi="IRNazanin" w:eastAsia="IRNazanin" w:cs="IRNazanin"/>
          <w:lang w:bidi="fa-IR"/>
          <w:color w:val="111111"/>
          <w:sz w:val="28"/>
          <w:szCs w:val="28"/>
          <w:rtl/>
        </w:rPr>
        <w:t xml:space="preserve">7 - گواهى خداوند به حقانيت قرآن برخاسته از علم و آگاهى او نسبت به آن</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Amiri" w:hAnsi="Amiri" w:eastAsia="Amiri" w:cs="Amiri"/>
          <w:lang w:bidi="ar-SA"/>
          <w:color w:val="111111"/>
          <w:sz w:val="28"/>
          <w:szCs w:val="28"/>
          <w:rtl/>
        </w:rPr>
        <w:t xml:space="preserve">12 - شهادت خداوند بر اثبات و نفى امور ، شهادتى كافى و تمام</w:t>
      </w:r>
    </w:p>
    <w:p>
      <w:pPr>
        <w:pStyle w:val="BookText"/>
      </w:pPr>
      <w:r>
        <w:rPr>
          <w:rFonts w:ascii="Amiri" w:hAnsi="Amiri" w:eastAsia="Amiri" w:cs="Amiri"/>
          <w:lang w:bidi="ar-SA"/>
          <w:color w:val="111111"/>
          <w:sz w:val="28"/>
          <w:szCs w:val="28"/>
          <w:rtl/>
        </w:rPr>
        <w:t xml:space="preserve">و كفى باللّه شهيداً</w:t>
      </w:r>
    </w:p>
    <w:p>
      <w:pPr>
        <w:pStyle w:val="BookText"/>
      </w:pPr>
      <w:r>
        <w:rPr>
          <w:rFonts w:ascii="Amiri" w:hAnsi="Amiri" w:eastAsia="Amiri" w:cs="Amiri"/>
          <w:lang w:bidi="ar-SA"/>
          <w:color w:val="111111"/>
          <w:sz w:val="28"/>
          <w:szCs w:val="28"/>
          <w:rtl/>
        </w:rPr>
        <w:t xml:space="preserve">13 - شهادت خداوند براى اثبات حقانيت قرآن كافى است .</w:t>
      </w:r>
    </w:p>
    <w:p>
      <w:pPr>
        <w:pStyle w:val="BookText"/>
      </w:pPr>
      <w:r>
        <w:rPr>
          <w:rFonts w:ascii="Amiri" w:hAnsi="Amiri" w:eastAsia="Amiri" w:cs="Amiri"/>
          <w:lang w:bidi="ar-SA"/>
          <w:color w:val="111111"/>
          <w:sz w:val="28"/>
          <w:szCs w:val="28"/>
          <w:rtl/>
        </w:rPr>
        <w:t xml:space="preserve">لكن اللّه يشهد بما أنزل . .. و كفى باللّه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- 5 - 106 - 21</w:t>
      </w:r>
    </w:p>
    <w:p>
      <w:pPr>
        <w:pStyle w:val="BookText"/>
      </w:pPr>
      <w:r>
        <w:rPr>
          <w:rFonts w:ascii="IRNazanin" w:hAnsi="IRNazanin" w:eastAsia="IRNazanin" w:cs="IRNazanin"/>
          <w:lang w:bidi="fa-IR"/>
          <w:color w:val="111111"/>
          <w:sz w:val="28"/>
          <w:szCs w:val="28"/>
          <w:rtl/>
        </w:rPr>
        <w:t xml:space="preserve">21 - ضرورت توجه شاهدان ، به آگاهى و شهود خداوند بر هر آنچه به آن شهادت مى دهند .</w:t>
      </w:r>
    </w:p>
    <w:p>
      <w:pPr>
        <w:pStyle w:val="BookText"/>
      </w:pPr>
      <w:r>
        <w:rPr>
          <w:rFonts w:ascii="Amiri" w:hAnsi="Amiri" w:eastAsia="Amiri" w:cs="Amiri"/>
          <w:lang w:bidi="ar-SA"/>
          <w:color w:val="111111"/>
          <w:sz w:val="28"/>
          <w:szCs w:val="28"/>
          <w:rtl/>
        </w:rPr>
        <w:t xml:space="preserve">و لانكتم شهدة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- 5 - 111 - 8</w:t>
      </w:r>
    </w:p>
    <w:p>
      <w:pPr>
        <w:pStyle w:val="BookText"/>
      </w:pPr>
      <w:r>
        <w:rPr>
          <w:rFonts w:ascii="IRNazanin" w:hAnsi="IRNazanin" w:eastAsia="IRNazanin" w:cs="IRNazanin"/>
          <w:lang w:bidi="fa-IR"/>
          <w:color w:val="111111"/>
          <w:sz w:val="28"/>
          <w:szCs w:val="28"/>
          <w:rtl/>
        </w:rPr>
        <w:t xml:space="preserve">8 - حواريون پس از اظهار ايمان خالصانه ، از خداوند خواستند تا بر نيلشان به مقام تسليم گواه باشد .</w:t>
      </w:r>
    </w:p>
    <w:p>
      <w:pPr>
        <w:pStyle w:val="BookText"/>
      </w:pPr>
      <w:r>
        <w:rPr>
          <w:rFonts w:ascii="Amiri" w:hAnsi="Amiri" w:eastAsia="Amiri" w:cs="Amiri"/>
          <w:lang w:bidi="ar-SA"/>
          <w:color w:val="111111"/>
          <w:sz w:val="28"/>
          <w:szCs w:val="28"/>
          <w:rtl/>
        </w:rPr>
        <w:t xml:space="preserve">و اذ اوحيت . .. و اشهد باننا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- 5 - 117 - 15</w:t>
      </w:r>
    </w:p>
    <w:p>
      <w:pPr>
        <w:pStyle w:val="BookText"/>
      </w:pPr>
      <w:r>
        <w:rPr>
          <w:rFonts w:ascii="IRNazanin" w:hAnsi="IRNazanin" w:eastAsia="IRNazanin" w:cs="IRNazanin"/>
          <w:lang w:bidi="fa-IR"/>
          <w:color w:val="111111"/>
          <w:sz w:val="28"/>
          <w:szCs w:val="28"/>
          <w:rtl/>
        </w:rPr>
        <w:t xml:space="preserve">15 - خداوند ، گواه و ناظر بر همه پديده ها</w:t>
      </w:r>
    </w:p>
    <w:p>
      <w:pPr>
        <w:pStyle w:val="BookText"/>
      </w:pPr>
      <w:r>
        <w:rPr>
          <w:rFonts w:ascii="Amiri" w:hAnsi="Amiri" w:eastAsia="Amiri" w:cs="Amiri"/>
          <w:lang w:bidi="ar-SA"/>
          <w:color w:val="111111"/>
          <w:sz w:val="28"/>
          <w:szCs w:val="28"/>
          <w:rtl/>
        </w:rPr>
        <w:t xml:space="preserve">و انت على كل شىء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- 5 - 119 - 3</w:t>
      </w:r>
    </w:p>
    <w:p>
      <w:pPr>
        <w:pStyle w:val="BookText"/>
      </w:pPr>
      <w:r>
        <w:rPr>
          <w:rFonts w:ascii="IRNazanin" w:hAnsi="IRNazanin" w:eastAsia="IRNazanin" w:cs="IRNazanin"/>
          <w:lang w:bidi="fa-IR"/>
          <w:color w:val="111111"/>
          <w:sz w:val="28"/>
          <w:szCs w:val="28"/>
          <w:rtl/>
        </w:rPr>
        <w:t xml:space="preserve">3 - خداوند ، گواه بر راستگويى عيسى ( ع ) در انجام رسالت هاى الهى خويش و اظهار برائت از ادعاى الوهيت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هذا يوم ينفع الصدقين صدقهم</w:t>
      </w:r>
    </w:p>
    <w:p>
      <w:pPr>
        <w:pStyle w:val="BookText"/>
      </w:pPr>
      <w:r>
        <w:rPr>
          <w:rFonts w:ascii="IRNazanin" w:hAnsi="IRNazanin" w:eastAsia="IRNazanin" w:cs="IRNazanin"/>
          <w:lang w:bidi="fa-IR"/>
          <w:color w:val="111111"/>
          <w:sz w:val="28"/>
          <w:szCs w:val="28"/>
          <w:rtl/>
        </w:rPr>
        <w:t xml:space="preserve">از مصاديق مورد نظر براى «صدقهم» سخنان نقل شده از عيسى(ع) در آيات پيشين است كه ابلاغ توحيد و يكتاپرستى، نفى ادعاى الوهيت براى خويش و مادرش مريم(ع) و نداشتن هيچ نقشى در گرايش امت به شرك از جمله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- 6 - 19 - 2،5،9،16،20،27</w:t>
      </w:r>
    </w:p>
    <w:p>
      <w:pPr>
        <w:pStyle w:val="BookText"/>
      </w:pPr>
      <w:r>
        <w:rPr>
          <w:rFonts w:ascii="IRNazanin" w:hAnsi="IRNazanin" w:eastAsia="IRNazanin" w:cs="IRNazanin"/>
          <w:lang w:bidi="fa-IR"/>
          <w:color w:val="111111"/>
          <w:sz w:val="28"/>
          <w:szCs w:val="28"/>
          <w:rtl/>
        </w:rPr>
        <w:t xml:space="preserve">2 - خداوند، بزرگترين و ارجمندترين گواه بر هر چيز</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5 - خداوند، بزرگترين گواه رسالت پيامبر اكرم(صلی الله علیه و آله) در برابر منكران است.</w:t>
      </w:r>
    </w:p>
    <w:p>
      <w:pPr>
        <w:pStyle w:val="BookText"/>
      </w:pPr>
      <w:r>
        <w:rPr>
          <w:rFonts w:ascii="Amiri" w:hAnsi="Amiri" w:eastAsia="Amiri" w:cs="Amiri"/>
          <w:lang w:bidi="ar-SA"/>
          <w:color w:val="111111"/>
          <w:sz w:val="28"/>
          <w:szCs w:val="28"/>
          <w:rtl/>
        </w:rPr>
        <w:t xml:space="preserve">قل أى شىء أكبر شهدة قل اللّه شهيد بينى و بينكم</w:t>
      </w:r>
    </w:p>
    <w:p>
      <w:pPr>
        <w:pStyle w:val="BookText"/>
      </w:pPr>
      <w:r>
        <w:rPr>
          <w:rFonts w:ascii="IRNazanin" w:hAnsi="IRNazanin" w:eastAsia="IRNazanin" w:cs="IRNazanin"/>
          <w:lang w:bidi="fa-IR"/>
          <w:color w:val="111111"/>
          <w:sz w:val="28"/>
          <w:szCs w:val="28"/>
          <w:rtl/>
        </w:rPr>
        <w:t xml:space="preserve">با توجه به اين حقيقت كه نزاع بين پيامبر(صلی الله علیه و آله) و مشركان، نزاع شخصى نبوده، بلكه اختلاف بر سر درستى ادعاى پيامبر(صلی الله علیه و آله) به نزول وحى بر ايشان بوده است.</w:t>
      </w:r>
    </w:p>
    <w:p>
      <w:pPr>
        <w:pStyle w:val="BookText"/>
      </w:pPr>
      <w:r>
        <w:rPr>
          <w:rFonts w:ascii="IRNazanin" w:hAnsi="IRNazanin" w:eastAsia="IRNazanin" w:cs="IRNazanin"/>
          <w:lang w:bidi="fa-IR"/>
          <w:color w:val="111111"/>
          <w:sz w:val="28"/>
          <w:szCs w:val="28"/>
          <w:rtl/>
        </w:rPr>
        <w:t xml:space="preserve">9 - خداوند، بزرگترين شاهد بر بطلان شرك و حقانيت توحيد</w:t>
      </w:r>
    </w:p>
    <w:p>
      <w:pPr>
        <w:pStyle w:val="BookText"/>
      </w:pPr>
      <w:r>
        <w:rPr>
          <w:rFonts w:ascii="Amiri" w:hAnsi="Amiri" w:eastAsia="Amiri" w:cs="Amiri"/>
          <w:lang w:bidi="ar-SA"/>
          <w:color w:val="111111"/>
          <w:sz w:val="28"/>
          <w:szCs w:val="28"/>
          <w:rtl/>
        </w:rPr>
        <w:t xml:space="preserve">و لا تكونن من المشركين . .. قل أى شىء أكبر شهدة قل اللّه شهيد بينى و بينكم</w:t>
      </w:r>
    </w:p>
    <w:p>
      <w:pPr>
        <w:pStyle w:val="BookText"/>
      </w:pPr>
      <w:r>
        <w:rPr>
          <w:rFonts w:ascii="IRNazanin" w:hAnsi="IRNazanin" w:eastAsia="IRNazanin" w:cs="IRNazanin"/>
          <w:lang w:bidi="fa-IR"/>
          <w:color w:val="111111"/>
          <w:sz w:val="28"/>
          <w:szCs w:val="28"/>
          <w:rtl/>
        </w:rPr>
        <w:t xml:space="preserve">16 - قرآن، گواه خداوند بر حقانيت رسالت پيامبر(صلی الله علیه و آله)</w:t>
      </w:r>
    </w:p>
    <w:p>
      <w:pPr>
        <w:pStyle w:val="BookText"/>
      </w:pPr>
      <w:r>
        <w:rPr>
          <w:rFonts w:ascii="Amiri" w:hAnsi="Amiri" w:eastAsia="Amiri" w:cs="Amiri"/>
          <w:lang w:bidi="ar-SA"/>
          <w:color w:val="111111"/>
          <w:sz w:val="28"/>
          <w:szCs w:val="28"/>
          <w:rtl/>
        </w:rPr>
        <w:t xml:space="preserve">قل اللّه شهيد بينى و بينكم و أوحى إلىّ هذا القرءان</w:t>
      </w:r>
    </w:p>
    <w:p>
      <w:pPr>
        <w:pStyle w:val="BookText"/>
      </w:pPr>
      <w:r>
        <w:rPr>
          <w:rFonts w:ascii="IRNazanin" w:hAnsi="IRNazanin" w:eastAsia="IRNazanin" w:cs="IRNazanin"/>
          <w:lang w:bidi="fa-IR"/>
          <w:color w:val="111111"/>
          <w:sz w:val="28"/>
          <w:szCs w:val="28"/>
          <w:rtl/>
        </w:rPr>
        <w:t xml:space="preserve">20 - شگفت آور بودن اعتقاد به تعدد خدايان، با توجه به بديهى بودن توحيد و شهادت خدا و قرآن بر بطلان شرك</w:t>
      </w:r>
    </w:p>
    <w:p>
      <w:pPr>
        <w:pStyle w:val="BookText"/>
      </w:pPr>
      <w:r>
        <w:rPr>
          <w:rFonts w:ascii="Amiri" w:hAnsi="Amiri" w:eastAsia="Amiri" w:cs="Amiri"/>
          <w:lang w:bidi="ar-SA"/>
          <w:color w:val="111111"/>
          <w:sz w:val="28"/>
          <w:szCs w:val="28"/>
          <w:rtl/>
        </w:rPr>
        <w:t xml:space="preserve">أئنكم لتشهدون أن مع اللّه ءالهة أخرى</w:t>
      </w:r>
    </w:p>
    <w:p>
      <w:pPr>
        <w:pStyle w:val="BookText"/>
      </w:pPr>
      <w:r>
        <w:rPr>
          <w:rFonts w:ascii="IRNazanin" w:hAnsi="IRNazanin" w:eastAsia="IRNazanin" w:cs="IRNazanin"/>
          <w:lang w:bidi="fa-IR"/>
          <w:color w:val="111111"/>
          <w:sz w:val="28"/>
          <w:szCs w:val="28"/>
          <w:rtl/>
        </w:rPr>
        <w:t xml:space="preserve">همزه استفهام در «أئنكم» دال بر شگفتى است.</w:t>
      </w:r>
    </w:p>
    <w:p>
      <w:pPr>
        <w:pStyle w:val="BookText"/>
      </w:pPr>
      <w:r>
        <w:rPr>
          <w:rFonts w:ascii="IRNazanin" w:hAnsi="IRNazanin" w:eastAsia="IRNazanin" w:cs="IRNazanin"/>
          <w:lang w:bidi="fa-IR"/>
          <w:color w:val="111111"/>
          <w:sz w:val="28"/>
          <w:szCs w:val="28"/>
          <w:rtl/>
        </w:rPr>
        <w:t xml:space="preserve">27 - عن أبى جعفر(ع) فى قوله: «قل أى شىء أكبر شهادة قل اللّه شهيد بينى و بينكم» و ذلك ان مشركى أهل مكة قالوا: يا محمّد ما وجد اللّه رسولا يرسله غيرك؟ ما نرى أحداً يصدقك بالذى تقول . .. قتأتينا من يشهد إنك رسول اللّه؟ قال رسول اللّه(صلی الله علیه و آله): «اللّه شهيد بينى و بينكم ... ».</w:t>
      </w:r>
    </w:p>
    <w:p>
      <w:pPr>
        <w:pStyle w:val="BookText"/>
      </w:pPr>
      <w:r>
        <w:rPr>
          <w:rFonts w:ascii="IRNazanin" w:hAnsi="IRNazanin" w:eastAsia="IRNazanin" w:cs="IRNazanin"/>
          <w:lang w:bidi="fa-IR"/>
          <w:color w:val="111111"/>
          <w:sz w:val="28"/>
          <w:szCs w:val="28"/>
          <w:rtl/>
        </w:rPr>
        <w:t xml:space="preserve">از امام باقر(ع) درباره آيه «قل أى شىء أكبر شهادة . .. » روايت شده است كه مشركان مكه به حضرت محمّد(صلی الله علیه و آله) گفتند: خداوند رسولى غير از تو نيافت كه بفرستد؟ كسى را نمى بينيم درباره آنچه مى گويى تو را تصديق كند ... پس كسى كه به رسالت تو گواهى دهد، براى ما مى آورى؟ رسول خدا(صلی الله علیه و آله) فرمود: خداوند بين من و شما گواه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- 6 - 20 - 3</w:t>
      </w:r>
    </w:p>
    <w:p>
      <w:pPr>
        <w:pStyle w:val="BookText"/>
      </w:pPr>
      <w:r>
        <w:rPr>
          <w:rFonts w:ascii="IRNazanin" w:hAnsi="IRNazanin" w:eastAsia="IRNazanin" w:cs="IRNazanin"/>
          <w:lang w:bidi="fa-IR"/>
          <w:color w:val="111111"/>
          <w:sz w:val="28"/>
          <w:szCs w:val="28"/>
          <w:rtl/>
        </w:rPr>
        <w:t xml:space="preserve">3 - كتب آسمانى پيشين مشتمل بر گواهى خداوند بر حقانيت پيامبر(صلی الله علیه و آله)</w:t>
      </w:r>
    </w:p>
    <w:p>
      <w:pPr>
        <w:pStyle w:val="BookText"/>
      </w:pPr>
      <w:r>
        <w:rPr>
          <w:rFonts w:ascii="Amiri" w:hAnsi="Amiri" w:eastAsia="Amiri" w:cs="Amiri"/>
          <w:lang w:bidi="ar-SA"/>
          <w:color w:val="111111"/>
          <w:sz w:val="28"/>
          <w:szCs w:val="28"/>
          <w:rtl/>
        </w:rPr>
        <w:t xml:space="preserve">قل أى شىء أكبر شهدة قل اللّه . .. الذين ءاتينهم الكتب يعرفونه</w:t>
      </w:r>
    </w:p>
    <w:p>
      <w:pPr>
        <w:pStyle w:val="BookText"/>
      </w:pPr>
      <w:r>
        <w:rPr>
          <w:rFonts w:ascii="IRNazanin" w:hAnsi="IRNazanin" w:eastAsia="IRNazanin" w:cs="IRNazanin"/>
          <w:lang w:bidi="fa-IR"/>
          <w:color w:val="111111"/>
          <w:sz w:val="28"/>
          <w:szCs w:val="28"/>
          <w:rtl/>
        </w:rPr>
        <w:t xml:space="preserve">چون در آيه قبل شهادت خداوند مطرح شده و قرآن نيز به عنوان شاهد ذكر گرديده و در پى آن از آشنايى اهل كتاب با پيامبر(صلی الله علیه و آله) سخن رفته است، مى توان دريافت كه اولاً منبع آگاهى آنان كتب آسمانى بوده و ثانياً آن كتب نيز شاهدى بر حقانيت پيامبر(صلی الله علیه و آله)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- 9 - 42 - 12</w:t>
      </w:r>
    </w:p>
    <w:p>
      <w:pPr>
        <w:pStyle w:val="BookText"/>
      </w:pPr>
      <w:r>
        <w:rPr>
          <w:rFonts w:ascii="IRNazanin" w:hAnsi="IRNazanin" w:eastAsia="IRNazanin" w:cs="IRNazanin"/>
          <w:lang w:bidi="fa-IR"/>
          <w:color w:val="111111"/>
          <w:sz w:val="28"/>
          <w:szCs w:val="28"/>
          <w:rtl/>
        </w:rPr>
        <w:t xml:space="preserve">12 - علم خداوند به دروغ بودن سوگند متخلفان جنگ تبوك و گواهى او بر موجه نبودن تخلفشان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سيحلفون باللّه . .. و اللّه يعلم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- 9 - 107 - 16</w:t>
      </w:r>
    </w:p>
    <w:p>
      <w:pPr>
        <w:pStyle w:val="BookText"/>
      </w:pPr>
      <w:r>
        <w:rPr>
          <w:rFonts w:ascii="IRNazanin" w:hAnsi="IRNazanin" w:eastAsia="IRNazanin" w:cs="IRNazanin"/>
          <w:lang w:bidi="fa-IR"/>
          <w:color w:val="111111"/>
          <w:sz w:val="28"/>
          <w:szCs w:val="28"/>
          <w:rtl/>
        </w:rPr>
        <w:t xml:space="preserve">16 - گواهى خداوند بر دروغ گويى منافقان در داشتن حسن نيت در ساختن مسجد ( مسجد ضرار )</w:t>
      </w:r>
    </w:p>
    <w:p>
      <w:pPr>
        <w:pStyle w:val="BookText"/>
      </w:pPr>
      <w:r>
        <w:rPr>
          <w:rFonts w:ascii="Amiri" w:hAnsi="Amiri" w:eastAsia="Amiri" w:cs="Amiri"/>
          <w:lang w:bidi="ar-SA"/>
          <w:color w:val="111111"/>
          <w:sz w:val="28"/>
          <w:szCs w:val="28"/>
          <w:rtl/>
        </w:rPr>
        <w:t xml:space="preserve">و اللّه يشهد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- 10 - 46 - 7</w:t>
      </w:r>
    </w:p>
    <w:p>
      <w:pPr>
        <w:pStyle w:val="BookText"/>
      </w:pPr>
      <w:r>
        <w:rPr>
          <w:rFonts w:ascii="IRNazanin" w:hAnsi="IRNazanin" w:eastAsia="IRNazanin" w:cs="IRNazanin"/>
          <w:lang w:bidi="fa-IR"/>
          <w:color w:val="111111"/>
          <w:sz w:val="28"/>
          <w:szCs w:val="28"/>
          <w:rtl/>
        </w:rPr>
        <w:t xml:space="preserve">7 - خداوند ، بر تمام اعمال مردم شاهد و گواه است .</w:t>
      </w:r>
    </w:p>
    <w:p>
      <w:pPr>
        <w:pStyle w:val="BookText"/>
      </w:pPr>
      <w:r>
        <w:rPr>
          <w:rFonts w:ascii="Amiri" w:hAnsi="Amiri" w:eastAsia="Amiri" w:cs="Amiri"/>
          <w:lang w:bidi="ar-SA"/>
          <w:color w:val="111111"/>
          <w:sz w:val="28"/>
          <w:szCs w:val="28"/>
          <w:rtl/>
        </w:rPr>
        <w:t xml:space="preserve">ثم اللّه شهيد على ما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- 11 - 54 - 6</w:t>
      </w:r>
    </w:p>
    <w:p>
      <w:pPr>
        <w:pStyle w:val="BookText"/>
      </w:pPr>
      <w:r>
        <w:rPr>
          <w:rFonts w:ascii="IRNazanin" w:hAnsi="IRNazanin" w:eastAsia="IRNazanin" w:cs="IRNazanin"/>
          <w:lang w:bidi="fa-IR"/>
          <w:color w:val="111111"/>
          <w:sz w:val="28"/>
          <w:szCs w:val="28"/>
          <w:rtl/>
        </w:rPr>
        <w:t xml:space="preserve">6- هود ( ع ) ، خداوند را بر بى تأثير دانستن معبود هاى اهل شرك و اعلان بيزارى از آنان ، گواه گرفت .</w:t>
      </w:r>
    </w:p>
    <w:p>
      <w:pPr>
        <w:pStyle w:val="BookText"/>
      </w:pPr>
      <w:r>
        <w:rPr>
          <w:rFonts w:ascii="Amiri" w:hAnsi="Amiri" w:eastAsia="Amiri" w:cs="Amiri"/>
          <w:lang w:bidi="ar-SA"/>
          <w:color w:val="111111"/>
          <w:sz w:val="28"/>
          <w:szCs w:val="28"/>
          <w:rtl/>
        </w:rPr>
        <w:t xml:space="preserve">قال إنى أُشهد الله واشهدوا أنى برىءٌ مما تشركون</w:t>
      </w:r>
    </w:p>
    <w:p>
      <w:pPr>
        <w:pStyle w:val="BookText"/>
      </w:pPr>
      <w:r>
        <w:rPr>
          <w:rFonts w:ascii="IRNazanin" w:hAnsi="IRNazanin" w:eastAsia="IRNazanin" w:cs="IRNazanin"/>
          <w:lang w:bidi="fa-IR"/>
          <w:color w:val="111111"/>
          <w:sz w:val="28"/>
          <w:szCs w:val="28"/>
          <w:rtl/>
        </w:rPr>
        <w:t xml:space="preserve">اشهاد (مصدر اشهد) به معناى گواه گرفتن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- 13 - 43 - 5</w:t>
      </w:r>
    </w:p>
    <w:p>
      <w:pPr>
        <w:pStyle w:val="BookText"/>
      </w:pPr>
      <w:r>
        <w:rPr>
          <w:rFonts w:ascii="IRNazanin" w:hAnsi="IRNazanin" w:eastAsia="IRNazanin" w:cs="IRNazanin"/>
          <w:lang w:bidi="fa-IR"/>
          <w:color w:val="111111"/>
          <w:sz w:val="28"/>
          <w:szCs w:val="28"/>
          <w:rtl/>
        </w:rPr>
        <w:t xml:space="preserve">5- خداوند خود گواهى دهنده به حقانيت رسالت پيامبر (صلی الله علیه و آله) و الهى بودن بعثت او</w:t>
      </w:r>
    </w:p>
    <w:p>
      <w:pPr>
        <w:pStyle w:val="BookText"/>
      </w:pPr>
      <w:r>
        <w:rPr>
          <w:rFonts w:ascii="Amiri" w:hAnsi="Amiri" w:eastAsia="Amiri" w:cs="Amiri"/>
          <w:lang w:bidi="ar-SA"/>
          <w:color w:val="111111"/>
          <w:sz w:val="28"/>
          <w:szCs w:val="28"/>
          <w:rtl/>
        </w:rPr>
        <w:t xml:space="preserve">كفى بالله شهيدًا بينى و بينكم</w:t>
      </w:r>
    </w:p>
    <w:p>
      <w:pPr>
        <w:pStyle w:val="BookText"/>
      </w:pPr>
      <w:r>
        <w:rPr>
          <w:rFonts w:ascii="IRNazanin" w:hAnsi="IRNazanin" w:eastAsia="IRNazanin" w:cs="IRNazanin"/>
          <w:lang w:bidi="fa-IR"/>
          <w:color w:val="111111"/>
          <w:sz w:val="28"/>
          <w:szCs w:val="28"/>
          <w:rtl/>
        </w:rPr>
        <w:t xml:space="preserve">«بالله» فاعل براى «كفى» است و حرف «باء» در آن به اصطلاح زايده و دلالت بر تأكيد انتساب فعل به فاعل دارد. قابل ذكر است كه گواهى هاى خداوند بر رسالت پيامبر(صلی الله علیه و آله) بسيار است و آن آيات گوناگون و متعددى است كه در آنها تصريح شده كه او فرستاده اى از ناحيه خداوند است. و چون قرآن معجزه است و الهى بودن آن براى حق جويان امرى روشن مى باشد، شهادت خداوند به رسالت پيامبر(صلی الله علیه و آله) ثابت مى شود و جمله «كفى بالله ...» برهانى تام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- 20 - 35 - 3</w:t>
      </w:r>
    </w:p>
    <w:p>
      <w:pPr>
        <w:pStyle w:val="BookText"/>
      </w:pPr>
      <w:r>
        <w:rPr>
          <w:rFonts w:ascii="IRNazanin" w:hAnsi="IRNazanin" w:eastAsia="IRNazanin" w:cs="IRNazanin"/>
          <w:lang w:bidi="fa-IR"/>
          <w:color w:val="111111"/>
          <w:sz w:val="28"/>
          <w:szCs w:val="28"/>
          <w:rtl/>
        </w:rPr>
        <w:t xml:space="preserve">3 - موسى ( ع ) ، علاقه مداوم خود و برادرش هارون ( ع ) را به تسبيح و ذكر خداوند ، ابراز داشت و خداوند را بر آن گواه دانست .</w:t>
      </w:r>
    </w:p>
    <w:p>
      <w:pPr>
        <w:pStyle w:val="BookText"/>
      </w:pPr>
      <w:r>
        <w:rPr>
          <w:rFonts w:ascii="Amiri" w:hAnsi="Amiri" w:eastAsia="Amiri" w:cs="Amiri"/>
          <w:lang w:bidi="ar-SA"/>
          <w:color w:val="111111"/>
          <w:sz w:val="28"/>
          <w:szCs w:val="28"/>
          <w:rtl/>
        </w:rPr>
        <w:t xml:space="preserve">إنّك كنت بنا بصيرًا</w:t>
      </w:r>
    </w:p>
    <w:p>
      <w:pPr>
        <w:pStyle w:val="BookText"/>
      </w:pPr>
      <w:r>
        <w:rPr>
          <w:rFonts w:ascii="IRNazanin" w:hAnsi="IRNazanin" w:eastAsia="IRNazanin" w:cs="IRNazanin"/>
          <w:lang w:bidi="fa-IR"/>
          <w:color w:val="111111"/>
          <w:sz w:val="28"/>
          <w:szCs w:val="28"/>
          <w:rtl/>
        </w:rPr>
        <w:t xml:space="preserve">جمله «إنّك. ..» مى تواند تعليل براى «كى نسبّحك كثيراً» باشد; يعنى خدايا! تو خوب مى دانى كه من و برادرم هارون چه روحيه اى داريم و نسبت به تسبيح و ذكر تو، تا چه حد علاقه منديم، بنابراين با پذيرش وزارت هارون، راه تسبيح و ذكر فراوان تر را بر ما هموار ساز.</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- 22 - 17 - 6</w:t>
      </w:r>
    </w:p>
    <w:p>
      <w:pPr>
        <w:pStyle w:val="BookText"/>
      </w:pPr>
      <w:r>
        <w:rPr>
          <w:rFonts w:ascii="IRNazanin" w:hAnsi="IRNazanin" w:eastAsia="IRNazanin" w:cs="IRNazanin"/>
          <w:lang w:bidi="fa-IR"/>
          <w:color w:val="111111"/>
          <w:sz w:val="28"/>
          <w:szCs w:val="28"/>
          <w:rtl/>
        </w:rPr>
        <w:t xml:space="preserve">6 - خداوند ، شاهد و گواه بر تمامى هستى است .</w:t>
      </w:r>
    </w:p>
    <w:p>
      <w:pPr>
        <w:pStyle w:val="BookText"/>
      </w:pPr>
      <w:r>
        <w:rPr>
          <w:rFonts w:ascii="Amiri" w:hAnsi="Amiri" w:eastAsia="Amiri" w:cs="Amiri"/>
          <w:lang w:bidi="ar-SA"/>
          <w:color w:val="111111"/>
          <w:sz w:val="28"/>
          <w:szCs w:val="28"/>
          <w:rtl/>
        </w:rPr>
        <w:t xml:space="preserve">إنّ اللّه على كلّ شىء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- 28 - 28 - 3،7</w:t>
      </w:r>
    </w:p>
    <w:p>
      <w:pPr>
        <w:pStyle w:val="BookText"/>
      </w:pPr>
      <w:r>
        <w:rPr>
          <w:rFonts w:ascii="IRNazanin" w:hAnsi="IRNazanin" w:eastAsia="IRNazanin" w:cs="IRNazanin"/>
          <w:lang w:bidi="fa-IR"/>
          <w:color w:val="111111"/>
          <w:sz w:val="28"/>
          <w:szCs w:val="28"/>
          <w:rtl/>
        </w:rPr>
        <w:t xml:space="preserve">3 - خدا ، گواه قرارداد هاى ميان مردم و شاهد گفت وگو هاى طرفين قرارداد</w:t>
      </w:r>
    </w:p>
    <w:p>
      <w:pPr>
        <w:pStyle w:val="BookText"/>
      </w:pPr>
      <w:r>
        <w:rPr>
          <w:rFonts w:ascii="Amiri" w:hAnsi="Amiri" w:eastAsia="Amiri" w:cs="Amiri"/>
          <w:lang w:bidi="ar-SA"/>
          <w:color w:val="111111"/>
          <w:sz w:val="28"/>
          <w:szCs w:val="28"/>
          <w:rtl/>
        </w:rPr>
        <w:t xml:space="preserve">قال إنّى أُريد . .. أيّما الأجلين قضيت ... و اللّه على ما نقول وكيل</w:t>
      </w:r>
    </w:p>
    <w:p>
      <w:pPr>
        <w:pStyle w:val="BookText"/>
      </w:pPr>
      <w:r>
        <w:rPr>
          <w:rFonts w:ascii="Amiri" w:hAnsi="Amiri" w:eastAsia="Amiri" w:cs="Amiri"/>
          <w:lang w:bidi="ar-SA"/>
          <w:color w:val="111111"/>
          <w:sz w:val="28"/>
          <w:szCs w:val="28"/>
          <w:rtl/>
        </w:rPr>
        <w:t xml:space="preserve">«وكيل» به قرينه متعدى شدن با «على»، متضمن معناى «شهادت» است; يعنى، «و اللّه على ما نقول شاهد».</w:t>
      </w:r>
    </w:p>
    <w:p>
      <w:pPr>
        <w:pStyle w:val="BookText"/>
      </w:pPr>
      <w:r>
        <w:rPr>
          <w:rFonts w:ascii="IRNazanin" w:hAnsi="IRNazanin" w:eastAsia="IRNazanin" w:cs="IRNazanin"/>
          <w:lang w:bidi="fa-IR"/>
          <w:color w:val="111111"/>
          <w:sz w:val="28"/>
          <w:szCs w:val="28"/>
          <w:rtl/>
        </w:rPr>
        <w:t xml:space="preserve">7 - موسى ( ع ) خدا را بر قرارداد ميان خود و شعيب ( ع ) گواه گرفت .</w:t>
      </w:r>
    </w:p>
    <w:p>
      <w:pPr>
        <w:pStyle w:val="BookText"/>
      </w:pPr>
      <w:r>
        <w:rPr>
          <w:rFonts w:ascii="Amiri" w:hAnsi="Amiri" w:eastAsia="Amiri" w:cs="Amiri"/>
          <w:lang w:bidi="ar-SA"/>
          <w:color w:val="111111"/>
          <w:sz w:val="28"/>
          <w:szCs w:val="28"/>
          <w:rtl/>
        </w:rPr>
        <w:t xml:space="preserve">قال ذلك بينى و بينك . .. و اللّه على ما نقول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- 28 - 81 - 7</w:t>
      </w:r>
    </w:p>
    <w:p>
      <w:pPr>
        <w:pStyle w:val="BookText"/>
      </w:pPr>
      <w:r>
        <w:rPr>
          <w:rFonts w:ascii="Amiri" w:hAnsi="Amiri" w:eastAsia="Amiri" w:cs="Amiri"/>
          <w:lang w:bidi="ar-SA"/>
          <w:color w:val="111111"/>
          <w:sz w:val="28"/>
          <w:szCs w:val="28"/>
          <w:rtl/>
        </w:rPr>
        <w:t xml:space="preserve">7 - تنها خداوند ، شاهد فرورفتن قارون و خانه اش در كام زمين بود .</w:t>
      </w:r>
    </w:p>
    <w:p>
      <w:pPr>
        <w:pStyle w:val="BookText"/>
      </w:pPr>
      <w:r>
        <w:rPr>
          <w:rFonts w:ascii="Amiri" w:hAnsi="Amiri" w:eastAsia="Amiri" w:cs="Amiri"/>
          <w:lang w:bidi="ar-SA"/>
          <w:color w:val="111111"/>
          <w:sz w:val="28"/>
          <w:szCs w:val="28"/>
          <w:rtl/>
        </w:rPr>
        <w:t xml:space="preserve">فما كان له من فئة . .. من دون اللّه</w:t>
      </w:r>
    </w:p>
    <w:p>
      <w:pPr>
        <w:pStyle w:val="BookText"/>
      </w:pPr>
      <w:r>
        <w:rPr>
          <w:rFonts w:ascii="Amiri" w:hAnsi="Amiri" w:eastAsia="Amiri" w:cs="Amiri"/>
          <w:lang w:bidi="ar-SA"/>
          <w:color w:val="111111"/>
          <w:sz w:val="28"/>
          <w:szCs w:val="28"/>
          <w:rtl/>
        </w:rPr>
        <w:t xml:space="preserve">«من دون اللّه» استثنا از «من فئة» است; يعنى، در آن لحظه كسى جز خدا حضور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- 29 - 52 - 2،8</w:t>
      </w:r>
    </w:p>
    <w:p>
      <w:pPr>
        <w:pStyle w:val="BookText"/>
      </w:pPr>
      <w:r>
        <w:rPr>
          <w:rFonts w:ascii="IRNazanin" w:hAnsi="IRNazanin" w:eastAsia="IRNazanin" w:cs="IRNazanin"/>
          <w:lang w:bidi="fa-IR"/>
          <w:color w:val="111111"/>
          <w:sz w:val="28"/>
          <w:szCs w:val="28"/>
          <w:rtl/>
        </w:rPr>
        <w:t xml:space="preserve">2 - خداوند ، گواه حقانيت ادعاى نبوت پيامبر (صلی الله علیه و آله) است .</w:t>
      </w:r>
    </w:p>
    <w:p>
      <w:pPr>
        <w:pStyle w:val="BookText"/>
      </w:pPr>
      <w:r>
        <w:rPr>
          <w:rFonts w:ascii="Amiri" w:hAnsi="Amiri" w:eastAsia="Amiri" w:cs="Amiri"/>
          <w:lang w:bidi="ar-SA"/>
          <w:color w:val="111111"/>
          <w:sz w:val="28"/>
          <w:szCs w:val="28"/>
          <w:rtl/>
        </w:rPr>
        <w:t xml:space="preserve">قل كفى باللّه بينى و بينكم شهيدًا</w:t>
      </w:r>
    </w:p>
    <w:p>
      <w:pPr>
        <w:pStyle w:val="BookText"/>
      </w:pPr>
      <w:r>
        <w:rPr>
          <w:rFonts w:ascii="IRNazanin" w:hAnsi="IRNazanin" w:eastAsia="IRNazanin" w:cs="IRNazanin"/>
          <w:lang w:bidi="fa-IR"/>
          <w:color w:val="111111"/>
          <w:sz w:val="28"/>
          <w:szCs w:val="28"/>
          <w:rtl/>
        </w:rPr>
        <w:t xml:space="preserve">آن چه در اين آيه از گواهى خداوند به آن پرداخته شده، مربوط به ادعاى نبوت از جانب پيامبر اكرم(صلی الله علیه و آله) و انكار آن از سوى كافران است. گفتنى است كه در آيات چهارده و شانزده و هجده و بيستوهشت و سىوشش و سىونه و چهلوپنج، بحث رسالت انبيا و از جمله نبوت پيامبر(صلی الله علیه و آله) و نيز تكذيب شدن آن از سوى كافران، مطرح شده است و در اين آيه خداوند، مى فرمايد براى صدق نبوت پيامبر(صلی الله علیه و آله)، گواهى خداوند، كافى است، اگر چه آنان تكذيب كنند.</w:t>
      </w:r>
    </w:p>
    <w:p>
      <w:pPr>
        <w:pStyle w:val="BookText"/>
      </w:pPr>
      <w:r>
        <w:rPr>
          <w:rFonts w:ascii="IRNazanin" w:hAnsi="IRNazanin" w:eastAsia="IRNazanin" w:cs="IRNazanin"/>
          <w:lang w:bidi="fa-IR"/>
          <w:color w:val="111111"/>
          <w:sz w:val="28"/>
          <w:szCs w:val="28"/>
          <w:rtl/>
        </w:rPr>
        <w:t xml:space="preserve">8 - احاطه علمى خداوند بر موجودات جهان ، دليل كفايت گواهى او براى حقانيت نبوت پيامبر (صلی الله علیه و آله) است .</w:t>
      </w:r>
    </w:p>
    <w:p>
      <w:pPr>
        <w:pStyle w:val="BookText"/>
      </w:pPr>
      <w:r>
        <w:rPr>
          <w:rFonts w:ascii="Amiri" w:hAnsi="Amiri" w:eastAsia="Amiri" w:cs="Amiri"/>
          <w:lang w:bidi="ar-SA"/>
          <w:color w:val="111111"/>
          <w:sz w:val="28"/>
          <w:szCs w:val="28"/>
          <w:rtl/>
        </w:rPr>
        <w:t xml:space="preserve">قل كفى باللّه بينى و بينكم شهيدًا يعلم ما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- 33 - 55 - 16</w:t>
      </w:r>
    </w:p>
    <w:p>
      <w:pPr>
        <w:pStyle w:val="BookText"/>
      </w:pPr>
      <w:r>
        <w:rPr>
          <w:rFonts w:ascii="IRNazanin" w:hAnsi="IRNazanin" w:eastAsia="IRNazanin" w:cs="IRNazanin"/>
          <w:lang w:bidi="fa-IR"/>
          <w:color w:val="111111"/>
          <w:sz w:val="28"/>
          <w:szCs w:val="28"/>
          <w:rtl/>
        </w:rPr>
        <w:t xml:space="preserve">16 - خداوند ، قطعاً بر همه چيز شاهد و گواه است .</w:t>
      </w:r>
    </w:p>
    <w:p>
      <w:pPr>
        <w:pStyle w:val="BookText"/>
      </w:pPr>
      <w:r>
        <w:rPr>
          <w:rFonts w:ascii="Amiri" w:hAnsi="Amiri" w:eastAsia="Amiri" w:cs="Amiri"/>
          <w:lang w:bidi="ar-SA"/>
          <w:color w:val="111111"/>
          <w:sz w:val="28"/>
          <w:szCs w:val="28"/>
          <w:rtl/>
        </w:rPr>
        <w:t xml:space="preserve">إنّ اللّه كان على كلّ شىء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- 34 - 47 - 7</w:t>
      </w:r>
    </w:p>
    <w:p>
      <w:pPr>
        <w:pStyle w:val="BookText"/>
      </w:pPr>
      <w:r>
        <w:rPr>
          <w:rFonts w:ascii="IRNazanin" w:hAnsi="IRNazanin" w:eastAsia="IRNazanin" w:cs="IRNazanin"/>
          <w:lang w:bidi="fa-IR"/>
          <w:color w:val="111111"/>
          <w:sz w:val="28"/>
          <w:szCs w:val="28"/>
          <w:rtl/>
        </w:rPr>
        <w:t xml:space="preserve">7 - خداوند ، بر همه چيز گواه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على كلّ شىء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- 36 - 16 - 1</w:t>
      </w:r>
    </w:p>
    <w:p>
      <w:pPr>
        <w:pStyle w:val="BookText"/>
      </w:pPr>
      <w:r>
        <w:rPr>
          <w:rFonts w:ascii="IRNazanin" w:hAnsi="IRNazanin" w:eastAsia="IRNazanin" w:cs="IRNazanin"/>
          <w:lang w:bidi="fa-IR"/>
          <w:color w:val="111111"/>
          <w:sz w:val="28"/>
          <w:szCs w:val="28"/>
          <w:rtl/>
        </w:rPr>
        <w:t xml:space="preserve">1 - پيامبران مردم انطاكيه ، خدا را بر راستى ادعا هاى خود گواه گرفته و به او سوگند ياد كردند .</w:t>
      </w:r>
    </w:p>
    <w:p>
      <w:pPr>
        <w:pStyle w:val="BookText"/>
      </w:pPr>
      <w:r>
        <w:rPr>
          <w:rFonts w:ascii="Amiri" w:hAnsi="Amiri" w:eastAsia="Amiri" w:cs="Amiri"/>
          <w:lang w:bidi="ar-SA"/>
          <w:color w:val="111111"/>
          <w:sz w:val="28"/>
          <w:szCs w:val="28"/>
          <w:rtl/>
        </w:rPr>
        <w:t xml:space="preserve">قالوا ربّنا يعلم إنّا إليكم لمرسلون</w:t>
      </w:r>
    </w:p>
    <w:p>
      <w:pPr>
        <w:pStyle w:val="BookText"/>
      </w:pPr>
      <w:r>
        <w:rPr>
          <w:rFonts w:ascii="IRNazanin" w:hAnsi="IRNazanin" w:eastAsia="IRNazanin" w:cs="IRNazanin"/>
          <w:lang w:bidi="fa-IR"/>
          <w:color w:val="111111"/>
          <w:sz w:val="28"/>
          <w:szCs w:val="28"/>
          <w:rtl/>
        </w:rPr>
        <w:t xml:space="preserve">جمله «ربّنا يعلم» (پروردگار ما مى داند) و نظاير آن (مانند «شهد اللّه» و «علم اللّه») در عرف عرب براى گواه گرفتن خدا بر راستى امرى و نيز در حكم قسم و جانشين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- 48 - 28 - 12</w:t>
      </w:r>
    </w:p>
    <w:p>
      <w:pPr>
        <w:pStyle w:val="BookText"/>
      </w:pPr>
      <w:r>
        <w:rPr>
          <w:rFonts w:ascii="IRNazanin" w:hAnsi="IRNazanin" w:eastAsia="IRNazanin" w:cs="IRNazanin"/>
          <w:lang w:bidi="fa-IR"/>
          <w:color w:val="111111"/>
          <w:sz w:val="28"/>
          <w:szCs w:val="28"/>
          <w:rtl/>
        </w:rPr>
        <w:t xml:space="preserve">12- خداوند ، والاترين گواه بر حقانيت رسالت پيامبر (صلی الله علیه و آله) و غلبه اسلام بر ساير اديان</w:t>
      </w:r>
    </w:p>
    <w:p>
      <w:pPr>
        <w:pStyle w:val="BookText"/>
      </w:pPr>
      <w:r>
        <w:rPr>
          <w:rFonts w:ascii="Amiri" w:hAnsi="Amiri" w:eastAsia="Amiri" w:cs="Amiri"/>
          <w:lang w:bidi="ar-SA"/>
          <w:color w:val="111111"/>
          <w:sz w:val="28"/>
          <w:szCs w:val="28"/>
          <w:rtl/>
        </w:rPr>
        <w:t xml:space="preserve">هو الذى أرسل رسوله . .. ليظهره على الدين كلّه و كفى باللّه شهيدًا</w:t>
      </w:r>
    </w:p>
    <w:p>
      <w:pPr>
        <w:pStyle w:val="BookText"/>
      </w:pPr>
      <w:r>
        <w:rPr>
          <w:rFonts w:ascii="Amiri" w:hAnsi="Amiri" w:eastAsia="Amiri" w:cs="Amiri"/>
          <w:lang w:bidi="ar-SA"/>
          <w:color w:val="111111"/>
          <w:sz w:val="28"/>
          <w:szCs w:val="28"/>
          <w:rtl/>
        </w:rPr>
        <w:t xml:space="preserve">تعبير «كفى باللّه شهيداً» محتواى اين آيه را تأكيد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- 53 - 2 - 2</w:t>
      </w:r>
    </w:p>
    <w:p>
      <w:pPr>
        <w:pStyle w:val="BookText"/>
      </w:pPr>
      <w:r>
        <w:rPr>
          <w:rFonts w:ascii="IRNazanin" w:hAnsi="IRNazanin" w:eastAsia="IRNazanin" w:cs="IRNazanin"/>
          <w:lang w:bidi="fa-IR"/>
          <w:color w:val="111111"/>
          <w:sz w:val="28"/>
          <w:szCs w:val="28"/>
          <w:rtl/>
        </w:rPr>
        <w:t xml:space="preserve">2 - شهادت خداوند بر گمراه نبودن پيامبر (صلی الله علیه و آله) و مبرّا بودن آن حضرت از جهل و رأى فاسد</w:t>
      </w:r>
    </w:p>
    <w:p>
      <w:pPr>
        <w:pStyle w:val="BookText"/>
      </w:pPr>
      <w:r>
        <w:rPr>
          <w:rFonts w:ascii="Amiri" w:hAnsi="Amiri" w:eastAsia="Amiri" w:cs="Amiri"/>
          <w:lang w:bidi="ar-SA"/>
          <w:color w:val="111111"/>
          <w:sz w:val="28"/>
          <w:szCs w:val="28"/>
          <w:rtl/>
        </w:rPr>
        <w:t xml:space="preserve">و النجم . .. ما ضلّ صاحبكم و ما غوى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- 58 - 6 - 9</w:t>
      </w:r>
    </w:p>
    <w:p>
      <w:pPr>
        <w:pStyle w:val="BookText"/>
      </w:pPr>
      <w:r>
        <w:rPr>
          <w:rFonts w:ascii="IRNazanin" w:hAnsi="IRNazanin" w:eastAsia="IRNazanin" w:cs="IRNazanin"/>
          <w:lang w:bidi="fa-IR"/>
          <w:color w:val="111111"/>
          <w:sz w:val="28"/>
          <w:szCs w:val="28"/>
          <w:rtl/>
        </w:rPr>
        <w:t xml:space="preserve">9 - خداوند ، بر هر چيزى شاهد و گواه است .</w:t>
      </w:r>
    </w:p>
    <w:p>
      <w:pPr>
        <w:pStyle w:val="BookText"/>
      </w:pPr>
      <w:r>
        <w:rPr>
          <w:rFonts w:ascii="Amiri" w:hAnsi="Amiri" w:eastAsia="Amiri" w:cs="Amiri"/>
          <w:lang w:bidi="ar-SA"/>
          <w:color w:val="111111"/>
          <w:sz w:val="28"/>
          <w:szCs w:val="28"/>
          <w:rtl/>
        </w:rPr>
        <w:t xml:space="preserve">و اللّه على كلّ شىء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- 59 - 11 - 8</w:t>
      </w:r>
    </w:p>
    <w:p>
      <w:pPr>
        <w:pStyle w:val="BookText"/>
      </w:pPr>
      <w:r>
        <w:rPr>
          <w:rFonts w:ascii="IRNazanin" w:hAnsi="IRNazanin" w:eastAsia="IRNazanin" w:cs="IRNazanin"/>
          <w:lang w:bidi="fa-IR"/>
          <w:color w:val="111111"/>
          <w:sz w:val="28"/>
          <w:szCs w:val="28"/>
          <w:rtl/>
        </w:rPr>
        <w:t xml:space="preserve">8 - گواهى خداوند بر ماهيت دروغ پرداز منافقان و بى تعهدى آنان در قبال هر پيمان</w:t>
      </w:r>
    </w:p>
    <w:p>
      <w:pPr>
        <w:pStyle w:val="BookText"/>
      </w:pPr>
      <w:r>
        <w:rPr>
          <w:rFonts w:ascii="Amiri" w:hAnsi="Amiri" w:eastAsia="Amiri" w:cs="Amiri"/>
          <w:lang w:bidi="ar-SA"/>
          <w:color w:val="111111"/>
          <w:sz w:val="28"/>
          <w:szCs w:val="28"/>
          <w:rtl/>
        </w:rPr>
        <w:t xml:space="preserve">و اللّه يشهد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- 63 - 1 - 7،8</w:t>
      </w:r>
    </w:p>
    <w:p>
      <w:pPr>
        <w:pStyle w:val="BookText"/>
      </w:pPr>
      <w:r>
        <w:rPr>
          <w:rFonts w:ascii="IRNazanin" w:hAnsi="IRNazanin" w:eastAsia="IRNazanin" w:cs="IRNazanin"/>
          <w:lang w:bidi="fa-IR"/>
          <w:color w:val="111111"/>
          <w:sz w:val="28"/>
          <w:szCs w:val="28"/>
          <w:rtl/>
        </w:rPr>
        <w:t xml:space="preserve">7 - گواهى أكيد خداوند ، به صدق رسالت پيامبر (صلی الله علیه و آله)</w:t>
      </w:r>
    </w:p>
    <w:p>
      <w:pPr>
        <w:pStyle w:val="BookText"/>
      </w:pPr>
      <w:r>
        <w:rPr>
          <w:rFonts w:ascii="Amiri" w:hAnsi="Amiri" w:eastAsia="Amiri" w:cs="Amiri"/>
          <w:lang w:bidi="ar-SA"/>
          <w:color w:val="111111"/>
          <w:sz w:val="28"/>
          <w:szCs w:val="28"/>
          <w:rtl/>
        </w:rPr>
        <w:t xml:space="preserve">و اللّه يعلم إنّك لرسوله</w:t>
      </w:r>
    </w:p>
    <w:p>
      <w:pPr>
        <w:pStyle w:val="BookText"/>
      </w:pPr>
      <w:r>
        <w:rPr>
          <w:rFonts w:ascii="IRNazanin" w:hAnsi="IRNazanin" w:eastAsia="IRNazanin" w:cs="IRNazanin"/>
          <w:lang w:bidi="fa-IR"/>
          <w:color w:val="111111"/>
          <w:sz w:val="28"/>
          <w:szCs w:val="28"/>
          <w:rtl/>
        </w:rPr>
        <w:t xml:space="preserve">8 - شهادت أكيد خداوند ، بر دروغ گويى منافقان</w:t>
      </w:r>
    </w:p>
    <w:p>
      <w:pPr>
        <w:pStyle w:val="BookText"/>
      </w:pPr>
      <w:r>
        <w:rPr>
          <w:rFonts w:ascii="Amiri" w:hAnsi="Amiri" w:eastAsia="Amiri" w:cs="Amiri"/>
          <w:lang w:bidi="ar-SA"/>
          <w:color w:val="111111"/>
          <w:sz w:val="28"/>
          <w:szCs w:val="28"/>
          <w:rtl/>
        </w:rPr>
        <w:t xml:space="preserve">و اللّه يشهد إنّ المنفقين لكذبون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8" w:name="pg6749_70536"/>
    <w:bookmarkEnd w:id="7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- 66 - 12 - 4</w:t>
      </w:r>
    </w:p>
    <w:p>
      <w:pPr>
        <w:pStyle w:val="BookText"/>
      </w:pPr>
      <w:r>
        <w:rPr>
          <w:rFonts w:ascii="IRNazanin" w:hAnsi="IRNazanin" w:eastAsia="IRNazanin" w:cs="IRNazanin"/>
          <w:lang w:bidi="fa-IR"/>
          <w:color w:val="111111"/>
          <w:sz w:val="28"/>
          <w:szCs w:val="28"/>
          <w:rtl/>
        </w:rPr>
        <w:t xml:space="preserve">4 - گواهى خداوند ، بر پاكدامنى و عفت مريم ( ع )</w:t>
      </w:r>
    </w:p>
    <w:p>
      <w:pPr>
        <w:pStyle w:val="BookText"/>
      </w:pPr>
      <w:r>
        <w:rPr>
          <w:rFonts w:ascii="IRNazanin" w:hAnsi="IRNazanin" w:eastAsia="IRNazanin" w:cs="IRNazanin"/>
          <w:lang w:bidi="fa-IR"/>
          <w:color w:val="111111"/>
          <w:sz w:val="28"/>
          <w:szCs w:val="28"/>
          <w:rtl/>
        </w:rPr>
        <w:t xml:space="preserve">الّتى أحصنت فرجها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- 68 - 6 - 1</w:t>
      </w:r>
    </w:p>
    <w:p>
      <w:pPr>
        <w:pStyle w:val="BookText"/>
      </w:pPr>
      <w:r>
        <w:rPr>
          <w:rFonts w:ascii="IRNazanin" w:hAnsi="IRNazanin" w:eastAsia="IRNazanin" w:cs="IRNazanin"/>
          <w:lang w:bidi="fa-IR"/>
          <w:color w:val="111111"/>
          <w:sz w:val="28"/>
          <w:szCs w:val="28"/>
          <w:rtl/>
        </w:rPr>
        <w:t xml:space="preserve">1 - گواهى خداوند به حقانيت رسالت پيامبر (صلی الله علیه و آله) و مصون بودن آن حضرت از هرگونه جنون</w:t>
      </w:r>
    </w:p>
    <w:p>
      <w:pPr>
        <w:pStyle w:val="BookText"/>
      </w:pPr>
      <w:r>
        <w:rPr>
          <w:rFonts w:ascii="Amiri" w:hAnsi="Amiri" w:eastAsia="Amiri" w:cs="Amiri"/>
          <w:lang w:bidi="ar-SA"/>
          <w:color w:val="111111"/>
          <w:sz w:val="28"/>
          <w:szCs w:val="28"/>
          <w:rtl/>
        </w:rPr>
        <w:t xml:space="preserve">بأييّكم المفتون</w:t>
      </w:r>
    </w:p>
    <w:p>
      <w:pPr>
        <w:pStyle w:val="BookText"/>
      </w:pPr>
      <w:r>
        <w:rPr>
          <w:rFonts w:ascii="IRNazanin" w:hAnsi="IRNazanin" w:eastAsia="IRNazanin" w:cs="IRNazanin"/>
          <w:lang w:bidi="fa-IR"/>
          <w:color w:val="111111"/>
          <w:sz w:val="28"/>
          <w:szCs w:val="28"/>
          <w:rtl/>
        </w:rPr>
        <w:t xml:space="preserve">در «بأييّكم المفتون» چند احتمال وجود دارد: الف) «مفتون» اسم مفعول و «باء» زايده باشد; يعنى، در آينده خواهيد ديد كدام يك از شما گرفتار جنون است. ب) «مفتون» مصدر و «باء» به معناى «فى» باشد; يعنى، خواهيد ديد در كدام يك از شما، جنون وجود دارد. ج) «باء» متعلق به محدوف و «مفتون» اسم مفعول باشد; يعنى، در آينده خواهيد ديد نام مجنون، شايسته كدام يك از شما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- 85 - 9 - 4</w:t>
      </w:r>
    </w:p>
    <w:p>
      <w:pPr>
        <w:pStyle w:val="BookText"/>
      </w:pPr>
      <w:r>
        <w:rPr>
          <w:rFonts w:ascii="IRNazanin" w:hAnsi="IRNazanin" w:eastAsia="IRNazanin" w:cs="IRNazanin"/>
          <w:lang w:bidi="fa-IR"/>
          <w:color w:val="111111"/>
          <w:sz w:val="28"/>
          <w:szCs w:val="28"/>
          <w:rtl/>
        </w:rPr>
        <w:t xml:space="preserve">4 - خداوند ، بر همه چيز گواه و از همه چيز آگاه است .</w:t>
      </w:r>
    </w:p>
    <w:p>
      <w:pPr>
        <w:pStyle w:val="BookText"/>
      </w:pPr>
      <w:r>
        <w:rPr>
          <w:rFonts w:ascii="Amiri" w:hAnsi="Amiri" w:eastAsia="Amiri" w:cs="Amiri"/>
          <w:lang w:bidi="ar-SA"/>
          <w:color w:val="111111"/>
          <w:sz w:val="28"/>
          <w:szCs w:val="28"/>
          <w:rtl/>
        </w:rPr>
        <w:t xml:space="preserve">و اللّه على كلّ شىء شهيد</w:t>
      </w:r>
    </w:p>
    <w:p>
      <w:pPr>
        <w:pStyle w:val="BookText"/>
      </w:pPr>
      <w:r>
        <w:rPr>
          <w:rFonts w:ascii="IRNazanin" w:hAnsi="IRNazanin" w:eastAsia="IRNazanin" w:cs="IRNazanin"/>
          <w:lang w:bidi="fa-IR"/>
          <w:color w:val="111111"/>
          <w:sz w:val="28"/>
          <w:szCs w:val="28"/>
          <w:rtl/>
        </w:rPr>
        <w:t xml:space="preserve">«شهادة»، در اصل به معناى خبر دادن از چيزى است كه شخص آن را مشاهده كرده و نزد آن حاضر بوده است (نهايه ابن اثير). گواه بودن خداوند بر همه چيز، مستلزم آگاهى او از آنها است.</w:t>
      </w:r>
    </w:p>
    <w:p>
      <w:pPr>
        <w:pStyle w:val="Heading3"/>
      </w:pPr>
      <w:bookmarkStart w:id="598" w:name="_Toc221"/>
      <w:r>
        <w:t>213- گواهى در امانتدارى</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- 4 - 6 - 15</w:t>
      </w:r>
    </w:p>
    <w:p>
      <w:pPr>
        <w:pStyle w:val="BookText"/>
      </w:pPr>
      <w:r>
        <w:rPr>
          <w:rFonts w:ascii="IRNazanin" w:hAnsi="IRNazanin" w:eastAsia="IRNazanin" w:cs="IRNazanin"/>
          <w:lang w:bidi="fa-IR"/>
          <w:color w:val="111111"/>
          <w:sz w:val="28"/>
          <w:szCs w:val="28"/>
          <w:rtl/>
        </w:rPr>
        <w:t xml:space="preserve">15 - لزوم گواه گرفتن ، در اداى اموال ديگران</w:t>
      </w:r>
    </w:p>
    <w:p>
      <w:pPr>
        <w:pStyle w:val="BookText"/>
      </w:pPr>
      <w:r>
        <w:rPr>
          <w:rFonts w:ascii="Amiri" w:hAnsi="Amiri" w:eastAsia="Amiri" w:cs="Amiri"/>
          <w:lang w:bidi="ar-SA"/>
          <w:color w:val="111111"/>
          <w:sz w:val="28"/>
          <w:szCs w:val="28"/>
          <w:rtl/>
        </w:rPr>
        <w:t xml:space="preserve">فاذا دفعتم اليهم اموالهم فاشهدوا عليهم</w:t>
      </w:r>
    </w:p>
    <w:p>
      <w:pPr>
        <w:pStyle w:val="BookText"/>
      </w:pPr>
      <w:r>
        <w:rPr>
          <w:rFonts w:ascii="IRNazanin" w:hAnsi="IRNazanin" w:eastAsia="IRNazanin" w:cs="IRNazanin"/>
          <w:lang w:bidi="fa-IR"/>
          <w:color w:val="111111"/>
          <w:sz w:val="28"/>
          <w:szCs w:val="28"/>
          <w:rtl/>
        </w:rPr>
        <w:t xml:space="preserve">به نظر مى رسد ملاك در شاهد گرفتن، مختص مال يتيم نباشد. بنابراين آيه مى تواند دليل لزوم گواه گرفتن براى اداى همه اموال و ديون باشد.</w:t>
      </w:r>
    </w:p>
    <w:p>
      <w:pPr>
        <w:pStyle w:val="Heading3"/>
      </w:pPr>
      <w:bookmarkStart w:id="599" w:name="_Toc222"/>
      <w:r>
        <w:t>214- گواهى در باردارى</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- 2 - 228 - 7</w:t>
      </w:r>
    </w:p>
    <w:p>
      <w:pPr>
        <w:pStyle w:val="BookText"/>
      </w:pPr>
      <w:r>
        <w:rPr>
          <w:rFonts w:ascii="IRNazanin" w:hAnsi="IRNazanin" w:eastAsia="IRNazanin" w:cs="IRNazanin"/>
          <w:lang w:bidi="fa-IR"/>
          <w:color w:val="111111"/>
          <w:sz w:val="28"/>
          <w:szCs w:val="28"/>
          <w:rtl/>
        </w:rPr>
        <w:t xml:space="preserve">7 - ادّعاى زنان در مورد باردارى ، طهر و حيضِ خود ، پذيرفته است .</w:t>
      </w:r>
    </w:p>
    <w:p>
      <w:pPr>
        <w:pStyle w:val="BookText"/>
      </w:pPr>
      <w:r>
        <w:rPr>
          <w:rFonts w:ascii="Amiri" w:hAnsi="Amiri" w:eastAsia="Amiri" w:cs="Amiri"/>
          <w:lang w:bidi="ar-SA"/>
          <w:color w:val="111111"/>
          <w:sz w:val="28"/>
          <w:szCs w:val="28"/>
          <w:rtl/>
        </w:rPr>
        <w:t xml:space="preserve">و لا يحل لهنّ ان يكتمن ما خلق اللّه فى ارحامهن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9" w:name="pg6749_70537"/>
    <w:bookmarkEnd w:id="79"/>
    <w:p>
      <w:pPr>
        <w:pStyle w:val="BookText"/>
      </w:pPr>
      <w:r>
        <w:rPr>
          <w:rFonts w:ascii="IRNazanin" w:hAnsi="IRNazanin" w:eastAsia="IRNazanin" w:cs="IRNazanin"/>
          <w:lang w:bidi="fa-IR"/>
          <w:color w:val="111111"/>
          <w:sz w:val="28"/>
          <w:szCs w:val="28"/>
          <w:rtl/>
        </w:rPr>
        <w:t xml:space="preserve">اگر گفته زنان درباره طهر، حيض، باردارى و هر آنچه دخيل در مدت حيض است، پذيرفته نباشد، حرمت كتمان، لغو مى شود.</w:t>
      </w:r>
    </w:p>
    <w:p>
      <w:pPr>
        <w:pStyle w:val="Heading3"/>
      </w:pPr>
      <w:bookmarkStart w:id="600" w:name="_Toc223"/>
      <w:r>
        <w:t>215- گواهى در بدهى</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- 2 - 282 - 24</w:t>
      </w:r>
    </w:p>
    <w:p>
      <w:pPr>
        <w:pStyle w:val="BookText"/>
      </w:pPr>
      <w:r>
        <w:rPr>
          <w:rFonts w:ascii="IRNazanin" w:hAnsi="IRNazanin" w:eastAsia="IRNazanin" w:cs="IRNazanin"/>
          <w:lang w:bidi="fa-IR"/>
          <w:color w:val="111111"/>
          <w:sz w:val="28"/>
          <w:szCs w:val="28"/>
          <w:rtl/>
        </w:rPr>
        <w:t xml:space="preserve">24 - گواهان بر دين و مبادلات بايد مورد قبول و رضايت طرفين باشند .</w:t>
      </w:r>
    </w:p>
    <w:p>
      <w:pPr>
        <w:pStyle w:val="BookText"/>
      </w:pPr>
      <w:r>
        <w:rPr>
          <w:rFonts w:ascii="Amiri" w:hAnsi="Amiri" w:eastAsia="Amiri" w:cs="Amiri"/>
          <w:lang w:bidi="ar-SA"/>
          <w:color w:val="111111"/>
          <w:sz w:val="28"/>
          <w:szCs w:val="28"/>
          <w:rtl/>
        </w:rPr>
        <w:t xml:space="preserve">و استشهدوا شهيدين من رجالكم . .. ممّن ترضون من الشّهداء</w:t>
      </w:r>
    </w:p>
    <w:p>
      <w:pPr>
        <w:pStyle w:val="Heading3"/>
      </w:pPr>
      <w:bookmarkStart w:id="601" w:name="_Toc224"/>
      <w:r>
        <w:t>216- گواهى در حسابرسى اخروى</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- 17 - 14 - 4</w:t>
      </w:r>
    </w:p>
    <w:p>
      <w:pPr>
        <w:pStyle w:val="BookText"/>
      </w:pPr>
      <w:r>
        <w:rPr>
          <w:rFonts w:ascii="Amiri" w:hAnsi="Amiri" w:eastAsia="Amiri" w:cs="Amiri"/>
          <w:lang w:bidi="ar-SA"/>
          <w:color w:val="111111"/>
          <w:sz w:val="28"/>
          <w:szCs w:val="28"/>
          <w:rtl/>
        </w:rPr>
        <w:t xml:space="preserve">4- براى محاسبه عمل انسان در قيامت ، نيازى به وكيل ، دليل ، شاهد و . . . نيست .</w:t>
      </w:r>
    </w:p>
    <w:p>
      <w:pPr>
        <w:pStyle w:val="BookText"/>
      </w:pPr>
      <w:r>
        <w:rPr>
          <w:rFonts w:ascii="Amiri" w:hAnsi="Amiri" w:eastAsia="Amiri" w:cs="Amiri"/>
          <w:lang w:bidi="ar-SA"/>
          <w:color w:val="111111"/>
          <w:sz w:val="28"/>
          <w:szCs w:val="28"/>
          <w:rtl/>
        </w:rPr>
        <w:t xml:space="preserve">كفى بنفسك اليوم عليك حسيبًا</w:t>
      </w:r>
    </w:p>
    <w:p>
      <w:pPr>
        <w:pStyle w:val="Heading3"/>
      </w:pPr>
      <w:bookmarkStart w:id="602" w:name="_Toc225"/>
      <w:r>
        <w:t>217- گواهى در حيض</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- 2 - 228 - 4،7</w:t>
      </w:r>
    </w:p>
    <w:p>
      <w:pPr>
        <w:pStyle w:val="BookText"/>
      </w:pPr>
      <w:r>
        <w:rPr>
          <w:rFonts w:ascii="Amiri" w:hAnsi="Amiri" w:eastAsia="Amiri" w:cs="Amiri"/>
          <w:lang w:bidi="ar-SA"/>
          <w:color w:val="111111"/>
          <w:sz w:val="28"/>
          <w:szCs w:val="28"/>
          <w:rtl/>
        </w:rPr>
        <w:t xml:space="preserve">4 - زنان مطلّقه نبايد به منظور كم و زياد كردن مدّت عدّه خويش ، جنين و يا حيض خود را كتمان كنند .</w:t>
      </w:r>
    </w:p>
    <w:p>
      <w:pPr>
        <w:pStyle w:val="BookText"/>
      </w:pPr>
      <w:r>
        <w:rPr>
          <w:rFonts w:ascii="Amiri" w:hAnsi="Amiri" w:eastAsia="Amiri" w:cs="Amiri"/>
          <w:lang w:bidi="ar-SA"/>
          <w:color w:val="111111"/>
          <w:sz w:val="28"/>
          <w:szCs w:val="28"/>
          <w:rtl/>
        </w:rPr>
        <w:t xml:space="preserve">و لا يحل لهنّ ان يكتمن ما خلق اللّه فى ارحامهنّ</w:t>
      </w:r>
    </w:p>
    <w:p>
      <w:pPr>
        <w:pStyle w:val="BookText"/>
      </w:pPr>
      <w:r>
        <w:rPr>
          <w:rFonts w:ascii="Amiri" w:hAnsi="Amiri" w:eastAsia="Amiri" w:cs="Amiri"/>
          <w:lang w:bidi="ar-SA"/>
          <w:color w:val="111111"/>
          <w:sz w:val="28"/>
          <w:szCs w:val="28"/>
          <w:rtl/>
        </w:rPr>
        <w:t xml:space="preserve">كلمه «ما خلق» داراى مفهومى وسيع است كه مى تواند شامل هر نوع خلقى شود كه تأثير در مدّت عدّه دارد; همانند جنين، حيض و طهر.</w:t>
      </w:r>
    </w:p>
    <w:p>
      <w:pPr>
        <w:pStyle w:val="BookText"/>
      </w:pPr>
      <w:r>
        <w:rPr>
          <w:rFonts w:ascii="IRNazanin" w:hAnsi="IRNazanin" w:eastAsia="IRNazanin" w:cs="IRNazanin"/>
          <w:lang w:bidi="fa-IR"/>
          <w:color w:val="111111"/>
          <w:sz w:val="28"/>
          <w:szCs w:val="28"/>
          <w:rtl/>
        </w:rPr>
        <w:t xml:space="preserve">7 - ادّعاى زنان در مورد باردارى ، طهر و حيضِ خود ، پذيرفته است .</w:t>
      </w:r>
    </w:p>
    <w:p>
      <w:pPr>
        <w:pStyle w:val="BookText"/>
      </w:pPr>
      <w:r>
        <w:rPr>
          <w:rFonts w:ascii="Amiri" w:hAnsi="Amiri" w:eastAsia="Amiri" w:cs="Amiri"/>
          <w:lang w:bidi="ar-SA"/>
          <w:color w:val="111111"/>
          <w:sz w:val="28"/>
          <w:szCs w:val="28"/>
          <w:rtl/>
        </w:rPr>
        <w:t xml:space="preserve">و لا يحل لهنّ ان يكتمن ما خلق اللّه فى ارحامهن</w:t>
      </w:r>
    </w:p>
    <w:p>
      <w:pPr>
        <w:pStyle w:val="BookText"/>
      </w:pPr>
      <w:r>
        <w:rPr>
          <w:rFonts w:ascii="IRNazanin" w:hAnsi="IRNazanin" w:eastAsia="IRNazanin" w:cs="IRNazanin"/>
          <w:lang w:bidi="fa-IR"/>
          <w:color w:val="111111"/>
          <w:sz w:val="28"/>
          <w:szCs w:val="28"/>
          <w:rtl/>
        </w:rPr>
        <w:t xml:space="preserve">اگر گفته زنان درباره طهر، حيض، باردارى و هر آنچه دخيل در مدت حيض است، پذيرفته نباشد، حرمت كتمان، لغو مى شود.</w:t>
      </w:r>
    </w:p>
    <w:p>
      <w:pPr>
        <w:pStyle w:val="Heading3"/>
      </w:pPr>
      <w:bookmarkStart w:id="603" w:name="_Toc226"/>
      <w:r>
        <w:t>218- گواهى در طلاق</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- 65 - 2 - 5،8،16</w:t>
      </w:r>
    </w:p>
    <w:p>
      <w:pPr>
        <w:pStyle w:val="BookText"/>
      </w:pPr>
      <w:r>
        <w:rPr>
          <w:rFonts w:ascii="IRNazanin" w:hAnsi="IRNazanin" w:eastAsia="IRNazanin" w:cs="IRNazanin"/>
          <w:lang w:bidi="fa-IR"/>
          <w:color w:val="111111"/>
          <w:sz w:val="28"/>
          <w:szCs w:val="28"/>
          <w:rtl/>
        </w:rPr>
        <w:t xml:space="preserve">5 - لزوم گواهى گرفتن دو شاهد عادل ، بر جدايى كامل مرد از زن مطلّقه خويش</w:t>
      </w:r>
    </w:p>
    <w:p>
      <w:pPr>
        <w:pStyle w:val="BookText"/>
      </w:pPr>
      <w:r>
        <w:rPr>
          <w:rFonts w:ascii="IRNazanin" w:hAnsi="IRNazanin" w:eastAsia="IRNazanin" w:cs="IRNazanin"/>
          <w:lang w:bidi="fa-IR"/>
          <w:color w:val="111111"/>
          <w:sz w:val="28"/>
          <w:szCs w:val="28"/>
          <w:rtl/>
        </w:rPr>
        <w:t xml:space="preserve">و اشهدوا ذوى عدل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0" w:name="pg6749_70538"/>
    <w:bookmarkEnd w:id="80"/>
    <w:p>
      <w:pPr>
        <w:pStyle w:val="BookText"/>
      </w:pPr>
      <w:r>
        <w:rPr>
          <w:rFonts w:ascii="IRNazanin" w:hAnsi="IRNazanin" w:eastAsia="IRNazanin" w:cs="IRNazanin"/>
          <w:lang w:bidi="fa-IR"/>
          <w:color w:val="111111"/>
          <w:sz w:val="28"/>
          <w:szCs w:val="28"/>
          <w:rtl/>
        </w:rPr>
        <w:t xml:space="preserve">برداشت ياد شده، براساس نظريه بسيارى از مفسران است كه گفته اند: براى رجوع مرد به زن مطلّقه خود، شاهد لازم نيست و گرفتن گواهى، اختصاص به طلاق و جدايى كامل دارد.</w:t>
      </w:r>
    </w:p>
    <w:p>
      <w:pPr>
        <w:pStyle w:val="BookText"/>
      </w:pPr>
      <w:r>
        <w:rPr>
          <w:rFonts w:ascii="Amiri" w:hAnsi="Amiri" w:eastAsia="Amiri" w:cs="Amiri"/>
          <w:lang w:bidi="ar-SA"/>
          <w:color w:val="111111"/>
          <w:sz w:val="28"/>
          <w:szCs w:val="28"/>
          <w:rtl/>
        </w:rPr>
        <w:t xml:space="preserve">8 - برخورد شايسته با زنان مطلّقه ، اداى حقّ آنان و انتخاب دو شاهد عادل بر امر طلاق يا رجوع ، از موعظه هاى الهى به مردان و زنان مؤمن</w:t>
      </w:r>
    </w:p>
    <w:p>
      <w:pPr>
        <w:pStyle w:val="BookText"/>
      </w:pPr>
      <w:r>
        <w:rPr>
          <w:rFonts w:ascii="Amiri" w:hAnsi="Amiri" w:eastAsia="Amiri" w:cs="Amiri"/>
          <w:lang w:bidi="ar-SA"/>
          <w:color w:val="111111"/>
          <w:sz w:val="28"/>
          <w:szCs w:val="28"/>
          <w:rtl/>
        </w:rPr>
        <w:t xml:space="preserve">لاتخرجوهنّ من بيوتهنّ . .. و أقيموا الشهدة للّه ذلكم يوعظ به</w:t>
      </w:r>
    </w:p>
    <w:p>
      <w:pPr>
        <w:pStyle w:val="BookText"/>
      </w:pPr>
      <w:r>
        <w:rPr>
          <w:rFonts w:ascii="Amiri" w:hAnsi="Amiri" w:eastAsia="Amiri" w:cs="Amiri"/>
          <w:lang w:bidi="ar-SA"/>
          <w:color w:val="111111"/>
          <w:sz w:val="28"/>
          <w:szCs w:val="28"/>
          <w:rtl/>
        </w:rPr>
        <w:t xml:space="preserve">«ذلك» اشاره به مجموعه رهنموهاى الهى در دو آيه اين سوره است.</w:t>
      </w:r>
    </w:p>
    <w:p>
      <w:pPr>
        <w:pStyle w:val="BookText"/>
      </w:pPr>
      <w:r>
        <w:rPr>
          <w:rFonts w:ascii="Amiri" w:hAnsi="Amiri" w:eastAsia="Amiri" w:cs="Amiri"/>
          <w:lang w:bidi="ar-SA"/>
          <w:color w:val="111111"/>
          <w:sz w:val="28"/>
          <w:szCs w:val="28"/>
          <w:rtl/>
        </w:rPr>
        <w:t xml:space="preserve">16 - « محمدبن أبى نصر قال : سألت أبا الحسن ( ع ) . . . فقلت له : فإن طلّق على طهر من غير جماع بشاهد و امرأتين ؟ فقال : لاتجوز شهادة النساء فى الطلاق . . . ;</w:t>
      </w:r>
    </w:p>
    <w:p>
      <w:pPr>
        <w:pStyle w:val="BookText"/>
      </w:pPr>
      <w:r>
        <w:rPr>
          <w:rFonts w:ascii="IRNazanin" w:hAnsi="IRNazanin" w:eastAsia="IRNazanin" w:cs="IRNazanin"/>
          <w:lang w:bidi="fa-IR"/>
          <w:color w:val="111111"/>
          <w:sz w:val="28"/>
          <w:szCs w:val="28"/>
          <w:rtl/>
        </w:rPr>
        <w:t xml:space="preserve">محمدبن ابى نصر گويد: از امام رضا(ع) سؤال نمودم. .. اگر زنى را در پاكى - بدون اين كه در آن پاكى آميزشى شده باشد - يك شاهد [مرد] و دو شاهد زن طلاق دهد؟ حضرت فرمود: شهادت زنان در طلاق نافذ و كارساز نيست...».</w:t>
      </w:r>
    </w:p>
    <w:p>
      <w:pPr>
        <w:pStyle w:val="Heading3"/>
      </w:pPr>
      <w:bookmarkStart w:id="604" w:name="_Toc227"/>
      <w:r>
        <w:t>219- گواهى در قدف</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- 24 - 13 - 1،2</w:t>
      </w:r>
    </w:p>
    <w:p>
      <w:pPr>
        <w:pStyle w:val="BookText"/>
      </w:pPr>
      <w:r>
        <w:rPr>
          <w:rFonts w:ascii="IRNazanin" w:hAnsi="IRNazanin" w:eastAsia="IRNazanin" w:cs="IRNazanin"/>
          <w:lang w:bidi="fa-IR"/>
          <w:color w:val="111111"/>
          <w:sz w:val="28"/>
          <w:szCs w:val="28"/>
          <w:rtl/>
        </w:rPr>
        <w:t xml:space="preserve">1 - اثبات ادعاى زنا ، در گرو اقامه چهار شاهد مرد است .</w:t>
      </w:r>
    </w:p>
    <w:p>
      <w:pPr>
        <w:pStyle w:val="BookText"/>
      </w:pPr>
      <w:r>
        <w:rPr>
          <w:rFonts w:ascii="Amiri" w:hAnsi="Amiri" w:eastAsia="Amiri" w:cs="Amiri"/>
          <w:lang w:bidi="ar-SA"/>
          <w:color w:val="111111"/>
          <w:sz w:val="28"/>
          <w:szCs w:val="28"/>
          <w:rtl/>
        </w:rPr>
        <w:t xml:space="preserve">لولا جاءو عليه بأربعة شهداء</w:t>
      </w:r>
    </w:p>
    <w:p>
      <w:pPr>
        <w:pStyle w:val="BookText"/>
      </w:pPr>
      <w:r>
        <w:rPr>
          <w:rFonts w:ascii="IRNazanin" w:hAnsi="IRNazanin" w:eastAsia="IRNazanin" w:cs="IRNazanin"/>
          <w:lang w:bidi="fa-IR"/>
          <w:color w:val="111111"/>
          <w:sz w:val="28"/>
          <w:szCs w:val="28"/>
          <w:rtl/>
        </w:rPr>
        <w:t xml:space="preserve">«شهداء» جمع شاهد است و «شاهد» مفرد مذكر و به معناى يك مرد گواه است.</w:t>
      </w:r>
    </w:p>
    <w:p>
      <w:pPr>
        <w:pStyle w:val="BookText"/>
      </w:pPr>
      <w:r>
        <w:rPr>
          <w:rFonts w:ascii="IRNazanin" w:hAnsi="IRNazanin" w:eastAsia="IRNazanin" w:cs="IRNazanin"/>
          <w:lang w:bidi="fa-IR"/>
          <w:color w:val="111111"/>
          <w:sz w:val="28"/>
          <w:szCs w:val="28"/>
          <w:rtl/>
        </w:rPr>
        <w:t xml:space="preserve">2 - پذيرش اتهام رابطه جنسى ، در گرو اقامه چهار شاهد از سوى اتهام زننده است .</w:t>
      </w:r>
    </w:p>
    <w:p>
      <w:pPr>
        <w:pStyle w:val="BookText"/>
      </w:pPr>
      <w:r>
        <w:rPr>
          <w:rFonts w:ascii="Amiri" w:hAnsi="Amiri" w:eastAsia="Amiri" w:cs="Amiri"/>
          <w:lang w:bidi="ar-SA"/>
          <w:color w:val="111111"/>
          <w:sz w:val="28"/>
          <w:szCs w:val="28"/>
          <w:rtl/>
        </w:rPr>
        <w:t xml:space="preserve">لولا جاءو عليه بأربعة شهداء</w:t>
      </w:r>
    </w:p>
    <w:p>
      <w:pPr>
        <w:pStyle w:val="Heading3"/>
      </w:pPr>
      <w:bookmarkStart w:id="605" w:name="_Toc228"/>
      <w:r>
        <w:t>220- گواهى در قذف</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- 24 - 6 - 1،2،3،4،6</w:t>
      </w:r>
    </w:p>
    <w:p>
      <w:pPr>
        <w:pStyle w:val="BookText"/>
      </w:pPr>
      <w:r>
        <w:rPr>
          <w:rFonts w:ascii="IRNazanin" w:hAnsi="IRNazanin" w:eastAsia="IRNazanin" w:cs="IRNazanin"/>
          <w:lang w:bidi="fa-IR"/>
          <w:color w:val="111111"/>
          <w:sz w:val="28"/>
          <w:szCs w:val="28"/>
          <w:rtl/>
        </w:rPr>
        <w:t xml:space="preserve">1 - مردى كه همسرش را قذف كند ( نسبت زنا بدهد ) ، براى اثبات ادعاى خود ، نخست بايد چهار شاهد مرد ارائه كند .</w:t>
      </w:r>
    </w:p>
    <w:p>
      <w:pPr>
        <w:pStyle w:val="BookText"/>
      </w:pPr>
      <w:r>
        <w:rPr>
          <w:rFonts w:ascii="Amiri" w:hAnsi="Amiri" w:eastAsia="Amiri" w:cs="Amiri"/>
          <w:lang w:bidi="ar-SA"/>
          <w:color w:val="111111"/>
          <w:sz w:val="28"/>
          <w:szCs w:val="28"/>
          <w:rtl/>
        </w:rPr>
        <w:t xml:space="preserve">والذين يرمون أزوجهم و لم يكن لهم شهداء</w:t>
      </w:r>
    </w:p>
    <w:p>
      <w:pPr>
        <w:pStyle w:val="BookText"/>
      </w:pPr>
      <w:r>
        <w:rPr>
          <w:rFonts w:ascii="IRNazanin" w:hAnsi="IRNazanin" w:eastAsia="IRNazanin" w:cs="IRNazanin"/>
          <w:lang w:bidi="fa-IR"/>
          <w:color w:val="111111"/>
          <w:sz w:val="28"/>
          <w:szCs w:val="28"/>
          <w:rtl/>
        </w:rPr>
        <w:t xml:space="preserve">«شهداء» جمع «شاهد» است و شاهد مفرد مذكر است. بنابراين «شهداء» به معناى «چند مرد ناظر» مى باشد. گفتنى است كه عدد چهار، با توجه به آيه قبل - كه مربوط به قدف است - و نيز به قرينه ذيل آيه - كه در صورت عجز از ارائه شهود بايد چهار سوگند ياد شود - استفاده مى گردد.</w:t>
      </w:r>
    </w:p>
    <w:p>
      <w:pPr>
        <w:pStyle w:val="BookText"/>
      </w:pPr>
      <w:r>
        <w:rPr>
          <w:rFonts w:ascii="IRNazanin" w:hAnsi="IRNazanin" w:eastAsia="IRNazanin" w:cs="IRNazanin"/>
          <w:lang w:bidi="fa-IR"/>
          <w:color w:val="111111"/>
          <w:sz w:val="28"/>
          <w:szCs w:val="28"/>
          <w:rtl/>
        </w:rPr>
        <w:t xml:space="preserve">2 - شوهر اگر براى اثبات قذف عليه همسرش ، از ارائه شاهدان ناتوان باشد ، بايد چهار بار سوگند ياد كند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 فشهدة أحدهم أربع شهدت باللّ</w:t>
      </w:r>
    </w:p>
    <w:p>
      <w:pPr>
        <w:pStyle w:val="BookText"/>
      </w:pPr>
      <w:r>
        <w:rPr>
          <w:rFonts w:ascii="IRNazanin" w:hAnsi="IRNazanin" w:eastAsia="IRNazanin" w:cs="IRNazanin"/>
          <w:lang w:bidi="fa-IR"/>
          <w:color w:val="111111"/>
          <w:sz w:val="28"/>
          <w:szCs w:val="28"/>
          <w:rtl/>
        </w:rPr>
        <w:t xml:space="preserve">3 - با عجز شوهر از آوردن شاهدان براى اثبات قذف عليه همسرش ، در صورتى نوبت به سوگند و لعان مى رسد كه شوهر ، مدعى مشاهده زنا باشد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w:t>
      </w:r>
    </w:p>
    <w:p>
      <w:pPr>
        <w:pStyle w:val="BookText"/>
      </w:pPr>
      <w:r>
        <w:rPr>
          <w:rFonts w:ascii="IRNazanin" w:hAnsi="IRNazanin" w:eastAsia="IRNazanin" w:cs="IRNazanin"/>
          <w:lang w:bidi="fa-IR"/>
          <w:color w:val="111111"/>
          <w:sz w:val="28"/>
          <w:szCs w:val="28"/>
          <w:rtl/>
        </w:rPr>
        <w:t xml:space="preserve">استثنا در جمله «و لم يكن لهم شهداء إلاّ أنفسهم» استثناى متصل است و معناى آيه چنين مى باشد: «مردانى كه همسران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1" w:name="pg6749_70539"/>
    <w:bookmarkEnd w:id="81"/>
    <w:p>
      <w:pPr>
        <w:pStyle w:val="BookText"/>
      </w:pPr>
      <w:r>
        <w:rPr>
          <w:rFonts w:ascii="IRNazanin" w:hAnsi="IRNazanin" w:eastAsia="IRNazanin" w:cs="IRNazanin"/>
          <w:lang w:bidi="fa-IR"/>
          <w:color w:val="111111"/>
          <w:sz w:val="28"/>
          <w:szCs w:val="28"/>
          <w:rtl/>
        </w:rPr>
        <w:t xml:space="preserve">شان را قذف كنند، اگر فقط خودشان ناظر و شاهد زنا بودند و به جز خودشان كسى نبود، بايد سوگند ياد كنند». مفهوم آن اين مى شود كه: اگر خودشان هم شاهد نبودند، نوبت به لعان نمى رسد.</w:t>
      </w:r>
    </w:p>
    <w:p>
      <w:pPr>
        <w:pStyle w:val="BookText"/>
      </w:pPr>
      <w:r>
        <w:rPr>
          <w:rFonts w:ascii="IRNazanin" w:hAnsi="IRNazanin" w:eastAsia="IRNazanin" w:cs="IRNazanin"/>
          <w:lang w:bidi="fa-IR"/>
          <w:color w:val="111111"/>
          <w:sz w:val="28"/>
          <w:szCs w:val="28"/>
          <w:rtl/>
        </w:rPr>
        <w:t xml:space="preserve">4 - شوهرى كه همسرش را قذف كند و از ارائه شاهدان ناتوان باشد و يا مدعى مشاهده زنا نباشد ، نوبت به سوگند او نمى رسد ; بلكه بايد حد قذف بر وى جارى شود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 فشهدة أحدهم أربع شهدت باللّ</w:t>
      </w:r>
    </w:p>
    <w:p>
      <w:pPr>
        <w:pStyle w:val="BookText"/>
      </w:pPr>
      <w:r>
        <w:rPr>
          <w:rFonts w:ascii="IRNazanin" w:hAnsi="IRNazanin" w:eastAsia="IRNazanin" w:cs="IRNazanin"/>
          <w:lang w:bidi="fa-IR"/>
          <w:color w:val="111111"/>
          <w:sz w:val="28"/>
          <w:szCs w:val="28"/>
          <w:rtl/>
        </w:rPr>
        <w:t xml:space="preserve">6 - شوهر اگر در ادعاى زناى همسرش ، مدعى مشاهده نباشد ; ولى چهار شاهد مرد ارائه كند ، زناى همسرش ثابت مى شود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w:t>
      </w:r>
    </w:p>
    <w:p>
      <w:pPr>
        <w:pStyle w:val="Heading3"/>
      </w:pPr>
      <w:bookmarkStart w:id="606" w:name="_Toc229"/>
      <w:r>
        <w:t>221- گواهى در قضاوت</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- 39 - 69 - 15</w:t>
      </w:r>
    </w:p>
    <w:p>
      <w:pPr>
        <w:pStyle w:val="BookText"/>
      </w:pPr>
      <w:r>
        <w:rPr>
          <w:rFonts w:ascii="IRNazanin" w:hAnsi="IRNazanin" w:eastAsia="IRNazanin" w:cs="IRNazanin"/>
          <w:lang w:bidi="fa-IR"/>
          <w:color w:val="111111"/>
          <w:sz w:val="28"/>
          <w:szCs w:val="28"/>
          <w:rtl/>
        </w:rPr>
        <w:t xml:space="preserve">15 - داورى بر اساس مستندات پرونده و گواهى شاهدان ، قضاوتى عادلانه و به حق خواهد بود .</w:t>
      </w:r>
    </w:p>
    <w:p>
      <w:pPr>
        <w:pStyle w:val="BookText"/>
      </w:pPr>
      <w:r>
        <w:rPr>
          <w:rFonts w:ascii="Amiri" w:hAnsi="Amiri" w:eastAsia="Amiri" w:cs="Amiri"/>
          <w:lang w:bidi="ar-SA"/>
          <w:color w:val="111111"/>
          <w:sz w:val="28"/>
          <w:szCs w:val="28"/>
          <w:rtl/>
        </w:rPr>
        <w:t xml:space="preserve">و وضع الكتب و جاىء بالنبيّين و الشهداء و قضى بينهم بالحقّ و هم لايظلمون</w:t>
      </w:r>
    </w:p>
    <w:p>
      <w:pPr>
        <w:pStyle w:val="Heading3"/>
      </w:pPr>
      <w:bookmarkStart w:id="607" w:name="_Toc230"/>
      <w:r>
        <w:t>222- گواهى در قوم ابراهيم</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- 21 - 61 - 4</w:t>
      </w:r>
    </w:p>
    <w:p>
      <w:pPr>
        <w:pStyle w:val="BookText"/>
      </w:pPr>
      <w:r>
        <w:rPr>
          <w:rFonts w:ascii="IRNazanin" w:hAnsi="IRNazanin" w:eastAsia="IRNazanin" w:cs="IRNazanin"/>
          <w:lang w:bidi="fa-IR"/>
          <w:color w:val="111111"/>
          <w:sz w:val="28"/>
          <w:szCs w:val="28"/>
          <w:rtl/>
        </w:rPr>
        <w:t xml:space="preserve">4- گواهى دادن ، وسيله اثبات جرم در ميان قوم ابراهيم</w:t>
      </w:r>
    </w:p>
    <w:p>
      <w:pPr>
        <w:pStyle w:val="BookText"/>
      </w:pPr>
      <w:r>
        <w:rPr>
          <w:rFonts w:ascii="Amiri" w:hAnsi="Amiri" w:eastAsia="Amiri" w:cs="Amiri"/>
          <w:lang w:bidi="ar-SA"/>
          <w:color w:val="111111"/>
          <w:sz w:val="28"/>
          <w:szCs w:val="28"/>
          <w:rtl/>
        </w:rPr>
        <w:t xml:space="preserve">فأتوا به . .. لعلّهم يشهدون</w:t>
      </w:r>
    </w:p>
    <w:p>
      <w:pPr>
        <w:pStyle w:val="Heading3"/>
      </w:pPr>
      <w:bookmarkStart w:id="608" w:name="_Toc231"/>
      <w:r>
        <w:t>223- گواهى در قيامت</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- 4 - 41 - 11</w:t>
      </w:r>
    </w:p>
    <w:p>
      <w:pPr>
        <w:pStyle w:val="BookText"/>
      </w:pPr>
      <w:r>
        <w:rPr>
          <w:rFonts w:ascii="IRNazanin" w:hAnsi="IRNazanin" w:eastAsia="IRNazanin" w:cs="IRNazanin"/>
          <w:lang w:bidi="fa-IR"/>
          <w:color w:val="111111"/>
          <w:sz w:val="28"/>
          <w:szCs w:val="28"/>
          <w:rtl/>
        </w:rPr>
        <w:t xml:space="preserve">11 - پيامبر اسلام (صلی الله علیه و آله) ، گواه و شاهد بر همه رسولان الهى در روز رستاخيز</w:t>
      </w:r>
    </w:p>
    <w:p>
      <w:pPr>
        <w:pStyle w:val="BookText"/>
      </w:pPr>
      <w:r>
        <w:rPr>
          <w:rFonts w:ascii="Amiri" w:hAnsi="Amiri" w:eastAsia="Amiri" w:cs="Amiri"/>
          <w:lang w:bidi="ar-SA"/>
          <w:color w:val="111111"/>
          <w:sz w:val="28"/>
          <w:szCs w:val="28"/>
          <w:rtl/>
        </w:rPr>
        <w:t xml:space="preserve">فكيف اذا جئنا . .. و جئنا بك على هؤلاء شهيداً</w:t>
      </w:r>
    </w:p>
    <w:p>
      <w:pPr>
        <w:pStyle w:val="BookText"/>
      </w:pPr>
      <w:r>
        <w:rPr>
          <w:rFonts w:ascii="IRNazanin" w:hAnsi="IRNazanin" w:eastAsia="IRNazanin" w:cs="IRNazanin"/>
          <w:lang w:bidi="fa-IR"/>
          <w:color w:val="111111"/>
          <w:sz w:val="28"/>
          <w:szCs w:val="28"/>
          <w:rtl/>
        </w:rPr>
        <w:t xml:space="preserve">اميرالمؤمنين (ع) پس از تلاوت آيه فوق فرمود: و هو [محمد (صلی الله علیه و آله) ]الشهيد على الشهداء و الشهداء هم الرسل (ع).</w:t>
      </w:r>
    </w:p>
    <w:p>
      <w:pPr>
        <w:pStyle w:val="BookText"/>
      </w:pPr>
      <w:r>
        <w:rPr>
          <w:rFonts w:ascii="Amiri" w:hAnsi="Amiri" w:eastAsia="Amiri" w:cs="Amiri"/>
          <w:lang w:bidi="ar-SA"/>
          <w:color w:val="111111"/>
          <w:sz w:val="28"/>
          <w:szCs w:val="28"/>
          <w:rtl/>
        </w:rPr>
        <w:t xml:space="preserve">تفسير عياشى، ج 1، ص 242، ح 132 ; تفسير برهان، ج 1، ص 370،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- 4 - 159 - 6</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گواهى حضرت عيسى ( ع ) بر اهل كتاب در روز قيامت</w:t>
      </w:r>
    </w:p>
    <w:p>
      <w:pPr>
        <w:pStyle w:val="BookText"/>
      </w:pPr>
      <w:r>
        <w:rPr>
          <w:rFonts w:ascii="Amiri" w:hAnsi="Amiri" w:eastAsia="Amiri" w:cs="Amiri"/>
          <w:lang w:bidi="ar-SA"/>
          <w:color w:val="111111"/>
          <w:sz w:val="28"/>
          <w:szCs w:val="28"/>
          <w:rtl/>
        </w:rPr>
        <w:t xml:space="preserve">و يوم القيمة يكون عليهم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- 16 - 84 - 10</w:t>
      </w:r>
    </w:p>
    <w:p>
      <w:pPr>
        <w:pStyle w:val="BookText"/>
      </w:pPr>
      <w:r>
        <w:rPr>
          <w:rFonts w:ascii="Amiri" w:hAnsi="Amiri" w:eastAsia="Amiri" w:cs="Amiri"/>
          <w:lang w:bidi="ar-SA"/>
          <w:color w:val="111111"/>
          <w:sz w:val="28"/>
          <w:szCs w:val="28"/>
          <w:rtl/>
        </w:rPr>
        <w:t xml:space="preserve">10- محكوميت كافران در محكمه قيامت ، با شهادت شاهدان همراه است .</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- 16 - 89 - 3</w:t>
      </w:r>
    </w:p>
    <w:p>
      <w:pPr>
        <w:pStyle w:val="BookText"/>
      </w:pPr>
      <w:r>
        <w:rPr>
          <w:rFonts w:ascii="IRNazanin" w:hAnsi="IRNazanin" w:eastAsia="IRNazanin" w:cs="IRNazanin"/>
          <w:lang w:bidi="fa-IR"/>
          <w:color w:val="111111"/>
          <w:sz w:val="28"/>
          <w:szCs w:val="28"/>
          <w:rtl/>
        </w:rPr>
        <w:t xml:space="preserve">3- قيامت ، روز برانگيخته شدن گواهانى از ميان هر امت براى شهادت دادن بر آنان</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- 17 - 36 - 8</w:t>
      </w:r>
    </w:p>
    <w:p>
      <w:pPr>
        <w:pStyle w:val="BookText"/>
      </w:pPr>
      <w:r>
        <w:rPr>
          <w:rFonts w:ascii="IRNazanin" w:hAnsi="IRNazanin" w:eastAsia="IRNazanin" w:cs="IRNazanin"/>
          <w:lang w:bidi="fa-IR"/>
          <w:color w:val="111111"/>
          <w:sz w:val="28"/>
          <w:szCs w:val="28"/>
          <w:rtl/>
        </w:rPr>
        <w:t xml:space="preserve">8- شهادت خواهى از چشم ، گوش و قلب در قيامت ، درباره انسان</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سؤال از گوش، چشم و قلب، حقيقى و در قيامت باشد. بنابراين، منظور از مورد سؤال قرار گرفتن اعضاى ياد شده ممكن است براى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- 19 - 37 - 8</w:t>
      </w:r>
    </w:p>
    <w:p>
      <w:pPr>
        <w:pStyle w:val="BookText"/>
      </w:pPr>
      <w:r>
        <w:rPr>
          <w:rFonts w:ascii="IRNazanin" w:hAnsi="IRNazanin" w:eastAsia="IRNazanin" w:cs="IRNazanin"/>
          <w:lang w:bidi="fa-IR"/>
          <w:color w:val="111111"/>
          <w:sz w:val="28"/>
          <w:szCs w:val="28"/>
          <w:rtl/>
        </w:rPr>
        <w:t xml:space="preserve">8- روز قيامت ، روزى عظيم و جايگاه حضور و گواهى است .</w:t>
      </w:r>
    </w:p>
    <w:p>
      <w:pPr>
        <w:pStyle w:val="BookText"/>
      </w:pPr>
      <w:r>
        <w:rPr>
          <w:rFonts w:ascii="Amiri" w:hAnsi="Amiri" w:eastAsia="Amiri" w:cs="Amiri"/>
          <w:lang w:bidi="ar-SA"/>
          <w:color w:val="111111"/>
          <w:sz w:val="28"/>
          <w:szCs w:val="28"/>
          <w:rtl/>
        </w:rPr>
        <w:t xml:space="preserve">من مشهد يوم عظيم</w:t>
      </w:r>
    </w:p>
    <w:p>
      <w:pPr>
        <w:pStyle w:val="BookText"/>
      </w:pPr>
      <w:r>
        <w:rPr>
          <w:rFonts w:ascii="IRNazanin" w:hAnsi="IRNazanin" w:eastAsia="IRNazanin" w:cs="IRNazanin"/>
          <w:lang w:bidi="fa-IR"/>
          <w:color w:val="111111"/>
          <w:sz w:val="28"/>
          <w:szCs w:val="28"/>
          <w:rtl/>
        </w:rPr>
        <w:t xml:space="preserve">«مشهد» چنانچه اسم مكان باشد، به معناى محل حضور و شهادت است. و مى تواند مصدر ميمى و به معناى شهود و حضور در روز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- 24 - 24 - 1،2،3</w:t>
      </w:r>
    </w:p>
    <w:p>
      <w:pPr>
        <w:pStyle w:val="BookText"/>
      </w:pPr>
      <w:r>
        <w:rPr>
          <w:rFonts w:ascii="IRNazanin" w:hAnsi="IRNazanin" w:eastAsia="IRNazanin" w:cs="IRNazanin"/>
          <w:lang w:bidi="fa-IR"/>
          <w:color w:val="111111"/>
          <w:sz w:val="28"/>
          <w:szCs w:val="28"/>
          <w:rtl/>
        </w:rPr>
        <w:t xml:space="preserve">1 - شهادت و گواهى زبان ، دست و پاى گنه كاران عليه آنان در قيامت</w:t>
      </w:r>
    </w:p>
    <w:p>
      <w:pPr>
        <w:pStyle w:val="BookText"/>
      </w:pPr>
      <w:r>
        <w:rPr>
          <w:rFonts w:ascii="Amiri" w:hAnsi="Amiri" w:eastAsia="Amiri" w:cs="Amiri"/>
          <w:lang w:bidi="ar-SA"/>
          <w:color w:val="111111"/>
          <w:sz w:val="28"/>
          <w:szCs w:val="28"/>
          <w:rtl/>
        </w:rPr>
        <w:t xml:space="preserve">يوم تشهد عليهم ألسنتهم و أيديهم و أرجلهم</w:t>
      </w:r>
    </w:p>
    <w:p>
      <w:pPr>
        <w:pStyle w:val="BookText"/>
      </w:pPr>
      <w:r>
        <w:rPr>
          <w:rFonts w:ascii="IRNazanin" w:hAnsi="IRNazanin" w:eastAsia="IRNazanin" w:cs="IRNazanin"/>
          <w:lang w:bidi="fa-IR"/>
          <w:color w:val="111111"/>
          <w:sz w:val="28"/>
          <w:szCs w:val="28"/>
          <w:rtl/>
        </w:rPr>
        <w:t xml:space="preserve">2 - اعضا و جوارح ( زبان ، دست و پاى ) گنه كاران ، تمامى گفته ها و كرده هاى آنان را بازگفته و از هيچ عمل خلافى ، فروگذار نخواهند كرد .</w:t>
      </w:r>
    </w:p>
    <w:p>
      <w:pPr>
        <w:pStyle w:val="BookText"/>
      </w:pPr>
      <w:r>
        <w:rPr>
          <w:rFonts w:ascii="Amiri" w:hAnsi="Amiri" w:eastAsia="Amiri" w:cs="Amiri"/>
          <w:lang w:bidi="ar-SA"/>
          <w:color w:val="111111"/>
          <w:sz w:val="28"/>
          <w:szCs w:val="28"/>
          <w:rtl/>
        </w:rPr>
        <w:t xml:space="preserve">يوم تشهد عليهم ألسنتهم . .. بما كانوا يعملون</w:t>
      </w:r>
    </w:p>
    <w:p>
      <w:pPr>
        <w:pStyle w:val="BookText"/>
      </w:pPr>
      <w:r>
        <w:rPr>
          <w:rFonts w:ascii="IRNazanin" w:hAnsi="IRNazanin" w:eastAsia="IRNazanin" w:cs="IRNazanin"/>
          <w:lang w:bidi="fa-IR"/>
          <w:color w:val="111111"/>
          <w:sz w:val="28"/>
          <w:szCs w:val="28"/>
          <w:rtl/>
        </w:rPr>
        <w:t xml:space="preserve">3 - شهادت و گواهى زبان ، دست و پاى قذف كنندگان و تهمت زنندگان به زنان پاكدامن ، نجيب و مؤمن ، بر اعمال ناروايشان در قيامت</w:t>
      </w:r>
    </w:p>
    <w:p>
      <w:pPr>
        <w:pStyle w:val="BookText"/>
      </w:pPr>
      <w:r>
        <w:rPr>
          <w:rFonts w:ascii="Amiri" w:hAnsi="Amiri" w:eastAsia="Amiri" w:cs="Amiri"/>
          <w:lang w:bidi="ar-SA"/>
          <w:color w:val="111111"/>
          <w:sz w:val="28"/>
          <w:szCs w:val="28"/>
          <w:rtl/>
        </w:rPr>
        <w:t xml:space="preserve">إنّ الذين يرمون المحصنت . .. يوم تشهد عليهم ألسنتهم ... بما كانوا يعملون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2" w:name="pg6749_70541"/>
    <w:bookmarkEnd w:id="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- 85 - 3 - 3</w:t>
      </w:r>
    </w:p>
    <w:p>
      <w:pPr>
        <w:pStyle w:val="BookText"/>
      </w:pPr>
      <w:r>
        <w:rPr>
          <w:rFonts w:ascii="IRNazanin" w:hAnsi="IRNazanin" w:eastAsia="IRNazanin" w:cs="IRNazanin"/>
          <w:lang w:bidi="fa-IR"/>
          <w:color w:val="111111"/>
          <w:sz w:val="28"/>
          <w:szCs w:val="28"/>
          <w:rtl/>
        </w:rPr>
        <w:t xml:space="preserve">3 - قيامت ، روز حضور گواهان اعمال و شهادت دادن آنها است .</w:t>
      </w:r>
    </w:p>
    <w:p>
      <w:pPr>
        <w:pStyle w:val="BookText"/>
      </w:pPr>
      <w:r>
        <w:rPr>
          <w:rFonts w:ascii="IRNazanin" w:hAnsi="IRNazanin" w:eastAsia="IRNazanin" w:cs="IRNazanin"/>
          <w:lang w:bidi="fa-IR"/>
          <w:color w:val="111111"/>
          <w:sz w:val="28"/>
          <w:szCs w:val="28"/>
          <w:rtl/>
        </w:rPr>
        <w:t xml:space="preserve">و شاهد</w:t>
      </w:r>
    </w:p>
    <w:p>
      <w:pPr>
        <w:pStyle w:val="BookText"/>
      </w:pPr>
      <w:r>
        <w:rPr>
          <w:rFonts w:ascii="IRNazanin" w:hAnsi="IRNazanin" w:eastAsia="IRNazanin" w:cs="IRNazanin"/>
          <w:lang w:bidi="fa-IR"/>
          <w:color w:val="111111"/>
          <w:sz w:val="28"/>
          <w:szCs w:val="28"/>
          <w:rtl/>
        </w:rPr>
        <w:t xml:space="preserve">راغب پس از آن كه شهادت را به معناى حضور با مشاهده آورده است، معناى گواهى را براى آن ذكر كرده و مى گويد: شهادت، گفتارى است كه از روى علم سرزده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- 99 - 4 - 6</w:t>
      </w:r>
    </w:p>
    <w:p>
      <w:pPr>
        <w:pStyle w:val="BookText"/>
      </w:pPr>
      <w:r>
        <w:rPr>
          <w:rFonts w:ascii="IRNazanin" w:hAnsi="IRNazanin" w:eastAsia="IRNazanin" w:cs="IRNazanin"/>
          <w:lang w:bidi="fa-IR"/>
          <w:color w:val="111111"/>
          <w:sz w:val="28"/>
          <w:szCs w:val="28"/>
          <w:rtl/>
        </w:rPr>
        <w:t xml:space="preserve">6 - « عن أبى هريرة قال قرء رسول اللّه (صلی الله علیه و آله) هذه الآية « يومئذ تحدث أخبارها » قال : أتدرون ما إخبارها ؟ قالوا : اللّه و رسوله أعلم ، قال : فانّ إخبارَها أن تشهد على كلّ عبد أو أمة بما عمل على ظهرها ;</w:t>
      </w:r>
    </w:p>
    <w:p>
      <w:pPr>
        <w:pStyle w:val="BookText"/>
      </w:pPr>
      <w:r>
        <w:rPr>
          <w:rFonts w:ascii="IRNazanin" w:hAnsi="IRNazanin" w:eastAsia="IRNazanin" w:cs="IRNazanin"/>
          <w:lang w:bidi="fa-IR"/>
          <w:color w:val="111111"/>
          <w:sz w:val="28"/>
          <w:szCs w:val="28"/>
          <w:rtl/>
        </w:rPr>
        <w:t xml:space="preserve">از ابوهريره روايت شده كه رسول خدا(صلی الله علیه و آله) آيه «يومئذ تحدث أخبارها» را قرائت كرد و فرمود: آيا مى دانيد خبردادن زمين چيست؟ گفتند خدا و رسولش آگاه تراند; فرمود: إخبار زمين گواهى دادن آن است بر هر مرد و زنى به آنچه بر روى آن انجام داده است. ».</w:t>
      </w:r>
    </w:p>
    <w:p>
      <w:pPr>
        <w:pStyle w:val="Heading3"/>
      </w:pPr>
      <w:bookmarkStart w:id="609" w:name="_Toc232"/>
      <w:r>
        <w:t>224- گواهى در محضر خدا</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- 11 - 18 - 9</w:t>
      </w:r>
    </w:p>
    <w:p>
      <w:pPr>
        <w:pStyle w:val="BookText"/>
      </w:pPr>
      <w:r>
        <w:rPr>
          <w:rFonts w:ascii="IRNazanin" w:hAnsi="IRNazanin" w:eastAsia="IRNazanin" w:cs="IRNazanin"/>
          <w:lang w:bidi="fa-IR"/>
          <w:color w:val="111111"/>
          <w:sz w:val="28"/>
          <w:szCs w:val="28"/>
          <w:rtl/>
        </w:rPr>
        <w:t xml:space="preserve">9- شاهدان اعمال در محضر خداوند ، عليه آنان كه به خدا دروغ بسته اند ، گواهى خواهند داد .</w:t>
      </w:r>
    </w:p>
    <w:p>
      <w:pPr>
        <w:pStyle w:val="BookText"/>
      </w:pPr>
      <w:r>
        <w:rPr>
          <w:rFonts w:ascii="Amiri" w:hAnsi="Amiri" w:eastAsia="Amiri" w:cs="Amiri"/>
          <w:lang w:bidi="ar-SA"/>
          <w:color w:val="111111"/>
          <w:sz w:val="28"/>
          <w:szCs w:val="28"/>
          <w:rtl/>
        </w:rPr>
        <w:t xml:space="preserve">أُولئك يعرضون على ربهم و يقول الأشهد هؤلاء الذين كذبوا على ربهم</w:t>
      </w:r>
    </w:p>
    <w:p>
      <w:pPr>
        <w:pStyle w:val="Heading3"/>
      </w:pPr>
      <w:bookmarkStart w:id="610" w:name="_Toc233"/>
      <w:r>
        <w:t>225- گواهى در معامله</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- 2 - 282 - 44</w:t>
      </w:r>
    </w:p>
    <w:p>
      <w:pPr>
        <w:pStyle w:val="BookText"/>
      </w:pPr>
      <w:r>
        <w:rPr>
          <w:rFonts w:ascii="IRNazanin" w:hAnsi="IRNazanin" w:eastAsia="IRNazanin" w:cs="IRNazanin"/>
          <w:lang w:bidi="fa-IR"/>
          <w:color w:val="111111"/>
          <w:sz w:val="28"/>
          <w:szCs w:val="28"/>
          <w:rtl/>
        </w:rPr>
        <w:t xml:space="preserve">44 - لزوم شاهد گرفتن در هنگام داد و ستد هر چند معامله اى نقد و بدون مطالبه باشد .</w:t>
      </w:r>
    </w:p>
    <w:p>
      <w:pPr>
        <w:pStyle w:val="BookText"/>
      </w:pPr>
      <w:r>
        <w:rPr>
          <w:rFonts w:ascii="Amiri" w:hAnsi="Amiri" w:eastAsia="Amiri" w:cs="Amiri"/>
          <w:lang w:bidi="ar-SA"/>
          <w:color w:val="111111"/>
          <w:sz w:val="28"/>
          <w:szCs w:val="28"/>
          <w:rtl/>
        </w:rPr>
        <w:t xml:space="preserve">و اشهدوا اذا تبايعتم</w:t>
      </w:r>
    </w:p>
    <w:p>
      <w:pPr>
        <w:pStyle w:val="Heading3"/>
      </w:pPr>
      <w:bookmarkStart w:id="611" w:name="_Toc234"/>
      <w:r>
        <w:t>226- گواهى دروغ</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- 5 - 107 - 4</w:t>
      </w:r>
    </w:p>
    <w:p>
      <w:pPr>
        <w:pStyle w:val="BookText"/>
      </w:pPr>
      <w:r>
        <w:rPr>
          <w:rFonts w:ascii="Amiri" w:hAnsi="Amiri" w:eastAsia="Amiri" w:cs="Amiri"/>
          <w:lang w:bidi="ar-SA"/>
          <w:color w:val="111111"/>
          <w:sz w:val="28"/>
          <w:szCs w:val="28"/>
          <w:rtl/>
        </w:rPr>
        <w:t xml:space="preserve">4 - دو مرد از كسانى كه شهادت دروغين شاهدان بر وصيت ، بر ضرر آنان تمام شده مى توانند در مقام شهادت برآمده 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3" w:name="pg6749_70542"/>
    <w:bookmarkEnd w:id="83"/>
    <w:p>
      <w:pPr>
        <w:pStyle w:val="BookText"/>
      </w:pPr>
      <w:r>
        <w:rPr>
          <w:rFonts w:ascii="Amiri" w:hAnsi="Amiri" w:eastAsia="Amiri" w:cs="Amiri"/>
          <w:lang w:bidi="ar-SA"/>
          <w:color w:val="111111"/>
          <w:sz w:val="28"/>
          <w:szCs w:val="28"/>
          <w:rtl/>
        </w:rPr>
        <w:t xml:space="preserve">شهادت خويش را ادا كنند</w:t>
      </w:r>
    </w:p>
    <w:p>
      <w:pPr>
        <w:pStyle w:val="BookText"/>
      </w:pPr>
      <w:r>
        <w:rPr>
          <w:rFonts w:ascii="Amiri" w:hAnsi="Amiri" w:eastAsia="Amiri" w:cs="Amiri"/>
          <w:lang w:bidi="ar-SA"/>
          <w:color w:val="111111"/>
          <w:sz w:val="28"/>
          <w:szCs w:val="28"/>
          <w:rtl/>
        </w:rPr>
        <w:t xml:space="preserve">فاخران يقومان مقامهما من الذين استحق عليهم الأولين</w:t>
      </w:r>
    </w:p>
    <w:p>
      <w:pPr>
        <w:pStyle w:val="BookText"/>
      </w:pPr>
      <w:r>
        <w:rPr>
          <w:rFonts w:ascii="IRNazanin" w:hAnsi="IRNazanin" w:eastAsia="IRNazanin" w:cs="IRNazanin"/>
          <w:lang w:bidi="fa-IR"/>
          <w:color w:val="111111"/>
          <w:sz w:val="28"/>
          <w:szCs w:val="28"/>
          <w:rtl/>
        </w:rPr>
        <w:t xml:space="preserve">مفعول «استحق» كلمه «اثماً» مى باشد كه به قرينه فراز قبل حذف شده است و «اوليان» فاعل آن مى باشد. بنابراين و با توجه به آنچه درباره «استحقا اثماً» گفته شده «من الذين استحق ...» چنين معنا مى شود آن دو مرد جايگزين در امر شهادت بايد از كسانى باشند كه شاهدان پيشين با حق جلوه دادن شهادت دروغين خويش ضررى را متوجه آنان كرده اند.</w:t>
      </w:r>
    </w:p>
    <w:p>
      <w:pPr>
        <w:pStyle w:val="Heading3"/>
      </w:pPr>
      <w:bookmarkStart w:id="612" w:name="_Toc235"/>
      <w:r>
        <w:t>227- گواهى زليخا</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- 12 - 32 - 3</w:t>
      </w:r>
    </w:p>
    <w:p>
      <w:pPr>
        <w:pStyle w:val="BookText"/>
      </w:pPr>
      <w:r>
        <w:rPr>
          <w:rFonts w:ascii="IRNazanin" w:hAnsi="IRNazanin" w:eastAsia="IRNazanin" w:cs="IRNazanin"/>
          <w:lang w:bidi="fa-IR"/>
          <w:color w:val="111111"/>
          <w:sz w:val="28"/>
          <w:szCs w:val="28"/>
          <w:rtl/>
        </w:rPr>
        <w:t xml:space="preserve">3- زليخا نزد زنان اشراف ، به پاكدامنى و عفت يوسف ( ع ) و نپذيرفتن تقاضاى او ( درخواست وصال ) شهادت داد .</w:t>
      </w:r>
    </w:p>
    <w:p>
      <w:pPr>
        <w:pStyle w:val="BookText"/>
      </w:pPr>
      <w:r>
        <w:rPr>
          <w:rFonts w:ascii="IRNazanin" w:hAnsi="IRNazanin" w:eastAsia="IRNazanin" w:cs="IRNazanin"/>
          <w:lang w:bidi="fa-IR"/>
          <w:color w:val="111111"/>
          <w:sz w:val="28"/>
          <w:szCs w:val="28"/>
          <w:rtl/>
        </w:rPr>
        <w:t xml:space="preserve">لقد رودته عن نفسه فاستعصم</w:t>
      </w:r>
    </w:p>
    <w:p>
      <w:pPr>
        <w:pStyle w:val="BookText"/>
      </w:pPr>
      <w:r>
        <w:rPr>
          <w:rFonts w:ascii="IRNazanin" w:hAnsi="IRNazanin" w:eastAsia="IRNazanin" w:cs="IRNazanin"/>
          <w:lang w:bidi="fa-IR"/>
          <w:color w:val="111111"/>
          <w:sz w:val="28"/>
          <w:szCs w:val="28"/>
          <w:rtl/>
        </w:rPr>
        <w:t xml:space="preserve">عصمت و استعصام ، هر دو گوياى امتناع ورزيدن و نپذيرفتن مى باشند ; با اين تفاوت كه استعصام حاكى از مبالغه است. بنابراين «فاستعصم» ; يعنى، يوسف(ع) بشدت با تقاضاى من مخالفت كرد و بر عفت خويش اصرار ورزيد.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- 12 - 51 - 16</w:t>
      </w:r>
    </w:p>
    <w:p>
      <w:pPr>
        <w:pStyle w:val="BookText"/>
      </w:pPr>
      <w:r>
        <w:rPr>
          <w:rFonts w:ascii="IRNazanin" w:hAnsi="IRNazanin" w:eastAsia="IRNazanin" w:cs="IRNazanin"/>
          <w:lang w:bidi="fa-IR"/>
          <w:color w:val="111111"/>
          <w:sz w:val="28"/>
          <w:szCs w:val="28"/>
          <w:rtl/>
        </w:rPr>
        <w:t xml:space="preserve">16- زليخا در حضور پادشاه مصر به تقاضاى كام روايى از يوسف ( ع ) اعتراف كرد و به استنكاف يوسف ( ع ) از پذيرش تقاضايش شهادت داد .</w:t>
      </w:r>
    </w:p>
    <w:p>
      <w:pPr>
        <w:pStyle w:val="BookText"/>
      </w:pPr>
      <w:r>
        <w:rPr>
          <w:rFonts w:ascii="Amiri" w:hAnsi="Amiri" w:eastAsia="Amiri" w:cs="Amiri"/>
          <w:lang w:bidi="ar-SA"/>
          <w:color w:val="111111"/>
          <w:sz w:val="28"/>
          <w:szCs w:val="28"/>
          <w:rtl/>
        </w:rPr>
        <w:t xml:space="preserve">أنا رودته عن نفسه و إنه لمن الصدقين</w:t>
      </w:r>
    </w:p>
    <w:p>
      <w:pPr>
        <w:pStyle w:val="BookText"/>
      </w:pPr>
      <w:r>
        <w:rPr>
          <w:rFonts w:ascii="IRNazanin" w:hAnsi="IRNazanin" w:eastAsia="IRNazanin" w:cs="IRNazanin"/>
          <w:lang w:bidi="fa-IR"/>
          <w:color w:val="111111"/>
          <w:sz w:val="28"/>
          <w:szCs w:val="28"/>
          <w:rtl/>
        </w:rPr>
        <w:t xml:space="preserve">جمله «أنا رودته عن نفسه» - به بيانى كه در آيه 26 ذيل برداشت شماره 2 گذشت - دلالت بر حصر دارد ; يعنى ، من از او درخواست كردم و او چنين درخواستى نداشت.</w:t>
      </w:r>
    </w:p>
    <w:p>
      <w:pPr>
        <w:pStyle w:val="Heading3"/>
      </w:pPr>
      <w:bookmarkStart w:id="613" w:name="_Toc236"/>
      <w:r>
        <w:t>228- گواهى زمين</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- 99 - 4 - 5،6</w:t>
      </w:r>
    </w:p>
    <w:p>
      <w:pPr>
        <w:pStyle w:val="BookText"/>
      </w:pPr>
      <w:r>
        <w:rPr>
          <w:rFonts w:ascii="IRNazanin" w:hAnsi="IRNazanin" w:eastAsia="IRNazanin" w:cs="IRNazanin"/>
          <w:lang w:bidi="fa-IR"/>
          <w:color w:val="111111"/>
          <w:sz w:val="28"/>
          <w:szCs w:val="28"/>
          <w:rtl/>
        </w:rPr>
        <w:t xml:space="preserve">5 - زمين در قيامت ، داراى شعور و كلام و گواه آنچه بر روى آن اتفاق افتاده است .</w:t>
      </w:r>
    </w:p>
    <w:p>
      <w:pPr>
        <w:pStyle w:val="BookText"/>
      </w:pPr>
      <w:r>
        <w:rPr>
          <w:rFonts w:ascii="Amiri" w:hAnsi="Amiri" w:eastAsia="Amiri" w:cs="Amiri"/>
          <w:lang w:bidi="ar-SA"/>
          <w:color w:val="111111"/>
          <w:sz w:val="28"/>
          <w:szCs w:val="28"/>
          <w:rtl/>
        </w:rPr>
        <w:t xml:space="preserve">تحدّث</w:t>
      </w:r>
    </w:p>
    <w:p>
      <w:pPr>
        <w:pStyle w:val="BookText"/>
      </w:pPr>
      <w:r>
        <w:rPr>
          <w:rFonts w:ascii="IRNazanin" w:hAnsi="IRNazanin" w:eastAsia="IRNazanin" w:cs="IRNazanin"/>
          <w:lang w:bidi="fa-IR"/>
          <w:color w:val="111111"/>
          <w:sz w:val="28"/>
          <w:szCs w:val="28"/>
          <w:rtl/>
        </w:rPr>
        <w:t xml:space="preserve">6 - « عن أبى هريرة قال قرء رسول اللّه (صلی الله علیه و آله) هذه الآية « يومئذ تحدث أخبارها » قال : أتدرون ما إخبارها ؟ قالوا : اللّه و رسوله أعلم ، قال : فانّ إخبارَها أن تشهد على كلّ عبد أو أمة بما عمل على ظهرها ;</w:t>
      </w:r>
    </w:p>
    <w:p>
      <w:pPr>
        <w:pStyle w:val="BookText"/>
      </w:pPr>
      <w:r>
        <w:rPr>
          <w:rFonts w:ascii="IRNazanin" w:hAnsi="IRNazanin" w:eastAsia="IRNazanin" w:cs="IRNazanin"/>
          <w:lang w:bidi="fa-IR"/>
          <w:color w:val="111111"/>
          <w:sz w:val="28"/>
          <w:szCs w:val="28"/>
          <w:rtl/>
        </w:rPr>
        <w:t xml:space="preserve">از ابوهريره روايت شده كه رسول خدا(صلی الله علیه و آله) آيه «يومئذ تحدث أخبارها» را قرائت كرد و فرمود: آيا مى دانيد خبردادن زمين چيست؟ گفتند خدا و رسولش آگاه تراند; فرمود: إخبار زمين گواهى دادن آن است بر هر مرد و زنى به آنچه بر روى آن انجام داده است.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4" w:name="pg6749_70543"/>
    <w:bookmarkEnd w:id="84"/>
    <w:p>
      <w:pPr>
        <w:pStyle w:val="BookText"/>
      </w:pPr>
      <w:r>
        <w:rPr>
          <w:rFonts w:ascii="IRNazanin" w:hAnsi="IRNazanin" w:eastAsia="IRNazanin" w:cs="IRNazanin"/>
          <w:lang w:bidi="fa-IR"/>
          <w:color w:val="111111"/>
          <w:sz w:val="28"/>
          <w:szCs w:val="28"/>
          <w:rtl/>
        </w:rPr>
        <w:t xml:space="preserve">20 - زلزله - 99 - 7 - 5</w:t>
      </w:r>
    </w:p>
    <w:p>
      <w:pPr>
        <w:pStyle w:val="BookText"/>
      </w:pPr>
      <w:r>
        <w:rPr>
          <w:rFonts w:ascii="IRNazanin" w:hAnsi="IRNazanin" w:eastAsia="IRNazanin" w:cs="IRNazanin"/>
          <w:lang w:bidi="fa-IR"/>
          <w:color w:val="111111"/>
          <w:sz w:val="28"/>
          <w:szCs w:val="28"/>
          <w:rtl/>
        </w:rPr>
        <w:t xml:space="preserve">5 - زمين ، مشخّصات كردار هاىِ ريز و درشت انسان را در خود محفوظ داشته ، در قيامت آن را گزارش خواهد كرد .</w:t>
      </w:r>
    </w:p>
    <w:p>
      <w:pPr>
        <w:pStyle w:val="BookText"/>
      </w:pPr>
      <w:r>
        <w:rPr>
          <w:rFonts w:ascii="Amiri" w:hAnsi="Amiri" w:eastAsia="Amiri" w:cs="Amiri"/>
          <w:lang w:bidi="ar-SA"/>
          <w:color w:val="111111"/>
          <w:sz w:val="28"/>
          <w:szCs w:val="28"/>
          <w:rtl/>
        </w:rPr>
        <w:t xml:space="preserve">يومئذ تحدّث أخبارها . .. فمن يعمل مثقال ذرّة خيرًا 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- 99 - 8 - 5</w:t>
      </w:r>
    </w:p>
    <w:p>
      <w:pPr>
        <w:pStyle w:val="BookText"/>
      </w:pPr>
      <w:r>
        <w:rPr>
          <w:rFonts w:ascii="IRNazanin" w:hAnsi="IRNazanin" w:eastAsia="IRNazanin" w:cs="IRNazanin"/>
          <w:lang w:bidi="fa-IR"/>
          <w:color w:val="111111"/>
          <w:sz w:val="28"/>
          <w:szCs w:val="28"/>
          <w:rtl/>
        </w:rPr>
        <w:t xml:space="preserve">5 - زمين ، مشخصات كردار هاى ريز و درشت انسان ، اطلاعاتى را در خود محفوظ داشته ، در قيامت آن را گزارش خواهد كرد .</w:t>
      </w:r>
    </w:p>
    <w:p>
      <w:pPr>
        <w:pStyle w:val="BookText"/>
      </w:pPr>
      <w:r>
        <w:rPr>
          <w:rFonts w:ascii="Amiri" w:hAnsi="Amiri" w:eastAsia="Amiri" w:cs="Amiri"/>
          <w:lang w:bidi="ar-SA"/>
          <w:color w:val="111111"/>
          <w:sz w:val="28"/>
          <w:szCs w:val="28"/>
          <w:rtl/>
        </w:rPr>
        <w:t xml:space="preserve">و من يعمل مثقال ذرّة شرًّا يره</w:t>
      </w:r>
    </w:p>
    <w:p>
      <w:pPr>
        <w:pStyle w:val="Heading3"/>
      </w:pPr>
      <w:bookmarkStart w:id="614" w:name="_Toc237"/>
      <w:r>
        <w:t>229- گواهى زن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- 2 - 282 - 23،26</w:t>
      </w:r>
    </w:p>
    <w:p>
      <w:pPr>
        <w:pStyle w:val="BookText"/>
      </w:pPr>
      <w:r>
        <w:rPr>
          <w:rFonts w:ascii="Amiri" w:hAnsi="Amiri" w:eastAsia="Amiri" w:cs="Amiri"/>
          <w:lang w:bidi="ar-SA"/>
          <w:color w:val="111111"/>
          <w:sz w:val="28"/>
          <w:szCs w:val="28"/>
          <w:rtl/>
        </w:rPr>
        <w:t xml:space="preserve">23 - تقدّم و اولويّت مردان نسبت به زنان ، در تحمّل شهادات</w:t>
      </w:r>
    </w:p>
    <w:p>
      <w:pPr>
        <w:pStyle w:val="BookText"/>
      </w:pPr>
      <w:r>
        <w:rPr>
          <w:rFonts w:ascii="Amiri" w:hAnsi="Amiri" w:eastAsia="Amiri" w:cs="Amiri"/>
          <w:lang w:bidi="ar-SA"/>
          <w:color w:val="111111"/>
          <w:sz w:val="28"/>
          <w:szCs w:val="28"/>
          <w:rtl/>
        </w:rPr>
        <w:t xml:space="preserve">فان لم يكونا رجلين فرجل و امراتان</w:t>
      </w:r>
    </w:p>
    <w:p>
      <w:pPr>
        <w:pStyle w:val="BookText"/>
      </w:pPr>
      <w:r>
        <w:rPr>
          <w:rFonts w:ascii="IRNazanin" w:hAnsi="IRNazanin" w:eastAsia="IRNazanin" w:cs="IRNazanin"/>
          <w:lang w:bidi="fa-IR"/>
          <w:color w:val="111111"/>
          <w:sz w:val="28"/>
          <w:szCs w:val="28"/>
          <w:rtl/>
        </w:rPr>
        <w:t xml:space="preserve">26 - جايگزينى دو زن به جاى يك مرد در شهادت ، به منظور تذكّر يكى از آنها به ديگرى در صورت فراموشى و لغزش آن ديگرى است .</w:t>
      </w:r>
    </w:p>
    <w:p>
      <w:pPr>
        <w:pStyle w:val="BookText"/>
      </w:pPr>
      <w:r>
        <w:rPr>
          <w:rFonts w:ascii="Amiri" w:hAnsi="Amiri" w:eastAsia="Amiri" w:cs="Amiri"/>
          <w:lang w:bidi="ar-SA"/>
          <w:color w:val="111111"/>
          <w:sz w:val="28"/>
          <w:szCs w:val="28"/>
          <w:rtl/>
        </w:rPr>
        <w:t xml:space="preserve">فرجل و امراتان . .. ان تضلّ احديهما فتذكّر احديهما الاخرى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- 65 - 2 - 16</w:t>
      </w:r>
    </w:p>
    <w:p>
      <w:pPr>
        <w:pStyle w:val="BookText"/>
      </w:pPr>
      <w:r>
        <w:rPr>
          <w:rFonts w:ascii="Amiri" w:hAnsi="Amiri" w:eastAsia="Amiri" w:cs="Amiri"/>
          <w:lang w:bidi="ar-SA"/>
          <w:color w:val="111111"/>
          <w:sz w:val="28"/>
          <w:szCs w:val="28"/>
          <w:rtl/>
        </w:rPr>
        <w:t xml:space="preserve">16 - « محمدبن أبى نصر قال : سألت أبا الحسن ( ع ) . . . فقلت له : فإن طلّق على طهر من غير جماع بشاهد و امرأتين ؟ فقال : لاتجوز شهادة النساء فى الطلاق . . . ;</w:t>
      </w:r>
    </w:p>
    <w:p>
      <w:pPr>
        <w:pStyle w:val="BookText"/>
      </w:pPr>
      <w:r>
        <w:rPr>
          <w:rFonts w:ascii="IRNazanin" w:hAnsi="IRNazanin" w:eastAsia="IRNazanin" w:cs="IRNazanin"/>
          <w:lang w:bidi="fa-IR"/>
          <w:color w:val="111111"/>
          <w:sz w:val="28"/>
          <w:szCs w:val="28"/>
          <w:rtl/>
        </w:rPr>
        <w:t xml:space="preserve">محمدبن ابى نصر گويد: از امام رضا(ع) سؤال نمودم. .. اگر زنى را در پاكى - بدون اين كه در آن پاكى آميزشى شده باشد - يك شاهد [مرد] و دو شاهد زن طلاق دهد؟ حضرت فرمود: شهادت زنان در طلاق نافذ و كارساز نيست...».</w:t>
      </w:r>
    </w:p>
    <w:p>
      <w:pPr>
        <w:pStyle w:val="Heading3"/>
      </w:pPr>
      <w:bookmarkStart w:id="615" w:name="_Toc238"/>
      <w:r>
        <w:t>230- گواهى زنان اشراف مصر</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- 12 - 51 - 6</w:t>
      </w:r>
    </w:p>
    <w:p>
      <w:pPr>
        <w:pStyle w:val="BookText"/>
      </w:pPr>
      <w:r>
        <w:rPr>
          <w:rFonts w:ascii="IRNazanin" w:hAnsi="IRNazanin" w:eastAsia="IRNazanin" w:cs="IRNazanin"/>
          <w:lang w:bidi="fa-IR"/>
          <w:color w:val="111111"/>
          <w:sz w:val="28"/>
          <w:szCs w:val="28"/>
          <w:rtl/>
        </w:rPr>
        <w:t xml:space="preserve">6- زنان اشراف در حضور پادشاه مصر ، بر پاكدامنى يوسف ( ع ) و مبرّا بودنش از هرگونه آلودگى شهادت دادند .</w:t>
      </w:r>
    </w:p>
    <w:p>
      <w:pPr>
        <w:pStyle w:val="BookText"/>
      </w:pPr>
      <w:r>
        <w:rPr>
          <w:rFonts w:ascii="Amiri" w:hAnsi="Amiri" w:eastAsia="Amiri" w:cs="Amiri"/>
          <w:lang w:bidi="ar-SA"/>
          <w:color w:val="111111"/>
          <w:sz w:val="28"/>
          <w:szCs w:val="28"/>
          <w:rtl/>
        </w:rPr>
        <w:t xml:space="preserve">قلن حش لله ما علمنا عليه من سوء</w:t>
      </w:r>
    </w:p>
    <w:p>
      <w:pPr>
        <w:pStyle w:val="BookText"/>
      </w:pPr>
      <w:r>
        <w:rPr>
          <w:rFonts w:ascii="IRNazanin" w:hAnsi="IRNazanin" w:eastAsia="IRNazanin" w:cs="IRNazanin"/>
          <w:lang w:bidi="fa-IR"/>
          <w:color w:val="111111"/>
          <w:sz w:val="28"/>
          <w:szCs w:val="28"/>
          <w:rtl/>
        </w:rPr>
        <w:t xml:space="preserve">كلمه (بدى و آلودگى) پس از نفى واقع شده است و از اين رو شامل هرگونه سوء و بدى مى شود و «من» زايده نيز اين معنا را تأكيد مى كند.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5" w:name="pg6749_70544"/>
    <w:bookmarkEnd w:id="85"/>
    <w:p>
      <w:pPr>
        <w:pStyle w:val="Heading3"/>
      </w:pPr>
      <w:bookmarkStart w:id="616" w:name="_Toc239"/>
      <w:r>
        <w:t>231- گواهى عالم بنى اسرائيل</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- 46 - 10 - 8</w:t>
      </w:r>
    </w:p>
    <w:p>
      <w:pPr>
        <w:pStyle w:val="BookText"/>
      </w:pPr>
      <w:r>
        <w:rPr>
          <w:rFonts w:ascii="IRNazanin" w:hAnsi="IRNazanin" w:eastAsia="IRNazanin" w:cs="IRNazanin"/>
          <w:lang w:bidi="fa-IR"/>
          <w:color w:val="111111"/>
          <w:sz w:val="28"/>
          <w:szCs w:val="28"/>
          <w:rtl/>
        </w:rPr>
        <w:t xml:space="preserve">8- گواهى دهنده بر حقانيت قرآن از ميان بنى اسرائيل ، فردى دانا و متشخص بود .</w:t>
      </w:r>
    </w:p>
    <w:p>
      <w:pPr>
        <w:pStyle w:val="BookText"/>
      </w:pPr>
      <w:r>
        <w:rPr>
          <w:rFonts w:ascii="Amiri" w:hAnsi="Amiri" w:eastAsia="Amiri" w:cs="Amiri"/>
          <w:lang w:bidi="ar-SA"/>
          <w:color w:val="111111"/>
          <w:sz w:val="28"/>
          <w:szCs w:val="28"/>
          <w:rtl/>
        </w:rPr>
        <w:t xml:space="preserve">و شهد شهد من بنى إسرءيل على مثله فامن</w:t>
      </w:r>
    </w:p>
    <w:p>
      <w:pPr>
        <w:pStyle w:val="BookText"/>
      </w:pPr>
      <w:r>
        <w:rPr>
          <w:rFonts w:ascii="IRNazanin" w:hAnsi="IRNazanin" w:eastAsia="IRNazanin" w:cs="IRNazanin"/>
          <w:lang w:bidi="fa-IR"/>
          <w:color w:val="111111"/>
          <w:sz w:val="28"/>
          <w:szCs w:val="28"/>
          <w:rtl/>
        </w:rPr>
        <w:t xml:space="preserve">تكيه قرآن بر شهادت فردى از بنى اسرائيل و استفاده از گواهى وى در گرايش دادن مردم به ايمان، نشانگر اين معنا است كه وى، فردى متشخص و صاحب نظر و معتبر بوده است.</w:t>
      </w:r>
    </w:p>
    <w:p>
      <w:pPr>
        <w:pStyle w:val="Heading3"/>
      </w:pPr>
      <w:bookmarkStart w:id="617" w:name="_Toc240"/>
      <w:r>
        <w:t>232- گواهى عالمان به انجيل</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- 13 - 43 - 13</w:t>
      </w:r>
    </w:p>
    <w:p>
      <w:pPr>
        <w:pStyle w:val="BookText"/>
      </w:pPr>
      <w:r>
        <w:rPr>
          <w:rFonts w:ascii="IRNazanin" w:hAnsi="IRNazanin" w:eastAsia="IRNazanin" w:cs="IRNazanin"/>
          <w:lang w:bidi="fa-IR"/>
          <w:color w:val="111111"/>
          <w:sz w:val="28"/>
          <w:szCs w:val="28"/>
          <w:rtl/>
        </w:rPr>
        <w:t xml:space="preserve">13- آگاهان به تورات و انجيل در عصر بعثت بر حقانيت رسالت پيامبر (صلی الله علیه و آله) شهادت مى دادند .</w:t>
      </w:r>
    </w:p>
    <w:p>
      <w:pPr>
        <w:pStyle w:val="BookText"/>
      </w:pPr>
      <w:r>
        <w:rPr>
          <w:rFonts w:ascii="Amiri" w:hAnsi="Amiri" w:eastAsia="Amiri" w:cs="Amiri"/>
          <w:lang w:bidi="ar-SA"/>
          <w:color w:val="111111"/>
          <w:sz w:val="28"/>
          <w:szCs w:val="28"/>
          <w:rtl/>
        </w:rPr>
        <w:t xml:space="preserve">و كفى بالله شهيدًا . .. و من عنده علم الكتب</w:t>
      </w:r>
    </w:p>
    <w:p>
      <w:pPr>
        <w:pStyle w:val="Heading3"/>
      </w:pPr>
      <w:bookmarkStart w:id="618" w:name="_Toc241"/>
      <w:r>
        <w:t>233- گواهى عالمان به تورات</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- 13 - 43 - 13</w:t>
      </w:r>
    </w:p>
    <w:p>
      <w:pPr>
        <w:pStyle w:val="BookText"/>
      </w:pPr>
      <w:r>
        <w:rPr>
          <w:rFonts w:ascii="IRNazanin" w:hAnsi="IRNazanin" w:eastAsia="IRNazanin" w:cs="IRNazanin"/>
          <w:lang w:bidi="fa-IR"/>
          <w:color w:val="111111"/>
          <w:sz w:val="28"/>
          <w:szCs w:val="28"/>
          <w:rtl/>
        </w:rPr>
        <w:t xml:space="preserve">13- آگاهان به تورات و انجيل در عصر بعثت بر حقانيت رسالت پيامبر (صلی الله علیه و آله) شهادت مى دادند .</w:t>
      </w:r>
    </w:p>
    <w:p>
      <w:pPr>
        <w:pStyle w:val="BookText"/>
      </w:pPr>
      <w:r>
        <w:rPr>
          <w:rFonts w:ascii="Amiri" w:hAnsi="Amiri" w:eastAsia="Amiri" w:cs="Amiri"/>
          <w:lang w:bidi="ar-SA"/>
          <w:color w:val="111111"/>
          <w:sz w:val="28"/>
          <w:szCs w:val="28"/>
          <w:rtl/>
        </w:rPr>
        <w:t xml:space="preserve">و كفى بالله شهيدًا . .. و من عنده علم الكتب</w:t>
      </w:r>
    </w:p>
    <w:p>
      <w:pPr>
        <w:pStyle w:val="Heading3"/>
      </w:pPr>
      <w:bookmarkStart w:id="619" w:name="_Toc242"/>
      <w:r>
        <w:t>234- گواهى عالمان به قرآن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- 13 - 43 - 9</w:t>
      </w:r>
    </w:p>
    <w:p>
      <w:pPr>
        <w:pStyle w:val="BookText"/>
      </w:pPr>
      <w:r>
        <w:rPr>
          <w:rFonts w:ascii="IRNazanin" w:hAnsi="IRNazanin" w:eastAsia="IRNazanin" w:cs="IRNazanin"/>
          <w:lang w:bidi="fa-IR"/>
          <w:color w:val="111111"/>
          <w:sz w:val="28"/>
          <w:szCs w:val="28"/>
          <w:rtl/>
        </w:rPr>
        <w:t xml:space="preserve">9- عالمان و آگاهان به قرآن ، به حقانيّت رسالت پيامبر (صلی الله علیه و آله) گواهى مى دهند .</w:t>
      </w:r>
    </w:p>
    <w:p>
      <w:pPr>
        <w:pStyle w:val="BookText"/>
      </w:pPr>
      <w:r>
        <w:rPr>
          <w:rFonts w:ascii="Amiri" w:hAnsi="Amiri" w:eastAsia="Amiri" w:cs="Amiri"/>
          <w:lang w:bidi="ar-SA"/>
          <w:color w:val="111111"/>
          <w:sz w:val="28"/>
          <w:szCs w:val="28"/>
          <w:rtl/>
        </w:rPr>
        <w:t xml:space="preserve">كفى بالله . .. و من عنده علم الكتب</w:t>
      </w:r>
    </w:p>
    <w:p>
      <w:pPr>
        <w:pStyle w:val="Heading3"/>
      </w:pPr>
      <w:bookmarkStart w:id="620" w:name="_Toc243"/>
      <w:r>
        <w:t>235- گواهى علما</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6" w:name="pg6749_70545"/>
    <w:bookmarkEnd w:id="86"/>
    <w:p>
      <w:pPr>
        <w:pStyle w:val="BookText"/>
      </w:pPr>
      <w:r>
        <w:rPr>
          <w:rFonts w:ascii="IRNazanin" w:hAnsi="IRNazanin" w:eastAsia="IRNazanin" w:cs="IRNazanin"/>
          <w:lang w:bidi="fa-IR"/>
          <w:color w:val="111111"/>
          <w:sz w:val="28"/>
          <w:szCs w:val="28"/>
          <w:rtl/>
        </w:rPr>
        <w:t xml:space="preserve">2 - آل عمران - 3 - 18 - 8،9،16</w:t>
      </w:r>
    </w:p>
    <w:p>
      <w:pPr>
        <w:pStyle w:val="BookText"/>
      </w:pPr>
      <w:r>
        <w:rPr>
          <w:rFonts w:ascii="IRNazanin" w:hAnsi="IRNazanin" w:eastAsia="IRNazanin" w:cs="IRNazanin"/>
          <w:lang w:bidi="fa-IR"/>
          <w:color w:val="111111"/>
          <w:sz w:val="28"/>
          <w:szCs w:val="28"/>
          <w:rtl/>
        </w:rPr>
        <w:t xml:space="preserve">8 - حاكميّت قسط و عدل بر نظام تكوين ، دليل دانشمندان و ملائكه براى گواهى بر وحدانيّت خدا *</w:t>
      </w:r>
    </w:p>
    <w:p>
      <w:pPr>
        <w:pStyle w:val="BookText"/>
      </w:pPr>
      <w:r>
        <w:rPr>
          <w:rFonts w:ascii="Amiri" w:hAnsi="Amiri" w:eastAsia="Amiri" w:cs="Amiri"/>
          <w:lang w:bidi="ar-SA"/>
          <w:color w:val="111111"/>
          <w:sz w:val="28"/>
          <w:szCs w:val="28"/>
          <w:rtl/>
        </w:rPr>
        <w:t xml:space="preserve">شهد . .. الملئكة و اولوا العلم قائماً بالقسط</w:t>
      </w:r>
    </w:p>
    <w:p>
      <w:pPr>
        <w:pStyle w:val="BookText"/>
      </w:pPr>
      <w:r>
        <w:rPr>
          <w:rFonts w:ascii="IRNazanin" w:hAnsi="IRNazanin" w:eastAsia="IRNazanin" w:cs="IRNazanin"/>
          <w:lang w:bidi="fa-IR"/>
          <w:color w:val="111111"/>
          <w:sz w:val="28"/>
          <w:szCs w:val="28"/>
          <w:rtl/>
        </w:rPr>
        <w:t xml:space="preserve">به نظر مى رسد «قائماً بالقسط» كه حال براى «اللّه» است، اشاره به علّت گواهى ملائكه و اولوا العلم باشد. و بدين جهت، مؤخر آمده است.</w:t>
      </w:r>
    </w:p>
    <w:p>
      <w:pPr>
        <w:pStyle w:val="BookText"/>
      </w:pPr>
      <w:r>
        <w:rPr>
          <w:rFonts w:ascii="IRNazanin" w:hAnsi="IRNazanin" w:eastAsia="IRNazanin" w:cs="IRNazanin"/>
          <w:lang w:bidi="fa-IR"/>
          <w:color w:val="111111"/>
          <w:sz w:val="28"/>
          <w:szCs w:val="28"/>
          <w:rtl/>
        </w:rPr>
        <w:t xml:space="preserve">9 - عالمان راستين ، با عمل و حركت خويش ، گواه بر توحيد هستند .</w:t>
      </w:r>
    </w:p>
    <w:p>
      <w:pPr>
        <w:pStyle w:val="BookText"/>
      </w:pPr>
      <w:r>
        <w:rPr>
          <w:rFonts w:ascii="IRNazanin" w:hAnsi="IRNazanin" w:eastAsia="IRNazanin" w:cs="IRNazanin"/>
          <w:lang w:bidi="fa-IR"/>
          <w:color w:val="111111"/>
          <w:sz w:val="28"/>
          <w:szCs w:val="28"/>
          <w:rtl/>
        </w:rPr>
        <w:t xml:space="preserve">شهد اللّه انّه لا اله الاّ هو . .. و اولوا العلم قائماً بالقسط</w:t>
      </w:r>
    </w:p>
    <w:p>
      <w:pPr>
        <w:pStyle w:val="BookText"/>
      </w:pPr>
      <w:r>
        <w:rPr>
          <w:rFonts w:ascii="IRNazanin" w:hAnsi="IRNazanin" w:eastAsia="IRNazanin" w:cs="IRNazanin"/>
          <w:lang w:bidi="fa-IR"/>
          <w:color w:val="111111"/>
          <w:sz w:val="28"/>
          <w:szCs w:val="28"/>
          <w:rtl/>
        </w:rPr>
        <w:t xml:space="preserve">بنابراينكه منظور از گواهى عالمان، گواهى عملى آنان باشد كه عبارت است از موضعگيريها و چگونگى كردار آنان.</w:t>
      </w:r>
    </w:p>
    <w:p>
      <w:pPr>
        <w:pStyle w:val="BookText"/>
      </w:pPr>
      <w:r>
        <w:rPr>
          <w:rFonts w:ascii="IRNazanin" w:hAnsi="IRNazanin" w:eastAsia="IRNazanin" w:cs="IRNazanin"/>
          <w:lang w:bidi="fa-IR"/>
          <w:color w:val="111111"/>
          <w:sz w:val="28"/>
          <w:szCs w:val="28"/>
          <w:rtl/>
        </w:rPr>
        <w:t xml:space="preserve">16 - انبيا و اوصيا ، صاحبان علم و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 قائماً بالقسط</w:t>
      </w:r>
    </w:p>
    <w:p>
      <w:pPr>
        <w:pStyle w:val="BookText"/>
      </w:pPr>
      <w:r>
        <w:rPr>
          <w:rFonts w:ascii="Amiri" w:hAnsi="Amiri" w:eastAsia="Amiri" w:cs="Amiri"/>
          <w:lang w:bidi="ar-SA"/>
          <w:color w:val="111111"/>
          <w:sz w:val="28"/>
          <w:szCs w:val="28"/>
          <w:rtl/>
        </w:rPr>
        <w:t xml:space="preserve">امام باقر (ع): . .. اما قوله «و اولوا العلم قائماً بالقسط» فان اولى العلم الانبياء و الاوصياء ... .</w:t>
      </w:r>
    </w:p>
    <w:p>
      <w:pPr>
        <w:pStyle w:val="BookText"/>
      </w:pPr>
      <w:r>
        <w:rPr>
          <w:rFonts w:ascii="Amiri" w:hAnsi="Amiri" w:eastAsia="Amiri" w:cs="Amiri"/>
          <w:lang w:bidi="ar-SA"/>
          <w:color w:val="111111"/>
          <w:sz w:val="28"/>
          <w:szCs w:val="28"/>
          <w:rtl/>
        </w:rPr>
        <w:t xml:space="preserve">تفسير عياشى، ج 1، ص 165، ح 18 ; نورالثقلين، ج 1، ص 323، ح 66.</w:t>
      </w:r>
    </w:p>
    <w:p>
      <w:pPr>
        <w:pStyle w:val="Heading3"/>
      </w:pPr>
      <w:bookmarkStart w:id="621" w:name="_Toc244"/>
      <w:r>
        <w:t>236- گواهى علماى يهود</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- 5 - 44 - 16،17</w:t>
      </w:r>
    </w:p>
    <w:p>
      <w:pPr>
        <w:pStyle w:val="BookText"/>
      </w:pPr>
      <w:r>
        <w:rPr>
          <w:rFonts w:ascii="IRNazanin" w:hAnsi="IRNazanin" w:eastAsia="IRNazanin" w:cs="IRNazanin"/>
          <w:lang w:bidi="fa-IR"/>
          <w:color w:val="111111"/>
          <w:sz w:val="28"/>
          <w:szCs w:val="28"/>
          <w:rtl/>
        </w:rPr>
        <w:t xml:space="preserve">16 - دانشمندان يهود و عالمان ربانى آنان ، گواهان حقانيت تورات و بيان كنندگان حقايق آن</w:t>
      </w:r>
    </w:p>
    <w:p>
      <w:pPr>
        <w:pStyle w:val="BookText"/>
      </w:pPr>
      <w:r>
        <w:rPr>
          <w:rFonts w:ascii="Amiri" w:hAnsi="Amiri" w:eastAsia="Amiri" w:cs="Amiri"/>
          <w:lang w:bidi="ar-SA"/>
          <w:color w:val="111111"/>
          <w:sz w:val="28"/>
          <w:szCs w:val="28"/>
          <w:rtl/>
        </w:rPr>
        <w:t xml:space="preserve">يحكم بها . .. و الربنيون و الاحبار بما استحفظوا من كتب اللّه و كانوا عليه شهداء</w:t>
      </w:r>
    </w:p>
    <w:p>
      <w:pPr>
        <w:pStyle w:val="BookText"/>
      </w:pPr>
      <w:r>
        <w:rPr>
          <w:rFonts w:ascii="Amiri" w:hAnsi="Amiri" w:eastAsia="Amiri" w:cs="Amiri"/>
          <w:lang w:bidi="ar-SA"/>
          <w:color w:val="111111"/>
          <w:sz w:val="28"/>
          <w:szCs w:val="28"/>
          <w:rtl/>
        </w:rPr>
        <w:t xml:space="preserve">17 - دانشمندان يهود به دليل شهادتشان بر حقانيت تورات آن را اساس احكام خويش قرار دادند .</w:t>
      </w:r>
    </w:p>
    <w:p>
      <w:pPr>
        <w:pStyle w:val="BookText"/>
      </w:pPr>
      <w:r>
        <w:rPr>
          <w:rFonts w:ascii="Amiri" w:hAnsi="Amiri" w:eastAsia="Amiri" w:cs="Amiri"/>
          <w:lang w:bidi="ar-SA"/>
          <w:color w:val="111111"/>
          <w:sz w:val="28"/>
          <w:szCs w:val="28"/>
          <w:rtl/>
        </w:rPr>
        <w:t xml:space="preserve">يحكم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چون جمله «كانوا . ..» عطف بر «استحفظوا» است، معلوم مى شود كه دليل قضاوت ربانيون و احبار بر اساس تورات، اعتقاد آنان به حقانيت آن كتاب است.</w:t>
      </w:r>
    </w:p>
    <w:p>
      <w:pPr>
        <w:pStyle w:val="Heading3"/>
      </w:pPr>
      <w:bookmarkStart w:id="622" w:name="_Toc245"/>
      <w:r>
        <w:t>237- گواهى عليه ابراهيم(ع)</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- 21 - 61 - 2</w:t>
      </w:r>
    </w:p>
    <w:p>
      <w:pPr>
        <w:pStyle w:val="BookText"/>
      </w:pPr>
      <w:r>
        <w:rPr>
          <w:rFonts w:ascii="IRNazanin" w:hAnsi="IRNazanin" w:eastAsia="IRNazanin" w:cs="IRNazanin"/>
          <w:lang w:bidi="fa-IR"/>
          <w:color w:val="111111"/>
          <w:sz w:val="28"/>
          <w:szCs w:val="28"/>
          <w:rtl/>
        </w:rPr>
        <w:t xml:space="preserve">2- بت پرستان ، حضرت ابراهيم ( ع ) را به منظور گواهى دادن مردم به مجرم بودن او در شكستن بت ها ، احضار كردند .</w:t>
      </w:r>
    </w:p>
    <w:p>
      <w:pPr>
        <w:pStyle w:val="BookText"/>
      </w:pPr>
      <w:r>
        <w:rPr>
          <w:rFonts w:ascii="Amiri" w:hAnsi="Amiri" w:eastAsia="Amiri" w:cs="Amiri"/>
          <w:lang w:bidi="ar-SA"/>
          <w:color w:val="111111"/>
          <w:sz w:val="28"/>
          <w:szCs w:val="28"/>
          <w:rtl/>
        </w:rPr>
        <w:t xml:space="preserve">فأتوا به . .. لعلّهم يشهدون</w:t>
      </w:r>
    </w:p>
    <w:p>
      <w:pPr>
        <w:pStyle w:val="Heading3"/>
      </w:pPr>
      <w:bookmarkStart w:id="623" w:name="_Toc246"/>
      <w:r>
        <w:t>238- گواهى عليه خود</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7" w:name="pg6749_70546"/>
    <w:bookmarkEnd w:id="87"/>
    <w:p>
      <w:pPr>
        <w:pStyle w:val="BookText"/>
      </w:pPr>
      <w:r>
        <w:rPr>
          <w:rFonts w:ascii="IRNazanin" w:hAnsi="IRNazanin" w:eastAsia="IRNazanin" w:cs="IRNazanin"/>
          <w:lang w:bidi="fa-IR"/>
          <w:color w:val="111111"/>
          <w:sz w:val="28"/>
          <w:szCs w:val="28"/>
          <w:rtl/>
        </w:rPr>
        <w:t xml:space="preserve">20 - بروج - 85 - 7 - 9</w:t>
      </w:r>
    </w:p>
    <w:p>
      <w:pPr>
        <w:pStyle w:val="BookText"/>
      </w:pPr>
      <w:r>
        <w:rPr>
          <w:rFonts w:ascii="Amiri" w:hAnsi="Amiri" w:eastAsia="Amiri" w:cs="Amiri"/>
          <w:lang w:bidi="ar-SA"/>
          <w:color w:val="111111"/>
          <w:sz w:val="28"/>
          <w:szCs w:val="28"/>
          <w:rtl/>
        </w:rPr>
        <w:t xml:space="preserve">9 - اصحاب اخدود در قيامت ، بر كردار خويش شهادت خواهند داد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Amiri" w:hAnsi="Amiri" w:eastAsia="Amiri" w:cs="Amiri"/>
          <w:lang w:bidi="ar-SA"/>
          <w:color w:val="111111"/>
          <w:sz w:val="28"/>
          <w:szCs w:val="28"/>
          <w:rtl/>
        </w:rPr>
        <w:t xml:space="preserve">آيات «و اليوم الموعود» و «و شاهد و مشهود» در آغاز سوره، مى تواند قرينه بر نكته ياد شده باشد.</w:t>
      </w:r>
    </w:p>
    <w:p>
      <w:pPr>
        <w:pStyle w:val="Heading3"/>
      </w:pPr>
      <w:bookmarkStart w:id="624" w:name="_Toc247"/>
      <w:r>
        <w:t>239- گواهى عليه خويشاوندان</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- 4 - 135 - 10</w:t>
      </w:r>
    </w:p>
    <w:p>
      <w:pPr>
        <w:pStyle w:val="BookText"/>
      </w:pPr>
      <w:r>
        <w:rPr>
          <w:rFonts w:ascii="IRNazanin" w:hAnsi="IRNazanin" w:eastAsia="IRNazanin" w:cs="IRNazanin"/>
          <w:lang w:bidi="fa-IR"/>
          <w:color w:val="111111"/>
          <w:sz w:val="28"/>
          <w:szCs w:val="28"/>
          <w:rtl/>
        </w:rPr>
        <w:t xml:space="preserve">10 - شهادت آدمى ، عليه پدر ، مادر و ديگر خويشاوندان ، داراى اعتبار قانونى و حقوقى است .</w:t>
      </w:r>
    </w:p>
    <w:p>
      <w:pPr>
        <w:pStyle w:val="BookText"/>
      </w:pPr>
      <w:r>
        <w:rPr>
          <w:rFonts w:ascii="Amiri" w:hAnsi="Amiri" w:eastAsia="Amiri" w:cs="Amiri"/>
          <w:lang w:bidi="ar-SA"/>
          <w:color w:val="111111"/>
          <w:sz w:val="28"/>
          <w:szCs w:val="28"/>
          <w:rtl/>
        </w:rPr>
        <w:t xml:space="preserve">شهداء للّه و لو على أنفسكم او الولدين و الاقربين</w:t>
      </w:r>
    </w:p>
    <w:p>
      <w:pPr>
        <w:pStyle w:val="Heading3"/>
      </w:pPr>
      <w:bookmarkStart w:id="625" w:name="_Toc248"/>
      <w:r>
        <w:t>240- گواهى عليه ظالمان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- 11 - 18 - 7</w:t>
      </w:r>
    </w:p>
    <w:p>
      <w:pPr>
        <w:pStyle w:val="BookText"/>
      </w:pPr>
      <w:r>
        <w:rPr>
          <w:rFonts w:ascii="IRNazanin" w:hAnsi="IRNazanin" w:eastAsia="IRNazanin" w:cs="IRNazanin"/>
          <w:lang w:bidi="fa-IR"/>
          <w:color w:val="111111"/>
          <w:sz w:val="28"/>
          <w:szCs w:val="28"/>
          <w:rtl/>
        </w:rPr>
        <w:t xml:space="preserve">7- در قيامت ، گواهانى متعدد بر ستمگرى ستمكاران و دروغ بافى افترازنندگان به خدا ، شهادت خواهند داد .</w:t>
      </w:r>
    </w:p>
    <w:p>
      <w:pPr>
        <w:pStyle w:val="BookText"/>
      </w:pPr>
      <w:r>
        <w:rPr>
          <w:rFonts w:ascii="Amiri" w:hAnsi="Amiri" w:eastAsia="Amiri" w:cs="Amiri"/>
          <w:lang w:bidi="ar-SA"/>
          <w:color w:val="111111"/>
          <w:sz w:val="28"/>
          <w:szCs w:val="28"/>
          <w:rtl/>
        </w:rPr>
        <w:t xml:space="preserve">و يقول الأشهد هؤلاء الذين كذبوا على ربهم</w:t>
      </w:r>
    </w:p>
    <w:p>
      <w:pPr>
        <w:pStyle w:val="BookText"/>
      </w:pPr>
      <w:r>
        <w:rPr>
          <w:rFonts w:ascii="IRNazanin" w:hAnsi="IRNazanin" w:eastAsia="IRNazanin" w:cs="IRNazanin"/>
          <w:lang w:bidi="fa-IR"/>
          <w:color w:val="111111"/>
          <w:sz w:val="28"/>
          <w:szCs w:val="28"/>
          <w:rtl/>
        </w:rPr>
        <w:t xml:space="preserve">«أشهاد» جمع شاهد و به معناى گواهان است.</w:t>
      </w:r>
    </w:p>
    <w:p>
      <w:pPr>
        <w:pStyle w:val="Heading3"/>
      </w:pPr>
      <w:bookmarkStart w:id="626" w:name="_Toc249"/>
      <w:r>
        <w:t>241- گواهى عليه مفتريان بر خدا</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- 11 - 18 - 7،9</w:t>
      </w:r>
    </w:p>
    <w:p>
      <w:pPr>
        <w:pStyle w:val="BookText"/>
      </w:pPr>
      <w:r>
        <w:rPr>
          <w:rFonts w:ascii="IRNazanin" w:hAnsi="IRNazanin" w:eastAsia="IRNazanin" w:cs="IRNazanin"/>
          <w:lang w:bidi="fa-IR"/>
          <w:color w:val="111111"/>
          <w:sz w:val="28"/>
          <w:szCs w:val="28"/>
          <w:rtl/>
        </w:rPr>
        <w:t xml:space="preserve">7- در قيامت ، گواهانى متعدد بر ستمگرى ستمكاران و دروغ بافى افترازنندگان به خدا ، شهادت خواهند داد .</w:t>
      </w:r>
    </w:p>
    <w:p>
      <w:pPr>
        <w:pStyle w:val="BookText"/>
      </w:pPr>
      <w:r>
        <w:rPr>
          <w:rFonts w:ascii="Amiri" w:hAnsi="Amiri" w:eastAsia="Amiri" w:cs="Amiri"/>
          <w:lang w:bidi="ar-SA"/>
          <w:color w:val="111111"/>
          <w:sz w:val="28"/>
          <w:szCs w:val="28"/>
          <w:rtl/>
        </w:rPr>
        <w:t xml:space="preserve">و يقول الأشهد هؤلاء الذين كذبوا على ربهم</w:t>
      </w:r>
    </w:p>
    <w:p>
      <w:pPr>
        <w:pStyle w:val="BookText"/>
      </w:pPr>
      <w:r>
        <w:rPr>
          <w:rFonts w:ascii="IRNazanin" w:hAnsi="IRNazanin" w:eastAsia="IRNazanin" w:cs="IRNazanin"/>
          <w:lang w:bidi="fa-IR"/>
          <w:color w:val="111111"/>
          <w:sz w:val="28"/>
          <w:szCs w:val="28"/>
          <w:rtl/>
        </w:rPr>
        <w:t xml:space="preserve">«أشهاد» جمع شاهد و به معناى گواهان است.</w:t>
      </w:r>
    </w:p>
    <w:p>
      <w:pPr>
        <w:pStyle w:val="BookText"/>
      </w:pPr>
      <w:r>
        <w:rPr>
          <w:rFonts w:ascii="IRNazanin" w:hAnsi="IRNazanin" w:eastAsia="IRNazanin" w:cs="IRNazanin"/>
          <w:lang w:bidi="fa-IR"/>
          <w:color w:val="111111"/>
          <w:sz w:val="28"/>
          <w:szCs w:val="28"/>
          <w:rtl/>
        </w:rPr>
        <w:t xml:space="preserve">9- شاهدان اعمال در محضر خداوند ، عليه آنان كه به خدا دروغ بسته اند ، گواهى خواهند داد .</w:t>
      </w:r>
    </w:p>
    <w:p>
      <w:pPr>
        <w:pStyle w:val="BookText"/>
      </w:pPr>
      <w:r>
        <w:rPr>
          <w:rFonts w:ascii="Amiri" w:hAnsi="Amiri" w:eastAsia="Amiri" w:cs="Amiri"/>
          <w:lang w:bidi="ar-SA"/>
          <w:color w:val="111111"/>
          <w:sz w:val="28"/>
          <w:szCs w:val="28"/>
          <w:rtl/>
        </w:rPr>
        <w:t xml:space="preserve">أُولئك يعرضون على ربهم و يقول الأشهد هؤلاء الذين كذبوا على ربهم</w:t>
      </w:r>
    </w:p>
    <w:p>
      <w:pPr>
        <w:pStyle w:val="Heading3"/>
      </w:pPr>
      <w:bookmarkStart w:id="627" w:name="_Toc250"/>
      <w:r>
        <w:t>242- گواهى عليه والدين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- 4 - 135 - 10</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8" w:name="pg6749_70547"/>
    <w:bookmarkEnd w:id="88"/>
    <w:p>
      <w:pPr>
        <w:pStyle w:val="BookText"/>
      </w:pPr>
      <w:r>
        <w:rPr>
          <w:rFonts w:ascii="IRNazanin" w:hAnsi="IRNazanin" w:eastAsia="IRNazanin" w:cs="IRNazanin"/>
          <w:lang w:bidi="fa-IR"/>
          <w:color w:val="111111"/>
          <w:sz w:val="28"/>
          <w:szCs w:val="28"/>
          <w:rtl/>
        </w:rPr>
        <w:t xml:space="preserve">10 - شهادت آدمى ، عليه پدر ، مادر و ديگر خويشاوندان ، داراى اعتبار قانونى و حقوقى است .</w:t>
      </w:r>
    </w:p>
    <w:p>
      <w:pPr>
        <w:pStyle w:val="BookText"/>
      </w:pPr>
      <w:r>
        <w:rPr>
          <w:rFonts w:ascii="Amiri" w:hAnsi="Amiri" w:eastAsia="Amiri" w:cs="Amiri"/>
          <w:lang w:bidi="ar-SA"/>
          <w:color w:val="111111"/>
          <w:sz w:val="28"/>
          <w:szCs w:val="28"/>
          <w:rtl/>
        </w:rPr>
        <w:t xml:space="preserve">شهداء للّه و لو على أنفسكم او الولدين و الاقربين</w:t>
      </w:r>
    </w:p>
    <w:p>
      <w:pPr>
        <w:pStyle w:val="Heading3"/>
      </w:pPr>
      <w:bookmarkStart w:id="628" w:name="_Toc251"/>
      <w:r>
        <w:t>243- گواهى عيسى(ع)</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- 3 - 52 - 20</w:t>
      </w:r>
    </w:p>
    <w:p>
      <w:pPr>
        <w:pStyle w:val="BookText"/>
      </w:pPr>
      <w:r>
        <w:rPr>
          <w:rFonts w:ascii="IRNazanin" w:hAnsi="IRNazanin" w:eastAsia="IRNazanin" w:cs="IRNazanin"/>
          <w:lang w:bidi="fa-IR"/>
          <w:color w:val="111111"/>
          <w:sz w:val="28"/>
          <w:szCs w:val="28"/>
          <w:rtl/>
        </w:rPr>
        <w:t xml:space="preserve">20 - درخواست حواريون از عيسى ( ع ) ، مبنى بر شهادت و گواهى او بر مقام تسليم آنان</w:t>
      </w:r>
    </w:p>
    <w:p>
      <w:pPr>
        <w:pStyle w:val="BookText"/>
      </w:pPr>
      <w:r>
        <w:rPr>
          <w:rFonts w:ascii="IRNazanin" w:hAnsi="IRNazanin" w:eastAsia="IRNazanin" w:cs="IRNazanin"/>
          <w:lang w:bidi="fa-IR"/>
          <w:color w:val="111111"/>
          <w:sz w:val="28"/>
          <w:szCs w:val="28"/>
          <w:rtl/>
        </w:rPr>
        <w:t xml:space="preserve">امنا باللّه و اشهد بانّا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- 4 - 159 - 6،8</w:t>
      </w:r>
    </w:p>
    <w:p>
      <w:pPr>
        <w:pStyle w:val="BookText"/>
      </w:pPr>
      <w:r>
        <w:rPr>
          <w:rFonts w:ascii="IRNazanin" w:hAnsi="IRNazanin" w:eastAsia="IRNazanin" w:cs="IRNazanin"/>
          <w:lang w:bidi="fa-IR"/>
          <w:color w:val="111111"/>
          <w:sz w:val="28"/>
          <w:szCs w:val="28"/>
          <w:rtl/>
        </w:rPr>
        <w:t xml:space="preserve">6 - گواهى حضرت عيسى ( ع ) بر اهل كتاب در روز قيامت</w:t>
      </w:r>
    </w:p>
    <w:p>
      <w:pPr>
        <w:pStyle w:val="BookText"/>
      </w:pPr>
      <w:r>
        <w:rPr>
          <w:rFonts w:ascii="Amiri" w:hAnsi="Amiri" w:eastAsia="Amiri" w:cs="Amiri"/>
          <w:lang w:bidi="ar-SA"/>
          <w:color w:val="111111"/>
          <w:sz w:val="28"/>
          <w:szCs w:val="28"/>
          <w:rtl/>
        </w:rPr>
        <w:t xml:space="preserve">و يوم القيمة يكون عليهم شهيداً</w:t>
      </w:r>
    </w:p>
    <w:p>
      <w:pPr>
        <w:pStyle w:val="BookText"/>
      </w:pPr>
      <w:r>
        <w:rPr>
          <w:rFonts w:ascii="IRNazanin" w:hAnsi="IRNazanin" w:eastAsia="IRNazanin" w:cs="IRNazanin"/>
          <w:lang w:bidi="fa-IR"/>
          <w:color w:val="111111"/>
          <w:sz w:val="28"/>
          <w:szCs w:val="28"/>
          <w:rtl/>
        </w:rPr>
        <w:t xml:space="preserve">8 - حضرت عيسى ( ع ) ، گواه بر اعمال اهل كتاب در دنيا</w:t>
      </w:r>
    </w:p>
    <w:p>
      <w:pPr>
        <w:pStyle w:val="BookText"/>
      </w:pPr>
      <w:r>
        <w:rPr>
          <w:rFonts w:ascii="Amiri" w:hAnsi="Amiri" w:eastAsia="Amiri" w:cs="Amiri"/>
          <w:lang w:bidi="ar-SA"/>
          <w:color w:val="111111"/>
          <w:sz w:val="28"/>
          <w:szCs w:val="28"/>
          <w:rtl/>
        </w:rPr>
        <w:t xml:space="preserve">و يوم القيمة يكون عليهم شهيداً</w:t>
      </w:r>
    </w:p>
    <w:p>
      <w:pPr>
        <w:pStyle w:val="BookText"/>
      </w:pPr>
      <w:r>
        <w:rPr>
          <w:rFonts w:ascii="IRNazanin" w:hAnsi="IRNazanin" w:eastAsia="IRNazanin" w:cs="IRNazanin"/>
          <w:lang w:bidi="fa-IR"/>
          <w:color w:val="111111"/>
          <w:sz w:val="28"/>
          <w:szCs w:val="28"/>
          <w:rtl/>
        </w:rPr>
        <w:t xml:space="preserve">اگر حضرت عيسى(ع) در دنيا گواه بر اعمال نباشد، نمى تواند در قيامت گواهى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- 5 - 46 - 6</w:t>
      </w:r>
    </w:p>
    <w:p>
      <w:pPr>
        <w:pStyle w:val="BookText"/>
      </w:pPr>
      <w:r>
        <w:rPr>
          <w:rFonts w:ascii="IRNazanin" w:hAnsi="IRNazanin" w:eastAsia="IRNazanin" w:cs="IRNazanin"/>
          <w:lang w:bidi="fa-IR"/>
          <w:color w:val="111111"/>
          <w:sz w:val="28"/>
          <w:szCs w:val="28"/>
          <w:rtl/>
        </w:rPr>
        <w:t xml:space="preserve">6 - گواهى و تأييد عيسى ( ع ) بر راستى و درستى تورات موجود در عصر خويش</w:t>
      </w:r>
    </w:p>
    <w:p>
      <w:pPr>
        <w:pStyle w:val="BookText"/>
      </w:pPr>
      <w:r>
        <w:rPr>
          <w:rFonts w:ascii="Amiri" w:hAnsi="Amiri" w:eastAsia="Amiri" w:cs="Amiri"/>
          <w:lang w:bidi="ar-SA"/>
          <w:color w:val="111111"/>
          <w:sz w:val="28"/>
          <w:szCs w:val="28"/>
          <w:rtl/>
        </w:rPr>
        <w:t xml:space="preserve">و قفينا . .. بعيسى ابن مريم مصدقاً لما بين يديه من التورية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- 5 - 111 - 9،10</w:t>
      </w:r>
    </w:p>
    <w:p>
      <w:pPr>
        <w:pStyle w:val="BookText"/>
      </w:pPr>
      <w:r>
        <w:rPr>
          <w:rFonts w:ascii="IRNazanin" w:hAnsi="IRNazanin" w:eastAsia="IRNazanin" w:cs="IRNazanin"/>
          <w:lang w:bidi="fa-IR"/>
          <w:color w:val="111111"/>
          <w:sz w:val="28"/>
          <w:szCs w:val="28"/>
          <w:rtl/>
        </w:rPr>
        <w:t xml:space="preserve">9 - حواريون عيسى ( ع ) از وى خواستند تا به تسليمشان در برابر خدا و رسولش گواه باشد .</w:t>
      </w:r>
    </w:p>
    <w:p>
      <w:pPr>
        <w:pStyle w:val="BookText"/>
      </w:pPr>
      <w:r>
        <w:rPr>
          <w:rFonts w:ascii="IRNazanin" w:hAnsi="IRNazanin" w:eastAsia="IRNazanin" w:cs="IRNazanin"/>
          <w:lang w:bidi="fa-IR"/>
          <w:color w:val="111111"/>
          <w:sz w:val="28"/>
          <w:szCs w:val="28"/>
          <w:rtl/>
        </w:rPr>
        <w:t xml:space="preserve">قالوا ءامنا و اشهد باننا مسلمون</w:t>
      </w:r>
    </w:p>
    <w:p>
      <w:pPr>
        <w:pStyle w:val="BookText"/>
      </w:pPr>
      <w:r>
        <w:rPr>
          <w:rFonts w:ascii="Amiri" w:hAnsi="Amiri" w:eastAsia="Amiri" w:cs="Amiri"/>
          <w:lang w:bidi="ar-SA"/>
          <w:color w:val="111111"/>
          <w:sz w:val="28"/>
          <w:szCs w:val="28"/>
          <w:rtl/>
        </w:rPr>
        <w:t xml:space="preserve">برداشت فوق بر اين اساس است كه مخاطب فعل «اشهد» حضرت عيسى(ع) باشد. نياوردن ربنا و مانند آن در مقام درخواست از خداوند مى تواند مؤيد اين احتمال باشد.</w:t>
      </w:r>
    </w:p>
    <w:p>
      <w:pPr>
        <w:pStyle w:val="BookText"/>
      </w:pPr>
      <w:r>
        <w:rPr>
          <w:rFonts w:ascii="IRNazanin" w:hAnsi="IRNazanin" w:eastAsia="IRNazanin" w:cs="IRNazanin"/>
          <w:lang w:bidi="fa-IR"/>
          <w:color w:val="111111"/>
          <w:sz w:val="28"/>
          <w:szCs w:val="28"/>
          <w:rtl/>
        </w:rPr>
        <w:t xml:space="preserve">10 - عيسى ( ع ) ، گواه بر كيفيت برخورد مردمان با تعاليم و فرمان هاى الهى</w:t>
      </w:r>
    </w:p>
    <w:p>
      <w:pPr>
        <w:pStyle w:val="BookText"/>
      </w:pPr>
      <w:r>
        <w:rPr>
          <w:rFonts w:ascii="IRNazanin" w:hAnsi="IRNazanin" w:eastAsia="IRNazanin" w:cs="IRNazanin"/>
          <w:lang w:bidi="fa-IR"/>
          <w:color w:val="111111"/>
          <w:sz w:val="28"/>
          <w:szCs w:val="28"/>
          <w:rtl/>
        </w:rPr>
        <w:t xml:space="preserve">و اشهد باننا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- 5 - 117 - 9</w:t>
      </w:r>
    </w:p>
    <w:p>
      <w:pPr>
        <w:pStyle w:val="BookText"/>
      </w:pPr>
      <w:r>
        <w:rPr>
          <w:rFonts w:ascii="IRNazanin" w:hAnsi="IRNazanin" w:eastAsia="IRNazanin" w:cs="IRNazanin"/>
          <w:lang w:bidi="fa-IR"/>
          <w:color w:val="111111"/>
          <w:sz w:val="28"/>
          <w:szCs w:val="28"/>
          <w:rtl/>
        </w:rPr>
        <w:t xml:space="preserve">9 - عيسى ( ع ) ، گواه و ناظر بر عقايد و رفتار امت خويش ، به هنگام حضور در ميان آنان</w:t>
      </w:r>
    </w:p>
    <w:p>
      <w:pPr>
        <w:pStyle w:val="BookText"/>
      </w:pPr>
      <w:r>
        <w:rPr>
          <w:rFonts w:ascii="Amiri" w:hAnsi="Amiri" w:eastAsia="Amiri" w:cs="Amiri"/>
          <w:lang w:bidi="ar-SA"/>
          <w:color w:val="111111"/>
          <w:sz w:val="28"/>
          <w:szCs w:val="28"/>
          <w:rtl/>
        </w:rPr>
        <w:t xml:space="preserve">و كنت عليهم شهيداً مادمت فيهم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9" w:name="pg6749_70548"/>
    <w:bookmarkEnd w:id="89"/>
    <w:p>
      <w:pPr>
        <w:pStyle w:val="Heading3"/>
      </w:pPr>
      <w:bookmarkStart w:id="629" w:name="_Toc252"/>
      <w:r>
        <w:t>244- گواهى غير مسلمان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- 5 - 106 - 5،6،9،10</w:t>
      </w:r>
    </w:p>
    <w:p>
      <w:pPr>
        <w:pStyle w:val="BookText"/>
      </w:pPr>
      <w:r>
        <w:rPr>
          <w:rFonts w:ascii="Amiri" w:hAnsi="Amiri" w:eastAsia="Amiri" w:cs="Amiri"/>
          <w:lang w:bidi="ar-SA"/>
          <w:color w:val="111111"/>
          <w:sz w:val="28"/>
          <w:szCs w:val="28"/>
          <w:rtl/>
        </w:rPr>
        <w:t xml:space="preserve">5 - شهادت دو مرد غير مسلمان ، كافى براى اثبات وصيت و حدود آن ، در صورتى كه وصيت كننده در مسافرت بميرد و در آستانه مردن وصيت كند .</w:t>
      </w:r>
    </w:p>
    <w:p>
      <w:pPr>
        <w:pStyle w:val="BookText"/>
      </w:pPr>
      <w:r>
        <w:rPr>
          <w:rFonts w:ascii="Amiri" w:hAnsi="Amiri" w:eastAsia="Amiri" w:cs="Amiri"/>
          <w:lang w:bidi="ar-SA"/>
          <w:color w:val="111111"/>
          <w:sz w:val="28"/>
          <w:szCs w:val="28"/>
          <w:rtl/>
        </w:rPr>
        <w:t xml:space="preserve">او ءاخران من غيركم ان انتم ضربتم فى الارض فاصبتكم مصيبة الموت</w:t>
      </w:r>
    </w:p>
    <w:p>
      <w:pPr>
        <w:pStyle w:val="BookText"/>
      </w:pPr>
      <w:r>
        <w:rPr>
          <w:rFonts w:ascii="Amiri" w:hAnsi="Amiri" w:eastAsia="Amiri" w:cs="Amiri"/>
          <w:lang w:bidi="ar-SA"/>
          <w:color w:val="111111"/>
          <w:sz w:val="28"/>
          <w:szCs w:val="28"/>
          <w:rtl/>
        </w:rPr>
        <w:t xml:space="preserve">6 - اعتقاد به خدا از شرايط اعتبار شهادت غير مسلمان در امر وصيت</w:t>
      </w:r>
    </w:p>
    <w:p>
      <w:pPr>
        <w:pStyle w:val="BookText"/>
      </w:pPr>
      <w:r>
        <w:rPr>
          <w:rFonts w:ascii="Amiri" w:hAnsi="Amiri" w:eastAsia="Amiri" w:cs="Amiri"/>
          <w:lang w:bidi="ar-SA"/>
          <w:color w:val="111111"/>
          <w:sz w:val="28"/>
          <w:szCs w:val="28"/>
          <w:rtl/>
        </w:rPr>
        <w:t xml:space="preserve">فيقسمان باللّه ان ارتبتم . .. لانكتم شهدة اللّه</w:t>
      </w:r>
    </w:p>
    <w:p>
      <w:pPr>
        <w:pStyle w:val="BookText"/>
      </w:pPr>
      <w:r>
        <w:rPr>
          <w:rFonts w:ascii="IRNazanin" w:hAnsi="IRNazanin" w:eastAsia="IRNazanin" w:cs="IRNazanin"/>
          <w:lang w:bidi="fa-IR"/>
          <w:color w:val="111111"/>
          <w:sz w:val="28"/>
          <w:szCs w:val="28"/>
          <w:rtl/>
        </w:rPr>
        <w:t xml:space="preserve">ضرورت سوگند شاهدان به نام خدا در اعتبار شهادت آنان، مى رساند كه مراد از «ءاخران من غيركم» غيرمسلمانى است كه اعتقاد به خداوند داشته باشد.</w:t>
      </w:r>
    </w:p>
    <w:p>
      <w:pPr>
        <w:pStyle w:val="BookText"/>
      </w:pPr>
      <w:r>
        <w:rPr>
          <w:rFonts w:ascii="IRNazanin" w:hAnsi="IRNazanin" w:eastAsia="IRNazanin" w:cs="IRNazanin"/>
          <w:lang w:bidi="fa-IR"/>
          <w:color w:val="111111"/>
          <w:sz w:val="28"/>
          <w:szCs w:val="28"/>
          <w:rtl/>
        </w:rPr>
        <w:t xml:space="preserve">9 - شهادت غير مسلمان بر وصيت در صورت شك در راستى و درستى شهادت وى تنها با سوگند پذيرفته مى شود و از اعتبار قانونى برخوردار مى گردد</w:t>
      </w:r>
    </w:p>
    <w:p>
      <w:pPr>
        <w:pStyle w:val="BookText"/>
      </w:pPr>
      <w:r>
        <w:rPr>
          <w:rFonts w:ascii="Amiri" w:hAnsi="Amiri" w:eastAsia="Amiri" w:cs="Amiri"/>
          <w:lang w:bidi="ar-SA"/>
          <w:color w:val="111111"/>
          <w:sz w:val="28"/>
          <w:szCs w:val="28"/>
          <w:rtl/>
        </w:rPr>
        <w:t xml:space="preserve">او ءاخران من غيركم . .. تحبسونهما من بعد الصلوة فيقسمان باللّه ان ارتبتم</w:t>
      </w:r>
    </w:p>
    <w:p>
      <w:pPr>
        <w:pStyle w:val="BookText"/>
      </w:pPr>
      <w:r>
        <w:rPr>
          <w:rFonts w:ascii="IRNazanin" w:hAnsi="IRNazanin" w:eastAsia="IRNazanin" w:cs="IRNazanin"/>
          <w:lang w:bidi="fa-IR"/>
          <w:color w:val="111111"/>
          <w:sz w:val="28"/>
          <w:szCs w:val="28"/>
          <w:rtl/>
        </w:rPr>
        <w:t xml:space="preserve">جمله «تحبسونهما . ..» مى تواند ناظر به هر دو طائفه از شاهدان «ذوا عدل منكم» و «ءاخران من غيركم» باشد. و مى تواند تنها ناظر به طائفه دوم يعنى «و ءاخران من غيركم» گرفته شود. برداشت فوق مبتنى بر احتمال دوم است.</w:t>
      </w:r>
    </w:p>
    <w:p>
      <w:pPr>
        <w:pStyle w:val="BookText"/>
      </w:pPr>
      <w:r>
        <w:rPr>
          <w:rFonts w:ascii="IRNazanin" w:hAnsi="IRNazanin" w:eastAsia="IRNazanin" w:cs="IRNazanin"/>
          <w:lang w:bidi="fa-IR"/>
          <w:color w:val="111111"/>
          <w:sz w:val="28"/>
          <w:szCs w:val="28"/>
          <w:rtl/>
        </w:rPr>
        <w:t xml:space="preserve">10 - ارزش و اعتبار شهادت شاهدان بر وصيت - چه مسلمان و چه غير مسلمان - آنگاه كه راستى و درستى شهادتشان مورد ترديد باشد . منوط به سوگند است .</w:t>
      </w:r>
    </w:p>
    <w:p>
      <w:pPr>
        <w:pStyle w:val="BookText"/>
      </w:pPr>
      <w:r>
        <w:rPr>
          <w:rFonts w:ascii="Amiri" w:hAnsi="Amiri" w:eastAsia="Amiri" w:cs="Amiri"/>
          <w:lang w:bidi="ar-SA"/>
          <w:color w:val="111111"/>
          <w:sz w:val="28"/>
          <w:szCs w:val="28"/>
          <w:rtl/>
        </w:rPr>
        <w:t xml:space="preserve">ذو عدل منكم او ءاخران من غيركم . .. 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برداشت فوق مبتنى بر اين است كه جمله «تحبسونهما» ناظر به هر دو طائفه از شاهدان بر وصيت باشد و اعتبار شهادت هر شاهدى - چه مسلمان و چه غير مسلمان - را مقيد به سوگند كند.</w:t>
      </w:r>
    </w:p>
    <w:p>
      <w:pPr>
        <w:pStyle w:val="Heading3"/>
      </w:pPr>
      <w:bookmarkStart w:id="630" w:name="_Toc253"/>
      <w:r>
        <w:t>245- گواهى فاسقان</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- 24 - 4 - 11</w:t>
      </w:r>
    </w:p>
    <w:p>
      <w:pPr>
        <w:pStyle w:val="BookText"/>
      </w:pPr>
      <w:r>
        <w:rPr>
          <w:rFonts w:ascii="IRNazanin" w:hAnsi="IRNazanin" w:eastAsia="IRNazanin" w:cs="IRNazanin"/>
          <w:lang w:bidi="fa-IR"/>
          <w:color w:val="111111"/>
          <w:sz w:val="28"/>
          <w:szCs w:val="28"/>
          <w:rtl/>
        </w:rPr>
        <w:t xml:space="preserve">11 - شهادت و گواهى انسان فاسق ، در نظام قضايى اسلام هرگز پذيرفته نمى شود .</w:t>
      </w:r>
    </w:p>
    <w:p>
      <w:pPr>
        <w:pStyle w:val="BookText"/>
      </w:pPr>
      <w:r>
        <w:rPr>
          <w:rFonts w:ascii="Amiri" w:hAnsi="Amiri" w:eastAsia="Amiri" w:cs="Amiri"/>
          <w:lang w:bidi="ar-SA"/>
          <w:color w:val="111111"/>
          <w:sz w:val="28"/>
          <w:szCs w:val="28"/>
          <w:rtl/>
        </w:rPr>
        <w:t xml:space="preserve">و لاتقبلوا لهم شهدة أبدًا و أُولئك هم الفسقون</w:t>
      </w:r>
    </w:p>
    <w:p>
      <w:pPr>
        <w:pStyle w:val="BookText"/>
      </w:pPr>
      <w:r>
        <w:rPr>
          <w:rFonts w:ascii="IRNazanin" w:hAnsi="IRNazanin" w:eastAsia="IRNazanin" w:cs="IRNazanin"/>
          <w:lang w:bidi="fa-IR"/>
          <w:color w:val="111111"/>
          <w:sz w:val="28"/>
          <w:szCs w:val="28"/>
          <w:rtl/>
        </w:rPr>
        <w:t xml:space="preserve">برداشت فوق، مبتنى براين نكته است كه جمله «و أُولئك هم الفاسقون» در مقام تعليل و بيان فلسفه حكم پذيرفته نشدن شهادت نسبت دهندگان زنا باشد; يعنى، چون آنان فاسق اند، گواهيشان مورد قبول نيست. بنابراين گواهى هيچ فاسقى پذيرفتنى نخواهد بود.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0" w:name="pg6749_70549"/>
    <w:bookmarkEnd w:id="90"/>
    <w:p>
      <w:pPr>
        <w:pStyle w:val="Heading3"/>
      </w:pPr>
      <w:bookmarkStart w:id="631" w:name="_Toc254"/>
      <w:r>
        <w:t>246- گواهى قاذف</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- 24 - 4 - 15</w:t>
      </w:r>
    </w:p>
    <w:p>
      <w:pPr>
        <w:pStyle w:val="BookText"/>
      </w:pPr>
      <w:r>
        <w:rPr>
          <w:rFonts w:ascii="Amiri" w:hAnsi="Amiri" w:eastAsia="Amiri" w:cs="Amiri"/>
          <w:lang w:bidi="ar-SA"/>
          <w:color w:val="111111"/>
          <w:sz w:val="28"/>
          <w:szCs w:val="28"/>
          <w:rtl/>
        </w:rPr>
        <w:t xml:space="preserve">15 - « عن الصادق ( ع ) عن أبيه عن جدّه ( ع ) أنّ علياً ( ع ) قال ، ليس بين خمس من النساء و بين أزواجهنّ ملاعنة . . . والمجلود فى الفرية لأنّ اللّه عزّوجلّ يقول : و لاتقبلوا لهم شهادة أبداً . . . ;</w:t>
      </w:r>
    </w:p>
    <w:p>
      <w:pPr>
        <w:pStyle w:val="BookText"/>
      </w:pPr>
      <w:r>
        <w:rPr>
          <w:rFonts w:ascii="IRNazanin" w:hAnsi="IRNazanin" w:eastAsia="IRNazanin" w:cs="IRNazanin"/>
          <w:lang w:bidi="fa-IR"/>
          <w:color w:val="111111"/>
          <w:sz w:val="28"/>
          <w:szCs w:val="28"/>
          <w:rtl/>
        </w:rPr>
        <w:t xml:space="preserve">امام صادق(ع) از پدرش و او از جدش روايت كرده است كه حضرت على(ع) فرمود: بين پنج دسته از زنان با شوهرانشان ملاعنه نيست (يعنى قانون لعان اجراء نمى شود). .. از جمله آنها، كسانى هستند كه به علت تهمت زنا زدن، تازيانه خورده اند; زيرا خداوند فرمود: «و لاتقبلوالهم شهادة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- 24 - 5 - 9</w:t>
      </w:r>
    </w:p>
    <w:p>
      <w:pPr>
        <w:pStyle w:val="BookText"/>
      </w:pPr>
      <w:r>
        <w:rPr>
          <w:rFonts w:ascii="Amiri" w:hAnsi="Amiri" w:eastAsia="Amiri" w:cs="Amiri"/>
          <w:lang w:bidi="ar-SA"/>
          <w:color w:val="111111"/>
          <w:sz w:val="28"/>
          <w:szCs w:val="28"/>
          <w:rtl/>
        </w:rPr>
        <w:t xml:space="preserve">9 - « فى مجمع البيان [ أحد القولين فى هذه الآية ] ان الإستثناء يرجع إلى الأمرين فإذا تاب قبلت شهادته حدّ أو لم يحد و قول أبى جعفر ( ع ) و أبى عبداللّه ( ع ) ;</w:t>
      </w:r>
    </w:p>
    <w:p>
      <w:pPr>
        <w:pStyle w:val="BookText"/>
      </w:pPr>
      <w:r>
        <w:rPr>
          <w:rFonts w:ascii="IRNazanin" w:hAnsi="IRNazanin" w:eastAsia="IRNazanin" w:cs="IRNazanin"/>
          <w:lang w:bidi="fa-IR"/>
          <w:color w:val="111111"/>
          <w:sz w:val="28"/>
          <w:szCs w:val="28"/>
          <w:rtl/>
        </w:rPr>
        <w:t xml:space="preserve">در مجمع البيان آمد است كه [يكى از دو قول در آيه ياد شده] اين است كه استثنا به هر دو امر بازمى گردد. پس هرگاه قذف كننده توبه كند، شهادت او قبول مى شود; چه حد بر او جارى شده باشد و چه نشده باشد ... و ان قول امام باقر و امام صادق - عليهماالسلام - است».</w:t>
      </w:r>
    </w:p>
    <w:p>
      <w:pPr>
        <w:pStyle w:val="Heading3"/>
      </w:pPr>
      <w:bookmarkStart w:id="632" w:name="_Toc255"/>
      <w:r>
        <w:t>247- گواهى قرآن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- 2 - 91 - 17،18</w:t>
      </w:r>
    </w:p>
    <w:p>
      <w:pPr>
        <w:pStyle w:val="BookText"/>
      </w:pPr>
      <w:r>
        <w:rPr>
          <w:rFonts w:ascii="IRNazanin" w:hAnsi="IRNazanin" w:eastAsia="IRNazanin" w:cs="IRNazanin"/>
          <w:lang w:bidi="fa-IR"/>
          <w:color w:val="111111"/>
          <w:sz w:val="28"/>
          <w:szCs w:val="28"/>
          <w:rtl/>
        </w:rPr>
        <w:t xml:space="preserve">17 - گواهى قرآن بر راستى و درستى تورات ، از نشانه هاى حقانيت قرآن</w:t>
      </w:r>
    </w:p>
    <w:p>
      <w:pPr>
        <w:pStyle w:val="BookText"/>
      </w:pPr>
      <w:r>
        <w:rPr>
          <w:rFonts w:ascii="IRNazanin" w:hAnsi="IRNazanin" w:eastAsia="IRNazanin" w:cs="IRNazanin"/>
          <w:lang w:bidi="fa-IR"/>
          <w:color w:val="111111"/>
          <w:sz w:val="28"/>
          <w:szCs w:val="28"/>
          <w:rtl/>
        </w:rPr>
        <w:t xml:space="preserve">و هو الحق مصدقاً لما معهم</w:t>
      </w:r>
    </w:p>
    <w:p>
      <w:pPr>
        <w:pStyle w:val="BookText"/>
      </w:pPr>
      <w:r>
        <w:rPr>
          <w:rFonts w:ascii="IRNazanin" w:hAnsi="IRNazanin" w:eastAsia="IRNazanin" w:cs="IRNazanin"/>
          <w:lang w:bidi="fa-IR"/>
          <w:color w:val="111111"/>
          <w:sz w:val="28"/>
          <w:szCs w:val="28"/>
          <w:rtl/>
        </w:rPr>
        <w:t xml:space="preserve">توصيف قرآن به تصديق كننده تورات، پس از ادعاى حقانيت قرآن (و هو الحق) استدلالى است براى يهوديان بر لزوم ايمان آوردن به آن.</w:t>
      </w:r>
    </w:p>
    <w:p>
      <w:pPr>
        <w:pStyle w:val="BookText"/>
      </w:pPr>
      <w:r>
        <w:rPr>
          <w:rFonts w:ascii="IRNazanin" w:hAnsi="IRNazanin" w:eastAsia="IRNazanin" w:cs="IRNazanin"/>
          <w:lang w:bidi="fa-IR"/>
          <w:color w:val="111111"/>
          <w:sz w:val="28"/>
          <w:szCs w:val="28"/>
          <w:rtl/>
        </w:rPr>
        <w:t xml:space="preserve">18 - قرآن ، گواه و دليلى بر راستى و درستى تورات است . *</w:t>
      </w:r>
    </w:p>
    <w:p>
      <w:pPr>
        <w:pStyle w:val="BookText"/>
      </w:pPr>
      <w:r>
        <w:rPr>
          <w:rFonts w:ascii="IRNazanin" w:hAnsi="IRNazanin" w:eastAsia="IRNazanin" w:cs="IRNazanin"/>
          <w:lang w:bidi="fa-IR"/>
          <w:color w:val="111111"/>
          <w:sz w:val="28"/>
          <w:szCs w:val="28"/>
          <w:rtl/>
        </w:rPr>
        <w:t xml:space="preserve">و هو الحق مصدقاً لما معهم</w:t>
      </w:r>
    </w:p>
    <w:p>
      <w:pPr>
        <w:pStyle w:val="BookText"/>
      </w:pPr>
      <w:r>
        <w:rPr>
          <w:rFonts w:ascii="IRNazanin" w:hAnsi="IRNazanin" w:eastAsia="IRNazanin" w:cs="IRNazanin"/>
          <w:lang w:bidi="fa-IR"/>
          <w:color w:val="111111"/>
          <w:sz w:val="28"/>
          <w:szCs w:val="28"/>
          <w:rtl/>
        </w:rPr>
        <w:t xml:space="preserve">تصديق كتابهاى آسمانى اهل كتاب از سوى قرآن، محتمل است به اين معنا باشد كه: نزول قرآن موجب شد اخبار و پيشگوئيهاى آن كتاب ها، مبنى بر آوردن قرآن تحقق يابد. بنابراين نزول قرآن مايه اثبات راستين و درستى آن كتاب 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- 2 - 97 - 7،8</w:t>
      </w:r>
    </w:p>
    <w:p>
      <w:pPr>
        <w:pStyle w:val="BookText"/>
      </w:pPr>
      <w:r>
        <w:rPr>
          <w:rFonts w:ascii="Amiri" w:hAnsi="Amiri" w:eastAsia="Amiri" w:cs="Amiri"/>
          <w:lang w:bidi="ar-SA"/>
          <w:color w:val="111111"/>
          <w:sz w:val="28"/>
          <w:szCs w:val="28"/>
          <w:rtl/>
        </w:rPr>
        <w:t xml:space="preserve">7 - قرآن ، محتواى تورات را تأييد و راستى و درستى آن را تصديق مى كند .</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IRNazanin" w:hAnsi="IRNazanin" w:eastAsia="IRNazanin" w:cs="IRNazanin"/>
          <w:lang w:bidi="fa-IR"/>
          <w:color w:val="111111"/>
          <w:sz w:val="28"/>
          <w:szCs w:val="28"/>
          <w:rtl/>
        </w:rPr>
        <w:t xml:space="preserve">برداشت فوق مبتنى بر اين است كه «مصدقاً» حال براى ضمير مفعولى «نزله» - كه مراد از آن قرآن است - باشد. مقصود از «ما بين يديه» (كتابى كه پيش از قرآن بوده است)، در آيه مورد بحث، تورات است.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وجود قرآن ، گواه و شاهدى بر حقانيت تورات است . *</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IRNazanin" w:hAnsi="IRNazanin" w:eastAsia="IRNazanin" w:cs="IRNazanin"/>
          <w:lang w:bidi="fa-IR"/>
          <w:color w:val="111111"/>
          <w:sz w:val="28"/>
          <w:szCs w:val="28"/>
          <w:rtl/>
        </w:rPr>
        <w:t xml:space="preserve">تصديق تورات از سوى قرآن (مصدقاً لما بين يديه) محتمل است به اين معنا باشد كه: قرآن گواه صدق و درستى تورات است; يعنى، نزول قرآن موجب آن شد كه اخبار و پيشگوييهاى تورات مبنى بر آمدن قرآن تحقق يابد. بنابراين قرآن مايه اثبات راستى و درستى تورات و گواه حقانيت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- 4 - 47 - 5</w:t>
      </w:r>
    </w:p>
    <w:p>
      <w:pPr>
        <w:pStyle w:val="BookText"/>
      </w:pPr>
      <w:r>
        <w:rPr>
          <w:rFonts w:ascii="IRNazanin" w:hAnsi="IRNazanin" w:eastAsia="IRNazanin" w:cs="IRNazanin"/>
          <w:lang w:bidi="fa-IR"/>
          <w:color w:val="111111"/>
          <w:sz w:val="28"/>
          <w:szCs w:val="28"/>
          <w:rtl/>
        </w:rPr>
        <w:t xml:space="preserve">5 - گواهى قرآن بر حقانيّت تورات و انجيل</w:t>
      </w:r>
    </w:p>
    <w:p>
      <w:pPr>
        <w:pStyle w:val="BookText"/>
      </w:pPr>
      <w:r>
        <w:rPr>
          <w:rFonts w:ascii="Amiri" w:hAnsi="Amiri" w:eastAsia="Amiri" w:cs="Amiri"/>
          <w:lang w:bidi="ar-SA"/>
          <w:color w:val="111111"/>
          <w:sz w:val="28"/>
          <w:szCs w:val="28"/>
          <w:rtl/>
        </w:rPr>
        <w:t xml:space="preserve">امنوا بما نزّلنا مصدقاً لما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- 5 - 48 - 5</w:t>
      </w:r>
    </w:p>
    <w:p>
      <w:pPr>
        <w:pStyle w:val="BookText"/>
      </w:pPr>
      <w:r>
        <w:rPr>
          <w:rFonts w:ascii="IRNazanin" w:hAnsi="IRNazanin" w:eastAsia="IRNazanin" w:cs="IRNazanin"/>
          <w:lang w:bidi="fa-IR"/>
          <w:color w:val="111111"/>
          <w:sz w:val="28"/>
          <w:szCs w:val="28"/>
          <w:rtl/>
        </w:rPr>
        <w:t xml:space="preserve">5 - گواهى قرآن بر راستى و درستى كتب آسمانى پيشين ( تورات و انجيل )</w:t>
      </w:r>
    </w:p>
    <w:p>
      <w:pPr>
        <w:pStyle w:val="BookText"/>
      </w:pPr>
      <w:r>
        <w:rPr>
          <w:rFonts w:ascii="Amiri" w:hAnsi="Amiri" w:eastAsia="Amiri" w:cs="Amiri"/>
          <w:lang w:bidi="ar-SA"/>
          <w:color w:val="111111"/>
          <w:sz w:val="28"/>
          <w:szCs w:val="28"/>
          <w:rtl/>
        </w:rPr>
        <w:t xml:space="preserve">و انزلنا إليك الكتب بالحق مصدقاً لما بين يديه من الكتب</w:t>
      </w:r>
    </w:p>
    <w:p>
      <w:pPr>
        <w:pStyle w:val="BookText"/>
      </w:pPr>
      <w:r>
        <w:rPr>
          <w:rFonts w:ascii="IRNazanin" w:hAnsi="IRNazanin" w:eastAsia="IRNazanin" w:cs="IRNazanin"/>
          <w:lang w:bidi="fa-IR"/>
          <w:color w:val="111111"/>
          <w:sz w:val="28"/>
          <w:szCs w:val="28"/>
          <w:rtl/>
        </w:rPr>
        <w:t xml:space="preserve">به دليل آيات گذشته مراد از «ما بين يديه من الكتب»، تورات و انجيل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- 6 - 19 - 16،17،20</w:t>
      </w:r>
    </w:p>
    <w:p>
      <w:pPr>
        <w:pStyle w:val="BookText"/>
      </w:pPr>
      <w:r>
        <w:rPr>
          <w:rFonts w:ascii="IRNazanin" w:hAnsi="IRNazanin" w:eastAsia="IRNazanin" w:cs="IRNazanin"/>
          <w:lang w:bidi="fa-IR"/>
          <w:color w:val="111111"/>
          <w:sz w:val="28"/>
          <w:szCs w:val="28"/>
          <w:rtl/>
        </w:rPr>
        <w:t xml:space="preserve">16 - قرآن، گواه خداوند بر حقانيت رسالت پيامبر(صلی الله علیه و آله)</w:t>
      </w:r>
    </w:p>
    <w:p>
      <w:pPr>
        <w:pStyle w:val="BookText"/>
      </w:pPr>
      <w:r>
        <w:rPr>
          <w:rFonts w:ascii="Amiri" w:hAnsi="Amiri" w:eastAsia="Amiri" w:cs="Amiri"/>
          <w:lang w:bidi="ar-SA"/>
          <w:color w:val="111111"/>
          <w:sz w:val="28"/>
          <w:szCs w:val="28"/>
          <w:rtl/>
        </w:rPr>
        <w:t xml:space="preserve">قل اللّه شهيد بينى و بينكم و أوحى إلىّ هذا القرءان</w:t>
      </w:r>
    </w:p>
    <w:p>
      <w:pPr>
        <w:pStyle w:val="BookText"/>
      </w:pPr>
      <w:r>
        <w:rPr>
          <w:rFonts w:ascii="IRNazanin" w:hAnsi="IRNazanin" w:eastAsia="IRNazanin" w:cs="IRNazanin"/>
          <w:lang w:bidi="fa-IR"/>
          <w:color w:val="111111"/>
          <w:sz w:val="28"/>
          <w:szCs w:val="28"/>
          <w:rtl/>
        </w:rPr>
        <w:t xml:space="preserve">17 - قرآن، گواه يگانگى خداوند و بطلان شرك</w:t>
      </w:r>
    </w:p>
    <w:p>
      <w:pPr>
        <w:pStyle w:val="BookText"/>
      </w:pPr>
      <w:r>
        <w:rPr>
          <w:rFonts w:ascii="Amiri" w:hAnsi="Amiri" w:eastAsia="Amiri" w:cs="Amiri"/>
          <w:lang w:bidi="ar-SA"/>
          <w:color w:val="111111"/>
          <w:sz w:val="28"/>
          <w:szCs w:val="28"/>
          <w:rtl/>
        </w:rPr>
        <w:t xml:space="preserve">قل أغير اللّه اتّخذ وليا . .. قل اللّه ... و أوحى إلىّ هذا القرءان</w:t>
      </w:r>
    </w:p>
    <w:p>
      <w:pPr>
        <w:pStyle w:val="BookText"/>
      </w:pPr>
      <w:r>
        <w:rPr>
          <w:rFonts w:ascii="IRNazanin" w:hAnsi="IRNazanin" w:eastAsia="IRNazanin" w:cs="IRNazanin"/>
          <w:lang w:bidi="fa-IR"/>
          <w:color w:val="111111"/>
          <w:sz w:val="28"/>
          <w:szCs w:val="28"/>
          <w:rtl/>
        </w:rPr>
        <w:t xml:space="preserve">از ارتباط اين آيه با آيات قبل چنين برمى آيد كه قرآن تحقق عينى شهادت خداوند است.</w:t>
      </w:r>
    </w:p>
    <w:p>
      <w:pPr>
        <w:pStyle w:val="BookText"/>
      </w:pPr>
      <w:r>
        <w:rPr>
          <w:rFonts w:ascii="IRNazanin" w:hAnsi="IRNazanin" w:eastAsia="IRNazanin" w:cs="IRNazanin"/>
          <w:lang w:bidi="fa-IR"/>
          <w:color w:val="111111"/>
          <w:sz w:val="28"/>
          <w:szCs w:val="28"/>
          <w:rtl/>
        </w:rPr>
        <w:t xml:space="preserve">20 - شگفت آور بودن اعتقاد به تعدد خدايان، با توجه به بديهى بودن توحيد و شهادت خدا و قرآن بر بطلان شرك</w:t>
      </w:r>
    </w:p>
    <w:p>
      <w:pPr>
        <w:pStyle w:val="BookText"/>
      </w:pPr>
      <w:r>
        <w:rPr>
          <w:rFonts w:ascii="Amiri" w:hAnsi="Amiri" w:eastAsia="Amiri" w:cs="Amiri"/>
          <w:lang w:bidi="ar-SA"/>
          <w:color w:val="111111"/>
          <w:sz w:val="28"/>
          <w:szCs w:val="28"/>
          <w:rtl/>
        </w:rPr>
        <w:t xml:space="preserve">أئنكم لتشهدون أن مع اللّه ءالهة أخرى</w:t>
      </w:r>
    </w:p>
    <w:p>
      <w:pPr>
        <w:pStyle w:val="BookText"/>
      </w:pPr>
      <w:r>
        <w:rPr>
          <w:rFonts w:ascii="IRNazanin" w:hAnsi="IRNazanin" w:eastAsia="IRNazanin" w:cs="IRNazanin"/>
          <w:lang w:bidi="fa-IR"/>
          <w:color w:val="111111"/>
          <w:sz w:val="28"/>
          <w:szCs w:val="28"/>
          <w:rtl/>
        </w:rPr>
        <w:t xml:space="preserve">همزه استفهام در «أئنكم» دال بر شگفتى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- 6 - 57 - 3</w:t>
      </w:r>
    </w:p>
    <w:p>
      <w:pPr>
        <w:pStyle w:val="BookText"/>
      </w:pPr>
      <w:r>
        <w:rPr>
          <w:rFonts w:ascii="IRNazanin" w:hAnsi="IRNazanin" w:eastAsia="IRNazanin" w:cs="IRNazanin"/>
          <w:lang w:bidi="fa-IR"/>
          <w:color w:val="111111"/>
          <w:sz w:val="28"/>
          <w:szCs w:val="28"/>
          <w:rtl/>
        </w:rPr>
        <w:t xml:space="preserve">3 - قرآن، بينه و دليل روشن پيامبر(صلی الله علیه و آله) و گواه حقانيت او</w:t>
      </w:r>
    </w:p>
    <w:p>
      <w:pPr>
        <w:pStyle w:val="BookText"/>
      </w:pPr>
      <w:r>
        <w:rPr>
          <w:rFonts w:ascii="Amiri" w:hAnsi="Amiri" w:eastAsia="Amiri" w:cs="Amiri"/>
          <w:lang w:bidi="ar-SA"/>
          <w:color w:val="111111"/>
          <w:sz w:val="28"/>
          <w:szCs w:val="28"/>
          <w:rtl/>
        </w:rPr>
        <w:t xml:space="preserve">قل إنى على بينة من ربى و كذبتم به</w:t>
      </w:r>
    </w:p>
    <w:p>
      <w:pPr>
        <w:pStyle w:val="BookText"/>
      </w:pPr>
      <w:r>
        <w:rPr>
          <w:rFonts w:ascii="IRNazanin" w:hAnsi="IRNazanin" w:eastAsia="IRNazanin" w:cs="IRNazanin"/>
          <w:lang w:bidi="fa-IR"/>
          <w:color w:val="111111"/>
          <w:sz w:val="28"/>
          <w:szCs w:val="28"/>
          <w:rtl/>
        </w:rPr>
        <w:t xml:space="preserve">بسيارى از مفسران گفته اند كه مراد از بينه و مرجع ضمير «كذبتم به» قرآن است. مفرد آمدن كلمه «بينة» و مذكر آمدن ضمير «به» اين احتمال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- 6 - 92 - 5</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1" w:name="pg6749_70551"/>
    <w:bookmarkEnd w:id="91"/>
    <w:p>
      <w:pPr>
        <w:pStyle w:val="BookText"/>
      </w:pPr>
      <w:r>
        <w:rPr>
          <w:rFonts w:ascii="IRNazanin" w:hAnsi="IRNazanin" w:eastAsia="IRNazanin" w:cs="IRNazanin"/>
          <w:lang w:bidi="fa-IR"/>
          <w:color w:val="111111"/>
          <w:sz w:val="28"/>
          <w:szCs w:val="28"/>
          <w:rtl/>
        </w:rPr>
        <w:t xml:space="preserve">5 - قرآن، گواه صدق كتب آسمانى گذشته است.</w:t>
      </w:r>
    </w:p>
    <w:p>
      <w:pPr>
        <w:pStyle w:val="BookText"/>
      </w:pPr>
      <w:r>
        <w:rPr>
          <w:rFonts w:ascii="Amiri" w:hAnsi="Amiri" w:eastAsia="Amiri" w:cs="Amiri"/>
          <w:lang w:bidi="ar-SA"/>
          <w:color w:val="111111"/>
          <w:sz w:val="28"/>
          <w:szCs w:val="28"/>
          <w:rtl/>
        </w:rPr>
        <w:t xml:space="preserve">مصدق الذى بين يديه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- 11 - 17 - 2،3</w:t>
      </w:r>
    </w:p>
    <w:p>
      <w:pPr>
        <w:pStyle w:val="BookText"/>
      </w:pPr>
      <w:r>
        <w:rPr>
          <w:rFonts w:ascii="Amiri" w:hAnsi="Amiri" w:eastAsia="Amiri" w:cs="Amiri"/>
          <w:lang w:bidi="ar-SA"/>
          <w:color w:val="111111"/>
          <w:sz w:val="28"/>
          <w:szCs w:val="28"/>
          <w:rtl/>
        </w:rPr>
        <w:t xml:space="preserve">2- قرآن ، خود دليل و شاهدى بر راستى و درستى خويش است .</w:t>
      </w:r>
    </w:p>
    <w:p>
      <w:pPr>
        <w:pStyle w:val="BookText"/>
      </w:pPr>
      <w:r>
        <w:rPr>
          <w:rFonts w:ascii="Amiri" w:hAnsi="Amiri" w:eastAsia="Amiri" w:cs="Amiri"/>
          <w:lang w:bidi="ar-SA"/>
          <w:color w:val="111111"/>
          <w:sz w:val="28"/>
          <w:szCs w:val="28"/>
          <w:rtl/>
        </w:rPr>
        <w:t xml:space="preserve">و يتلوه شاهد منه</w:t>
      </w:r>
    </w:p>
    <w:p>
      <w:pPr>
        <w:pStyle w:val="BookText"/>
      </w:pPr>
      <w:r>
        <w:rPr>
          <w:rFonts w:ascii="IRNazanin" w:hAnsi="IRNazanin" w:eastAsia="IRNazanin" w:cs="IRNazanin"/>
          <w:lang w:bidi="fa-IR"/>
          <w:color w:val="111111"/>
          <w:sz w:val="28"/>
          <w:szCs w:val="28"/>
          <w:rtl/>
        </w:rPr>
        <w:t xml:space="preserve">در اينكه مقصود از «شاهد» چيست، چند نظر ابراز شده است. عبارت «و من قبله كتاب موسى» مى تواند اين نظر را تأييد كند كه: مراد از آن خود قرآن مى باشد. مورد شهادت به دليل «إنه الحق من ربك» حقانيت و الهى بودن قرآن است و «تُلُوّ» (مصدر يتلو) به معناى در پى آمدن است و در پى آمدن شاهد، كنايه از تأييد كردن و پشتيبانى نمودن مى باشد. ضمير در «يتلوه» به «مَن» و ضمير «منه» به «رب» برمى گردد. بنابراين جمله «أفمن ... يتلوه شاهد منه»; يعنى، آيا كسى كه علاوه بر «بيّنه» از پشتيبانى شهادت قرآن برخوردار است، مانند كسى است كه اينگونه نيست؟</w:t>
      </w:r>
    </w:p>
    <w:p>
      <w:pPr>
        <w:pStyle w:val="BookText"/>
      </w:pPr>
      <w:r>
        <w:rPr>
          <w:rFonts w:ascii="IRNazanin" w:hAnsi="IRNazanin" w:eastAsia="IRNazanin" w:cs="IRNazanin"/>
          <w:lang w:bidi="fa-IR"/>
          <w:color w:val="111111"/>
          <w:sz w:val="28"/>
          <w:szCs w:val="28"/>
          <w:rtl/>
        </w:rPr>
        <w:t xml:space="preserve">3- بهره مندان از بصيرت الهى ، دلالت و گواهى قرآن را بر حقانيت قرآن ، درمى يابند و بدان واقف مى شوند .</w:t>
      </w:r>
    </w:p>
    <w:p>
      <w:pPr>
        <w:pStyle w:val="BookText"/>
      </w:pPr>
      <w:r>
        <w:rPr>
          <w:rFonts w:ascii="Amiri" w:hAnsi="Amiri" w:eastAsia="Amiri" w:cs="Amiri"/>
          <w:lang w:bidi="ar-SA"/>
          <w:color w:val="111111"/>
          <w:sz w:val="28"/>
          <w:szCs w:val="28"/>
          <w:rtl/>
        </w:rPr>
        <w:t xml:space="preserve">أفمن كان على بيّنة من ربه و يتلوه شاهد منه</w:t>
      </w:r>
    </w:p>
    <w:p>
      <w:pPr>
        <w:pStyle w:val="BookText"/>
      </w:pPr>
      <w:r>
        <w:rPr>
          <w:rFonts w:ascii="IRNazanin" w:hAnsi="IRNazanin" w:eastAsia="IRNazanin" w:cs="IRNazanin"/>
          <w:lang w:bidi="fa-IR"/>
          <w:color w:val="111111"/>
          <w:sz w:val="28"/>
          <w:szCs w:val="28"/>
          <w:rtl/>
        </w:rPr>
        <w:t xml:space="preserve">روشن است كه مساوى نبودن زمينه داران ايمان با فاقدان آن ، در ارتباط با شهادت قرآن (أفمن . .. يتلوه شاهد منه [كمن ليس كذلك]) مجرد وجود قرآن به عنوان شاهد نيست; بلكه درك و عدم درك آنان از گواهى قرآن ، موجب تمايز آن دو گروه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- 50 - 1 - 3</w:t>
      </w:r>
    </w:p>
    <w:p>
      <w:pPr>
        <w:pStyle w:val="BookText"/>
      </w:pPr>
      <w:r>
        <w:rPr>
          <w:rFonts w:ascii="IRNazanin" w:hAnsi="IRNazanin" w:eastAsia="IRNazanin" w:cs="IRNazanin"/>
          <w:lang w:bidi="fa-IR"/>
          <w:color w:val="111111"/>
          <w:sz w:val="28"/>
          <w:szCs w:val="28"/>
          <w:rtl/>
        </w:rPr>
        <w:t xml:space="preserve">3- قرآن ، خود گواه حقانيت خويش *</w:t>
      </w:r>
    </w:p>
    <w:p>
      <w:pPr>
        <w:pStyle w:val="BookText"/>
      </w:pPr>
      <w:r>
        <w:rPr>
          <w:rFonts w:ascii="Amiri" w:hAnsi="Amiri" w:eastAsia="Amiri" w:cs="Amiri"/>
          <w:lang w:bidi="ar-SA"/>
          <w:color w:val="111111"/>
          <w:sz w:val="28"/>
          <w:szCs w:val="28"/>
          <w:rtl/>
        </w:rPr>
        <w:t xml:space="preserve">و القرءان المجيد</w:t>
      </w:r>
    </w:p>
    <w:p>
      <w:pPr>
        <w:pStyle w:val="BookText"/>
      </w:pPr>
      <w:r>
        <w:rPr>
          <w:rFonts w:ascii="IRNazanin" w:hAnsi="IRNazanin" w:eastAsia="IRNazanin" w:cs="IRNazanin"/>
          <w:lang w:bidi="fa-IR"/>
          <w:color w:val="111111"/>
          <w:sz w:val="28"/>
          <w:szCs w:val="28"/>
          <w:rtl/>
        </w:rPr>
        <w:t xml:space="preserve">وجود سوگند به «قرآن» در متن آن، در صورتى منطقى خواهدبود كه از متن قرآن، بتوان اهميت و حقانيت آن را استفاده كرد.</w:t>
      </w:r>
    </w:p>
    <w:p>
      <w:pPr>
        <w:pStyle w:val="Heading3"/>
      </w:pPr>
      <w:bookmarkStart w:id="633" w:name="_Toc256"/>
      <w:r>
        <w:t>248- گواهى كتب آسمانى</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- 6 - 20 - 3</w:t>
      </w:r>
    </w:p>
    <w:p>
      <w:pPr>
        <w:pStyle w:val="BookText"/>
      </w:pPr>
      <w:r>
        <w:rPr>
          <w:rFonts w:ascii="IRNazanin" w:hAnsi="IRNazanin" w:eastAsia="IRNazanin" w:cs="IRNazanin"/>
          <w:lang w:bidi="fa-IR"/>
          <w:color w:val="111111"/>
          <w:sz w:val="28"/>
          <w:szCs w:val="28"/>
          <w:rtl/>
        </w:rPr>
        <w:t xml:space="preserve">3 - كتب آسمانى پيشين مشتمل بر گواهى خداوند بر حقانيت پيامبر(صلی الله علیه و آله)</w:t>
      </w:r>
    </w:p>
    <w:p>
      <w:pPr>
        <w:pStyle w:val="BookText"/>
      </w:pPr>
      <w:r>
        <w:rPr>
          <w:rFonts w:ascii="Amiri" w:hAnsi="Amiri" w:eastAsia="Amiri" w:cs="Amiri"/>
          <w:lang w:bidi="ar-SA"/>
          <w:color w:val="111111"/>
          <w:sz w:val="28"/>
          <w:szCs w:val="28"/>
          <w:rtl/>
        </w:rPr>
        <w:t xml:space="preserve">قل أى شىء أكبر شهدة قل اللّه . .. الذين ءاتينهم الكتب يعرفونه</w:t>
      </w:r>
    </w:p>
    <w:p>
      <w:pPr>
        <w:pStyle w:val="BookText"/>
      </w:pPr>
      <w:r>
        <w:rPr>
          <w:rFonts w:ascii="IRNazanin" w:hAnsi="IRNazanin" w:eastAsia="IRNazanin" w:cs="IRNazanin"/>
          <w:lang w:bidi="fa-IR"/>
          <w:color w:val="111111"/>
          <w:sz w:val="28"/>
          <w:szCs w:val="28"/>
          <w:rtl/>
        </w:rPr>
        <w:t xml:space="preserve">چون در آيه قبل شهادت خداوند مطرح شده و قرآن نيز به عنوان شاهد ذكر گرديده و در پى آن از آشنايى اهل كتاب با پيامبر(صلی الله علیه و آله) سخن رفته است، مى توان دريافت كه اولاً منبع آگاهى آنان كتب آسمانى بوده و ثانياً آن كتب نيز شاهدى بر حقانيت پيامبر(صلی الله علیه و آله) هستند.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2" w:name="pg6749_70552"/>
    <w:bookmarkEnd w:id="92"/>
    <w:p>
      <w:pPr>
        <w:pStyle w:val="Heading3"/>
      </w:pPr>
      <w:bookmarkStart w:id="634" w:name="_Toc257"/>
      <w:r>
        <w:t>249- گواهى گواهان وصيت</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- 5 - 107 - 3</w:t>
      </w:r>
    </w:p>
    <w:p>
      <w:pPr>
        <w:pStyle w:val="BookText"/>
      </w:pPr>
      <w:r>
        <w:rPr>
          <w:rFonts w:ascii="IRNazanin" w:hAnsi="IRNazanin" w:eastAsia="IRNazanin" w:cs="IRNazanin"/>
          <w:lang w:bidi="fa-IR"/>
          <w:color w:val="111111"/>
          <w:sz w:val="28"/>
          <w:szCs w:val="28"/>
          <w:rtl/>
        </w:rPr>
        <w:t xml:space="preserve">3 - پى جويى نكردن براى اثبات نادرستى شهادت شاهدان وصيت ، امرى شايسته و نيكو است .</w:t>
      </w:r>
    </w:p>
    <w:p>
      <w:pPr>
        <w:pStyle w:val="BookText"/>
      </w:pPr>
      <w:r>
        <w:rPr>
          <w:rFonts w:ascii="IRNazanin" w:hAnsi="IRNazanin" w:eastAsia="IRNazanin" w:cs="IRNazanin"/>
          <w:lang w:bidi="fa-IR"/>
          <w:color w:val="111111"/>
          <w:sz w:val="28"/>
          <w:szCs w:val="28"/>
          <w:rtl/>
        </w:rPr>
        <w:t xml:space="preserve">فان عثر على انهما استحقا اثماً</w:t>
      </w:r>
    </w:p>
    <w:p>
      <w:pPr>
        <w:pStyle w:val="BookText"/>
      </w:pPr>
      <w:r>
        <w:rPr>
          <w:rFonts w:ascii="IRNazanin" w:hAnsi="IRNazanin" w:eastAsia="IRNazanin" w:cs="IRNazanin"/>
          <w:lang w:bidi="fa-IR"/>
          <w:color w:val="111111"/>
          <w:sz w:val="28"/>
          <w:szCs w:val="28"/>
          <w:rtl/>
        </w:rPr>
        <w:t xml:space="preserve">گرچه عثار و عُثور به معناى ساقط شدن است ولى مجازاً درباره كسى كه بدون پى جويى از امر بدان آگاهى مى يابد، استعمال مى شود (برگرفته از مفردات راغب) مجهول بودن فعل «عُثر» نيز مى تواند اشاره به برداشت فوق داشته باشد.</w:t>
      </w:r>
    </w:p>
    <w:p>
      <w:pPr>
        <w:pStyle w:val="Heading3"/>
      </w:pPr>
      <w:bookmarkStart w:id="635" w:name="_Toc258"/>
      <w:r>
        <w:t>250- گواهى محمد(صلی الله علیه و آله)</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- 2 - 143 - 5،29</w:t>
      </w:r>
    </w:p>
    <w:p>
      <w:pPr>
        <w:pStyle w:val="BookText"/>
      </w:pPr>
      <w:r>
        <w:rPr>
          <w:rFonts w:ascii="IRNazanin" w:hAnsi="IRNazanin" w:eastAsia="IRNazanin" w:cs="IRNazanin"/>
          <w:lang w:bidi="fa-IR"/>
          <w:color w:val="111111"/>
          <w:sz w:val="28"/>
          <w:szCs w:val="28"/>
          <w:rtl/>
        </w:rPr>
        <w:t xml:space="preserve">5 - مسلمانان ، گواه بر اعمال ساير مردمان و پيامبر گواه بر اعمال مسلمانان است .</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IRNazanin" w:hAnsi="IRNazanin" w:eastAsia="IRNazanin" w:cs="IRNazanin"/>
          <w:lang w:bidi="fa-IR"/>
          <w:color w:val="111111"/>
          <w:sz w:val="28"/>
          <w:szCs w:val="28"/>
          <w:rtl/>
        </w:rPr>
        <w:t xml:space="preserve">در اينكه مراد از «شهداء» و «شهيد» در آيه شريفه چيست، چند نظر ابراز شده است، از جمله گواهى بر اعمال است; يعنى، امت اسلامى و يا گروهى از آنان اعمال ديگر امتها را مشاهده مى كنند و در قيامت بر آن شهادت مى دهند و پيامبر(صلی الله علیه و آله) نيز ناظر اعمال مسلمانان است و در آخرت بر آن شهادت مى دهد.</w:t>
      </w:r>
    </w:p>
    <w:p>
      <w:pPr>
        <w:pStyle w:val="BookText"/>
      </w:pPr>
      <w:r>
        <w:rPr>
          <w:rFonts w:ascii="IRNazanin" w:hAnsi="IRNazanin" w:eastAsia="IRNazanin" w:cs="IRNazanin"/>
          <w:lang w:bidi="fa-IR"/>
          <w:color w:val="111111"/>
          <w:sz w:val="28"/>
          <w:szCs w:val="28"/>
          <w:rtl/>
        </w:rPr>
        <w:t xml:space="preserve">29 - رسول خدا (صلی الله علیه و آله) فرمود : « يدعى نوح يوم القيامة فيقال له : هل بلغت ؟ فيقول : نعم ، فيدعى قومه فيقال لهم هل بلغكم ؟ فيقولون : ما أتانا من نذير و ما أتانا من أحد ، فيقال لنوح : من يشهد لك ؟ فيقول : محمد (صلی الله علیه و آله) و أمته ، فذلك قوله : « و كذلك جعلناكم أمة وسطاً » قال : و الوسط العدل فتدعون فتشهدون له بالبلاغ . . . ;</w:t>
      </w:r>
    </w:p>
    <w:p>
      <w:pPr>
        <w:pStyle w:val="BookText"/>
      </w:pPr>
      <w:r>
        <w:rPr>
          <w:rFonts w:ascii="IRNazanin" w:hAnsi="IRNazanin" w:eastAsia="IRNazanin" w:cs="IRNazanin"/>
          <w:lang w:bidi="fa-IR"/>
          <w:color w:val="111111"/>
          <w:sz w:val="28"/>
          <w:szCs w:val="28"/>
          <w:rtl/>
        </w:rPr>
        <w:t xml:space="preserve">روز قيامت نوح(ع) دعوت به حضور مى شود و به او گفته مى شود: آيا رسالت خود را ابلاغ كردى؟ مى گويد: آرى پيش قومش دعوت مى شوند و از آنان سؤال مى شود: آيا به شما ]رسالتش[ را ابلاغ كرده است؟ آنان مى گويند: ما را بيم دهنده اى نيامد. پس به نوح گفته مى شود: چه كسى به نفع تو شهادت مى دهد؟ پس وى مى گويد: محمد(صلی الله علیه و آله) و امتش; و اين است سخن خداوند: شما را امت وسط قرار داديم. رسول خدا فرمود: مراد از وسط، عدل است. پس شما (مسلمانان) دعوت مى شويد و به نفع او شهادت به ابلاغ رسالت مى دهيد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- 4 - 41 - 5،6،8،11</w:t>
      </w:r>
    </w:p>
    <w:p>
      <w:pPr>
        <w:pStyle w:val="BookText"/>
      </w:pPr>
      <w:r>
        <w:rPr>
          <w:rFonts w:ascii="IRNazanin" w:hAnsi="IRNazanin" w:eastAsia="IRNazanin" w:cs="IRNazanin"/>
          <w:lang w:bidi="fa-IR"/>
          <w:color w:val="111111"/>
          <w:sz w:val="28"/>
          <w:szCs w:val="28"/>
          <w:rtl/>
        </w:rPr>
        <w:t xml:space="preserve">5 - پيامبر (صلی الله علیه و آله) ، گواه امت خويش</w:t>
      </w:r>
    </w:p>
    <w:p>
      <w:pPr>
        <w:pStyle w:val="BookText"/>
      </w:pPr>
      <w:r>
        <w:rPr>
          <w:rFonts w:ascii="Amiri" w:hAnsi="Amiri" w:eastAsia="Amiri" w:cs="Amiri"/>
          <w:lang w:bidi="ar-SA"/>
          <w:color w:val="111111"/>
          <w:sz w:val="28"/>
          <w:szCs w:val="28"/>
          <w:rtl/>
        </w:rPr>
        <w:t xml:space="preserve">و جئنا بك على هؤلاء شهيداً</w:t>
      </w:r>
    </w:p>
    <w:p>
      <w:pPr>
        <w:pStyle w:val="BookText"/>
      </w:pPr>
      <w:r>
        <w:rPr>
          <w:rFonts w:ascii="IRNazanin" w:hAnsi="IRNazanin" w:eastAsia="IRNazanin" w:cs="IRNazanin"/>
          <w:lang w:bidi="fa-IR"/>
          <w:color w:val="111111"/>
          <w:sz w:val="28"/>
          <w:szCs w:val="28"/>
          <w:rtl/>
        </w:rPr>
        <w:t xml:space="preserve">در برداشت فوق، «هؤلاء» اشاره به مسلمانان و امت پيامبر (صلی الله علیه و آله) گرفته شده است.</w:t>
      </w:r>
    </w:p>
    <w:p>
      <w:pPr>
        <w:pStyle w:val="BookText"/>
      </w:pPr>
      <w:r>
        <w:rPr>
          <w:rFonts w:ascii="IRNazanin" w:hAnsi="IRNazanin" w:eastAsia="IRNazanin" w:cs="IRNazanin"/>
          <w:lang w:bidi="fa-IR"/>
          <w:color w:val="111111"/>
          <w:sz w:val="28"/>
          <w:szCs w:val="28"/>
          <w:rtl/>
        </w:rPr>
        <w:t xml:space="preserve">6 - خداوند در قيامت ، پيامبر (صلی الله علیه و آله) را براى گواهى بر امت خويش فرامى خواند .</w:t>
      </w:r>
    </w:p>
    <w:p>
      <w:pPr>
        <w:pStyle w:val="BookText"/>
      </w:pPr>
      <w:r>
        <w:rPr>
          <w:rFonts w:ascii="Amiri" w:hAnsi="Amiri" w:eastAsia="Amiri" w:cs="Amiri"/>
          <w:lang w:bidi="ar-SA"/>
          <w:color w:val="111111"/>
          <w:sz w:val="28"/>
          <w:szCs w:val="28"/>
          <w:rtl/>
        </w:rPr>
        <w:t xml:space="preserve">و جئنا بك على هؤلاء شهيداً</w:t>
      </w:r>
    </w:p>
    <w:p>
      <w:pPr>
        <w:pStyle w:val="BookText"/>
      </w:pPr>
      <w:r>
        <w:rPr>
          <w:rFonts w:ascii="IRNazanin" w:hAnsi="IRNazanin" w:eastAsia="IRNazanin" w:cs="IRNazanin"/>
          <w:lang w:bidi="fa-IR"/>
          <w:color w:val="111111"/>
          <w:sz w:val="28"/>
          <w:szCs w:val="28"/>
          <w:rtl/>
        </w:rPr>
        <w:t xml:space="preserve">8 - پيامبر (صلی الله علیه و آله) ، گواهى بر شاهدان امت ها در قيامت</w:t>
      </w:r>
    </w:p>
    <w:p>
      <w:pPr>
        <w:pStyle w:val="BookText"/>
      </w:pPr>
      <w:r>
        <w:rPr>
          <w:rFonts w:ascii="Amiri" w:hAnsi="Amiri" w:eastAsia="Amiri" w:cs="Amiri"/>
          <w:lang w:bidi="ar-SA"/>
          <w:color w:val="111111"/>
          <w:sz w:val="28"/>
          <w:szCs w:val="28"/>
          <w:rtl/>
        </w:rPr>
        <w:t xml:space="preserve">فكيف اذا . .. و جئنا بك على هؤلاء شهيداً</w:t>
      </w:r>
    </w:p>
    <w:p>
      <w:pPr>
        <w:pStyle w:val="BookText"/>
      </w:pPr>
      <w:r>
        <w:rPr>
          <w:rFonts w:ascii="Amiri" w:hAnsi="Amiri" w:eastAsia="Amiri" w:cs="Amiri"/>
          <w:lang w:bidi="ar-SA"/>
          <w:color w:val="111111"/>
          <w:sz w:val="28"/>
          <w:szCs w:val="28"/>
          <w:rtl/>
        </w:rPr>
        <w:t xml:space="preserve">و لذا اسم اشاره با صيغه جمع (هؤلاء) آمده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پيامبر اسلام (صلی الله علیه و آله) ، گواه و شاهد بر همه رسولان الهى در روز رستاخيز</w:t>
      </w:r>
    </w:p>
    <w:p>
      <w:pPr>
        <w:pStyle w:val="BookText"/>
      </w:pPr>
      <w:r>
        <w:rPr>
          <w:rFonts w:ascii="Amiri" w:hAnsi="Amiri" w:eastAsia="Amiri" w:cs="Amiri"/>
          <w:lang w:bidi="ar-SA"/>
          <w:color w:val="111111"/>
          <w:sz w:val="28"/>
          <w:szCs w:val="28"/>
          <w:rtl/>
        </w:rPr>
        <w:t xml:space="preserve">فكيف اذا جئنا . .. و جئنا بك على هؤلاء شهيداً</w:t>
      </w:r>
    </w:p>
    <w:p>
      <w:pPr>
        <w:pStyle w:val="BookText"/>
      </w:pPr>
      <w:r>
        <w:rPr>
          <w:rFonts w:ascii="IRNazanin" w:hAnsi="IRNazanin" w:eastAsia="IRNazanin" w:cs="IRNazanin"/>
          <w:lang w:bidi="fa-IR"/>
          <w:color w:val="111111"/>
          <w:sz w:val="28"/>
          <w:szCs w:val="28"/>
          <w:rtl/>
        </w:rPr>
        <w:t xml:space="preserve">اميرالمؤمنين (ع) پس از تلاوت آيه فوق فرمود: و هو [محمد (صلی الله علیه و آله) ]الشهيد على الشهداء و الشهداء هم الرسل (ع).</w:t>
      </w:r>
    </w:p>
    <w:p>
      <w:pPr>
        <w:pStyle w:val="BookText"/>
      </w:pPr>
      <w:r>
        <w:rPr>
          <w:rFonts w:ascii="Amiri" w:hAnsi="Amiri" w:eastAsia="Amiri" w:cs="Amiri"/>
          <w:lang w:bidi="ar-SA"/>
          <w:color w:val="111111"/>
          <w:sz w:val="28"/>
          <w:szCs w:val="28"/>
          <w:rtl/>
        </w:rPr>
        <w:t xml:space="preserve">تفسير عياشى، ج 1، ص 242، ح 132 ; تفسير برهان، ج 1، ص 370،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- 4 - 42 - 3</w:t>
      </w:r>
    </w:p>
    <w:p>
      <w:pPr>
        <w:pStyle w:val="BookText"/>
      </w:pPr>
      <w:r>
        <w:rPr>
          <w:rFonts w:ascii="IRNazanin" w:hAnsi="IRNazanin" w:eastAsia="IRNazanin" w:cs="IRNazanin"/>
          <w:lang w:bidi="fa-IR"/>
          <w:color w:val="111111"/>
          <w:sz w:val="28"/>
          <w:szCs w:val="28"/>
          <w:rtl/>
        </w:rPr>
        <w:t xml:space="preserve">3 - صحنه شهادت پيامبر (صلی الله علیه و آله) در قيامت ، موجب شرم و تأسف بى اندازه كافران</w:t>
      </w:r>
    </w:p>
    <w:p>
      <w:pPr>
        <w:pStyle w:val="BookText"/>
      </w:pPr>
      <w:r>
        <w:rPr>
          <w:rFonts w:ascii="Amiri" w:hAnsi="Amiri" w:eastAsia="Amiri" w:cs="Amiri"/>
          <w:lang w:bidi="ar-SA"/>
          <w:color w:val="111111"/>
          <w:sz w:val="28"/>
          <w:szCs w:val="28"/>
          <w:rtl/>
        </w:rPr>
        <w:t xml:space="preserve">و جئنا بك على هؤلاء شهيداً. يومئذ يودّ الذين كفروا ... لو تسوّى بهم الارض</w:t>
      </w:r>
    </w:p>
    <w:p>
      <w:pPr>
        <w:pStyle w:val="BookText"/>
      </w:pPr>
      <w:r>
        <w:rPr>
          <w:rFonts w:ascii="IRNazanin" w:hAnsi="IRNazanin" w:eastAsia="IRNazanin" w:cs="IRNazanin"/>
          <w:lang w:bidi="fa-IR"/>
          <w:color w:val="111111"/>
          <w:sz w:val="28"/>
          <w:szCs w:val="28"/>
          <w:rtl/>
        </w:rPr>
        <w:t xml:space="preserve">«يومئذ» متعلق به «شهيداً» است. يعنى آن روز كه پيامبر (صلی الله علیه و آله) بر اعمال گواهى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- 11 - 17 - 11،25</w:t>
      </w:r>
    </w:p>
    <w:p>
      <w:pPr>
        <w:pStyle w:val="BookText"/>
      </w:pPr>
      <w:r>
        <w:rPr>
          <w:rFonts w:ascii="IRNazanin" w:hAnsi="IRNazanin" w:eastAsia="IRNazanin" w:cs="IRNazanin"/>
          <w:lang w:bidi="fa-IR"/>
          <w:color w:val="111111"/>
          <w:sz w:val="28"/>
          <w:szCs w:val="28"/>
          <w:rtl/>
        </w:rPr>
        <w:t xml:space="preserve">11- پيامبر (صلی الله علیه و آله) داراى بصيرتى الهى بر حقانيت قرآن و برخوردار از شاهدى ربانى بر الهى بودن آن و آگاه به حقايق تورات</w:t>
      </w:r>
    </w:p>
    <w:p>
      <w:pPr>
        <w:pStyle w:val="BookText"/>
      </w:pPr>
      <w:r>
        <w:rPr>
          <w:rFonts w:ascii="Amiri" w:hAnsi="Amiri" w:eastAsia="Amiri" w:cs="Amiri"/>
          <w:lang w:bidi="ar-SA"/>
          <w:color w:val="111111"/>
          <w:sz w:val="28"/>
          <w:szCs w:val="28"/>
          <w:rtl/>
        </w:rPr>
        <w:t xml:space="preserve">أفمن كان على بيّنة من ربه . .. و من قبله كتب موسى</w:t>
      </w:r>
    </w:p>
    <w:p>
      <w:pPr>
        <w:pStyle w:val="BookText"/>
      </w:pPr>
      <w:r>
        <w:rPr>
          <w:rFonts w:ascii="IRNazanin" w:hAnsi="IRNazanin" w:eastAsia="IRNazanin" w:cs="IRNazanin"/>
          <w:lang w:bidi="fa-IR"/>
          <w:color w:val="111111"/>
          <w:sz w:val="28"/>
          <w:szCs w:val="28"/>
          <w:rtl/>
        </w:rPr>
        <w:t xml:space="preserve">برخى از مفسران برآنند كه مصداق بارز و مورد نظر براى «من كان على بيّنة» پيامبر(صلی الله علیه و آله) است. اين گروه جمله «فلاتك ...» را مؤيد اين نظر شمرده اند.</w:t>
      </w:r>
    </w:p>
    <w:p>
      <w:pPr>
        <w:pStyle w:val="BookText"/>
      </w:pPr>
      <w:r>
        <w:rPr>
          <w:rFonts w:ascii="IRNazanin" w:hAnsi="IRNazanin" w:eastAsia="IRNazanin" w:cs="IRNazanin"/>
          <w:lang w:bidi="fa-IR"/>
          <w:color w:val="111111"/>
          <w:sz w:val="28"/>
          <w:szCs w:val="28"/>
          <w:rtl/>
        </w:rPr>
        <w:t xml:space="preserve">25- « عن الحسين بن على ( ع ) فى قوله : « و يتلوه شاهد منه » قال : الشاهد هو محمد (صلی الله علیه و آله) ;</w:t>
      </w:r>
    </w:p>
    <w:p>
      <w:pPr>
        <w:pStyle w:val="BookText"/>
      </w:pPr>
      <w:r>
        <w:rPr>
          <w:rFonts w:ascii="IRNazanin" w:hAnsi="IRNazanin" w:eastAsia="IRNazanin" w:cs="IRNazanin"/>
          <w:lang w:bidi="fa-IR"/>
          <w:color w:val="111111"/>
          <w:sz w:val="28"/>
          <w:szCs w:val="28"/>
          <w:rtl/>
        </w:rPr>
        <w:t xml:space="preserve">از امام حسين(ع) روايت شده است كه درباره «و يتلوه شاهد منه» فرمود: شاهد محمد(صلی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- 16 - 89 - 8،10</w:t>
      </w:r>
    </w:p>
    <w:p>
      <w:pPr>
        <w:pStyle w:val="BookText"/>
      </w:pPr>
      <w:r>
        <w:rPr>
          <w:rFonts w:ascii="IRNazanin" w:hAnsi="IRNazanin" w:eastAsia="IRNazanin" w:cs="IRNazanin"/>
          <w:lang w:bidi="fa-IR"/>
          <w:color w:val="111111"/>
          <w:sz w:val="28"/>
          <w:szCs w:val="28"/>
          <w:rtl/>
        </w:rPr>
        <w:t xml:space="preserve">8- پيامبر (صلی الله علیه و آله) ، ناظر اعمال امت خويش و گواه آنان در قيامت است .</w:t>
      </w:r>
    </w:p>
    <w:p>
      <w:pPr>
        <w:pStyle w:val="BookText"/>
      </w:pPr>
      <w:r>
        <w:rPr>
          <w:rFonts w:ascii="Amiri" w:hAnsi="Amiri" w:eastAsia="Amiri" w:cs="Amiri"/>
          <w:lang w:bidi="ar-SA"/>
          <w:color w:val="111111"/>
          <w:sz w:val="28"/>
          <w:szCs w:val="28"/>
          <w:rtl/>
        </w:rPr>
        <w:t xml:space="preserve">و جئنابك شهيدًا على هؤلاء</w:t>
      </w:r>
    </w:p>
    <w:p>
      <w:pPr>
        <w:pStyle w:val="BookText"/>
      </w:pPr>
      <w:r>
        <w:rPr>
          <w:rFonts w:ascii="IRNazanin" w:hAnsi="IRNazanin" w:eastAsia="IRNazanin" w:cs="IRNazanin"/>
          <w:lang w:bidi="fa-IR"/>
          <w:color w:val="111111"/>
          <w:sz w:val="28"/>
          <w:szCs w:val="28"/>
          <w:rtl/>
        </w:rPr>
        <w:t xml:space="preserve">برداشت فوق با توجه به دو نكته در آيه است: الف) بنابر اينكه منظور از امت در «فى كلّ أمة» مردم هر عصرى نباشد; بلكه امت هر پيامبرى باشد. ب) «هؤلاء» اشاره باشد به كل امت پيامبر(صلی الله علیه و آله) تا روز قيامت و نه تنها مردم عصر آن حضرت.</w:t>
      </w:r>
    </w:p>
    <w:p>
      <w:pPr>
        <w:pStyle w:val="BookText"/>
      </w:pPr>
      <w:r>
        <w:rPr>
          <w:rFonts w:ascii="IRNazanin" w:hAnsi="IRNazanin" w:eastAsia="IRNazanin" w:cs="IRNazanin"/>
          <w:lang w:bidi="fa-IR"/>
          <w:color w:val="111111"/>
          <w:sz w:val="28"/>
          <w:szCs w:val="28"/>
          <w:rtl/>
        </w:rPr>
        <w:t xml:space="preserve">10- پيامبراسلام (صلی الله علیه و آله) ، شاهد بر همه گواهان طول تاريخ</w:t>
      </w:r>
    </w:p>
    <w:p>
      <w:pPr>
        <w:pStyle w:val="BookText"/>
      </w:pPr>
      <w:r>
        <w:rPr>
          <w:rFonts w:ascii="Amiri" w:hAnsi="Amiri" w:eastAsia="Amiri" w:cs="Amiri"/>
          <w:lang w:bidi="ar-SA"/>
          <w:color w:val="111111"/>
          <w:sz w:val="28"/>
          <w:szCs w:val="28"/>
          <w:rtl/>
        </w:rPr>
        <w:t xml:space="preserve">و جئنابك شهيدًا على هؤلاء</w:t>
      </w:r>
    </w:p>
    <w:p>
      <w:pPr>
        <w:pStyle w:val="BookText"/>
      </w:pPr>
      <w:r>
        <w:rPr>
          <w:rFonts w:ascii="IRNazanin" w:hAnsi="IRNazanin" w:eastAsia="IRNazanin" w:cs="IRNazanin"/>
          <w:lang w:bidi="fa-IR"/>
          <w:color w:val="111111"/>
          <w:sz w:val="28"/>
          <w:szCs w:val="28"/>
          <w:rtl/>
        </w:rPr>
        <w:t xml:space="preserve">برداشت فوق، مبتنى بر اين نكته است كه «هؤلاء» اشاره به «شهيداً»; يعنى، گواهان هر 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- 19 - 83 - 2</w:t>
      </w:r>
    </w:p>
    <w:p>
      <w:pPr>
        <w:pStyle w:val="BookText"/>
      </w:pPr>
      <w:r>
        <w:rPr>
          <w:rFonts w:ascii="IRNazanin" w:hAnsi="IRNazanin" w:eastAsia="IRNazanin" w:cs="IRNazanin"/>
          <w:lang w:bidi="fa-IR"/>
          <w:color w:val="111111"/>
          <w:sz w:val="28"/>
          <w:szCs w:val="28"/>
          <w:rtl/>
        </w:rPr>
        <w:t xml:space="preserve">2- فرستاده شدن شياطين براى تحريك و وسوسه كافران از ديد پيامبر (صلی الله علیه و آله) مخفى نسيت .</w:t>
      </w:r>
    </w:p>
    <w:p>
      <w:pPr>
        <w:pStyle w:val="BookText"/>
      </w:pPr>
      <w:r>
        <w:rPr>
          <w:rFonts w:ascii="Amiri" w:hAnsi="Amiri" w:eastAsia="Amiri" w:cs="Amiri"/>
          <w:lang w:bidi="ar-SA"/>
          <w:color w:val="111111"/>
          <w:sz w:val="28"/>
          <w:szCs w:val="28"/>
          <w:rtl/>
        </w:rPr>
        <w:t xml:space="preserve">ألم تر أنّا أرسلنا الشيطين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- 22 - 78 - 18</w:t>
      </w:r>
    </w:p>
    <w:p>
      <w:pPr>
        <w:pStyle w:val="BookText"/>
      </w:pPr>
      <w:r>
        <w:rPr>
          <w:rFonts w:ascii="IRNazanin" w:hAnsi="IRNazanin" w:eastAsia="IRNazanin" w:cs="IRNazanin"/>
          <w:lang w:bidi="fa-IR"/>
          <w:color w:val="111111"/>
          <w:sz w:val="28"/>
          <w:szCs w:val="28"/>
          <w:rtl/>
        </w:rPr>
        <w:t xml:space="preserve">18 - مسلمانان ، گواه بر اعمال ساير مردم و پيامبر (صلی الله علیه و آله) گواه بر اعمال مسلمانان</w:t>
      </w:r>
    </w:p>
    <w:p>
      <w:pPr>
        <w:pStyle w:val="BookText"/>
      </w:pPr>
      <w:r>
        <w:rPr>
          <w:rFonts w:ascii="Amiri" w:hAnsi="Amiri" w:eastAsia="Amiri" w:cs="Amiri"/>
          <w:lang w:bidi="ar-SA"/>
          <w:color w:val="111111"/>
          <w:sz w:val="28"/>
          <w:szCs w:val="28"/>
          <w:rtl/>
        </w:rPr>
        <w:t xml:space="preserve">ليكون الرسول شهيدًا عليكم و تكونوا شهداء على الناس</w:t>
      </w:r>
    </w:p>
    <w:p>
      <w:pPr>
        <w:pStyle w:val="BookText"/>
      </w:pPr>
      <w:r>
        <w:rPr>
          <w:rFonts w:ascii="IRNazanin" w:hAnsi="IRNazanin" w:eastAsia="IRNazanin" w:cs="IRNazanin"/>
          <w:lang w:bidi="fa-IR"/>
          <w:color w:val="111111"/>
          <w:sz w:val="28"/>
          <w:szCs w:val="28"/>
          <w:rtl/>
        </w:rPr>
        <w:t xml:space="preserve">در اين كه مراد از «شهيد» و «شهداء» در آيه چيست، نظراتى چند ابراز شده است كه از جمله آنها «گواهى بر اعمال»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- 33 - 45 - 2</w:t>
      </w:r>
    </w:p>
    <w:p>
      <w:pPr>
        <w:pStyle w:val="BookText"/>
      </w:pPr>
      <w:r>
        <w:rPr>
          <w:rFonts w:ascii="IRNazanin" w:hAnsi="IRNazanin" w:eastAsia="IRNazanin" w:cs="IRNazanin"/>
          <w:lang w:bidi="fa-IR"/>
          <w:color w:val="111111"/>
          <w:sz w:val="28"/>
          <w:szCs w:val="28"/>
          <w:rtl/>
        </w:rPr>
        <w:t xml:space="preserve">2 - پيامبر (صلی الله علیه و آله) ، شاهد و گواهى از سوى خداوند بر اعمال مردم است .</w:t>
      </w:r>
    </w:p>
    <w:p>
      <w:pPr>
        <w:pStyle w:val="BookText"/>
      </w:pPr>
      <w:r>
        <w:rPr>
          <w:rFonts w:ascii="Amiri" w:hAnsi="Amiri" w:eastAsia="Amiri" w:cs="Amiri"/>
          <w:lang w:bidi="ar-SA"/>
          <w:color w:val="111111"/>
          <w:sz w:val="28"/>
          <w:szCs w:val="28"/>
          <w:rtl/>
        </w:rPr>
        <w:t xml:space="preserve">أرسلنك شهدًا</w:t>
      </w:r>
    </w:p>
    <w:p>
      <w:pPr>
        <w:pStyle w:val="BookText"/>
      </w:pPr>
      <w:r>
        <w:rPr>
          <w:rFonts w:ascii="IRNazanin" w:hAnsi="IRNazanin" w:eastAsia="IRNazanin" w:cs="IRNazanin"/>
          <w:lang w:bidi="fa-IR"/>
          <w:color w:val="111111"/>
          <w:sz w:val="28"/>
          <w:szCs w:val="28"/>
          <w:rtl/>
        </w:rPr>
        <w:t xml:space="preserve">متعلق «شاهداً» در آيه، ذكر نشده است و لكن به قرينه «مبشّر» و «نذير» و نيز آيات ديگرى مانند «لتكونوا شهداء على الناس» [2/143] متعلق آن، مردم اند و چون اعمال آنان مورد بازخواست قرار خواهند گرفت، مراد از گواهى بر مردم هم مى تواند گواهى بر اعمال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- 37 - 37 - 3</w:t>
      </w:r>
    </w:p>
    <w:p>
      <w:pPr>
        <w:pStyle w:val="BookText"/>
      </w:pPr>
      <w:r>
        <w:rPr>
          <w:rFonts w:ascii="IRNazanin" w:hAnsi="IRNazanin" w:eastAsia="IRNazanin" w:cs="IRNazanin"/>
          <w:lang w:bidi="fa-IR"/>
          <w:color w:val="111111"/>
          <w:sz w:val="28"/>
          <w:szCs w:val="28"/>
          <w:rtl/>
        </w:rPr>
        <w:t xml:space="preserve">3 - پيامبر (صلی الله علیه و آله) ، تأييد كننده رسولان الهى پيشين و گواه بر درستى تعاليم آنان</w:t>
      </w:r>
    </w:p>
    <w:p>
      <w:pPr>
        <w:pStyle w:val="BookText"/>
      </w:pPr>
      <w:r>
        <w:rPr>
          <w:rFonts w:ascii="Amiri" w:hAnsi="Amiri" w:eastAsia="Amiri" w:cs="Amiri"/>
          <w:lang w:bidi="ar-SA"/>
          <w:color w:val="111111"/>
          <w:sz w:val="28"/>
          <w:szCs w:val="28"/>
          <w:rtl/>
        </w:rPr>
        <w:t xml:space="preserve">و صدّق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- 48 - 8 - 1،2،3،4</w:t>
      </w:r>
    </w:p>
    <w:p>
      <w:pPr>
        <w:pStyle w:val="BookText"/>
      </w:pPr>
      <w:r>
        <w:rPr>
          <w:rFonts w:ascii="IRNazanin" w:hAnsi="IRNazanin" w:eastAsia="IRNazanin" w:cs="IRNazanin"/>
          <w:lang w:bidi="fa-IR"/>
          <w:color w:val="111111"/>
          <w:sz w:val="28"/>
          <w:szCs w:val="28"/>
          <w:rtl/>
        </w:rPr>
        <w:t xml:space="preserve">1 - پيامبر (صلی الله علیه و آله) ، فرستاده الهى براى گواهى بر خلق و بشارت و انذار آنان</w:t>
      </w:r>
    </w:p>
    <w:p>
      <w:pPr>
        <w:pStyle w:val="BookText"/>
      </w:pPr>
      <w:r>
        <w:rPr>
          <w:rFonts w:ascii="Amiri" w:hAnsi="Amiri" w:eastAsia="Amiri" w:cs="Amiri"/>
          <w:lang w:bidi="ar-SA"/>
          <w:color w:val="111111"/>
          <w:sz w:val="28"/>
          <w:szCs w:val="28"/>
          <w:rtl/>
        </w:rPr>
        <w:t xml:space="preserve">إنّا أرسلنك شهدًا و مبشّرًا و نذيرًا</w:t>
      </w:r>
    </w:p>
    <w:p>
      <w:pPr>
        <w:pStyle w:val="BookText"/>
      </w:pPr>
      <w:r>
        <w:rPr>
          <w:rFonts w:ascii="IRNazanin" w:hAnsi="IRNazanin" w:eastAsia="IRNazanin" w:cs="IRNazanin"/>
          <w:lang w:bidi="fa-IR"/>
          <w:color w:val="111111"/>
          <w:sz w:val="28"/>
          <w:szCs w:val="28"/>
          <w:rtl/>
        </w:rPr>
        <w:t xml:space="preserve">2 - گواه بودن بر اعمال خلق و تبشير و انذار آنان ، از وظايف مهم پيامبر اسلام</w:t>
      </w:r>
    </w:p>
    <w:p>
      <w:pPr>
        <w:pStyle w:val="BookText"/>
      </w:pPr>
      <w:r>
        <w:rPr>
          <w:rFonts w:ascii="Amiri" w:hAnsi="Amiri" w:eastAsia="Amiri" w:cs="Amiri"/>
          <w:lang w:bidi="ar-SA"/>
          <w:color w:val="111111"/>
          <w:sz w:val="28"/>
          <w:szCs w:val="28"/>
          <w:rtl/>
        </w:rPr>
        <w:t xml:space="preserve">إنّا أرسلنك شهدًا مبشّرًا و نذيرًا</w:t>
      </w:r>
    </w:p>
    <w:p>
      <w:pPr>
        <w:pStyle w:val="BookText"/>
      </w:pPr>
      <w:r>
        <w:rPr>
          <w:rFonts w:ascii="Amiri" w:hAnsi="Amiri" w:eastAsia="Amiri" w:cs="Amiri"/>
          <w:lang w:bidi="ar-SA"/>
          <w:color w:val="111111"/>
          <w:sz w:val="28"/>
          <w:szCs w:val="28"/>
          <w:rtl/>
        </w:rPr>
        <w:t xml:space="preserve">اهميت وظايف ياد شده، از تخصيص يافتن به ذكر استفاده مى شود.</w:t>
      </w:r>
    </w:p>
    <w:p>
      <w:pPr>
        <w:pStyle w:val="BookText"/>
      </w:pPr>
      <w:r>
        <w:rPr>
          <w:rFonts w:ascii="IRNazanin" w:hAnsi="IRNazanin" w:eastAsia="IRNazanin" w:cs="IRNazanin"/>
          <w:lang w:bidi="fa-IR"/>
          <w:color w:val="111111"/>
          <w:sz w:val="28"/>
          <w:szCs w:val="28"/>
          <w:rtl/>
        </w:rPr>
        <w:t xml:space="preserve">3 - پيامبر (صلی الله علیه و آله) ، شهادت دهنده و تأكيدكننده بر درستى ادراكات عقلى و گرايش فطرى انسان *</w:t>
      </w:r>
    </w:p>
    <w:p>
      <w:pPr>
        <w:pStyle w:val="BookText"/>
      </w:pPr>
      <w:r>
        <w:rPr>
          <w:rFonts w:ascii="Amiri" w:hAnsi="Amiri" w:eastAsia="Amiri" w:cs="Amiri"/>
          <w:lang w:bidi="ar-SA"/>
          <w:color w:val="111111"/>
          <w:sz w:val="28"/>
          <w:szCs w:val="28"/>
          <w:rtl/>
        </w:rPr>
        <w:t xml:space="preserve">إنّا أرسلنك شهدًا و مبشّرًا</w:t>
      </w:r>
    </w:p>
    <w:p>
      <w:pPr>
        <w:pStyle w:val="BookText"/>
      </w:pPr>
      <w:r>
        <w:rPr>
          <w:rFonts w:ascii="IRNazanin" w:hAnsi="IRNazanin" w:eastAsia="IRNazanin" w:cs="IRNazanin"/>
          <w:lang w:bidi="fa-IR"/>
          <w:color w:val="111111"/>
          <w:sz w:val="28"/>
          <w:szCs w:val="28"/>
          <w:rtl/>
        </w:rPr>
        <w:t xml:space="preserve">برداشت بالا بدان احتمال است كه منظور از «شاهداً»، شهادت دادن به درستى ازرش هايى باشد كه انسان با عقل و فطرت آن را درك كرده يا مى تواند درك كند. قرينه بر درستى اين احتمال، تقدم «شاهداً» بر «مبشّراً و نذيراً» است; چه اين كه اول بايد ارزش تبيين گردد; سپس بر اجراى آن تأكيد شود.</w:t>
      </w:r>
    </w:p>
    <w:p>
      <w:pPr>
        <w:pStyle w:val="BookText"/>
      </w:pPr>
      <w:r>
        <w:rPr>
          <w:rFonts w:ascii="IRNazanin" w:hAnsi="IRNazanin" w:eastAsia="IRNazanin" w:cs="IRNazanin"/>
          <w:lang w:bidi="fa-IR"/>
          <w:color w:val="111111"/>
          <w:sz w:val="28"/>
          <w:szCs w:val="28"/>
          <w:rtl/>
        </w:rPr>
        <w:t xml:space="preserve">4- پيامبر (صلی الله علیه و آله) ، گواه و ناظر بر اعمال امت خويش در طول تاريخ</w:t>
      </w:r>
    </w:p>
    <w:p>
      <w:pPr>
        <w:pStyle w:val="BookText"/>
      </w:pPr>
      <w:r>
        <w:rPr>
          <w:rFonts w:ascii="Amiri" w:hAnsi="Amiri" w:eastAsia="Amiri" w:cs="Amiri"/>
          <w:lang w:bidi="ar-SA"/>
          <w:color w:val="111111"/>
          <w:sz w:val="28"/>
          <w:szCs w:val="28"/>
          <w:rtl/>
        </w:rPr>
        <w:t xml:space="preserve">إنّا أرسلنك شهدًا</w:t>
      </w:r>
    </w:p>
    <w:p>
      <w:pPr>
        <w:pStyle w:val="BookText"/>
      </w:pPr>
      <w:r>
        <w:rPr>
          <w:rFonts w:ascii="IRNazanin" w:hAnsi="IRNazanin" w:eastAsia="IRNazanin" w:cs="IRNazanin"/>
          <w:lang w:bidi="fa-IR"/>
          <w:color w:val="111111"/>
          <w:sz w:val="28"/>
          <w:szCs w:val="28"/>
          <w:rtl/>
        </w:rPr>
        <w:t xml:space="preserve">در صورتى كه مراد از «شاهداً» شهادت بر اعمال امت در قيامت باشد، از مطلق آمدن «شاهداً» گواهى و نظارت آن حضرت بر تمام اعمال امت استفاده مى شود.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3" w:name="pg6749_70555"/>
    <w:bookmarkEnd w:id="93"/>
    <w:p>
      <w:pPr>
        <w:pStyle w:val="Heading3"/>
      </w:pPr>
      <w:bookmarkStart w:id="636" w:name="_Toc259"/>
      <w:r>
        <w:t>251- گواهى مرد</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- 2 - 282 - 23،26</w:t>
      </w:r>
    </w:p>
    <w:p>
      <w:pPr>
        <w:pStyle w:val="BookText"/>
      </w:pPr>
      <w:r>
        <w:rPr>
          <w:rFonts w:ascii="Amiri" w:hAnsi="Amiri" w:eastAsia="Amiri" w:cs="Amiri"/>
          <w:lang w:bidi="ar-SA"/>
          <w:color w:val="111111"/>
          <w:sz w:val="28"/>
          <w:szCs w:val="28"/>
          <w:rtl/>
        </w:rPr>
        <w:t xml:space="preserve">23 - تقدّم و اولويّت مردان نسبت به زنان ، در تحمّل شهادات</w:t>
      </w:r>
    </w:p>
    <w:p>
      <w:pPr>
        <w:pStyle w:val="BookText"/>
      </w:pPr>
      <w:r>
        <w:rPr>
          <w:rFonts w:ascii="Amiri" w:hAnsi="Amiri" w:eastAsia="Amiri" w:cs="Amiri"/>
          <w:lang w:bidi="ar-SA"/>
          <w:color w:val="111111"/>
          <w:sz w:val="28"/>
          <w:szCs w:val="28"/>
          <w:rtl/>
        </w:rPr>
        <w:t xml:space="preserve">فان لم يكونا رجلين فرجل و امراتان</w:t>
      </w:r>
    </w:p>
    <w:p>
      <w:pPr>
        <w:pStyle w:val="BookText"/>
      </w:pPr>
      <w:r>
        <w:rPr>
          <w:rFonts w:ascii="IRNazanin" w:hAnsi="IRNazanin" w:eastAsia="IRNazanin" w:cs="IRNazanin"/>
          <w:lang w:bidi="fa-IR"/>
          <w:color w:val="111111"/>
          <w:sz w:val="28"/>
          <w:szCs w:val="28"/>
          <w:rtl/>
        </w:rPr>
        <w:t xml:space="preserve">26 - جايگزينى دو زن به جاى يك مرد در شهادت ، به منظور تذكّر يكى از آنها به ديگرى در صورت فراموشى و لغزش آن ديگرى است .</w:t>
      </w:r>
    </w:p>
    <w:p>
      <w:pPr>
        <w:pStyle w:val="BookText"/>
      </w:pPr>
      <w:r>
        <w:rPr>
          <w:rFonts w:ascii="Amiri" w:hAnsi="Amiri" w:eastAsia="Amiri" w:cs="Amiri"/>
          <w:lang w:bidi="ar-SA"/>
          <w:color w:val="111111"/>
          <w:sz w:val="28"/>
          <w:szCs w:val="28"/>
          <w:rtl/>
        </w:rPr>
        <w:t xml:space="preserve">فرجل و امراتان . .. ان تضلّ احديهما فتذكّر احديهما الاخرى</w:t>
      </w:r>
    </w:p>
    <w:p>
      <w:pPr>
        <w:pStyle w:val="Heading3"/>
      </w:pPr>
      <w:bookmarkStart w:id="637" w:name="_Toc260"/>
      <w:r>
        <w:t>252- گواهى مردم صدر اسلام</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- 13 - 43 - 13</w:t>
      </w:r>
    </w:p>
    <w:p>
      <w:pPr>
        <w:pStyle w:val="BookText"/>
      </w:pPr>
      <w:r>
        <w:rPr>
          <w:rFonts w:ascii="IRNazanin" w:hAnsi="IRNazanin" w:eastAsia="IRNazanin" w:cs="IRNazanin"/>
          <w:lang w:bidi="fa-IR"/>
          <w:color w:val="111111"/>
          <w:sz w:val="28"/>
          <w:szCs w:val="28"/>
          <w:rtl/>
        </w:rPr>
        <w:t xml:space="preserve">13- آگاهان به تورات و انجيل در عصر بعثت بر حقانيت رسالت پيامبر (صلی الله علیه و آله) شهادت مى دادند .</w:t>
      </w:r>
    </w:p>
    <w:p>
      <w:pPr>
        <w:pStyle w:val="BookText"/>
      </w:pPr>
      <w:r>
        <w:rPr>
          <w:rFonts w:ascii="Amiri" w:hAnsi="Amiri" w:eastAsia="Amiri" w:cs="Amiri"/>
          <w:lang w:bidi="ar-SA"/>
          <w:color w:val="111111"/>
          <w:sz w:val="28"/>
          <w:szCs w:val="28"/>
          <w:rtl/>
        </w:rPr>
        <w:t xml:space="preserve">و كفى بالله شهيدًا . .. و من عنده علم الكتب</w:t>
      </w:r>
    </w:p>
    <w:p>
      <w:pPr>
        <w:pStyle w:val="Heading3"/>
      </w:pPr>
      <w:bookmarkStart w:id="638" w:name="_Toc261"/>
      <w:r>
        <w:t>253- گواهى مسلمانان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- 2 - 143 - 5،29</w:t>
      </w:r>
    </w:p>
    <w:p>
      <w:pPr>
        <w:pStyle w:val="BookText"/>
      </w:pPr>
      <w:r>
        <w:rPr>
          <w:rFonts w:ascii="IRNazanin" w:hAnsi="IRNazanin" w:eastAsia="IRNazanin" w:cs="IRNazanin"/>
          <w:lang w:bidi="fa-IR"/>
          <w:color w:val="111111"/>
          <w:sz w:val="28"/>
          <w:szCs w:val="28"/>
          <w:rtl/>
        </w:rPr>
        <w:t xml:space="preserve">5 - مسلمانان ، گواه بر اعمال ساير مردمان و پيامبر گواه بر اعمال مسلمانان است .</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IRNazanin" w:hAnsi="IRNazanin" w:eastAsia="IRNazanin" w:cs="IRNazanin"/>
          <w:lang w:bidi="fa-IR"/>
          <w:color w:val="111111"/>
          <w:sz w:val="28"/>
          <w:szCs w:val="28"/>
          <w:rtl/>
        </w:rPr>
        <w:t xml:space="preserve">در اينكه مراد از «شهداء» و «شهيد» در آيه شريفه چيست، چند نظر ابراز شده است، از جمله گواهى بر اعمال است; يعنى، امت اسلامى و يا گروهى از آنان اعمال ديگر امتها را مشاهده مى كنند و در قيامت بر آن شهادت مى دهند و پيامبر(صلی الله علیه و آله) نيز ناظر اعمال مسلمانان است و در آخرت بر آن شهادت مى دهد.</w:t>
      </w:r>
    </w:p>
    <w:p>
      <w:pPr>
        <w:pStyle w:val="BookText"/>
      </w:pPr>
      <w:r>
        <w:rPr>
          <w:rFonts w:ascii="IRNazanin" w:hAnsi="IRNazanin" w:eastAsia="IRNazanin" w:cs="IRNazanin"/>
          <w:lang w:bidi="fa-IR"/>
          <w:color w:val="111111"/>
          <w:sz w:val="28"/>
          <w:szCs w:val="28"/>
          <w:rtl/>
        </w:rPr>
        <w:t xml:space="preserve">29 - رسول خدا (صلی الله علیه و آله) فرمود : « يدعى نوح يوم القيامة فيقال له : هل بلغت ؟ فيقول : نعم ، فيدعى قومه فيقال لهم هل بلغكم ؟ فيقولون : ما أتانا من نذير و ما أتانا من أحد ، فيقال لنوح : من يشهد لك ؟ فيقول : محمد (صلی الله علیه و آله) و أمته ، فذلك قوله : « و كذلك جعلناكم أمة وسطاً » قال : و الوسط العدل فتدعون فتشهدون له بالبلاغ . . . ;</w:t>
      </w:r>
    </w:p>
    <w:p>
      <w:pPr>
        <w:pStyle w:val="BookText"/>
      </w:pPr>
      <w:r>
        <w:rPr>
          <w:rFonts w:ascii="IRNazanin" w:hAnsi="IRNazanin" w:eastAsia="IRNazanin" w:cs="IRNazanin"/>
          <w:lang w:bidi="fa-IR"/>
          <w:color w:val="111111"/>
          <w:sz w:val="28"/>
          <w:szCs w:val="28"/>
          <w:rtl/>
        </w:rPr>
        <w:t xml:space="preserve">روز قيامت نوح(ع) دعوت به حضور مى شود و به او گفته مى شود: آيا رسالت خود را ابلاغ كردى؟ مى گويد: آرى پيش قومش دعوت مى شوند و از آنان سؤال مى شود: آيا به شما ]رسالتش[ را ابلاغ كرده است؟ آنان مى گويند: ما را بيم دهنده اى نيامد. پس به نوح گفته مى شود: چه كسى به نفع تو شهادت مى دهد؟ پس وى مى گويد: محمد(صلی الله علیه و آله) و امتش; و اين است سخن خداوند: شما را امت وسط قرار داديم. رسول خدا فرمود: مراد از وسط، عدل است. پس شما (مسلمانان) دعوت مى شويد و به نفع او شهادت به ابلاغ رسالت مى دهيد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- 22 - 78 - 18</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4" w:name="pg6749_70556"/>
    <w:bookmarkEnd w:id="94"/>
    <w:p>
      <w:pPr>
        <w:pStyle w:val="BookText"/>
      </w:pPr>
      <w:r>
        <w:rPr>
          <w:rFonts w:ascii="IRNazanin" w:hAnsi="IRNazanin" w:eastAsia="IRNazanin" w:cs="IRNazanin"/>
          <w:lang w:bidi="fa-IR"/>
          <w:color w:val="111111"/>
          <w:sz w:val="28"/>
          <w:szCs w:val="28"/>
          <w:rtl/>
        </w:rPr>
        <w:t xml:space="preserve">18 - مسلمانان ، گواه بر اعمال ساير مردم و پيامبر (صلی الله علیه و آله) گواه بر اعمال مسلمانان</w:t>
      </w:r>
    </w:p>
    <w:p>
      <w:pPr>
        <w:pStyle w:val="BookText"/>
      </w:pPr>
      <w:r>
        <w:rPr>
          <w:rFonts w:ascii="Amiri" w:hAnsi="Amiri" w:eastAsia="Amiri" w:cs="Amiri"/>
          <w:lang w:bidi="ar-SA"/>
          <w:color w:val="111111"/>
          <w:sz w:val="28"/>
          <w:szCs w:val="28"/>
          <w:rtl/>
        </w:rPr>
        <w:t xml:space="preserve">ليكون الرسول شهيدًا عليكم و تكونوا شهداء على الناس</w:t>
      </w:r>
    </w:p>
    <w:p>
      <w:pPr>
        <w:pStyle w:val="BookText"/>
      </w:pPr>
      <w:r>
        <w:rPr>
          <w:rFonts w:ascii="IRNazanin" w:hAnsi="IRNazanin" w:eastAsia="IRNazanin" w:cs="IRNazanin"/>
          <w:lang w:bidi="fa-IR"/>
          <w:color w:val="111111"/>
          <w:sz w:val="28"/>
          <w:szCs w:val="28"/>
          <w:rtl/>
        </w:rPr>
        <w:t xml:space="preserve">در اين كه مراد از «شهيد» و «شهداء» در آيه چيست، نظراتى چند ابراز شده است كه از جمله آنها «گواهى بر اعمال» مى باشد.</w:t>
      </w:r>
    </w:p>
    <w:p>
      <w:pPr>
        <w:pStyle w:val="Heading3"/>
      </w:pPr>
      <w:bookmarkStart w:id="639" w:name="_Toc262"/>
      <w:r>
        <w:t>254- گواهى مقربان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- 83 - 21 - 3</w:t>
      </w:r>
    </w:p>
    <w:p>
      <w:pPr>
        <w:pStyle w:val="BookText"/>
      </w:pPr>
      <w:r>
        <w:rPr>
          <w:rFonts w:ascii="IRNazanin" w:hAnsi="IRNazanin" w:eastAsia="IRNazanin" w:cs="IRNazanin"/>
          <w:lang w:bidi="fa-IR"/>
          <w:color w:val="111111"/>
          <w:sz w:val="28"/>
          <w:szCs w:val="28"/>
          <w:rtl/>
        </w:rPr>
        <w:t xml:space="preserve">3 - مقرّبان درگاه خداوند گواهان نامه اعمال نيكوكاران اند .</w:t>
      </w:r>
    </w:p>
    <w:p>
      <w:pPr>
        <w:pStyle w:val="BookText"/>
      </w:pPr>
      <w:r>
        <w:rPr>
          <w:rFonts w:ascii="Amiri" w:hAnsi="Amiri" w:eastAsia="Amiri" w:cs="Amiri"/>
          <w:lang w:bidi="ar-SA"/>
          <w:color w:val="111111"/>
          <w:sz w:val="28"/>
          <w:szCs w:val="28"/>
          <w:rtl/>
        </w:rPr>
        <w:t xml:space="preserve">يشهده المقرّبون</w:t>
      </w:r>
    </w:p>
    <w:p>
      <w:pPr>
        <w:pStyle w:val="BookText"/>
      </w:pPr>
      <w:r>
        <w:rPr>
          <w:rFonts w:ascii="IRNazanin" w:hAnsi="IRNazanin" w:eastAsia="IRNazanin" w:cs="IRNazanin"/>
          <w:lang w:bidi="fa-IR"/>
          <w:color w:val="111111"/>
          <w:sz w:val="28"/>
          <w:szCs w:val="28"/>
          <w:rtl/>
        </w:rPr>
        <w:t xml:space="preserve">فعل «يشهد»، يا از «شهود» به معناى حضور است و يا از «شهادة» كه ابن اثير در نهايه آن را «خبر دادن از مشاهدات خويش» معنا كرده است; در هر صورت گواه بودن «مقرّبون» استفاده مى شود; زيرا در معناى اول حضور و نظارت آنان به منظور گواهى دادن است و معناى دوم - كه در آن صورت «يشهده» به معناى «يشهد به» خواهد بود - صريح در نكته ياد شده است.</w:t>
      </w:r>
    </w:p>
    <w:p>
      <w:pPr>
        <w:pStyle w:val="Heading3"/>
      </w:pPr>
      <w:bookmarkStart w:id="640" w:name="_Toc263"/>
      <w:r>
        <w:t>255- گواهى ملائكه</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- 3 - 18 - 3،8</w:t>
      </w:r>
    </w:p>
    <w:p>
      <w:pPr>
        <w:pStyle w:val="BookText"/>
      </w:pPr>
      <w:r>
        <w:rPr>
          <w:rFonts w:ascii="IRNazanin" w:hAnsi="IRNazanin" w:eastAsia="IRNazanin" w:cs="IRNazanin"/>
          <w:lang w:bidi="fa-IR"/>
          <w:color w:val="111111"/>
          <w:sz w:val="28"/>
          <w:szCs w:val="28"/>
          <w:rtl/>
        </w:rPr>
        <w:t xml:space="preserve">3 - خدا ، ملائكه و عالمان ، گواهان توحيد</w:t>
      </w:r>
    </w:p>
    <w:p>
      <w:pPr>
        <w:pStyle w:val="BookText"/>
      </w:pPr>
      <w:r>
        <w:rPr>
          <w:rFonts w:ascii="Amiri" w:hAnsi="Amiri" w:eastAsia="Amiri" w:cs="Amiri"/>
          <w:lang w:bidi="ar-SA"/>
          <w:color w:val="111111"/>
          <w:sz w:val="28"/>
          <w:szCs w:val="28"/>
          <w:rtl/>
        </w:rPr>
        <w:t xml:space="preserve">شهد اللّه انّه لا اله الاّ هو و الملئكة و اولوا العلم</w:t>
      </w:r>
    </w:p>
    <w:p>
      <w:pPr>
        <w:pStyle w:val="BookText"/>
      </w:pPr>
      <w:r>
        <w:rPr>
          <w:rFonts w:ascii="IRNazanin" w:hAnsi="IRNazanin" w:eastAsia="IRNazanin" w:cs="IRNazanin"/>
          <w:lang w:bidi="fa-IR"/>
          <w:color w:val="111111"/>
          <w:sz w:val="28"/>
          <w:szCs w:val="28"/>
          <w:rtl/>
        </w:rPr>
        <w:t xml:space="preserve">8 - حاكميّت قسط و عدل بر نظام تكوين ، دليل دانشمندان و ملائكه براى گواهى بر وحدانيّت خدا *</w:t>
      </w:r>
    </w:p>
    <w:p>
      <w:pPr>
        <w:pStyle w:val="BookText"/>
      </w:pPr>
      <w:r>
        <w:rPr>
          <w:rFonts w:ascii="Amiri" w:hAnsi="Amiri" w:eastAsia="Amiri" w:cs="Amiri"/>
          <w:lang w:bidi="ar-SA"/>
          <w:color w:val="111111"/>
          <w:sz w:val="28"/>
          <w:szCs w:val="28"/>
          <w:rtl/>
        </w:rPr>
        <w:t xml:space="preserve">شهد . .. الملئكة و اولوا العلم قائماً بالقسط</w:t>
      </w:r>
    </w:p>
    <w:p>
      <w:pPr>
        <w:pStyle w:val="BookText"/>
      </w:pPr>
      <w:r>
        <w:rPr>
          <w:rFonts w:ascii="IRNazanin" w:hAnsi="IRNazanin" w:eastAsia="IRNazanin" w:cs="IRNazanin"/>
          <w:lang w:bidi="fa-IR"/>
          <w:color w:val="111111"/>
          <w:sz w:val="28"/>
          <w:szCs w:val="28"/>
          <w:rtl/>
        </w:rPr>
        <w:t xml:space="preserve">به نظر مى رسد «قائماً بالقسط» كه حال براى «اللّه» است، اشاره به علّت گواهى ملائكه و اولوا العلم باشد. و بدين جهت، مؤخر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- 4 - 166 - 1،11</w:t>
      </w:r>
    </w:p>
    <w:p>
      <w:pPr>
        <w:pStyle w:val="BookText"/>
      </w:pPr>
      <w:r>
        <w:rPr>
          <w:rFonts w:ascii="IRNazanin" w:hAnsi="IRNazanin" w:eastAsia="IRNazanin" w:cs="IRNazanin"/>
          <w:lang w:bidi="fa-IR"/>
          <w:color w:val="111111"/>
          <w:sz w:val="28"/>
          <w:szCs w:val="28"/>
          <w:rtl/>
        </w:rPr>
        <w:t xml:space="preserve">1 - خداوند و فرشتگان او گواه بر حقانيت قرآن و رسالت پيامبر (صلی الله علیه و آله)</w:t>
      </w:r>
    </w:p>
    <w:p>
      <w:pPr>
        <w:pStyle w:val="BookText"/>
      </w:pPr>
      <w:r>
        <w:rPr>
          <w:rFonts w:ascii="Amiri" w:hAnsi="Amiri" w:eastAsia="Amiri" w:cs="Amiri"/>
          <w:lang w:bidi="ar-SA"/>
          <w:color w:val="111111"/>
          <w:sz w:val="28"/>
          <w:szCs w:val="28"/>
          <w:rtl/>
        </w:rPr>
        <w:t xml:space="preserve">لكن اللّه يشهد بما أنزل إليك . .. و الملئكة يشهدون</w:t>
      </w:r>
    </w:p>
    <w:p>
      <w:pPr>
        <w:pStyle w:val="BookText"/>
      </w:pPr>
      <w:r>
        <w:rPr>
          <w:rFonts w:ascii="IRNazanin" w:hAnsi="IRNazanin" w:eastAsia="IRNazanin" w:cs="IRNazanin"/>
          <w:lang w:bidi="fa-IR"/>
          <w:color w:val="111111"/>
          <w:sz w:val="28"/>
          <w:szCs w:val="28"/>
          <w:rtl/>
        </w:rPr>
        <w:t xml:space="preserve">در برداشت فوق جمله «و الملئكة يشهدون» عطف بر «اللّه يشهد» گرفته شده است و در نتيجه متعلق «يشهدون» نيز «بما انزل اليك» خواهد بود.</w:t>
      </w:r>
    </w:p>
    <w:p>
      <w:pPr>
        <w:pStyle w:val="BookText"/>
      </w:pPr>
      <w:r>
        <w:rPr>
          <w:rFonts w:ascii="IRNazanin" w:hAnsi="IRNazanin" w:eastAsia="IRNazanin" w:cs="IRNazanin"/>
          <w:lang w:bidi="fa-IR"/>
          <w:color w:val="111111"/>
          <w:sz w:val="28"/>
          <w:szCs w:val="28"/>
          <w:rtl/>
        </w:rPr>
        <w:t xml:space="preserve">11 - فرشتگان الهى ، شاهد و ناظر نزول قرآن بر پيامبر (صلی الله علیه و آله)</w:t>
      </w:r>
    </w:p>
    <w:p>
      <w:pPr>
        <w:pStyle w:val="BookText"/>
      </w:pPr>
      <w:r>
        <w:rPr>
          <w:rFonts w:ascii="Amiri" w:hAnsi="Amiri" w:eastAsia="Amiri" w:cs="Amiri"/>
          <w:lang w:bidi="ar-SA"/>
          <w:color w:val="111111"/>
          <w:sz w:val="28"/>
          <w:szCs w:val="28"/>
          <w:rtl/>
        </w:rPr>
        <w:t xml:space="preserve">و الملئكة يشهدون</w:t>
      </w:r>
    </w:p>
    <w:p>
      <w:pPr>
        <w:pStyle w:val="BookText"/>
      </w:pPr>
      <w:r>
        <w:rPr>
          <w:rFonts w:ascii="IRNazanin" w:hAnsi="IRNazanin" w:eastAsia="IRNazanin" w:cs="IRNazanin"/>
          <w:lang w:bidi="fa-IR"/>
          <w:color w:val="111111"/>
          <w:sz w:val="28"/>
          <w:szCs w:val="28"/>
          <w:rtl/>
        </w:rPr>
        <w:t xml:space="preserve">كلمه «واو» در جمله «و الملئكة يشهدون» حاليه و «يشهدون» به معناى نظارت مى كنند، گرفته شده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5" w:name="pg6749_70557"/>
    <w:bookmarkEnd w:id="95"/>
    <w:p>
      <w:pPr>
        <w:pStyle w:val="Heading3"/>
      </w:pPr>
      <w:bookmarkStart w:id="641" w:name="_Toc264"/>
      <w:r>
        <w:t>256- گواهى موجودات</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- 64 - 1 - 2</w:t>
      </w:r>
    </w:p>
    <w:p>
      <w:pPr>
        <w:pStyle w:val="BookText"/>
      </w:pPr>
      <w:r>
        <w:rPr>
          <w:rFonts w:ascii="IRNazanin" w:hAnsi="IRNazanin" w:eastAsia="IRNazanin" w:cs="IRNazanin"/>
          <w:lang w:bidi="fa-IR"/>
          <w:color w:val="111111"/>
          <w:sz w:val="28"/>
          <w:szCs w:val="28"/>
          <w:rtl/>
        </w:rPr>
        <w:t xml:space="preserve">2 - تمامى موجودات هستى ، شاهدى گويا بر منزّه بودن خداوند از هر عيب و نقص</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برداشت ياد شده، بر اين اساس است كه تسبيح در آيه شريفه، تسبيح تكوينى باشد.</w:t>
      </w:r>
    </w:p>
    <w:p>
      <w:pPr>
        <w:pStyle w:val="Heading3"/>
      </w:pPr>
      <w:bookmarkStart w:id="642" w:name="_Toc265"/>
      <w:r>
        <w:t>257- گواهى مؤمنان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w:t>
      </w:r>
    </w:p>
    <w:p>
      <w:pPr>
        <w:pStyle w:val="BookText"/>
      </w:pPr>
      <w:r>
        <w:rPr>
          <w:rFonts w:ascii="Amiri" w:hAnsi="Amiri" w:eastAsia="Amiri" w:cs="Amiri"/>
          <w:lang w:bidi="ar-SA"/>
          <w:color w:val="111111"/>
          <w:sz w:val="28"/>
          <w:szCs w:val="28"/>
          <w:rtl/>
        </w:rPr>
        <w:t xml:space="preserve">1 - مؤمنان بايد همواره براى خدا قيام كنند و بر اساس حق ، شهادت دهند .</w:t>
      </w:r>
    </w:p>
    <w:p>
      <w:pPr>
        <w:pStyle w:val="BookText"/>
      </w:pPr>
      <w:r>
        <w:rPr>
          <w:rFonts w:ascii="Amiri" w:hAnsi="Amiri" w:eastAsia="Amiri" w:cs="Amiri"/>
          <w:lang w:bidi="ar-SA"/>
          <w:color w:val="111111"/>
          <w:sz w:val="28"/>
          <w:szCs w:val="28"/>
          <w:rtl/>
        </w:rPr>
        <w:t xml:space="preserve">يأيها الذين ءامنوا كونوا قومين للّه شهداء بالقسط</w:t>
      </w:r>
    </w:p>
    <w:p>
      <w:pPr>
        <w:pStyle w:val="BookText"/>
      </w:pPr>
      <w:r>
        <w:rPr>
          <w:rFonts w:ascii="Amiri" w:hAnsi="Amiri" w:eastAsia="Amiri" w:cs="Amiri"/>
          <w:lang w:bidi="ar-SA"/>
          <w:color w:val="111111"/>
          <w:sz w:val="28"/>
          <w:szCs w:val="28"/>
          <w:rtl/>
        </w:rPr>
        <w:t xml:space="preserve">«قوّام» صيغه مبالغه است و دلالت بر دوام دارد، يعنى عادت شما بايد قيام براى خدا باشد. و «قسط» به معناى عدل و حق است.</w:t>
      </w:r>
    </w:p>
    <w:p>
      <w:pPr>
        <w:pStyle w:val="Heading3"/>
      </w:pPr>
      <w:bookmarkStart w:id="643" w:name="_Toc266"/>
      <w:r>
        <w:t>258- گواهى ناحق</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- 4 - 135 - 12،25</w:t>
      </w:r>
    </w:p>
    <w:p>
      <w:pPr>
        <w:pStyle w:val="BookText"/>
      </w:pPr>
      <w:r>
        <w:rPr>
          <w:rFonts w:ascii="Amiri" w:hAnsi="Amiri" w:eastAsia="Amiri" w:cs="Amiri"/>
          <w:lang w:bidi="ar-SA"/>
          <w:color w:val="111111"/>
          <w:sz w:val="28"/>
          <w:szCs w:val="28"/>
          <w:rtl/>
        </w:rPr>
        <w:t xml:space="preserve">12 - سود مصلحت واقعى فقرا و يا اغنيا ، از طريق شهادت نابحق تأمين نخواهد شد .</w:t>
      </w:r>
    </w:p>
    <w:p>
      <w:pPr>
        <w:pStyle w:val="BookText"/>
      </w:pPr>
      <w:r>
        <w:rPr>
          <w:rFonts w:ascii="Amiri" w:hAnsi="Amiri" w:eastAsia="Amiri" w:cs="Amiri"/>
          <w:lang w:bidi="ar-SA"/>
          <w:color w:val="111111"/>
          <w:sz w:val="28"/>
          <w:szCs w:val="28"/>
          <w:rtl/>
        </w:rPr>
        <w:t xml:space="preserve">ان يكن غنياً او فقيراً فاللّه اولى بهما</w:t>
      </w:r>
    </w:p>
    <w:p>
      <w:pPr>
        <w:pStyle w:val="BookText"/>
      </w:pPr>
      <w:r>
        <w:rPr>
          <w:rFonts w:ascii="IRNazanin" w:hAnsi="IRNazanin" w:eastAsia="IRNazanin" w:cs="IRNazanin"/>
          <w:lang w:bidi="fa-IR"/>
          <w:color w:val="111111"/>
          <w:sz w:val="28"/>
          <w:szCs w:val="28"/>
          <w:rtl/>
        </w:rPr>
        <w:t xml:space="preserve">25 - خداوند آگاه به شهادت هاى دروغ و نابحق مردم و دانا به كتمان شهادت ، از سوى آنان</w:t>
      </w:r>
    </w:p>
    <w:p>
      <w:pPr>
        <w:pStyle w:val="BookText"/>
      </w:pPr>
      <w:r>
        <w:rPr>
          <w:rFonts w:ascii="Amiri" w:hAnsi="Amiri" w:eastAsia="Amiri" w:cs="Amiri"/>
          <w:lang w:bidi="ar-SA"/>
          <w:color w:val="111111"/>
          <w:sz w:val="28"/>
          <w:szCs w:val="28"/>
          <w:rtl/>
        </w:rPr>
        <w:t xml:space="preserve">و إن تلوا او تعرضوا فإنّ اللّه كان بما تعملون خبيراً</w:t>
      </w:r>
    </w:p>
    <w:p>
      <w:pPr>
        <w:pStyle w:val="BookText"/>
      </w:pPr>
      <w:r>
        <w:rPr>
          <w:rFonts w:ascii="IRNazanin" w:hAnsi="IRNazanin" w:eastAsia="IRNazanin" w:cs="IRNazanin"/>
          <w:lang w:bidi="fa-IR"/>
          <w:color w:val="111111"/>
          <w:sz w:val="28"/>
          <w:szCs w:val="28"/>
          <w:rtl/>
        </w:rPr>
        <w:t xml:space="preserve">«تلوا» از «لوى لسانه» (زبانش را منحرف كرد) گرفته شده و متعلق آن - به قرينه «شهداء للّه» - شهادت مى باشد و انحراف زبان، كنايه از دروغ گفتن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- 5 - 8 - 21</w:t>
      </w:r>
    </w:p>
    <w:p>
      <w:pPr>
        <w:pStyle w:val="BookText"/>
      </w:pPr>
      <w:r>
        <w:rPr>
          <w:rFonts w:ascii="Amiri" w:hAnsi="Amiri" w:eastAsia="Amiri" w:cs="Amiri"/>
          <w:lang w:bidi="ar-SA"/>
          <w:color w:val="111111"/>
          <w:sz w:val="28"/>
          <w:szCs w:val="28"/>
          <w:rtl/>
        </w:rPr>
        <w:t xml:space="preserve">21 - هشدار و تهديد خداوند نسبت به كسانى كه به حق شهادت ندهند و براى خدا قيام نكنند .</w:t>
      </w:r>
    </w:p>
    <w:p>
      <w:pPr>
        <w:pStyle w:val="BookText"/>
      </w:pPr>
      <w:r>
        <w:rPr>
          <w:rFonts w:ascii="Amiri" w:hAnsi="Amiri" w:eastAsia="Amiri" w:cs="Amiri"/>
          <w:lang w:bidi="ar-SA"/>
          <w:color w:val="111111"/>
          <w:sz w:val="28"/>
          <w:szCs w:val="28"/>
          <w:rtl/>
        </w:rPr>
        <w:t xml:space="preserve">كونوا قومين للّه شهداء بالقسط . .. و اتقوا اللّه 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6" w:name="pg6749_70558"/>
    <w:bookmarkEnd w:id="96"/>
    <w:p>
      <w:pPr>
        <w:pStyle w:val="BookText"/>
      </w:pPr>
      <w:r>
        <w:rPr>
          <w:rFonts w:ascii="IRNazanin" w:hAnsi="IRNazanin" w:eastAsia="IRNazanin" w:cs="IRNazanin"/>
          <w:lang w:bidi="fa-IR"/>
          <w:color w:val="111111"/>
          <w:sz w:val="28"/>
          <w:szCs w:val="28"/>
          <w:rtl/>
        </w:rPr>
        <w:t xml:space="preserve">4 - مائده - 5 - 107 - 1،10</w:t>
      </w:r>
    </w:p>
    <w:p>
      <w:pPr>
        <w:pStyle w:val="BookText"/>
      </w:pPr>
      <w:r>
        <w:rPr>
          <w:rFonts w:ascii="Amiri" w:hAnsi="Amiri" w:eastAsia="Amiri" w:cs="Amiri"/>
          <w:lang w:bidi="ar-SA"/>
          <w:color w:val="111111"/>
          <w:sz w:val="28"/>
          <w:szCs w:val="28"/>
          <w:rtl/>
        </w:rPr>
        <w:t xml:space="preserve">1 - شهادت هاى ناحق بى اعتبار و احكام مبتنى بر آن ملغاست</w:t>
      </w:r>
    </w:p>
    <w:p>
      <w:pPr>
        <w:pStyle w:val="BookText"/>
      </w:pPr>
      <w:r>
        <w:rPr>
          <w:rFonts w:ascii="Amiri" w:hAnsi="Amiri" w:eastAsia="Amiri" w:cs="Amiri"/>
          <w:lang w:bidi="ar-SA"/>
          <w:color w:val="111111"/>
          <w:sz w:val="28"/>
          <w:szCs w:val="28"/>
          <w:rtl/>
        </w:rPr>
        <w:t xml:space="preserve">فان عثر على انهما استحقا اثماً فاخران يقومان مقامهما</w:t>
      </w:r>
    </w:p>
    <w:p>
      <w:pPr>
        <w:pStyle w:val="BookText"/>
      </w:pPr>
      <w:r>
        <w:rPr>
          <w:rFonts w:ascii="IRNazanin" w:hAnsi="IRNazanin" w:eastAsia="IRNazanin" w:cs="IRNazanin"/>
          <w:lang w:bidi="fa-IR"/>
          <w:color w:val="111111"/>
          <w:sz w:val="28"/>
          <w:szCs w:val="28"/>
          <w:rtl/>
        </w:rPr>
        <w:t xml:space="preserve">عَثْر و عُثور - مصدر عُثِرَ - به معناى آگاه شدن و اطلاع يافتن است و «استحقا» باب استفعال از «حق» مى باشد. و از جمله معانى باب استفعال، جلوه دادن و قلمداد كردن است. مى توان گفت همين معنا از «استحقا» اراده شده است. بنابراين جمله «فان عثر ...» يعنى اگر معلوم شد كه شاهدان گناهى (شهادت ناحقى) را حق جلوه دادند ... .</w:t>
      </w:r>
    </w:p>
    <w:p>
      <w:pPr>
        <w:pStyle w:val="BookText"/>
      </w:pPr>
      <w:r>
        <w:rPr>
          <w:rFonts w:ascii="IRNazanin" w:hAnsi="IRNazanin" w:eastAsia="IRNazanin" w:cs="IRNazanin"/>
          <w:lang w:bidi="fa-IR"/>
          <w:color w:val="111111"/>
          <w:sz w:val="28"/>
          <w:szCs w:val="28"/>
          <w:rtl/>
        </w:rPr>
        <w:t xml:space="preserve">10 - شهادت به ناحق و قسم دروغ ، تجاوز به حقوق ديگران و ستمكارى در حق ايشان است .</w:t>
      </w:r>
    </w:p>
    <w:p>
      <w:pPr>
        <w:pStyle w:val="BookText"/>
      </w:pPr>
      <w:r>
        <w:rPr>
          <w:rFonts w:ascii="Amiri" w:hAnsi="Amiri" w:eastAsia="Amiri" w:cs="Amiri"/>
          <w:lang w:bidi="ar-SA"/>
          <w:color w:val="111111"/>
          <w:sz w:val="28"/>
          <w:szCs w:val="28"/>
          <w:rtl/>
        </w:rPr>
        <w:t xml:space="preserve">و ما اعتدينا إنّا اذاً لمن الظلمين</w:t>
      </w:r>
    </w:p>
    <w:p>
      <w:pPr>
        <w:pStyle w:val="Heading3"/>
      </w:pPr>
      <w:bookmarkStart w:id="644" w:name="_Toc267"/>
      <w:r>
        <w:t>259- گواهى نگهبانان جهنم</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- 39 - 71 - 10</w:t>
      </w:r>
    </w:p>
    <w:p>
      <w:pPr>
        <w:pStyle w:val="BookText"/>
      </w:pPr>
      <w:r>
        <w:rPr>
          <w:rFonts w:ascii="IRNazanin" w:hAnsi="IRNazanin" w:eastAsia="IRNazanin" w:cs="IRNazanin"/>
          <w:lang w:bidi="fa-IR"/>
          <w:color w:val="111111"/>
          <w:sz w:val="28"/>
          <w:szCs w:val="28"/>
          <w:rtl/>
        </w:rPr>
        <w:t xml:space="preserve">10 - اعتراف كافران در حضور نگهبانان و دربانان دوزخ ، به آمدن پيامبران تلاوت گر آيات خداوند و انذارگران الهى براى هدايت آنان</w:t>
      </w:r>
    </w:p>
    <w:p>
      <w:pPr>
        <w:pStyle w:val="BookText"/>
      </w:pPr>
      <w:r>
        <w:rPr>
          <w:rFonts w:ascii="Amiri" w:hAnsi="Amiri" w:eastAsia="Amiri" w:cs="Amiri"/>
          <w:lang w:bidi="ar-SA"/>
          <w:color w:val="111111"/>
          <w:sz w:val="28"/>
          <w:szCs w:val="28"/>
          <w:rtl/>
        </w:rPr>
        <w:t xml:space="preserve">ألم يأتكم رسل منكم يتلون عليكم ءايت ربّكم و ينذرونكم لقاء يومكم هذا</w:t>
      </w:r>
    </w:p>
    <w:p>
      <w:pPr>
        <w:pStyle w:val="Heading3"/>
      </w:pPr>
      <w:bookmarkStart w:id="645" w:name="_Toc268"/>
      <w:r>
        <w:t>260- گواهى يهود</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- 46 - 10 - 3</w:t>
      </w:r>
    </w:p>
    <w:p>
      <w:pPr>
        <w:pStyle w:val="BookText"/>
      </w:pPr>
      <w:r>
        <w:rPr>
          <w:rFonts w:ascii="IRNazanin" w:hAnsi="IRNazanin" w:eastAsia="IRNazanin" w:cs="IRNazanin"/>
          <w:lang w:bidi="fa-IR"/>
          <w:color w:val="111111"/>
          <w:sz w:val="28"/>
          <w:szCs w:val="28"/>
          <w:rtl/>
        </w:rPr>
        <w:t xml:space="preserve">3- گواهى و ايمان بنى اسرائيل و يهود به حقانيت قرآن ، حجتى عليه كافران و مشركان</w:t>
      </w:r>
    </w:p>
    <w:p>
      <w:pPr>
        <w:pStyle w:val="BookText"/>
      </w:pPr>
      <w:r>
        <w:rPr>
          <w:rFonts w:ascii="Amiri" w:hAnsi="Amiri" w:eastAsia="Amiri" w:cs="Amiri"/>
          <w:lang w:bidi="ar-SA"/>
          <w:color w:val="111111"/>
          <w:sz w:val="28"/>
          <w:szCs w:val="28"/>
          <w:rtl/>
        </w:rPr>
        <w:t xml:space="preserve">إن كان من عند اللّه و كفرتم به و شهد شهد من بنى إسرءيل على مثله</w:t>
      </w:r>
    </w:p>
    <w:p>
      <w:pPr>
        <w:pStyle w:val="BookText"/>
      </w:pPr>
      <w:r>
        <w:rPr>
          <w:rFonts w:ascii="IRNazanin" w:hAnsi="IRNazanin" w:eastAsia="IRNazanin" w:cs="IRNazanin"/>
          <w:lang w:bidi="fa-IR"/>
          <w:color w:val="111111"/>
          <w:sz w:val="28"/>
          <w:szCs w:val="28"/>
          <w:rtl/>
        </w:rPr>
        <w:t xml:space="preserve">خداوند، ايمان فردى از يهود را - كه آگاه به تورات و مفاد آن بود - گواهى بر حقانيت قرآن شمرده است و به كافران تذكر داد و به آن احتجاج كرده است.</w:t>
      </w:r>
    </w:p>
    <w:p>
      <w:pPr>
        <w:pStyle w:val="Heading3"/>
      </w:pPr>
      <w:bookmarkStart w:id="646" w:name="_Toc269"/>
      <w:r>
        <w:t>261- لغو گواهى</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- 5 - 107 - 1</w:t>
      </w:r>
    </w:p>
    <w:p>
      <w:pPr>
        <w:pStyle w:val="BookText"/>
      </w:pPr>
      <w:r>
        <w:rPr>
          <w:rFonts w:ascii="Amiri" w:hAnsi="Amiri" w:eastAsia="Amiri" w:cs="Amiri"/>
          <w:lang w:bidi="ar-SA"/>
          <w:color w:val="111111"/>
          <w:sz w:val="28"/>
          <w:szCs w:val="28"/>
          <w:rtl/>
        </w:rPr>
        <w:t xml:space="preserve">1 - شهادت هاى ناحق بى اعتبار و احكام مبتنى بر آن ملغاست</w:t>
      </w:r>
    </w:p>
    <w:p>
      <w:pPr>
        <w:pStyle w:val="BookText"/>
      </w:pPr>
      <w:r>
        <w:rPr>
          <w:rFonts w:ascii="Amiri" w:hAnsi="Amiri" w:eastAsia="Amiri" w:cs="Amiri"/>
          <w:lang w:bidi="ar-SA"/>
          <w:color w:val="111111"/>
          <w:sz w:val="28"/>
          <w:szCs w:val="28"/>
          <w:rtl/>
        </w:rPr>
        <w:t xml:space="preserve">فان عثر على انهما استحقا اثماً فاخران يقومان مقامهما</w:t>
      </w:r>
    </w:p>
    <w:p>
      <w:pPr>
        <w:pStyle w:val="BookText"/>
      </w:pPr>
      <w:r>
        <w:rPr>
          <w:rFonts w:ascii="IRNazanin" w:hAnsi="IRNazanin" w:eastAsia="IRNazanin" w:cs="IRNazanin"/>
          <w:lang w:bidi="fa-IR"/>
          <w:color w:val="111111"/>
          <w:sz w:val="28"/>
          <w:szCs w:val="28"/>
          <w:rtl/>
        </w:rPr>
        <w:t xml:space="preserve">عَثْر و عُثور - مصدر عُثِرَ - به معناى آگاه شدن و اطلاع يافتن است و «استحقا» باب استفعال از «حق» مى باشد. و از جمله معانى باب استفعال، جلوه دادن و قلمداد كردن است. مى توان گفت همين معنا از «استحقا» اراده شده است. بنابراين جمله «فان عثر ...» يعنى اگر معلوم شد كه شاهدان گناهى (شهادت ناحقى) را حق جلوه دادند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7" w:name="pg6749_70559"/>
    <w:bookmarkEnd w:id="97"/>
    <w:p>
      <w:pPr>
        <w:pStyle w:val="Heading3"/>
      </w:pPr>
      <w:bookmarkStart w:id="647" w:name="_Toc270"/>
      <w:r>
        <w:t>262- ممنوعيت گواهى دروغ</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- 25 - 72 - 4</w:t>
      </w:r>
    </w:p>
    <w:p>
      <w:pPr>
        <w:pStyle w:val="BookText"/>
      </w:pPr>
      <w:r>
        <w:rPr>
          <w:rFonts w:ascii="IRNazanin" w:hAnsi="IRNazanin" w:eastAsia="IRNazanin" w:cs="IRNazanin"/>
          <w:lang w:bidi="fa-IR"/>
          <w:color w:val="111111"/>
          <w:sz w:val="28"/>
          <w:szCs w:val="28"/>
          <w:rtl/>
        </w:rPr>
        <w:t xml:space="preserve">4 - شهادت و گواهى باطل و دروغ ، ممنوع است .</w:t>
      </w:r>
    </w:p>
    <w:p>
      <w:pPr>
        <w:pStyle w:val="BookText"/>
      </w:pPr>
      <w:r>
        <w:rPr>
          <w:rFonts w:ascii="Amiri" w:hAnsi="Amiri" w:eastAsia="Amiri" w:cs="Amiri"/>
          <w:lang w:bidi="ar-SA"/>
          <w:color w:val="111111"/>
          <w:sz w:val="28"/>
          <w:szCs w:val="28"/>
          <w:rtl/>
        </w:rPr>
        <w:t xml:space="preserve">و الذين لايشهدون الزور</w:t>
      </w:r>
    </w:p>
    <w:p>
      <w:pPr>
        <w:pStyle w:val="Heading3"/>
      </w:pPr>
      <w:bookmarkStart w:id="648" w:name="_Toc271"/>
      <w:r>
        <w:t>263- موانع كتمان گواهى</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- 4 - 135 - 29</w:t>
      </w:r>
    </w:p>
    <w:p>
      <w:pPr>
        <w:pStyle w:val="BookText"/>
      </w:pPr>
      <w:r>
        <w:rPr>
          <w:rFonts w:ascii="IRNazanin" w:hAnsi="IRNazanin" w:eastAsia="IRNazanin" w:cs="IRNazanin"/>
          <w:lang w:bidi="fa-IR"/>
          <w:color w:val="111111"/>
          <w:sz w:val="28"/>
          <w:szCs w:val="28"/>
          <w:rtl/>
        </w:rPr>
        <w:t xml:space="preserve">29 - توجه به آگاهى خداوند از اعمال آدميان ، زمينه اقامه عدل ، پرهيز از شهادت هاى دروغ و كتمان شهادت</w:t>
      </w:r>
    </w:p>
    <w:p>
      <w:pPr>
        <w:pStyle w:val="BookText"/>
      </w:pPr>
      <w:r>
        <w:rPr>
          <w:rFonts w:ascii="Amiri" w:hAnsi="Amiri" w:eastAsia="Amiri" w:cs="Amiri"/>
          <w:lang w:bidi="ar-SA"/>
          <w:color w:val="111111"/>
          <w:sz w:val="28"/>
          <w:szCs w:val="28"/>
          <w:rtl/>
        </w:rPr>
        <w:t xml:space="preserve">كونوا قومين بالقسط شهداء للّه . .. فإنّ اللّه كان بما تعملون خبيراً</w:t>
      </w:r>
    </w:p>
    <w:p>
      <w:pPr>
        <w:pStyle w:val="Heading3"/>
      </w:pPr>
      <w:bookmarkStart w:id="649" w:name="_Toc272"/>
      <w:r>
        <w:t>264- موانع گواهى دروغ</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- 5 - 108 - 2</w:t>
      </w:r>
    </w:p>
    <w:p>
      <w:pPr>
        <w:pStyle w:val="BookText"/>
      </w:pPr>
      <w:r>
        <w:rPr>
          <w:rFonts w:ascii="IRNazanin" w:hAnsi="IRNazanin" w:eastAsia="IRNazanin" w:cs="IRNazanin"/>
          <w:lang w:bidi="fa-IR"/>
          <w:color w:val="111111"/>
          <w:sz w:val="28"/>
          <w:szCs w:val="28"/>
          <w:rtl/>
        </w:rPr>
        <w:t xml:space="preserve">2 - توجه به احكام و قوانين شهادت بر وصيت ( نقض شهادت هاى دروغين و بازگشت حق سوگند به ديگران ) ، مايه هراس از اداى شهادت دروغ و زمينه ساز اداى شهادت به راستى و درستى</w:t>
      </w:r>
    </w:p>
    <w:p>
      <w:pPr>
        <w:pStyle w:val="BookText"/>
      </w:pPr>
      <w:r>
        <w:rPr>
          <w:rFonts w:ascii="Amiri" w:hAnsi="Amiri" w:eastAsia="Amiri" w:cs="Amiri"/>
          <w:lang w:bidi="ar-SA"/>
          <w:color w:val="111111"/>
          <w:sz w:val="28"/>
          <w:szCs w:val="28"/>
          <w:rtl/>
        </w:rPr>
        <w:t xml:space="preserve">او يخافون ان ترد أيمن بعد أيمنهم</w:t>
      </w:r>
    </w:p>
    <w:p>
      <w:pPr>
        <w:pStyle w:val="BookText"/>
      </w:pPr>
      <w:r>
        <w:rPr>
          <w:rFonts w:ascii="IRNazanin" w:hAnsi="IRNazanin" w:eastAsia="IRNazanin" w:cs="IRNazanin"/>
          <w:lang w:bidi="fa-IR"/>
          <w:color w:val="111111"/>
          <w:sz w:val="28"/>
          <w:szCs w:val="28"/>
          <w:rtl/>
        </w:rPr>
        <w:t xml:space="preserve">ضمير در «يخافوا» و «ايمنهم» به شاهدان نخست بر مى گردد و مراد از رد يمين «ترد أيمن) بازگشت حق سوگند به ديگران است. بنابراين «او يخافوا ان ترد...» يعنى تا شاهدان نخست بترسند كه سوگند آنان ناديده انگاشته شده و حق سوگند به ديگران بازگردانده شود.</w:t>
      </w:r>
    </w:p>
    <w:p>
      <w:pPr>
        <w:pStyle w:val="Heading3"/>
      </w:pPr>
      <w:bookmarkStart w:id="650" w:name="_Toc273"/>
      <w:r>
        <w:t>265- موجبات گواهى به حق</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- 4 - 135 - 5،6</w:t>
      </w:r>
    </w:p>
    <w:p>
      <w:pPr>
        <w:pStyle w:val="BookText"/>
      </w:pPr>
      <w:r>
        <w:rPr>
          <w:rFonts w:ascii="Amiri" w:hAnsi="Amiri" w:eastAsia="Amiri" w:cs="Amiri"/>
          <w:lang w:bidi="ar-SA"/>
          <w:color w:val="111111"/>
          <w:sz w:val="28"/>
          <w:szCs w:val="28"/>
          <w:rtl/>
        </w:rPr>
        <w:t xml:space="preserve">5 - اجراى عدالت و شهادت به حق ، مقتضاى ايمان است .</w:t>
      </w:r>
    </w:p>
    <w:p>
      <w:pPr>
        <w:pStyle w:val="BookText"/>
      </w:pPr>
      <w:r>
        <w:rPr>
          <w:rFonts w:ascii="Amiri" w:hAnsi="Amiri" w:eastAsia="Amiri" w:cs="Amiri"/>
          <w:lang w:bidi="ar-SA"/>
          <w:color w:val="111111"/>
          <w:sz w:val="28"/>
          <w:szCs w:val="28"/>
          <w:rtl/>
        </w:rPr>
        <w:t xml:space="preserve">يأيها الذين ءامنوا كونوا قومين بالقسط شهداء للّه</w:t>
      </w:r>
    </w:p>
    <w:p>
      <w:pPr>
        <w:pStyle w:val="BookText"/>
      </w:pPr>
      <w:r>
        <w:rPr>
          <w:rFonts w:ascii="IRNazanin" w:hAnsi="IRNazanin" w:eastAsia="IRNazanin" w:cs="IRNazanin"/>
          <w:lang w:bidi="fa-IR"/>
          <w:color w:val="111111"/>
          <w:sz w:val="28"/>
          <w:szCs w:val="28"/>
          <w:rtl/>
        </w:rPr>
        <w:t xml:space="preserve">6 - تحقق شهادت به حق در گرو داشتن ملكه عدالتخواهى</w:t>
      </w:r>
    </w:p>
    <w:p>
      <w:pPr>
        <w:pStyle w:val="BookText"/>
      </w:pPr>
      <w:r>
        <w:rPr>
          <w:rFonts w:ascii="Amiri" w:hAnsi="Amiri" w:eastAsia="Amiri" w:cs="Amiri"/>
          <w:lang w:bidi="ar-SA"/>
          <w:color w:val="111111"/>
          <w:sz w:val="28"/>
          <w:szCs w:val="28"/>
          <w:rtl/>
        </w:rPr>
        <w:t xml:space="preserve">يأيها الذين ءامنوا كونوا قومين بالقسط شهداء للّه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8" w:name="pg6749_70560"/>
    <w:bookmarkEnd w:id="98"/>
    <w:p>
      <w:pPr>
        <w:pStyle w:val="BookText"/>
      </w:pPr>
      <w:r>
        <w:rPr>
          <w:rFonts w:ascii="Amiri" w:hAnsi="Amiri" w:eastAsia="Amiri" w:cs="Amiri"/>
          <w:lang w:bidi="ar-SA"/>
          <w:color w:val="111111"/>
          <w:sz w:val="28"/>
          <w:szCs w:val="28"/>
          <w:rtl/>
        </w:rPr>
        <w:t xml:space="preserve">برداشت فوق بر اين اساس است كه نظر اصلى آيه بر شهادت دادن به حق باشد، بنابراين اقامه قسط به منزله مقدمه اى براى رسيدن به شهادت به حق، خواهد بود. يعنى شهادت به حق در صورتى ميسر است كه ملكه قيام به قسط، در وجود آدمى ايجاد شده باشد.</w:t>
      </w:r>
    </w:p>
    <w:p>
      <w:pPr>
        <w:pStyle w:val="Heading3"/>
      </w:pPr>
      <w:bookmarkStart w:id="651" w:name="_Toc274"/>
      <w:r>
        <w:t>266- مؤاخذه گواهى بى برهان</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- 43 - 19 - 12</w:t>
      </w:r>
    </w:p>
    <w:p>
      <w:pPr>
        <w:pStyle w:val="BookText"/>
      </w:pPr>
      <w:r>
        <w:rPr>
          <w:rFonts w:ascii="IRNazanin" w:hAnsi="IRNazanin" w:eastAsia="IRNazanin" w:cs="IRNazanin"/>
          <w:lang w:bidi="fa-IR"/>
          <w:color w:val="111111"/>
          <w:sz w:val="28"/>
          <w:szCs w:val="28"/>
          <w:rtl/>
        </w:rPr>
        <w:t xml:space="preserve">12 - ادعا ها و گواهى هاى بدون پشتوانه علمى ، داراى مسؤوليت و مورد بازخواست</w:t>
      </w:r>
    </w:p>
    <w:p>
      <w:pPr>
        <w:pStyle w:val="BookText"/>
      </w:pPr>
      <w:r>
        <w:rPr>
          <w:rFonts w:ascii="Amiri" w:hAnsi="Amiri" w:eastAsia="Amiri" w:cs="Amiri"/>
          <w:lang w:bidi="ar-SA"/>
          <w:color w:val="111111"/>
          <w:sz w:val="28"/>
          <w:szCs w:val="28"/>
          <w:rtl/>
        </w:rPr>
        <w:t xml:space="preserve">ستكتب شهدتهم و يسئلون</w:t>
      </w:r>
    </w:p>
    <w:p>
      <w:pPr>
        <w:pStyle w:val="Heading3"/>
      </w:pPr>
      <w:bookmarkStart w:id="652" w:name="_Toc275"/>
      <w:r>
        <w:t>267- وجوب گواهى</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- 2 - 140 - 12</w:t>
      </w:r>
    </w:p>
    <w:p>
      <w:pPr>
        <w:pStyle w:val="BookText"/>
      </w:pPr>
      <w:r>
        <w:rPr>
          <w:rFonts w:ascii="Amiri" w:hAnsi="Amiri" w:eastAsia="Amiri" w:cs="Amiri"/>
          <w:lang w:bidi="ar-SA"/>
          <w:color w:val="111111"/>
          <w:sz w:val="28"/>
          <w:szCs w:val="28"/>
          <w:rtl/>
        </w:rPr>
        <w:t xml:space="preserve">12 - اداى شهادت واجب و كتمان آن ظلم است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- 2 - 282 - 29،30</w:t>
      </w:r>
    </w:p>
    <w:p>
      <w:pPr>
        <w:pStyle w:val="BookText"/>
      </w:pPr>
      <w:r>
        <w:rPr>
          <w:rFonts w:ascii="IRNazanin" w:hAnsi="IRNazanin" w:eastAsia="IRNazanin" w:cs="IRNazanin"/>
          <w:lang w:bidi="fa-IR"/>
          <w:color w:val="111111"/>
          <w:sz w:val="28"/>
          <w:szCs w:val="28"/>
          <w:rtl/>
        </w:rPr>
        <w:t xml:space="preserve">29 - وجوب اداى شهادت بر گواهان به هنگام فراخوانى به شهادت</w:t>
      </w:r>
    </w:p>
    <w:p>
      <w:pPr>
        <w:pStyle w:val="BookText"/>
      </w:pPr>
      <w:r>
        <w:rPr>
          <w:rFonts w:ascii="Amiri" w:hAnsi="Amiri" w:eastAsia="Amiri" w:cs="Amiri"/>
          <w:lang w:bidi="ar-SA"/>
          <w:color w:val="111111"/>
          <w:sz w:val="28"/>
          <w:szCs w:val="28"/>
          <w:rtl/>
        </w:rPr>
        <w:t xml:space="preserve">و لا يأب الشّهداء اذا ما دعوا</w:t>
      </w:r>
    </w:p>
    <w:p>
      <w:pPr>
        <w:pStyle w:val="BookText"/>
      </w:pPr>
      <w:r>
        <w:rPr>
          <w:rFonts w:ascii="Amiri" w:hAnsi="Amiri" w:eastAsia="Amiri" w:cs="Amiri"/>
          <w:lang w:bidi="ar-SA"/>
          <w:color w:val="111111"/>
          <w:sz w:val="28"/>
          <w:szCs w:val="28"/>
          <w:rtl/>
        </w:rPr>
        <w:t xml:space="preserve">بنابراينكه «اذا ما دعوا» دعوت براى اداى شهادت باشد; يعنى: اذا ما دعوا الى اداء الشّهادة.</w:t>
      </w:r>
    </w:p>
    <w:p>
      <w:pPr>
        <w:pStyle w:val="BookText"/>
      </w:pPr>
      <w:r>
        <w:rPr>
          <w:rFonts w:ascii="IRNazanin" w:hAnsi="IRNazanin" w:eastAsia="IRNazanin" w:cs="IRNazanin"/>
          <w:lang w:bidi="fa-IR"/>
          <w:color w:val="111111"/>
          <w:sz w:val="28"/>
          <w:szCs w:val="28"/>
          <w:rtl/>
        </w:rPr>
        <w:t xml:space="preserve">30 - وجوب تحمّل شهادت بر مؤمنين ، به هنگام استشهاد از آنان</w:t>
      </w:r>
    </w:p>
    <w:p>
      <w:pPr>
        <w:pStyle w:val="BookText"/>
      </w:pPr>
      <w:r>
        <w:rPr>
          <w:rFonts w:ascii="Amiri" w:hAnsi="Amiri" w:eastAsia="Amiri" w:cs="Amiri"/>
          <w:lang w:bidi="ar-SA"/>
          <w:color w:val="111111"/>
          <w:sz w:val="28"/>
          <w:szCs w:val="28"/>
          <w:rtl/>
        </w:rPr>
        <w:t xml:space="preserve">و لا يأب الشّهداء اذا ما دعوا</w:t>
      </w:r>
    </w:p>
    <w:p>
      <w:pPr>
        <w:pStyle w:val="BookText"/>
      </w:pPr>
      <w:r>
        <w:rPr>
          <w:rFonts w:ascii="Amiri" w:hAnsi="Amiri" w:eastAsia="Amiri" w:cs="Amiri"/>
          <w:lang w:bidi="ar-SA"/>
          <w:color w:val="111111"/>
          <w:sz w:val="28"/>
          <w:szCs w:val="28"/>
          <w:rtl/>
        </w:rPr>
        <w:t xml:space="preserve">بنابراينكه «اذا ما دعوا» دعوت براى تحمل شهادت باشد; يعنى: اذا ما دعوا الى اداء الشّهادة.</w:t>
      </w:r>
    </w:p>
    <w:p>
      <w:pPr>
        <w:pStyle w:val="Heading3"/>
      </w:pPr>
      <w:bookmarkStart w:id="653" w:name="_Toc276"/>
      <w:r>
        <w:t>268- وجوب گواهى در حد زنا</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- 24 - 2 - 13</w:t>
      </w:r>
    </w:p>
    <w:p>
      <w:pPr>
        <w:pStyle w:val="BookText"/>
      </w:pPr>
      <w:r>
        <w:rPr>
          <w:rFonts w:ascii="IRNazanin" w:hAnsi="IRNazanin" w:eastAsia="IRNazanin" w:cs="IRNazanin"/>
          <w:lang w:bidi="fa-IR"/>
          <w:color w:val="111111"/>
          <w:sz w:val="28"/>
          <w:szCs w:val="28"/>
          <w:rtl/>
        </w:rPr>
        <w:t xml:space="preserve">13- وجوب كفايى حضور جمعى از مؤمنان و گواهى آنان به وقت اجراى حد زنا</w:t>
      </w:r>
    </w:p>
    <w:p>
      <w:pPr>
        <w:pStyle w:val="BookText"/>
      </w:pPr>
      <w:r>
        <w:rPr>
          <w:rFonts w:ascii="Amiri" w:hAnsi="Amiri" w:eastAsia="Amiri" w:cs="Amiri"/>
          <w:lang w:bidi="ar-SA"/>
          <w:color w:val="111111"/>
          <w:sz w:val="28"/>
          <w:szCs w:val="28"/>
          <w:rtl/>
        </w:rPr>
        <w:t xml:space="preserve">الزانية و الزانى فاجلدوا. .. و ليشهد عذابهما طائفة من المؤمنين</w:t>
      </w:r>
    </w:p>
    <w:p>
      <w:pPr>
        <w:pStyle w:val="BookText"/>
      </w:pPr>
      <w:r>
        <w:rPr>
          <w:rFonts w:ascii="IRNazanin" w:hAnsi="IRNazanin" w:eastAsia="IRNazanin" w:cs="IRNazanin"/>
          <w:lang w:bidi="fa-IR"/>
          <w:color w:val="111111"/>
          <w:sz w:val="28"/>
          <w:szCs w:val="28"/>
          <w:rtl/>
        </w:rPr>
        <w:t xml:space="preserve">كفايى بودن وجوب حضور در صحنه اجراى حد از كلمه «طائفة» - كه به معناى گروه است - استفاده مى شود; زيرا اگر واجب عينى مى بود، مى بايست آيه شريفه چنين مى آمد: «و ليشهد عذابهما المؤمنون».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9" w:name="pg6749_70561"/>
    <w:bookmarkEnd w:id="99"/>
    <w:p>
      <w:pPr>
        <w:pStyle w:val="Heading3"/>
      </w:pPr>
      <w:bookmarkStart w:id="654" w:name="_Toc277"/>
      <w:r>
        <w:t>269- وقت گواهى اخروى انبيا</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- 77 - 12 - 1</w:t>
      </w:r>
    </w:p>
    <w:p>
      <w:pPr>
        <w:pStyle w:val="BookText"/>
      </w:pPr>
      <w:r>
        <w:rPr>
          <w:rFonts w:ascii="IRNazanin" w:hAnsi="IRNazanin" w:eastAsia="IRNazanin" w:cs="IRNazanin"/>
          <w:lang w:bidi="fa-IR"/>
          <w:color w:val="111111"/>
          <w:sz w:val="28"/>
          <w:szCs w:val="28"/>
          <w:rtl/>
        </w:rPr>
        <w:t xml:space="preserve">1 - گواهى پيامبران بر امت هاى خويش ، داراى وقتى معيّن در عرصه قيامت</w:t>
      </w:r>
    </w:p>
    <w:p>
      <w:pPr>
        <w:pStyle w:val="BookText"/>
      </w:pPr>
      <w:r>
        <w:rPr>
          <w:rFonts w:ascii="Amiri" w:hAnsi="Amiri" w:eastAsia="Amiri" w:cs="Amiri"/>
          <w:lang w:bidi="ar-SA"/>
          <w:color w:val="111111"/>
          <w:sz w:val="28"/>
          <w:szCs w:val="28"/>
          <w:rtl/>
        </w:rPr>
        <w:t xml:space="preserve">و إذا الرسل أُقّتت . لأىّ يوم أُجّلت</w:t>
      </w:r>
    </w:p>
    <w:p>
      <w:pPr>
        <w:pStyle w:val="BookText"/>
      </w:pPr>
      <w:r>
        <w:rPr>
          <w:rFonts w:ascii="IRNazanin" w:hAnsi="IRNazanin" w:eastAsia="IRNazanin" w:cs="IRNazanin"/>
          <w:lang w:bidi="fa-IR"/>
          <w:color w:val="111111"/>
          <w:sz w:val="28"/>
          <w:szCs w:val="28"/>
          <w:rtl/>
        </w:rPr>
        <w:t xml:space="preserve">«أىّ» اسم استفهام و يا موصوله و مفيد تعظيم و تهويل است. «اُجّلت» به معناى «أخّرت» است. در اين برداشت مرجع ضمير فاعلى «اُجّلت»، ميقات و گواهى پيامبران (قابل استفاده از آيه قبل) دانسته شد.</w:t>
      </w:r>
    </w:p>
    <w:p>
      <w:pPr>
        <w:pStyle w:val="Heading3"/>
      </w:pPr>
      <w:bookmarkStart w:id="655" w:name="_Toc278"/>
      <w:r>
        <w:t>270- ويژگى گواهى خدا</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- 6 - 19 - 3</w:t>
      </w:r>
    </w:p>
    <w:p>
      <w:pPr>
        <w:pStyle w:val="BookText"/>
      </w:pPr>
      <w:r>
        <w:rPr>
          <w:rFonts w:ascii="IRNazanin" w:hAnsi="IRNazanin" w:eastAsia="IRNazanin" w:cs="IRNazanin"/>
          <w:lang w:bidi="fa-IR"/>
          <w:color w:val="111111"/>
          <w:sz w:val="28"/>
          <w:szCs w:val="28"/>
          <w:rtl/>
        </w:rPr>
        <w:t xml:space="preserve">3 - گواهى خداوند، مهمترين و صحيحترين و اطمينان بخش ترين گواهيها</w:t>
      </w:r>
    </w:p>
    <w:p>
      <w:pPr>
        <w:pStyle w:val="BookText"/>
      </w:pPr>
      <w:r>
        <w:rPr>
          <w:rFonts w:ascii="Amiri" w:hAnsi="Amiri" w:eastAsia="Amiri" w:cs="Amiri"/>
          <w:lang w:bidi="ar-SA"/>
          <w:color w:val="111111"/>
          <w:sz w:val="28"/>
          <w:szCs w:val="28"/>
          <w:rtl/>
        </w:rPr>
        <w:t xml:space="preserve">قل أى شىء أكبر شهدة قل اللّه شهيد بينى و بينكم</w:t>
      </w:r>
    </w:p>
    <w:p>
      <w:pPr>
        <w:pStyle w:val="Heading3"/>
      </w:pPr>
      <w:bookmarkStart w:id="656" w:name="_Toc279"/>
      <w:r>
        <w:t>271- ويژگيهاى گواهى خدا</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- 10 - 29 - 5</w:t>
      </w:r>
    </w:p>
    <w:p>
      <w:pPr>
        <w:pStyle w:val="BookText"/>
      </w:pPr>
      <w:r>
        <w:rPr>
          <w:rFonts w:ascii="IRNazanin" w:hAnsi="IRNazanin" w:eastAsia="IRNazanin" w:cs="IRNazanin"/>
          <w:lang w:bidi="fa-IR"/>
          <w:color w:val="111111"/>
          <w:sz w:val="28"/>
          <w:szCs w:val="28"/>
          <w:rtl/>
        </w:rPr>
        <w:t xml:space="preserve">5 - گواهى خداوند در قيامت ، گواهى كامل و بى نياز كننده از گواهى ديگران است .</w:t>
      </w:r>
    </w:p>
    <w:p>
      <w:pPr>
        <w:pStyle w:val="BookText"/>
      </w:pPr>
      <w:r>
        <w:rPr>
          <w:rFonts w:ascii="Amiri" w:hAnsi="Amiri" w:eastAsia="Amiri" w:cs="Amiri"/>
          <w:lang w:bidi="ar-SA"/>
          <w:color w:val="111111"/>
          <w:sz w:val="28"/>
          <w:szCs w:val="28"/>
          <w:rtl/>
        </w:rPr>
        <w:t xml:space="preserve">فكفى باللّه شهيداً بيننا و بينكم إن كنا عن عبادتكم 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- 13 - 43 - 6</w:t>
      </w:r>
    </w:p>
    <w:p>
      <w:pPr>
        <w:pStyle w:val="BookText"/>
      </w:pPr>
      <w:r>
        <w:rPr>
          <w:rFonts w:ascii="IRNazanin" w:hAnsi="IRNazanin" w:eastAsia="IRNazanin" w:cs="IRNazanin"/>
          <w:lang w:bidi="fa-IR"/>
          <w:color w:val="111111"/>
          <w:sz w:val="28"/>
          <w:szCs w:val="28"/>
          <w:rtl/>
        </w:rPr>
        <w:t xml:space="preserve">6- گواهى خداوند بر هر امرى در اثبات آن كافى و تمام است .</w:t>
      </w:r>
    </w:p>
    <w:p>
      <w:pPr>
        <w:pStyle w:val="BookText"/>
      </w:pPr>
      <w:r>
        <w:rPr>
          <w:rFonts w:ascii="Amiri" w:hAnsi="Amiri" w:eastAsia="Amiri" w:cs="Amiri"/>
          <w:lang w:bidi="ar-SA"/>
          <w:color w:val="111111"/>
          <w:sz w:val="28"/>
          <w:szCs w:val="28"/>
          <w:rtl/>
        </w:rPr>
        <w:t xml:space="preserve">قل كفى بالله شهيدًا بينى و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- 17 - 96 - 9</w:t>
      </w:r>
    </w:p>
    <w:p>
      <w:pPr>
        <w:pStyle w:val="BookText"/>
      </w:pPr>
      <w:r>
        <w:rPr>
          <w:rFonts w:ascii="IRNazanin" w:hAnsi="IRNazanin" w:eastAsia="IRNazanin" w:cs="IRNazanin"/>
          <w:lang w:bidi="fa-IR"/>
          <w:color w:val="111111"/>
          <w:sz w:val="28"/>
          <w:szCs w:val="28"/>
          <w:rtl/>
        </w:rPr>
        <w:t xml:space="preserve">9- گواهى و نظارت خداوند بر اعمال بندگان ، متكى بر علم و اطلاع گسترده او به احوال آنان است .</w:t>
      </w:r>
    </w:p>
    <w:p>
      <w:pPr>
        <w:pStyle w:val="BookText"/>
      </w:pPr>
      <w:r>
        <w:rPr>
          <w:rFonts w:ascii="Amiri" w:hAnsi="Amiri" w:eastAsia="Amiri" w:cs="Amiri"/>
          <w:lang w:bidi="ar-SA"/>
          <w:color w:val="111111"/>
          <w:sz w:val="28"/>
          <w:szCs w:val="28"/>
          <w:rtl/>
        </w:rPr>
        <w:t xml:space="preserve">كفى بالله شهيدًا بينى و بينكم إنه كان بعباده خبيرًا بصيرًا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0" w:name="pg6749_70562"/>
    <w:bookmarkEnd w:id="100"/>
    <w:p>
      <w:pPr>
        <w:pStyle w:val="Heading3"/>
      </w:pPr>
      <w:bookmarkStart w:id="657" w:name="_Toc280"/>
      <w:r>
        <w:t>272- ويژگيهاى گواهى در قيامت</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- 16 - 84 - 11</w:t>
      </w:r>
    </w:p>
    <w:p>
      <w:pPr>
        <w:pStyle w:val="BookText"/>
      </w:pPr>
      <w:r>
        <w:rPr>
          <w:rFonts w:ascii="IRNazanin" w:hAnsi="IRNazanin" w:eastAsia="IRNazanin" w:cs="IRNazanin"/>
          <w:lang w:bidi="fa-IR"/>
          <w:color w:val="111111"/>
          <w:sz w:val="28"/>
          <w:szCs w:val="28"/>
          <w:rtl/>
        </w:rPr>
        <w:t xml:space="preserve">11- شهادت گواهان در قيامت ، خدشه ناپذير و غير قابل ردّ است .</w:t>
      </w:r>
    </w:p>
    <w:p>
      <w:pPr>
        <w:pStyle w:val="BookText"/>
      </w:pPr>
      <w:r>
        <w:rPr>
          <w:rFonts w:ascii="Amiri" w:hAnsi="Amiri" w:eastAsia="Amiri" w:cs="Amiri"/>
          <w:lang w:bidi="ar-SA"/>
          <w:color w:val="111111"/>
          <w:sz w:val="28"/>
          <w:szCs w:val="28"/>
          <w:rtl/>
        </w:rPr>
        <w:t xml:space="preserve">و يوم نبعث من كلّ أُمّة شهيدًا ثمّ لايؤذن للذين كفروا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1" w:name="pg6749_70563"/>
    <w:bookmarkEnd w:id="101"/>
    <w:p>
      <w:pPr>
        <w:pStyle w:val="Heading2"/>
      </w:pPr>
      <w:bookmarkStart w:id="658" w:name="_Toc281"/>
      <w:r>
        <w:t>3- گوساله</w:t>
      </w:r>
      <w:bookmarkEnd w:id="658"/>
    </w:p>
    <w:p>
      <w:pPr>
        <w:pStyle w:val="Heading3"/>
      </w:pPr>
      <w:bookmarkStart w:id="659" w:name="_Toc282"/>
      <w:r>
        <w:t>1- آثار گوساله پرستى بنى اسرائيل</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- 2 - 93 - 16،17</w:t>
      </w:r>
    </w:p>
    <w:p>
      <w:pPr>
        <w:pStyle w:val="BookText"/>
      </w:pPr>
      <w:r>
        <w:rPr>
          <w:rFonts w:ascii="IRNazanin" w:hAnsi="IRNazanin" w:eastAsia="IRNazanin" w:cs="IRNazanin"/>
          <w:lang w:bidi="fa-IR"/>
          <w:color w:val="111111"/>
          <w:sz w:val="28"/>
          <w:szCs w:val="28"/>
          <w:rtl/>
        </w:rPr>
        <w:t xml:space="preserve">16 - تمرد و سرپيچى قوم موسى از فرمان هاى تورات و دستورات موسى ، برخاسته از شوق آنان به گوساله پرستى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BookText"/>
      </w:pPr>
      <w:r>
        <w:rPr>
          <w:rFonts w:ascii="IRNazanin" w:hAnsi="IRNazanin" w:eastAsia="IRNazanin" w:cs="IRNazanin"/>
          <w:lang w:bidi="fa-IR"/>
          <w:color w:val="111111"/>
          <w:sz w:val="28"/>
          <w:szCs w:val="28"/>
          <w:rtl/>
        </w:rPr>
        <w:t xml:space="preserve">جمله «و أشربوا . ..» حال معلله است; يعنى، بيان مى دارد كه علت عصيان و نافرمانى يهود، عشقشان به گوساله پرستى بوده است.</w:t>
      </w:r>
    </w:p>
    <w:p>
      <w:pPr>
        <w:pStyle w:val="BookText"/>
      </w:pPr>
      <w:r>
        <w:rPr>
          <w:rFonts w:ascii="IRNazanin" w:hAnsi="IRNazanin" w:eastAsia="IRNazanin" w:cs="IRNazanin"/>
          <w:lang w:bidi="fa-IR"/>
          <w:color w:val="111111"/>
          <w:sz w:val="28"/>
          <w:szCs w:val="28"/>
          <w:rtl/>
        </w:rPr>
        <w:t xml:space="preserve">17 - اشتياق قوم موسى به گوساله پرستى ، تعيين كننده موضعگيرى هاى آنان در برابر فرمان هاى الهى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- 20 - 94 - 1،2</w:t>
      </w:r>
    </w:p>
    <w:p>
      <w:pPr>
        <w:pStyle w:val="BookText"/>
      </w:pPr>
      <w:r>
        <w:rPr>
          <w:rFonts w:ascii="IRNazanin" w:hAnsi="IRNazanin" w:eastAsia="IRNazanin" w:cs="IRNazanin"/>
          <w:lang w:bidi="fa-IR"/>
          <w:color w:val="111111"/>
          <w:sz w:val="28"/>
          <w:szCs w:val="28"/>
          <w:rtl/>
        </w:rPr>
        <w:t xml:space="preserve">1 - موسى ( ع ) با مشاهده گوساله پرستى بنى اسرائيل ، پس از بازگشت از ميقات ، به شدت خشمگين شد .</w:t>
      </w:r>
    </w:p>
    <w:p>
      <w:pPr>
        <w:pStyle w:val="BookText"/>
      </w:pPr>
      <w:r>
        <w:rPr>
          <w:rFonts w:ascii="Amiri" w:hAnsi="Amiri" w:eastAsia="Amiri" w:cs="Amiri"/>
          <w:lang w:bidi="ar-SA"/>
          <w:color w:val="111111"/>
          <w:sz w:val="28"/>
          <w:szCs w:val="28"/>
          <w:rtl/>
        </w:rPr>
        <w:t xml:space="preserve">يبنؤُمّ لاتأخذ بلحيتى و لابرأسى</w:t>
      </w:r>
    </w:p>
    <w:p>
      <w:pPr>
        <w:pStyle w:val="BookText"/>
      </w:pPr>
      <w:r>
        <w:rPr>
          <w:rFonts w:ascii="IRNazanin" w:hAnsi="IRNazanin" w:eastAsia="IRNazanin" w:cs="IRNazanin"/>
          <w:lang w:bidi="fa-IR"/>
          <w:color w:val="111111"/>
          <w:sz w:val="28"/>
          <w:szCs w:val="28"/>
          <w:rtl/>
        </w:rPr>
        <w:t xml:space="preserve">گرفتن سر و ريش هارون، نشان شدت از ناراحتى موسى(ع) در مورد انحراف بنى اسرائيل دارد.</w:t>
      </w:r>
    </w:p>
    <w:p>
      <w:pPr>
        <w:pStyle w:val="BookText"/>
      </w:pPr>
      <w:r>
        <w:rPr>
          <w:rFonts w:ascii="IRNazanin" w:hAnsi="IRNazanin" w:eastAsia="IRNazanin" w:cs="IRNazanin"/>
          <w:lang w:bidi="fa-IR"/>
          <w:color w:val="111111"/>
          <w:sz w:val="28"/>
          <w:szCs w:val="28"/>
          <w:rtl/>
        </w:rPr>
        <w:t xml:space="preserve">2 - موسى ( ع ) با گرفتن سر و ريش هارون ، او را در باره گوساله پرست شدن بنى اسرائيل در غياب خود مورد بازخواست قرار داد .</w:t>
      </w:r>
    </w:p>
    <w:p>
      <w:pPr>
        <w:pStyle w:val="BookText"/>
      </w:pPr>
      <w:r>
        <w:rPr>
          <w:rFonts w:ascii="Amiri" w:hAnsi="Amiri" w:eastAsia="Amiri" w:cs="Amiri"/>
          <w:lang w:bidi="ar-SA"/>
          <w:color w:val="111111"/>
          <w:sz w:val="28"/>
          <w:szCs w:val="28"/>
          <w:rtl/>
        </w:rPr>
        <w:t xml:space="preserve">يه-رون ما منعك . .. لاتأخذ بلحيتى و لابرأسى</w:t>
      </w:r>
    </w:p>
    <w:p>
      <w:pPr>
        <w:pStyle w:val="Heading3"/>
      </w:pPr>
      <w:bookmarkStart w:id="660" w:name="_Toc283"/>
      <w:r>
        <w:t>2- آمرزش گوساله پرستان بنى اسرائيل</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- 7 - 153 - 11،12</w:t>
      </w:r>
    </w:p>
    <w:p>
      <w:pPr>
        <w:pStyle w:val="BookText"/>
      </w:pPr>
      <w:r>
        <w:rPr>
          <w:rFonts w:ascii="IRNazanin" w:hAnsi="IRNazanin" w:eastAsia="IRNazanin" w:cs="IRNazanin"/>
          <w:lang w:bidi="fa-IR"/>
          <w:color w:val="111111"/>
          <w:sz w:val="28"/>
          <w:szCs w:val="28"/>
          <w:rtl/>
        </w:rPr>
        <w:t xml:space="preserve">11 - آمرزش گناه گوساله پرستان بنى اسرائيل مؤثر در پيشبرد اهداف رسالت موسى ( ع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مخاطب در جمله «إن ربك . .. » حضرت موسى(ع) است. در اينكه چرا خداوند در بيان آمرزش گناهان بنى اسرائيل، موسى(ع) را مورد خطاب قرار داده و كلمه «رب» را به آن اضافه كرده، دو وجه مى توان ذكر كرد: بخشش گناه بنى اسرائيل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2" w:name="pg6749_70564"/>
    <w:bookmarkEnd w:id="102"/>
    <w:p>
      <w:pPr>
        <w:pStyle w:val="BookText"/>
      </w:pPr>
      <w:r>
        <w:rPr>
          <w:rFonts w:ascii="IRNazanin" w:hAnsi="IRNazanin" w:eastAsia="IRNazanin" w:cs="IRNazanin"/>
          <w:lang w:bidi="fa-IR"/>
          <w:color w:val="111111"/>
          <w:sz w:val="28"/>
          <w:szCs w:val="28"/>
          <w:rtl/>
        </w:rPr>
        <w:t xml:space="preserve">در راستاى ربوبيت خدا بر موسى و طبعاً در راستاى پيشبرد رسالت اوست. توصيه اى است به موسى(ع) كه تو نيز از خطاها و لغزشهاى قومت، در صورت توبه، درگذر و آنها را ناديده انگار. برداشت فوق بر اساس احتمال اول است.</w:t>
      </w:r>
    </w:p>
    <w:p>
      <w:pPr>
        <w:pStyle w:val="BookText"/>
      </w:pPr>
      <w:r>
        <w:rPr>
          <w:rFonts w:ascii="IRNazanin" w:hAnsi="IRNazanin" w:eastAsia="IRNazanin" w:cs="IRNazanin"/>
          <w:lang w:bidi="fa-IR"/>
          <w:color w:val="111111"/>
          <w:sz w:val="28"/>
          <w:szCs w:val="28"/>
          <w:rtl/>
        </w:rPr>
        <w:t xml:space="preserve">12 - گذشت از گناه گوساله پرستان تائب و ناديده انگاشتن خطاى آنان پس از بازگشت به توحيد و پرستش خداى يكتا ، توصيه خداوند به موسى ( ع )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برداشت فوق با توجه به دومين احتمالى است كه در توجيه خطاب به موسى(ع) ذكر شد. يعنى «ربك» اشاره به اين معنا باشد كه اى موسى تو نيز متخلق به اخلاق الهى باش و از خطاها و لغزشها درگذر.</w:t>
      </w:r>
    </w:p>
    <w:p>
      <w:pPr>
        <w:pStyle w:val="Heading3"/>
      </w:pPr>
      <w:bookmarkStart w:id="661" w:name="_Toc284"/>
      <w:r>
        <w:t>3- آمرزش گوساله پرستان تائب</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- 7 - 154 - 1</w:t>
      </w:r>
    </w:p>
    <w:p>
      <w:pPr>
        <w:pStyle w:val="BookText"/>
      </w:pPr>
      <w:r>
        <w:rPr>
          <w:rFonts w:ascii="IRNazanin" w:hAnsi="IRNazanin" w:eastAsia="IRNazanin" w:cs="IRNazanin"/>
          <w:lang w:bidi="fa-IR"/>
          <w:color w:val="111111"/>
          <w:sz w:val="28"/>
          <w:szCs w:val="28"/>
          <w:rtl/>
        </w:rPr>
        <w:t xml:space="preserve">1 - موسى ( ع ) پس از دريافت وعده الهى ( آمرزش گوساله پرستان تائب و به كيفر رساندن غير تائبان ) خشمش فرو نشست .</w:t>
      </w:r>
    </w:p>
    <w:p>
      <w:pPr>
        <w:pStyle w:val="BookText"/>
      </w:pPr>
      <w:r>
        <w:rPr>
          <w:rFonts w:ascii="Amiri" w:hAnsi="Amiri" w:eastAsia="Amiri" w:cs="Amiri"/>
          <w:lang w:bidi="ar-SA"/>
          <w:color w:val="111111"/>
          <w:sz w:val="28"/>
          <w:szCs w:val="28"/>
          <w:rtl/>
        </w:rPr>
        <w:t xml:space="preserve">و لما سكت عن موسى الغضب</w:t>
      </w:r>
    </w:p>
    <w:p>
      <w:pPr>
        <w:pStyle w:val="BookText"/>
      </w:pPr>
      <w:r>
        <w:rPr>
          <w:rFonts w:ascii="IRNazanin" w:hAnsi="IRNazanin" w:eastAsia="IRNazanin" w:cs="IRNazanin"/>
          <w:lang w:bidi="fa-IR"/>
          <w:color w:val="111111"/>
          <w:sz w:val="28"/>
          <w:szCs w:val="28"/>
          <w:rtl/>
        </w:rPr>
        <w:t xml:space="preserve">وقوع جمله «و لما سكت . .. »، پس از دو آيه گذشته، بيانگر اين است كه فرو نشستن غضب موسى(ع) به خاطر پذيرش توبه تائبان از سوى خدا و تهديد اصراركنندگان بر گوساله پرستى به كيفرى زودرس بوده است.</w:t>
      </w:r>
    </w:p>
    <w:p>
      <w:pPr>
        <w:pStyle w:val="Heading3"/>
      </w:pPr>
      <w:bookmarkStart w:id="662" w:name="_Toc285"/>
      <w:r>
        <w:t>4- اختفاى ساخت گوساله بنى اسرائيل</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- 20 - 88 - 2</w:t>
      </w:r>
    </w:p>
    <w:p>
      <w:pPr>
        <w:pStyle w:val="BookText"/>
      </w:pPr>
      <w:r>
        <w:rPr>
          <w:rFonts w:ascii="IRNazanin" w:hAnsi="IRNazanin" w:eastAsia="IRNazanin" w:cs="IRNazanin"/>
          <w:lang w:bidi="fa-IR"/>
          <w:color w:val="111111"/>
          <w:sz w:val="28"/>
          <w:szCs w:val="28"/>
          <w:rtl/>
        </w:rPr>
        <w:t xml:space="preserve">2 - ساخت گوساله زرين به دست سامرى ، پنهان و به دور از چشم بنى اسرائيل صورت گرفت .</w:t>
      </w:r>
    </w:p>
    <w:p>
      <w:pPr>
        <w:pStyle w:val="BookText"/>
      </w:pPr>
      <w:r>
        <w:rPr>
          <w:rFonts w:ascii="Amiri" w:hAnsi="Amiri" w:eastAsia="Amiri" w:cs="Amiri"/>
          <w:lang w:bidi="ar-SA"/>
          <w:color w:val="111111"/>
          <w:sz w:val="28"/>
          <w:szCs w:val="28"/>
          <w:rtl/>
        </w:rPr>
        <w:t xml:space="preserve">فأخرج لهم عجلاً جسدًا</w:t>
      </w:r>
    </w:p>
    <w:p>
      <w:pPr>
        <w:pStyle w:val="BookText"/>
      </w:pPr>
      <w:r>
        <w:rPr>
          <w:rFonts w:ascii="IRNazanin" w:hAnsi="IRNazanin" w:eastAsia="IRNazanin" w:cs="IRNazanin"/>
          <w:lang w:bidi="fa-IR"/>
          <w:color w:val="111111"/>
          <w:sz w:val="28"/>
          <w:szCs w:val="28"/>
          <w:rtl/>
        </w:rPr>
        <w:t xml:space="preserve">«أخرج» تنها ناظر به مرحله عرضه گوساله بر بنى اسرائيل است و مسكوت ماندن مراحل قبل از آن، (ساخت گوساله) نشانگر مستور بودن آن مراحل از انظار عمومى است.</w:t>
      </w:r>
    </w:p>
    <w:p>
      <w:pPr>
        <w:pStyle w:val="Heading3"/>
      </w:pPr>
      <w:bookmarkStart w:id="663" w:name="_Toc286"/>
      <w:r>
        <w:t>5- القاى گوساله سامرى در دريا</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- 20 - 97 - 11،12</w:t>
      </w:r>
    </w:p>
    <w:p>
      <w:pPr>
        <w:pStyle w:val="BookText"/>
      </w:pPr>
      <w:r>
        <w:rPr>
          <w:rFonts w:ascii="IRNazanin" w:hAnsi="IRNazanin" w:eastAsia="IRNazanin" w:cs="IRNazanin"/>
          <w:lang w:bidi="fa-IR"/>
          <w:color w:val="111111"/>
          <w:sz w:val="28"/>
          <w:szCs w:val="28"/>
          <w:rtl/>
        </w:rPr>
        <w:t xml:space="preserve">11 - سوزاندن گوساله سامرى به طور كامل و محو اثر آن و افشاندن سوخته آن به دريا ، تصميم قطعى و مؤكد موسى ( ع ) در باره گوساله زرّين سامرى</w:t>
      </w:r>
    </w:p>
    <w:p>
      <w:pPr>
        <w:pStyle w:val="BookText"/>
      </w:pPr>
      <w:r>
        <w:rPr>
          <w:rFonts w:ascii="Amiri" w:hAnsi="Amiri" w:eastAsia="Amiri" w:cs="Amiri"/>
          <w:lang w:bidi="ar-SA"/>
          <w:color w:val="111111"/>
          <w:sz w:val="28"/>
          <w:szCs w:val="28"/>
          <w:rtl/>
        </w:rPr>
        <w:t xml:space="preserve">وانظر إلى إلهك . .. لنحرّقنّه ثمّ لننسفنّه فى اليمّ نسفًا</w:t>
      </w:r>
    </w:p>
    <w:p>
      <w:pPr>
        <w:pStyle w:val="BookText"/>
      </w:pPr>
      <w:r>
        <w:rPr>
          <w:rFonts w:ascii="Amiri" w:hAnsi="Amiri" w:eastAsia="Amiri" w:cs="Amiri"/>
          <w:lang w:bidi="ar-SA"/>
          <w:color w:val="111111"/>
          <w:sz w:val="28"/>
          <w:szCs w:val="28"/>
          <w:rtl/>
        </w:rPr>
        <w:t xml:space="preserve">«تحريق» (مصدر «لنحرّقنّه») به معناى زياد سوزاندن است (مصباح). «نسف» به معناى از ريشه بركندن و منهدم ساختن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3" w:name="pg6749_70565"/>
    <w:bookmarkEnd w:id="103"/>
    <w:p>
      <w:pPr>
        <w:pStyle w:val="BookText"/>
      </w:pPr>
      <w:r>
        <w:rPr>
          <w:rFonts w:ascii="IRNazanin" w:hAnsi="IRNazanin" w:eastAsia="IRNazanin" w:cs="IRNazanin"/>
          <w:lang w:bidi="fa-IR"/>
          <w:color w:val="111111"/>
          <w:sz w:val="28"/>
          <w:szCs w:val="28"/>
          <w:rtl/>
        </w:rPr>
        <w:t xml:space="preserve">و به هوا افشاندن است (قاموس). گفتنى است كه معناى اخير در آيه مناسب تر به نظر مى رسد، بنابراين «ثمّ لننسفنّه...» ; يعنى، پس از سوزاندن گوساله (ذوب كردن و تبديل آن به قطعات ريز) سوخته آن را به دريا خواهيم پاشيد.</w:t>
      </w:r>
    </w:p>
    <w:p>
      <w:pPr>
        <w:pStyle w:val="BookText"/>
      </w:pPr>
      <w:r>
        <w:rPr>
          <w:rFonts w:ascii="IRNazanin" w:hAnsi="IRNazanin" w:eastAsia="IRNazanin" w:cs="IRNazanin"/>
          <w:lang w:bidi="fa-IR"/>
          <w:color w:val="111111"/>
          <w:sz w:val="28"/>
          <w:szCs w:val="28"/>
          <w:rtl/>
        </w:rPr>
        <w:t xml:space="preserve">12 - سوزاندن گوساله سامرى و ريختن سوخته آن به دريا ، در برابر ديدگان سامرى و ديگر مردم انجام گرفت .</w:t>
      </w:r>
    </w:p>
    <w:p>
      <w:pPr>
        <w:pStyle w:val="BookText"/>
      </w:pPr>
      <w:r>
        <w:rPr>
          <w:rFonts w:ascii="Amiri" w:hAnsi="Amiri" w:eastAsia="Amiri" w:cs="Amiri"/>
          <w:lang w:bidi="ar-SA"/>
          <w:color w:val="111111"/>
          <w:sz w:val="28"/>
          <w:szCs w:val="28"/>
          <w:rtl/>
        </w:rPr>
        <w:t xml:space="preserve">وانظر . .. لنحرّقنّه ثمّ لننسفنّه فى اليمّ</w:t>
      </w:r>
    </w:p>
    <w:p>
      <w:pPr>
        <w:pStyle w:val="BookText"/>
      </w:pPr>
      <w:r>
        <w:rPr>
          <w:rFonts w:ascii="IRNazanin" w:hAnsi="IRNazanin" w:eastAsia="IRNazanin" w:cs="IRNazanin"/>
          <w:lang w:bidi="fa-IR"/>
          <w:color w:val="111111"/>
          <w:sz w:val="28"/>
          <w:szCs w:val="28"/>
          <w:rtl/>
        </w:rPr>
        <w:t xml:space="preserve">«انظر» فرمان موسى(ع) به سامرى است و ظاهر آن است كه مقصود، مشاهده مراسم سوزاندن و به دريا ريختن باشد. ضميرهاى جمع در «لنحرّقنّه» و «لننسفنّه»، گوياى حضور مردم در آن صحنه است.</w:t>
      </w:r>
    </w:p>
    <w:p>
      <w:pPr>
        <w:pStyle w:val="Heading3"/>
      </w:pPr>
      <w:bookmarkStart w:id="664" w:name="_Toc287"/>
      <w:r>
        <w:t>6- امتحان با گوساله سامرى</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- 20 - 90 - 3</w:t>
      </w:r>
    </w:p>
    <w:p>
      <w:pPr>
        <w:pStyle w:val="BookText"/>
      </w:pPr>
      <w:r>
        <w:rPr>
          <w:rFonts w:ascii="IRNazanin" w:hAnsi="IRNazanin" w:eastAsia="IRNazanin" w:cs="IRNazanin"/>
          <w:lang w:bidi="fa-IR"/>
          <w:color w:val="111111"/>
          <w:sz w:val="28"/>
          <w:szCs w:val="28"/>
          <w:rtl/>
        </w:rPr>
        <w:t xml:space="preserve">3 - فتنه و امتحان بودن گوساله زرين سامرى ، از جمله هشدارهايى كه هارون به بنى اسرائيل داده بود .</w:t>
      </w:r>
    </w:p>
    <w:p>
      <w:pPr>
        <w:pStyle w:val="BookText"/>
      </w:pPr>
      <w:r>
        <w:rPr>
          <w:rFonts w:ascii="IRNazanin" w:hAnsi="IRNazanin" w:eastAsia="IRNazanin" w:cs="IRNazanin"/>
          <w:lang w:bidi="fa-IR"/>
          <w:color w:val="111111"/>
          <w:sz w:val="28"/>
          <w:szCs w:val="28"/>
          <w:rtl/>
        </w:rPr>
        <w:t xml:space="preserve">و لقد قال لهم هرون . .. إنّما فتنتم به</w:t>
      </w:r>
    </w:p>
    <w:p>
      <w:pPr>
        <w:pStyle w:val="Heading3"/>
      </w:pPr>
      <w:bookmarkStart w:id="665" w:name="_Toc288"/>
      <w:r>
        <w:t>7- انذار گوساله پرستان بنى اسرائيل</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- 20 - 86 - 14</w:t>
      </w:r>
    </w:p>
    <w:p>
      <w:pPr>
        <w:pStyle w:val="BookText"/>
      </w:pPr>
      <w:r>
        <w:rPr>
          <w:rFonts w:ascii="IRNazanin" w:hAnsi="IRNazanin" w:eastAsia="IRNazanin" w:cs="IRNazanin"/>
          <w:lang w:bidi="fa-IR"/>
          <w:color w:val="111111"/>
          <w:sz w:val="28"/>
          <w:szCs w:val="28"/>
          <w:rtl/>
        </w:rPr>
        <w:t xml:space="preserve">14 - موسى ( ع ) ، گوساله پرستان بنى اسرائيل را مردمى عهدشكن توصيف كرده و آنها را به عذاب سخت الهى هشدار داد .</w:t>
      </w:r>
    </w:p>
    <w:p>
      <w:pPr>
        <w:pStyle w:val="BookText"/>
      </w:pPr>
      <w:r>
        <w:rPr>
          <w:rFonts w:ascii="Amiri" w:hAnsi="Amiri" w:eastAsia="Amiri" w:cs="Amiri"/>
          <w:lang w:bidi="ar-SA"/>
          <w:color w:val="111111"/>
          <w:sz w:val="28"/>
          <w:szCs w:val="28"/>
          <w:rtl/>
        </w:rPr>
        <w:t xml:space="preserve">أم أردتّم أن يحلّ عليكم غضب من ربّكم</w:t>
      </w:r>
    </w:p>
    <w:p>
      <w:pPr>
        <w:pStyle w:val="Heading3"/>
      </w:pPr>
      <w:bookmarkStart w:id="666" w:name="_Toc289"/>
      <w:r>
        <w:t>8- بى عقلى گوساله پرستان بنى اسرائيل</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- 20 - 89 - 5</w:t>
      </w:r>
    </w:p>
    <w:p>
      <w:pPr>
        <w:pStyle w:val="BookText"/>
      </w:pPr>
      <w:r>
        <w:rPr>
          <w:rFonts w:ascii="IRNazanin" w:hAnsi="IRNazanin" w:eastAsia="IRNazanin" w:cs="IRNazanin"/>
          <w:lang w:bidi="fa-IR"/>
          <w:color w:val="111111"/>
          <w:sz w:val="28"/>
          <w:szCs w:val="28"/>
          <w:rtl/>
        </w:rPr>
        <w:t xml:space="preserve">5 - گوساله پرستان بنى اسرائيل ، مردمى جاهل و دور ازانديشه و فكر</w:t>
      </w:r>
    </w:p>
    <w:p>
      <w:pPr>
        <w:pStyle w:val="BookText"/>
      </w:pPr>
      <w:r>
        <w:rPr>
          <w:rFonts w:ascii="Amiri" w:hAnsi="Amiri" w:eastAsia="Amiri" w:cs="Amiri"/>
          <w:lang w:bidi="ar-SA"/>
          <w:color w:val="111111"/>
          <w:sz w:val="28"/>
          <w:szCs w:val="28"/>
          <w:rtl/>
        </w:rPr>
        <w:t xml:space="preserve">أفلايرون ألاّيرجع إليهم قولاً</w:t>
      </w:r>
    </w:p>
    <w:p>
      <w:pPr>
        <w:pStyle w:val="Heading3"/>
      </w:pPr>
      <w:bookmarkStart w:id="667" w:name="_Toc290"/>
      <w:r>
        <w:t>9- بى منطقى گوساله پرستى</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- 2 - 92 - 8</w:t>
      </w:r>
    </w:p>
    <w:p>
      <w:pPr>
        <w:pStyle w:val="BookText"/>
      </w:pPr>
      <w:r>
        <w:rPr>
          <w:rFonts w:ascii="IRNazanin" w:hAnsi="IRNazanin" w:eastAsia="IRNazanin" w:cs="IRNazanin"/>
          <w:lang w:bidi="fa-IR"/>
          <w:color w:val="111111"/>
          <w:sz w:val="28"/>
          <w:szCs w:val="28"/>
          <w:rtl/>
        </w:rPr>
        <w:t xml:space="preserve">8 - قوم موسى ، هيچ عذر و بهانه اى براى گرايش به گوساله پرستى نداشتند .</w:t>
      </w: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4" w:name="pg6749_70566"/>
    <w:bookmarkEnd w:id="104"/>
    <w:p>
      <w:pPr>
        <w:pStyle w:val="BookText"/>
      </w:pPr>
      <w:r>
        <w:rPr>
          <w:rFonts w:ascii="IRNazanin" w:hAnsi="IRNazanin" w:eastAsia="IRNazanin" w:cs="IRNazanin"/>
          <w:lang w:bidi="fa-IR"/>
          <w:color w:val="111111"/>
          <w:sz w:val="28"/>
          <w:szCs w:val="28"/>
          <w:rtl/>
        </w:rPr>
        <w:t xml:space="preserve">جمله حاليه «و أنتم ظالمون» ظهور در اين معنا دارد كه: ظالم بودن، حالتى مقارن گوساله پرستى بوده است; يعنى، گوساله پرستى بنى اسرائيل از سر ظلم بوده و هيچ توجيهى از قبيل جهل كه بتواند بهانه و عذرى براى آن باشد در ميان نبوده است.</w:t>
      </w:r>
    </w:p>
    <w:p>
      <w:pPr>
        <w:pStyle w:val="Heading3"/>
      </w:pPr>
      <w:bookmarkStart w:id="668" w:name="_Toc291"/>
      <w:r>
        <w:t>10- بى منطقى گوساله پرستى بنى اسرائيل</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- 7 - 148 - 7،10</w:t>
      </w:r>
    </w:p>
    <w:p>
      <w:pPr>
        <w:pStyle w:val="BookText"/>
      </w:pPr>
      <w:r>
        <w:rPr>
          <w:rFonts w:ascii="IRNazanin" w:hAnsi="IRNazanin" w:eastAsia="IRNazanin" w:cs="IRNazanin"/>
          <w:lang w:bidi="fa-IR"/>
          <w:color w:val="111111"/>
          <w:sz w:val="28"/>
          <w:szCs w:val="28"/>
          <w:rtl/>
        </w:rPr>
        <w:t xml:space="preserve">7 - گرايش قوم موسى به پرستش مجسمه اى ناتوان از سخن گفتن و عاجز از هدايتگرى ، امر نابخردانه و شگفت آور</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BookText"/>
      </w:pPr>
      <w:r>
        <w:rPr>
          <w:rFonts w:ascii="IRNazanin" w:hAnsi="IRNazanin" w:eastAsia="IRNazanin" w:cs="IRNazanin"/>
          <w:lang w:bidi="fa-IR"/>
          <w:color w:val="111111"/>
          <w:sz w:val="28"/>
          <w:szCs w:val="28"/>
          <w:rtl/>
        </w:rPr>
        <w:t xml:space="preserve">10 - بنى اسرائيل هيچ بهانه و عذرى در گرايش به گوساله پرستى نداشتند .</w:t>
      </w:r>
    </w:p>
    <w:p>
      <w:pPr>
        <w:pStyle w:val="BookText"/>
      </w:pPr>
      <w:r>
        <w:rPr>
          <w:rFonts w:ascii="Amiri" w:hAnsi="Amiri" w:eastAsia="Amiri" w:cs="Amiri"/>
          <w:lang w:bidi="ar-SA"/>
          <w:color w:val="111111"/>
          <w:sz w:val="28"/>
          <w:szCs w:val="28"/>
          <w:rtl/>
        </w:rPr>
        <w:t xml:space="preserve">اتخذوه و كانوا ظلمين</w:t>
      </w:r>
    </w:p>
    <w:p>
      <w:pPr>
        <w:pStyle w:val="BookText"/>
      </w:pPr>
      <w:r>
        <w:rPr>
          <w:rFonts w:ascii="IRNazanin" w:hAnsi="IRNazanin" w:eastAsia="IRNazanin" w:cs="IRNazanin"/>
          <w:lang w:bidi="fa-IR"/>
          <w:color w:val="111111"/>
          <w:sz w:val="28"/>
          <w:szCs w:val="28"/>
          <w:rtl/>
        </w:rPr>
        <w:t xml:space="preserve">جمله حاليه «و كانوا ظلمين» مى تواند اشاره به يكى از اين دو معنا باشد: شرك ظلم است و قوم موسى با گرايش به گوساله پرستى از ظالمان شدند. گوساله پرستى بنى اسرائيل قرين ظلم بود، نه بيان اين حقيقت كه شرك خود ظلم است. يعنى اين كردار آنان از سر ظلم بود و هيچ توجيهى كه بتواند آن كار ناصواب را كارى شايسته جلوه دهد در دست نداشتند. برداشت فوق ناظر به معناى دوم است.</w:t>
      </w:r>
    </w:p>
    <w:p>
      <w:pPr>
        <w:pStyle w:val="Heading3"/>
      </w:pPr>
      <w:bookmarkStart w:id="669" w:name="_Toc292"/>
      <w:r>
        <w:t>11- پشيمانى از گوساله پرستى</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w:t>
      </w:r>
    </w:p>
    <w:p>
      <w:pPr>
        <w:pStyle w:val="BookText"/>
      </w:pPr>
      <w:r>
        <w:rPr>
          <w:rFonts w:ascii="IRNazanin" w:hAnsi="IRNazanin" w:eastAsia="IRNazanin" w:cs="IRNazanin"/>
          <w:lang w:bidi="fa-IR"/>
          <w:color w:val="111111"/>
          <w:sz w:val="28"/>
          <w:szCs w:val="28"/>
          <w:rtl/>
        </w:rPr>
        <w:t xml:space="preserve">1 - بنى اسرائيل پس از مدتى با پى بردن به عدم شايستگى مجسمه گوساله براى پرستش ، به گمراهى خود آگاه و از كرده خويش پشيمان شدند .</w:t>
      </w:r>
    </w:p>
    <w:p>
      <w:pPr>
        <w:pStyle w:val="BookText"/>
      </w:pPr>
      <w:r>
        <w:rPr>
          <w:rFonts w:ascii="Amiri" w:hAnsi="Amiri" w:eastAsia="Amiri" w:cs="Amiri"/>
          <w:lang w:bidi="ar-SA"/>
          <w:color w:val="111111"/>
          <w:sz w:val="28"/>
          <w:szCs w:val="28"/>
          <w:rtl/>
        </w:rPr>
        <w:t xml:space="preserve">و لما سقط فى أيديهم و رأوا أنهم قد ضلوا</w:t>
      </w:r>
    </w:p>
    <w:p>
      <w:pPr>
        <w:pStyle w:val="BookText"/>
      </w:pPr>
      <w:r>
        <w:rPr>
          <w:rFonts w:ascii="IRNazanin" w:hAnsi="IRNazanin" w:eastAsia="IRNazanin" w:cs="IRNazanin"/>
          <w:lang w:bidi="fa-IR"/>
          <w:color w:val="111111"/>
          <w:sz w:val="28"/>
          <w:szCs w:val="28"/>
          <w:rtl/>
        </w:rPr>
        <w:t xml:space="preserve">جمله «سقط فى أيديهم» كنايه از پشيمانى است. زيرا انسان در هنگام پشيمانى چانه خويش را بر دستانش قرار مى دهد ; به گونه اى كه گويا در دست خود فرو افتاده است.</w:t>
      </w:r>
    </w:p>
    <w:p>
      <w:pPr>
        <w:pStyle w:val="Heading3"/>
      </w:pPr>
      <w:bookmarkStart w:id="670" w:name="_Toc293"/>
      <w:r>
        <w:t>12- توبه از گوساله پرستى</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- 7 - 153 - 4</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5" w:name="pg6749_70567"/>
    <w:bookmarkEnd w:id="105"/>
    <w:p>
      <w:pPr>
        <w:pStyle w:val="Heading3"/>
      </w:pPr>
      <w:bookmarkStart w:id="671" w:name="_Toc294"/>
      <w:r>
        <w:t>13- توبه گوساله پرستان بنى اسرائيل</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- 2 - 54 - 7،20</w:t>
      </w:r>
    </w:p>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 فاقتلوا بعضكم بعضاً (يكديگر را بكشيد); 2- هر كسى خود را بكشد.</w:t>
      </w:r>
    </w:p>
    <w:p>
      <w:pPr>
        <w:pStyle w:val="BookText"/>
      </w:pPr>
      <w:r>
        <w:rPr>
          <w:rFonts w:ascii="IRNazanin" w:hAnsi="IRNazanin" w:eastAsia="IRNazanin" w:cs="IRNazanin"/>
          <w:lang w:bidi="fa-IR"/>
          <w:color w:val="111111"/>
          <w:sz w:val="28"/>
          <w:szCs w:val="28"/>
          <w:rtl/>
        </w:rPr>
        <w:t xml:space="preserve">20 - پذيرش توبه گوساله پرستان بنى اسرائيل ، از نعمت هاى خداوند به آنان</w:t>
      </w:r>
    </w:p>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IRNazanin" w:hAnsi="IRNazanin" w:eastAsia="IRNazanin" w:cs="IRNazanin"/>
          <w:lang w:bidi="fa-IR"/>
          <w:color w:val="111111"/>
          <w:sz w:val="28"/>
          <w:szCs w:val="28"/>
          <w:rtl/>
        </w:rPr>
        <w:t xml:space="preserve">آيه هاى اين بخش از سوره چنانچه از مطلع آن (يا بنى اسرائيل اذكروا نعمتى . ..) به دست مى آيد، در صدد بيان نعمتهايى است كه خداوند به بنى اسرائيل ارزانى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- 7 - 153 - 12</w:t>
      </w:r>
    </w:p>
    <w:p>
      <w:pPr>
        <w:pStyle w:val="BookText"/>
      </w:pPr>
      <w:r>
        <w:rPr>
          <w:rFonts w:ascii="IRNazanin" w:hAnsi="IRNazanin" w:eastAsia="IRNazanin" w:cs="IRNazanin"/>
          <w:lang w:bidi="fa-IR"/>
          <w:color w:val="111111"/>
          <w:sz w:val="28"/>
          <w:szCs w:val="28"/>
          <w:rtl/>
        </w:rPr>
        <w:t xml:space="preserve">12 - گذشت از گناه گوساله پرستان تائب و ناديده انگاشتن خطاى آنان پس از بازگشت به توحيد و پرستش خداى يكتا ، توصيه خداوند به موسى ( ع )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برداشت فوق با توجه به دومين احتمالى است كه در توجيه خطاب به موسى(ع) ذكر شد. يعنى «ربك» اشاره به اين معنا باشد كه اى موسى تو نيز متخلق به اخلاق الهى باش و از خطاها و لغزشها درگذر.</w:t>
      </w:r>
    </w:p>
    <w:p>
      <w:pPr>
        <w:pStyle w:val="Heading3"/>
      </w:pPr>
      <w:bookmarkStart w:id="672" w:name="_Toc295"/>
      <w:r>
        <w:t>14- توطئه گوساله پرستان بنى اسرائيل</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- 7 - 150 - 19</w:t>
      </w:r>
    </w:p>
    <w:p>
      <w:pPr>
        <w:pStyle w:val="BookText"/>
      </w:pPr>
      <w:r>
        <w:rPr>
          <w:rFonts w:ascii="IRNazanin" w:hAnsi="IRNazanin" w:eastAsia="IRNazanin" w:cs="IRNazanin"/>
          <w:lang w:bidi="fa-IR"/>
          <w:color w:val="111111"/>
          <w:sz w:val="28"/>
          <w:szCs w:val="28"/>
          <w:rtl/>
        </w:rPr>
        <w:t xml:space="preserve">19 - گوساله پرستان بنى اسرائيل مهياى كشتن هارون به خاطر مبارزه پى گير وى با شركورزى آنان</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Heading3"/>
      </w:pPr>
      <w:bookmarkStart w:id="673" w:name="_Toc296"/>
      <w:r>
        <w:t>15- تهديد گوساله پرستان بنى اسرائيل</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- 7 - 152 - 1،2</w:t>
      </w:r>
    </w:p>
    <w:p>
      <w:pPr>
        <w:pStyle w:val="BookText"/>
      </w:pPr>
      <w:r>
        <w:rPr>
          <w:rFonts w:ascii="IRNazanin" w:hAnsi="IRNazanin" w:eastAsia="IRNazanin" w:cs="IRNazanin"/>
          <w:lang w:bidi="fa-IR"/>
          <w:color w:val="111111"/>
          <w:sz w:val="28"/>
          <w:szCs w:val="28"/>
          <w:rtl/>
        </w:rPr>
        <w:t xml:space="preserve">1 - خداوند ، گوساله پرستان بنى اسرائيل را به غضبى شديد و قريب الوقوع تهيد كرد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6" w:name="pg6749_70568"/>
    <w:bookmarkEnd w:id="106"/>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BookText"/>
      </w:pPr>
      <w:r>
        <w:rPr>
          <w:rFonts w:ascii="IRNazanin" w:hAnsi="IRNazanin" w:eastAsia="IRNazanin" w:cs="IRNazanin"/>
          <w:lang w:bidi="fa-IR"/>
          <w:color w:val="111111"/>
          <w:sz w:val="28"/>
          <w:szCs w:val="28"/>
          <w:rtl/>
        </w:rPr>
        <w:t xml:space="preserve">«فى الحيوة الدنيا» علاوه بر اينكه قيد براى «ذلة» است، مى تواند «قيد» براى غضب نيز باشد. در اين صورت مراد از غضب الهى گرفتار ساختن به عذابهاى دنيوى است. نكرده آوردن «غضب» دلالت بر شدت غضب و عظمت آن دارد.</w:t>
      </w:r>
    </w:p>
    <w:p>
      <w:pPr>
        <w:pStyle w:val="BookText"/>
      </w:pPr>
      <w:r>
        <w:rPr>
          <w:rFonts w:ascii="IRNazanin" w:hAnsi="IRNazanin" w:eastAsia="IRNazanin" w:cs="IRNazanin"/>
          <w:lang w:bidi="fa-IR"/>
          <w:color w:val="111111"/>
          <w:sz w:val="28"/>
          <w:szCs w:val="28"/>
          <w:rtl/>
        </w:rPr>
        <w:t xml:space="preserve">2 - خداوند ، گوساله پرستان بنى اسرائيل را به پديد آوردن ذلتى شديد در زندگى دنيوى آنان تهديد كرد .</w:t>
      </w:r>
    </w:p>
    <w:p>
      <w:pPr>
        <w:pStyle w:val="BookText"/>
      </w:pPr>
      <w:r>
        <w:rPr>
          <w:rFonts w:ascii="Amiri" w:hAnsi="Amiri" w:eastAsia="Amiri" w:cs="Amiri"/>
          <w:lang w:bidi="ar-SA"/>
          <w:color w:val="111111"/>
          <w:sz w:val="28"/>
          <w:szCs w:val="28"/>
          <w:rtl/>
        </w:rPr>
        <w:t xml:space="preserve">إن الذين اتخذوا العجل سينالهم . .. ذلة فى الحيوة الدنيا</w:t>
      </w:r>
    </w:p>
    <w:p>
      <w:pPr>
        <w:pStyle w:val="Heading3"/>
      </w:pPr>
      <w:bookmarkStart w:id="674" w:name="_Toc297"/>
      <w:r>
        <w:t>16- تهمت گوساله پرستى به موسى(ع)</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- 20 - 88 - 10</w:t>
      </w:r>
    </w:p>
    <w:p>
      <w:pPr>
        <w:pStyle w:val="BookText"/>
      </w:pPr>
      <w:r>
        <w:rPr>
          <w:rFonts w:ascii="IRNazanin" w:hAnsi="IRNazanin" w:eastAsia="IRNazanin" w:cs="IRNazanin"/>
          <w:lang w:bidi="fa-IR"/>
          <w:color w:val="111111"/>
          <w:sz w:val="28"/>
          <w:szCs w:val="28"/>
          <w:rtl/>
        </w:rPr>
        <w:t xml:space="preserve">10 - سامرى و طرفداران و مبلغان او ، پرستش گوساله را از جمله عقايد موسى ( ع ) وانمود كردند .</w:t>
      </w:r>
    </w:p>
    <w:p>
      <w:pPr>
        <w:pStyle w:val="BookText"/>
      </w:pPr>
      <w:r>
        <w:rPr>
          <w:rFonts w:ascii="Amiri" w:hAnsi="Amiri" w:eastAsia="Amiri" w:cs="Amiri"/>
          <w:lang w:bidi="ar-SA"/>
          <w:color w:val="111111"/>
          <w:sz w:val="28"/>
          <w:szCs w:val="28"/>
          <w:rtl/>
        </w:rPr>
        <w:t xml:space="preserve">فقالوا هذا إلهكم و إله موسى فنسى</w:t>
      </w:r>
    </w:p>
    <w:p>
      <w:pPr>
        <w:pStyle w:val="Heading3"/>
      </w:pPr>
      <w:bookmarkStart w:id="675" w:name="_Toc298"/>
      <w:r>
        <w:t>17- جنسيت گوساله سامرى</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w:t>
      </w:r>
    </w:p>
    <w:p>
      <w:pPr>
        <w:pStyle w:val="BookText"/>
      </w:pPr>
      <w:r>
        <w:rPr>
          <w:rFonts w:ascii="IRNazanin" w:hAnsi="IRNazanin" w:eastAsia="IRNazanin" w:cs="IRNazanin"/>
          <w:lang w:bidi="fa-IR"/>
          <w:color w:val="111111"/>
          <w:sz w:val="28"/>
          <w:szCs w:val="28"/>
          <w:rtl/>
        </w:rPr>
        <w:t xml:space="preserve">1 - سامرى ، از زيورآلات به دور ريخته شده بنى اسرائيل ، تنديسى به شكل گوساله نر ساخت و آن ارائه كرد .</w:t>
      </w:r>
    </w:p>
    <w:p>
      <w:pPr>
        <w:pStyle w:val="BookText"/>
      </w:pPr>
      <w:r>
        <w:rPr>
          <w:rFonts w:ascii="Amiri" w:hAnsi="Amiri" w:eastAsia="Amiri" w:cs="Amiri"/>
          <w:lang w:bidi="ar-SA"/>
          <w:color w:val="111111"/>
          <w:sz w:val="28"/>
          <w:szCs w:val="28"/>
          <w:rtl/>
        </w:rPr>
        <w:t xml:space="preserve">فأخرج لهم عجلاً جسدًا</w:t>
      </w:r>
    </w:p>
    <w:p>
      <w:pPr>
        <w:pStyle w:val="BookText"/>
      </w:pPr>
      <w:r>
        <w:rPr>
          <w:rFonts w:ascii="IRNazanin" w:hAnsi="IRNazanin" w:eastAsia="IRNazanin" w:cs="IRNazanin"/>
          <w:lang w:bidi="fa-IR"/>
          <w:color w:val="111111"/>
          <w:sz w:val="28"/>
          <w:szCs w:val="28"/>
          <w:rtl/>
        </w:rPr>
        <w:t xml:space="preserve">«عجل»; يعنى، گوساله نر. توصيف «عجلاً» به «جسداً» بيانگر اين نكته است كه گوساله به شكل تنديس بود; نه اين كه گوساله واقعى باشد. جمله «فأخرج لهم...» ممكن است كلام خداوند باشد و احتمال مى رود ادامه سخن بنى اسرائيل باشد. در صورت دوم، مراد گويندگان - به قرينه گفتن «لهم» نه «لنا» - تبرئه خود از پرستش گوساله است.</w:t>
      </w:r>
    </w:p>
    <w:p>
      <w:pPr>
        <w:pStyle w:val="Heading3"/>
      </w:pPr>
      <w:bookmarkStart w:id="676" w:name="_Toc299"/>
      <w:r>
        <w:t>18- جهل گوساله پرستان بنى اسرائيل</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- 20 - 89 - 5</w:t>
      </w:r>
    </w:p>
    <w:p>
      <w:pPr>
        <w:pStyle w:val="BookText"/>
      </w:pPr>
      <w:r>
        <w:rPr>
          <w:rFonts w:ascii="IRNazanin" w:hAnsi="IRNazanin" w:eastAsia="IRNazanin" w:cs="IRNazanin"/>
          <w:lang w:bidi="fa-IR"/>
          <w:color w:val="111111"/>
          <w:sz w:val="28"/>
          <w:szCs w:val="28"/>
          <w:rtl/>
        </w:rPr>
        <w:t xml:space="preserve">5 - گوساله پرستان بنى اسرائيل ، مردمى جاهل و دور ازانديشه و فكر</w:t>
      </w:r>
    </w:p>
    <w:p>
      <w:pPr>
        <w:pStyle w:val="BookText"/>
      </w:pPr>
      <w:r>
        <w:rPr>
          <w:rFonts w:ascii="Amiri" w:hAnsi="Amiri" w:eastAsia="Amiri" w:cs="Amiri"/>
          <w:lang w:bidi="ar-SA"/>
          <w:color w:val="111111"/>
          <w:sz w:val="28"/>
          <w:szCs w:val="28"/>
          <w:rtl/>
        </w:rPr>
        <w:t xml:space="preserve">أفلايرون ألاّيرجع إليهم قولاً</w:t>
      </w:r>
    </w:p>
    <w:p>
      <w:pPr>
        <w:pStyle w:val="Heading3"/>
      </w:pPr>
      <w:bookmarkStart w:id="677" w:name="_Toc300"/>
      <w:r>
        <w:t>19- حاكميت گوساله پرستان بنى اسرائيل</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- 20 - 94 - 17</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7" w:name="pg6749_70569"/>
    <w:bookmarkEnd w:id="107"/>
    <w:p>
      <w:pPr>
        <w:pStyle w:val="BookText"/>
      </w:pPr>
      <w:r>
        <w:rPr>
          <w:rFonts w:ascii="IRNazanin" w:hAnsi="IRNazanin" w:eastAsia="IRNazanin" w:cs="IRNazanin"/>
          <w:lang w:bidi="fa-IR"/>
          <w:color w:val="111111"/>
          <w:sz w:val="28"/>
          <w:szCs w:val="28"/>
          <w:rtl/>
        </w:rPr>
        <w:t xml:space="preserve">17 - گوساله پرستان ، گروه حاكم بر جوّ عمومى بنى اسرائيل در غياب موسى ( ع )</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IRNazanin" w:hAnsi="IRNazanin" w:eastAsia="IRNazanin" w:cs="IRNazanin"/>
          <w:lang w:bidi="fa-IR"/>
          <w:color w:val="111111"/>
          <w:sz w:val="28"/>
          <w:szCs w:val="28"/>
          <w:rtl/>
        </w:rPr>
        <w:t xml:space="preserve">نماى اتحاد و يك پارچگى بنى اسرائيل، در فاصله ارتداد آنان، گوياى حاكميت مرتدان و گوساله پرستان است.</w:t>
      </w:r>
    </w:p>
    <w:p>
      <w:pPr>
        <w:pStyle w:val="Heading3"/>
      </w:pPr>
      <w:bookmarkStart w:id="678" w:name="_Toc301"/>
      <w:r>
        <w:t>20- ذلت دنيوى گوساله پرستان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- 7 - 152 - 2</w:t>
      </w:r>
    </w:p>
    <w:p>
      <w:pPr>
        <w:pStyle w:val="BookText"/>
      </w:pPr>
      <w:r>
        <w:rPr>
          <w:rFonts w:ascii="IRNazanin" w:hAnsi="IRNazanin" w:eastAsia="IRNazanin" w:cs="IRNazanin"/>
          <w:lang w:bidi="fa-IR"/>
          <w:color w:val="111111"/>
          <w:sz w:val="28"/>
          <w:szCs w:val="28"/>
          <w:rtl/>
        </w:rPr>
        <w:t xml:space="preserve">2 - خداوند ، گوساله پرستان بنى اسرائيل را به پديد آوردن ذلتى شديد در زندگى دنيوى آنان تهديد كرد .</w:t>
      </w:r>
    </w:p>
    <w:p>
      <w:pPr>
        <w:pStyle w:val="BookText"/>
      </w:pPr>
      <w:r>
        <w:rPr>
          <w:rFonts w:ascii="Amiri" w:hAnsi="Amiri" w:eastAsia="Amiri" w:cs="Amiri"/>
          <w:lang w:bidi="ar-SA"/>
          <w:color w:val="111111"/>
          <w:sz w:val="28"/>
          <w:szCs w:val="28"/>
          <w:rtl/>
        </w:rPr>
        <w:t xml:space="preserve">إن الذين اتخذوا العجل سينالهم . .. ذلة فى الحيوة الدنيا</w:t>
      </w:r>
    </w:p>
    <w:p>
      <w:pPr>
        <w:pStyle w:val="Heading3"/>
      </w:pPr>
      <w:bookmarkStart w:id="679" w:name="_Toc302"/>
      <w:r>
        <w:t>21- ذلت گوساله پرستان بنى اسرائيل</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- 7 - 152 - 2</w:t>
      </w:r>
    </w:p>
    <w:p>
      <w:pPr>
        <w:pStyle w:val="BookText"/>
      </w:pPr>
      <w:r>
        <w:rPr>
          <w:rFonts w:ascii="IRNazanin" w:hAnsi="IRNazanin" w:eastAsia="IRNazanin" w:cs="IRNazanin"/>
          <w:lang w:bidi="fa-IR"/>
          <w:color w:val="111111"/>
          <w:sz w:val="28"/>
          <w:szCs w:val="28"/>
          <w:rtl/>
        </w:rPr>
        <w:t xml:space="preserve">2 - خداوند ، گوساله پرستان بنى اسرائيل را به پديد آوردن ذلتى شديد در زندگى دنيوى آنان تهديد كرد .</w:t>
      </w:r>
    </w:p>
    <w:p>
      <w:pPr>
        <w:pStyle w:val="BookText"/>
      </w:pPr>
      <w:r>
        <w:rPr>
          <w:rFonts w:ascii="Amiri" w:hAnsi="Amiri" w:eastAsia="Amiri" w:cs="Amiri"/>
          <w:lang w:bidi="ar-SA"/>
          <w:color w:val="111111"/>
          <w:sz w:val="28"/>
          <w:szCs w:val="28"/>
          <w:rtl/>
        </w:rPr>
        <w:t xml:space="preserve">إن الذين اتخذوا العجل سينالهم . .. ذلة فى الحيوة الدنيا</w:t>
      </w:r>
    </w:p>
    <w:p>
      <w:pPr>
        <w:pStyle w:val="Heading3"/>
      </w:pPr>
      <w:bookmarkStart w:id="680" w:name="_Toc303"/>
      <w:r>
        <w:t>22- روش برخورد با گوساله پرستان بنى اسرائيل</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- 20 - 90 - 11</w:t>
      </w:r>
    </w:p>
    <w:p>
      <w:pPr>
        <w:pStyle w:val="BookText"/>
      </w:pPr>
      <w:r>
        <w:rPr>
          <w:rFonts w:ascii="IRNazanin" w:hAnsi="IRNazanin" w:eastAsia="IRNazanin" w:cs="IRNazanin"/>
          <w:lang w:bidi="fa-IR"/>
          <w:color w:val="111111"/>
          <w:sz w:val="28"/>
          <w:szCs w:val="28"/>
          <w:rtl/>
        </w:rPr>
        <w:t xml:space="preserve">11 - سخنان هارون به گوساله پرستان بنى اسرائيل ، گفتارى محبت آميز و همراه با توجيه و ارشاد بود .</w:t>
      </w:r>
    </w:p>
    <w:p>
      <w:pPr>
        <w:pStyle w:val="BookText"/>
      </w:pPr>
      <w:r>
        <w:rPr>
          <w:rFonts w:ascii="Amiri" w:hAnsi="Amiri" w:eastAsia="Amiri" w:cs="Amiri"/>
          <w:lang w:bidi="ar-SA"/>
          <w:color w:val="111111"/>
          <w:sz w:val="28"/>
          <w:szCs w:val="28"/>
          <w:rtl/>
        </w:rPr>
        <w:t xml:space="preserve">يقوم إنّما فتنتم به</w:t>
      </w:r>
    </w:p>
    <w:p>
      <w:pPr>
        <w:pStyle w:val="BookText"/>
      </w:pPr>
      <w:r>
        <w:rPr>
          <w:rFonts w:ascii="IRNazanin" w:hAnsi="IRNazanin" w:eastAsia="IRNazanin" w:cs="IRNazanin"/>
          <w:lang w:bidi="fa-IR"/>
          <w:color w:val="111111"/>
          <w:sz w:val="28"/>
          <w:szCs w:val="28"/>
          <w:rtl/>
        </w:rPr>
        <w:t xml:space="preserve">انتساب بنى اسرائيل به خود، با گفتن «اى قوم من» ابراز محبت است و ريشه يابى ماجراى سامرى با فتنه خواندن آن، روشن گرى و ارشاد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- 20 - 94 - 8</w:t>
      </w:r>
    </w:p>
    <w:p>
      <w:pPr>
        <w:pStyle w:val="BookText"/>
      </w:pPr>
      <w:r>
        <w:rPr>
          <w:rFonts w:ascii="IRNazanin" w:hAnsi="IRNazanin" w:eastAsia="IRNazanin" w:cs="IRNazanin"/>
          <w:lang w:bidi="fa-IR"/>
          <w:color w:val="111111"/>
          <w:sz w:val="28"/>
          <w:szCs w:val="28"/>
          <w:rtl/>
        </w:rPr>
        <w:t xml:space="preserve">8 - هارون ( ع ) ، براى اداى توضيح در باره علل نحوه برخورد خود با گوساله پرستان ، از موسى ( ع ) تقاضاى فرصت كرد .</w:t>
      </w:r>
    </w:p>
    <w:p>
      <w:pPr>
        <w:pStyle w:val="BookText"/>
      </w:pPr>
      <w:r>
        <w:rPr>
          <w:rFonts w:ascii="Amiri" w:hAnsi="Amiri" w:eastAsia="Amiri" w:cs="Amiri"/>
          <w:lang w:bidi="ar-SA"/>
          <w:color w:val="111111"/>
          <w:sz w:val="28"/>
          <w:szCs w:val="28"/>
          <w:rtl/>
        </w:rPr>
        <w:t xml:space="preserve">لاتأخذ بلحيتى و لابرأسى إنّى خشيت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8" w:name="pg6749_70570"/>
    <w:bookmarkEnd w:id="108"/>
    <w:p>
      <w:pPr>
        <w:pStyle w:val="Heading3"/>
      </w:pPr>
      <w:bookmarkStart w:id="681" w:name="_Toc304"/>
      <w:r>
        <w:t>23- روش نابودى گوساله سامرى</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- 20 - 97 - 14</w:t>
      </w:r>
    </w:p>
    <w:p>
      <w:pPr>
        <w:pStyle w:val="BookText"/>
      </w:pPr>
      <w:r>
        <w:rPr>
          <w:rFonts w:ascii="IRNazanin" w:hAnsi="IRNazanin" w:eastAsia="IRNazanin" w:cs="IRNazanin"/>
          <w:lang w:bidi="fa-IR"/>
          <w:color w:val="111111"/>
          <w:sz w:val="28"/>
          <w:szCs w:val="28"/>
          <w:rtl/>
        </w:rPr>
        <w:t xml:space="preserve">14 - تراشيدن و تبديل گوساله سامرى به براده ها و خرده فلزهايى بى مصرف و پراكنده ساختن آن در آب دريا ، برنامه موسى ( ع ) در ريشه كن ساختن انحراف گوساله پرستى بنى اسرائيل</w:t>
      </w:r>
    </w:p>
    <w:p>
      <w:pPr>
        <w:pStyle w:val="BookText"/>
      </w:pPr>
      <w:r>
        <w:rPr>
          <w:rFonts w:ascii="Amiri" w:hAnsi="Amiri" w:eastAsia="Amiri" w:cs="Amiri"/>
          <w:lang w:bidi="ar-SA"/>
          <w:color w:val="111111"/>
          <w:sz w:val="28"/>
          <w:szCs w:val="28"/>
          <w:rtl/>
        </w:rPr>
        <w:t xml:space="preserve">لنحرّقنّه</w:t>
      </w:r>
    </w:p>
    <w:p>
      <w:pPr>
        <w:pStyle w:val="BookText"/>
      </w:pPr>
      <w:r>
        <w:rPr>
          <w:rFonts w:ascii="Amiri" w:hAnsi="Amiri" w:eastAsia="Amiri" w:cs="Amiri"/>
          <w:lang w:bidi="ar-SA"/>
          <w:color w:val="111111"/>
          <w:sz w:val="28"/>
          <w:szCs w:val="28"/>
          <w:rtl/>
        </w:rPr>
        <w:t xml:space="preserve">از معانى ذكر شده براى «حرق» و «تحريق»، سوهان كارى كردن و ساييدن است و «تحريق» بر متوالى بودن و شدت بيشتر آن دلالت دارد (لسان العرب). برداشت ياد شده بر مبناى اين معنا استفاده شده است.</w:t>
      </w:r>
    </w:p>
    <w:p>
      <w:pPr>
        <w:pStyle w:val="Heading3"/>
      </w:pPr>
      <w:bookmarkStart w:id="682" w:name="_Toc305"/>
      <w:r>
        <w:t>24- زمينه گوساله پرستى بنى اسرائيل</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- 7 - 148 - 5،9</w:t>
      </w:r>
    </w:p>
    <w:p>
      <w:pPr>
        <w:pStyle w:val="BookText"/>
      </w:pPr>
      <w:r>
        <w:rPr>
          <w:rFonts w:ascii="IRNazanin" w:hAnsi="IRNazanin" w:eastAsia="IRNazanin" w:cs="IRNazanin"/>
          <w:lang w:bidi="fa-IR"/>
          <w:color w:val="111111"/>
          <w:sz w:val="28"/>
          <w:szCs w:val="28"/>
          <w:rtl/>
        </w:rPr>
        <w:t xml:space="preserve">5 - برآمدن صداى گاو از مجسمه گوساله بنى اسرائيل ، زمينه ساز روى آورى قوم موسى به پرستش آن</w:t>
      </w:r>
    </w:p>
    <w:p>
      <w:pPr>
        <w:pStyle w:val="BookText"/>
      </w:pPr>
      <w:r>
        <w:rPr>
          <w:rFonts w:ascii="IRNazanin" w:hAnsi="IRNazanin" w:eastAsia="IRNazanin" w:cs="IRNazanin"/>
          <w:lang w:bidi="fa-IR"/>
          <w:color w:val="111111"/>
          <w:sz w:val="28"/>
          <w:szCs w:val="28"/>
          <w:rtl/>
        </w:rPr>
        <w:t xml:space="preserve">له خوار</w:t>
      </w:r>
    </w:p>
    <w:p>
      <w:pPr>
        <w:pStyle w:val="BookText"/>
      </w:pPr>
      <w:r>
        <w:rPr>
          <w:rFonts w:ascii="IRNazanin" w:hAnsi="IRNazanin" w:eastAsia="IRNazanin" w:cs="IRNazanin"/>
          <w:lang w:bidi="fa-IR"/>
          <w:color w:val="111111"/>
          <w:sz w:val="28"/>
          <w:szCs w:val="28"/>
          <w:rtl/>
        </w:rPr>
        <w:t xml:space="preserve">معمولا ياد كردن از ويژگيهاى يك شىء ناظر به علت احكامى است كه بر آن مترتب شده است. بنابراين مى توان گفت خداوند با بيان اين ويژگى از مجسمه گوساله (بروز دادن صداى گاو) اشاره به يكى از علل گرايش آنان به پرستش آن گوساله دارد.</w:t>
      </w:r>
    </w:p>
    <w:p>
      <w:pPr>
        <w:pStyle w:val="BookText"/>
      </w:pPr>
      <w:r>
        <w:rPr>
          <w:rFonts w:ascii="IRNazanin" w:hAnsi="IRNazanin" w:eastAsia="IRNazanin" w:cs="IRNazanin"/>
          <w:lang w:bidi="fa-IR"/>
          <w:color w:val="111111"/>
          <w:sz w:val="28"/>
          <w:szCs w:val="28"/>
          <w:rtl/>
        </w:rPr>
        <w:t xml:space="preserve">9 - وجود گرايش هاى شرك آلود در بنى اسرائيل و علاقه به معبودى محسوس ، زمينه ساز روى آورى آنان به گوساله پرستى</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تأكيد قرآن بر اينكه قوم موسى پس از غياب وى شروع به ساختن معبود كردند (من بعده)، بيانگر اين است كه حقايق مطرح شده از سوى موسى در آيه 138 و 139، تأثيرى در متقاضيان خداى محسوس نداشت و آنان همچنان در انديشه خدايى محسوس و ملموس بودند و لذا در فرصت پيش آمده (غياب موسى) به آن خواسته جامه عمل پوشاندند.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- 7 - 150 - 6</w:t>
      </w:r>
    </w:p>
    <w:p>
      <w:pPr>
        <w:pStyle w:val="BookText"/>
      </w:pPr>
      <w:r>
        <w:rPr>
          <w:rFonts w:ascii="IRNazanin" w:hAnsi="IRNazanin" w:eastAsia="IRNazanin" w:cs="IRNazanin"/>
          <w:lang w:bidi="fa-IR"/>
          <w:color w:val="111111"/>
          <w:sz w:val="28"/>
          <w:szCs w:val="28"/>
          <w:rtl/>
        </w:rPr>
        <w:t xml:space="preserve">6 - توهم به سر آمدن زمان ميعاد خدا با موسى ( ع ) و تأخير وى در مراجعت ، زمينه ساز گرايش قوم موسى به گوساله پرستى شد .</w:t>
      </w:r>
    </w:p>
    <w:p>
      <w:pPr>
        <w:pStyle w:val="BookText"/>
      </w:pPr>
      <w:r>
        <w:rPr>
          <w:rFonts w:ascii="Amiri" w:hAnsi="Amiri" w:eastAsia="Amiri" w:cs="Amiri"/>
          <w:lang w:bidi="ar-SA"/>
          <w:color w:val="111111"/>
          <w:sz w:val="28"/>
          <w:szCs w:val="28"/>
          <w:rtl/>
        </w:rPr>
        <w:t xml:space="preserve">بئسما خلفتمونى من بعدى أعجلتم أمر ربكم</w:t>
      </w:r>
    </w:p>
    <w:p>
      <w:pPr>
        <w:pStyle w:val="BookText"/>
      </w:pPr>
      <w:r>
        <w:rPr>
          <w:rFonts w:ascii="IRNazanin" w:hAnsi="IRNazanin" w:eastAsia="IRNazanin" w:cs="IRNazanin"/>
          <w:lang w:bidi="fa-IR"/>
          <w:color w:val="111111"/>
          <w:sz w:val="28"/>
          <w:szCs w:val="28"/>
          <w:rtl/>
        </w:rPr>
        <w:t xml:space="preserve">جمله «أعجلتم . .. » اشاره به علتى دارد كه بنى اسرائيل را به گوساله پرستى واداشت.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- 20 - 88 - 8</w:t>
      </w:r>
    </w:p>
    <w:p>
      <w:pPr>
        <w:pStyle w:val="BookText"/>
      </w:pPr>
      <w:r>
        <w:rPr>
          <w:rFonts w:ascii="IRNazanin" w:hAnsi="IRNazanin" w:eastAsia="IRNazanin" w:cs="IRNazanin"/>
          <w:lang w:bidi="fa-IR"/>
          <w:color w:val="111111"/>
          <w:sz w:val="28"/>
          <w:szCs w:val="28"/>
          <w:rtl/>
        </w:rPr>
        <w:t xml:space="preserve">8 - بنى اسرائيل ، داراى زمينه مساعد فكرى براى پذيرش گوساله طلايى به عنوان معبود بودند .</w:t>
      </w:r>
    </w:p>
    <w:p>
      <w:pPr>
        <w:pStyle w:val="BookText"/>
      </w:pPr>
      <w:r>
        <w:rPr>
          <w:rFonts w:ascii="Amiri" w:hAnsi="Amiri" w:eastAsia="Amiri" w:cs="Amiri"/>
          <w:lang w:bidi="ar-SA"/>
          <w:color w:val="111111"/>
          <w:sz w:val="28"/>
          <w:szCs w:val="28"/>
          <w:rtl/>
        </w:rPr>
        <w:t xml:space="preserve">فقالوا هذا إلهكم و إله موسى</w:t>
      </w:r>
    </w:p>
    <w:p>
      <w:pPr>
        <w:pStyle w:val="BookText"/>
      </w:pPr>
      <w:r>
        <w:rPr>
          <w:rFonts w:ascii="IRNazanin" w:hAnsi="IRNazanin" w:eastAsia="IRNazanin" w:cs="IRNazanin"/>
          <w:lang w:bidi="fa-IR"/>
          <w:color w:val="111111"/>
          <w:sz w:val="28"/>
          <w:szCs w:val="28"/>
          <w:rtl/>
        </w:rPr>
        <w:t xml:space="preserve">انتخاب شكل گوساله براى القاى بت پرستى و نيز ارتداد سريع بنى اسرائيل، به خصوص پس از مشاهده معجزات موسى(ع)،</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9" w:name="pg6749_70571"/>
    <w:bookmarkEnd w:id="109"/>
    <w:p>
      <w:pPr>
        <w:pStyle w:val="BookText"/>
      </w:pPr>
      <w:r>
        <w:rPr>
          <w:rFonts w:ascii="IRNazanin" w:hAnsi="IRNazanin" w:eastAsia="IRNazanin" w:cs="IRNazanin"/>
          <w:lang w:bidi="fa-IR"/>
          <w:color w:val="111111"/>
          <w:sz w:val="28"/>
          <w:szCs w:val="28"/>
          <w:rtl/>
        </w:rPr>
        <w:t xml:space="preserve">گوياى برداشت ياد شده است.</w:t>
      </w:r>
    </w:p>
    <w:p>
      <w:pPr>
        <w:pStyle w:val="Heading3"/>
      </w:pPr>
      <w:bookmarkStart w:id="683" w:name="_Toc306"/>
      <w:r>
        <w:t>25- سوزاندن گوساله سامرى</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- 20 - 97 - 11،12</w:t>
      </w:r>
    </w:p>
    <w:p>
      <w:pPr>
        <w:pStyle w:val="BookText"/>
      </w:pPr>
      <w:r>
        <w:rPr>
          <w:rFonts w:ascii="IRNazanin" w:hAnsi="IRNazanin" w:eastAsia="IRNazanin" w:cs="IRNazanin"/>
          <w:lang w:bidi="fa-IR"/>
          <w:color w:val="111111"/>
          <w:sz w:val="28"/>
          <w:szCs w:val="28"/>
          <w:rtl/>
        </w:rPr>
        <w:t xml:space="preserve">11 - سوزاندن گوساله سامرى به طور كامل و محو اثر آن و افشاندن سوخته آن به دريا ، تصميم قطعى و مؤكد موسى ( ع ) در باره گوساله زرّين سامرى</w:t>
      </w:r>
    </w:p>
    <w:p>
      <w:pPr>
        <w:pStyle w:val="BookText"/>
      </w:pPr>
      <w:r>
        <w:rPr>
          <w:rFonts w:ascii="Amiri" w:hAnsi="Amiri" w:eastAsia="Amiri" w:cs="Amiri"/>
          <w:lang w:bidi="ar-SA"/>
          <w:color w:val="111111"/>
          <w:sz w:val="28"/>
          <w:szCs w:val="28"/>
          <w:rtl/>
        </w:rPr>
        <w:t xml:space="preserve">وانظر إلى إلهك . .. لنحرّقنّه ثمّ لننسفنّه فى اليمّ نسفًا</w:t>
      </w:r>
    </w:p>
    <w:p>
      <w:pPr>
        <w:pStyle w:val="BookText"/>
      </w:pPr>
      <w:r>
        <w:rPr>
          <w:rFonts w:ascii="IRNazanin" w:hAnsi="IRNazanin" w:eastAsia="IRNazanin" w:cs="IRNazanin"/>
          <w:lang w:bidi="fa-IR"/>
          <w:color w:val="111111"/>
          <w:sz w:val="28"/>
          <w:szCs w:val="28"/>
          <w:rtl/>
        </w:rPr>
        <w:t xml:space="preserve">«تحريق» (مصدر «لنحرّقنّه») به معناى زياد سوزاندن است (مصباح). «نسف» به معناى از ريشه بركندن و منهدم ساختن و به هوا افشاندن است (قاموس). گفتنى است كه معناى اخير در آيه مناسب تر به نظر مى رسد، بنابراين «ثمّ لننسفنّه...» ; يعنى، پس از سوزاندن گوساله (ذوب كردن و تبديل آن به قطعات ريز) سوخته آن را به دريا خواهيم پاشيد.</w:t>
      </w:r>
    </w:p>
    <w:p>
      <w:pPr>
        <w:pStyle w:val="BookText"/>
      </w:pPr>
      <w:r>
        <w:rPr>
          <w:rFonts w:ascii="IRNazanin" w:hAnsi="IRNazanin" w:eastAsia="IRNazanin" w:cs="IRNazanin"/>
          <w:lang w:bidi="fa-IR"/>
          <w:color w:val="111111"/>
          <w:sz w:val="28"/>
          <w:szCs w:val="28"/>
          <w:rtl/>
        </w:rPr>
        <w:t xml:space="preserve">12 - سوزاندن گوساله سامرى و ريختن سوخته آن به دريا ، در برابر ديدگان سامرى و ديگر مردم انجام گرفت .</w:t>
      </w:r>
    </w:p>
    <w:p>
      <w:pPr>
        <w:pStyle w:val="BookText"/>
      </w:pPr>
      <w:r>
        <w:rPr>
          <w:rFonts w:ascii="Amiri" w:hAnsi="Amiri" w:eastAsia="Amiri" w:cs="Amiri"/>
          <w:lang w:bidi="ar-SA"/>
          <w:color w:val="111111"/>
          <w:sz w:val="28"/>
          <w:szCs w:val="28"/>
          <w:rtl/>
        </w:rPr>
        <w:t xml:space="preserve">وانظر . .. لنحرّقنّه ثمّ لننسفنّه فى اليمّ</w:t>
      </w:r>
    </w:p>
    <w:p>
      <w:pPr>
        <w:pStyle w:val="BookText"/>
      </w:pPr>
      <w:r>
        <w:rPr>
          <w:rFonts w:ascii="IRNazanin" w:hAnsi="IRNazanin" w:eastAsia="IRNazanin" w:cs="IRNazanin"/>
          <w:lang w:bidi="fa-IR"/>
          <w:color w:val="111111"/>
          <w:sz w:val="28"/>
          <w:szCs w:val="28"/>
          <w:rtl/>
        </w:rPr>
        <w:t xml:space="preserve">«انظر» فرمان موسى(ع) به سامرى است و ظاهر آن است كه مقصود، مشاهده مراسم سوزاندن و به دريا ريختن باشد. ضميرهاى جمع در «لنحرّقنّه» و «لننسفنّه»، گوياى حضور مردم در آن صحنه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- 2 - 93 - 22</w:t>
      </w:r>
    </w:p>
    <w:p>
      <w:pPr>
        <w:pStyle w:val="BookText"/>
      </w:pPr>
      <w:r>
        <w:rPr>
          <w:rFonts w:ascii="Amiri" w:hAnsi="Amiri" w:eastAsia="Amiri" w:cs="Amiri"/>
          <w:lang w:bidi="ar-SA"/>
          <w:color w:val="111111"/>
          <w:sz w:val="28"/>
          <w:szCs w:val="28"/>
          <w:rtl/>
        </w:rPr>
        <w:t xml:space="preserve">22 - از امام باقر ( ع ) درباره سخن خداوند كه فرموده : « و اشربوا فى قلوبهم العجل بكفرهم » روايت شده كه فرموده است : « فعمد موسى ( ع ) فبرد العجل من أنفه الى طرف ذنبه ثم احرقه بالنار فذرّه فى اليمّ قال : فكانت احدهم ليقع فى الماء و ما به إليه من حاجة فيتعرض بذالك للرماد فيشربه و هو قول اللّه : و اشربوا فى قلوبهم العجل بكفرهم ;</w:t>
      </w:r>
    </w:p>
    <w:p>
      <w:pPr>
        <w:pStyle w:val="BookText"/>
      </w:pPr>
      <w:r>
        <w:rPr>
          <w:rFonts w:ascii="IRNazanin" w:hAnsi="IRNazanin" w:eastAsia="IRNazanin" w:cs="IRNazanin"/>
          <w:lang w:bidi="fa-IR"/>
          <w:color w:val="111111"/>
          <w:sz w:val="28"/>
          <w:szCs w:val="28"/>
          <w:rtl/>
        </w:rPr>
        <w:t xml:space="preserve">موسى(ع) قصد ]نابودى[ گوساله ]سامرى[ را نمود; پس او را با سوهان از بينى تا دم بريد. سپس او را در آتش سوزاند و خاكسترش را به دريا ريخت. در اين هنگام بعضى از گوساله پرستان وارد آب شده در حالى كه نيازى به آب هم نداشتند و قصد آنان خاكستر گوساله بود. پس خاكستر ]مخلوط با آب را [مى نوشيدند و اين سخن خداست كه مى فرمايد: و اشربوا فى قلوبهم العجل بكفرهم».</w:t>
      </w:r>
    </w:p>
    <w:p>
      <w:pPr>
        <w:pStyle w:val="Heading3"/>
      </w:pPr>
      <w:bookmarkStart w:id="684" w:name="_Toc307"/>
      <w:r>
        <w:t>26- صداى گوساله بنى اسرائيل</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- 7 - 148 - 3،5</w:t>
      </w:r>
    </w:p>
    <w:p>
      <w:pPr>
        <w:pStyle w:val="BookText"/>
      </w:pPr>
      <w:r>
        <w:rPr>
          <w:rFonts w:ascii="IRNazanin" w:hAnsi="IRNazanin" w:eastAsia="IRNazanin" w:cs="IRNazanin"/>
          <w:lang w:bidi="fa-IR"/>
          <w:color w:val="111111"/>
          <w:sz w:val="28"/>
          <w:szCs w:val="28"/>
          <w:rtl/>
        </w:rPr>
        <w:t xml:space="preserve">3 - مجسمه گوساله دست ساز بنى اسرائيل ، بانگى مانند بانگ گاو داشت .</w:t>
      </w:r>
    </w:p>
    <w:p>
      <w:pPr>
        <w:pStyle w:val="BookText"/>
      </w:pPr>
      <w:r>
        <w:rPr>
          <w:rFonts w:ascii="IRNazanin" w:hAnsi="IRNazanin" w:eastAsia="IRNazanin" w:cs="IRNazanin"/>
          <w:lang w:bidi="fa-IR"/>
          <w:color w:val="111111"/>
          <w:sz w:val="28"/>
          <w:szCs w:val="28"/>
          <w:rtl/>
        </w:rPr>
        <w:t xml:space="preserve">له خوار</w:t>
      </w:r>
    </w:p>
    <w:p>
      <w:pPr>
        <w:pStyle w:val="BookText"/>
      </w:pPr>
      <w:r>
        <w:rPr>
          <w:rFonts w:ascii="IRNazanin" w:hAnsi="IRNazanin" w:eastAsia="IRNazanin" w:cs="IRNazanin"/>
          <w:lang w:bidi="fa-IR"/>
          <w:color w:val="111111"/>
          <w:sz w:val="28"/>
          <w:szCs w:val="28"/>
          <w:rtl/>
        </w:rPr>
        <w:t xml:space="preserve">«خوار» به صداى گاو گفته مى شود و در صداى شتر نيز به صورت استعاره كاربرد دارد. (مفردات راغب).</w:t>
      </w:r>
    </w:p>
    <w:p>
      <w:pPr>
        <w:pStyle w:val="BookText"/>
      </w:pPr>
      <w:r>
        <w:rPr>
          <w:rFonts w:ascii="IRNazanin" w:hAnsi="IRNazanin" w:eastAsia="IRNazanin" w:cs="IRNazanin"/>
          <w:lang w:bidi="fa-IR"/>
          <w:color w:val="111111"/>
          <w:sz w:val="28"/>
          <w:szCs w:val="28"/>
          <w:rtl/>
        </w:rPr>
        <w:t xml:space="preserve">5 - برآمدن صداى گاو از مجسمه گوساله بنى اسرائيل ، زمينه ساز روى آورى قوم موسى به پرستش آن</w:t>
      </w:r>
    </w:p>
    <w:p>
      <w:pPr>
        <w:pStyle w:val="BookText"/>
      </w:pPr>
      <w:r>
        <w:rPr>
          <w:rFonts w:ascii="IRNazanin" w:hAnsi="IRNazanin" w:eastAsia="IRNazanin" w:cs="IRNazanin"/>
          <w:lang w:bidi="fa-IR"/>
          <w:color w:val="111111"/>
          <w:sz w:val="28"/>
          <w:szCs w:val="28"/>
          <w:rtl/>
        </w:rPr>
        <w:t xml:space="preserve">له خوار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0" w:name="pg6749_70572"/>
    <w:bookmarkEnd w:id="110"/>
    <w:p>
      <w:pPr>
        <w:pStyle w:val="BookText"/>
      </w:pPr>
      <w:r>
        <w:rPr>
          <w:rFonts w:ascii="IRNazanin" w:hAnsi="IRNazanin" w:eastAsia="IRNazanin" w:cs="IRNazanin"/>
          <w:lang w:bidi="fa-IR"/>
          <w:color w:val="111111"/>
          <w:sz w:val="28"/>
          <w:szCs w:val="28"/>
          <w:rtl/>
        </w:rPr>
        <w:t xml:space="preserve">معمولا ياد كردن از ويژگيهاى يك شىء ناظر به علت احكامى است كه بر آن مترتب شده است. بنابراين مى توان گفت خداوند با بيان اين ويژگى از مجسمه گوساله (بروز دادن صداى گاو) اشاره به يكى از علل گرايش آنان به پرستش آن گوساله دارد.</w:t>
      </w:r>
    </w:p>
    <w:p>
      <w:pPr>
        <w:pStyle w:val="Heading3"/>
      </w:pPr>
      <w:bookmarkStart w:id="685" w:name="_Toc308"/>
      <w:r>
        <w:t>27- صداى گوساله سامرى</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- 20 - 88 - 3</w:t>
      </w:r>
    </w:p>
    <w:p>
      <w:pPr>
        <w:pStyle w:val="BookText"/>
      </w:pPr>
      <w:r>
        <w:rPr>
          <w:rFonts w:ascii="IRNazanin" w:hAnsi="IRNazanin" w:eastAsia="IRNazanin" w:cs="IRNazanin"/>
          <w:lang w:bidi="fa-IR"/>
          <w:color w:val="111111"/>
          <w:sz w:val="28"/>
          <w:szCs w:val="28"/>
          <w:rtl/>
        </w:rPr>
        <w:t xml:space="preserve">3 - تنديس گوساله زرين سامرى ، نعره اى همانند بانگ گوساله داشت .</w:t>
      </w:r>
    </w:p>
    <w:p>
      <w:pPr>
        <w:pStyle w:val="BookText"/>
      </w:pPr>
      <w:r>
        <w:rPr>
          <w:rFonts w:ascii="IRNazanin" w:hAnsi="IRNazanin" w:eastAsia="IRNazanin" w:cs="IRNazanin"/>
          <w:lang w:bidi="fa-IR"/>
          <w:color w:val="111111"/>
          <w:sz w:val="28"/>
          <w:szCs w:val="28"/>
          <w:rtl/>
        </w:rPr>
        <w:t xml:space="preserve">فأخرج لهم عجلاً جسدًا له خوار</w:t>
      </w:r>
    </w:p>
    <w:p>
      <w:pPr>
        <w:pStyle w:val="BookText"/>
      </w:pPr>
      <w:r>
        <w:rPr>
          <w:rFonts w:ascii="IRNazanin" w:hAnsi="IRNazanin" w:eastAsia="IRNazanin" w:cs="IRNazanin"/>
          <w:lang w:bidi="fa-IR"/>
          <w:color w:val="111111"/>
          <w:sz w:val="28"/>
          <w:szCs w:val="28"/>
          <w:rtl/>
        </w:rPr>
        <w:t xml:space="preserve">«خوار»; يعنى، صداى بلند گاو و گوساله (لسان العرب). از آن جا كه تنديس ساخته شده سامرى به شكل گوساله بود، پيدا است كه صداى آن نيز همانند صداى گوساله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- 20 - 89 - 6</w:t>
      </w:r>
    </w:p>
    <w:p>
      <w:pPr>
        <w:pStyle w:val="BookText"/>
      </w:pPr>
      <w:r>
        <w:rPr>
          <w:rFonts w:ascii="IRNazanin" w:hAnsi="IRNazanin" w:eastAsia="IRNazanin" w:cs="IRNazanin"/>
          <w:lang w:bidi="fa-IR"/>
          <w:color w:val="111111"/>
          <w:sz w:val="28"/>
          <w:szCs w:val="28"/>
          <w:rtl/>
        </w:rPr>
        <w:t xml:space="preserve">6 - صداى خارج شده از گوساله سامرى ، خالى ار هرگونه مفهوم لفظى بود .</w:t>
      </w:r>
    </w:p>
    <w:p>
      <w:pPr>
        <w:pStyle w:val="BookText"/>
      </w:pPr>
      <w:r>
        <w:rPr>
          <w:rFonts w:ascii="Amiri" w:hAnsi="Amiri" w:eastAsia="Amiri" w:cs="Amiri"/>
          <w:lang w:bidi="ar-SA"/>
          <w:color w:val="111111"/>
          <w:sz w:val="28"/>
          <w:szCs w:val="28"/>
          <w:rtl/>
        </w:rPr>
        <w:t xml:space="preserve">له خوار . .. أفلايرون ألاّيرجع إليهم قولاً</w:t>
      </w:r>
    </w:p>
    <w:p>
      <w:pPr>
        <w:pStyle w:val="Heading3"/>
      </w:pPr>
      <w:bookmarkStart w:id="686" w:name="_Toc309"/>
      <w:r>
        <w:t>28- ظلم گوساله پرستى</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- 7 - 148 - 11</w:t>
      </w:r>
    </w:p>
    <w:p>
      <w:pPr>
        <w:pStyle w:val="BookText"/>
      </w:pPr>
      <w:r>
        <w:rPr>
          <w:rFonts w:ascii="IRNazanin" w:hAnsi="IRNazanin" w:eastAsia="IRNazanin" w:cs="IRNazanin"/>
          <w:lang w:bidi="fa-IR"/>
          <w:color w:val="111111"/>
          <w:sz w:val="28"/>
          <w:szCs w:val="28"/>
          <w:rtl/>
        </w:rPr>
        <w:t xml:space="preserve">11 - بنى اسرائيلِ زمان موسى بر اثر ارتداد و گرايش به گوساله پرستى از ستمكاران شدند .</w:t>
      </w:r>
    </w:p>
    <w:p>
      <w:pPr>
        <w:pStyle w:val="BookText"/>
      </w:pPr>
      <w:r>
        <w:rPr>
          <w:rFonts w:ascii="Amiri" w:hAnsi="Amiri" w:eastAsia="Amiri" w:cs="Amiri"/>
          <w:lang w:bidi="ar-SA"/>
          <w:color w:val="111111"/>
          <w:sz w:val="28"/>
          <w:szCs w:val="28"/>
          <w:rtl/>
        </w:rPr>
        <w:t xml:space="preserve">اتخذوه و كانوا ظلمين</w:t>
      </w:r>
    </w:p>
    <w:p>
      <w:pPr>
        <w:pStyle w:val="Heading3"/>
      </w:pPr>
      <w:bookmarkStart w:id="687" w:name="_Toc310"/>
      <w:r>
        <w:t>29- عجز گوساله سامرى</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- 20 - 89 - 1</w:t>
      </w:r>
    </w:p>
    <w:p>
      <w:pPr>
        <w:pStyle w:val="BookText"/>
      </w:pPr>
      <w:r>
        <w:rPr>
          <w:rFonts w:ascii="IRNazanin" w:hAnsi="IRNazanin" w:eastAsia="IRNazanin" w:cs="IRNazanin"/>
          <w:lang w:bidi="fa-IR"/>
          <w:color w:val="111111"/>
          <w:sz w:val="28"/>
          <w:szCs w:val="28"/>
          <w:rtl/>
        </w:rPr>
        <w:t xml:space="preserve">1 - گوساله سامرى ، پيكره اى عاجز از پاسخ گويى و ناتوان از نفع و ضرر رسانى</w:t>
      </w:r>
    </w:p>
    <w:p>
      <w:pPr>
        <w:pStyle w:val="BookText"/>
      </w:pPr>
      <w:r>
        <w:rPr>
          <w:rFonts w:ascii="Amiri" w:hAnsi="Amiri" w:eastAsia="Amiri" w:cs="Amiri"/>
          <w:lang w:bidi="ar-SA"/>
          <w:color w:val="111111"/>
          <w:sz w:val="28"/>
          <w:szCs w:val="28"/>
          <w:rtl/>
        </w:rPr>
        <w:t xml:space="preserve">أفلايرون ألاّيرجع إليهم قولاً و لايملك لهم ضرًّا و لانفعًا</w:t>
      </w:r>
    </w:p>
    <w:p>
      <w:pPr>
        <w:pStyle w:val="BookText"/>
      </w:pPr>
      <w:r>
        <w:rPr>
          <w:rFonts w:ascii="IRNazanin" w:hAnsi="IRNazanin" w:eastAsia="IRNazanin" w:cs="IRNazanin"/>
          <w:lang w:bidi="fa-IR"/>
          <w:color w:val="111111"/>
          <w:sz w:val="28"/>
          <w:szCs w:val="28"/>
          <w:rtl/>
        </w:rPr>
        <w:t xml:space="preserve">«رجوع» در كلام فصيح عرب به صورت متعدى نيز استعمال مى شود (مصباح) و «لايرجع. ..»; يعنى گوساله، گفته اى را به آنان بازنمى گرداند و به آنان پاسخى نمى دهد و «لايملك...»; يعنى، گوساله، مالك نفع و ضرر آنان نيست.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1" w:name="pg6749_70573"/>
    <w:bookmarkEnd w:id="111"/>
    <w:p>
      <w:pPr>
        <w:pStyle w:val="Heading3"/>
      </w:pPr>
      <w:bookmarkStart w:id="688" w:name="_Toc311"/>
      <w:r>
        <w:t>30- عوامل گوساله پرستى بنى اسرائيل</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- 20 - 92 - 3</w:t>
      </w:r>
    </w:p>
    <w:p>
      <w:pPr>
        <w:pStyle w:val="BookText"/>
      </w:pPr>
      <w:r>
        <w:rPr>
          <w:rFonts w:ascii="IRNazanin" w:hAnsi="IRNazanin" w:eastAsia="IRNazanin" w:cs="IRNazanin"/>
          <w:lang w:bidi="fa-IR"/>
          <w:color w:val="111111"/>
          <w:sz w:val="28"/>
          <w:szCs w:val="28"/>
          <w:rtl/>
        </w:rPr>
        <w:t xml:space="preserve">3 - موسى ( ع ) ، برادرش هارون را در انحراف بنى اسرائيل و گرايش آنان به گوساله پرستى ، مقصر دانست .</w:t>
      </w:r>
    </w:p>
    <w:p>
      <w:pPr>
        <w:pStyle w:val="BookText"/>
      </w:pPr>
      <w:r>
        <w:rPr>
          <w:rFonts w:ascii="Amiri" w:hAnsi="Amiri" w:eastAsia="Amiri" w:cs="Amiri"/>
          <w:lang w:bidi="ar-SA"/>
          <w:color w:val="111111"/>
          <w:sz w:val="28"/>
          <w:szCs w:val="28"/>
          <w:rtl/>
        </w:rPr>
        <w:t xml:space="preserve">قال يه-رون ما منعك إذ رأيتهم ضلّوا</w:t>
      </w:r>
    </w:p>
    <w:p>
      <w:pPr>
        <w:pStyle w:val="BookText"/>
      </w:pPr>
      <w:r>
        <w:rPr>
          <w:rFonts w:ascii="IRNazanin" w:hAnsi="IRNazanin" w:eastAsia="IRNazanin" w:cs="IRNazanin"/>
          <w:lang w:bidi="fa-IR"/>
          <w:color w:val="111111"/>
          <w:sz w:val="28"/>
          <w:szCs w:val="28"/>
          <w:rtl/>
        </w:rPr>
        <w:t xml:space="preserve">«ما منعك. ..» استفهام انكارى است و گوياى اعتراض موسى(ع) به هارون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- 20 - 94 - 3</w:t>
      </w:r>
    </w:p>
    <w:p>
      <w:pPr>
        <w:pStyle w:val="BookText"/>
      </w:pPr>
      <w:r>
        <w:rPr>
          <w:rFonts w:ascii="IRNazanin" w:hAnsi="IRNazanin" w:eastAsia="IRNazanin" w:cs="IRNazanin"/>
          <w:lang w:bidi="fa-IR"/>
          <w:color w:val="111111"/>
          <w:sz w:val="28"/>
          <w:szCs w:val="28"/>
          <w:rtl/>
        </w:rPr>
        <w:t xml:space="preserve">3 - هارون ( ع ) ، داراى مسؤوليت در قبال گمراه شدن بنى اسرائيل و گوساله پرستى آنان ، از ديدگاه موسى ( ع )</w:t>
      </w:r>
    </w:p>
    <w:p>
      <w:pPr>
        <w:pStyle w:val="BookText"/>
      </w:pPr>
      <w:r>
        <w:rPr>
          <w:rFonts w:ascii="Amiri" w:hAnsi="Amiri" w:eastAsia="Amiri" w:cs="Amiri"/>
          <w:lang w:bidi="ar-SA"/>
          <w:color w:val="111111"/>
          <w:sz w:val="28"/>
          <w:szCs w:val="28"/>
          <w:rtl/>
        </w:rPr>
        <w:t xml:space="preserve">يه-رون ما منعك . .. لاتأخذ بلحيتى و لابرأسى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- 20 - 95 - 1</w:t>
      </w:r>
    </w:p>
    <w:p>
      <w:pPr>
        <w:pStyle w:val="BookText"/>
      </w:pPr>
      <w:r>
        <w:rPr>
          <w:rFonts w:ascii="IRNazanin" w:hAnsi="IRNazanin" w:eastAsia="IRNazanin" w:cs="IRNazanin"/>
          <w:lang w:bidi="fa-IR"/>
          <w:color w:val="111111"/>
          <w:sz w:val="28"/>
          <w:szCs w:val="28"/>
          <w:rtl/>
        </w:rPr>
        <w:t xml:space="preserve">1 - موسى ( ع ) ، پس از توبيخ بنى اسرائيل و برخورد شديد با هارون ( ع ) با مشاهده دخالت مستقيم سامرى در گوساله پرستى بنى اسرائيل ، به بازخواست و محاكمه او پرداخت .</w:t>
      </w:r>
    </w:p>
    <w:p>
      <w:pPr>
        <w:pStyle w:val="BookText"/>
      </w:pPr>
      <w:r>
        <w:rPr>
          <w:rFonts w:ascii="Amiri" w:hAnsi="Amiri" w:eastAsia="Amiri" w:cs="Amiri"/>
          <w:lang w:bidi="ar-SA"/>
          <w:color w:val="111111"/>
          <w:sz w:val="28"/>
          <w:szCs w:val="28"/>
          <w:rtl/>
        </w:rPr>
        <w:t xml:space="preserve">قال فما خطبك يس-مرىّ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- 20 - 96 - 8</w:t>
      </w:r>
    </w:p>
    <w:p>
      <w:pPr>
        <w:pStyle w:val="BookText"/>
      </w:pPr>
      <w:r>
        <w:rPr>
          <w:rFonts w:ascii="IRNazanin" w:hAnsi="IRNazanin" w:eastAsia="IRNazanin" w:cs="IRNazanin"/>
          <w:lang w:bidi="fa-IR"/>
          <w:color w:val="111111"/>
          <w:sz w:val="28"/>
          <w:szCs w:val="28"/>
          <w:rtl/>
        </w:rPr>
        <w:t xml:space="preserve">8 - فريب كارى هاى نفس و جلوه پردازى هاى نفسانى ، وادار كننده سامرى به ايجاد انحراف گوساله پرستى در بنى اسرائيل بود .</w:t>
      </w:r>
    </w:p>
    <w:p>
      <w:pPr>
        <w:pStyle w:val="BookText"/>
      </w:pPr>
      <w:r>
        <w:rPr>
          <w:rFonts w:ascii="Amiri" w:hAnsi="Amiri" w:eastAsia="Amiri" w:cs="Amiri"/>
          <w:lang w:bidi="ar-SA"/>
          <w:color w:val="111111"/>
          <w:sz w:val="28"/>
          <w:szCs w:val="28"/>
          <w:rtl/>
        </w:rPr>
        <w:t xml:space="preserve">و كذلك سوّلت لى نفسى</w:t>
      </w:r>
    </w:p>
    <w:p>
      <w:pPr>
        <w:pStyle w:val="BookText"/>
      </w:pPr>
      <w:r>
        <w:rPr>
          <w:rFonts w:ascii="IRNazanin" w:hAnsi="IRNazanin" w:eastAsia="IRNazanin" w:cs="IRNazanin"/>
          <w:lang w:bidi="fa-IR"/>
          <w:color w:val="111111"/>
          <w:sz w:val="28"/>
          <w:szCs w:val="28"/>
          <w:rtl/>
        </w:rPr>
        <w:t xml:space="preserve">«كذلك» در اين موارد براى تشبيه چيزى به خود آن است. بنابراين مراد سامرى از اين تشبيه، اين است كه براى تسويلات نفسانى من، مثالى بهتر از همين تسويل - كه دعوت مردم به گوساله پرستى است - وجود ندارد.</w:t>
      </w:r>
    </w:p>
    <w:p>
      <w:pPr>
        <w:pStyle w:val="Heading3"/>
      </w:pPr>
      <w:bookmarkStart w:id="689" w:name="_Toc312"/>
      <w:r>
        <w:t>31- فتنه گوساله پرستى بنى اسرائيل</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- 7 - 154 - 7</w:t>
      </w:r>
    </w:p>
    <w:p>
      <w:pPr>
        <w:pStyle w:val="BookText"/>
      </w:pPr>
      <w:r>
        <w:rPr>
          <w:rFonts w:ascii="IRNazanin" w:hAnsi="IRNazanin" w:eastAsia="IRNazanin" w:cs="IRNazanin"/>
          <w:lang w:bidi="fa-IR"/>
          <w:color w:val="111111"/>
          <w:sz w:val="28"/>
          <w:szCs w:val="28"/>
          <w:rtl/>
        </w:rPr>
        <w:t xml:space="preserve">7 - فرونشستن فتنه گوساله پرستى در ميان قوم موسى ، فراهم آورنده زمينه اى مناسب براى مطرح شدن تورات از سوى آن حضرت</w:t>
      </w:r>
    </w:p>
    <w:p>
      <w:pPr>
        <w:pStyle w:val="BookText"/>
      </w:pPr>
      <w:r>
        <w:rPr>
          <w:rFonts w:ascii="IRNazanin" w:hAnsi="IRNazanin" w:eastAsia="IRNazanin" w:cs="IRNazanin"/>
          <w:lang w:bidi="fa-IR"/>
          <w:color w:val="111111"/>
          <w:sz w:val="28"/>
          <w:szCs w:val="28"/>
          <w:rtl/>
        </w:rPr>
        <w:t xml:space="preserve">أخذ الألواح</w:t>
      </w:r>
    </w:p>
    <w:p>
      <w:pPr>
        <w:pStyle w:val="BookText"/>
      </w:pPr>
      <w:r>
        <w:rPr>
          <w:rFonts w:ascii="IRNazanin" w:hAnsi="IRNazanin" w:eastAsia="IRNazanin" w:cs="IRNazanin"/>
          <w:lang w:bidi="fa-IR"/>
          <w:color w:val="111111"/>
          <w:sz w:val="28"/>
          <w:szCs w:val="28"/>
          <w:rtl/>
        </w:rPr>
        <w:t xml:space="preserve">بيان اين واقعيت كه موسى(ع) در پى فرونشستن فتنه گوساله پرستى، الواح را برگرفت، اين حقيقت را روشن مى سازد، كه زمينه از دست رفته براى تعاليم تورات بار ديگر در ميان قوم موسى ايجاد شد. گفتنى است آيه «149» مى رساند كه عموم بنى اسرائيل از گوساله پرستى توبه كردند و آيه «153» مى رساند كه خداوند توبه آنان را پذيرفت و در نتيجه فتنه گوساله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2" w:name="pg6749_70574"/>
    <w:bookmarkEnd w:id="112"/>
    <w:p>
      <w:pPr>
        <w:pStyle w:val="BookText"/>
      </w:pPr>
      <w:r>
        <w:rPr>
          <w:rFonts w:ascii="IRNazanin" w:hAnsi="IRNazanin" w:eastAsia="IRNazanin" w:cs="IRNazanin"/>
          <w:lang w:bidi="fa-IR"/>
          <w:color w:val="111111"/>
          <w:sz w:val="28"/>
          <w:szCs w:val="28"/>
          <w:rtl/>
        </w:rPr>
        <w:t xml:space="preserve">پرستى فرونشست.</w:t>
      </w:r>
    </w:p>
    <w:p>
      <w:pPr>
        <w:pStyle w:val="Heading3"/>
      </w:pPr>
      <w:bookmarkStart w:id="690" w:name="_Toc313"/>
      <w:r>
        <w:t>32- فرجام گوساله پرستى</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- 7 - 149 - 3</w:t>
      </w:r>
    </w:p>
    <w:p>
      <w:pPr>
        <w:pStyle w:val="BookText"/>
      </w:pPr>
      <w:r>
        <w:rPr>
          <w:rFonts w:ascii="IRNazanin" w:hAnsi="IRNazanin" w:eastAsia="IRNazanin" w:cs="IRNazanin"/>
          <w:lang w:bidi="fa-IR"/>
          <w:color w:val="111111"/>
          <w:sz w:val="28"/>
          <w:szCs w:val="28"/>
          <w:rtl/>
        </w:rPr>
        <w:t xml:space="preserve">3 - بنى اسرائيل پس از اذعان به گمراهى خويش ، به اين حقيقت رسيدند كه نجاتشان از فرجام شوم گوساله پرستى در گرو شمول رحمت خدا و مغفرت اوست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Heading3"/>
      </w:pPr>
      <w:bookmarkStart w:id="691" w:name="_Toc314"/>
      <w:r>
        <w:t>33- فلسفه نابودى گوساله سامرى</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- 20 - 98 - 1</w:t>
      </w:r>
    </w:p>
    <w:p>
      <w:pPr>
        <w:pStyle w:val="BookText"/>
      </w:pPr>
      <w:r>
        <w:rPr>
          <w:rFonts w:ascii="IRNazanin" w:hAnsi="IRNazanin" w:eastAsia="IRNazanin" w:cs="IRNazanin"/>
          <w:lang w:bidi="fa-IR"/>
          <w:color w:val="111111"/>
          <w:sz w:val="28"/>
          <w:szCs w:val="28"/>
          <w:rtl/>
        </w:rPr>
        <w:t xml:space="preserve">1 - متذكر ساختن مردم به توحيد در پرستش ، هدف موسى ( ع ) از منهدم ساختن و خرد كردن گوساله سامرى</w:t>
      </w:r>
    </w:p>
    <w:p>
      <w:pPr>
        <w:pStyle w:val="BookText"/>
      </w:pPr>
      <w:r>
        <w:rPr>
          <w:rFonts w:ascii="Amiri" w:hAnsi="Amiri" w:eastAsia="Amiri" w:cs="Amiri"/>
          <w:lang w:bidi="ar-SA"/>
          <w:color w:val="111111"/>
          <w:sz w:val="28"/>
          <w:szCs w:val="28"/>
          <w:rtl/>
        </w:rPr>
        <w:t xml:space="preserve">لنحرّقنّه . .. إنّما إلهكم اللّه</w:t>
      </w:r>
    </w:p>
    <w:p>
      <w:pPr>
        <w:pStyle w:val="BookText"/>
      </w:pPr>
      <w:r>
        <w:rPr>
          <w:rFonts w:ascii="IRNazanin" w:hAnsi="IRNazanin" w:eastAsia="IRNazanin" w:cs="IRNazanin"/>
          <w:lang w:bidi="fa-IR"/>
          <w:color w:val="111111"/>
          <w:sz w:val="28"/>
          <w:szCs w:val="28"/>
          <w:rtl/>
        </w:rPr>
        <w:t xml:space="preserve">برحسب ظاهر، اين آيه ادامه سخن موسى(ع) با قوم خويش است. ارائه اين بيانات، پس از محاكمه سامرى و محكوميت وى و نيز تصميم به نابود ساختن گوساله او، نتيجه گيرى از مجموع واقعه و حاكى از اين نكته است كه موسى(ع) براى اخذ اين نتيجه (ابطال شرك و اثبات توحيد)، آن مقدمات را به كار گرفته بود.</w:t>
      </w:r>
    </w:p>
    <w:p>
      <w:pPr>
        <w:pStyle w:val="Heading3"/>
      </w:pPr>
      <w:bookmarkStart w:id="692" w:name="_Toc315"/>
      <w:r>
        <w:t>34- كيفر گوساله پرستان بنى اسرائيل</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- 2 - 54 - 15</w:t>
      </w:r>
    </w:p>
    <w:p>
      <w:pPr>
        <w:pStyle w:val="BookText"/>
      </w:pPr>
      <w:r>
        <w:rPr>
          <w:rFonts w:ascii="Amiri" w:hAnsi="Amiri" w:eastAsia="Amiri" w:cs="Amiri"/>
          <w:lang w:bidi="ar-SA"/>
          <w:color w:val="111111"/>
          <w:sz w:val="28"/>
          <w:szCs w:val="28"/>
          <w:rtl/>
        </w:rPr>
        <w:t xml:space="preserve">15 - موسى ( ع ) با توجه دادن مرتدان به خالقيت خدا ، كيفر قتل را براى آنان امرى سازنده دانست .</w:t>
      </w:r>
    </w:p>
    <w:p>
      <w:pPr>
        <w:pStyle w:val="BookText"/>
      </w:pPr>
      <w:r>
        <w:rPr>
          <w:rFonts w:ascii="Amiri" w:hAnsi="Amiri" w:eastAsia="Amiri" w:cs="Amiri"/>
          <w:lang w:bidi="ar-SA"/>
          <w:color w:val="111111"/>
          <w:sz w:val="28"/>
          <w:szCs w:val="28"/>
          <w:rtl/>
        </w:rPr>
        <w:t xml:space="preserve">ذلكم خير لكم عند بارئكم</w:t>
      </w:r>
    </w:p>
    <w:p>
      <w:pPr>
        <w:pStyle w:val="BookText"/>
      </w:pPr>
      <w:r>
        <w:rPr>
          <w:rFonts w:ascii="IRNazanin" w:hAnsi="IRNazanin" w:eastAsia="IRNazanin" w:cs="IRNazanin"/>
          <w:lang w:bidi="fa-IR"/>
          <w:color w:val="111111"/>
          <w:sz w:val="28"/>
          <w:szCs w:val="28"/>
          <w:rtl/>
        </w:rPr>
        <w:t xml:space="preserve">انتخاب «بارء» در بيان ضرورت اجراى حكم قتل، به اين معنا اشاره دارد كه: هر چند كشته شدن به ظاهر از ميان رفتن و نابود شدن است، ولى در حقيقت زندگى يافتن و دوباره آفريده شدن است. گفتنى است كه تكرار «بارئكم» در دو جمله «توبوا إلى بارئكم» و «ذلكم خير لكم عند بارئكم» رساى به اين است كه هر كدام به هدفى خاص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- 7 - 154 - 1</w:t>
      </w:r>
    </w:p>
    <w:p>
      <w:pPr>
        <w:pStyle w:val="BookText"/>
      </w:pPr>
      <w:r>
        <w:rPr>
          <w:rFonts w:ascii="IRNazanin" w:hAnsi="IRNazanin" w:eastAsia="IRNazanin" w:cs="IRNazanin"/>
          <w:lang w:bidi="fa-IR"/>
          <w:color w:val="111111"/>
          <w:sz w:val="28"/>
          <w:szCs w:val="28"/>
          <w:rtl/>
        </w:rPr>
        <w:t xml:space="preserve">1 - موسى ( ع ) پس از دريافت وعده الهى ( آمرزش گوساله پرستان تائب و به كيفر رساندن غير تائبان ) خشمش فرو نشست .</w:t>
      </w:r>
    </w:p>
    <w:p>
      <w:pPr>
        <w:pStyle w:val="BookText"/>
      </w:pPr>
      <w:r>
        <w:rPr>
          <w:rFonts w:ascii="Amiri" w:hAnsi="Amiri" w:eastAsia="Amiri" w:cs="Amiri"/>
          <w:lang w:bidi="ar-SA"/>
          <w:color w:val="111111"/>
          <w:sz w:val="28"/>
          <w:szCs w:val="28"/>
          <w:rtl/>
        </w:rPr>
        <w:t xml:space="preserve">و لما سكت عن موسى الغضب</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3" w:name="pg6749_70575"/>
    <w:bookmarkEnd w:id="113"/>
    <w:p>
      <w:pPr>
        <w:pStyle w:val="BookText"/>
      </w:pPr>
      <w:r>
        <w:rPr>
          <w:rFonts w:ascii="IRNazanin" w:hAnsi="IRNazanin" w:eastAsia="IRNazanin" w:cs="IRNazanin"/>
          <w:lang w:bidi="fa-IR"/>
          <w:color w:val="111111"/>
          <w:sz w:val="28"/>
          <w:szCs w:val="28"/>
          <w:rtl/>
        </w:rPr>
        <w:t xml:space="preserve">وقوع جمله «و لما سكت . .. »، پس از دو آيه گذشته، بيانگر اين است كه فرو نشستن غضب موسى(ع) به خاطر پذيرش توبه تائبان از سوى خدا و تهديد اصراركنندگان بر گوساله پرستى به كيفرى زودرس بوده است.</w:t>
      </w:r>
    </w:p>
    <w:p>
      <w:pPr>
        <w:pStyle w:val="Heading3"/>
      </w:pPr>
      <w:bookmarkStart w:id="693" w:name="_Toc316"/>
      <w:r>
        <w:t>35- گوساله بريان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- 11 - 69 - 8</w:t>
      </w:r>
    </w:p>
    <w:p>
      <w:pPr>
        <w:pStyle w:val="BookText"/>
      </w:pPr>
      <w:r>
        <w:rPr>
          <w:rFonts w:ascii="IRNazanin" w:hAnsi="IRNazanin" w:eastAsia="IRNazanin" w:cs="IRNazanin"/>
          <w:lang w:bidi="fa-IR"/>
          <w:color w:val="111111"/>
          <w:sz w:val="28"/>
          <w:szCs w:val="28"/>
          <w:rtl/>
        </w:rPr>
        <w:t xml:space="preserve">8- ابراهيم ( ع ) ، در فاصله اى كوتاه پس از آمدن فرشتگانِ بشارت ، گوساله اى بريان شده براى آنان آورد .</w:t>
      </w:r>
    </w:p>
    <w:p>
      <w:pPr>
        <w:pStyle w:val="BookText"/>
      </w:pPr>
      <w:r>
        <w:rPr>
          <w:rFonts w:ascii="Amiri" w:hAnsi="Amiri" w:eastAsia="Amiri" w:cs="Amiri"/>
          <w:lang w:bidi="ar-SA"/>
          <w:color w:val="111111"/>
          <w:sz w:val="28"/>
          <w:szCs w:val="28"/>
          <w:rtl/>
        </w:rPr>
        <w:t xml:space="preserve">فما لبث أن جاء بعجل حنيذ</w:t>
      </w:r>
    </w:p>
    <w:p>
      <w:pPr>
        <w:pStyle w:val="BookText"/>
      </w:pPr>
      <w:r>
        <w:rPr>
          <w:rFonts w:ascii="IRNazanin" w:hAnsi="IRNazanin" w:eastAsia="IRNazanin" w:cs="IRNazanin"/>
          <w:lang w:bidi="fa-IR"/>
          <w:color w:val="111111"/>
          <w:sz w:val="28"/>
          <w:szCs w:val="28"/>
          <w:rtl/>
        </w:rPr>
        <w:t xml:space="preserve">ضمير در «لبث» به ابراهيم(ع) برمى گردد و «أن جاء» به تقدير «فى» متعلق به «لبث» است. «عجل» به گوساله نر كه بيش از يك ماه نداشته باشد، گفته مى شود و «حنيذ» به معناى بريان شده است. بنابراين «فما لبث ...»; يعنى، ابراهيم(ع) در آوردن گوساله اى بريان شده درنگى نكرد.</w:t>
      </w:r>
    </w:p>
    <w:p>
      <w:pPr>
        <w:pStyle w:val="Heading3"/>
      </w:pPr>
      <w:bookmarkStart w:id="694" w:name="_Toc317"/>
      <w:r>
        <w:t>36- گوساله بنى اسرائيل</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- 7 - 148 - 6،7</w:t>
      </w:r>
    </w:p>
    <w:p>
      <w:pPr>
        <w:pStyle w:val="BookText"/>
      </w:pPr>
      <w:r>
        <w:rPr>
          <w:rFonts w:ascii="IRNazanin" w:hAnsi="IRNazanin" w:eastAsia="IRNazanin" w:cs="IRNazanin"/>
          <w:lang w:bidi="fa-IR"/>
          <w:color w:val="111111"/>
          <w:sz w:val="28"/>
          <w:szCs w:val="28"/>
          <w:rtl/>
        </w:rPr>
        <w:t xml:space="preserve">6 - معبود دست ساز بنى اسرائيل ( مجسمه گوساله ) نه با آنان سخن مى گفت و نه ايشان را به راهى رهنمون مى ساخت .</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BookText"/>
      </w:pPr>
      <w:r>
        <w:rPr>
          <w:rFonts w:ascii="IRNazanin" w:hAnsi="IRNazanin" w:eastAsia="IRNazanin" w:cs="IRNazanin"/>
          <w:lang w:bidi="fa-IR"/>
          <w:color w:val="111111"/>
          <w:sz w:val="28"/>
          <w:szCs w:val="28"/>
          <w:rtl/>
        </w:rPr>
        <w:t xml:space="preserve">استفهام در «ألم يروا» براى انكار و تعجب است ; يعنى گوساله پرستان با اينكه مى ديدند معبود دست سازشان با آنان سخن نمى گويد و راهى را به آنان نشان نمى دهد، آن را «إله» مى پنداشتند و اين امرى است كه به خاطر نابخردانه بودنش هر خردمندى را شگفت زده مى كند.</w:t>
      </w:r>
    </w:p>
    <w:p>
      <w:pPr>
        <w:pStyle w:val="BookText"/>
      </w:pPr>
      <w:r>
        <w:rPr>
          <w:rFonts w:ascii="IRNazanin" w:hAnsi="IRNazanin" w:eastAsia="IRNazanin" w:cs="IRNazanin"/>
          <w:lang w:bidi="fa-IR"/>
          <w:color w:val="111111"/>
          <w:sz w:val="28"/>
          <w:szCs w:val="28"/>
          <w:rtl/>
        </w:rPr>
        <w:t xml:space="preserve">7 - گرايش قوم موسى به پرستش مجسمه اى ناتوان از سخن گفتن و عاجز از هدايتگرى ، امر نابخردانه و شگفت آور</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Heading3"/>
      </w:pPr>
      <w:bookmarkStart w:id="695" w:name="_Toc318"/>
      <w:r>
        <w:t>37- گوساله پرستان بنى اسرائيل</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- 2 - 54 - 19</w:t>
      </w:r>
    </w:p>
    <w:p>
      <w:pPr>
        <w:pStyle w:val="BookText"/>
      </w:pPr>
      <w:r>
        <w:rPr>
          <w:rFonts w:ascii="IRNazanin" w:hAnsi="IRNazanin" w:eastAsia="IRNazanin" w:cs="IRNazanin"/>
          <w:lang w:bidi="fa-IR"/>
          <w:color w:val="111111"/>
          <w:sz w:val="28"/>
          <w:szCs w:val="28"/>
          <w:rtl/>
        </w:rPr>
        <w:t xml:space="preserve">19 - مرتد شدگان بنى اسرائيل ( گوساله پرستان ) پس از فرمان موسى ( ع ) به كشتن يكديگر پرداختند .</w:t>
      </w:r>
    </w:p>
    <w:p>
      <w:pPr>
        <w:pStyle w:val="BookText"/>
      </w:pPr>
      <w:r>
        <w:rPr>
          <w:rFonts w:ascii="Amiri" w:hAnsi="Amiri" w:eastAsia="Amiri" w:cs="Amiri"/>
          <w:lang w:bidi="ar-SA"/>
          <w:color w:val="111111"/>
          <w:sz w:val="28"/>
          <w:szCs w:val="28"/>
          <w:rtl/>
        </w:rPr>
        <w:t xml:space="preserve">فاقتلوا أنفسكم . .. فتاب عليكم</w:t>
      </w:r>
    </w:p>
    <w:p>
      <w:pPr>
        <w:pStyle w:val="BookText"/>
      </w:pPr>
      <w:r>
        <w:rPr>
          <w:rFonts w:ascii="IRNazanin" w:hAnsi="IRNazanin" w:eastAsia="IRNazanin" w:cs="IRNazanin"/>
          <w:lang w:bidi="fa-IR"/>
          <w:color w:val="111111"/>
          <w:sz w:val="28"/>
          <w:szCs w:val="28"/>
          <w:rtl/>
        </w:rPr>
        <w:t xml:space="preserve">جمله «تاب عليكم» عطف بر جمله اى مقدر است; يعنى: «ففعلتم ما أمرتم به فتاب عليكم» پس آنچه را بدان موظف شديد انجام داديد و خداوند توبه شما را پذيرفت». قابل ذكر است كه ضمير در «تاب» به قرينه جمله بعد به «بارئكم» (خالق شما) بر مى گردد.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4" w:name="pg6749_70576"/>
    <w:bookmarkEnd w:id="1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- 20 - 88 - 7</w:t>
      </w:r>
    </w:p>
    <w:p>
      <w:pPr>
        <w:pStyle w:val="BookText"/>
      </w:pPr>
      <w:r>
        <w:rPr>
          <w:rFonts w:ascii="IRNazanin" w:hAnsi="IRNazanin" w:eastAsia="IRNazanin" w:cs="IRNazanin"/>
          <w:lang w:bidi="fa-IR"/>
          <w:color w:val="111111"/>
          <w:sz w:val="28"/>
          <w:szCs w:val="28"/>
          <w:rtl/>
        </w:rPr>
        <w:t xml:space="preserve">7 - گروهى از بنى اسرائيل در معرفى كردن گوساله زرين به عنوان معبود ، با سامرى همراهى و هم كارى داشتند .</w:t>
      </w:r>
    </w:p>
    <w:p>
      <w:pPr>
        <w:pStyle w:val="BookText"/>
      </w:pPr>
      <w:r>
        <w:rPr>
          <w:rFonts w:ascii="Amiri" w:hAnsi="Amiri" w:eastAsia="Amiri" w:cs="Amiri"/>
          <w:lang w:bidi="ar-SA"/>
          <w:color w:val="111111"/>
          <w:sz w:val="28"/>
          <w:szCs w:val="28"/>
          <w:rtl/>
        </w:rPr>
        <w:t xml:space="preserve">عجلاً . .. فقالوا هذا إلهكم و إله موسى</w:t>
      </w:r>
    </w:p>
    <w:p>
      <w:pPr>
        <w:pStyle w:val="BookText"/>
      </w:pPr>
      <w:r>
        <w:rPr>
          <w:rFonts w:ascii="IRNazanin" w:hAnsi="IRNazanin" w:eastAsia="IRNazanin" w:cs="IRNazanin"/>
          <w:lang w:bidi="fa-IR"/>
          <w:color w:val="111111"/>
          <w:sz w:val="28"/>
          <w:szCs w:val="28"/>
          <w:rtl/>
        </w:rPr>
        <w:t xml:space="preserve">فعل جمع «قالوا» مى رساند كه عده اى در اطراف سامرى مجتمع گشته و مرام او را ترويج مى كردند. يا اين كه از گذشته با او هم كارى و هم فكرى داشتند و در زمان نمايش دادن گوساله، به ترويج عقيده باطل خود پرداختند.</w:t>
      </w:r>
    </w:p>
    <w:p>
      <w:pPr>
        <w:pStyle w:val="BookText"/>
      </w:pPr>
      <w:r>
        <w:rPr>
          <w:rFonts w:ascii="IRNazanin" w:hAnsi="IRNazanin" w:eastAsia="IRNazanin" w:cs="IRNazanin"/>
          <w:lang w:bidi="fa-IR"/>
          <w:color w:val="111111"/>
          <w:sz w:val="28"/>
          <w:szCs w:val="28"/>
          <w:rtl/>
        </w:rPr>
        <w:t xml:space="preserve">گوساله پرستان بنى اسرائيل در غياب موسى(ع)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- 20 - 94 - 17</w:t>
      </w:r>
    </w:p>
    <w:p>
      <w:pPr>
        <w:pStyle w:val="BookText"/>
      </w:pPr>
      <w:r>
        <w:rPr>
          <w:rFonts w:ascii="IRNazanin" w:hAnsi="IRNazanin" w:eastAsia="IRNazanin" w:cs="IRNazanin"/>
          <w:lang w:bidi="fa-IR"/>
          <w:color w:val="111111"/>
          <w:sz w:val="28"/>
          <w:szCs w:val="28"/>
          <w:rtl/>
        </w:rPr>
        <w:t xml:space="preserve">17 - گوساله پرستان ، گروه حاكم بر جوّ عمومى بنى اسرائيل در غياب موسى ( ع )</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IRNazanin" w:hAnsi="IRNazanin" w:eastAsia="IRNazanin" w:cs="IRNazanin"/>
          <w:lang w:bidi="fa-IR"/>
          <w:color w:val="111111"/>
          <w:sz w:val="28"/>
          <w:szCs w:val="28"/>
          <w:rtl/>
        </w:rPr>
        <w:t xml:space="preserve">نماى اتحاد و يك پارچگى بنى اسرائيل، در فاصله ارتداد آنان، گوياى حاكميت مرتدان و گوساله پرستان است.</w:t>
      </w:r>
    </w:p>
    <w:p>
      <w:pPr>
        <w:pStyle w:val="Heading3"/>
      </w:pPr>
      <w:bookmarkStart w:id="696" w:name="_Toc319"/>
      <w:r>
        <w:t>38- گوساله پرستان بنى اسرائيل و هارون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- 7 - 150 - 18</w:t>
      </w:r>
    </w:p>
    <w:p>
      <w:pPr>
        <w:pStyle w:val="BookText"/>
      </w:pPr>
      <w:r>
        <w:rPr>
          <w:rFonts w:ascii="IRNazanin" w:hAnsi="IRNazanin" w:eastAsia="IRNazanin" w:cs="IRNazanin"/>
          <w:lang w:bidi="fa-IR"/>
          <w:color w:val="111111"/>
          <w:sz w:val="28"/>
          <w:szCs w:val="28"/>
          <w:rtl/>
        </w:rPr>
        <w:t xml:space="preserve">18 - هارون ، مقهور گوساله پرستان بنى اسرائيل و ناتوان از بازدارى ايشان</w:t>
      </w:r>
    </w:p>
    <w:p>
      <w:pPr>
        <w:pStyle w:val="BookText"/>
      </w:pPr>
      <w:r>
        <w:rPr>
          <w:rFonts w:ascii="IRNazanin" w:hAnsi="IRNazanin" w:eastAsia="IRNazanin" w:cs="IRNazanin"/>
          <w:lang w:bidi="fa-IR"/>
          <w:color w:val="111111"/>
          <w:sz w:val="28"/>
          <w:szCs w:val="28"/>
          <w:rtl/>
        </w:rPr>
        <w:t xml:space="preserve">إن القوم استضعفونى</w:t>
      </w:r>
    </w:p>
    <w:p>
      <w:pPr>
        <w:pStyle w:val="BookText"/>
      </w:pPr>
      <w:r>
        <w:rPr>
          <w:rFonts w:ascii="Amiri" w:hAnsi="Amiri" w:eastAsia="Amiri" w:cs="Amiri"/>
          <w:lang w:bidi="ar-SA"/>
          <w:color w:val="111111"/>
          <w:sz w:val="28"/>
          <w:szCs w:val="28"/>
          <w:rtl/>
        </w:rPr>
        <w:t xml:space="preserve">«استضعاف» به معناى غلبه كردن و مقهور ساختن است.</w:t>
      </w:r>
    </w:p>
    <w:p>
      <w:pPr>
        <w:pStyle w:val="Heading3"/>
      </w:pPr>
      <w:bookmarkStart w:id="697" w:name="_Toc320"/>
      <w:r>
        <w:t>39- گوساله پرستان تائب بنى اسرائيل</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- 7 - 153 - 12</w:t>
      </w:r>
    </w:p>
    <w:p>
      <w:pPr>
        <w:pStyle w:val="BookText"/>
      </w:pPr>
      <w:r>
        <w:rPr>
          <w:rFonts w:ascii="IRNazanin" w:hAnsi="IRNazanin" w:eastAsia="IRNazanin" w:cs="IRNazanin"/>
          <w:lang w:bidi="fa-IR"/>
          <w:color w:val="111111"/>
          <w:sz w:val="28"/>
          <w:szCs w:val="28"/>
          <w:rtl/>
        </w:rPr>
        <w:t xml:space="preserve">12 - گذشت از گناه گوساله پرستان تائب و ناديده انگاشتن خطاى آنان پس از بازگشت به توحيد و پرستش خداى يكتا ، توصيه خداوند به موسى ( ع )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برداشت فوق با توجه به دومين احتمالى است كه در توجيه خطاب به موسى(ع) ذكر شد. يعنى «ربك» اشاره به اين معنا باشد كه اى موسى تو نيز متخلق به اخلاق الهى باش و از خطاها و لغزشها درگذر.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5" w:name="pg6749_70577"/>
    <w:bookmarkEnd w:id="115"/>
    <w:p>
      <w:pPr>
        <w:pStyle w:val="Heading3"/>
      </w:pPr>
      <w:bookmarkStart w:id="698" w:name="_Toc321"/>
      <w:r>
        <w:t>40- گوساله پرستى بنى اسرائيل</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- 2 - 51 - 7،10،11،13،15</w:t>
      </w:r>
    </w:p>
    <w:p>
      <w:pPr>
        <w:pStyle w:val="BookText"/>
      </w:pPr>
      <w:r>
        <w:rPr>
          <w:rFonts w:ascii="IRNazanin" w:hAnsi="IRNazanin" w:eastAsia="IRNazanin" w:cs="IRNazanin"/>
          <w:lang w:bidi="fa-IR"/>
          <w:color w:val="111111"/>
          <w:sz w:val="28"/>
          <w:szCs w:val="28"/>
          <w:rtl/>
        </w:rPr>
        <w:t xml:space="preserve">7 - بنى اسرائيل ، در غياب موسى ( ع ) به گوساله پرستى روى آوردند .</w:t>
      </w:r>
    </w:p>
    <w:p>
      <w:pPr>
        <w:pStyle w:val="BookText"/>
      </w:pPr>
      <w:r>
        <w:rPr>
          <w:rFonts w:ascii="IRNazanin" w:hAnsi="IRNazanin" w:eastAsia="IRNazanin" w:cs="IRNazanin"/>
          <w:lang w:bidi="fa-IR"/>
          <w:color w:val="111111"/>
          <w:sz w:val="28"/>
          <w:szCs w:val="28"/>
          <w:rtl/>
        </w:rPr>
        <w:t xml:space="preserve">ثم اتخذتم العجل من بعده</w:t>
      </w:r>
    </w:p>
    <w:p>
      <w:pPr>
        <w:pStyle w:val="BookText"/>
      </w:pPr>
      <w:r>
        <w:rPr>
          <w:rFonts w:ascii="IRNazanin" w:hAnsi="IRNazanin" w:eastAsia="IRNazanin" w:cs="IRNazanin"/>
          <w:lang w:bidi="fa-IR"/>
          <w:color w:val="111111"/>
          <w:sz w:val="28"/>
          <w:szCs w:val="28"/>
          <w:rtl/>
        </w:rPr>
        <w:t xml:space="preserve">«من بعده»; يعنى پس از غياب موسى (ع) و دور شدنش از بنى اسرائيل. «اتخذتم» از افعال تصيير است. كلمه «العجل» مفعول اول آن و مفعول دومش «الهاً» است كه به خاطر وضوحش در كلام آورده نشده است; يعنى: «ثم جعلتم العجل الهاً لكم».</w:t>
      </w:r>
    </w:p>
    <w:p>
      <w:pPr>
        <w:pStyle w:val="BookText"/>
      </w:pPr>
      <w:r>
        <w:rPr>
          <w:rFonts w:ascii="IRNazanin" w:hAnsi="IRNazanin" w:eastAsia="IRNazanin" w:cs="IRNazanin"/>
          <w:lang w:bidi="fa-IR"/>
          <w:color w:val="111111"/>
          <w:sz w:val="28"/>
          <w:szCs w:val="28"/>
          <w:rtl/>
        </w:rPr>
        <w:t xml:space="preserve">10 - گرايش بنى اسرائيل به گوساله پرستى ، پس از عبورشان از دريا و نجات يافتن از سيطره فرعونيان بود .</w:t>
      </w:r>
    </w:p>
    <w:p>
      <w:pPr>
        <w:pStyle w:val="BookText"/>
      </w:pPr>
      <w:r>
        <w:rPr>
          <w:rFonts w:ascii="Amiri" w:hAnsi="Amiri" w:eastAsia="Amiri" w:cs="Amiri"/>
          <w:lang w:bidi="ar-SA"/>
          <w:color w:val="111111"/>
          <w:sz w:val="28"/>
          <w:szCs w:val="28"/>
          <w:rtl/>
        </w:rPr>
        <w:t xml:space="preserve">و إذ فرقنا بكم البحر . .. و إذ وعدنا ... ثم اتخذتم العجل من بعده</w:t>
      </w:r>
    </w:p>
    <w:p>
      <w:pPr>
        <w:pStyle w:val="BookText"/>
      </w:pPr>
      <w:r>
        <w:rPr>
          <w:rFonts w:ascii="IRNazanin" w:hAnsi="IRNazanin" w:eastAsia="IRNazanin" w:cs="IRNazanin"/>
          <w:lang w:bidi="fa-IR"/>
          <w:color w:val="111111"/>
          <w:sz w:val="28"/>
          <w:szCs w:val="28"/>
          <w:rtl/>
        </w:rPr>
        <w:t xml:space="preserve">11 - بنى اسرائيل ، هيچ بهانه و عذرى براى گرايش به گوساله پرستى نداشتند .</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IRNazanin" w:hAnsi="IRNazanin" w:eastAsia="IRNazanin" w:cs="IRNazanin"/>
          <w:lang w:bidi="fa-IR"/>
          <w:color w:val="111111"/>
          <w:sz w:val="28"/>
          <w:szCs w:val="28"/>
          <w:rtl/>
        </w:rPr>
        <w:t xml:space="preserve">جمله حاليه «أنتم ظالمون» (در حالى كه ظالم بوديد) ظهور در اين معنا دارد كه: ظالم بودن حالتى بوده مقارن گوساله پرستى; يعنى، گرايش بنى اسرائيل به شرك از سر ظلم بود و هيچ توجيهى هر چند واهى از قبيل جهل و مانند آن - كه بتواند بهانه و عذرى براى آنان باشد - در ميان نبوده است.</w:t>
      </w:r>
    </w:p>
    <w:p>
      <w:pPr>
        <w:pStyle w:val="BookText"/>
      </w:pPr>
      <w:r>
        <w:rPr>
          <w:rFonts w:ascii="IRNazanin" w:hAnsi="IRNazanin" w:eastAsia="IRNazanin" w:cs="IRNazanin"/>
          <w:lang w:bidi="fa-IR"/>
          <w:color w:val="111111"/>
          <w:sz w:val="28"/>
          <w:szCs w:val="28"/>
          <w:rtl/>
        </w:rPr>
        <w:t xml:space="preserve">13 - داستان غيبت موسى ( ع ) از ميان قوم خويش و گرايش آن قوم به گوساله پرستى ، داستانى عبرت آموز و شايسته ياد آوردن</w:t>
      </w:r>
    </w:p>
    <w:p>
      <w:pPr>
        <w:pStyle w:val="BookText"/>
      </w:pPr>
      <w:r>
        <w:rPr>
          <w:rFonts w:ascii="Amiri" w:hAnsi="Amiri" w:eastAsia="Amiri" w:cs="Amiri"/>
          <w:lang w:bidi="ar-SA"/>
          <w:color w:val="111111"/>
          <w:sz w:val="28"/>
          <w:szCs w:val="28"/>
          <w:rtl/>
        </w:rPr>
        <w:t xml:space="preserve">و إذ وعدنا موسى أربعين ليلة ثم اتخذتم العجل من بعده</w:t>
      </w:r>
    </w:p>
    <w:p>
      <w:pPr>
        <w:pStyle w:val="BookText"/>
      </w:pPr>
      <w:r>
        <w:rPr>
          <w:rFonts w:ascii="IRNazanin" w:hAnsi="IRNazanin" w:eastAsia="IRNazanin" w:cs="IRNazanin"/>
          <w:lang w:bidi="fa-IR"/>
          <w:color w:val="111111"/>
          <w:sz w:val="28"/>
          <w:szCs w:val="28"/>
          <w:rtl/>
        </w:rPr>
        <w:t xml:space="preserve">15 - گوساله پرستى بنى اسرائيل از جمله ستمكارى هاى آنان بود .</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- 2 - 52 - 1،4،5</w:t>
      </w:r>
    </w:p>
    <w:p>
      <w:pPr>
        <w:pStyle w:val="BookText"/>
      </w:pPr>
      <w:r>
        <w:rPr>
          <w:rFonts w:ascii="IRNazanin" w:hAnsi="IRNazanin" w:eastAsia="IRNazanin" w:cs="IRNazanin"/>
          <w:lang w:bidi="fa-IR"/>
          <w:color w:val="111111"/>
          <w:sz w:val="28"/>
          <w:szCs w:val="28"/>
          <w:rtl/>
        </w:rPr>
        <w:t xml:space="preserve">1 - خداوند ، گناه گوساله پرستى بنى اسرائيل را مورد عفو خويش قرار داد .</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4 - آمرزش گناه ارتداد و گوساله پرستى بنى اسرائيل ، از نعمت هاى بزرگ خداوند بر آنان</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چون آيه هاى اين بخش از سوره، در صدد بيان نعمتهاى الهى به بنى اسرائيل است، مفاد جمله «عفونا عنكم» نيز به منظور بيان نعمت ايراد شده است و از آن جا كه اين معنا با حرف «ثم» به ديگر نعمتها عطف گرديده، اشاره به رتبه برتر نعمت آمرزش نسبت به نعمتهاى ديگر دارد.</w:t>
      </w:r>
    </w:p>
    <w:p>
      <w:pPr>
        <w:pStyle w:val="BookText"/>
      </w:pPr>
      <w:r>
        <w:rPr>
          <w:rFonts w:ascii="IRNazanin" w:hAnsi="IRNazanin" w:eastAsia="IRNazanin" w:cs="IRNazanin"/>
          <w:lang w:bidi="fa-IR"/>
          <w:color w:val="111111"/>
          <w:sz w:val="28"/>
          <w:szCs w:val="28"/>
          <w:rtl/>
        </w:rPr>
        <w:t xml:space="preserve">5 - امتنان خدا بر بنى اسرائيل به خاطر آمرزش گناه گوساله پرستى ايشان</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روشن است كه عفو از گناه پس از ارتكاب آن است. بنابراين «من بعد ذلك» بيانگر زمان آمرزش نخواهد بود; بلكه اشاره به اين معنا دارد كه: بنى اسرائيل استحقاق آمرزش را نداشت، ولى مع ذلك خداوند بر آنان تفضل كرده و گناهشان را بخشود.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- 2 - 54 - 1،7</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قوم موسى با گوساله پرستى ، بر خويشتن ستم كرده و مستحق كيفر شدند .</w:t>
      </w:r>
    </w:p>
    <w:p>
      <w:pPr>
        <w:pStyle w:val="BookText"/>
      </w:pPr>
      <w:r>
        <w:rPr>
          <w:rFonts w:ascii="Amiri" w:hAnsi="Amiri" w:eastAsia="Amiri" w:cs="Amiri"/>
          <w:lang w:bidi="ar-SA"/>
          <w:color w:val="111111"/>
          <w:sz w:val="28"/>
          <w:szCs w:val="28"/>
          <w:rtl/>
        </w:rPr>
        <w:t xml:space="preserve">يقوم إنكم ظلمتم أنفسكم باتخاذكم العجل</w:t>
      </w:r>
    </w:p>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 فاقتلوا بعضكم بعضاً (يكديگر را بكشيد); 2- هر كسى خود را بكشد.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- 2 - 71 - 12</w:t>
      </w:r>
    </w:p>
    <w:p>
      <w:pPr>
        <w:pStyle w:val="BookText"/>
      </w:pPr>
      <w:r>
        <w:rPr>
          <w:rFonts w:ascii="Amiri" w:hAnsi="Amiri" w:eastAsia="Amiri" w:cs="Amiri"/>
          <w:lang w:bidi="ar-SA"/>
          <w:color w:val="111111"/>
          <w:sz w:val="28"/>
          <w:szCs w:val="28"/>
          <w:rtl/>
        </w:rPr>
        <w:t xml:space="preserve">12 - از امام رضا ( ع ) روايت شده كه فرمود : « . . . ان الذين أمروا قوم موسى بعبادة العجل ، كانوا خمسة أنفس ، و كانوا أهل بيت يأكلون على خوان واحد . . . و هم الذين ذبحوا البقرة التى أمر اللّه عز و جل بذبح ها ;</w:t>
      </w:r>
    </w:p>
    <w:p>
      <w:pPr>
        <w:pStyle w:val="BookText"/>
      </w:pPr>
      <w:r>
        <w:rPr>
          <w:rFonts w:ascii="IRNazanin" w:hAnsi="IRNazanin" w:eastAsia="IRNazanin" w:cs="IRNazanin"/>
          <w:lang w:bidi="fa-IR"/>
          <w:color w:val="111111"/>
          <w:sz w:val="28"/>
          <w:szCs w:val="28"/>
          <w:rtl/>
        </w:rPr>
        <w:t xml:space="preserve">. .. كسانى كه قوم موسى (ع) را به پرستش گوساله دعوت كردند، پنج نفر بودند كه همگى از يك خانواده و سر يك سفره مى نشستند ... و آنان همان كسانى بودند كه مأمور گشته بودند گاوى را كه خداوند عز و جل دستور داده بود زبح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- 2 - 92 - 4،8،10</w:t>
      </w:r>
    </w:p>
    <w:p>
      <w:pPr>
        <w:pStyle w:val="BookText"/>
      </w:pPr>
      <w:r>
        <w:rPr>
          <w:rFonts w:ascii="IRNazanin" w:hAnsi="IRNazanin" w:eastAsia="IRNazanin" w:cs="IRNazanin"/>
          <w:lang w:bidi="fa-IR"/>
          <w:color w:val="111111"/>
          <w:sz w:val="28"/>
          <w:szCs w:val="28"/>
          <w:rtl/>
        </w:rPr>
        <w:t xml:space="preserve">4 - قوم موسى ، در غياب او به گوساله پرستى روى آوردند .</w:t>
      </w:r>
    </w:p>
    <w:p>
      <w:pPr>
        <w:pStyle w:val="BookText"/>
      </w:pPr>
      <w:r>
        <w:rPr>
          <w:rFonts w:ascii="IRNazanin" w:hAnsi="IRNazanin" w:eastAsia="IRNazanin" w:cs="IRNazanin"/>
          <w:lang w:bidi="fa-IR"/>
          <w:color w:val="111111"/>
          <w:sz w:val="28"/>
          <w:szCs w:val="28"/>
          <w:rtl/>
        </w:rPr>
        <w:t xml:space="preserve">ثم أتخذتم العجل من بعده</w:t>
      </w:r>
    </w:p>
    <w:p>
      <w:pPr>
        <w:pStyle w:val="BookText"/>
      </w:pPr>
      <w:r>
        <w:rPr>
          <w:rFonts w:ascii="IRNazanin" w:hAnsi="IRNazanin" w:eastAsia="IRNazanin" w:cs="IRNazanin"/>
          <w:lang w:bidi="fa-IR"/>
          <w:color w:val="111111"/>
          <w:sz w:val="28"/>
          <w:szCs w:val="28"/>
          <w:rtl/>
        </w:rPr>
        <w:t xml:space="preserve">8 - قوم موسى ، هيچ عذر و بهانه اى براى گرايش به گوساله پرستى نداشتند .</w:t>
      </w: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pStyle w:val="BookText"/>
      </w:pPr>
      <w:r>
        <w:rPr>
          <w:rFonts w:ascii="IRNazanin" w:hAnsi="IRNazanin" w:eastAsia="IRNazanin" w:cs="IRNazanin"/>
          <w:lang w:bidi="fa-IR"/>
          <w:color w:val="111111"/>
          <w:sz w:val="28"/>
          <w:szCs w:val="28"/>
          <w:rtl/>
        </w:rPr>
        <w:t xml:space="preserve">جمله حاليه «و أنتم ظالمون» ظهور در اين معنا دارد كه: ظالم بودن، حالتى مقارن گوساله پرستى بوده است; يعنى، گوساله پرستى بنى اسرائيل از سر ظلم بوده و هيچ توجيهى از قبيل جهل كه بتواند بهانه و عذرى براى آن باشد در ميان نبوده است.</w:t>
      </w:r>
    </w:p>
    <w:p>
      <w:pPr>
        <w:pStyle w:val="BookText"/>
      </w:pPr>
      <w:r>
        <w:rPr>
          <w:rFonts w:ascii="IRNazanin" w:hAnsi="IRNazanin" w:eastAsia="IRNazanin" w:cs="IRNazanin"/>
          <w:lang w:bidi="fa-IR"/>
          <w:color w:val="111111"/>
          <w:sz w:val="28"/>
          <w:szCs w:val="28"/>
          <w:rtl/>
        </w:rPr>
        <w:t xml:space="preserve">10 - ارتداد قوم موسى و گرايش آنان به گوساله پرستى ، از جمله ستم هاى آنان</w:t>
      </w: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- 2 - 93 - 14،22</w:t>
      </w:r>
    </w:p>
    <w:p>
      <w:pPr>
        <w:pStyle w:val="BookText"/>
      </w:pPr>
      <w:r>
        <w:rPr>
          <w:rFonts w:ascii="IRNazanin" w:hAnsi="IRNazanin" w:eastAsia="IRNazanin" w:cs="IRNazanin"/>
          <w:lang w:bidi="fa-IR"/>
          <w:color w:val="111111"/>
          <w:sz w:val="28"/>
          <w:szCs w:val="28"/>
          <w:rtl/>
        </w:rPr>
        <w:t xml:space="preserve">14 - قلب ها و دل هاى يهوديان عصر موسى آكنده از عشق به گوساله پرستى بود .</w:t>
      </w:r>
    </w:p>
    <w:p>
      <w:pPr>
        <w:pStyle w:val="BookText"/>
      </w:pPr>
      <w:r>
        <w:rPr>
          <w:rFonts w:ascii="IRNazanin" w:hAnsi="IRNazanin" w:eastAsia="IRNazanin" w:cs="IRNazanin"/>
          <w:lang w:bidi="fa-IR"/>
          <w:color w:val="111111"/>
          <w:sz w:val="28"/>
          <w:szCs w:val="28"/>
          <w:rtl/>
        </w:rPr>
        <w:t xml:space="preserve">و أشربوا فى قلوبهم العجل</w:t>
      </w:r>
    </w:p>
    <w:p>
      <w:pPr>
        <w:pStyle w:val="BookText"/>
      </w:pPr>
      <w:r>
        <w:rPr>
          <w:rFonts w:ascii="IRNazanin" w:hAnsi="IRNazanin" w:eastAsia="IRNazanin" w:cs="IRNazanin"/>
          <w:lang w:bidi="fa-IR"/>
          <w:color w:val="111111"/>
          <w:sz w:val="28"/>
          <w:szCs w:val="28"/>
          <w:rtl/>
        </w:rPr>
        <w:t xml:space="preserve">اشراب «مصدر أشربوا» به معناى آميختن و نفوذ دادن است. مراد از «عجل» (گوساله) به قرينه «فى قلوبهم» محبت و عشق گوساله است نه خود گوساله. آوردن «عجل» به جاى «محبت عجل»، بيانگر اين است كه: محبت گوساله چنان با قلبهاى آنان عجين شده بود كه گويا خود گوساله در دلهاى آنان جاى داشت.</w:t>
      </w:r>
    </w:p>
    <w:p>
      <w:pPr>
        <w:pStyle w:val="BookText"/>
      </w:pPr>
      <w:r>
        <w:rPr>
          <w:rFonts w:ascii="Amiri" w:hAnsi="Amiri" w:eastAsia="Amiri" w:cs="Amiri"/>
          <w:lang w:bidi="ar-SA"/>
          <w:color w:val="111111"/>
          <w:sz w:val="28"/>
          <w:szCs w:val="28"/>
          <w:rtl/>
        </w:rPr>
        <w:t xml:space="preserve">22 - از امام باقر ( ع ) درباره سخن خداوند كه فرموده : « و اشربوا فى قلوبهم العجل بكفرهم » روايت شده كه فرموده است : « فعمد موسى ( ع ) فبرد العجل من أنفه الى طرف ذنبه ثم احرقه بالنار فذرّه فى اليمّ قال : فكانت احدهم ليقع فى الماء و ما به إليه من حاجة فيتعرض بذالك للرماد فيشربه و هو قول اللّه : و اشربوا فى قلوبهم العجل بكفرهم ;</w:t>
      </w:r>
    </w:p>
    <w:p>
      <w:pPr>
        <w:pStyle w:val="BookText"/>
      </w:pPr>
      <w:r>
        <w:rPr>
          <w:rFonts w:ascii="IRNazanin" w:hAnsi="IRNazanin" w:eastAsia="IRNazanin" w:cs="IRNazanin"/>
          <w:lang w:bidi="fa-IR"/>
          <w:color w:val="111111"/>
          <w:sz w:val="28"/>
          <w:szCs w:val="28"/>
          <w:rtl/>
        </w:rPr>
        <w:t xml:space="preserve">موسى(ع) قصد ]نابودى[ گوساله ]سامرى[ را نمود; پس او را با سوهان از بينى تا دم بريد. سپس او را در آتش سوزاند و</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خاكسترش را به دريا ريخت. در اين هنگام بعضى از گوساله پرستان وارد آب شده در حالى كه نيازى به آب هم نداشتند و قصد آنان خاكستر گوساله بود. پس خاكستر ]مخلوط با آب را [مى نوشيدند و اين سخن خداست كه مى فرمايد: و اشربوا فى قلوبهم العجل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- 7 - 148 - 1،2،11</w:t>
      </w:r>
    </w:p>
    <w:p>
      <w:pPr>
        <w:pStyle w:val="BookText"/>
      </w:pPr>
      <w:r>
        <w:rPr>
          <w:rFonts w:ascii="IRNazanin" w:hAnsi="IRNazanin" w:eastAsia="IRNazanin" w:cs="IRNazanin"/>
          <w:lang w:bidi="fa-IR"/>
          <w:color w:val="111111"/>
          <w:sz w:val="28"/>
          <w:szCs w:val="28"/>
          <w:rtl/>
        </w:rPr>
        <w:t xml:space="preserve">1 - قوم موسى در غياب وى ( زمان حضورش در ميعادگاه مناجات ) به پرستش تنديس گوساله روى آوردند .</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2 - قوم موسى با زيورآلات خويش مجسمه گوساله نرى را براى پرستش ساختند .</w:t>
      </w:r>
    </w:p>
    <w:p>
      <w:pPr>
        <w:pStyle w:val="BookText"/>
      </w:pPr>
      <w:r>
        <w:rPr>
          <w:rFonts w:ascii="Amiri" w:hAnsi="Amiri" w:eastAsia="Amiri" w:cs="Amiri"/>
          <w:lang w:bidi="ar-SA"/>
          <w:color w:val="111111"/>
          <w:sz w:val="28"/>
          <w:szCs w:val="28"/>
          <w:rtl/>
        </w:rPr>
        <w:t xml:space="preserve">اتخذ . .. من حليهم عجلا جسداً</w:t>
      </w:r>
    </w:p>
    <w:p>
      <w:pPr>
        <w:pStyle w:val="BookText"/>
      </w:pPr>
      <w:r>
        <w:rPr>
          <w:rFonts w:ascii="IRNazanin" w:hAnsi="IRNazanin" w:eastAsia="IRNazanin" w:cs="IRNazanin"/>
          <w:lang w:bidi="fa-IR"/>
          <w:color w:val="111111"/>
          <w:sz w:val="28"/>
          <w:szCs w:val="28"/>
          <w:rtl/>
        </w:rPr>
        <w:t xml:space="preserve">اتخاذ (مصدر «اتخذ») در اينجا به معناى ساختن است. «عجل» به معناى گوساله نر و «حُلىّ» (جمع حَلْى) به معناى زيورآلات است.</w:t>
      </w:r>
    </w:p>
    <w:p>
      <w:pPr>
        <w:pStyle w:val="BookText"/>
      </w:pPr>
      <w:r>
        <w:rPr>
          <w:rFonts w:ascii="IRNazanin" w:hAnsi="IRNazanin" w:eastAsia="IRNazanin" w:cs="IRNazanin"/>
          <w:lang w:bidi="fa-IR"/>
          <w:color w:val="111111"/>
          <w:sz w:val="28"/>
          <w:szCs w:val="28"/>
          <w:rtl/>
        </w:rPr>
        <w:t xml:space="preserve">11 - بنى اسرائيلِ زمان موسى بر اثر ارتداد و گرايش به گوساله پرستى از ستمكاران شدند .</w:t>
      </w:r>
    </w:p>
    <w:p>
      <w:pPr>
        <w:pStyle w:val="BookText"/>
      </w:pPr>
      <w:r>
        <w:rPr>
          <w:rFonts w:ascii="Amiri" w:hAnsi="Amiri" w:eastAsia="Amiri" w:cs="Amiri"/>
          <w:lang w:bidi="ar-SA"/>
          <w:color w:val="111111"/>
          <w:sz w:val="28"/>
          <w:szCs w:val="28"/>
          <w:rtl/>
        </w:rPr>
        <w:t xml:space="preserve">اتخذوه و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- 7 - 149 - 1،2،8</w:t>
      </w:r>
    </w:p>
    <w:p>
      <w:pPr>
        <w:pStyle w:val="BookText"/>
      </w:pPr>
      <w:r>
        <w:rPr>
          <w:rFonts w:ascii="IRNazanin" w:hAnsi="IRNazanin" w:eastAsia="IRNazanin" w:cs="IRNazanin"/>
          <w:lang w:bidi="fa-IR"/>
          <w:color w:val="111111"/>
          <w:sz w:val="28"/>
          <w:szCs w:val="28"/>
          <w:rtl/>
        </w:rPr>
        <w:t xml:space="preserve">1 - بنى اسرائيل پس از مدتى با پى بردن به عدم شايستگى مجسمه گوساله براى پرستش ، به گمراهى خود آگاه و از كرده خويش پشيمان شدند .</w:t>
      </w:r>
    </w:p>
    <w:p>
      <w:pPr>
        <w:pStyle w:val="BookText"/>
      </w:pPr>
      <w:r>
        <w:rPr>
          <w:rFonts w:ascii="Amiri" w:hAnsi="Amiri" w:eastAsia="Amiri" w:cs="Amiri"/>
          <w:lang w:bidi="ar-SA"/>
          <w:color w:val="111111"/>
          <w:sz w:val="28"/>
          <w:szCs w:val="28"/>
          <w:rtl/>
        </w:rPr>
        <w:t xml:space="preserve">و لما سقط فى أيديهم و رأوا أنهم قد ضلوا</w:t>
      </w:r>
    </w:p>
    <w:p>
      <w:pPr>
        <w:pStyle w:val="BookText"/>
      </w:pPr>
      <w:r>
        <w:rPr>
          <w:rFonts w:ascii="IRNazanin" w:hAnsi="IRNazanin" w:eastAsia="IRNazanin" w:cs="IRNazanin"/>
          <w:lang w:bidi="fa-IR"/>
          <w:color w:val="111111"/>
          <w:sz w:val="28"/>
          <w:szCs w:val="28"/>
          <w:rtl/>
        </w:rPr>
        <w:t xml:space="preserve">جمله «سقط فى أيديهم» كنايه از پشيمانى است. زيرا انسان در هنگام پشيمانى چانه خويش را بر دستانش قرار مى دهد ; به گونه اى كه گويا در دست خود فرو افتاده است.</w:t>
      </w:r>
    </w:p>
    <w:p>
      <w:pPr>
        <w:pStyle w:val="BookText"/>
      </w:pPr>
      <w:r>
        <w:rPr>
          <w:rFonts w:ascii="IRNazanin" w:hAnsi="IRNazanin" w:eastAsia="IRNazanin" w:cs="IRNazanin"/>
          <w:lang w:bidi="fa-IR"/>
          <w:color w:val="111111"/>
          <w:sz w:val="28"/>
          <w:szCs w:val="28"/>
          <w:rtl/>
        </w:rPr>
        <w:t xml:space="preserve">2 - بنى اسرائيل پس از آگاهى به گمراهى خويش ، از گوساله پرستى توبه كردند و به گناه خويش معترف شدند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IRNazanin" w:hAnsi="IRNazanin" w:eastAsia="IRNazanin" w:cs="IRNazanin"/>
          <w:lang w:bidi="fa-IR"/>
          <w:color w:val="111111"/>
          <w:sz w:val="28"/>
          <w:szCs w:val="28"/>
          <w:rtl/>
        </w:rPr>
        <w:t xml:space="preserve">8 - قوم موسى على رغم پيشينه گوساله پرستى به رحمت و مغفرت الهى اميدوار بودند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- 7 - 150 - 7،8،9،11</w:t>
      </w:r>
    </w:p>
    <w:p>
      <w:pPr>
        <w:pStyle w:val="BookText"/>
      </w:pPr>
      <w:r>
        <w:rPr>
          <w:rFonts w:ascii="IRNazanin" w:hAnsi="IRNazanin" w:eastAsia="IRNazanin" w:cs="IRNazanin"/>
          <w:lang w:bidi="fa-IR"/>
          <w:color w:val="111111"/>
          <w:sz w:val="28"/>
          <w:szCs w:val="28"/>
          <w:rtl/>
        </w:rPr>
        <w:t xml:space="preserve">7 - موسى ( ع ) بر اثر شدّت غضب به خاطر گوساله پرستى قومش ، لوحه هاى تورات را بر زمين افكند .</w:t>
      </w:r>
    </w:p>
    <w:p>
      <w:pPr>
        <w:pStyle w:val="BookText"/>
      </w:pPr>
      <w:r>
        <w:rPr>
          <w:rFonts w:ascii="IRNazanin" w:hAnsi="IRNazanin" w:eastAsia="IRNazanin" w:cs="IRNazanin"/>
          <w:lang w:bidi="fa-IR"/>
          <w:color w:val="111111"/>
          <w:sz w:val="28"/>
          <w:szCs w:val="28"/>
          <w:rtl/>
        </w:rPr>
        <w:t xml:space="preserve">لما رجع موسى إلى قومه غضبن أسفاً . .. و ألقى الألواح</w:t>
      </w:r>
    </w:p>
    <w:p>
      <w:pPr>
        <w:pStyle w:val="BookText"/>
      </w:pPr>
      <w:r>
        <w:rPr>
          <w:rFonts w:ascii="IRNazanin" w:hAnsi="IRNazanin" w:eastAsia="IRNazanin" w:cs="IRNazanin"/>
          <w:lang w:bidi="fa-IR"/>
          <w:color w:val="111111"/>
          <w:sz w:val="28"/>
          <w:szCs w:val="28"/>
          <w:rtl/>
        </w:rPr>
        <w:t xml:space="preserve">8 - آلودگى بنى اسرائيل به شرك و گوساله پرستى ، از ميان برنده زمينه ابلاغ تورات و تعليم پيام ها و موعظه هاى آن</w:t>
      </w:r>
    </w:p>
    <w:p>
      <w:pPr>
        <w:pStyle w:val="BookText"/>
      </w:pPr>
      <w:r>
        <w:rPr>
          <w:rFonts w:ascii="IRNazanin" w:hAnsi="IRNazanin" w:eastAsia="IRNazanin" w:cs="IRNazanin"/>
          <w:lang w:bidi="fa-IR"/>
          <w:color w:val="111111"/>
          <w:sz w:val="28"/>
          <w:szCs w:val="28"/>
          <w:rtl/>
        </w:rPr>
        <w:t xml:space="preserve">و ألقى الألواح</w:t>
      </w:r>
    </w:p>
    <w:p>
      <w:pPr>
        <w:pStyle w:val="BookText"/>
      </w:pPr>
      <w:r>
        <w:rPr>
          <w:rFonts w:ascii="IRNazanin" w:hAnsi="IRNazanin" w:eastAsia="IRNazanin" w:cs="IRNazanin"/>
          <w:lang w:bidi="fa-IR"/>
          <w:color w:val="111111"/>
          <w:sz w:val="28"/>
          <w:szCs w:val="28"/>
          <w:rtl/>
        </w:rPr>
        <w:t xml:space="preserve">گويا هدف از بيان اين بخش از داستان كه موسى(ع) با مشاهده گوساله پرستى تورات را بر زمين افكند، اين نكته باشد كه موسى(ع) جامعه نابخرد خويش را شايسته تورات ندانست و زمينه تعاليم آن را بر باد رفته ديد و لذا آن را بر زمين نهاد.</w:t>
      </w:r>
    </w:p>
    <w:p>
      <w:pPr>
        <w:pStyle w:val="BookText"/>
      </w:pPr>
      <w:r>
        <w:rPr>
          <w:rFonts w:ascii="IRNazanin" w:hAnsi="IRNazanin" w:eastAsia="IRNazanin" w:cs="IRNazanin"/>
          <w:lang w:bidi="fa-IR"/>
          <w:color w:val="111111"/>
          <w:sz w:val="28"/>
          <w:szCs w:val="28"/>
          <w:rtl/>
        </w:rPr>
        <w:t xml:space="preserve">9 - موسى ( ع ) ، برادرش هارون را در انحراف بنى اسرائيل و گرايش آنان به گوساله پرستى مقصر شناخت .</w:t>
      </w:r>
    </w:p>
    <w:p>
      <w:pPr>
        <w:pStyle w:val="BookText"/>
      </w:pPr>
      <w:r>
        <w:rPr>
          <w:rFonts w:ascii="Amiri" w:hAnsi="Amiri" w:eastAsia="Amiri" w:cs="Amiri"/>
          <w:lang w:bidi="ar-SA"/>
          <w:color w:val="111111"/>
          <w:sz w:val="28"/>
          <w:szCs w:val="28"/>
          <w:rtl/>
        </w:rPr>
        <w:t xml:space="preserve">و أخذ برأس أخيه يجره إليه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بازدارى بنى اسرائيل از گرايش به شرك و گوساله پرستى ، مسؤوليت هارون از ديدگاه موسى ( ع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- 7 - 152 - 7</w:t>
      </w:r>
    </w:p>
    <w:p>
      <w:pPr>
        <w:pStyle w:val="BookText"/>
      </w:pPr>
      <w:r>
        <w:rPr>
          <w:rFonts w:ascii="IRNazanin" w:hAnsi="IRNazanin" w:eastAsia="IRNazanin" w:cs="IRNazanin"/>
          <w:lang w:bidi="fa-IR"/>
          <w:color w:val="111111"/>
          <w:sz w:val="28"/>
          <w:szCs w:val="28"/>
          <w:rtl/>
        </w:rPr>
        <w:t xml:space="preserve">7 - قوم موسى با گرايش به گوساله پرستى بر خداوند افترا بستند .</w:t>
      </w:r>
    </w:p>
    <w:p>
      <w:pPr>
        <w:pStyle w:val="BookText"/>
      </w:pPr>
      <w:r>
        <w:rPr>
          <w:rFonts w:ascii="Amiri" w:hAnsi="Amiri" w:eastAsia="Amiri" w:cs="Amiri"/>
          <w:lang w:bidi="ar-SA"/>
          <w:color w:val="111111"/>
          <w:sz w:val="28"/>
          <w:szCs w:val="28"/>
          <w:rtl/>
        </w:rPr>
        <w:t xml:space="preserve">و كذلك نجزى المفترين</w:t>
      </w:r>
    </w:p>
    <w:p>
      <w:pPr>
        <w:pStyle w:val="BookText"/>
      </w:pPr>
      <w:r>
        <w:rPr>
          <w:rFonts w:ascii="IRNazanin" w:hAnsi="IRNazanin" w:eastAsia="IRNazanin" w:cs="IRNazanin"/>
          <w:lang w:bidi="fa-IR"/>
          <w:color w:val="111111"/>
          <w:sz w:val="28"/>
          <w:szCs w:val="28"/>
          <w:rtl/>
        </w:rPr>
        <w:t xml:space="preserve">مصداق مورد نظر براى «المفترين» مشركان و گوساله پرستان بنى اسرائيل هستند. بنابراين شركورزى آنان افترا بر خدا بود. «افتراء»، از «فريه»، به معناى دورغ بافتن است. و مراد از «مفترين»، به مناسبت مورد، كسانى هستند كه بر خدا دروغ مى بندند ; يعنى به دروغ چيزى را به خدا نسبت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- 20 - 85 - 11</w:t>
      </w:r>
    </w:p>
    <w:p>
      <w:pPr>
        <w:pStyle w:val="BookText"/>
      </w:pPr>
      <w:r>
        <w:rPr>
          <w:rFonts w:ascii="IRNazanin" w:hAnsi="IRNazanin" w:eastAsia="IRNazanin" w:cs="IRNazanin"/>
          <w:lang w:bidi="fa-IR"/>
          <w:color w:val="111111"/>
          <w:sz w:val="28"/>
          <w:szCs w:val="28"/>
          <w:rtl/>
        </w:rPr>
        <w:t xml:space="preserve">11 - ارتداد بنى اسرائيل و پيدايش گوساله پرستى در ميان آنان ، پس از عبورشان از دريا بود .</w:t>
      </w:r>
    </w:p>
    <w:p>
      <w:pPr>
        <w:pStyle w:val="BookText"/>
      </w:pPr>
      <w:r>
        <w:rPr>
          <w:rFonts w:ascii="Amiri" w:hAnsi="Amiri" w:eastAsia="Amiri" w:cs="Amiri"/>
          <w:lang w:bidi="ar-SA"/>
          <w:color w:val="111111"/>
          <w:sz w:val="28"/>
          <w:szCs w:val="28"/>
          <w:rtl/>
        </w:rPr>
        <w:t xml:space="preserve">يبنى اسرءيل قد أنجينكم من عدوّكم . .. فتنّا قومك من بعدك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- 20 - 87 - 1،3</w:t>
      </w:r>
    </w:p>
    <w:p>
      <w:pPr>
        <w:pStyle w:val="BookText"/>
      </w:pPr>
      <w:r>
        <w:rPr>
          <w:rFonts w:ascii="IRNazanin" w:hAnsi="IRNazanin" w:eastAsia="IRNazanin" w:cs="IRNazanin"/>
          <w:lang w:bidi="fa-IR"/>
          <w:color w:val="111111"/>
          <w:sz w:val="28"/>
          <w:szCs w:val="28"/>
          <w:rtl/>
        </w:rPr>
        <w:t xml:space="preserve">1 - بنى اسرائيل در برابر بازخواست و توبيخ خود از جانب موسى ( ع ) ، سعى در بى تقصير نشان دادن خود در ماجراى گوساله پرستى داشتند .</w:t>
      </w:r>
    </w:p>
    <w:p>
      <w:pPr>
        <w:pStyle w:val="BookText"/>
      </w:pPr>
      <w:r>
        <w:rPr>
          <w:rFonts w:ascii="Amiri" w:hAnsi="Amiri" w:eastAsia="Amiri" w:cs="Amiri"/>
          <w:lang w:bidi="ar-SA"/>
          <w:color w:val="111111"/>
          <w:sz w:val="28"/>
          <w:szCs w:val="28"/>
          <w:rtl/>
        </w:rPr>
        <w:t xml:space="preserve">ألم يعدكم . .. أفطال ... أم أردتّم ... قالوا ما أخلفنا موعدك بملكنا</w:t>
      </w:r>
    </w:p>
    <w:p>
      <w:pPr>
        <w:pStyle w:val="BookText"/>
      </w:pPr>
      <w:r>
        <w:rPr>
          <w:rFonts w:ascii="IRNazanin" w:hAnsi="IRNazanin" w:eastAsia="IRNazanin" w:cs="IRNazanin"/>
          <w:lang w:bidi="fa-IR"/>
          <w:color w:val="111111"/>
          <w:sz w:val="28"/>
          <w:szCs w:val="28"/>
          <w:rtl/>
        </w:rPr>
        <w:t xml:space="preserve">جمله «ما أخلفنا» و نيز «حمّلنا»، جملگى توجيهات بنى اسرائيل براى پذيرش گوساله پرستى از سوى آنان است.</w:t>
      </w:r>
    </w:p>
    <w:p>
      <w:pPr>
        <w:pStyle w:val="BookText"/>
      </w:pPr>
      <w:r>
        <w:rPr>
          <w:rFonts w:ascii="IRNazanin" w:hAnsi="IRNazanin" w:eastAsia="IRNazanin" w:cs="IRNazanin"/>
          <w:lang w:bidi="fa-IR"/>
          <w:color w:val="111111"/>
          <w:sz w:val="28"/>
          <w:szCs w:val="28"/>
          <w:rtl/>
        </w:rPr>
        <w:t xml:space="preserve">3 - بى اختيار قلمداد كردن خود ، از بهانه هاى بنى اسرائيل براى توجيه پيمان شكنى با موسى ( ع ) و پذيرش گوساله پرستى در ميان خود</w:t>
      </w:r>
    </w:p>
    <w:p>
      <w:pPr>
        <w:pStyle w:val="BookText"/>
      </w:pPr>
      <w:r>
        <w:rPr>
          <w:rFonts w:ascii="Amiri" w:hAnsi="Amiri" w:eastAsia="Amiri" w:cs="Amiri"/>
          <w:lang w:bidi="ar-SA"/>
          <w:color w:val="111111"/>
          <w:sz w:val="28"/>
          <w:szCs w:val="28"/>
          <w:rtl/>
        </w:rPr>
        <w:t xml:space="preserve">ما أخلفنا موعدك بملكنا</w:t>
      </w:r>
    </w:p>
    <w:p>
      <w:pPr>
        <w:pStyle w:val="BookText"/>
      </w:pPr>
      <w:r>
        <w:rPr>
          <w:rFonts w:ascii="IRNazanin" w:hAnsi="IRNazanin" w:eastAsia="IRNazanin" w:cs="IRNazanin"/>
          <w:lang w:bidi="fa-IR"/>
          <w:color w:val="111111"/>
          <w:sz w:val="28"/>
          <w:szCs w:val="28"/>
          <w:rtl/>
        </w:rPr>
        <w:t xml:space="preserve">«موعد» مصدر و به معناى «وعد» است. «ملك» نيز مصدر است و مراد بنى اسرائيل، نفى مالك بودن امور خويش است. از همين رو معناى «ما أخلفنا...» چنين مى شود: ما از پيمان و وعده تو، به اختيار خود تخلف نكرديم.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- 20 - 89 - 3</w:t>
      </w:r>
    </w:p>
    <w:p>
      <w:pPr>
        <w:pStyle w:val="BookText"/>
      </w:pPr>
      <w:r>
        <w:rPr>
          <w:rFonts w:ascii="IRNazanin" w:hAnsi="IRNazanin" w:eastAsia="IRNazanin" w:cs="IRNazanin"/>
          <w:lang w:bidi="fa-IR"/>
          <w:color w:val="111111"/>
          <w:sz w:val="28"/>
          <w:szCs w:val="28"/>
          <w:rtl/>
        </w:rPr>
        <w:t xml:space="preserve">3 - توبيخ و سرزنش بنى اسرائيل از سوى خداوند ، به جهت عقيده كور و نسنجيده آنان به معبود بودن گوساله سامرى</w:t>
      </w:r>
    </w:p>
    <w:p>
      <w:pPr>
        <w:pStyle w:val="BookText"/>
      </w:pPr>
      <w:r>
        <w:rPr>
          <w:rFonts w:ascii="Amiri" w:hAnsi="Amiri" w:eastAsia="Amiri" w:cs="Amiri"/>
          <w:lang w:bidi="ar-SA"/>
          <w:color w:val="111111"/>
          <w:sz w:val="28"/>
          <w:szCs w:val="28"/>
          <w:rtl/>
        </w:rPr>
        <w:t xml:space="preserve">أفلايرون ألاّيرجع إليهم قولاً</w:t>
      </w:r>
    </w:p>
    <w:p>
      <w:pPr>
        <w:pStyle w:val="BookText"/>
      </w:pPr>
      <w:r>
        <w:rPr>
          <w:rFonts w:ascii="Amiri" w:hAnsi="Amiri" w:eastAsia="Amiri" w:cs="Amiri"/>
          <w:lang w:bidi="ar-SA"/>
          <w:color w:val="111111"/>
          <w:sz w:val="28"/>
          <w:szCs w:val="28"/>
          <w:rtl/>
        </w:rPr>
        <w:t xml:space="preserve">استفهام در «أفلايرون» براى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w:t>
      </w:r>
    </w:p>
    <w:p>
      <w:pPr>
        <w:pStyle w:val="BookText"/>
      </w:pPr>
      <w:r>
        <w:rPr>
          <w:rFonts w:ascii="IRNazanin" w:hAnsi="IRNazanin" w:eastAsia="IRNazanin" w:cs="IRNazanin"/>
          <w:lang w:bidi="fa-IR"/>
          <w:color w:val="111111"/>
          <w:sz w:val="28"/>
          <w:szCs w:val="28"/>
          <w:rtl/>
        </w:rPr>
        <w:t xml:space="preserve">1 - انحراف و گوساله پرستى بنى اسرائيل در زمان غيبت موسى ( ع ) ، على رغم هشدار هاى هارون ( ع ) صورت گرفته بود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6" w:name="pg6749_70581"/>
    <w:bookmarkEnd w:id="116"/>
    <w:p>
      <w:pPr>
        <w:pStyle w:val="BookText"/>
      </w:pPr>
      <w:r>
        <w:rPr>
          <w:rFonts w:ascii="IRNazanin" w:hAnsi="IRNazanin" w:eastAsia="IRNazanin" w:cs="IRNazanin"/>
          <w:lang w:bidi="fa-IR"/>
          <w:color w:val="111111"/>
          <w:sz w:val="28"/>
          <w:szCs w:val="28"/>
          <w:rtl/>
        </w:rPr>
        <w:t xml:space="preserve">و لقد قال لهم هرون من قبل</w:t>
      </w:r>
    </w:p>
    <w:p>
      <w:pPr>
        <w:pStyle w:val="BookText"/>
      </w:pPr>
      <w:r>
        <w:rPr>
          <w:rFonts w:ascii="IRNazanin" w:hAnsi="IRNazanin" w:eastAsia="IRNazanin" w:cs="IRNazanin"/>
          <w:lang w:bidi="fa-IR"/>
          <w:color w:val="111111"/>
          <w:sz w:val="28"/>
          <w:szCs w:val="28"/>
          <w:rtl/>
        </w:rPr>
        <w:t xml:space="preserve">«من قبل»; يعنى، پيش از بازگشت موسى(ع) از ميقات.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- 20 - 91 - 1</w:t>
      </w:r>
    </w:p>
    <w:p>
      <w:pPr>
        <w:pStyle w:val="BookText"/>
      </w:pPr>
      <w:r>
        <w:rPr>
          <w:rFonts w:ascii="IRNazanin" w:hAnsi="IRNazanin" w:eastAsia="IRNazanin" w:cs="IRNazanin"/>
          <w:lang w:bidi="fa-IR"/>
          <w:color w:val="111111"/>
          <w:sz w:val="28"/>
          <w:szCs w:val="28"/>
          <w:rtl/>
        </w:rPr>
        <w:t xml:space="preserve">1 - بنى اسرائيل از پذيرش فرمان هاى هارون و توبه از گوساله پرستى ، سرباز زدند .</w:t>
      </w:r>
    </w:p>
    <w:p>
      <w:pPr>
        <w:pStyle w:val="BookText"/>
      </w:pPr>
      <w:r>
        <w:rPr>
          <w:rFonts w:ascii="Amiri" w:hAnsi="Amiri" w:eastAsia="Amiri" w:cs="Amiri"/>
          <w:lang w:bidi="ar-SA"/>
          <w:color w:val="111111"/>
          <w:sz w:val="28"/>
          <w:szCs w:val="28"/>
          <w:rtl/>
        </w:rPr>
        <w:t xml:space="preserve">فاتّبعونى و أطيعوا أمرى . .. قالوا لن نبرح عليه عكفين</w:t>
      </w:r>
    </w:p>
    <w:p>
      <w:pPr>
        <w:pStyle w:val="BookText"/>
      </w:pPr>
      <w:r>
        <w:rPr>
          <w:rFonts w:ascii="IRNazanin" w:hAnsi="IRNazanin" w:eastAsia="IRNazanin" w:cs="IRNazanin"/>
          <w:lang w:bidi="fa-IR"/>
          <w:color w:val="111111"/>
          <w:sz w:val="28"/>
          <w:szCs w:val="28"/>
          <w:rtl/>
        </w:rPr>
        <w:t xml:space="preserve">«لن نبرح»; يعنى، «لانزال» (پايدار مى مانيم) و «عاكف» به كسى گفته مى شود كه به چيزى توجه كرده و خود را به تعظيم آن وادار سازد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- 20 - 92 - 1</w:t>
      </w:r>
    </w:p>
    <w:p>
      <w:pPr>
        <w:pStyle w:val="BookText"/>
      </w:pPr>
      <w:r>
        <w:rPr>
          <w:rFonts w:ascii="IRNazanin" w:hAnsi="IRNazanin" w:eastAsia="IRNazanin" w:cs="IRNazanin"/>
          <w:lang w:bidi="fa-IR"/>
          <w:color w:val="111111"/>
          <w:sz w:val="28"/>
          <w:szCs w:val="28"/>
          <w:rtl/>
        </w:rPr>
        <w:t xml:space="preserve">1 - موسى ( ع ) ، پس از بازگشت از ميقات ، هارون را در باره عكس العمل وى در مقابل گوساله پرستان بنى اسرائيل ، مورد بازخواست و توبيخ قرار داد .</w:t>
      </w:r>
    </w:p>
    <w:p>
      <w:pPr>
        <w:pStyle w:val="BookText"/>
      </w:pPr>
      <w:r>
        <w:rPr>
          <w:rFonts w:ascii="Amiri" w:hAnsi="Amiri" w:eastAsia="Amiri" w:cs="Amiri"/>
          <w:lang w:bidi="ar-SA"/>
          <w:color w:val="111111"/>
          <w:sz w:val="28"/>
          <w:szCs w:val="28"/>
          <w:rtl/>
        </w:rPr>
        <w:t xml:space="preserve">يه-رون ما منعك إذ رأيتهم ضلّوا</w:t>
      </w:r>
    </w:p>
    <w:p>
      <w:pPr>
        <w:pStyle w:val="Heading3"/>
      </w:pPr>
      <w:bookmarkStart w:id="699" w:name="_Toc322"/>
      <w:r>
        <w:t>41- گوساله پرستى سامرى</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- 20 - 97 - 9</w:t>
      </w:r>
    </w:p>
    <w:p>
      <w:pPr>
        <w:pStyle w:val="BookText"/>
      </w:pPr>
      <w:r>
        <w:rPr>
          <w:rFonts w:ascii="IRNazanin" w:hAnsi="IRNazanin" w:eastAsia="IRNazanin" w:cs="IRNazanin"/>
          <w:lang w:bidi="fa-IR"/>
          <w:color w:val="111111"/>
          <w:sz w:val="28"/>
          <w:szCs w:val="28"/>
          <w:rtl/>
        </w:rPr>
        <w:t xml:space="preserve">9 - سامرى ، خود نيز گوساله دست ساز خود را مى پرستيد .</w:t>
      </w:r>
    </w:p>
    <w:p>
      <w:pPr>
        <w:pStyle w:val="BookText"/>
      </w:pPr>
      <w:r>
        <w:rPr>
          <w:rFonts w:ascii="Amiri" w:hAnsi="Amiri" w:eastAsia="Amiri" w:cs="Amiri"/>
          <w:lang w:bidi="ar-SA"/>
          <w:color w:val="111111"/>
          <w:sz w:val="28"/>
          <w:szCs w:val="28"/>
          <w:rtl/>
        </w:rPr>
        <w:t xml:space="preserve">وانظر إلى إلهك الذى ظلت عليه عاكفًا</w:t>
      </w:r>
    </w:p>
    <w:p>
      <w:pPr>
        <w:pStyle w:val="BookText"/>
      </w:pPr>
      <w:r>
        <w:rPr>
          <w:rFonts w:ascii="IRNazanin" w:hAnsi="IRNazanin" w:eastAsia="IRNazanin" w:cs="IRNazanin"/>
          <w:lang w:bidi="fa-IR"/>
          <w:color w:val="111111"/>
          <w:sz w:val="28"/>
          <w:szCs w:val="28"/>
          <w:rtl/>
        </w:rPr>
        <w:t xml:space="preserve">«إلهك» علاوه بر تحقير معبود سامرى، دلالت بر آن دارد كه او خود نيز آن را به عنوان «إله» پذيرفته بود.</w:t>
      </w:r>
    </w:p>
    <w:p>
      <w:pPr>
        <w:pStyle w:val="Heading3"/>
      </w:pPr>
      <w:bookmarkStart w:id="700" w:name="_Toc323"/>
      <w:r>
        <w:t>42- گوساله پرستى يهود</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- 2 - 92 - 12</w:t>
      </w:r>
    </w:p>
    <w:p>
      <w:pPr>
        <w:pStyle w:val="BookText"/>
      </w:pPr>
      <w:r>
        <w:rPr>
          <w:rFonts w:ascii="IRNazanin" w:hAnsi="IRNazanin" w:eastAsia="IRNazanin" w:cs="IRNazanin"/>
          <w:lang w:bidi="fa-IR"/>
          <w:color w:val="111111"/>
          <w:sz w:val="28"/>
          <w:szCs w:val="28"/>
          <w:rtl/>
        </w:rPr>
        <w:t xml:space="preserve">12 - گرايش يهوديان به گوساله پرستى ، دليل ايمان نداشتن آنان حتى به پيامبران بنى اسرائيل و كتاب هاى آسمانى خويش</w:t>
      </w:r>
    </w:p>
    <w:p>
      <w:pPr>
        <w:pStyle w:val="BookText"/>
      </w:pPr>
      <w:r>
        <w:rPr>
          <w:rFonts w:ascii="Amiri" w:hAnsi="Amiri" w:eastAsia="Amiri" w:cs="Amiri"/>
          <w:lang w:bidi="ar-SA"/>
          <w:color w:val="111111"/>
          <w:sz w:val="28"/>
          <w:szCs w:val="28"/>
          <w:rtl/>
        </w:rPr>
        <w:t xml:space="preserve">قالوا نؤمن بما أنزل علينا . .. قل ... و لقد جاء كم موسى بالبينت ثم أتخذتم العجل</w:t>
      </w:r>
    </w:p>
    <w:p>
      <w:pPr>
        <w:pStyle w:val="BookText"/>
      </w:pPr>
      <w:r>
        <w:rPr>
          <w:rFonts w:ascii="IRNazanin" w:hAnsi="IRNazanin" w:eastAsia="IRNazanin" w:cs="IRNazanin"/>
          <w:lang w:bidi="fa-IR"/>
          <w:color w:val="111111"/>
          <w:sz w:val="28"/>
          <w:szCs w:val="28"/>
          <w:rtl/>
        </w:rPr>
        <w:t xml:space="preserve">جمله «لقد جاءكم . ..» عطف بر «لم تقتلون ...» در آيه قبل است. بنابراين مضمون اين آيه نيز پاسخى به اين ادعاى يهود است كه خود را مؤمن به پيامبران اسرائيلى و كتابهاى آسمانى آنان مى دانستند (نؤمن بما أنزل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- 2 - 93 - 18</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7" w:name="pg6749_70582"/>
    <w:bookmarkEnd w:id="117"/>
    <w:p>
      <w:pPr>
        <w:pStyle w:val="BookText"/>
      </w:pPr>
      <w:r>
        <w:rPr>
          <w:rFonts w:ascii="IRNazanin" w:hAnsi="IRNazanin" w:eastAsia="IRNazanin" w:cs="IRNazanin"/>
          <w:lang w:bidi="fa-IR"/>
          <w:color w:val="111111"/>
          <w:sz w:val="28"/>
          <w:szCs w:val="28"/>
          <w:rtl/>
        </w:rPr>
        <w:t xml:space="preserve">18 - اعمال نارواى يهود در طول تاريخ ( كشتن پيامبران ، گوساله پرستى و . . . ) نشانه ايمان نداشتن آنان حتى به پيامبران بنى اسرائيل و كتاب هاى آسمانى خويش است .</w:t>
      </w:r>
    </w:p>
    <w:p>
      <w:pPr>
        <w:pStyle w:val="BookText"/>
      </w:pPr>
      <w:r>
        <w:rPr>
          <w:rFonts w:ascii="Amiri" w:hAnsi="Amiri" w:eastAsia="Amiri" w:cs="Amiri"/>
          <w:lang w:bidi="ar-SA"/>
          <w:color w:val="111111"/>
          <w:sz w:val="28"/>
          <w:szCs w:val="28"/>
          <w:rtl/>
        </w:rPr>
        <w:t xml:space="preserve">قالوا نؤمن بما أنزل علينا . .. قل بئسما يأمركم به إيمنكم إن كنتم مؤمنين</w:t>
      </w:r>
    </w:p>
    <w:p>
      <w:pPr>
        <w:pStyle w:val="BookText"/>
      </w:pPr>
      <w:r>
        <w:rPr>
          <w:rFonts w:ascii="IRNazanin" w:hAnsi="IRNazanin" w:eastAsia="IRNazanin" w:cs="IRNazanin"/>
          <w:lang w:bidi="fa-IR"/>
          <w:color w:val="111111"/>
          <w:sz w:val="28"/>
          <w:szCs w:val="28"/>
          <w:rtl/>
        </w:rPr>
        <w:t xml:space="preserve">چون جمله «قل بئسما . ..» (اگر ايمان داريد، ايمانتان شما را به كارهاى ناروايى واداشته است) در جواب «نؤمن بما أنزل علينا» قرار گرفته، بيانگر آن است كه: شما يهوديان به كتابهاى آسمانى ايمان نداريد كه چنين اعمال ناپسندى را مرتكب مى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- 4 - 153 - 15،18</w:t>
      </w:r>
    </w:p>
    <w:p>
      <w:pPr>
        <w:pStyle w:val="BookText"/>
      </w:pPr>
      <w:r>
        <w:rPr>
          <w:rFonts w:ascii="IRNazanin" w:hAnsi="IRNazanin" w:eastAsia="IRNazanin" w:cs="IRNazanin"/>
          <w:lang w:bidi="fa-IR"/>
          <w:color w:val="111111"/>
          <w:sz w:val="28"/>
          <w:szCs w:val="28"/>
          <w:rtl/>
        </w:rPr>
        <w:t xml:space="preserve">15 - كفر و گوساله پرستى يهود ، على رغم مشاهده بينات و دلايل آشكار بر توحيد و ضرورت خداپرستى</w:t>
      </w:r>
    </w:p>
    <w:p>
      <w:pPr>
        <w:pStyle w:val="BookText"/>
      </w:pPr>
      <w:r>
        <w:rPr>
          <w:rFonts w:ascii="Amiri" w:hAnsi="Amiri" w:eastAsia="Amiri" w:cs="Amiri"/>
          <w:lang w:bidi="ar-SA"/>
          <w:color w:val="111111"/>
          <w:sz w:val="28"/>
          <w:szCs w:val="28"/>
          <w:rtl/>
        </w:rPr>
        <w:t xml:space="preserve">ثم اتخذوا العجل من بعد ما جاءتهم البينت</w:t>
      </w:r>
    </w:p>
    <w:p>
      <w:pPr>
        <w:pStyle w:val="BookText"/>
      </w:pPr>
      <w:r>
        <w:rPr>
          <w:rFonts w:ascii="IRNazanin" w:hAnsi="IRNazanin" w:eastAsia="IRNazanin" w:cs="IRNazanin"/>
          <w:lang w:bidi="fa-IR"/>
          <w:color w:val="111111"/>
          <w:sz w:val="28"/>
          <w:szCs w:val="28"/>
          <w:rtl/>
        </w:rPr>
        <w:t xml:space="preserve">18 - گوساله پرستى و ارتداد يهوديان عصر موسى ( ع ) و عفو خداوند از آنان</w:t>
      </w:r>
    </w:p>
    <w:p>
      <w:pPr>
        <w:pStyle w:val="BookText"/>
      </w:pPr>
      <w:r>
        <w:rPr>
          <w:rFonts w:ascii="Amiri" w:hAnsi="Amiri" w:eastAsia="Amiri" w:cs="Amiri"/>
          <w:lang w:bidi="ar-SA"/>
          <w:color w:val="111111"/>
          <w:sz w:val="28"/>
          <w:szCs w:val="28"/>
          <w:rtl/>
        </w:rPr>
        <w:t xml:space="preserve">ثم اتخذوا العجل من بعد ما جاءتهم البينت فعفونا عن ذلك</w:t>
      </w:r>
    </w:p>
    <w:p>
      <w:pPr>
        <w:pStyle w:val="Heading3"/>
      </w:pPr>
      <w:bookmarkStart w:id="701" w:name="_Toc324"/>
      <w:r>
        <w:t>43- گوساله چاق</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- 51 - 26 - 7</w:t>
      </w:r>
    </w:p>
    <w:p>
      <w:pPr>
        <w:pStyle w:val="BookText"/>
      </w:pPr>
      <w:r>
        <w:rPr>
          <w:rFonts w:ascii="IRNazanin" w:hAnsi="IRNazanin" w:eastAsia="IRNazanin" w:cs="IRNazanin"/>
          <w:lang w:bidi="fa-IR"/>
          <w:color w:val="111111"/>
          <w:sz w:val="28"/>
          <w:szCs w:val="28"/>
          <w:rtl/>
        </w:rPr>
        <w:t xml:space="preserve">7 - پذيرايى ابراهيم ( ع ) از ميهمانان خويش ، با گوساله اى فربه و بريان</w:t>
      </w:r>
    </w:p>
    <w:p>
      <w:pPr>
        <w:pStyle w:val="BookText"/>
      </w:pPr>
      <w:r>
        <w:rPr>
          <w:rFonts w:ascii="Amiri" w:hAnsi="Amiri" w:eastAsia="Amiri" w:cs="Amiri"/>
          <w:lang w:bidi="ar-SA"/>
          <w:color w:val="111111"/>
          <w:sz w:val="28"/>
          <w:szCs w:val="28"/>
          <w:rtl/>
        </w:rPr>
        <w:t xml:space="preserve">فجاء بعجل سمين</w:t>
      </w:r>
    </w:p>
    <w:p>
      <w:pPr>
        <w:pStyle w:val="Heading3"/>
      </w:pPr>
      <w:bookmarkStart w:id="702" w:name="_Toc325"/>
      <w:r>
        <w:t>44- گوساله سامرى</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- 20 - 88 - 6</w:t>
      </w:r>
    </w:p>
    <w:p>
      <w:pPr>
        <w:pStyle w:val="BookText"/>
      </w:pPr>
      <w:r>
        <w:rPr>
          <w:rFonts w:ascii="IRNazanin" w:hAnsi="IRNazanin" w:eastAsia="IRNazanin" w:cs="IRNazanin"/>
          <w:lang w:bidi="fa-IR"/>
          <w:color w:val="111111"/>
          <w:sz w:val="28"/>
          <w:szCs w:val="28"/>
          <w:rtl/>
        </w:rPr>
        <w:t xml:space="preserve">6 - سامرى ، تنديس گوساله زرين را به عنوان « اله » بنى اسرائيل و موسى ( ع ) معرفى كرد .</w:t>
      </w:r>
    </w:p>
    <w:p>
      <w:pPr>
        <w:pStyle w:val="BookText"/>
      </w:pPr>
      <w:r>
        <w:rPr>
          <w:rFonts w:ascii="Amiri" w:hAnsi="Amiri" w:eastAsia="Amiri" w:cs="Amiri"/>
          <w:lang w:bidi="ar-SA"/>
          <w:color w:val="111111"/>
          <w:sz w:val="28"/>
          <w:szCs w:val="28"/>
          <w:rtl/>
        </w:rPr>
        <w:t xml:space="preserve">فأخرج . .. فقالوا هذا إلهكم و إله موسى</w:t>
      </w:r>
    </w:p>
    <w:p>
      <w:pPr>
        <w:pStyle w:val="Heading3"/>
      </w:pPr>
      <w:bookmarkStart w:id="703" w:name="_Toc326"/>
      <w:r>
        <w:t>45- گوشت گوساله در دين ابراهيم(ع)</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- 11 - 69 - 12</w:t>
      </w:r>
    </w:p>
    <w:p>
      <w:pPr>
        <w:pStyle w:val="BookText"/>
      </w:pPr>
      <w:r>
        <w:rPr>
          <w:rFonts w:ascii="IRNazanin" w:hAnsi="IRNazanin" w:eastAsia="IRNazanin" w:cs="IRNazanin"/>
          <w:lang w:bidi="fa-IR"/>
          <w:color w:val="111111"/>
          <w:sz w:val="28"/>
          <w:szCs w:val="28"/>
          <w:rtl/>
        </w:rPr>
        <w:t xml:space="preserve">12- حليت گوشت گوساله و گاو در شريعت ابراهيم ( ع )</w:t>
      </w:r>
    </w:p>
    <w:p>
      <w:pPr>
        <w:pStyle w:val="BookText"/>
      </w:pPr>
      <w:r>
        <w:rPr>
          <w:rFonts w:ascii="Amiri" w:hAnsi="Amiri" w:eastAsia="Amiri" w:cs="Amiri"/>
          <w:lang w:bidi="ar-SA"/>
          <w:color w:val="111111"/>
          <w:sz w:val="28"/>
          <w:szCs w:val="28"/>
          <w:rtl/>
        </w:rPr>
        <w:t xml:space="preserve">فما لبث أن جاء بعجل حنيذ</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8" w:name="pg6749_70583"/>
    <w:bookmarkEnd w:id="118"/>
    <w:p>
      <w:pPr>
        <w:pStyle w:val="Heading3"/>
      </w:pPr>
      <w:bookmarkStart w:id="704" w:name="_Toc327"/>
      <w:r>
        <w:t>46- مبارزه با گوساله پرستان بنى اسرائيل</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- 7 - 150 - 20</w:t>
      </w:r>
    </w:p>
    <w:p>
      <w:pPr>
        <w:pStyle w:val="BookText"/>
      </w:pPr>
      <w:r>
        <w:rPr>
          <w:rFonts w:ascii="IRNazanin" w:hAnsi="IRNazanin" w:eastAsia="IRNazanin" w:cs="IRNazanin"/>
          <w:lang w:bidi="fa-IR"/>
          <w:color w:val="111111"/>
          <w:sz w:val="28"/>
          <w:szCs w:val="28"/>
          <w:rtl/>
        </w:rPr>
        <w:t xml:space="preserve">20 - هارون با بيان مبارزه خويش با گوساله پرستان و ناتوانيش از بازدارى آنان ، در تلاش جهت اثبات بى گناهى خويش براى موسى ( ع )</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- 20 - 94 - 11</w:t>
      </w:r>
    </w:p>
    <w:p>
      <w:pPr>
        <w:pStyle w:val="BookText"/>
      </w:pPr>
      <w:r>
        <w:rPr>
          <w:rFonts w:ascii="IRNazanin" w:hAnsi="IRNazanin" w:eastAsia="IRNazanin" w:cs="IRNazanin"/>
          <w:lang w:bidi="fa-IR"/>
          <w:color w:val="111111"/>
          <w:sz w:val="28"/>
          <w:szCs w:val="28"/>
          <w:rtl/>
        </w:rPr>
        <w:t xml:space="preserve">11 - بنى اسرائيل در خطر تشتت و تفرقه ، در صورت اقدام عملى و جدى هارون ( ع ) براى مقابله با گوساله پرستان</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Heading3"/>
      </w:pPr>
      <w:bookmarkStart w:id="705" w:name="_Toc328"/>
      <w:r>
        <w:t>47- مبارزه با گوساله پرستى</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- 7 - 150 - 17</w:t>
      </w:r>
    </w:p>
    <w:p>
      <w:pPr>
        <w:pStyle w:val="BookText"/>
      </w:pPr>
      <w:r>
        <w:rPr>
          <w:rFonts w:ascii="IRNazanin" w:hAnsi="IRNazanin" w:eastAsia="IRNazanin" w:cs="IRNazanin"/>
          <w:lang w:bidi="fa-IR"/>
          <w:color w:val="111111"/>
          <w:sz w:val="28"/>
          <w:szCs w:val="28"/>
          <w:rtl/>
        </w:rPr>
        <w:t xml:space="preserve">17 -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- 20 - 90 - 17</w:t>
      </w:r>
    </w:p>
    <w:p>
      <w:pPr>
        <w:pStyle w:val="BookText"/>
      </w:pPr>
      <w:r>
        <w:rPr>
          <w:rFonts w:ascii="IRNazanin" w:hAnsi="IRNazanin" w:eastAsia="IRNazanin" w:cs="IRNazanin"/>
          <w:lang w:bidi="fa-IR"/>
          <w:color w:val="111111"/>
          <w:sz w:val="28"/>
          <w:szCs w:val="28"/>
          <w:rtl/>
        </w:rPr>
        <w:t xml:space="preserve">17 - هارون ( ع ) ، داراى برنامه اى مشخص براى مقابله با گوساله پرستى و احياى توحيد در بنى اسرائيل بود .</w:t>
      </w:r>
    </w:p>
    <w:p>
      <w:pPr>
        <w:pStyle w:val="BookText"/>
      </w:pPr>
      <w:r>
        <w:rPr>
          <w:rFonts w:ascii="Amiri" w:hAnsi="Amiri" w:eastAsia="Amiri" w:cs="Amiri"/>
          <w:lang w:bidi="ar-SA"/>
          <w:color w:val="111111"/>
          <w:sz w:val="28"/>
          <w:szCs w:val="28"/>
          <w:rtl/>
        </w:rPr>
        <w:t xml:space="preserve">أطيعوا أمرى</w:t>
      </w:r>
    </w:p>
    <w:p>
      <w:pPr>
        <w:pStyle w:val="BookText"/>
      </w:pPr>
      <w:r>
        <w:rPr>
          <w:rFonts w:ascii="IRNazanin" w:hAnsi="IRNazanin" w:eastAsia="IRNazanin" w:cs="IRNazanin"/>
          <w:lang w:bidi="fa-IR"/>
          <w:color w:val="111111"/>
          <w:sz w:val="28"/>
          <w:szCs w:val="28"/>
          <w:rtl/>
        </w:rPr>
        <w:t xml:space="preserve">دعوت هارون(ع) از بنى اسرائيل به اطاعت فرمان هاى او، پس از فرمان «اتّبعونى»، حاكى از آن است كه وى براى بنى اسرائيل در صورت پيروى آنان از او، دستور العمل هايى را تدارك ديده بود.</w:t>
      </w:r>
    </w:p>
    <w:p>
      <w:pPr>
        <w:pStyle w:val="Heading3"/>
      </w:pPr>
      <w:bookmarkStart w:id="706" w:name="_Toc329"/>
      <w:r>
        <w:t>48- مبارزه هارون(ع) با گوساله پرستى</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- 7 - 150 - 17</w:t>
      </w:r>
    </w:p>
    <w:p>
      <w:pPr>
        <w:pStyle w:val="BookText"/>
      </w:pPr>
      <w:r>
        <w:rPr>
          <w:rFonts w:ascii="IRNazanin" w:hAnsi="IRNazanin" w:eastAsia="IRNazanin" w:cs="IRNazanin"/>
          <w:lang w:bidi="fa-IR"/>
          <w:color w:val="111111"/>
          <w:sz w:val="28"/>
          <w:szCs w:val="28"/>
          <w:rtl/>
        </w:rPr>
        <w:t xml:space="preserve">17 -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9" w:name="pg6749_70584"/>
    <w:bookmarkEnd w:id="119"/>
    <w:p>
      <w:pPr>
        <w:pStyle w:val="Heading3"/>
      </w:pPr>
      <w:bookmarkStart w:id="707" w:name="_Toc330"/>
      <w:r>
        <w:t>49- مجسمه گوساله نر</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- 7 - 148 - 2</w:t>
      </w:r>
    </w:p>
    <w:p>
      <w:pPr>
        <w:pStyle w:val="BookText"/>
      </w:pPr>
      <w:r>
        <w:rPr>
          <w:rFonts w:ascii="IRNazanin" w:hAnsi="IRNazanin" w:eastAsia="IRNazanin" w:cs="IRNazanin"/>
          <w:lang w:bidi="fa-IR"/>
          <w:color w:val="111111"/>
          <w:sz w:val="28"/>
          <w:szCs w:val="28"/>
          <w:rtl/>
        </w:rPr>
        <w:t xml:space="preserve">2 - قوم موسى با زيورآلات خويش مجسمه گوساله نرى را براى پرستش ساختند .</w:t>
      </w:r>
    </w:p>
    <w:p>
      <w:pPr>
        <w:pStyle w:val="BookText"/>
      </w:pPr>
      <w:r>
        <w:rPr>
          <w:rFonts w:ascii="Amiri" w:hAnsi="Amiri" w:eastAsia="Amiri" w:cs="Amiri"/>
          <w:lang w:bidi="ar-SA"/>
          <w:color w:val="111111"/>
          <w:sz w:val="28"/>
          <w:szCs w:val="28"/>
          <w:rtl/>
        </w:rPr>
        <w:t xml:space="preserve">اتخذ . .. من حليهم عجلا جسداً</w:t>
      </w:r>
    </w:p>
    <w:p>
      <w:pPr>
        <w:pStyle w:val="BookText"/>
      </w:pPr>
      <w:r>
        <w:rPr>
          <w:rFonts w:ascii="IRNazanin" w:hAnsi="IRNazanin" w:eastAsia="IRNazanin" w:cs="IRNazanin"/>
          <w:lang w:bidi="fa-IR"/>
          <w:color w:val="111111"/>
          <w:sz w:val="28"/>
          <w:szCs w:val="28"/>
          <w:rtl/>
        </w:rPr>
        <w:t xml:space="preserve">اتخاذ (مصدر «اتخذ») در اينجا به معناى ساختن است. «عجل» به معناى گوساله نر و «حُلىّ» (جمع حَلْى) به معناى زيورآلات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- 20 - 88 - 1،3،6</w:t>
      </w:r>
    </w:p>
    <w:p>
      <w:pPr>
        <w:pStyle w:val="BookText"/>
      </w:pPr>
      <w:r>
        <w:rPr>
          <w:rFonts w:ascii="IRNazanin" w:hAnsi="IRNazanin" w:eastAsia="IRNazanin" w:cs="IRNazanin"/>
          <w:lang w:bidi="fa-IR"/>
          <w:color w:val="111111"/>
          <w:sz w:val="28"/>
          <w:szCs w:val="28"/>
          <w:rtl/>
        </w:rPr>
        <w:t xml:space="preserve">1 - سامرى ، از زيورآلات به دور ريخته شده بنى اسرائيل ، تنديسى به شكل گوساله نر ساخت و آن ارائه كرد .</w:t>
      </w:r>
    </w:p>
    <w:p>
      <w:pPr>
        <w:pStyle w:val="BookText"/>
      </w:pPr>
      <w:r>
        <w:rPr>
          <w:rFonts w:ascii="Amiri" w:hAnsi="Amiri" w:eastAsia="Amiri" w:cs="Amiri"/>
          <w:lang w:bidi="ar-SA"/>
          <w:color w:val="111111"/>
          <w:sz w:val="28"/>
          <w:szCs w:val="28"/>
          <w:rtl/>
        </w:rPr>
        <w:t xml:space="preserve">فأخرج لهم عجلاً جسدًا</w:t>
      </w:r>
    </w:p>
    <w:p>
      <w:pPr>
        <w:pStyle w:val="BookText"/>
      </w:pPr>
      <w:r>
        <w:rPr>
          <w:rFonts w:ascii="IRNazanin" w:hAnsi="IRNazanin" w:eastAsia="IRNazanin" w:cs="IRNazanin"/>
          <w:lang w:bidi="fa-IR"/>
          <w:color w:val="111111"/>
          <w:sz w:val="28"/>
          <w:szCs w:val="28"/>
          <w:rtl/>
        </w:rPr>
        <w:t xml:space="preserve">«عجل»; يعنى، گوساله نر. توصيف «عجلاً» به «جسداً» بيانگر اين نكته است كه گوساله به شكل تنديس بود; نه اين كه گوساله واقعى باشد. جمله «فأخرج لهم...» ممكن است كلام خداوند باشد و احتمال مى رود ادامه سخن بنى اسرائيل باشد. در صورت دوم، مراد گويندگان - به قرينه گفتن «لهم» نه «لنا» - تبرئه خود از پرستش گوساله است.</w:t>
      </w:r>
    </w:p>
    <w:p>
      <w:pPr>
        <w:pStyle w:val="BookText"/>
      </w:pPr>
      <w:r>
        <w:rPr>
          <w:rFonts w:ascii="IRNazanin" w:hAnsi="IRNazanin" w:eastAsia="IRNazanin" w:cs="IRNazanin"/>
          <w:lang w:bidi="fa-IR"/>
          <w:color w:val="111111"/>
          <w:sz w:val="28"/>
          <w:szCs w:val="28"/>
          <w:rtl/>
        </w:rPr>
        <w:t xml:space="preserve">3 - تنديس گوساله زرين سامرى ، نعره اى همانند بانگ گوساله داشت .</w:t>
      </w:r>
    </w:p>
    <w:p>
      <w:pPr>
        <w:pStyle w:val="BookText"/>
      </w:pPr>
      <w:r>
        <w:rPr>
          <w:rFonts w:ascii="IRNazanin" w:hAnsi="IRNazanin" w:eastAsia="IRNazanin" w:cs="IRNazanin"/>
          <w:lang w:bidi="fa-IR"/>
          <w:color w:val="111111"/>
          <w:sz w:val="28"/>
          <w:szCs w:val="28"/>
          <w:rtl/>
        </w:rPr>
        <w:t xml:space="preserve">فأخرج لهم عجلاً جسدًا له خوار</w:t>
      </w:r>
    </w:p>
    <w:p>
      <w:pPr>
        <w:pStyle w:val="BookText"/>
      </w:pPr>
      <w:r>
        <w:rPr>
          <w:rFonts w:ascii="IRNazanin" w:hAnsi="IRNazanin" w:eastAsia="IRNazanin" w:cs="IRNazanin"/>
          <w:lang w:bidi="fa-IR"/>
          <w:color w:val="111111"/>
          <w:sz w:val="28"/>
          <w:szCs w:val="28"/>
          <w:rtl/>
        </w:rPr>
        <w:t xml:space="preserve">«خوار»; يعنى، صداى بلند گاو و گوساله (لسان العرب). از آن جا كه تنديس ساخته شده سامرى به شكل گوساله بود، پيدا است كه صداى آن نيز همانند صداى گوساله بوده است.</w:t>
      </w:r>
    </w:p>
    <w:p>
      <w:pPr>
        <w:pStyle w:val="BookText"/>
      </w:pPr>
      <w:r>
        <w:rPr>
          <w:rFonts w:ascii="IRNazanin" w:hAnsi="IRNazanin" w:eastAsia="IRNazanin" w:cs="IRNazanin"/>
          <w:lang w:bidi="fa-IR"/>
          <w:color w:val="111111"/>
          <w:sz w:val="28"/>
          <w:szCs w:val="28"/>
          <w:rtl/>
        </w:rPr>
        <w:t xml:space="preserve">6 - سامرى ، تنديس گوساله زرين را به عنوان « اله » بنى اسرائيل و موسى ( ع ) معرفى كرد .</w:t>
      </w:r>
    </w:p>
    <w:p>
      <w:pPr>
        <w:pStyle w:val="BookText"/>
      </w:pPr>
      <w:r>
        <w:rPr>
          <w:rFonts w:ascii="Amiri" w:hAnsi="Amiri" w:eastAsia="Amiri" w:cs="Amiri"/>
          <w:lang w:bidi="ar-SA"/>
          <w:color w:val="111111"/>
          <w:sz w:val="28"/>
          <w:szCs w:val="28"/>
          <w:rtl/>
        </w:rPr>
        <w:t xml:space="preserve">فأخرج . .. فقالوا هذا إلهكم و إله موسى</w:t>
      </w:r>
    </w:p>
    <w:p>
      <w:pPr>
        <w:pStyle w:val="Heading3"/>
      </w:pPr>
      <w:bookmarkStart w:id="708" w:name="_Toc331"/>
      <w:r>
        <w:t>50- محافظت از گوساله سامرى</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- 20 - 97 - 10</w:t>
      </w:r>
    </w:p>
    <w:p>
      <w:pPr>
        <w:pStyle w:val="BookText"/>
      </w:pPr>
      <w:r>
        <w:rPr>
          <w:rFonts w:ascii="IRNazanin" w:hAnsi="IRNazanin" w:eastAsia="IRNazanin" w:cs="IRNazanin"/>
          <w:lang w:bidi="fa-IR"/>
          <w:color w:val="111111"/>
          <w:sz w:val="28"/>
          <w:szCs w:val="28"/>
          <w:rtl/>
        </w:rPr>
        <w:t xml:space="preserve">10 - سامرى ، خود را به مواظبت كامل از گوساله دست ساز خود ، ملزم ساخته بود و همواره در كنار آن به سر مى برد .</w:t>
      </w:r>
    </w:p>
    <w:p>
      <w:pPr>
        <w:pStyle w:val="BookText"/>
      </w:pPr>
      <w:r>
        <w:rPr>
          <w:rFonts w:ascii="Amiri" w:hAnsi="Amiri" w:eastAsia="Amiri" w:cs="Amiri"/>
          <w:lang w:bidi="ar-SA"/>
          <w:color w:val="111111"/>
          <w:sz w:val="28"/>
          <w:szCs w:val="28"/>
          <w:rtl/>
        </w:rPr>
        <w:t xml:space="preserve">ظلت عليه عاكفًا</w:t>
      </w:r>
    </w:p>
    <w:p>
      <w:pPr>
        <w:pStyle w:val="BookText"/>
      </w:pPr>
      <w:r>
        <w:rPr>
          <w:rFonts w:ascii="IRNazanin" w:hAnsi="IRNazanin" w:eastAsia="IRNazanin" w:cs="IRNazanin"/>
          <w:lang w:bidi="fa-IR"/>
          <w:color w:val="111111"/>
          <w:sz w:val="28"/>
          <w:szCs w:val="28"/>
          <w:rtl/>
        </w:rPr>
        <w:t xml:space="preserve">«ظلت»، تخفيف يافته «ظللت» (مداومت داشتى) است. «عكوف» به معناى ملازم چيزى بودن و سركشى دائم از آن است (مصباح) و «ظلت عليه عاكفاً»; يعنى، به آن توجه فراوان داشتى و مدام ديدار خود را با آن تازه مى كردى.</w:t>
      </w:r>
    </w:p>
    <w:p>
      <w:pPr>
        <w:pStyle w:val="Heading3"/>
      </w:pPr>
      <w:bookmarkStart w:id="709" w:name="_Toc332"/>
      <w:r>
        <w:t>51- مدت گوساله پرستى بنى اسرائيل</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- 20 - 91 - 2</w:t>
      </w:r>
    </w:p>
    <w:p>
      <w:pPr>
        <w:pStyle w:val="BookText"/>
      </w:pPr>
      <w:r>
        <w:rPr>
          <w:rFonts w:ascii="IRNazanin" w:hAnsi="IRNazanin" w:eastAsia="IRNazanin" w:cs="IRNazanin"/>
          <w:lang w:bidi="fa-IR"/>
          <w:color w:val="111111"/>
          <w:sz w:val="28"/>
          <w:szCs w:val="28"/>
          <w:rtl/>
        </w:rPr>
        <w:t xml:space="preserve">2 - تصميم گوساله پرستان بنى اسرائيل بر عبادت گوساله سامرى ، تا زمان بازگشتن موسى ( ع ) از ميقات و تعيين تكليف</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0" w:name="pg6749_70585"/>
    <w:bookmarkEnd w:id="120"/>
    <w:p>
      <w:pPr>
        <w:pStyle w:val="BookText"/>
      </w:pPr>
      <w:r>
        <w:rPr>
          <w:rFonts w:ascii="Amiri" w:hAnsi="Amiri" w:eastAsia="Amiri" w:cs="Amiri"/>
          <w:lang w:bidi="ar-SA"/>
          <w:color w:val="111111"/>
          <w:sz w:val="28"/>
          <w:szCs w:val="28"/>
          <w:rtl/>
        </w:rPr>
        <w:t xml:space="preserve">لن نبرح عليه عكفين حتّى يرجع إلينا موسى</w:t>
      </w:r>
    </w:p>
    <w:p>
      <w:pPr>
        <w:pStyle w:val="Heading3"/>
      </w:pPr>
      <w:bookmarkStart w:id="710" w:name="_Toc333"/>
      <w:r>
        <w:t>52- مغضوبيت گوساله پرستان بنى اسرائيل</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- 7 - 152 - 1</w:t>
      </w:r>
    </w:p>
    <w:p>
      <w:pPr>
        <w:pStyle w:val="BookText"/>
      </w:pPr>
      <w:r>
        <w:rPr>
          <w:rFonts w:ascii="IRNazanin" w:hAnsi="IRNazanin" w:eastAsia="IRNazanin" w:cs="IRNazanin"/>
          <w:lang w:bidi="fa-IR"/>
          <w:color w:val="111111"/>
          <w:sz w:val="28"/>
          <w:szCs w:val="28"/>
          <w:rtl/>
        </w:rPr>
        <w:t xml:space="preserve">1 - خداوند ، گوساله پرستان بنى اسرائيل را به غضبى شديد و قريب الوقوع تهيد كرد .</w:t>
      </w:r>
    </w:p>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BookText"/>
      </w:pPr>
      <w:r>
        <w:rPr>
          <w:rFonts w:ascii="IRNazanin" w:hAnsi="IRNazanin" w:eastAsia="IRNazanin" w:cs="IRNazanin"/>
          <w:lang w:bidi="fa-IR"/>
          <w:color w:val="111111"/>
          <w:sz w:val="28"/>
          <w:szCs w:val="28"/>
          <w:rtl/>
        </w:rPr>
        <w:t xml:space="preserve">«فى الحيوة الدنيا» علاوه بر اينكه قيد براى «ذلة» است، مى تواند «قيد» براى غضب نيز باشد. در اين صورت مراد از غضب الهى گرفتار ساختن به عذابهاى دنيوى است. نكرده آوردن «غضب» دلالت بر شدت غضب و عظمت آن دارد.</w:t>
      </w:r>
    </w:p>
    <w:p>
      <w:pPr>
        <w:pStyle w:val="Heading3"/>
      </w:pPr>
      <w:bookmarkStart w:id="711" w:name="_Toc334"/>
      <w:r>
        <w:t>53- مكان گوساله پرستى بنى اسرائيل</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- 20 - 91 - 3</w:t>
      </w:r>
    </w:p>
    <w:p>
      <w:pPr>
        <w:pStyle w:val="BookText"/>
      </w:pPr>
      <w:r>
        <w:rPr>
          <w:rFonts w:ascii="IRNazanin" w:hAnsi="IRNazanin" w:eastAsia="IRNazanin" w:cs="IRNazanin"/>
          <w:lang w:bidi="fa-IR"/>
          <w:color w:val="111111"/>
          <w:sz w:val="28"/>
          <w:szCs w:val="28"/>
          <w:rtl/>
        </w:rPr>
        <w:t xml:space="preserve">3 - بنى اسرائيل ، محل استقرار گوساله سامرى را عبادت گاه خود قرار داده و ساعات فراوانى را به عبادت آن اختصاص دادند .</w:t>
      </w:r>
    </w:p>
    <w:p>
      <w:pPr>
        <w:pStyle w:val="BookText"/>
      </w:pPr>
      <w:r>
        <w:rPr>
          <w:rFonts w:ascii="Amiri" w:hAnsi="Amiri" w:eastAsia="Amiri" w:cs="Amiri"/>
          <w:lang w:bidi="ar-SA"/>
          <w:color w:val="111111"/>
          <w:sz w:val="28"/>
          <w:szCs w:val="28"/>
          <w:rtl/>
        </w:rPr>
        <w:t xml:space="preserve">لن نبرح عليه عكفين</w:t>
      </w:r>
    </w:p>
    <w:p>
      <w:pPr>
        <w:pStyle w:val="BookText"/>
      </w:pPr>
      <w:r>
        <w:rPr>
          <w:rFonts w:ascii="Amiri" w:hAnsi="Amiri" w:eastAsia="Amiri" w:cs="Amiri"/>
          <w:lang w:bidi="ar-SA"/>
          <w:color w:val="111111"/>
          <w:sz w:val="28"/>
          <w:szCs w:val="28"/>
          <w:rtl/>
        </w:rPr>
        <w:t xml:space="preserve">ملازمت و مداومت، از لغت «عاكفين» به دست مى آيد.</w:t>
      </w:r>
    </w:p>
    <w:p>
      <w:pPr>
        <w:pStyle w:val="Heading3"/>
      </w:pPr>
      <w:bookmarkStart w:id="712" w:name="_Toc335"/>
      <w:r>
        <w:t>54- منشأ گوساله پرستى بنى اسرائيل</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- 2 - 93 - 15</w:t>
      </w:r>
    </w:p>
    <w:p>
      <w:pPr>
        <w:pStyle w:val="BookText"/>
      </w:pPr>
      <w:r>
        <w:rPr>
          <w:rFonts w:ascii="IRNazanin" w:hAnsi="IRNazanin" w:eastAsia="IRNazanin" w:cs="IRNazanin"/>
          <w:lang w:bidi="fa-IR"/>
          <w:color w:val="111111"/>
          <w:sz w:val="28"/>
          <w:szCs w:val="28"/>
          <w:rtl/>
        </w:rPr>
        <w:t xml:space="preserve">15 - وجود ريشه هاى كفر در قوم موسى ، منشأ عشق ورزى آنان به پرستش گوساله شد .</w:t>
      </w:r>
    </w:p>
    <w:p>
      <w:pPr>
        <w:pStyle w:val="BookText"/>
      </w:pPr>
      <w:r>
        <w:rPr>
          <w:rFonts w:ascii="IRNazanin" w:hAnsi="IRNazanin" w:eastAsia="IRNazanin" w:cs="IRNazanin"/>
          <w:lang w:bidi="fa-IR"/>
          <w:color w:val="111111"/>
          <w:sz w:val="28"/>
          <w:szCs w:val="28"/>
          <w:rtl/>
        </w:rPr>
        <w:t xml:space="preserve">و أشربوا فى قلوبهم العجل</w:t>
      </w:r>
    </w:p>
    <w:p>
      <w:pPr>
        <w:pStyle w:val="Heading3"/>
      </w:pPr>
      <w:bookmarkStart w:id="713" w:name="_Toc336"/>
      <w:r>
        <w:t>55- موسى(ع) و گوساله سامرى</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- 20 - 97 - 11</w:t>
      </w:r>
    </w:p>
    <w:p>
      <w:pPr>
        <w:pStyle w:val="BookText"/>
      </w:pPr>
      <w:r>
        <w:rPr>
          <w:rFonts w:ascii="IRNazanin" w:hAnsi="IRNazanin" w:eastAsia="IRNazanin" w:cs="IRNazanin"/>
          <w:lang w:bidi="fa-IR"/>
          <w:color w:val="111111"/>
          <w:sz w:val="28"/>
          <w:szCs w:val="28"/>
          <w:rtl/>
        </w:rPr>
        <w:t xml:space="preserve">11 - سوزاندن گوساله سامرى به طور كامل و محو اثر آن و افشاندن سوخته آن به دريا ، تصميم قطعى و مؤكد موسى ( ع ) در باره گوساله زرّين سامرى</w:t>
      </w:r>
    </w:p>
    <w:p>
      <w:pPr>
        <w:pStyle w:val="BookText"/>
      </w:pPr>
      <w:r>
        <w:rPr>
          <w:rFonts w:ascii="Amiri" w:hAnsi="Amiri" w:eastAsia="Amiri" w:cs="Amiri"/>
          <w:lang w:bidi="ar-SA"/>
          <w:color w:val="111111"/>
          <w:sz w:val="28"/>
          <w:szCs w:val="28"/>
          <w:rtl/>
        </w:rPr>
        <w:t xml:space="preserve">وانظر إلى إلهك . .. لنحرّقنّه ثمّ لننسفنّه فى اليمّ نسفًا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1" w:name="pg6749_70586"/>
    <w:bookmarkEnd w:id="121"/>
    <w:p>
      <w:pPr>
        <w:pStyle w:val="BookText"/>
      </w:pPr>
      <w:r>
        <w:rPr>
          <w:rFonts w:ascii="IRNazanin" w:hAnsi="IRNazanin" w:eastAsia="IRNazanin" w:cs="IRNazanin"/>
          <w:lang w:bidi="fa-IR"/>
          <w:color w:val="111111"/>
          <w:sz w:val="28"/>
          <w:szCs w:val="28"/>
          <w:rtl/>
        </w:rPr>
        <w:t xml:space="preserve">«تحريق» (مصدر «لنحرّقنّه») به معناى زياد سوزاندن است (مصباح). «نسف» به معناى از ريشه بركندن و منهدم ساختن و به هوا افشاندن است (قاموس). گفتنى است كه معناى اخير در آيه مناسب تر به نظر مى رسد، بنابراين «ثمّ لننسفنّه...» ; يعنى، پس از سوزاندن گوساله (ذوب كردن و تبديل آن به قطعات ريز) سوخته آن را به دريا خواهيم پاشيد.</w:t>
      </w:r>
    </w:p>
    <w:p>
      <w:pPr>
        <w:pStyle w:val="Heading3"/>
      </w:pPr>
      <w:bookmarkStart w:id="714" w:name="_Toc337"/>
      <w:r>
        <w:t>56- نابودى گوساله سامرى</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- 20 - 97 - 13</w:t>
      </w:r>
    </w:p>
    <w:p>
      <w:pPr>
        <w:pStyle w:val="BookText"/>
      </w:pPr>
      <w:r>
        <w:rPr>
          <w:rFonts w:ascii="IRNazanin" w:hAnsi="IRNazanin" w:eastAsia="IRNazanin" w:cs="IRNazanin"/>
          <w:lang w:bidi="fa-IR"/>
          <w:color w:val="111111"/>
          <w:sz w:val="28"/>
          <w:szCs w:val="28"/>
          <w:rtl/>
        </w:rPr>
        <w:t xml:space="preserve">13 - موسى ( ع ) ، براى نابود ساختن گوساله سامرى ، همكارى و هم يارى بنى اسرائيل را تدارك ديده و بر شركت دادن آنان دراين اقدام مصمم بود .</w:t>
      </w:r>
    </w:p>
    <w:p>
      <w:pPr>
        <w:pStyle w:val="BookText"/>
      </w:pPr>
      <w:r>
        <w:rPr>
          <w:rFonts w:ascii="Amiri" w:hAnsi="Amiri" w:eastAsia="Amiri" w:cs="Amiri"/>
          <w:lang w:bidi="ar-SA"/>
          <w:color w:val="111111"/>
          <w:sz w:val="28"/>
          <w:szCs w:val="28"/>
          <w:rtl/>
        </w:rPr>
        <w:t xml:space="preserve">لنحرّقنّه ثمّ لننسفنّه</w:t>
      </w:r>
    </w:p>
    <w:p>
      <w:pPr>
        <w:pStyle w:val="BookText"/>
      </w:pPr>
      <w:r>
        <w:rPr>
          <w:rFonts w:ascii="IRNazanin" w:hAnsi="IRNazanin" w:eastAsia="IRNazanin" w:cs="IRNazanin"/>
          <w:lang w:bidi="fa-IR"/>
          <w:color w:val="111111"/>
          <w:sz w:val="28"/>
          <w:szCs w:val="28"/>
          <w:rtl/>
        </w:rPr>
        <w:t xml:space="preserve">ضميرهاى جمع در افعال «لنحرّقنّه» و «لننسفنّه» گوياى نكته ياد شده است.</w:t>
      </w:r>
    </w:p>
    <w:p>
      <w:pPr>
        <w:pStyle w:val="Heading3"/>
      </w:pPr>
      <w:bookmarkStart w:id="715" w:name="_Toc338"/>
      <w:r>
        <w:t>57- نقش صداى گوساله سامرى</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- 20 - 88 - 5</w:t>
      </w:r>
    </w:p>
    <w:p>
      <w:pPr>
        <w:pStyle w:val="BookText"/>
      </w:pPr>
      <w:r>
        <w:rPr>
          <w:rFonts w:ascii="IRNazanin" w:hAnsi="IRNazanin" w:eastAsia="IRNazanin" w:cs="IRNazanin"/>
          <w:lang w:bidi="fa-IR"/>
          <w:color w:val="111111"/>
          <w:sz w:val="28"/>
          <w:szCs w:val="28"/>
          <w:rtl/>
        </w:rPr>
        <w:t xml:space="preserve">5 - شنيده شدن صداى گوساله از تنديسِ دست ساز سامرى ، مايه فريفتگى بنى اسرائيل و باور به معبود بودن آن شد .</w:t>
      </w:r>
    </w:p>
    <w:p>
      <w:pPr>
        <w:pStyle w:val="BookText"/>
      </w:pPr>
      <w:r>
        <w:rPr>
          <w:rFonts w:ascii="IRNazanin" w:hAnsi="IRNazanin" w:eastAsia="IRNazanin" w:cs="IRNazanin"/>
          <w:lang w:bidi="fa-IR"/>
          <w:color w:val="111111"/>
          <w:sz w:val="28"/>
          <w:szCs w:val="28"/>
          <w:rtl/>
        </w:rPr>
        <w:t xml:space="preserve">له خوار</w:t>
      </w:r>
    </w:p>
    <w:p>
      <w:pPr>
        <w:pStyle w:val="BookText"/>
      </w:pPr>
      <w:r>
        <w:rPr>
          <w:rFonts w:ascii="IRNazanin" w:hAnsi="IRNazanin" w:eastAsia="IRNazanin" w:cs="IRNazanin"/>
          <w:lang w:bidi="fa-IR"/>
          <w:color w:val="111111"/>
          <w:sz w:val="28"/>
          <w:szCs w:val="28"/>
          <w:rtl/>
        </w:rPr>
        <w:t xml:space="preserve">ذكر هر يك از اوصاف گوساله، نشانگر دخالت آن در گرايش بنى اسرائيل است.</w:t>
      </w:r>
    </w:p>
    <w:p>
      <w:pPr>
        <w:pStyle w:val="Heading3"/>
      </w:pPr>
      <w:bookmarkStart w:id="716" w:name="_Toc339"/>
      <w:r>
        <w:t>58- نقش گوساله سامرى</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- 20 - 90 - 2</w:t>
      </w:r>
    </w:p>
    <w:p>
      <w:pPr>
        <w:pStyle w:val="BookText"/>
      </w:pPr>
      <w:r>
        <w:rPr>
          <w:rFonts w:ascii="IRNazanin" w:hAnsi="IRNazanin" w:eastAsia="IRNazanin" w:cs="IRNazanin"/>
          <w:lang w:bidi="fa-IR"/>
          <w:color w:val="111111"/>
          <w:sz w:val="28"/>
          <w:szCs w:val="28"/>
          <w:rtl/>
        </w:rPr>
        <w:t xml:space="preserve">2 - گوساله سامرى ، وسيله فتنه و آزمون بنى اسرائيل بود .</w:t>
      </w:r>
    </w:p>
    <w:p>
      <w:pPr>
        <w:pStyle w:val="BookText"/>
      </w:pPr>
      <w:r>
        <w:rPr>
          <w:rFonts w:ascii="IRNazanin" w:hAnsi="IRNazanin" w:eastAsia="IRNazanin" w:cs="IRNazanin"/>
          <w:lang w:bidi="fa-IR"/>
          <w:color w:val="111111"/>
          <w:sz w:val="28"/>
          <w:szCs w:val="28"/>
          <w:rtl/>
        </w:rPr>
        <w:t xml:space="preserve">إنّما فتنتم به</w:t>
      </w:r>
    </w:p>
    <w:p>
      <w:pPr>
        <w:pStyle w:val="Heading3"/>
      </w:pPr>
      <w:bookmarkStart w:id="717" w:name="_Toc340"/>
      <w:r>
        <w:t>59- هارون(ع) و گوساله پرستى بنى اسرائيل</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- 7 - 150 - 17</w:t>
      </w:r>
    </w:p>
    <w:p>
      <w:pPr>
        <w:pStyle w:val="BookText"/>
      </w:pPr>
      <w:r>
        <w:rPr>
          <w:rFonts w:ascii="IRNazanin" w:hAnsi="IRNazanin" w:eastAsia="IRNazanin" w:cs="IRNazanin"/>
          <w:lang w:bidi="fa-IR"/>
          <w:color w:val="111111"/>
          <w:sz w:val="28"/>
          <w:szCs w:val="28"/>
          <w:rtl/>
        </w:rPr>
        <w:t xml:space="preserve">17 -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2" w:name="pg6749_70587"/>
    <w:bookmarkEnd w:id="1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- 7 - 151 - 5</w:t>
      </w:r>
    </w:p>
    <w:p>
      <w:pPr>
        <w:pStyle w:val="BookText"/>
      </w:pPr>
      <w:r>
        <w:rPr>
          <w:rFonts w:ascii="IRNazanin" w:hAnsi="IRNazanin" w:eastAsia="IRNazanin" w:cs="IRNazanin"/>
          <w:lang w:bidi="fa-IR"/>
          <w:color w:val="111111"/>
          <w:sz w:val="28"/>
          <w:szCs w:val="28"/>
          <w:rtl/>
        </w:rPr>
        <w:t xml:space="preserve">5 - موسى ( ع ) در عين قانع شدن به بى تقصيرى هارون در گرايش بنى اسرائيل به گوساله پرستى ، وى را كاملا دور از خطا ندانست . *</w:t>
      </w:r>
    </w:p>
    <w:p>
      <w:pPr>
        <w:pStyle w:val="BookText"/>
      </w:pPr>
      <w:r>
        <w:rPr>
          <w:rFonts w:ascii="IRNazanin" w:hAnsi="IRNazanin" w:eastAsia="IRNazanin" w:cs="IRNazanin"/>
          <w:lang w:bidi="fa-IR"/>
          <w:color w:val="111111"/>
          <w:sz w:val="28"/>
          <w:szCs w:val="28"/>
          <w:rtl/>
        </w:rPr>
        <w:t xml:space="preserve">قال رب اغفر لى و لأخى</w:t>
      </w:r>
    </w:p>
    <w:p>
      <w:pPr>
        <w:pStyle w:val="BookText"/>
      </w:pPr>
      <w:r>
        <w:rPr>
          <w:rFonts w:ascii="IRNazanin" w:hAnsi="IRNazanin" w:eastAsia="IRNazanin" w:cs="IRNazanin"/>
          <w:lang w:bidi="fa-IR"/>
          <w:color w:val="111111"/>
          <w:sz w:val="28"/>
          <w:szCs w:val="28"/>
          <w:rtl/>
        </w:rPr>
        <w:t xml:space="preserve">طلب مغفرت براى هارون مى تواند گوياى برداشت فوق باشد.</w:t>
      </w:r>
    </w:p>
    <w:p>
      <w:pPr>
        <w:pStyle w:val="Heading3"/>
      </w:pPr>
      <w:bookmarkStart w:id="718" w:name="_Toc341"/>
      <w:r>
        <w:t>60- هزينه گوساله سامرى</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- 20 - 87 - 11</w:t>
      </w:r>
    </w:p>
    <w:p>
      <w:pPr>
        <w:pStyle w:val="BookText"/>
      </w:pPr>
      <w:r>
        <w:rPr>
          <w:rFonts w:ascii="IRNazanin" w:hAnsi="IRNazanin" w:eastAsia="IRNazanin" w:cs="IRNazanin"/>
          <w:lang w:bidi="fa-IR"/>
          <w:color w:val="111111"/>
          <w:sz w:val="28"/>
          <w:szCs w:val="28"/>
          <w:rtl/>
        </w:rPr>
        <w:t xml:space="preserve">11 - بنى اسرائيل ، غنيمت هاى به جا مانده از فرعونيان را ، تأمين كننده هزينه ساخت گوساله خوانده و خود را از هرگونه كمك مالى به آن تبرئه كردند .</w:t>
      </w:r>
    </w:p>
    <w:p>
      <w:pPr>
        <w:pStyle w:val="BookText"/>
      </w:pPr>
      <w:r>
        <w:rPr>
          <w:rFonts w:ascii="Amiri" w:hAnsi="Amiri" w:eastAsia="Amiri" w:cs="Amiri"/>
          <w:lang w:bidi="ar-SA"/>
          <w:color w:val="111111"/>
          <w:sz w:val="28"/>
          <w:szCs w:val="28"/>
          <w:rtl/>
        </w:rPr>
        <w:t xml:space="preserve">ما أخلفنا موعدك بملكنا و لكنّا حمّلنا أوزارًا</w:t>
      </w:r>
    </w:p>
    <w:p>
      <w:pPr>
        <w:pStyle w:val="BookText"/>
      </w:pPr>
      <w:r>
        <w:rPr>
          <w:rFonts w:ascii="IRNazanin" w:hAnsi="IRNazanin" w:eastAsia="IRNazanin" w:cs="IRNazanin"/>
          <w:lang w:bidi="fa-IR"/>
          <w:color w:val="111111"/>
          <w:sz w:val="28"/>
          <w:szCs w:val="28"/>
          <w:rtl/>
        </w:rPr>
        <w:t xml:space="preserve">يكى از معانى ذكر شده براى «ملك»، «مملوك» است (قاموس). مفاد آيه با توجه به اين معنا چنين مى شود: ما به وسيله اموال خودمان، خود را در اين انحراف سهيم نساختيم; بلكه سامرى از اموالى كه ما به دور ريخته بوديم، اين فتنه را به بار آورد.</w:t>
      </w:r>
    </w:p>
    <w:p>
      <w:pPr>
        <w:pStyle w:val="BookText"/>
      </w:pPr>
      <w:r>
        <w:rPr>
          <w:rFonts w:ascii="IRNazanin" w:hAnsi="IRNazanin" w:eastAsia="IRNazanin" w:cs="IRNazanin"/>
          <w:lang w:bidi="fa-IR"/>
          <w:color w:val="111111"/>
          <w:sz w:val="28"/>
          <w:szCs w:val="28"/>
          <w:rtl/>
        </w:rPr>
        <w:t xml:space="preserve">گوساله پرستان</w:t>
      </w:r>
    </w:p>
    <w:p>
      <w:pPr>
        <w:pStyle w:val="Heading3"/>
      </w:pPr>
      <w:bookmarkStart w:id="719" w:name="_Toc342"/>
      <w:r>
        <w:t>61- آمرزش گوساله پرستان بنى اسرائيل</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- 7 - 153 - 11،12</w:t>
      </w:r>
    </w:p>
    <w:p>
      <w:pPr>
        <w:pStyle w:val="BookText"/>
      </w:pPr>
      <w:r>
        <w:rPr>
          <w:rFonts w:ascii="IRNazanin" w:hAnsi="IRNazanin" w:eastAsia="IRNazanin" w:cs="IRNazanin"/>
          <w:lang w:bidi="fa-IR"/>
          <w:color w:val="111111"/>
          <w:sz w:val="28"/>
          <w:szCs w:val="28"/>
          <w:rtl/>
        </w:rPr>
        <w:t xml:space="preserve">11 - آمرزش گناه گوساله پرستان بنى اسرائيل مؤثر در پيشبرد اهداف رسالت موسى ( ع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مخاطب در جمله «إن ربك . .. » حضرت موسى(ع) است. در اينكه چرا خداوند در بيان آمرزش گناهان بنى اسرائيل، موسى(ع) را مورد خطاب قرار داده و كلمه «رب» را به آن اضافه كرده، دو وجه مى توان ذكر كرد: بخشش گناه بنى اسرائيل در راستاى ربوبيت خدا بر موسى و طبعاً در راستاى پيشبرد رسالت اوست. توصيه اى است به موسى(ع) كه تو نيز از خطاها و لغزشهاى قومت، در صورت توبه، درگذر و آنها را ناديده انگار. برداشت فوق بر اساس احتمال اول است.</w:t>
      </w:r>
    </w:p>
    <w:p>
      <w:pPr>
        <w:pStyle w:val="BookText"/>
      </w:pPr>
      <w:r>
        <w:rPr>
          <w:rFonts w:ascii="IRNazanin" w:hAnsi="IRNazanin" w:eastAsia="IRNazanin" w:cs="IRNazanin"/>
          <w:lang w:bidi="fa-IR"/>
          <w:color w:val="111111"/>
          <w:sz w:val="28"/>
          <w:szCs w:val="28"/>
          <w:rtl/>
        </w:rPr>
        <w:t xml:space="preserve">12 - گذشت از گناه گوساله پرستان تائب و ناديده انگاشتن خطاى آنان پس از بازگشت به توحيد و پرستش خداى يكتا ، توصيه خداوند به موسى ( ع )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برداشت فوق با توجه به دومين احتمالى است كه در توجيه خطاب به موسى(ع) ذكر شد. يعنى «ربك» اشاره به اين معنا باشد كه اى موسى تو نيز متخلق به اخلاق الهى باش و از خطاها و لغزشها درگذر.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3" w:name="pg6749_70588"/>
    <w:bookmarkEnd w:id="123"/>
    <w:p>
      <w:pPr>
        <w:pStyle w:val="Heading3"/>
      </w:pPr>
      <w:bookmarkStart w:id="720" w:name="_Toc343"/>
      <w:r>
        <w:t>62- آمرزش گوساله پرستان تائب</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- 7 - 154 - 1</w:t>
      </w:r>
    </w:p>
    <w:p>
      <w:pPr>
        <w:pStyle w:val="BookText"/>
      </w:pPr>
      <w:r>
        <w:rPr>
          <w:rFonts w:ascii="IRNazanin" w:hAnsi="IRNazanin" w:eastAsia="IRNazanin" w:cs="IRNazanin"/>
          <w:lang w:bidi="fa-IR"/>
          <w:color w:val="111111"/>
          <w:sz w:val="28"/>
          <w:szCs w:val="28"/>
          <w:rtl/>
        </w:rPr>
        <w:t xml:space="preserve">1 - موسى ( ع ) پس از دريافت وعده الهى ( آمرزش گوساله پرستان تائب و به كيفر رساندن غير تائبان ) خشمش فرو نشست .</w:t>
      </w:r>
    </w:p>
    <w:p>
      <w:pPr>
        <w:pStyle w:val="BookText"/>
      </w:pPr>
      <w:r>
        <w:rPr>
          <w:rFonts w:ascii="Amiri" w:hAnsi="Amiri" w:eastAsia="Amiri" w:cs="Amiri"/>
          <w:lang w:bidi="ar-SA"/>
          <w:color w:val="111111"/>
          <w:sz w:val="28"/>
          <w:szCs w:val="28"/>
          <w:rtl/>
        </w:rPr>
        <w:t xml:space="preserve">و لما سكت عن موسى الغضب</w:t>
      </w:r>
    </w:p>
    <w:p>
      <w:pPr>
        <w:pStyle w:val="BookText"/>
      </w:pPr>
      <w:r>
        <w:rPr>
          <w:rFonts w:ascii="IRNazanin" w:hAnsi="IRNazanin" w:eastAsia="IRNazanin" w:cs="IRNazanin"/>
          <w:lang w:bidi="fa-IR"/>
          <w:color w:val="111111"/>
          <w:sz w:val="28"/>
          <w:szCs w:val="28"/>
          <w:rtl/>
        </w:rPr>
        <w:t xml:space="preserve">وقوع جمله «و لما سكت . .. »، پس از دو آيه گذشته، بيانگر اين است كه فرو نشستن غضب موسى(ع) به خاطر پذيرش توبه تائبان از سوى خدا و تهديد اصراركنندگان بر گوساله پرستى به كيفرى زودرس بوده است.</w:t>
      </w:r>
    </w:p>
    <w:p>
      <w:pPr>
        <w:pStyle w:val="Heading3"/>
      </w:pPr>
      <w:bookmarkStart w:id="721" w:name="_Toc344"/>
      <w:r>
        <w:t>63- انذار گوساله پرستان بنى اسرائيل</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- 20 - 86 - 14</w:t>
      </w:r>
    </w:p>
    <w:p>
      <w:pPr>
        <w:pStyle w:val="BookText"/>
      </w:pPr>
      <w:r>
        <w:rPr>
          <w:rFonts w:ascii="IRNazanin" w:hAnsi="IRNazanin" w:eastAsia="IRNazanin" w:cs="IRNazanin"/>
          <w:lang w:bidi="fa-IR"/>
          <w:color w:val="111111"/>
          <w:sz w:val="28"/>
          <w:szCs w:val="28"/>
          <w:rtl/>
        </w:rPr>
        <w:t xml:space="preserve">14 - موسى ( ع ) ، گوساله پرستان بنى اسرائيل را مردمى عهدشكن توصيف كرده و آنها را به عذاب سخت الهى هشدار داد .</w:t>
      </w:r>
    </w:p>
    <w:p>
      <w:pPr>
        <w:pStyle w:val="BookText"/>
      </w:pPr>
      <w:r>
        <w:rPr>
          <w:rFonts w:ascii="Amiri" w:hAnsi="Amiri" w:eastAsia="Amiri" w:cs="Amiri"/>
          <w:lang w:bidi="ar-SA"/>
          <w:color w:val="111111"/>
          <w:sz w:val="28"/>
          <w:szCs w:val="28"/>
          <w:rtl/>
        </w:rPr>
        <w:t xml:space="preserve">أم أردتّم أن يحلّ عليكم غضب من ربّكم</w:t>
      </w:r>
    </w:p>
    <w:p>
      <w:pPr>
        <w:pStyle w:val="Heading3"/>
      </w:pPr>
      <w:bookmarkStart w:id="722" w:name="_Toc345"/>
      <w:r>
        <w:t>64- بى عقلى گوساله پرستان بنى اسرائيل</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- 20 - 89 - 5</w:t>
      </w:r>
    </w:p>
    <w:p>
      <w:pPr>
        <w:pStyle w:val="BookText"/>
      </w:pPr>
      <w:r>
        <w:rPr>
          <w:rFonts w:ascii="IRNazanin" w:hAnsi="IRNazanin" w:eastAsia="IRNazanin" w:cs="IRNazanin"/>
          <w:lang w:bidi="fa-IR"/>
          <w:color w:val="111111"/>
          <w:sz w:val="28"/>
          <w:szCs w:val="28"/>
          <w:rtl/>
        </w:rPr>
        <w:t xml:space="preserve">5 - گوساله پرستان بنى اسرائيل ، مردمى جاهل و دور ازانديشه و فكر</w:t>
      </w:r>
    </w:p>
    <w:p>
      <w:pPr>
        <w:pStyle w:val="BookText"/>
      </w:pPr>
      <w:r>
        <w:rPr>
          <w:rFonts w:ascii="Amiri" w:hAnsi="Amiri" w:eastAsia="Amiri" w:cs="Amiri"/>
          <w:lang w:bidi="ar-SA"/>
          <w:color w:val="111111"/>
          <w:sz w:val="28"/>
          <w:szCs w:val="28"/>
          <w:rtl/>
        </w:rPr>
        <w:t xml:space="preserve">أفلايرون ألاّيرجع إليهم قولاً</w:t>
      </w:r>
    </w:p>
    <w:p>
      <w:pPr>
        <w:pStyle w:val="Heading3"/>
      </w:pPr>
      <w:bookmarkStart w:id="723" w:name="_Toc346"/>
      <w:r>
        <w:t>65- توبه گوساله پرستان بنى اسرائيل</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- 2 - 54 - 7،20</w:t>
      </w:r>
    </w:p>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 فاقتلوا بعضكم بعضاً (يكديگر را بكشيد); 2- هر كسى خود را بكشد.</w:t>
      </w:r>
    </w:p>
    <w:p>
      <w:pPr>
        <w:pStyle w:val="BookText"/>
      </w:pPr>
      <w:r>
        <w:rPr>
          <w:rFonts w:ascii="IRNazanin" w:hAnsi="IRNazanin" w:eastAsia="IRNazanin" w:cs="IRNazanin"/>
          <w:lang w:bidi="fa-IR"/>
          <w:color w:val="111111"/>
          <w:sz w:val="28"/>
          <w:szCs w:val="28"/>
          <w:rtl/>
        </w:rPr>
        <w:t xml:space="preserve">20 - پذيرش توبه گوساله پرستان بنى اسرائيل ، از نعمت هاى خداوند به آنان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4" w:name="pg6749_70589"/>
    <w:bookmarkEnd w:id="124"/>
    <w:p>
      <w:pPr>
        <w:pStyle w:val="BookText"/>
      </w:pPr>
      <w:r>
        <w:rPr>
          <w:rFonts w:ascii="Amiri" w:hAnsi="Amiri" w:eastAsia="Amiri" w:cs="Amiri"/>
          <w:lang w:bidi="ar-SA"/>
          <w:color w:val="111111"/>
          <w:sz w:val="28"/>
          <w:szCs w:val="28"/>
          <w:rtl/>
        </w:rPr>
        <w:t xml:space="preserve">و إذ قال موسى . .. فتاب عليكم</w:t>
      </w:r>
    </w:p>
    <w:p>
      <w:pPr>
        <w:pStyle w:val="BookText"/>
      </w:pPr>
      <w:r>
        <w:rPr>
          <w:rFonts w:ascii="IRNazanin" w:hAnsi="IRNazanin" w:eastAsia="IRNazanin" w:cs="IRNazanin"/>
          <w:lang w:bidi="fa-IR"/>
          <w:color w:val="111111"/>
          <w:sz w:val="28"/>
          <w:szCs w:val="28"/>
          <w:rtl/>
        </w:rPr>
        <w:t xml:space="preserve">آيه هاى اين بخش از سوره چنانچه از مطلع آن (يا بنى اسرائيل اذكروا نعمتى . ..) به دست مى آيد، در صدد بيان نعمتهايى است كه خداوند به بنى اسرائيل ارزانى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- 7 - 153 - 12</w:t>
      </w:r>
    </w:p>
    <w:p>
      <w:pPr>
        <w:pStyle w:val="BookText"/>
      </w:pPr>
      <w:r>
        <w:rPr>
          <w:rFonts w:ascii="IRNazanin" w:hAnsi="IRNazanin" w:eastAsia="IRNazanin" w:cs="IRNazanin"/>
          <w:lang w:bidi="fa-IR"/>
          <w:color w:val="111111"/>
          <w:sz w:val="28"/>
          <w:szCs w:val="28"/>
          <w:rtl/>
        </w:rPr>
        <w:t xml:space="preserve">12 - گذشت از گناه گوساله پرستان تائب و ناديده انگاشتن خطاى آنان پس از بازگشت به توحيد و پرستش خداى يكتا ، توصيه خداوند به موسى ( ع )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برداشت فوق با توجه به دومين احتمالى است كه در توجيه خطاب به موسى(ع) ذكر شد. يعنى «ربك» اشاره به اين معنا باشد كه اى موسى تو نيز متخلق به اخلاق الهى باش و از خطاها و لغزشها درگذر.</w:t>
      </w:r>
    </w:p>
    <w:p>
      <w:pPr>
        <w:pStyle w:val="Heading3"/>
      </w:pPr>
      <w:bookmarkStart w:id="724" w:name="_Toc347"/>
      <w:r>
        <w:t>66- توطئه گوساله پرستان بنى اسرائيل</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- 7 - 150 - 19</w:t>
      </w:r>
    </w:p>
    <w:p>
      <w:pPr>
        <w:pStyle w:val="BookText"/>
      </w:pPr>
      <w:r>
        <w:rPr>
          <w:rFonts w:ascii="IRNazanin" w:hAnsi="IRNazanin" w:eastAsia="IRNazanin" w:cs="IRNazanin"/>
          <w:lang w:bidi="fa-IR"/>
          <w:color w:val="111111"/>
          <w:sz w:val="28"/>
          <w:szCs w:val="28"/>
          <w:rtl/>
        </w:rPr>
        <w:t xml:space="preserve">19 - گوساله پرستان بنى اسرائيل مهياى كشتن هارون به خاطر مبارزه پى گير وى با شركورزى آنان</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Heading3"/>
      </w:pPr>
      <w:bookmarkStart w:id="725" w:name="_Toc348"/>
      <w:r>
        <w:t>67- تهديد گوساله پرستان بنى اسرائيل</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- 7 - 152 - 1،2</w:t>
      </w:r>
    </w:p>
    <w:p>
      <w:pPr>
        <w:pStyle w:val="BookText"/>
      </w:pPr>
      <w:r>
        <w:rPr>
          <w:rFonts w:ascii="IRNazanin" w:hAnsi="IRNazanin" w:eastAsia="IRNazanin" w:cs="IRNazanin"/>
          <w:lang w:bidi="fa-IR"/>
          <w:color w:val="111111"/>
          <w:sz w:val="28"/>
          <w:szCs w:val="28"/>
          <w:rtl/>
        </w:rPr>
        <w:t xml:space="preserve">1 - خداوند ، گوساله پرستان بنى اسرائيل را به غضبى شديد و قريب الوقوع تهيد كرد .</w:t>
      </w:r>
    </w:p>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BookText"/>
      </w:pPr>
      <w:r>
        <w:rPr>
          <w:rFonts w:ascii="IRNazanin" w:hAnsi="IRNazanin" w:eastAsia="IRNazanin" w:cs="IRNazanin"/>
          <w:lang w:bidi="fa-IR"/>
          <w:color w:val="111111"/>
          <w:sz w:val="28"/>
          <w:szCs w:val="28"/>
          <w:rtl/>
        </w:rPr>
        <w:t xml:space="preserve">«فى الحيوة الدنيا» علاوه بر اينكه قيد براى «ذلة» است، مى تواند «قيد» براى غضب نيز باشد. در اين صورت مراد از غضب الهى گرفتار ساختن به عذابهاى دنيوى است. نكرده آوردن «غضب» دلالت بر شدت غضب و عظمت آن دارد.</w:t>
      </w:r>
    </w:p>
    <w:p>
      <w:pPr>
        <w:pStyle w:val="BookText"/>
      </w:pPr>
      <w:r>
        <w:rPr>
          <w:rFonts w:ascii="IRNazanin" w:hAnsi="IRNazanin" w:eastAsia="IRNazanin" w:cs="IRNazanin"/>
          <w:lang w:bidi="fa-IR"/>
          <w:color w:val="111111"/>
          <w:sz w:val="28"/>
          <w:szCs w:val="28"/>
          <w:rtl/>
        </w:rPr>
        <w:t xml:space="preserve">2 - خداوند ، گوساله پرستان بنى اسرائيل را به پديد آوردن ذلتى شديد در زندگى دنيوى آنان تهديد كرد .</w:t>
      </w:r>
    </w:p>
    <w:p>
      <w:pPr>
        <w:pStyle w:val="BookText"/>
      </w:pPr>
      <w:r>
        <w:rPr>
          <w:rFonts w:ascii="Amiri" w:hAnsi="Amiri" w:eastAsia="Amiri" w:cs="Amiri"/>
          <w:lang w:bidi="ar-SA"/>
          <w:color w:val="111111"/>
          <w:sz w:val="28"/>
          <w:szCs w:val="28"/>
          <w:rtl/>
        </w:rPr>
        <w:t xml:space="preserve">إن الذين اتخذوا العجل سينالهم . .. ذلة فى الحيوة الدنيا</w:t>
      </w:r>
    </w:p>
    <w:p>
      <w:pPr>
        <w:pStyle w:val="Heading3"/>
      </w:pPr>
      <w:bookmarkStart w:id="726" w:name="_Toc349"/>
      <w:r>
        <w:t>68- جهل گوساله پرستان بنى اسرائيل</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- 20 - 89 - 5</w:t>
      </w:r>
    </w:p>
    <w:p>
      <w:pPr>
        <w:pStyle w:val="BookText"/>
      </w:pPr>
      <w:r>
        <w:rPr>
          <w:rFonts w:ascii="IRNazanin" w:hAnsi="IRNazanin" w:eastAsia="IRNazanin" w:cs="IRNazanin"/>
          <w:lang w:bidi="fa-IR"/>
          <w:color w:val="111111"/>
          <w:sz w:val="28"/>
          <w:szCs w:val="28"/>
          <w:rtl/>
        </w:rPr>
        <w:t xml:space="preserve">5 - گوساله پرستان بنى اسرائيل ، مردمى جاهل و دور ازانديشه و فكر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5" w:name="pg6749_70590"/>
    <w:bookmarkEnd w:id="125"/>
    <w:p>
      <w:pPr>
        <w:pStyle w:val="BookText"/>
      </w:pPr>
      <w:r>
        <w:rPr>
          <w:rFonts w:ascii="Amiri" w:hAnsi="Amiri" w:eastAsia="Amiri" w:cs="Amiri"/>
          <w:lang w:bidi="ar-SA"/>
          <w:color w:val="111111"/>
          <w:sz w:val="28"/>
          <w:szCs w:val="28"/>
          <w:rtl/>
        </w:rPr>
        <w:t xml:space="preserve">أفلايرون ألاّيرجع إليهم قولاً</w:t>
      </w:r>
    </w:p>
    <w:p>
      <w:pPr>
        <w:pStyle w:val="Heading3"/>
      </w:pPr>
      <w:bookmarkStart w:id="727" w:name="_Toc350"/>
      <w:r>
        <w:t>69- حاكميت گوساله پرستان بنى اسرائيل</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- 20 - 94 - 17</w:t>
      </w:r>
    </w:p>
    <w:p>
      <w:pPr>
        <w:pStyle w:val="BookText"/>
      </w:pPr>
      <w:r>
        <w:rPr>
          <w:rFonts w:ascii="IRNazanin" w:hAnsi="IRNazanin" w:eastAsia="IRNazanin" w:cs="IRNazanin"/>
          <w:lang w:bidi="fa-IR"/>
          <w:color w:val="111111"/>
          <w:sz w:val="28"/>
          <w:szCs w:val="28"/>
          <w:rtl/>
        </w:rPr>
        <w:t xml:space="preserve">17 - گوساله پرستان ، گروه حاكم بر جوّ عمومى بنى اسرائيل در غياب موسى ( ع )</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IRNazanin" w:hAnsi="IRNazanin" w:eastAsia="IRNazanin" w:cs="IRNazanin"/>
          <w:lang w:bidi="fa-IR"/>
          <w:color w:val="111111"/>
          <w:sz w:val="28"/>
          <w:szCs w:val="28"/>
          <w:rtl/>
        </w:rPr>
        <w:t xml:space="preserve">نماى اتحاد و يك پارچگى بنى اسرائيل، در فاصله ارتداد آنان، گوياى حاكميت مرتدان و گوساله پرستان است.</w:t>
      </w:r>
    </w:p>
    <w:p>
      <w:pPr>
        <w:pStyle w:val="Heading3"/>
      </w:pPr>
      <w:bookmarkStart w:id="728" w:name="_Toc351"/>
      <w:r>
        <w:t>70- ذلت دنيوى گوساله پرستان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- 7 - 152 - 2</w:t>
      </w:r>
    </w:p>
    <w:p>
      <w:pPr>
        <w:pStyle w:val="BookText"/>
      </w:pPr>
      <w:r>
        <w:rPr>
          <w:rFonts w:ascii="IRNazanin" w:hAnsi="IRNazanin" w:eastAsia="IRNazanin" w:cs="IRNazanin"/>
          <w:lang w:bidi="fa-IR"/>
          <w:color w:val="111111"/>
          <w:sz w:val="28"/>
          <w:szCs w:val="28"/>
          <w:rtl/>
        </w:rPr>
        <w:t xml:space="preserve">2 - خداوند ، گوساله پرستان بنى اسرائيل را به پديد آوردن ذلتى شديد در زندگى دنيوى آنان تهديد كرد .</w:t>
      </w:r>
    </w:p>
    <w:p>
      <w:pPr>
        <w:pStyle w:val="BookText"/>
      </w:pPr>
      <w:r>
        <w:rPr>
          <w:rFonts w:ascii="Amiri" w:hAnsi="Amiri" w:eastAsia="Amiri" w:cs="Amiri"/>
          <w:lang w:bidi="ar-SA"/>
          <w:color w:val="111111"/>
          <w:sz w:val="28"/>
          <w:szCs w:val="28"/>
          <w:rtl/>
        </w:rPr>
        <w:t xml:space="preserve">إن الذين اتخذوا العجل سينالهم . .. ذلة فى الحيوة الدنيا</w:t>
      </w:r>
    </w:p>
    <w:p>
      <w:pPr>
        <w:pStyle w:val="Heading3"/>
      </w:pPr>
      <w:bookmarkStart w:id="729" w:name="_Toc352"/>
      <w:r>
        <w:t>71- ذلت گوساله پرستان بنى اسرائيل</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- 7 - 152 - 2</w:t>
      </w:r>
    </w:p>
    <w:p>
      <w:pPr>
        <w:pStyle w:val="BookText"/>
      </w:pPr>
      <w:r>
        <w:rPr>
          <w:rFonts w:ascii="IRNazanin" w:hAnsi="IRNazanin" w:eastAsia="IRNazanin" w:cs="IRNazanin"/>
          <w:lang w:bidi="fa-IR"/>
          <w:color w:val="111111"/>
          <w:sz w:val="28"/>
          <w:szCs w:val="28"/>
          <w:rtl/>
        </w:rPr>
        <w:t xml:space="preserve">2 - خداوند ، گوساله پرستان بنى اسرائيل را به پديد آوردن ذلتى شديد در زندگى دنيوى آنان تهديد كرد .</w:t>
      </w:r>
    </w:p>
    <w:p>
      <w:pPr>
        <w:pStyle w:val="BookText"/>
      </w:pPr>
      <w:r>
        <w:rPr>
          <w:rFonts w:ascii="Amiri" w:hAnsi="Amiri" w:eastAsia="Amiri" w:cs="Amiri"/>
          <w:lang w:bidi="ar-SA"/>
          <w:color w:val="111111"/>
          <w:sz w:val="28"/>
          <w:szCs w:val="28"/>
          <w:rtl/>
        </w:rPr>
        <w:t xml:space="preserve">إن الذين اتخذوا العجل سينالهم . .. ذلة فى الحيوة الدنيا</w:t>
      </w:r>
    </w:p>
    <w:p>
      <w:pPr>
        <w:pStyle w:val="Heading3"/>
      </w:pPr>
      <w:bookmarkStart w:id="730" w:name="_Toc353"/>
      <w:r>
        <w:t>72- روش برخورد با گوساله پرستان بنى اسرائيل</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- 20 - 90 - 11</w:t>
      </w:r>
    </w:p>
    <w:p>
      <w:pPr>
        <w:pStyle w:val="BookText"/>
      </w:pPr>
      <w:r>
        <w:rPr>
          <w:rFonts w:ascii="IRNazanin" w:hAnsi="IRNazanin" w:eastAsia="IRNazanin" w:cs="IRNazanin"/>
          <w:lang w:bidi="fa-IR"/>
          <w:color w:val="111111"/>
          <w:sz w:val="28"/>
          <w:szCs w:val="28"/>
          <w:rtl/>
        </w:rPr>
        <w:t xml:space="preserve">11 - سخنان هارون به گوساله پرستان بنى اسرائيل ، گفتارى محبت آميز و همراه با توجيه و ارشاد بود .</w:t>
      </w:r>
    </w:p>
    <w:p>
      <w:pPr>
        <w:pStyle w:val="BookText"/>
      </w:pPr>
      <w:r>
        <w:rPr>
          <w:rFonts w:ascii="Amiri" w:hAnsi="Amiri" w:eastAsia="Amiri" w:cs="Amiri"/>
          <w:lang w:bidi="ar-SA"/>
          <w:color w:val="111111"/>
          <w:sz w:val="28"/>
          <w:szCs w:val="28"/>
          <w:rtl/>
        </w:rPr>
        <w:t xml:space="preserve">يقوم إنّما فتنتم به</w:t>
      </w:r>
    </w:p>
    <w:p>
      <w:pPr>
        <w:pStyle w:val="BookText"/>
      </w:pPr>
      <w:r>
        <w:rPr>
          <w:rFonts w:ascii="IRNazanin" w:hAnsi="IRNazanin" w:eastAsia="IRNazanin" w:cs="IRNazanin"/>
          <w:lang w:bidi="fa-IR"/>
          <w:color w:val="111111"/>
          <w:sz w:val="28"/>
          <w:szCs w:val="28"/>
          <w:rtl/>
        </w:rPr>
        <w:t xml:space="preserve">انتساب بنى اسرائيل به خود، با گفتن «اى قوم من» ابراز محبت است و ريشه يابى ماجراى سامرى با فتنه خواندن آن، روشن گرى و ارشاد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6" w:name="pg6749_70591"/>
    <w:bookmarkEnd w:id="126"/>
    <w:p>
      <w:pPr>
        <w:pStyle w:val="BookText"/>
      </w:pPr>
      <w:r>
        <w:rPr>
          <w:rFonts w:ascii="IRNazanin" w:hAnsi="IRNazanin" w:eastAsia="IRNazanin" w:cs="IRNazanin"/>
          <w:lang w:bidi="fa-IR"/>
          <w:color w:val="111111"/>
          <w:sz w:val="28"/>
          <w:szCs w:val="28"/>
          <w:rtl/>
        </w:rPr>
        <w:t xml:space="preserve">11 - طه - 20 - 94 - 8</w:t>
      </w:r>
    </w:p>
    <w:p>
      <w:pPr>
        <w:pStyle w:val="BookText"/>
      </w:pPr>
      <w:r>
        <w:rPr>
          <w:rFonts w:ascii="IRNazanin" w:hAnsi="IRNazanin" w:eastAsia="IRNazanin" w:cs="IRNazanin"/>
          <w:lang w:bidi="fa-IR"/>
          <w:color w:val="111111"/>
          <w:sz w:val="28"/>
          <w:szCs w:val="28"/>
          <w:rtl/>
        </w:rPr>
        <w:t xml:space="preserve">8 - هارون ( ع ) ، براى اداى توضيح در باره علل نحوه برخورد خود با گوساله پرستان ، از موسى ( ع ) تقاضاى فرصت كرد .</w:t>
      </w:r>
    </w:p>
    <w:p>
      <w:pPr>
        <w:pStyle w:val="BookText"/>
      </w:pPr>
      <w:r>
        <w:rPr>
          <w:rFonts w:ascii="Amiri" w:hAnsi="Amiri" w:eastAsia="Amiri" w:cs="Amiri"/>
          <w:lang w:bidi="ar-SA"/>
          <w:color w:val="111111"/>
          <w:sz w:val="28"/>
          <w:szCs w:val="28"/>
          <w:rtl/>
        </w:rPr>
        <w:t xml:space="preserve">لاتأخذ بلحيتى و لابرأسى إنّى خشيت</w:t>
      </w:r>
    </w:p>
    <w:p>
      <w:pPr>
        <w:pStyle w:val="Heading3"/>
      </w:pPr>
      <w:bookmarkStart w:id="731" w:name="_Toc354"/>
      <w:r>
        <w:t>73- كيفر گوساله پرستان بنى اسرائيل</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- 2 - 54 - 15</w:t>
      </w:r>
    </w:p>
    <w:p>
      <w:pPr>
        <w:pStyle w:val="BookText"/>
      </w:pPr>
      <w:r>
        <w:rPr>
          <w:rFonts w:ascii="Amiri" w:hAnsi="Amiri" w:eastAsia="Amiri" w:cs="Amiri"/>
          <w:lang w:bidi="ar-SA"/>
          <w:color w:val="111111"/>
          <w:sz w:val="28"/>
          <w:szCs w:val="28"/>
          <w:rtl/>
        </w:rPr>
        <w:t xml:space="preserve">15 - موسى ( ع ) با توجه دادن مرتدان به خالقيت خدا ، كيفر قتل را براى آنان امرى سازنده دانست .</w:t>
      </w:r>
    </w:p>
    <w:p>
      <w:pPr>
        <w:pStyle w:val="BookText"/>
      </w:pPr>
      <w:r>
        <w:rPr>
          <w:rFonts w:ascii="Amiri" w:hAnsi="Amiri" w:eastAsia="Amiri" w:cs="Amiri"/>
          <w:lang w:bidi="ar-SA"/>
          <w:color w:val="111111"/>
          <w:sz w:val="28"/>
          <w:szCs w:val="28"/>
          <w:rtl/>
        </w:rPr>
        <w:t xml:space="preserve">ذلكم خير لكم عند بارئكم</w:t>
      </w:r>
    </w:p>
    <w:p>
      <w:pPr>
        <w:pStyle w:val="BookText"/>
      </w:pPr>
      <w:r>
        <w:rPr>
          <w:rFonts w:ascii="IRNazanin" w:hAnsi="IRNazanin" w:eastAsia="IRNazanin" w:cs="IRNazanin"/>
          <w:lang w:bidi="fa-IR"/>
          <w:color w:val="111111"/>
          <w:sz w:val="28"/>
          <w:szCs w:val="28"/>
          <w:rtl/>
        </w:rPr>
        <w:t xml:space="preserve">انتخاب «بارء» در بيان ضرورت اجراى حكم قتل، به اين معنا اشاره دارد كه: هر چند كشته شدن به ظاهر از ميان رفتن و نابود شدن است، ولى در حقيقت زندگى يافتن و دوباره آفريده شدن است. گفتنى است كه تكرار «بارئكم» در دو جمله «توبوا إلى بارئكم» و «ذلكم خير لكم عند بارئكم» رساى به اين است كه هر كدام به هدفى خاص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- 7 - 154 - 1</w:t>
      </w:r>
    </w:p>
    <w:p>
      <w:pPr>
        <w:pStyle w:val="BookText"/>
      </w:pPr>
      <w:r>
        <w:rPr>
          <w:rFonts w:ascii="IRNazanin" w:hAnsi="IRNazanin" w:eastAsia="IRNazanin" w:cs="IRNazanin"/>
          <w:lang w:bidi="fa-IR"/>
          <w:color w:val="111111"/>
          <w:sz w:val="28"/>
          <w:szCs w:val="28"/>
          <w:rtl/>
        </w:rPr>
        <w:t xml:space="preserve">1 - موسى ( ع ) پس از دريافت وعده الهى ( آمرزش گوساله پرستان تائب و به كيفر رساندن غير تائبان ) خشمش فرو نشست .</w:t>
      </w:r>
    </w:p>
    <w:p>
      <w:pPr>
        <w:pStyle w:val="BookText"/>
      </w:pPr>
      <w:r>
        <w:rPr>
          <w:rFonts w:ascii="Amiri" w:hAnsi="Amiri" w:eastAsia="Amiri" w:cs="Amiri"/>
          <w:lang w:bidi="ar-SA"/>
          <w:color w:val="111111"/>
          <w:sz w:val="28"/>
          <w:szCs w:val="28"/>
          <w:rtl/>
        </w:rPr>
        <w:t xml:space="preserve">و لما سكت عن موسى الغضب</w:t>
      </w:r>
    </w:p>
    <w:p>
      <w:pPr>
        <w:pStyle w:val="BookText"/>
      </w:pPr>
      <w:r>
        <w:rPr>
          <w:rFonts w:ascii="IRNazanin" w:hAnsi="IRNazanin" w:eastAsia="IRNazanin" w:cs="IRNazanin"/>
          <w:lang w:bidi="fa-IR"/>
          <w:color w:val="111111"/>
          <w:sz w:val="28"/>
          <w:szCs w:val="28"/>
          <w:rtl/>
        </w:rPr>
        <w:t xml:space="preserve">وقوع جمله «و لما سكت . .. »، پس از دو آيه گذشته، بيانگر اين است كه فرو نشستن غضب موسى(ع) به خاطر پذيرش توبه تائبان از سوى خدا و تهديد اصراركنندگان بر گوساله پرستى به كيفرى زودرس بوده است.</w:t>
      </w:r>
    </w:p>
    <w:p>
      <w:pPr>
        <w:pStyle w:val="Heading3"/>
      </w:pPr>
      <w:bookmarkStart w:id="732" w:name="_Toc355"/>
      <w:r>
        <w:t>74- گوساله پرستان بنى اسرائيل</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- 2 - 54 - 19</w:t>
      </w:r>
    </w:p>
    <w:p>
      <w:pPr>
        <w:pStyle w:val="BookText"/>
      </w:pPr>
      <w:r>
        <w:rPr>
          <w:rFonts w:ascii="IRNazanin" w:hAnsi="IRNazanin" w:eastAsia="IRNazanin" w:cs="IRNazanin"/>
          <w:lang w:bidi="fa-IR"/>
          <w:color w:val="111111"/>
          <w:sz w:val="28"/>
          <w:szCs w:val="28"/>
          <w:rtl/>
        </w:rPr>
        <w:t xml:space="preserve">19 - مرتد شدگان بنى اسرائيل ( گوساله پرستان ) پس از فرمان موسى ( ع ) به كشتن يكديگر پرداختند .</w:t>
      </w:r>
    </w:p>
    <w:p>
      <w:pPr>
        <w:pStyle w:val="BookText"/>
      </w:pPr>
      <w:r>
        <w:rPr>
          <w:rFonts w:ascii="Amiri" w:hAnsi="Amiri" w:eastAsia="Amiri" w:cs="Amiri"/>
          <w:lang w:bidi="ar-SA"/>
          <w:color w:val="111111"/>
          <w:sz w:val="28"/>
          <w:szCs w:val="28"/>
          <w:rtl/>
        </w:rPr>
        <w:t xml:space="preserve">فاقتلوا أنفسكم . .. فتاب عليكم</w:t>
      </w:r>
    </w:p>
    <w:p>
      <w:pPr>
        <w:pStyle w:val="BookText"/>
      </w:pPr>
      <w:r>
        <w:rPr>
          <w:rFonts w:ascii="IRNazanin" w:hAnsi="IRNazanin" w:eastAsia="IRNazanin" w:cs="IRNazanin"/>
          <w:lang w:bidi="fa-IR"/>
          <w:color w:val="111111"/>
          <w:sz w:val="28"/>
          <w:szCs w:val="28"/>
          <w:rtl/>
        </w:rPr>
        <w:t xml:space="preserve">جمله «تاب عليكم» عطف بر جمله اى مقدر است; يعنى: «ففعلتم ما أمرتم به فتاب عليكم» پس آنچه را بدان موظف شديد انجام داديد و خداوند توبه شما را پذيرفت». قابل ذكر است كه ضمير در «تاب» به قرينه جمله بعد به «بارئكم» (خالق شما) بر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- 20 - 88 - 7</w:t>
      </w:r>
    </w:p>
    <w:p>
      <w:pPr>
        <w:pStyle w:val="BookText"/>
      </w:pPr>
      <w:r>
        <w:rPr>
          <w:rFonts w:ascii="IRNazanin" w:hAnsi="IRNazanin" w:eastAsia="IRNazanin" w:cs="IRNazanin"/>
          <w:lang w:bidi="fa-IR"/>
          <w:color w:val="111111"/>
          <w:sz w:val="28"/>
          <w:szCs w:val="28"/>
          <w:rtl/>
        </w:rPr>
        <w:t xml:space="preserve">7 - گروهى از بنى اسرائيل در معرفى كردن گوساله زرين به عنوان معبود ، با سامرى همراهى و هم كارى داشتند .</w:t>
      </w:r>
    </w:p>
    <w:p>
      <w:pPr>
        <w:pStyle w:val="BookText"/>
      </w:pPr>
      <w:r>
        <w:rPr>
          <w:rFonts w:ascii="Amiri" w:hAnsi="Amiri" w:eastAsia="Amiri" w:cs="Amiri"/>
          <w:lang w:bidi="ar-SA"/>
          <w:color w:val="111111"/>
          <w:sz w:val="28"/>
          <w:szCs w:val="28"/>
          <w:rtl/>
        </w:rPr>
        <w:t xml:space="preserve">عجلاً . .. فقالوا هذا إلهكم و إله موسى</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7" w:name="pg6749_70592"/>
    <w:bookmarkEnd w:id="127"/>
    <w:p>
      <w:pPr>
        <w:pStyle w:val="BookText"/>
      </w:pPr>
      <w:r>
        <w:rPr>
          <w:rFonts w:ascii="IRNazanin" w:hAnsi="IRNazanin" w:eastAsia="IRNazanin" w:cs="IRNazanin"/>
          <w:lang w:bidi="fa-IR"/>
          <w:color w:val="111111"/>
          <w:sz w:val="28"/>
          <w:szCs w:val="28"/>
          <w:rtl/>
        </w:rPr>
        <w:t xml:space="preserve">فعل جمع «قالوا» مى رساند كه عده اى در اطراف سامرى مجتمع گشته و مرام او را ترويج مى كردند. يا اين كه از گذشته با او هم كارى و هم فكرى داشتند و در زمان نمايش دادن گوساله، به ترويج عقيده باطل خود پرداختند.</w:t>
      </w:r>
    </w:p>
    <w:p>
      <w:pPr>
        <w:pStyle w:val="Heading3"/>
      </w:pPr>
      <w:bookmarkStart w:id="733" w:name="_Toc356"/>
      <w:r>
        <w:t>75- گوساله پرستان بنى اسرائيل در غياب موسى(ع)</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- 20 - 94 - 17</w:t>
      </w:r>
    </w:p>
    <w:p>
      <w:pPr>
        <w:pStyle w:val="BookText"/>
      </w:pPr>
      <w:r>
        <w:rPr>
          <w:rFonts w:ascii="IRNazanin" w:hAnsi="IRNazanin" w:eastAsia="IRNazanin" w:cs="IRNazanin"/>
          <w:lang w:bidi="fa-IR"/>
          <w:color w:val="111111"/>
          <w:sz w:val="28"/>
          <w:szCs w:val="28"/>
          <w:rtl/>
        </w:rPr>
        <w:t xml:space="preserve">17 - گوساله پرستان ، گروه حاكم بر جوّ عمومى بنى اسرائيل در غياب موسى ( ع )</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BookText"/>
      </w:pPr>
      <w:r>
        <w:rPr>
          <w:rFonts w:ascii="IRNazanin" w:hAnsi="IRNazanin" w:eastAsia="IRNazanin" w:cs="IRNazanin"/>
          <w:lang w:bidi="fa-IR"/>
          <w:color w:val="111111"/>
          <w:sz w:val="28"/>
          <w:szCs w:val="28"/>
          <w:rtl/>
        </w:rPr>
        <w:t xml:space="preserve">نماى اتحاد و يك پارچگى بنى اسرائيل، در فاصله ارتداد آنان، گوياى حاكميت مرتدان و گوساله پرستان است.</w:t>
      </w:r>
    </w:p>
    <w:p>
      <w:pPr>
        <w:pStyle w:val="Heading3"/>
      </w:pPr>
      <w:bookmarkStart w:id="734" w:name="_Toc357"/>
      <w:r>
        <w:t>76- گوساله پرستان بنى اسرائيل و هارون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- 7 - 150 - 18</w:t>
      </w:r>
    </w:p>
    <w:p>
      <w:pPr>
        <w:pStyle w:val="BookText"/>
      </w:pPr>
      <w:r>
        <w:rPr>
          <w:rFonts w:ascii="IRNazanin" w:hAnsi="IRNazanin" w:eastAsia="IRNazanin" w:cs="IRNazanin"/>
          <w:lang w:bidi="fa-IR"/>
          <w:color w:val="111111"/>
          <w:sz w:val="28"/>
          <w:szCs w:val="28"/>
          <w:rtl/>
        </w:rPr>
        <w:t xml:space="preserve">18 - هارون ، مقهور گوساله پرستان بنى اسرائيل و ناتوان از بازدارى ايشان</w:t>
      </w:r>
    </w:p>
    <w:p>
      <w:pPr>
        <w:pStyle w:val="BookText"/>
      </w:pPr>
      <w:r>
        <w:rPr>
          <w:rFonts w:ascii="IRNazanin" w:hAnsi="IRNazanin" w:eastAsia="IRNazanin" w:cs="IRNazanin"/>
          <w:lang w:bidi="fa-IR"/>
          <w:color w:val="111111"/>
          <w:sz w:val="28"/>
          <w:szCs w:val="28"/>
          <w:rtl/>
        </w:rPr>
        <w:t xml:space="preserve">إن القوم استضعفونى</w:t>
      </w:r>
    </w:p>
    <w:p>
      <w:pPr>
        <w:pStyle w:val="BookText"/>
      </w:pPr>
      <w:r>
        <w:rPr>
          <w:rFonts w:ascii="Amiri" w:hAnsi="Amiri" w:eastAsia="Amiri" w:cs="Amiri"/>
          <w:lang w:bidi="ar-SA"/>
          <w:color w:val="111111"/>
          <w:sz w:val="28"/>
          <w:szCs w:val="28"/>
          <w:rtl/>
        </w:rPr>
        <w:t xml:space="preserve">«استضعاف» به معناى غلبه كردن و مقهور ساختن است.</w:t>
      </w:r>
    </w:p>
    <w:p>
      <w:pPr>
        <w:pStyle w:val="Heading3"/>
      </w:pPr>
      <w:bookmarkStart w:id="735" w:name="_Toc358"/>
      <w:r>
        <w:t>77- گوساله پرستان تائب بنى اسرائيل</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- 7 - 153 - 12</w:t>
      </w:r>
    </w:p>
    <w:p>
      <w:pPr>
        <w:pStyle w:val="BookText"/>
      </w:pPr>
      <w:r>
        <w:rPr>
          <w:rFonts w:ascii="IRNazanin" w:hAnsi="IRNazanin" w:eastAsia="IRNazanin" w:cs="IRNazanin"/>
          <w:lang w:bidi="fa-IR"/>
          <w:color w:val="111111"/>
          <w:sz w:val="28"/>
          <w:szCs w:val="28"/>
          <w:rtl/>
        </w:rPr>
        <w:t xml:space="preserve">12 - گذشت از گناه گوساله پرستان تائب و ناديده انگاشتن خطاى آنان پس از بازگشت به توحيد و پرستش خداى يكتا ، توصيه خداوند به موسى ( ع ) *</w:t>
      </w:r>
    </w:p>
    <w:p>
      <w:pPr>
        <w:pStyle w:val="BookText"/>
      </w:pPr>
      <w:r>
        <w:rPr>
          <w:rFonts w:ascii="Amiri" w:hAnsi="Amiri" w:eastAsia="Amiri" w:cs="Amiri"/>
          <w:lang w:bidi="ar-SA"/>
          <w:color w:val="111111"/>
          <w:sz w:val="28"/>
          <w:szCs w:val="28"/>
          <w:rtl/>
        </w:rPr>
        <w:t xml:space="preserve">إن ربك من بعدها لغفور رحيم</w:t>
      </w:r>
    </w:p>
    <w:p>
      <w:pPr>
        <w:pStyle w:val="BookText"/>
      </w:pPr>
      <w:r>
        <w:rPr>
          <w:rFonts w:ascii="IRNazanin" w:hAnsi="IRNazanin" w:eastAsia="IRNazanin" w:cs="IRNazanin"/>
          <w:lang w:bidi="fa-IR"/>
          <w:color w:val="111111"/>
          <w:sz w:val="28"/>
          <w:szCs w:val="28"/>
          <w:rtl/>
        </w:rPr>
        <w:t xml:space="preserve">برداشت فوق با توجه به دومين احتمالى است كه در توجيه خطاب به موسى(ع) ذكر شد. يعنى «ربك» اشاره به اين معنا باشد كه اى موسى تو نيز متخلق به اخلاق الهى باش و از خطاها و لغزشها درگذر.</w:t>
      </w:r>
    </w:p>
    <w:p>
      <w:pPr>
        <w:pStyle w:val="Heading3"/>
      </w:pPr>
      <w:bookmarkStart w:id="736" w:name="_Toc359"/>
      <w:r>
        <w:t>78- مبارزه با گوساله پرستان بنى اسرائيل</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- 7 - 150 - 20</w:t>
      </w:r>
    </w:p>
    <w:p>
      <w:pPr>
        <w:pStyle w:val="BookText"/>
      </w:pPr>
      <w:r>
        <w:rPr>
          <w:rFonts w:ascii="IRNazanin" w:hAnsi="IRNazanin" w:eastAsia="IRNazanin" w:cs="IRNazanin"/>
          <w:lang w:bidi="fa-IR"/>
          <w:color w:val="111111"/>
          <w:sz w:val="28"/>
          <w:szCs w:val="28"/>
          <w:rtl/>
        </w:rPr>
        <w:t xml:space="preserve">20 - هارون با بيان مبارزه خويش با گوساله پرستان و ناتوانيش از بازدارى آنان ، در تلاش جهت اثبات بى گناهى خويش</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8" w:name="pg6749_70593"/>
    <w:bookmarkEnd w:id="128"/>
    <w:p>
      <w:pPr>
        <w:pStyle w:val="BookText"/>
      </w:pPr>
      <w:r>
        <w:rPr>
          <w:rFonts w:ascii="IRNazanin" w:hAnsi="IRNazanin" w:eastAsia="IRNazanin" w:cs="IRNazanin"/>
          <w:lang w:bidi="fa-IR"/>
          <w:color w:val="111111"/>
          <w:sz w:val="28"/>
          <w:szCs w:val="28"/>
          <w:rtl/>
        </w:rPr>
        <w:t xml:space="preserve">براى موسى ( ع )</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- 20 - 94 - 11</w:t>
      </w:r>
    </w:p>
    <w:p>
      <w:pPr>
        <w:pStyle w:val="BookText"/>
      </w:pPr>
      <w:r>
        <w:rPr>
          <w:rFonts w:ascii="IRNazanin" w:hAnsi="IRNazanin" w:eastAsia="IRNazanin" w:cs="IRNazanin"/>
          <w:lang w:bidi="fa-IR"/>
          <w:color w:val="111111"/>
          <w:sz w:val="28"/>
          <w:szCs w:val="28"/>
          <w:rtl/>
        </w:rPr>
        <w:t xml:space="preserve">11 - بنى اسرائيل در خطر تشتت و تفرقه ، در صورت اقدام عملى و جدى هارون ( ع ) براى مقابله با گوساله پرستان</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Heading3"/>
      </w:pPr>
      <w:bookmarkStart w:id="737" w:name="_Toc360"/>
      <w:r>
        <w:t>79- مغضوبيت گوساله پرستان بنى اسرائيل</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- 7 - 152 - 1</w:t>
      </w:r>
    </w:p>
    <w:p>
      <w:pPr>
        <w:pStyle w:val="BookText"/>
      </w:pPr>
      <w:r>
        <w:rPr>
          <w:rFonts w:ascii="IRNazanin" w:hAnsi="IRNazanin" w:eastAsia="IRNazanin" w:cs="IRNazanin"/>
          <w:lang w:bidi="fa-IR"/>
          <w:color w:val="111111"/>
          <w:sz w:val="28"/>
          <w:szCs w:val="28"/>
          <w:rtl/>
        </w:rPr>
        <w:t xml:space="preserve">1 - خداوند ، گوساله پرستان بنى اسرائيل را به غضبى شديد و قريب الوقوع تهيد كرد .</w:t>
      </w:r>
    </w:p>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BookText"/>
      </w:pPr>
      <w:r>
        <w:rPr>
          <w:rFonts w:ascii="IRNazanin" w:hAnsi="IRNazanin" w:eastAsia="IRNazanin" w:cs="IRNazanin"/>
          <w:lang w:bidi="fa-IR"/>
          <w:color w:val="111111"/>
          <w:sz w:val="28"/>
          <w:szCs w:val="28"/>
          <w:rtl/>
        </w:rPr>
        <w:t xml:space="preserve">«فى الحيوة الدنيا» علاوه بر اينكه قيد براى «ذلة» است، مى تواند «قيد» براى غضب نيز باشد. در اين صورت مراد از غضب الهى گرفتار ساختن به عذابهاى دنيوى است. نكرده آوردن «غضب» دلالت بر شدت غضب و عظمت آن دارد.</w:t>
      </w:r>
    </w:p>
    <w:p>
      <w:pPr>
        <w:pStyle w:val="BookText"/>
      </w:pPr>
      <w:r>
        <w:rPr>
          <w:rFonts w:ascii="IRNazanin" w:hAnsi="IRNazanin" w:eastAsia="IRNazanin" w:cs="IRNazanin"/>
          <w:lang w:bidi="fa-IR"/>
          <w:color w:val="111111"/>
          <w:sz w:val="28"/>
          <w:szCs w:val="28"/>
          <w:rtl/>
        </w:rPr>
        <w:t xml:space="preserve">گوساله پرستى</w:t>
      </w:r>
    </w:p>
    <w:p>
      <w:pPr>
        <w:pStyle w:val="Heading3"/>
      </w:pPr>
      <w:bookmarkStart w:id="738" w:name="_Toc361"/>
      <w:r>
        <w:t>80- آثار گوساله پرستى بنى اسرائيل</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- 2 - 93 - 16،17</w:t>
      </w:r>
    </w:p>
    <w:p>
      <w:pPr>
        <w:pStyle w:val="BookText"/>
      </w:pPr>
      <w:r>
        <w:rPr>
          <w:rFonts w:ascii="IRNazanin" w:hAnsi="IRNazanin" w:eastAsia="IRNazanin" w:cs="IRNazanin"/>
          <w:lang w:bidi="fa-IR"/>
          <w:color w:val="111111"/>
          <w:sz w:val="28"/>
          <w:szCs w:val="28"/>
          <w:rtl/>
        </w:rPr>
        <w:t xml:space="preserve">16 - تمرد و سرپيچى قوم موسى از فرمان هاى تورات و دستورات موسى ، برخاسته از شوق آنان به گوساله پرستى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BookText"/>
      </w:pPr>
      <w:r>
        <w:rPr>
          <w:rFonts w:ascii="IRNazanin" w:hAnsi="IRNazanin" w:eastAsia="IRNazanin" w:cs="IRNazanin"/>
          <w:lang w:bidi="fa-IR"/>
          <w:color w:val="111111"/>
          <w:sz w:val="28"/>
          <w:szCs w:val="28"/>
          <w:rtl/>
        </w:rPr>
        <w:t xml:space="preserve">جمله «و أشربوا . ..» حال معلله است; يعنى، بيان مى دارد كه علت عصيان و نافرمانى يهود، عشقشان به گوساله پرستى بوده است.</w:t>
      </w:r>
    </w:p>
    <w:p>
      <w:pPr>
        <w:pStyle w:val="BookText"/>
      </w:pPr>
      <w:r>
        <w:rPr>
          <w:rFonts w:ascii="IRNazanin" w:hAnsi="IRNazanin" w:eastAsia="IRNazanin" w:cs="IRNazanin"/>
          <w:lang w:bidi="fa-IR"/>
          <w:color w:val="111111"/>
          <w:sz w:val="28"/>
          <w:szCs w:val="28"/>
          <w:rtl/>
        </w:rPr>
        <w:t xml:space="preserve">17 - اشتياق قوم موسى به گوساله پرستى ، تعيين كننده موضعگيرى هاى آنان در برابر فرمان هاى الهى بود .</w:t>
      </w:r>
    </w:p>
    <w:p>
      <w:pPr>
        <w:pStyle w:val="BookText"/>
      </w:pPr>
      <w:r>
        <w:rPr>
          <w:rFonts w:ascii="Amiri" w:hAnsi="Amiri" w:eastAsia="Amiri" w:cs="Amiri"/>
          <w:lang w:bidi="ar-SA"/>
          <w:color w:val="111111"/>
          <w:sz w:val="28"/>
          <w:szCs w:val="28"/>
          <w:rtl/>
        </w:rPr>
        <w:t xml:space="preserve">و عصينا و أشربوا فى قلوبهم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- 20 - 94 - 1،2</w:t>
      </w:r>
    </w:p>
    <w:p>
      <w:pPr>
        <w:pStyle w:val="BookText"/>
      </w:pPr>
      <w:r>
        <w:rPr>
          <w:rFonts w:ascii="IRNazanin" w:hAnsi="IRNazanin" w:eastAsia="IRNazanin" w:cs="IRNazanin"/>
          <w:lang w:bidi="fa-IR"/>
          <w:color w:val="111111"/>
          <w:sz w:val="28"/>
          <w:szCs w:val="28"/>
          <w:rtl/>
        </w:rPr>
        <w:t xml:space="preserve">1 - موسى ( ع ) با مشاهده گوساله پرستى بنى اسرائيل ، پس از بازگشت از ميقات ، به شدت خشمگين شد .</w:t>
      </w:r>
    </w:p>
    <w:p>
      <w:pPr>
        <w:pStyle w:val="BookText"/>
      </w:pPr>
      <w:r>
        <w:rPr>
          <w:rFonts w:ascii="Amiri" w:hAnsi="Amiri" w:eastAsia="Amiri" w:cs="Amiri"/>
          <w:lang w:bidi="ar-SA"/>
          <w:color w:val="111111"/>
          <w:sz w:val="28"/>
          <w:szCs w:val="28"/>
          <w:rtl/>
        </w:rPr>
        <w:t xml:space="preserve">يبنؤُمّ لاتأخذ بلحيتى و لابرأسى</w:t>
      </w:r>
    </w:p>
    <w:p>
      <w:pPr>
        <w:pStyle w:val="BookText"/>
      </w:pPr>
      <w:r>
        <w:rPr>
          <w:rFonts w:ascii="IRNazanin" w:hAnsi="IRNazanin" w:eastAsia="IRNazanin" w:cs="IRNazanin"/>
          <w:lang w:bidi="fa-IR"/>
          <w:color w:val="111111"/>
          <w:sz w:val="28"/>
          <w:szCs w:val="28"/>
          <w:rtl/>
        </w:rPr>
        <w:t xml:space="preserve">گرفتن سر و ريش هارون، نشان شدت از ناراحتى موسى(ع) در مورد انحراف بنى اسرائيل دارد.</w:t>
      </w:r>
    </w:p>
    <w:p>
      <w:pPr>
        <w:pStyle w:val="BookText"/>
      </w:pPr>
      <w:r>
        <w:rPr>
          <w:rFonts w:ascii="IRNazanin" w:hAnsi="IRNazanin" w:eastAsia="IRNazanin" w:cs="IRNazanin"/>
          <w:lang w:bidi="fa-IR"/>
          <w:color w:val="111111"/>
          <w:sz w:val="28"/>
          <w:szCs w:val="28"/>
          <w:rtl/>
        </w:rPr>
        <w:t xml:space="preserve">2 - موسى ( ع ) با گرفتن سر و ريش هارون ، او را در باره گوساله پرست شدن بنى اسرائيل در غياب خود مورد بازخواست قرار داد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9" w:name="pg6749_70594"/>
    <w:bookmarkEnd w:id="129"/>
    <w:p>
      <w:pPr>
        <w:pStyle w:val="BookText"/>
      </w:pPr>
      <w:r>
        <w:rPr>
          <w:rFonts w:ascii="Amiri" w:hAnsi="Amiri" w:eastAsia="Amiri" w:cs="Amiri"/>
          <w:lang w:bidi="ar-SA"/>
          <w:color w:val="111111"/>
          <w:sz w:val="28"/>
          <w:szCs w:val="28"/>
          <w:rtl/>
        </w:rPr>
        <w:t xml:space="preserve">يه-رون ما منعك . .. لاتأخذ بلحيتى و لابرأسى</w:t>
      </w:r>
    </w:p>
    <w:p>
      <w:pPr>
        <w:pStyle w:val="Heading3"/>
      </w:pPr>
      <w:bookmarkStart w:id="739" w:name="_Toc362"/>
      <w:r>
        <w:t>81- بى منطقى گوساله پرستى</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- 2 - 92 - 8</w:t>
      </w:r>
    </w:p>
    <w:p>
      <w:pPr>
        <w:pStyle w:val="BookText"/>
      </w:pPr>
      <w:r>
        <w:rPr>
          <w:rFonts w:ascii="IRNazanin" w:hAnsi="IRNazanin" w:eastAsia="IRNazanin" w:cs="IRNazanin"/>
          <w:lang w:bidi="fa-IR"/>
          <w:color w:val="111111"/>
          <w:sz w:val="28"/>
          <w:szCs w:val="28"/>
          <w:rtl/>
        </w:rPr>
        <w:t xml:space="preserve">8 - قوم موسى ، هيچ عذر و بهانه اى براى گرايش به گوساله پرستى نداشتند .</w:t>
      </w: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pStyle w:val="BookText"/>
      </w:pPr>
      <w:r>
        <w:rPr>
          <w:rFonts w:ascii="IRNazanin" w:hAnsi="IRNazanin" w:eastAsia="IRNazanin" w:cs="IRNazanin"/>
          <w:lang w:bidi="fa-IR"/>
          <w:color w:val="111111"/>
          <w:sz w:val="28"/>
          <w:szCs w:val="28"/>
          <w:rtl/>
        </w:rPr>
        <w:t xml:space="preserve">جمله حاليه «و أنتم ظالمون» ظهور در اين معنا دارد كه: ظالم بودن، حالتى مقارن گوساله پرستى بوده است; يعنى، گوساله پرستى بنى اسرائيل از سر ظلم بوده و هيچ توجيهى از قبيل جهل كه بتواند بهانه و عذرى براى آن باشد در ميان نبوده است.</w:t>
      </w:r>
    </w:p>
    <w:p>
      <w:pPr>
        <w:pStyle w:val="Heading3"/>
      </w:pPr>
      <w:bookmarkStart w:id="740" w:name="_Toc363"/>
      <w:r>
        <w:t>82- بى منطقى گوساله پرستى بنى اسرائيل</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- 7 - 148 - 7،10</w:t>
      </w:r>
    </w:p>
    <w:p>
      <w:pPr>
        <w:pStyle w:val="BookText"/>
      </w:pPr>
      <w:r>
        <w:rPr>
          <w:rFonts w:ascii="IRNazanin" w:hAnsi="IRNazanin" w:eastAsia="IRNazanin" w:cs="IRNazanin"/>
          <w:lang w:bidi="fa-IR"/>
          <w:color w:val="111111"/>
          <w:sz w:val="28"/>
          <w:szCs w:val="28"/>
          <w:rtl/>
        </w:rPr>
        <w:t xml:space="preserve">7 - گرايش قوم موسى به پرستش مجسمه اى ناتوان از سخن گفتن و عاجز از هدايتگرى ، امر نابخردانه و شگفت آور</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BookText"/>
      </w:pPr>
      <w:r>
        <w:rPr>
          <w:rFonts w:ascii="IRNazanin" w:hAnsi="IRNazanin" w:eastAsia="IRNazanin" w:cs="IRNazanin"/>
          <w:lang w:bidi="fa-IR"/>
          <w:color w:val="111111"/>
          <w:sz w:val="28"/>
          <w:szCs w:val="28"/>
          <w:rtl/>
        </w:rPr>
        <w:t xml:space="preserve">10 - بنى اسرائيل هيچ بهانه و عذرى در گرايش به گوساله پرستى نداشتند .</w:t>
      </w:r>
    </w:p>
    <w:p>
      <w:pPr>
        <w:pStyle w:val="BookText"/>
      </w:pPr>
      <w:r>
        <w:rPr>
          <w:rFonts w:ascii="Amiri" w:hAnsi="Amiri" w:eastAsia="Amiri" w:cs="Amiri"/>
          <w:lang w:bidi="ar-SA"/>
          <w:color w:val="111111"/>
          <w:sz w:val="28"/>
          <w:szCs w:val="28"/>
          <w:rtl/>
        </w:rPr>
        <w:t xml:space="preserve">اتخذوه و كانوا ظلمين</w:t>
      </w:r>
    </w:p>
    <w:p>
      <w:pPr>
        <w:pStyle w:val="BookText"/>
      </w:pPr>
      <w:r>
        <w:rPr>
          <w:rFonts w:ascii="IRNazanin" w:hAnsi="IRNazanin" w:eastAsia="IRNazanin" w:cs="IRNazanin"/>
          <w:lang w:bidi="fa-IR"/>
          <w:color w:val="111111"/>
          <w:sz w:val="28"/>
          <w:szCs w:val="28"/>
          <w:rtl/>
        </w:rPr>
        <w:t xml:space="preserve">جمله حاليه «و كانوا ظلمين» مى تواند اشاره به يكى از اين دو معنا باشد: شرك ظلم است و قوم موسى با گرايش به گوساله پرستى از ظالمان شدند. گوساله پرستى بنى اسرائيل قرين ظلم بود، نه بيان اين حقيقت كه شرك خود ظلم است. يعنى اين كردار آنان از سر ظلم بود و هيچ توجيهى كه بتواند آن كار ناصواب را كارى شايسته جلوه دهد در دست نداشتند. برداشت فوق ناظر به معناى دوم است.</w:t>
      </w:r>
    </w:p>
    <w:p>
      <w:pPr>
        <w:pStyle w:val="Heading3"/>
      </w:pPr>
      <w:bookmarkStart w:id="741" w:name="_Toc364"/>
      <w:r>
        <w:t>83- پشيمانى از گوساله پرستى</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w:t>
      </w:r>
    </w:p>
    <w:p>
      <w:pPr>
        <w:pStyle w:val="BookText"/>
      </w:pPr>
      <w:r>
        <w:rPr>
          <w:rFonts w:ascii="IRNazanin" w:hAnsi="IRNazanin" w:eastAsia="IRNazanin" w:cs="IRNazanin"/>
          <w:lang w:bidi="fa-IR"/>
          <w:color w:val="111111"/>
          <w:sz w:val="28"/>
          <w:szCs w:val="28"/>
          <w:rtl/>
        </w:rPr>
        <w:t xml:space="preserve">1 - بنى اسرائيل پس از مدتى با پى بردن به عدم شايستگى مجسمه گوساله براى پرستش ، به گمراهى خود آگاه و از كرده خويش پشيمان شدند .</w:t>
      </w:r>
    </w:p>
    <w:p>
      <w:pPr>
        <w:pStyle w:val="BookText"/>
      </w:pPr>
      <w:r>
        <w:rPr>
          <w:rFonts w:ascii="Amiri" w:hAnsi="Amiri" w:eastAsia="Amiri" w:cs="Amiri"/>
          <w:lang w:bidi="ar-SA"/>
          <w:color w:val="111111"/>
          <w:sz w:val="28"/>
          <w:szCs w:val="28"/>
          <w:rtl/>
        </w:rPr>
        <w:t xml:space="preserve">و لما سقط فى أيديهم و رأوا أنهم قد ضلوا</w:t>
      </w:r>
    </w:p>
    <w:p>
      <w:pPr>
        <w:pStyle w:val="BookText"/>
      </w:pPr>
      <w:r>
        <w:rPr>
          <w:rFonts w:ascii="IRNazanin" w:hAnsi="IRNazanin" w:eastAsia="IRNazanin" w:cs="IRNazanin"/>
          <w:lang w:bidi="fa-IR"/>
          <w:color w:val="111111"/>
          <w:sz w:val="28"/>
          <w:szCs w:val="28"/>
          <w:rtl/>
        </w:rPr>
        <w:t xml:space="preserve">جمله «سقط فى أيديهم» كنايه از پشيمانى است. زيرا انسان در هنگام پشيمانى چانه خويش را بر دستانش قرار مى دهد ; به گونه اى كه گويا در دست خود فرو افتاده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0" w:name="pg6749_70595"/>
    <w:bookmarkEnd w:id="130"/>
    <w:p>
      <w:pPr>
        <w:pStyle w:val="Heading3"/>
      </w:pPr>
      <w:bookmarkStart w:id="742" w:name="_Toc365"/>
      <w:r>
        <w:t>84- توبه از گوساله پرستى</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- 7 - 153 - 4</w:t>
      </w:r>
    </w:p>
    <w:p>
      <w:pPr>
        <w:pStyle w:val="BookText"/>
      </w:pPr>
      <w:r>
        <w:rPr>
          <w:rFonts w:ascii="IRNazanin" w:hAnsi="IRNazanin" w:eastAsia="IRNazanin" w:cs="IRNazanin"/>
          <w:lang w:bidi="fa-IR"/>
          <w:color w:val="111111"/>
          <w:sz w:val="28"/>
          <w:szCs w:val="28"/>
          <w:rtl/>
        </w:rPr>
        <w:t xml:space="preserve">4 - خداوند گناه آن گروه از بنى اسرائيل را كه پس از گوساله پرستى توبه كرده و با ايمان به يكتايى خدا به پرستش او بازگشتند ، آمرزيد و آنان را مشمول رحمت خويش قرار داد .</w:t>
      </w:r>
    </w:p>
    <w:p>
      <w:pPr>
        <w:pStyle w:val="BookText"/>
      </w:pPr>
      <w:r>
        <w:rPr>
          <w:rFonts w:ascii="Amiri" w:hAnsi="Amiri" w:eastAsia="Amiri" w:cs="Amiri"/>
          <w:lang w:bidi="ar-SA"/>
          <w:color w:val="111111"/>
          <w:sz w:val="28"/>
          <w:szCs w:val="28"/>
          <w:rtl/>
        </w:rPr>
        <w:t xml:space="preserve">و الذين عملوا السيئات ثم تابوا من بعدها و ءامنوا</w:t>
      </w:r>
    </w:p>
    <w:p>
      <w:pPr>
        <w:pStyle w:val="BookText"/>
      </w:pPr>
      <w:r>
        <w:rPr>
          <w:rFonts w:ascii="IRNazanin" w:hAnsi="IRNazanin" w:eastAsia="IRNazanin" w:cs="IRNazanin"/>
          <w:lang w:bidi="fa-IR"/>
          <w:color w:val="111111"/>
          <w:sz w:val="28"/>
          <w:szCs w:val="28"/>
          <w:rtl/>
        </w:rPr>
        <w:t xml:space="preserve">مصداق مورد نظر براى «الذين عملوا السيئات»، به دليل آيات پيشين، گوساله پرستان بنى اسرائيل است. اين آيه در حقيقت استثنايى براى آيه پيشين است.</w:t>
      </w:r>
    </w:p>
    <w:p>
      <w:pPr>
        <w:pStyle w:val="Heading3"/>
      </w:pPr>
      <w:bookmarkStart w:id="743" w:name="_Toc366"/>
      <w:r>
        <w:t>85- تهمت گوساله پرستى به موسى(ع)</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- 20 - 88 - 10</w:t>
      </w:r>
    </w:p>
    <w:p>
      <w:pPr>
        <w:pStyle w:val="BookText"/>
      </w:pPr>
      <w:r>
        <w:rPr>
          <w:rFonts w:ascii="IRNazanin" w:hAnsi="IRNazanin" w:eastAsia="IRNazanin" w:cs="IRNazanin"/>
          <w:lang w:bidi="fa-IR"/>
          <w:color w:val="111111"/>
          <w:sz w:val="28"/>
          <w:szCs w:val="28"/>
          <w:rtl/>
        </w:rPr>
        <w:t xml:space="preserve">10 - سامرى و طرفداران و مبلغان او ، پرستش گوساله را از جمله عقايد موسى ( ع ) وانمود كردند .</w:t>
      </w:r>
    </w:p>
    <w:p>
      <w:pPr>
        <w:pStyle w:val="BookText"/>
      </w:pPr>
      <w:r>
        <w:rPr>
          <w:rFonts w:ascii="Amiri" w:hAnsi="Amiri" w:eastAsia="Amiri" w:cs="Amiri"/>
          <w:lang w:bidi="ar-SA"/>
          <w:color w:val="111111"/>
          <w:sz w:val="28"/>
          <w:szCs w:val="28"/>
          <w:rtl/>
        </w:rPr>
        <w:t xml:space="preserve">فقالوا هذا إلهكم و إله موسى فنسى</w:t>
      </w:r>
    </w:p>
    <w:p>
      <w:pPr>
        <w:pStyle w:val="Heading3"/>
      </w:pPr>
      <w:bookmarkStart w:id="744" w:name="_Toc367"/>
      <w:r>
        <w:t>86- زمينه گوساله پرستى بنى اسرائيل</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- 7 - 148 - 5،9</w:t>
      </w:r>
    </w:p>
    <w:p>
      <w:pPr>
        <w:pStyle w:val="BookText"/>
      </w:pPr>
      <w:r>
        <w:rPr>
          <w:rFonts w:ascii="IRNazanin" w:hAnsi="IRNazanin" w:eastAsia="IRNazanin" w:cs="IRNazanin"/>
          <w:lang w:bidi="fa-IR"/>
          <w:color w:val="111111"/>
          <w:sz w:val="28"/>
          <w:szCs w:val="28"/>
          <w:rtl/>
        </w:rPr>
        <w:t xml:space="preserve">5 - برآمدن صداى گاو از مجسمه گوساله بنى اسرائيل ، زمينه ساز روى آورى قوم موسى به پرستش آن</w:t>
      </w:r>
    </w:p>
    <w:p>
      <w:pPr>
        <w:pStyle w:val="BookText"/>
      </w:pPr>
      <w:r>
        <w:rPr>
          <w:rFonts w:ascii="IRNazanin" w:hAnsi="IRNazanin" w:eastAsia="IRNazanin" w:cs="IRNazanin"/>
          <w:lang w:bidi="fa-IR"/>
          <w:color w:val="111111"/>
          <w:sz w:val="28"/>
          <w:szCs w:val="28"/>
          <w:rtl/>
        </w:rPr>
        <w:t xml:space="preserve">له خوار</w:t>
      </w:r>
    </w:p>
    <w:p>
      <w:pPr>
        <w:pStyle w:val="BookText"/>
      </w:pPr>
      <w:r>
        <w:rPr>
          <w:rFonts w:ascii="IRNazanin" w:hAnsi="IRNazanin" w:eastAsia="IRNazanin" w:cs="IRNazanin"/>
          <w:lang w:bidi="fa-IR"/>
          <w:color w:val="111111"/>
          <w:sz w:val="28"/>
          <w:szCs w:val="28"/>
          <w:rtl/>
        </w:rPr>
        <w:t xml:space="preserve">معمولا ياد كردن از ويژگيهاى يك شىء ناظر به علت احكامى است كه بر آن مترتب شده است. بنابراين مى توان گفت خداوند با بيان اين ويژگى از مجسمه گوساله (بروز دادن صداى گاو) اشاره به يكى از علل گرايش آنان به پرستش آن گوساله دارد.</w:t>
      </w:r>
    </w:p>
    <w:p>
      <w:pPr>
        <w:pStyle w:val="BookText"/>
      </w:pPr>
      <w:r>
        <w:rPr>
          <w:rFonts w:ascii="IRNazanin" w:hAnsi="IRNazanin" w:eastAsia="IRNazanin" w:cs="IRNazanin"/>
          <w:lang w:bidi="fa-IR"/>
          <w:color w:val="111111"/>
          <w:sz w:val="28"/>
          <w:szCs w:val="28"/>
          <w:rtl/>
        </w:rPr>
        <w:t xml:space="preserve">9 - وجود گرايش هاى شرك آلود در بنى اسرائيل و علاقه به معبودى محسوس ، زمينه ساز روى آورى آنان به گوساله پرستى</w:t>
      </w: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تأكيد قرآن بر اينكه قوم موسى پس از غياب وى شروع به ساختن معبود كردند (من بعده)، بيانگر اين است كه حقايق مطرح شده از سوى موسى در آيه 138 و 139، تأثيرى در متقاضيان خداى محسوس نداشت و آنان همچنان در انديشه خدايى محسوس و ملموس بودند و لذا در فرصت پيش آمده (غياب موسى) به آن خواسته جامه عمل پوشاندند.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- 7 - 150 - 6</w:t>
      </w:r>
    </w:p>
    <w:p>
      <w:pPr>
        <w:pStyle w:val="BookText"/>
      </w:pPr>
      <w:r>
        <w:rPr>
          <w:rFonts w:ascii="IRNazanin" w:hAnsi="IRNazanin" w:eastAsia="IRNazanin" w:cs="IRNazanin"/>
          <w:lang w:bidi="fa-IR"/>
          <w:color w:val="111111"/>
          <w:sz w:val="28"/>
          <w:szCs w:val="28"/>
          <w:rtl/>
        </w:rPr>
        <w:t xml:space="preserve">6 - توهم به سر آمدن زمان ميعاد خدا با موسى ( ع ) و تأخير وى در مراجعت ، زمينه ساز گرايش قوم موسى به گوساله پرستى شد .</w:t>
      </w:r>
    </w:p>
    <w:p>
      <w:pPr>
        <w:pStyle w:val="BookText"/>
      </w:pPr>
      <w:r>
        <w:rPr>
          <w:rFonts w:ascii="Amiri" w:hAnsi="Amiri" w:eastAsia="Amiri" w:cs="Amiri"/>
          <w:lang w:bidi="ar-SA"/>
          <w:color w:val="111111"/>
          <w:sz w:val="28"/>
          <w:szCs w:val="28"/>
          <w:rtl/>
        </w:rPr>
        <w:t xml:space="preserve">بئسما خلفتمونى من بعدى أعجلتم أمر ربكم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1" w:name="pg6749_70596"/>
    <w:bookmarkEnd w:id="131"/>
    <w:p>
      <w:pPr>
        <w:pStyle w:val="BookText"/>
      </w:pPr>
      <w:r>
        <w:rPr>
          <w:rFonts w:ascii="IRNazanin" w:hAnsi="IRNazanin" w:eastAsia="IRNazanin" w:cs="IRNazanin"/>
          <w:lang w:bidi="fa-IR"/>
          <w:color w:val="111111"/>
          <w:sz w:val="28"/>
          <w:szCs w:val="28"/>
          <w:rtl/>
        </w:rPr>
        <w:t xml:space="preserve">جمله «أعجلتم . .. » اشاره به علتى دارد كه بنى اسرائيل را به گوساله پرستى واداشت.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- 20 - 88 - 8</w:t>
      </w:r>
    </w:p>
    <w:p>
      <w:pPr>
        <w:pStyle w:val="BookText"/>
      </w:pPr>
      <w:r>
        <w:rPr>
          <w:rFonts w:ascii="IRNazanin" w:hAnsi="IRNazanin" w:eastAsia="IRNazanin" w:cs="IRNazanin"/>
          <w:lang w:bidi="fa-IR"/>
          <w:color w:val="111111"/>
          <w:sz w:val="28"/>
          <w:szCs w:val="28"/>
          <w:rtl/>
        </w:rPr>
        <w:t xml:space="preserve">8 - بنى اسرائيل ، داراى زمينه مساعد فكرى براى پذيرش گوساله طلايى به عنوان معبود بودند .</w:t>
      </w:r>
    </w:p>
    <w:p>
      <w:pPr>
        <w:pStyle w:val="BookText"/>
      </w:pPr>
      <w:r>
        <w:rPr>
          <w:rFonts w:ascii="Amiri" w:hAnsi="Amiri" w:eastAsia="Amiri" w:cs="Amiri"/>
          <w:lang w:bidi="ar-SA"/>
          <w:color w:val="111111"/>
          <w:sz w:val="28"/>
          <w:szCs w:val="28"/>
          <w:rtl/>
        </w:rPr>
        <w:t xml:space="preserve">فقالوا هذا إلهكم و إله موسى</w:t>
      </w:r>
    </w:p>
    <w:p>
      <w:pPr>
        <w:pStyle w:val="BookText"/>
      </w:pPr>
      <w:r>
        <w:rPr>
          <w:rFonts w:ascii="IRNazanin" w:hAnsi="IRNazanin" w:eastAsia="IRNazanin" w:cs="IRNazanin"/>
          <w:lang w:bidi="fa-IR"/>
          <w:color w:val="111111"/>
          <w:sz w:val="28"/>
          <w:szCs w:val="28"/>
          <w:rtl/>
        </w:rPr>
        <w:t xml:space="preserve">انتخاب شكل گوساله براى القاى بت پرستى و نيز ارتداد سريع بنى اسرائيل، به خصوص پس از مشاهده معجزات موسى(ع)، گوياى برداشت ياد شده است.</w:t>
      </w:r>
    </w:p>
    <w:p>
      <w:pPr>
        <w:pStyle w:val="Heading3"/>
      </w:pPr>
      <w:bookmarkStart w:id="745" w:name="_Toc368"/>
      <w:r>
        <w:t>87- ظلم گوساله پرستى</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- 7 - 148 - 11</w:t>
      </w:r>
    </w:p>
    <w:p>
      <w:pPr>
        <w:pStyle w:val="BookText"/>
      </w:pPr>
      <w:r>
        <w:rPr>
          <w:rFonts w:ascii="IRNazanin" w:hAnsi="IRNazanin" w:eastAsia="IRNazanin" w:cs="IRNazanin"/>
          <w:lang w:bidi="fa-IR"/>
          <w:color w:val="111111"/>
          <w:sz w:val="28"/>
          <w:szCs w:val="28"/>
          <w:rtl/>
        </w:rPr>
        <w:t xml:space="preserve">11 - بنى اسرائيلِ زمان موسى بر اثر ارتداد و گرايش به گوساله پرستى از ستمكاران شدند .</w:t>
      </w:r>
    </w:p>
    <w:p>
      <w:pPr>
        <w:pStyle w:val="BookText"/>
      </w:pPr>
      <w:r>
        <w:rPr>
          <w:rFonts w:ascii="Amiri" w:hAnsi="Amiri" w:eastAsia="Amiri" w:cs="Amiri"/>
          <w:lang w:bidi="ar-SA"/>
          <w:color w:val="111111"/>
          <w:sz w:val="28"/>
          <w:szCs w:val="28"/>
          <w:rtl/>
        </w:rPr>
        <w:t xml:space="preserve">اتخذوه و كانوا ظلمين</w:t>
      </w:r>
    </w:p>
    <w:p>
      <w:pPr>
        <w:pStyle w:val="Heading3"/>
      </w:pPr>
      <w:bookmarkStart w:id="746" w:name="_Toc369"/>
      <w:r>
        <w:t>88- عوامل گوساله پرستى بنى اسرائيل</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- 20 - 92 - 3</w:t>
      </w:r>
    </w:p>
    <w:p>
      <w:pPr>
        <w:pStyle w:val="BookText"/>
      </w:pPr>
      <w:r>
        <w:rPr>
          <w:rFonts w:ascii="IRNazanin" w:hAnsi="IRNazanin" w:eastAsia="IRNazanin" w:cs="IRNazanin"/>
          <w:lang w:bidi="fa-IR"/>
          <w:color w:val="111111"/>
          <w:sz w:val="28"/>
          <w:szCs w:val="28"/>
          <w:rtl/>
        </w:rPr>
        <w:t xml:space="preserve">3 - موسى ( ع ) ، برادرش هارون را در انحراف بنى اسرائيل و گرايش آنان به گوساله پرستى ، مقصر دانست .</w:t>
      </w:r>
    </w:p>
    <w:p>
      <w:pPr>
        <w:pStyle w:val="BookText"/>
      </w:pPr>
      <w:r>
        <w:rPr>
          <w:rFonts w:ascii="Amiri" w:hAnsi="Amiri" w:eastAsia="Amiri" w:cs="Amiri"/>
          <w:lang w:bidi="ar-SA"/>
          <w:color w:val="111111"/>
          <w:sz w:val="28"/>
          <w:szCs w:val="28"/>
          <w:rtl/>
        </w:rPr>
        <w:t xml:space="preserve">قال يه-رون ما منعك إذ رأيتهم ضلّوا</w:t>
      </w:r>
    </w:p>
    <w:p>
      <w:pPr>
        <w:pStyle w:val="BookText"/>
      </w:pPr>
      <w:r>
        <w:rPr>
          <w:rFonts w:ascii="IRNazanin" w:hAnsi="IRNazanin" w:eastAsia="IRNazanin" w:cs="IRNazanin"/>
          <w:lang w:bidi="fa-IR"/>
          <w:color w:val="111111"/>
          <w:sz w:val="28"/>
          <w:szCs w:val="28"/>
          <w:rtl/>
        </w:rPr>
        <w:t xml:space="preserve">«ما منعك. ..» استفهام انكارى است و گوياى اعتراض موسى(ع) به هارون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- 20 - 94 - 3</w:t>
      </w:r>
    </w:p>
    <w:p>
      <w:pPr>
        <w:pStyle w:val="BookText"/>
      </w:pPr>
      <w:r>
        <w:rPr>
          <w:rFonts w:ascii="IRNazanin" w:hAnsi="IRNazanin" w:eastAsia="IRNazanin" w:cs="IRNazanin"/>
          <w:lang w:bidi="fa-IR"/>
          <w:color w:val="111111"/>
          <w:sz w:val="28"/>
          <w:szCs w:val="28"/>
          <w:rtl/>
        </w:rPr>
        <w:t xml:space="preserve">3 - هارون ( ع ) ، داراى مسؤوليت در قبال گمراه شدن بنى اسرائيل و گوساله پرستى آنان ، از ديدگاه موسى ( ع )</w:t>
      </w:r>
    </w:p>
    <w:p>
      <w:pPr>
        <w:pStyle w:val="BookText"/>
      </w:pPr>
      <w:r>
        <w:rPr>
          <w:rFonts w:ascii="Amiri" w:hAnsi="Amiri" w:eastAsia="Amiri" w:cs="Amiri"/>
          <w:lang w:bidi="ar-SA"/>
          <w:color w:val="111111"/>
          <w:sz w:val="28"/>
          <w:szCs w:val="28"/>
          <w:rtl/>
        </w:rPr>
        <w:t xml:space="preserve">يه-رون ما منعك . .. لاتأخذ بلحيتى و لابرأسى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- 20 - 95 - 1</w:t>
      </w:r>
    </w:p>
    <w:p>
      <w:pPr>
        <w:pStyle w:val="BookText"/>
      </w:pPr>
      <w:r>
        <w:rPr>
          <w:rFonts w:ascii="IRNazanin" w:hAnsi="IRNazanin" w:eastAsia="IRNazanin" w:cs="IRNazanin"/>
          <w:lang w:bidi="fa-IR"/>
          <w:color w:val="111111"/>
          <w:sz w:val="28"/>
          <w:szCs w:val="28"/>
          <w:rtl/>
        </w:rPr>
        <w:t xml:space="preserve">1 - موسى ( ع ) ، پس از توبيخ بنى اسرائيل و برخورد شديد با هارون ( ع ) با مشاهده دخالت مستقيم سامرى در گوساله پرستى بنى اسرائيل ، به بازخواست و محاكمه او پرداخت .</w:t>
      </w:r>
    </w:p>
    <w:p>
      <w:pPr>
        <w:pStyle w:val="BookText"/>
      </w:pPr>
      <w:r>
        <w:rPr>
          <w:rFonts w:ascii="Amiri" w:hAnsi="Amiri" w:eastAsia="Amiri" w:cs="Amiri"/>
          <w:lang w:bidi="ar-SA"/>
          <w:color w:val="111111"/>
          <w:sz w:val="28"/>
          <w:szCs w:val="28"/>
          <w:rtl/>
        </w:rPr>
        <w:t xml:space="preserve">قال فما خطبك يس-مرىّ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2" w:name="pg6749_70597"/>
    <w:bookmarkEnd w:id="132"/>
    <w:p>
      <w:pPr>
        <w:pStyle w:val="BookText"/>
      </w:pPr>
      <w:r>
        <w:rPr>
          <w:rFonts w:ascii="IRNazanin" w:hAnsi="IRNazanin" w:eastAsia="IRNazanin" w:cs="IRNazanin"/>
          <w:lang w:bidi="fa-IR"/>
          <w:color w:val="111111"/>
          <w:sz w:val="28"/>
          <w:szCs w:val="28"/>
          <w:rtl/>
        </w:rPr>
        <w:t xml:space="preserve">11 - طه - 20 - 96 - 8</w:t>
      </w:r>
    </w:p>
    <w:p>
      <w:pPr>
        <w:pStyle w:val="BookText"/>
      </w:pPr>
      <w:r>
        <w:rPr>
          <w:rFonts w:ascii="IRNazanin" w:hAnsi="IRNazanin" w:eastAsia="IRNazanin" w:cs="IRNazanin"/>
          <w:lang w:bidi="fa-IR"/>
          <w:color w:val="111111"/>
          <w:sz w:val="28"/>
          <w:szCs w:val="28"/>
          <w:rtl/>
        </w:rPr>
        <w:t xml:space="preserve">8 - فريب كارى هاى نفس و جلوه پردازى هاى نفسانى ، وادار كننده سامرى به ايجاد انحراف گوساله پرستى در بنى اسرائيل بود .</w:t>
      </w:r>
    </w:p>
    <w:p>
      <w:pPr>
        <w:pStyle w:val="BookText"/>
      </w:pPr>
      <w:r>
        <w:rPr>
          <w:rFonts w:ascii="Amiri" w:hAnsi="Amiri" w:eastAsia="Amiri" w:cs="Amiri"/>
          <w:lang w:bidi="ar-SA"/>
          <w:color w:val="111111"/>
          <w:sz w:val="28"/>
          <w:szCs w:val="28"/>
          <w:rtl/>
        </w:rPr>
        <w:t xml:space="preserve">و كذلك سوّلت لى نفسى</w:t>
      </w:r>
    </w:p>
    <w:p>
      <w:pPr>
        <w:pStyle w:val="BookText"/>
      </w:pPr>
      <w:r>
        <w:rPr>
          <w:rFonts w:ascii="IRNazanin" w:hAnsi="IRNazanin" w:eastAsia="IRNazanin" w:cs="IRNazanin"/>
          <w:lang w:bidi="fa-IR"/>
          <w:color w:val="111111"/>
          <w:sz w:val="28"/>
          <w:szCs w:val="28"/>
          <w:rtl/>
        </w:rPr>
        <w:t xml:space="preserve">«كذلك» در اين موارد براى تشبيه چيزى به خود آن است. بنابراين مراد سامرى از اين تشبيه، اين است كه براى تسويلات نفسانى من، مثالى بهتر از همين تسويل - كه دعوت مردم به گوساله پرستى است - وجود ندارد.</w:t>
      </w:r>
    </w:p>
    <w:p>
      <w:pPr>
        <w:pStyle w:val="Heading3"/>
      </w:pPr>
      <w:bookmarkStart w:id="747" w:name="_Toc370"/>
      <w:r>
        <w:t>89- فتنه گوساله پرستى بنى اسرائيل</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- 7 - 154 - 7</w:t>
      </w:r>
    </w:p>
    <w:p>
      <w:pPr>
        <w:pStyle w:val="BookText"/>
      </w:pPr>
      <w:r>
        <w:rPr>
          <w:rFonts w:ascii="IRNazanin" w:hAnsi="IRNazanin" w:eastAsia="IRNazanin" w:cs="IRNazanin"/>
          <w:lang w:bidi="fa-IR"/>
          <w:color w:val="111111"/>
          <w:sz w:val="28"/>
          <w:szCs w:val="28"/>
          <w:rtl/>
        </w:rPr>
        <w:t xml:space="preserve">7 - فرونشستن فتنه گوساله پرستى در ميان قوم موسى ، فراهم آورنده زمينه اى مناسب براى مطرح شدن تورات از سوى آن حضرت</w:t>
      </w:r>
    </w:p>
    <w:p>
      <w:pPr>
        <w:pStyle w:val="BookText"/>
      </w:pPr>
      <w:r>
        <w:rPr>
          <w:rFonts w:ascii="IRNazanin" w:hAnsi="IRNazanin" w:eastAsia="IRNazanin" w:cs="IRNazanin"/>
          <w:lang w:bidi="fa-IR"/>
          <w:color w:val="111111"/>
          <w:sz w:val="28"/>
          <w:szCs w:val="28"/>
          <w:rtl/>
        </w:rPr>
        <w:t xml:space="preserve">أخذ الألواح</w:t>
      </w:r>
    </w:p>
    <w:p>
      <w:pPr>
        <w:pStyle w:val="BookText"/>
      </w:pPr>
      <w:r>
        <w:rPr>
          <w:rFonts w:ascii="IRNazanin" w:hAnsi="IRNazanin" w:eastAsia="IRNazanin" w:cs="IRNazanin"/>
          <w:lang w:bidi="fa-IR"/>
          <w:color w:val="111111"/>
          <w:sz w:val="28"/>
          <w:szCs w:val="28"/>
          <w:rtl/>
        </w:rPr>
        <w:t xml:space="preserve">بيان اين واقعيت كه موسى(ع) در پى فرونشستن فتنه گوساله پرستى، الواح را برگرفت، اين حقيقت را روشن مى سازد، كه زمينه از دست رفته براى تعاليم تورات بار ديگر در ميان قوم موسى ايجاد شد. گفتنى است آيه «149» مى رساند كه عموم بنى اسرائيل از گوساله پرستى توبه كردند و آيه «153» مى رساند كه خداوند توبه آنان را پذيرفت و در نتيجه فتنه گوساله پرستى فرونشست.</w:t>
      </w:r>
    </w:p>
    <w:p>
      <w:pPr>
        <w:pStyle w:val="Heading3"/>
      </w:pPr>
      <w:bookmarkStart w:id="748" w:name="_Toc371"/>
      <w:r>
        <w:t>90- فرجام گوساله پرستى</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- 7 - 149 - 3</w:t>
      </w:r>
    </w:p>
    <w:p>
      <w:pPr>
        <w:pStyle w:val="BookText"/>
      </w:pPr>
      <w:r>
        <w:rPr>
          <w:rFonts w:ascii="IRNazanin" w:hAnsi="IRNazanin" w:eastAsia="IRNazanin" w:cs="IRNazanin"/>
          <w:lang w:bidi="fa-IR"/>
          <w:color w:val="111111"/>
          <w:sz w:val="28"/>
          <w:szCs w:val="28"/>
          <w:rtl/>
        </w:rPr>
        <w:t xml:space="preserve">3 - بنى اسرائيل پس از اذعان به گمراهى خويش ، به اين حقيقت رسيدند كه نجاتشان از فرجام شوم گوساله پرستى در گرو شمول رحمت خدا و مغفرت اوست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Heading3"/>
      </w:pPr>
      <w:bookmarkStart w:id="749" w:name="_Toc372"/>
      <w:r>
        <w:t>91- گوساله پرستى بنى اسرائيل</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- 2 - 51 - 7،10،11،13،15</w:t>
      </w:r>
    </w:p>
    <w:p>
      <w:pPr>
        <w:pStyle w:val="BookText"/>
      </w:pPr>
      <w:r>
        <w:rPr>
          <w:rFonts w:ascii="IRNazanin" w:hAnsi="IRNazanin" w:eastAsia="IRNazanin" w:cs="IRNazanin"/>
          <w:lang w:bidi="fa-IR"/>
          <w:color w:val="111111"/>
          <w:sz w:val="28"/>
          <w:szCs w:val="28"/>
          <w:rtl/>
        </w:rPr>
        <w:t xml:space="preserve">7 - بنى اسرائيل ، در غياب موسى ( ع ) به گوساله پرستى روى آوردند .</w:t>
      </w:r>
    </w:p>
    <w:p>
      <w:pPr>
        <w:pStyle w:val="BookText"/>
      </w:pPr>
      <w:r>
        <w:rPr>
          <w:rFonts w:ascii="IRNazanin" w:hAnsi="IRNazanin" w:eastAsia="IRNazanin" w:cs="IRNazanin"/>
          <w:lang w:bidi="fa-IR"/>
          <w:color w:val="111111"/>
          <w:sz w:val="28"/>
          <w:szCs w:val="28"/>
          <w:rtl/>
        </w:rPr>
        <w:t xml:space="preserve">ثم اتخذتم العجل من بعده</w:t>
      </w:r>
    </w:p>
    <w:p>
      <w:pPr>
        <w:pStyle w:val="BookText"/>
      </w:pPr>
      <w:r>
        <w:rPr>
          <w:rFonts w:ascii="IRNazanin" w:hAnsi="IRNazanin" w:eastAsia="IRNazanin" w:cs="IRNazanin"/>
          <w:lang w:bidi="fa-IR"/>
          <w:color w:val="111111"/>
          <w:sz w:val="28"/>
          <w:szCs w:val="28"/>
          <w:rtl/>
        </w:rPr>
        <w:t xml:space="preserve">«من بعده»; يعنى پس از غياب موسى (ع) و دور شدنش از بنى اسرائيل. «اتخذتم» از افعال تصيير است. كلمه «العجل» مفعول اول آن و مفعول دومش «الهاً» است كه به خاطر وضوحش در كلام آورده نشده است; يعنى: «ثم جعلتم العجل الهاً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w:t>
      </w:r>
    </w:p>
    <w:p>
      <w:pPr>
        <w:pStyle w:val="BookText"/>
      </w:pPr>
      <w:r>
        <w:rPr>
          <w:rFonts w:ascii="IRNazanin" w:hAnsi="IRNazanin" w:eastAsia="IRNazanin" w:cs="IRNazanin"/>
          <w:lang w:bidi="fa-IR"/>
          <w:color w:val="111111"/>
          <w:sz w:val="28"/>
          <w:szCs w:val="28"/>
          <w:rtl/>
        </w:rPr>
        <w:t xml:space="preserve">10 - گرايش بنى اسرائيل به گوساله پرستى ، پس از عبورشان از دريا و نجات يافتن از سيطره فرعونيان بود .</w:t>
      </w:r>
    </w:p>
    <w:p>
      <w:pPr>
        <w:pStyle w:val="BookText"/>
      </w:pPr>
      <w:r>
        <w:rPr>
          <w:rFonts w:ascii="Amiri" w:hAnsi="Amiri" w:eastAsia="Amiri" w:cs="Amiri"/>
          <w:lang w:bidi="ar-SA"/>
          <w:color w:val="111111"/>
          <w:sz w:val="28"/>
          <w:szCs w:val="28"/>
          <w:rtl/>
        </w:rPr>
        <w:t xml:space="preserve">و إذ فرقنا بكم البحر . .. و إذ وعدنا ... ثم اتخذتم العجل من بعده</w:t>
      </w:r>
    </w:p>
    <w:p>
      <w:pPr>
        <w:pStyle w:val="BookText"/>
      </w:pPr>
      <w:r>
        <w:rPr>
          <w:rFonts w:ascii="IRNazanin" w:hAnsi="IRNazanin" w:eastAsia="IRNazanin" w:cs="IRNazanin"/>
          <w:lang w:bidi="fa-IR"/>
          <w:color w:val="111111"/>
          <w:sz w:val="28"/>
          <w:szCs w:val="28"/>
          <w:rtl/>
        </w:rPr>
        <w:t xml:space="preserve">11 - بنى اسرائيل ، هيچ بهانه و عذرى براى گرايش به گوساله پرستى نداشتند .</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IRNazanin" w:hAnsi="IRNazanin" w:eastAsia="IRNazanin" w:cs="IRNazanin"/>
          <w:lang w:bidi="fa-IR"/>
          <w:color w:val="111111"/>
          <w:sz w:val="28"/>
          <w:szCs w:val="28"/>
          <w:rtl/>
        </w:rPr>
        <w:t xml:space="preserve">جمله حاليه «أنتم ظالمون» (در حالى كه ظالم بوديد) ظهور در اين معنا دارد كه: ظالم بودن حالتى بوده مقارن گوساله پرستى; يعنى، گرايش بنى اسرائيل به شرك از سر ظلم بود و هيچ توجيهى هر چند واهى از قبيل جهل و مانند آن - كه بتواند بهانه و عذرى براى آنان باشد - در ميان نبوده است.</w:t>
      </w:r>
    </w:p>
    <w:p>
      <w:pPr>
        <w:pStyle w:val="BookText"/>
      </w:pPr>
      <w:r>
        <w:rPr>
          <w:rFonts w:ascii="IRNazanin" w:hAnsi="IRNazanin" w:eastAsia="IRNazanin" w:cs="IRNazanin"/>
          <w:lang w:bidi="fa-IR"/>
          <w:color w:val="111111"/>
          <w:sz w:val="28"/>
          <w:szCs w:val="28"/>
          <w:rtl/>
        </w:rPr>
        <w:t xml:space="preserve">13 - داستان غيبت موسى ( ع ) از ميان قوم خويش و گرايش آن قوم به گوساله پرستى ، داستانى عبرت آموز و شايسته ياد آوردن</w:t>
      </w:r>
    </w:p>
    <w:p>
      <w:pPr>
        <w:pStyle w:val="BookText"/>
      </w:pPr>
      <w:r>
        <w:rPr>
          <w:rFonts w:ascii="Amiri" w:hAnsi="Amiri" w:eastAsia="Amiri" w:cs="Amiri"/>
          <w:lang w:bidi="ar-SA"/>
          <w:color w:val="111111"/>
          <w:sz w:val="28"/>
          <w:szCs w:val="28"/>
          <w:rtl/>
        </w:rPr>
        <w:t xml:space="preserve">و إذ وعدنا موسى أربعين ليلة ثم اتخذتم العجل من بعده</w:t>
      </w:r>
    </w:p>
    <w:p>
      <w:pPr>
        <w:pStyle w:val="BookText"/>
      </w:pPr>
      <w:r>
        <w:rPr>
          <w:rFonts w:ascii="IRNazanin" w:hAnsi="IRNazanin" w:eastAsia="IRNazanin" w:cs="IRNazanin"/>
          <w:lang w:bidi="fa-IR"/>
          <w:color w:val="111111"/>
          <w:sz w:val="28"/>
          <w:szCs w:val="28"/>
          <w:rtl/>
        </w:rPr>
        <w:t xml:space="preserve">15 - گوساله پرستى بنى اسرائيل از جمله ستمكارى هاى آنان بود .</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- 2 - 52 - 1،4،5</w:t>
      </w:r>
    </w:p>
    <w:p>
      <w:pPr>
        <w:pStyle w:val="BookText"/>
      </w:pPr>
      <w:r>
        <w:rPr>
          <w:rFonts w:ascii="IRNazanin" w:hAnsi="IRNazanin" w:eastAsia="IRNazanin" w:cs="IRNazanin"/>
          <w:lang w:bidi="fa-IR"/>
          <w:color w:val="111111"/>
          <w:sz w:val="28"/>
          <w:szCs w:val="28"/>
          <w:rtl/>
        </w:rPr>
        <w:t xml:space="preserve">1 - خداوند ، گناه گوساله پرستى بنى اسرائيل را مورد عفو خويش قرار داد .</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4 - آمرزش گناه ارتداد و گوساله پرستى بنى اسرائيل ، از نعمت هاى بزرگ خداوند بر آنان</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چون آيه هاى اين بخش از سوره، در صدد بيان نعمتهاى الهى به بنى اسرائيل است، مفاد جمله «عفونا عنكم» نيز به منظور بيان نعمت ايراد شده است و از آن جا كه اين معنا با حرف «ثم» به ديگر نعمتها عطف گرديده، اشاره به رتبه برتر نعمت آمرزش نسبت به نعمتهاى ديگر دارد.</w:t>
      </w:r>
    </w:p>
    <w:p>
      <w:pPr>
        <w:pStyle w:val="BookText"/>
      </w:pPr>
      <w:r>
        <w:rPr>
          <w:rFonts w:ascii="IRNazanin" w:hAnsi="IRNazanin" w:eastAsia="IRNazanin" w:cs="IRNazanin"/>
          <w:lang w:bidi="fa-IR"/>
          <w:color w:val="111111"/>
          <w:sz w:val="28"/>
          <w:szCs w:val="28"/>
          <w:rtl/>
        </w:rPr>
        <w:t xml:space="preserve">5 - امتنان خدا بر بنى اسرائيل به خاطر آمرزش گناه گوساله پرستى ايشان</w:t>
      </w:r>
    </w:p>
    <w:p>
      <w:pPr>
        <w:pStyle w:val="BookText"/>
      </w:pPr>
      <w:r>
        <w:rPr>
          <w:rFonts w:ascii="Amiri" w:hAnsi="Amiri" w:eastAsia="Amiri" w:cs="Amiri"/>
          <w:lang w:bidi="ar-SA"/>
          <w:color w:val="111111"/>
          <w:sz w:val="28"/>
          <w:szCs w:val="28"/>
          <w:rtl/>
        </w:rPr>
        <w:t xml:space="preserve">ثم عفونا عنكم من بعد ذلك</w:t>
      </w:r>
    </w:p>
    <w:p>
      <w:pPr>
        <w:pStyle w:val="BookText"/>
      </w:pPr>
      <w:r>
        <w:rPr>
          <w:rFonts w:ascii="IRNazanin" w:hAnsi="IRNazanin" w:eastAsia="IRNazanin" w:cs="IRNazanin"/>
          <w:lang w:bidi="fa-IR"/>
          <w:color w:val="111111"/>
          <w:sz w:val="28"/>
          <w:szCs w:val="28"/>
          <w:rtl/>
        </w:rPr>
        <w:t xml:space="preserve">روشن است كه عفو از گناه پس از ارتكاب آن است. بنابراين «من بعد ذلك» بيانگر زمان آمرزش نخواهد بود; بلكه اشاره به اين معنا دارد كه: بنى اسرائيل استحقاق آمرزش را نداشت، ولى مع ذلك خداوند بر آنان تفضل كرده و گناهشان را بخشود.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- 2 - 54 - 1،7</w:t>
      </w:r>
    </w:p>
    <w:p>
      <w:pPr>
        <w:pStyle w:val="BookText"/>
      </w:pPr>
      <w:r>
        <w:rPr>
          <w:rFonts w:ascii="IRNazanin" w:hAnsi="IRNazanin" w:eastAsia="IRNazanin" w:cs="IRNazanin"/>
          <w:lang w:bidi="fa-IR"/>
          <w:color w:val="111111"/>
          <w:sz w:val="28"/>
          <w:szCs w:val="28"/>
          <w:rtl/>
        </w:rPr>
        <w:t xml:space="preserve">1 - قوم موسى با گوساله پرستى ، بر خويشتن ستم كرده و مستحق كيفر شدند .</w:t>
      </w:r>
    </w:p>
    <w:p>
      <w:pPr>
        <w:pStyle w:val="BookText"/>
      </w:pPr>
      <w:r>
        <w:rPr>
          <w:rFonts w:ascii="Amiri" w:hAnsi="Amiri" w:eastAsia="Amiri" w:cs="Amiri"/>
          <w:lang w:bidi="ar-SA"/>
          <w:color w:val="111111"/>
          <w:sz w:val="28"/>
          <w:szCs w:val="28"/>
          <w:rtl/>
        </w:rPr>
        <w:t xml:space="preserve">يقوم إنكم ظلمتم أنفسكم باتخاذكم العجل</w:t>
      </w:r>
    </w:p>
    <w:p>
      <w:pPr>
        <w:pStyle w:val="BookText"/>
      </w:pPr>
      <w:r>
        <w:rPr>
          <w:rFonts w:ascii="IRNazanin" w:hAnsi="IRNazanin" w:eastAsia="IRNazanin" w:cs="IRNazanin"/>
          <w:lang w:bidi="fa-IR"/>
          <w:color w:val="111111"/>
          <w:sz w:val="28"/>
          <w:szCs w:val="28"/>
          <w:rtl/>
        </w:rPr>
        <w:t xml:space="preserve">7 - كشتن يكديگر ، توبه تعيين شده اى براى گوساله پرستان بنى اسرائيل</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BookText"/>
      </w:pPr>
      <w:r>
        <w:rPr>
          <w:rFonts w:ascii="IRNazanin" w:hAnsi="IRNazanin" w:eastAsia="IRNazanin" w:cs="IRNazanin"/>
          <w:lang w:bidi="fa-IR"/>
          <w:color w:val="111111"/>
          <w:sz w:val="28"/>
          <w:szCs w:val="28"/>
          <w:rtl/>
        </w:rPr>
        <w:t xml:space="preserve">حرف «فاء» در «فاقتلوا» تفسيريه است; يعنى، بيانگر اين است كه جمله «أقتلوا أنفسكم» تفسير و توضيح جمله قبل (توبوا . ..) مى باشد. در معناى جمله «فاقتلوا أنفسكم» دو نظر ايراد شده است. 1- فاقتلوا بعضكم بعضاً (يكديگر را بكشيد); 2- هر كسى خود را بكشد.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- 2 - 71 - 12</w:t>
      </w:r>
    </w:p>
    <w:p>
      <w:pPr>
        <w:pStyle w:val="BookText"/>
      </w:pPr>
      <w:r>
        <w:rPr>
          <w:rFonts w:ascii="Amiri" w:hAnsi="Amiri" w:eastAsia="Amiri" w:cs="Amiri"/>
          <w:lang w:bidi="ar-SA"/>
          <w:color w:val="111111"/>
          <w:sz w:val="28"/>
          <w:szCs w:val="28"/>
          <w:rtl/>
        </w:rPr>
        <w:t xml:space="preserve">12 - از امام رضا ( ع ) روايت شده كه فرمود : « . . . ان الذين أمروا قوم موسى بعبادة العجل ، كانوا خمسة أنفس ، و كانوا أهل بيت يأكلون على خوان واحد . . . و هم الذين ذبحوا البقرة التى أمر اللّه عز و جل بذبح ها ;</w:t>
      </w:r>
    </w:p>
    <w:p>
      <w:pPr>
        <w:pStyle w:val="BookText"/>
      </w:pPr>
      <w:r>
        <w:rPr>
          <w:rFonts w:ascii="IRNazanin" w:hAnsi="IRNazanin" w:eastAsia="IRNazanin" w:cs="IRNazanin"/>
          <w:lang w:bidi="fa-IR"/>
          <w:color w:val="111111"/>
          <w:sz w:val="28"/>
          <w:szCs w:val="28"/>
          <w:rtl/>
        </w:rPr>
        <w:t xml:space="preserve">. .. كسانى كه قوم موسى (ع) را به پرستش گوساله دعوت كردند، پنج نفر بودند كه همگى از يك خانواده و سر يك سفره مى نشستند ... و آنان همان كسانى بودند كه مأمور گشته بودند گاوى را كه خداوند عز و جل دستور داده بود زبح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- 2 - 92 - 4،8،10</w:t>
      </w:r>
    </w:p>
    <w:p>
      <w:pPr>
        <w:pStyle w:val="BookText"/>
      </w:pPr>
      <w:r>
        <w:rPr>
          <w:rFonts w:ascii="IRNazanin" w:hAnsi="IRNazanin" w:eastAsia="IRNazanin" w:cs="IRNazanin"/>
          <w:lang w:bidi="fa-IR"/>
          <w:color w:val="111111"/>
          <w:sz w:val="28"/>
          <w:szCs w:val="28"/>
          <w:rtl/>
        </w:rPr>
        <w:t xml:space="preserve">4 - قوم موسى ، در غياب او به گوساله پرستى روى آوردند .</w:t>
      </w:r>
    </w:p>
    <w:p>
      <w:pPr>
        <w:pStyle w:val="BookText"/>
      </w:pPr>
      <w:r>
        <w:rPr>
          <w:rFonts w:ascii="IRNazanin" w:hAnsi="IRNazanin" w:eastAsia="IRNazanin" w:cs="IRNazanin"/>
          <w:lang w:bidi="fa-IR"/>
          <w:color w:val="111111"/>
          <w:sz w:val="28"/>
          <w:szCs w:val="28"/>
          <w:rtl/>
        </w:rPr>
        <w:t xml:space="preserve">ثم أتخذتم العجل من بعده</w:t>
      </w:r>
    </w:p>
    <w:p>
      <w:pPr>
        <w:pStyle w:val="BookText"/>
      </w:pPr>
      <w:r>
        <w:rPr>
          <w:rFonts w:ascii="IRNazanin" w:hAnsi="IRNazanin" w:eastAsia="IRNazanin" w:cs="IRNazanin"/>
          <w:lang w:bidi="fa-IR"/>
          <w:color w:val="111111"/>
          <w:sz w:val="28"/>
          <w:szCs w:val="28"/>
          <w:rtl/>
        </w:rPr>
        <w:t xml:space="preserve">8 - قوم موسى ، هيچ عذر و بهانه اى براى گرايش به گوساله پرستى نداشتند .</w:t>
      </w: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pStyle w:val="BookText"/>
      </w:pPr>
      <w:r>
        <w:rPr>
          <w:rFonts w:ascii="IRNazanin" w:hAnsi="IRNazanin" w:eastAsia="IRNazanin" w:cs="IRNazanin"/>
          <w:lang w:bidi="fa-IR"/>
          <w:color w:val="111111"/>
          <w:sz w:val="28"/>
          <w:szCs w:val="28"/>
          <w:rtl/>
        </w:rPr>
        <w:t xml:space="preserve">جمله حاليه «و أنتم ظالمون» ظهور در اين معنا دارد كه: ظالم بودن، حالتى مقارن گوساله پرستى بوده است; يعنى، گوساله پرستى بنى اسرائيل از سر ظلم بوده و هيچ توجيهى از قبيل جهل كه بتواند بهانه و عذرى براى آن باشد در ميان نبوده است.</w:t>
      </w:r>
    </w:p>
    <w:p>
      <w:pPr>
        <w:pStyle w:val="BookText"/>
      </w:pPr>
      <w:r>
        <w:rPr>
          <w:rFonts w:ascii="IRNazanin" w:hAnsi="IRNazanin" w:eastAsia="IRNazanin" w:cs="IRNazanin"/>
          <w:lang w:bidi="fa-IR"/>
          <w:color w:val="111111"/>
          <w:sz w:val="28"/>
          <w:szCs w:val="28"/>
          <w:rtl/>
        </w:rPr>
        <w:t xml:space="preserve">10 - ارتداد قوم موسى و گرايش آنان به گوساله پرستى ، از جمله ستم هاى آنان</w:t>
      </w:r>
    </w:p>
    <w:p>
      <w:pPr>
        <w:pStyle w:val="BookText"/>
      </w:pPr>
      <w:r>
        <w:rPr>
          <w:rFonts w:ascii="IRNazanin" w:hAnsi="IRNazanin" w:eastAsia="IRNazanin" w:cs="IRNazanin"/>
          <w:lang w:bidi="fa-IR"/>
          <w:color w:val="111111"/>
          <w:sz w:val="28"/>
          <w:szCs w:val="28"/>
          <w:rtl/>
        </w:rPr>
        <w:t xml:space="preserve">ثم أتخذتم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- 2 - 93 - 14،22</w:t>
      </w:r>
    </w:p>
    <w:p>
      <w:pPr>
        <w:pStyle w:val="BookText"/>
      </w:pPr>
      <w:r>
        <w:rPr>
          <w:rFonts w:ascii="IRNazanin" w:hAnsi="IRNazanin" w:eastAsia="IRNazanin" w:cs="IRNazanin"/>
          <w:lang w:bidi="fa-IR"/>
          <w:color w:val="111111"/>
          <w:sz w:val="28"/>
          <w:szCs w:val="28"/>
          <w:rtl/>
        </w:rPr>
        <w:t xml:space="preserve">14 - قلب ها و دل هاى يهوديان عصر موسى آكنده از عشق به گوساله پرستى بود .</w:t>
      </w:r>
    </w:p>
    <w:p>
      <w:pPr>
        <w:pStyle w:val="BookText"/>
      </w:pPr>
      <w:r>
        <w:rPr>
          <w:rFonts w:ascii="IRNazanin" w:hAnsi="IRNazanin" w:eastAsia="IRNazanin" w:cs="IRNazanin"/>
          <w:lang w:bidi="fa-IR"/>
          <w:color w:val="111111"/>
          <w:sz w:val="28"/>
          <w:szCs w:val="28"/>
          <w:rtl/>
        </w:rPr>
        <w:t xml:space="preserve">و أشربوا فى قلوبهم العجل</w:t>
      </w:r>
    </w:p>
    <w:p>
      <w:pPr>
        <w:pStyle w:val="BookText"/>
      </w:pPr>
      <w:r>
        <w:rPr>
          <w:rFonts w:ascii="IRNazanin" w:hAnsi="IRNazanin" w:eastAsia="IRNazanin" w:cs="IRNazanin"/>
          <w:lang w:bidi="fa-IR"/>
          <w:color w:val="111111"/>
          <w:sz w:val="28"/>
          <w:szCs w:val="28"/>
          <w:rtl/>
        </w:rPr>
        <w:t xml:space="preserve">اشراب «مصدر أشربوا» به معناى آميختن و نفوذ دادن است. مراد از «عجل» (گوساله) به قرينه «فى قلوبهم» محبت و عشق گوساله است نه خود گوساله. آوردن «عجل» به جاى «محبت عجل»، بيانگر اين است كه: محبت گوساله چنان با قلبهاى آنان عجين شده بود كه گويا خود گوساله در دلهاى آنان جاى داشت.</w:t>
      </w:r>
    </w:p>
    <w:p>
      <w:pPr>
        <w:pStyle w:val="BookText"/>
      </w:pPr>
      <w:r>
        <w:rPr>
          <w:rFonts w:ascii="Amiri" w:hAnsi="Amiri" w:eastAsia="Amiri" w:cs="Amiri"/>
          <w:lang w:bidi="ar-SA"/>
          <w:color w:val="111111"/>
          <w:sz w:val="28"/>
          <w:szCs w:val="28"/>
          <w:rtl/>
        </w:rPr>
        <w:t xml:space="preserve">22 - از امام باقر ( ع ) درباره سخن خداوند كه فرموده : « و اشربوا فى قلوبهم العجل بكفرهم » روايت شده كه فرموده است : « فعمد موسى ( ع ) فبرد العجل من أنفه الى طرف ذنبه ثم احرقه بالنار فذرّه فى اليمّ قال : فكانت احدهم ليقع فى الماء و ما به إليه من حاجة فيتعرض بذالك للرماد فيشربه و هو قول اللّه : و اشربوا فى قلوبهم العجل بكفرهم ;</w:t>
      </w:r>
    </w:p>
    <w:p>
      <w:pPr>
        <w:pStyle w:val="BookText"/>
      </w:pPr>
      <w:r>
        <w:rPr>
          <w:rFonts w:ascii="IRNazanin" w:hAnsi="IRNazanin" w:eastAsia="IRNazanin" w:cs="IRNazanin"/>
          <w:lang w:bidi="fa-IR"/>
          <w:color w:val="111111"/>
          <w:sz w:val="28"/>
          <w:szCs w:val="28"/>
          <w:rtl/>
        </w:rPr>
        <w:t xml:space="preserve">موسى(ع) قصد ]نابودى[ گوساله ]سامرى[ را نمود; پس او را با سوهان از بينى تا دم بريد. سپس او را در آتش سوزاند و خاكسترش را به دريا ريخت. در اين هنگام بعضى از گوساله پرستان وارد آب شده در حالى كه نيازى به آب هم نداشتند و قصد آنان خاكستر گوساله بود. پس خاكستر ]مخلوط با آب را [مى نوشيدند و اين سخن خداست كه مى فرمايد: و اشربوا فى قلوبهم العجل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- 7 - 148 - 1،2،11</w:t>
      </w:r>
    </w:p>
    <w:p>
      <w:pPr>
        <w:pStyle w:val="BookText"/>
      </w:pPr>
      <w:r>
        <w:rPr>
          <w:rFonts w:ascii="IRNazanin" w:hAnsi="IRNazanin" w:eastAsia="IRNazanin" w:cs="IRNazanin"/>
          <w:lang w:bidi="fa-IR"/>
          <w:color w:val="111111"/>
          <w:sz w:val="28"/>
          <w:szCs w:val="28"/>
          <w:rtl/>
        </w:rPr>
        <w:t xml:space="preserve">1 - قوم موسى در غياب وى ( زمان حضورش در ميعادگاه مناجات ) به پرستش تنديس گوساله روى آوردند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اتخذ قوم موسى من بعده من حليهم عجلا جسداً</w:t>
      </w:r>
    </w:p>
    <w:p>
      <w:pPr>
        <w:pStyle w:val="BookText"/>
      </w:pPr>
      <w:r>
        <w:rPr>
          <w:rFonts w:ascii="IRNazanin" w:hAnsi="IRNazanin" w:eastAsia="IRNazanin" w:cs="IRNazanin"/>
          <w:lang w:bidi="fa-IR"/>
          <w:color w:val="111111"/>
          <w:sz w:val="28"/>
          <w:szCs w:val="28"/>
          <w:rtl/>
        </w:rPr>
        <w:t xml:space="preserve">2 - قوم موسى با زيورآلات خويش مجسمه گوساله نرى را براى پرستش ساختند .</w:t>
      </w:r>
    </w:p>
    <w:p>
      <w:pPr>
        <w:pStyle w:val="BookText"/>
      </w:pPr>
      <w:r>
        <w:rPr>
          <w:rFonts w:ascii="Amiri" w:hAnsi="Amiri" w:eastAsia="Amiri" w:cs="Amiri"/>
          <w:lang w:bidi="ar-SA"/>
          <w:color w:val="111111"/>
          <w:sz w:val="28"/>
          <w:szCs w:val="28"/>
          <w:rtl/>
        </w:rPr>
        <w:t xml:space="preserve">اتخذ . .. من حليهم عجلا جسداً</w:t>
      </w:r>
    </w:p>
    <w:p>
      <w:pPr>
        <w:pStyle w:val="BookText"/>
      </w:pPr>
      <w:r>
        <w:rPr>
          <w:rFonts w:ascii="IRNazanin" w:hAnsi="IRNazanin" w:eastAsia="IRNazanin" w:cs="IRNazanin"/>
          <w:lang w:bidi="fa-IR"/>
          <w:color w:val="111111"/>
          <w:sz w:val="28"/>
          <w:szCs w:val="28"/>
          <w:rtl/>
        </w:rPr>
        <w:t xml:space="preserve">اتخاذ (مصدر «اتخذ») در اينجا به معناى ساختن است. «عجل» به معناى گوساله نر و «حُلىّ» (جمع حَلْى) به معناى زيورآلات است.</w:t>
      </w:r>
    </w:p>
    <w:p>
      <w:pPr>
        <w:pStyle w:val="BookText"/>
      </w:pPr>
      <w:r>
        <w:rPr>
          <w:rFonts w:ascii="IRNazanin" w:hAnsi="IRNazanin" w:eastAsia="IRNazanin" w:cs="IRNazanin"/>
          <w:lang w:bidi="fa-IR"/>
          <w:color w:val="111111"/>
          <w:sz w:val="28"/>
          <w:szCs w:val="28"/>
          <w:rtl/>
        </w:rPr>
        <w:t xml:space="preserve">11 - بنى اسرائيلِ زمان موسى بر اثر ارتداد و گرايش به گوساله پرستى از ستمكاران شدند .</w:t>
      </w:r>
    </w:p>
    <w:p>
      <w:pPr>
        <w:pStyle w:val="BookText"/>
      </w:pPr>
      <w:r>
        <w:rPr>
          <w:rFonts w:ascii="Amiri" w:hAnsi="Amiri" w:eastAsia="Amiri" w:cs="Amiri"/>
          <w:lang w:bidi="ar-SA"/>
          <w:color w:val="111111"/>
          <w:sz w:val="28"/>
          <w:szCs w:val="28"/>
          <w:rtl/>
        </w:rPr>
        <w:t xml:space="preserve">اتخذوه و كانوا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- 7 - 149 - 1،2،8</w:t>
      </w:r>
    </w:p>
    <w:p>
      <w:pPr>
        <w:pStyle w:val="BookText"/>
      </w:pPr>
      <w:r>
        <w:rPr>
          <w:rFonts w:ascii="IRNazanin" w:hAnsi="IRNazanin" w:eastAsia="IRNazanin" w:cs="IRNazanin"/>
          <w:lang w:bidi="fa-IR"/>
          <w:color w:val="111111"/>
          <w:sz w:val="28"/>
          <w:szCs w:val="28"/>
          <w:rtl/>
        </w:rPr>
        <w:t xml:space="preserve">1 - بنى اسرائيل پس از مدتى با پى بردن به عدم شايستگى مجسمه گوساله براى پرستش ، به گمراهى خود آگاه و از كرده خويش پشيمان شدند .</w:t>
      </w:r>
    </w:p>
    <w:p>
      <w:pPr>
        <w:pStyle w:val="BookText"/>
      </w:pPr>
      <w:r>
        <w:rPr>
          <w:rFonts w:ascii="Amiri" w:hAnsi="Amiri" w:eastAsia="Amiri" w:cs="Amiri"/>
          <w:lang w:bidi="ar-SA"/>
          <w:color w:val="111111"/>
          <w:sz w:val="28"/>
          <w:szCs w:val="28"/>
          <w:rtl/>
        </w:rPr>
        <w:t xml:space="preserve">و لما سقط فى أيديهم و رأوا أنهم قد ضلوا</w:t>
      </w:r>
    </w:p>
    <w:p>
      <w:pPr>
        <w:pStyle w:val="BookText"/>
      </w:pPr>
      <w:r>
        <w:rPr>
          <w:rFonts w:ascii="IRNazanin" w:hAnsi="IRNazanin" w:eastAsia="IRNazanin" w:cs="IRNazanin"/>
          <w:lang w:bidi="fa-IR"/>
          <w:color w:val="111111"/>
          <w:sz w:val="28"/>
          <w:szCs w:val="28"/>
          <w:rtl/>
        </w:rPr>
        <w:t xml:space="preserve">جمله «سقط فى أيديهم» كنايه از پشيمانى است. زيرا انسان در هنگام پشيمانى چانه خويش را بر دستانش قرار مى دهد ; به گونه اى كه گويا در دست خود فرو افتاده است.</w:t>
      </w:r>
    </w:p>
    <w:p>
      <w:pPr>
        <w:pStyle w:val="BookText"/>
      </w:pPr>
      <w:r>
        <w:rPr>
          <w:rFonts w:ascii="IRNazanin" w:hAnsi="IRNazanin" w:eastAsia="IRNazanin" w:cs="IRNazanin"/>
          <w:lang w:bidi="fa-IR"/>
          <w:color w:val="111111"/>
          <w:sz w:val="28"/>
          <w:szCs w:val="28"/>
          <w:rtl/>
        </w:rPr>
        <w:t xml:space="preserve">2 - بنى اسرائيل پس از آگاهى به گمراهى خويش ، از گوساله پرستى توبه كردند و به گناه خويش معترف شدند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BookText"/>
      </w:pPr>
      <w:r>
        <w:rPr>
          <w:rFonts w:ascii="IRNazanin" w:hAnsi="IRNazanin" w:eastAsia="IRNazanin" w:cs="IRNazanin"/>
          <w:lang w:bidi="fa-IR"/>
          <w:color w:val="111111"/>
          <w:sz w:val="28"/>
          <w:szCs w:val="28"/>
          <w:rtl/>
        </w:rPr>
        <w:t xml:space="preserve">8 - قوم موسى على رغم پيشينه گوساله پرستى به رحمت و مغفرت الهى اميدوار بودند .</w:t>
      </w:r>
    </w:p>
    <w:p>
      <w:pPr>
        <w:pStyle w:val="BookText"/>
      </w:pPr>
      <w:r>
        <w:rPr>
          <w:rFonts w:ascii="Amiri" w:hAnsi="Amiri" w:eastAsia="Amiri" w:cs="Amiri"/>
          <w:lang w:bidi="ar-SA"/>
          <w:color w:val="111111"/>
          <w:sz w:val="28"/>
          <w:szCs w:val="28"/>
          <w:rtl/>
        </w:rPr>
        <w:t xml:space="preserve">لئن لم يرحمنا ربنا و يغفر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- 7 - 150 - 7،8،9،11</w:t>
      </w:r>
    </w:p>
    <w:p>
      <w:pPr>
        <w:pStyle w:val="BookText"/>
      </w:pPr>
      <w:r>
        <w:rPr>
          <w:rFonts w:ascii="IRNazanin" w:hAnsi="IRNazanin" w:eastAsia="IRNazanin" w:cs="IRNazanin"/>
          <w:lang w:bidi="fa-IR"/>
          <w:color w:val="111111"/>
          <w:sz w:val="28"/>
          <w:szCs w:val="28"/>
          <w:rtl/>
        </w:rPr>
        <w:t xml:space="preserve">7 - موسى ( ع ) بر اثر شدّت غضب به خاطر گوساله پرستى قومش ، لوحه هاى تورات را بر زمين افكند .</w:t>
      </w:r>
    </w:p>
    <w:p>
      <w:pPr>
        <w:pStyle w:val="BookText"/>
      </w:pPr>
      <w:r>
        <w:rPr>
          <w:rFonts w:ascii="IRNazanin" w:hAnsi="IRNazanin" w:eastAsia="IRNazanin" w:cs="IRNazanin"/>
          <w:lang w:bidi="fa-IR"/>
          <w:color w:val="111111"/>
          <w:sz w:val="28"/>
          <w:szCs w:val="28"/>
          <w:rtl/>
        </w:rPr>
        <w:t xml:space="preserve">لما رجع موسى إلى قومه غضبن أسفاً . .. و ألقى الألواح</w:t>
      </w:r>
    </w:p>
    <w:p>
      <w:pPr>
        <w:pStyle w:val="BookText"/>
      </w:pPr>
      <w:r>
        <w:rPr>
          <w:rFonts w:ascii="IRNazanin" w:hAnsi="IRNazanin" w:eastAsia="IRNazanin" w:cs="IRNazanin"/>
          <w:lang w:bidi="fa-IR"/>
          <w:color w:val="111111"/>
          <w:sz w:val="28"/>
          <w:szCs w:val="28"/>
          <w:rtl/>
        </w:rPr>
        <w:t xml:space="preserve">8 - آلودگى بنى اسرائيل به شرك و گوساله پرستى ، از ميان برنده زمينه ابلاغ تورات و تعليم پيام ها و موعظه هاى آن</w:t>
      </w:r>
    </w:p>
    <w:p>
      <w:pPr>
        <w:pStyle w:val="BookText"/>
      </w:pPr>
      <w:r>
        <w:rPr>
          <w:rFonts w:ascii="IRNazanin" w:hAnsi="IRNazanin" w:eastAsia="IRNazanin" w:cs="IRNazanin"/>
          <w:lang w:bidi="fa-IR"/>
          <w:color w:val="111111"/>
          <w:sz w:val="28"/>
          <w:szCs w:val="28"/>
          <w:rtl/>
        </w:rPr>
        <w:t xml:space="preserve">و ألقى الألواح</w:t>
      </w:r>
    </w:p>
    <w:p>
      <w:pPr>
        <w:pStyle w:val="BookText"/>
      </w:pPr>
      <w:r>
        <w:rPr>
          <w:rFonts w:ascii="IRNazanin" w:hAnsi="IRNazanin" w:eastAsia="IRNazanin" w:cs="IRNazanin"/>
          <w:lang w:bidi="fa-IR"/>
          <w:color w:val="111111"/>
          <w:sz w:val="28"/>
          <w:szCs w:val="28"/>
          <w:rtl/>
        </w:rPr>
        <w:t xml:space="preserve">گويا هدف از بيان اين بخش از داستان كه موسى(ع) با مشاهده گوساله پرستى تورات را بر زمين افكند، اين نكته باشد كه موسى(ع) جامعه نابخرد خويش را شايسته تورات ندانست و زمينه تعاليم آن را بر باد رفته ديد و لذا آن را بر زمين نهاد.</w:t>
      </w:r>
    </w:p>
    <w:p>
      <w:pPr>
        <w:pStyle w:val="BookText"/>
      </w:pPr>
      <w:r>
        <w:rPr>
          <w:rFonts w:ascii="IRNazanin" w:hAnsi="IRNazanin" w:eastAsia="IRNazanin" w:cs="IRNazanin"/>
          <w:lang w:bidi="fa-IR"/>
          <w:color w:val="111111"/>
          <w:sz w:val="28"/>
          <w:szCs w:val="28"/>
          <w:rtl/>
        </w:rPr>
        <w:t xml:space="preserve">9 - موسى ( ع ) ، برادرش هارون را در انحراف بنى اسرائيل و گرايش آنان به گوساله پرستى مقصر شناخت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IRNazanin" w:hAnsi="IRNazanin" w:eastAsia="IRNazanin" w:cs="IRNazanin"/>
          <w:lang w:bidi="fa-IR"/>
          <w:color w:val="111111"/>
          <w:sz w:val="28"/>
          <w:szCs w:val="28"/>
          <w:rtl/>
        </w:rPr>
        <w:t xml:space="preserve">11 - بازدارى بنى اسرائيل از گرايش به شرك و گوساله پرستى ، مسؤوليت هارون از ديدگاه موسى ( ع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- 7 - 152 - 7</w:t>
      </w:r>
    </w:p>
    <w:p>
      <w:pPr>
        <w:pStyle w:val="BookText"/>
      </w:pPr>
      <w:r>
        <w:rPr>
          <w:rFonts w:ascii="IRNazanin" w:hAnsi="IRNazanin" w:eastAsia="IRNazanin" w:cs="IRNazanin"/>
          <w:lang w:bidi="fa-IR"/>
          <w:color w:val="111111"/>
          <w:sz w:val="28"/>
          <w:szCs w:val="28"/>
          <w:rtl/>
        </w:rPr>
        <w:t xml:space="preserve">7 - قوم موسى با گرايش به گوساله پرستى بر خداوند افترا بستند .</w:t>
      </w:r>
    </w:p>
    <w:p>
      <w:pPr>
        <w:pStyle w:val="BookText"/>
      </w:pPr>
      <w:r>
        <w:rPr>
          <w:rFonts w:ascii="Amiri" w:hAnsi="Amiri" w:eastAsia="Amiri" w:cs="Amiri"/>
          <w:lang w:bidi="ar-SA"/>
          <w:color w:val="111111"/>
          <w:sz w:val="28"/>
          <w:szCs w:val="28"/>
          <w:rtl/>
        </w:rPr>
        <w:t xml:space="preserve">و كذلك نجزى المفترين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مصداق مورد نظر براى «المفترين» مشركان و گوساله پرستان بنى اسرائيل هستند. بنابراين شركورزى آنان افترا بر خدا بود. «افتراء»، از «فريه»، به معناى دورغ بافتن است. و مراد از «مفترين»، به مناسبت مورد، كسانى هستند كه بر خدا دروغ مى بندند ; يعنى به دروغ چيزى را به خدا نسبت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- 20 - 85 - 11</w:t>
      </w:r>
    </w:p>
    <w:p>
      <w:pPr>
        <w:pStyle w:val="BookText"/>
      </w:pPr>
      <w:r>
        <w:rPr>
          <w:rFonts w:ascii="IRNazanin" w:hAnsi="IRNazanin" w:eastAsia="IRNazanin" w:cs="IRNazanin"/>
          <w:lang w:bidi="fa-IR"/>
          <w:color w:val="111111"/>
          <w:sz w:val="28"/>
          <w:szCs w:val="28"/>
          <w:rtl/>
        </w:rPr>
        <w:t xml:space="preserve">11 - ارتداد بنى اسرائيل و پيدايش گوساله پرستى در ميان آنان ، پس از عبورشان از دريا بود .</w:t>
      </w:r>
    </w:p>
    <w:p>
      <w:pPr>
        <w:pStyle w:val="BookText"/>
      </w:pPr>
      <w:r>
        <w:rPr>
          <w:rFonts w:ascii="Amiri" w:hAnsi="Amiri" w:eastAsia="Amiri" w:cs="Amiri"/>
          <w:lang w:bidi="ar-SA"/>
          <w:color w:val="111111"/>
          <w:sz w:val="28"/>
          <w:szCs w:val="28"/>
          <w:rtl/>
        </w:rPr>
        <w:t xml:space="preserve">يبنى اسرءيل قد أنجينكم من عدوّكم . .. فتنّا قومك من بعدك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- 20 - 87 - 1،3</w:t>
      </w:r>
    </w:p>
    <w:p>
      <w:pPr>
        <w:pStyle w:val="BookText"/>
      </w:pPr>
      <w:r>
        <w:rPr>
          <w:rFonts w:ascii="IRNazanin" w:hAnsi="IRNazanin" w:eastAsia="IRNazanin" w:cs="IRNazanin"/>
          <w:lang w:bidi="fa-IR"/>
          <w:color w:val="111111"/>
          <w:sz w:val="28"/>
          <w:szCs w:val="28"/>
          <w:rtl/>
        </w:rPr>
        <w:t xml:space="preserve">1 - بنى اسرائيل در برابر بازخواست و توبيخ خود از جانب موسى ( ع ) ، سعى در بى تقصير نشان دادن خود در ماجراى گوساله پرستى داشتند .</w:t>
      </w:r>
    </w:p>
    <w:p>
      <w:pPr>
        <w:pStyle w:val="BookText"/>
      </w:pPr>
      <w:r>
        <w:rPr>
          <w:rFonts w:ascii="Amiri" w:hAnsi="Amiri" w:eastAsia="Amiri" w:cs="Amiri"/>
          <w:lang w:bidi="ar-SA"/>
          <w:color w:val="111111"/>
          <w:sz w:val="28"/>
          <w:szCs w:val="28"/>
          <w:rtl/>
        </w:rPr>
        <w:t xml:space="preserve">ألم يعدكم . .. أفطال ... أم أردتّم ... قالوا ما أخلفنا موعدك بملكنا</w:t>
      </w:r>
    </w:p>
    <w:p>
      <w:pPr>
        <w:pStyle w:val="BookText"/>
      </w:pPr>
      <w:r>
        <w:rPr>
          <w:rFonts w:ascii="IRNazanin" w:hAnsi="IRNazanin" w:eastAsia="IRNazanin" w:cs="IRNazanin"/>
          <w:lang w:bidi="fa-IR"/>
          <w:color w:val="111111"/>
          <w:sz w:val="28"/>
          <w:szCs w:val="28"/>
          <w:rtl/>
        </w:rPr>
        <w:t xml:space="preserve">جمله «ما أخلفنا» و نيز «حمّلنا»، جملگى توجيهات بنى اسرائيل براى پذيرش گوساله پرستى از سوى آنان است.</w:t>
      </w:r>
    </w:p>
    <w:p>
      <w:pPr>
        <w:pStyle w:val="BookText"/>
      </w:pPr>
      <w:r>
        <w:rPr>
          <w:rFonts w:ascii="IRNazanin" w:hAnsi="IRNazanin" w:eastAsia="IRNazanin" w:cs="IRNazanin"/>
          <w:lang w:bidi="fa-IR"/>
          <w:color w:val="111111"/>
          <w:sz w:val="28"/>
          <w:szCs w:val="28"/>
          <w:rtl/>
        </w:rPr>
        <w:t xml:space="preserve">3 - بى اختيار قلمداد كردن خود ، از بهانه هاى بنى اسرائيل براى توجيه پيمان شكنى با موسى ( ع ) و پذيرش گوساله پرستى در ميان خود</w:t>
      </w:r>
    </w:p>
    <w:p>
      <w:pPr>
        <w:pStyle w:val="BookText"/>
      </w:pPr>
      <w:r>
        <w:rPr>
          <w:rFonts w:ascii="Amiri" w:hAnsi="Amiri" w:eastAsia="Amiri" w:cs="Amiri"/>
          <w:lang w:bidi="ar-SA"/>
          <w:color w:val="111111"/>
          <w:sz w:val="28"/>
          <w:szCs w:val="28"/>
          <w:rtl/>
        </w:rPr>
        <w:t xml:space="preserve">ما أخلفنا موعدك بملكنا</w:t>
      </w:r>
    </w:p>
    <w:p>
      <w:pPr>
        <w:pStyle w:val="BookText"/>
      </w:pPr>
      <w:r>
        <w:rPr>
          <w:rFonts w:ascii="IRNazanin" w:hAnsi="IRNazanin" w:eastAsia="IRNazanin" w:cs="IRNazanin"/>
          <w:lang w:bidi="fa-IR"/>
          <w:color w:val="111111"/>
          <w:sz w:val="28"/>
          <w:szCs w:val="28"/>
          <w:rtl/>
        </w:rPr>
        <w:t xml:space="preserve">«موعد» مصدر و به معناى «وعد» است. «ملك» نيز مصدر است و مراد بنى اسرائيل، نفى مالك بودن امور خويش است. از همين رو معناى «ما أخلفنا...» چنين مى شود: ما از پيمان و وعده تو، به اختيار خود تخلف نكرديم.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- 20 - 89 - 3</w:t>
      </w:r>
    </w:p>
    <w:p>
      <w:pPr>
        <w:pStyle w:val="BookText"/>
      </w:pPr>
      <w:r>
        <w:rPr>
          <w:rFonts w:ascii="IRNazanin" w:hAnsi="IRNazanin" w:eastAsia="IRNazanin" w:cs="IRNazanin"/>
          <w:lang w:bidi="fa-IR"/>
          <w:color w:val="111111"/>
          <w:sz w:val="28"/>
          <w:szCs w:val="28"/>
          <w:rtl/>
        </w:rPr>
        <w:t xml:space="preserve">3 - توبيخ و سرزنش بنى اسرائيل از سوى خداوند ، به جهت عقيده كور و نسنجيده آنان به معبود بودن گوساله سامرى</w:t>
      </w:r>
    </w:p>
    <w:p>
      <w:pPr>
        <w:pStyle w:val="BookText"/>
      </w:pPr>
      <w:r>
        <w:rPr>
          <w:rFonts w:ascii="Amiri" w:hAnsi="Amiri" w:eastAsia="Amiri" w:cs="Amiri"/>
          <w:lang w:bidi="ar-SA"/>
          <w:color w:val="111111"/>
          <w:sz w:val="28"/>
          <w:szCs w:val="28"/>
          <w:rtl/>
        </w:rPr>
        <w:t xml:space="preserve">أفلايرون ألاّيرجع إليهم قولاً</w:t>
      </w:r>
    </w:p>
    <w:p>
      <w:pPr>
        <w:pStyle w:val="BookText"/>
      </w:pPr>
      <w:r>
        <w:rPr>
          <w:rFonts w:ascii="Amiri" w:hAnsi="Amiri" w:eastAsia="Amiri" w:cs="Amiri"/>
          <w:lang w:bidi="ar-SA"/>
          <w:color w:val="111111"/>
          <w:sz w:val="28"/>
          <w:szCs w:val="28"/>
          <w:rtl/>
        </w:rPr>
        <w:t xml:space="preserve">استفهام در «أفلايرون» براى انكار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w:t>
      </w:r>
    </w:p>
    <w:p>
      <w:pPr>
        <w:pStyle w:val="BookText"/>
      </w:pPr>
      <w:r>
        <w:rPr>
          <w:rFonts w:ascii="IRNazanin" w:hAnsi="IRNazanin" w:eastAsia="IRNazanin" w:cs="IRNazanin"/>
          <w:lang w:bidi="fa-IR"/>
          <w:color w:val="111111"/>
          <w:sz w:val="28"/>
          <w:szCs w:val="28"/>
          <w:rtl/>
        </w:rPr>
        <w:t xml:space="preserve">1 - انحراف و گوساله پرستى بنى اسرائيل در زمان غيبت موسى ( ع ) ، على رغم هشدار هاى هارون ( ع ) صورت گرفته بود .</w:t>
      </w:r>
    </w:p>
    <w:p>
      <w:pPr>
        <w:pStyle w:val="BookText"/>
      </w:pPr>
      <w:r>
        <w:rPr>
          <w:rFonts w:ascii="IRNazanin" w:hAnsi="IRNazanin" w:eastAsia="IRNazanin" w:cs="IRNazanin"/>
          <w:lang w:bidi="fa-IR"/>
          <w:color w:val="111111"/>
          <w:sz w:val="28"/>
          <w:szCs w:val="28"/>
          <w:rtl/>
        </w:rPr>
        <w:t xml:space="preserve">و لقد قال لهم هرون من قبل</w:t>
      </w:r>
    </w:p>
    <w:p>
      <w:pPr>
        <w:pStyle w:val="BookText"/>
      </w:pPr>
      <w:r>
        <w:rPr>
          <w:rFonts w:ascii="IRNazanin" w:hAnsi="IRNazanin" w:eastAsia="IRNazanin" w:cs="IRNazanin"/>
          <w:lang w:bidi="fa-IR"/>
          <w:color w:val="111111"/>
          <w:sz w:val="28"/>
          <w:szCs w:val="28"/>
          <w:rtl/>
        </w:rPr>
        <w:t xml:space="preserve">«من قبل»; يعنى، پيش از بازگشت موسى(ع) از ميقات.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- 20 - 91 - 1</w:t>
      </w:r>
    </w:p>
    <w:p>
      <w:pPr>
        <w:pStyle w:val="BookText"/>
      </w:pPr>
      <w:r>
        <w:rPr>
          <w:rFonts w:ascii="IRNazanin" w:hAnsi="IRNazanin" w:eastAsia="IRNazanin" w:cs="IRNazanin"/>
          <w:lang w:bidi="fa-IR"/>
          <w:color w:val="111111"/>
          <w:sz w:val="28"/>
          <w:szCs w:val="28"/>
          <w:rtl/>
        </w:rPr>
        <w:t xml:space="preserve">1 - بنى اسرائيل از پذيرش فرمان هاى هارون و توبه از گوساله پرستى ، سرباز زدند .</w:t>
      </w:r>
    </w:p>
    <w:p>
      <w:pPr>
        <w:pStyle w:val="BookText"/>
      </w:pPr>
      <w:r>
        <w:rPr>
          <w:rFonts w:ascii="Amiri" w:hAnsi="Amiri" w:eastAsia="Amiri" w:cs="Amiri"/>
          <w:lang w:bidi="ar-SA"/>
          <w:color w:val="111111"/>
          <w:sz w:val="28"/>
          <w:szCs w:val="28"/>
          <w:rtl/>
        </w:rPr>
        <w:t xml:space="preserve">فاتّبعونى و أطيعوا أمرى . .. قالوا لن نبرح عليه عكفين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3" w:name="pg6749_70602"/>
    <w:bookmarkEnd w:id="133"/>
    <w:p>
      <w:pPr>
        <w:pStyle w:val="BookText"/>
      </w:pPr>
      <w:r>
        <w:rPr>
          <w:rFonts w:ascii="IRNazanin" w:hAnsi="IRNazanin" w:eastAsia="IRNazanin" w:cs="IRNazanin"/>
          <w:lang w:bidi="fa-IR"/>
          <w:color w:val="111111"/>
          <w:sz w:val="28"/>
          <w:szCs w:val="28"/>
          <w:rtl/>
        </w:rPr>
        <w:t xml:space="preserve">«لن نبرح»; يعنى، «لانزال» (پايدار مى مانيم) و «عاكف» به كسى گفته مى شود كه به چيزى توجه كرده و خود را به تعظيم آن وادار سازد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- 20 - 92 - 1</w:t>
      </w:r>
    </w:p>
    <w:p>
      <w:pPr>
        <w:pStyle w:val="BookText"/>
      </w:pPr>
      <w:r>
        <w:rPr>
          <w:rFonts w:ascii="IRNazanin" w:hAnsi="IRNazanin" w:eastAsia="IRNazanin" w:cs="IRNazanin"/>
          <w:lang w:bidi="fa-IR"/>
          <w:color w:val="111111"/>
          <w:sz w:val="28"/>
          <w:szCs w:val="28"/>
          <w:rtl/>
        </w:rPr>
        <w:t xml:space="preserve">1 - موسى ( ع ) ، پس از بازگشت از ميقات ، هارون را در باره عكس العمل وى در مقابل گوساله پرستان بنى اسرائيل ، مورد بازخواست و توبيخ قرار داد .</w:t>
      </w:r>
    </w:p>
    <w:p>
      <w:pPr>
        <w:pStyle w:val="BookText"/>
      </w:pPr>
      <w:r>
        <w:rPr>
          <w:rFonts w:ascii="Amiri" w:hAnsi="Amiri" w:eastAsia="Amiri" w:cs="Amiri"/>
          <w:lang w:bidi="ar-SA"/>
          <w:color w:val="111111"/>
          <w:sz w:val="28"/>
          <w:szCs w:val="28"/>
          <w:rtl/>
        </w:rPr>
        <w:t xml:space="preserve">يه-رون ما منعك إذ رأيتهم ضلّوا</w:t>
      </w:r>
    </w:p>
    <w:p>
      <w:pPr>
        <w:pStyle w:val="Heading3"/>
      </w:pPr>
      <w:bookmarkStart w:id="750" w:name="_Toc373"/>
      <w:r>
        <w:t>92- گوساله پرستى سامرى</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- 20 - 97 - 9</w:t>
      </w:r>
    </w:p>
    <w:p>
      <w:pPr>
        <w:pStyle w:val="BookText"/>
      </w:pPr>
      <w:r>
        <w:rPr>
          <w:rFonts w:ascii="IRNazanin" w:hAnsi="IRNazanin" w:eastAsia="IRNazanin" w:cs="IRNazanin"/>
          <w:lang w:bidi="fa-IR"/>
          <w:color w:val="111111"/>
          <w:sz w:val="28"/>
          <w:szCs w:val="28"/>
          <w:rtl/>
        </w:rPr>
        <w:t xml:space="preserve">9 - سامرى ، خود نيز گوساله دست ساز خود را مى پرستيد .</w:t>
      </w:r>
    </w:p>
    <w:p>
      <w:pPr>
        <w:pStyle w:val="BookText"/>
      </w:pPr>
      <w:r>
        <w:rPr>
          <w:rFonts w:ascii="Amiri" w:hAnsi="Amiri" w:eastAsia="Amiri" w:cs="Amiri"/>
          <w:lang w:bidi="ar-SA"/>
          <w:color w:val="111111"/>
          <w:sz w:val="28"/>
          <w:szCs w:val="28"/>
          <w:rtl/>
        </w:rPr>
        <w:t xml:space="preserve">وانظر إلى إلهك الذى ظلت عليه عاكفًا</w:t>
      </w:r>
    </w:p>
    <w:p>
      <w:pPr>
        <w:pStyle w:val="BookText"/>
      </w:pPr>
      <w:r>
        <w:rPr>
          <w:rFonts w:ascii="IRNazanin" w:hAnsi="IRNazanin" w:eastAsia="IRNazanin" w:cs="IRNazanin"/>
          <w:lang w:bidi="fa-IR"/>
          <w:color w:val="111111"/>
          <w:sz w:val="28"/>
          <w:szCs w:val="28"/>
          <w:rtl/>
        </w:rPr>
        <w:t xml:space="preserve">«إلهك» علاوه بر تحقير معبود سامرى، دلالت بر آن دارد كه او خود نيز آن را به عنوان «إله» پذيرفته بود.</w:t>
      </w:r>
    </w:p>
    <w:p>
      <w:pPr>
        <w:pStyle w:val="Heading3"/>
      </w:pPr>
      <w:bookmarkStart w:id="751" w:name="_Toc374"/>
      <w:r>
        <w:t>93- گوساله پرستى يهود</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- 2 - 92 - 12</w:t>
      </w:r>
    </w:p>
    <w:p>
      <w:pPr>
        <w:pStyle w:val="BookText"/>
      </w:pPr>
      <w:r>
        <w:rPr>
          <w:rFonts w:ascii="IRNazanin" w:hAnsi="IRNazanin" w:eastAsia="IRNazanin" w:cs="IRNazanin"/>
          <w:lang w:bidi="fa-IR"/>
          <w:color w:val="111111"/>
          <w:sz w:val="28"/>
          <w:szCs w:val="28"/>
          <w:rtl/>
        </w:rPr>
        <w:t xml:space="preserve">12 - گرايش يهوديان به گوساله پرستى ، دليل ايمان نداشتن آنان حتى به پيامبران بنى اسرائيل و كتاب هاى آسمانى خويش</w:t>
      </w:r>
    </w:p>
    <w:p>
      <w:pPr>
        <w:pStyle w:val="BookText"/>
      </w:pPr>
      <w:r>
        <w:rPr>
          <w:rFonts w:ascii="Amiri" w:hAnsi="Amiri" w:eastAsia="Amiri" w:cs="Amiri"/>
          <w:lang w:bidi="ar-SA"/>
          <w:color w:val="111111"/>
          <w:sz w:val="28"/>
          <w:szCs w:val="28"/>
          <w:rtl/>
        </w:rPr>
        <w:t xml:space="preserve">قالوا نؤمن بما أنزل علينا . .. قل ... و لقد جاء كم موسى بالبينت ثم أتخذتم العجل</w:t>
      </w:r>
    </w:p>
    <w:p>
      <w:pPr>
        <w:pStyle w:val="BookText"/>
      </w:pPr>
      <w:r>
        <w:rPr>
          <w:rFonts w:ascii="IRNazanin" w:hAnsi="IRNazanin" w:eastAsia="IRNazanin" w:cs="IRNazanin"/>
          <w:lang w:bidi="fa-IR"/>
          <w:color w:val="111111"/>
          <w:sz w:val="28"/>
          <w:szCs w:val="28"/>
          <w:rtl/>
        </w:rPr>
        <w:t xml:space="preserve">جمله «لقد جاءكم . ..» عطف بر «لم تقتلون ...» در آيه قبل است. بنابراين مضمون اين آيه نيز پاسخى به اين ادعاى يهود است كه خود را مؤمن به پيامبران اسرائيلى و كتابهاى آسمانى آنان مى دانستند (نؤمن بما أنزل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- 2 - 93 - 18</w:t>
      </w:r>
    </w:p>
    <w:p>
      <w:pPr>
        <w:pStyle w:val="BookText"/>
      </w:pPr>
      <w:r>
        <w:rPr>
          <w:rFonts w:ascii="IRNazanin" w:hAnsi="IRNazanin" w:eastAsia="IRNazanin" w:cs="IRNazanin"/>
          <w:lang w:bidi="fa-IR"/>
          <w:color w:val="111111"/>
          <w:sz w:val="28"/>
          <w:szCs w:val="28"/>
          <w:rtl/>
        </w:rPr>
        <w:t xml:space="preserve">18 - اعمال نارواى يهود در طول تاريخ ( كشتن پيامبران ، گوساله پرستى و . . . ) نشانه ايمان نداشتن آنان حتى به پيامبران بنى اسرائيل و كتاب هاى آسمانى خويش است .</w:t>
      </w:r>
    </w:p>
    <w:p>
      <w:pPr>
        <w:pStyle w:val="BookText"/>
      </w:pPr>
      <w:r>
        <w:rPr>
          <w:rFonts w:ascii="Amiri" w:hAnsi="Amiri" w:eastAsia="Amiri" w:cs="Amiri"/>
          <w:lang w:bidi="ar-SA"/>
          <w:color w:val="111111"/>
          <w:sz w:val="28"/>
          <w:szCs w:val="28"/>
          <w:rtl/>
        </w:rPr>
        <w:t xml:space="preserve">قالوا نؤمن بما أنزل علينا . .. قل بئسما يأمركم به إيمنكم إن كنتم مؤمنين</w:t>
      </w:r>
    </w:p>
    <w:p>
      <w:pPr>
        <w:pStyle w:val="BookText"/>
      </w:pPr>
      <w:r>
        <w:rPr>
          <w:rFonts w:ascii="IRNazanin" w:hAnsi="IRNazanin" w:eastAsia="IRNazanin" w:cs="IRNazanin"/>
          <w:lang w:bidi="fa-IR"/>
          <w:color w:val="111111"/>
          <w:sz w:val="28"/>
          <w:szCs w:val="28"/>
          <w:rtl/>
        </w:rPr>
        <w:t xml:space="preserve">چون جمله «قل بئسما . ..» (اگر ايمان داريد، ايمانتان شما را به كارهاى ناروايى واداشته است) در جواب «نؤمن بما أنزل علينا» قرار گرفته، بيانگر آن است كه: شما يهوديان به كتابهاى آسمانى ايمان نداريد كه چنين اعمال ناپسندى را مرتكب مى شويد.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4" w:name="pg6749_70603"/>
    <w:bookmarkEnd w:id="1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- 4 - 153 - 15،18</w:t>
      </w:r>
    </w:p>
    <w:p>
      <w:pPr>
        <w:pStyle w:val="BookText"/>
      </w:pPr>
      <w:r>
        <w:rPr>
          <w:rFonts w:ascii="IRNazanin" w:hAnsi="IRNazanin" w:eastAsia="IRNazanin" w:cs="IRNazanin"/>
          <w:lang w:bidi="fa-IR"/>
          <w:color w:val="111111"/>
          <w:sz w:val="28"/>
          <w:szCs w:val="28"/>
          <w:rtl/>
        </w:rPr>
        <w:t xml:space="preserve">15 - كفر و گوساله پرستى يهود ، على رغم مشاهده بينات و دلايل آشكار بر توحيد و ضرورت خداپرستى</w:t>
      </w:r>
    </w:p>
    <w:p>
      <w:pPr>
        <w:pStyle w:val="BookText"/>
      </w:pPr>
      <w:r>
        <w:rPr>
          <w:rFonts w:ascii="Amiri" w:hAnsi="Amiri" w:eastAsia="Amiri" w:cs="Amiri"/>
          <w:lang w:bidi="ar-SA"/>
          <w:color w:val="111111"/>
          <w:sz w:val="28"/>
          <w:szCs w:val="28"/>
          <w:rtl/>
        </w:rPr>
        <w:t xml:space="preserve">ثم اتخذوا العجل من بعد ما جاءتهم البينت</w:t>
      </w:r>
    </w:p>
    <w:p>
      <w:pPr>
        <w:pStyle w:val="BookText"/>
      </w:pPr>
      <w:r>
        <w:rPr>
          <w:rFonts w:ascii="IRNazanin" w:hAnsi="IRNazanin" w:eastAsia="IRNazanin" w:cs="IRNazanin"/>
          <w:lang w:bidi="fa-IR"/>
          <w:color w:val="111111"/>
          <w:sz w:val="28"/>
          <w:szCs w:val="28"/>
          <w:rtl/>
        </w:rPr>
        <w:t xml:space="preserve">18 - گوساله پرستى و ارتداد يهوديان عصر موسى ( ع ) و عفو خداوند از آنان</w:t>
      </w:r>
    </w:p>
    <w:p>
      <w:pPr>
        <w:pStyle w:val="BookText"/>
      </w:pPr>
      <w:r>
        <w:rPr>
          <w:rFonts w:ascii="Amiri" w:hAnsi="Amiri" w:eastAsia="Amiri" w:cs="Amiri"/>
          <w:lang w:bidi="ar-SA"/>
          <w:color w:val="111111"/>
          <w:sz w:val="28"/>
          <w:szCs w:val="28"/>
          <w:rtl/>
        </w:rPr>
        <w:t xml:space="preserve">ثم اتخذوا العجل من بعد ما جاءتهم البينت فعفونا عن ذلك</w:t>
      </w:r>
    </w:p>
    <w:p>
      <w:pPr>
        <w:pStyle w:val="Heading3"/>
      </w:pPr>
      <w:bookmarkStart w:id="752" w:name="_Toc375"/>
      <w:r>
        <w:t>94- مبارزه با گوساله پرستى</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- 7 - 150 - 17</w:t>
      </w:r>
    </w:p>
    <w:p>
      <w:pPr>
        <w:pStyle w:val="BookText"/>
      </w:pPr>
      <w:r>
        <w:rPr>
          <w:rFonts w:ascii="IRNazanin" w:hAnsi="IRNazanin" w:eastAsia="IRNazanin" w:cs="IRNazanin"/>
          <w:lang w:bidi="fa-IR"/>
          <w:color w:val="111111"/>
          <w:sz w:val="28"/>
          <w:szCs w:val="28"/>
          <w:rtl/>
        </w:rPr>
        <w:t xml:space="preserve">17 -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- 20 - 90 - 17</w:t>
      </w:r>
    </w:p>
    <w:p>
      <w:pPr>
        <w:pStyle w:val="BookText"/>
      </w:pPr>
      <w:r>
        <w:rPr>
          <w:rFonts w:ascii="IRNazanin" w:hAnsi="IRNazanin" w:eastAsia="IRNazanin" w:cs="IRNazanin"/>
          <w:lang w:bidi="fa-IR"/>
          <w:color w:val="111111"/>
          <w:sz w:val="28"/>
          <w:szCs w:val="28"/>
          <w:rtl/>
        </w:rPr>
        <w:t xml:space="preserve">17 - هارون ( ع ) ، داراى برنامه اى مشخص براى مقابله با گوساله پرستى و احياى توحيد در بنى اسرائيل بود .</w:t>
      </w:r>
    </w:p>
    <w:p>
      <w:pPr>
        <w:pStyle w:val="BookText"/>
      </w:pPr>
      <w:r>
        <w:rPr>
          <w:rFonts w:ascii="Amiri" w:hAnsi="Amiri" w:eastAsia="Amiri" w:cs="Amiri"/>
          <w:lang w:bidi="ar-SA"/>
          <w:color w:val="111111"/>
          <w:sz w:val="28"/>
          <w:szCs w:val="28"/>
          <w:rtl/>
        </w:rPr>
        <w:t xml:space="preserve">أطيعوا أمرى</w:t>
      </w:r>
    </w:p>
    <w:p>
      <w:pPr>
        <w:pStyle w:val="BookText"/>
      </w:pPr>
      <w:r>
        <w:rPr>
          <w:rFonts w:ascii="IRNazanin" w:hAnsi="IRNazanin" w:eastAsia="IRNazanin" w:cs="IRNazanin"/>
          <w:lang w:bidi="fa-IR"/>
          <w:color w:val="111111"/>
          <w:sz w:val="28"/>
          <w:szCs w:val="28"/>
          <w:rtl/>
        </w:rPr>
        <w:t xml:space="preserve">دعوت هارون(ع) از بنى اسرائيل به اطاعت فرمان هاى او، پس از فرمان «اتّبعونى»، حاكى از آن است كه وى براى بنى اسرائيل در صورت پيروى آنان از او، دستور العمل هايى را تدارك ديده بود.</w:t>
      </w:r>
    </w:p>
    <w:p>
      <w:pPr>
        <w:pStyle w:val="Heading3"/>
      </w:pPr>
      <w:bookmarkStart w:id="753" w:name="_Toc376"/>
      <w:r>
        <w:t>95- مبارزه هارون(ع) با گوساله پرستى</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- 7 - 150 - 17</w:t>
      </w:r>
    </w:p>
    <w:p>
      <w:pPr>
        <w:pStyle w:val="BookText"/>
      </w:pPr>
      <w:r>
        <w:rPr>
          <w:rFonts w:ascii="IRNazanin" w:hAnsi="IRNazanin" w:eastAsia="IRNazanin" w:cs="IRNazanin"/>
          <w:lang w:bidi="fa-IR"/>
          <w:color w:val="111111"/>
          <w:sz w:val="28"/>
          <w:szCs w:val="28"/>
          <w:rtl/>
        </w:rPr>
        <w:t xml:space="preserve">17 -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Heading3"/>
      </w:pPr>
      <w:bookmarkStart w:id="754" w:name="_Toc377"/>
      <w:r>
        <w:t>96- مدت گوساله پرستى بنى اسرائيل</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- 20 - 91 - 2</w:t>
      </w:r>
    </w:p>
    <w:p>
      <w:pPr>
        <w:pStyle w:val="BookText"/>
      </w:pPr>
      <w:r>
        <w:rPr>
          <w:rFonts w:ascii="IRNazanin" w:hAnsi="IRNazanin" w:eastAsia="IRNazanin" w:cs="IRNazanin"/>
          <w:lang w:bidi="fa-IR"/>
          <w:color w:val="111111"/>
          <w:sz w:val="28"/>
          <w:szCs w:val="28"/>
          <w:rtl/>
        </w:rPr>
        <w:t xml:space="preserve">2 - تصميم گوساله پرستان بنى اسرائيل بر عبادت گوساله سامرى ، تا زمان بازگشتن موسى ( ع ) از ميقات و تعيين تكليف</w:t>
      </w:r>
    </w:p>
    <w:p>
      <w:pPr>
        <w:pStyle w:val="BookText"/>
      </w:pPr>
      <w:r>
        <w:rPr>
          <w:rFonts w:ascii="Amiri" w:hAnsi="Amiri" w:eastAsia="Amiri" w:cs="Amiri"/>
          <w:lang w:bidi="ar-SA"/>
          <w:color w:val="111111"/>
          <w:sz w:val="28"/>
          <w:szCs w:val="28"/>
          <w:rtl/>
        </w:rPr>
        <w:t xml:space="preserve">لن نبرح عليه عكفين حتّى يرجع إلينا موسى</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5" w:name="pg6749_70604"/>
    <w:bookmarkEnd w:id="135"/>
    <w:p>
      <w:pPr>
        <w:pStyle w:val="Heading3"/>
      </w:pPr>
      <w:bookmarkStart w:id="755" w:name="_Toc378"/>
      <w:r>
        <w:t>97- مكان گوساله پرستى بنى اسرائيل</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- 20 - 91 - 3</w:t>
      </w:r>
    </w:p>
    <w:p>
      <w:pPr>
        <w:pStyle w:val="BookText"/>
      </w:pPr>
      <w:r>
        <w:rPr>
          <w:rFonts w:ascii="IRNazanin" w:hAnsi="IRNazanin" w:eastAsia="IRNazanin" w:cs="IRNazanin"/>
          <w:lang w:bidi="fa-IR"/>
          <w:color w:val="111111"/>
          <w:sz w:val="28"/>
          <w:szCs w:val="28"/>
          <w:rtl/>
        </w:rPr>
        <w:t xml:space="preserve">3 - بنى اسرائيل ، محل استقرار گوساله سامرى را عبادت گاه خود قرار داده و ساعات فراوانى را به عبادت آن اختصاص دادند .</w:t>
      </w:r>
    </w:p>
    <w:p>
      <w:pPr>
        <w:pStyle w:val="BookText"/>
      </w:pPr>
      <w:r>
        <w:rPr>
          <w:rFonts w:ascii="Amiri" w:hAnsi="Amiri" w:eastAsia="Amiri" w:cs="Amiri"/>
          <w:lang w:bidi="ar-SA"/>
          <w:color w:val="111111"/>
          <w:sz w:val="28"/>
          <w:szCs w:val="28"/>
          <w:rtl/>
        </w:rPr>
        <w:t xml:space="preserve">لن نبرح عليه عكفين</w:t>
      </w:r>
    </w:p>
    <w:p>
      <w:pPr>
        <w:pStyle w:val="BookText"/>
      </w:pPr>
      <w:r>
        <w:rPr>
          <w:rFonts w:ascii="Amiri" w:hAnsi="Amiri" w:eastAsia="Amiri" w:cs="Amiri"/>
          <w:lang w:bidi="ar-SA"/>
          <w:color w:val="111111"/>
          <w:sz w:val="28"/>
          <w:szCs w:val="28"/>
          <w:rtl/>
        </w:rPr>
        <w:t xml:space="preserve">ملازمت و مداومت، از لغت «عاكفين» به دست مى آيد.</w:t>
      </w:r>
    </w:p>
    <w:p>
      <w:pPr>
        <w:pStyle w:val="Heading3"/>
      </w:pPr>
      <w:bookmarkStart w:id="756" w:name="_Toc379"/>
      <w:r>
        <w:t>98- منشأ گوساله پرستى بنى اسرائيل</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- 2 - 93 - 15</w:t>
      </w:r>
    </w:p>
    <w:p>
      <w:pPr>
        <w:pStyle w:val="BookText"/>
      </w:pPr>
      <w:r>
        <w:rPr>
          <w:rFonts w:ascii="IRNazanin" w:hAnsi="IRNazanin" w:eastAsia="IRNazanin" w:cs="IRNazanin"/>
          <w:lang w:bidi="fa-IR"/>
          <w:color w:val="111111"/>
          <w:sz w:val="28"/>
          <w:szCs w:val="28"/>
          <w:rtl/>
        </w:rPr>
        <w:t xml:space="preserve">15 - وجود ريشه هاى كفر در قوم موسى ، منشأ عشق ورزى آنان به پرستش گوساله شد .</w:t>
      </w:r>
    </w:p>
    <w:p>
      <w:pPr>
        <w:pStyle w:val="BookText"/>
      </w:pPr>
      <w:r>
        <w:rPr>
          <w:rFonts w:ascii="IRNazanin" w:hAnsi="IRNazanin" w:eastAsia="IRNazanin" w:cs="IRNazanin"/>
          <w:lang w:bidi="fa-IR"/>
          <w:color w:val="111111"/>
          <w:sz w:val="28"/>
          <w:szCs w:val="28"/>
          <w:rtl/>
        </w:rPr>
        <w:t xml:space="preserve">و أشربوا فى قلوبهم العجل</w:t>
      </w:r>
    </w:p>
    <w:p>
      <w:pPr>
        <w:pStyle w:val="Heading3"/>
      </w:pPr>
      <w:bookmarkStart w:id="757" w:name="_Toc380"/>
      <w:r>
        <w:t>99- هارون(ع) و گوساله پرستى بنى اسرائيل</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- 7 - 150 - 17</w:t>
      </w:r>
    </w:p>
    <w:p>
      <w:pPr>
        <w:pStyle w:val="BookText"/>
      </w:pPr>
      <w:r>
        <w:rPr>
          <w:rFonts w:ascii="IRNazanin" w:hAnsi="IRNazanin" w:eastAsia="IRNazanin" w:cs="IRNazanin"/>
          <w:lang w:bidi="fa-IR"/>
          <w:color w:val="111111"/>
          <w:sz w:val="28"/>
          <w:szCs w:val="28"/>
          <w:rtl/>
        </w:rPr>
        <w:t xml:space="preserve">17 -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- 7 - 151 - 5</w:t>
      </w:r>
    </w:p>
    <w:p>
      <w:pPr>
        <w:pStyle w:val="BookText"/>
      </w:pPr>
      <w:r>
        <w:rPr>
          <w:rFonts w:ascii="IRNazanin" w:hAnsi="IRNazanin" w:eastAsia="IRNazanin" w:cs="IRNazanin"/>
          <w:lang w:bidi="fa-IR"/>
          <w:color w:val="111111"/>
          <w:sz w:val="28"/>
          <w:szCs w:val="28"/>
          <w:rtl/>
        </w:rPr>
        <w:t xml:space="preserve">5 - موسى ( ع ) در عين قانع شدن به بى تقصيرى هارون در گرايش بنى اسرائيل به گوساله پرستى ، وى را كاملا دور از خطا ندانست . *</w:t>
      </w:r>
    </w:p>
    <w:p>
      <w:pPr>
        <w:pStyle w:val="BookText"/>
      </w:pPr>
      <w:r>
        <w:rPr>
          <w:rFonts w:ascii="IRNazanin" w:hAnsi="IRNazanin" w:eastAsia="IRNazanin" w:cs="IRNazanin"/>
          <w:lang w:bidi="fa-IR"/>
          <w:color w:val="111111"/>
          <w:sz w:val="28"/>
          <w:szCs w:val="28"/>
          <w:rtl/>
        </w:rPr>
        <w:t xml:space="preserve">قال رب اغفر لى و لأخى</w:t>
      </w:r>
    </w:p>
    <w:p>
      <w:pPr>
        <w:pStyle w:val="BookText"/>
      </w:pPr>
      <w:r>
        <w:rPr>
          <w:rFonts w:ascii="IRNazanin" w:hAnsi="IRNazanin" w:eastAsia="IRNazanin" w:cs="IRNazanin"/>
          <w:lang w:bidi="fa-IR"/>
          <w:color w:val="111111"/>
          <w:sz w:val="28"/>
          <w:szCs w:val="28"/>
          <w:rtl/>
        </w:rPr>
        <w:t xml:space="preserve">طلب مغفرت براى هارون مى تواند گوياى برداشت فوق باشد.</w:t>
      </w:r>
    </w:p>
    <w:p>
      <w:pPr>
        <w:pStyle w:val="BookText"/>
      </w:pPr>
      <w:r>
        <w:rPr>
          <w:rFonts w:ascii="IRNazanin" w:hAnsi="IRNazanin" w:eastAsia="IRNazanin" w:cs="IRNazanin"/>
          <w:lang w:bidi="fa-IR"/>
          <w:color w:val="111111"/>
          <w:sz w:val="28"/>
          <w:szCs w:val="28"/>
          <w:rtl/>
        </w:rPr>
        <w:t xml:space="preserve">گوساله سامرى</w:t>
      </w:r>
    </w:p>
    <w:p>
      <w:pPr>
        <w:pStyle w:val="Heading3"/>
      </w:pPr>
      <w:bookmarkStart w:id="758" w:name="_Toc381"/>
      <w:r>
        <w:t>100- القاى گوساله سامرى در دريا</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6" w:name="pg6749_70605"/>
    <w:bookmarkEnd w:id="136"/>
    <w:p>
      <w:pPr>
        <w:pStyle w:val="BookText"/>
      </w:pPr>
      <w:r>
        <w:rPr>
          <w:rFonts w:ascii="IRNazanin" w:hAnsi="IRNazanin" w:eastAsia="IRNazanin" w:cs="IRNazanin"/>
          <w:lang w:bidi="fa-IR"/>
          <w:color w:val="111111"/>
          <w:sz w:val="28"/>
          <w:szCs w:val="28"/>
          <w:rtl/>
        </w:rPr>
        <w:t xml:space="preserve">11 - طه - 20 - 97 - 11،12</w:t>
      </w:r>
    </w:p>
    <w:p>
      <w:pPr>
        <w:pStyle w:val="BookText"/>
      </w:pPr>
      <w:r>
        <w:rPr>
          <w:rFonts w:ascii="IRNazanin" w:hAnsi="IRNazanin" w:eastAsia="IRNazanin" w:cs="IRNazanin"/>
          <w:lang w:bidi="fa-IR"/>
          <w:color w:val="111111"/>
          <w:sz w:val="28"/>
          <w:szCs w:val="28"/>
          <w:rtl/>
        </w:rPr>
        <w:t xml:space="preserve">11 - سوزاندن گوساله سامرى به طور كامل و محو اثر آن و افشاندن سوخته آن به دريا ، تصميم قطعى و مؤكد موسى ( ع ) در باره گوساله زرّين سامرى</w:t>
      </w:r>
    </w:p>
    <w:p>
      <w:pPr>
        <w:pStyle w:val="BookText"/>
      </w:pPr>
      <w:r>
        <w:rPr>
          <w:rFonts w:ascii="Amiri" w:hAnsi="Amiri" w:eastAsia="Amiri" w:cs="Amiri"/>
          <w:lang w:bidi="ar-SA"/>
          <w:color w:val="111111"/>
          <w:sz w:val="28"/>
          <w:szCs w:val="28"/>
          <w:rtl/>
        </w:rPr>
        <w:t xml:space="preserve">وانظر إلى إلهك . .. لنحرّقنّه ثمّ لننسفنّه فى اليمّ نسفًا</w:t>
      </w:r>
    </w:p>
    <w:p>
      <w:pPr>
        <w:pStyle w:val="BookText"/>
      </w:pPr>
      <w:r>
        <w:rPr>
          <w:rFonts w:ascii="IRNazanin" w:hAnsi="IRNazanin" w:eastAsia="IRNazanin" w:cs="IRNazanin"/>
          <w:lang w:bidi="fa-IR"/>
          <w:color w:val="111111"/>
          <w:sz w:val="28"/>
          <w:szCs w:val="28"/>
          <w:rtl/>
        </w:rPr>
        <w:t xml:space="preserve">«تحريق» (مصدر «لنحرّقنّه») به معناى زياد سوزاندن است (مصباح). «نسف» به معناى از ريشه بركندن و منهدم ساختن و به هوا افشاندن است (قاموس). گفتنى است كه معناى اخير در آيه مناسب تر به نظر مى رسد، بنابراين «ثمّ لننسفنّه...» ; يعنى، پس از سوزاندن گوساله (ذوب كردن و تبديل آن به قطعات ريز) سوخته آن را به دريا خواهيم پاشيد.</w:t>
      </w:r>
    </w:p>
    <w:p>
      <w:pPr>
        <w:pStyle w:val="BookText"/>
      </w:pPr>
      <w:r>
        <w:rPr>
          <w:rFonts w:ascii="IRNazanin" w:hAnsi="IRNazanin" w:eastAsia="IRNazanin" w:cs="IRNazanin"/>
          <w:lang w:bidi="fa-IR"/>
          <w:color w:val="111111"/>
          <w:sz w:val="28"/>
          <w:szCs w:val="28"/>
          <w:rtl/>
        </w:rPr>
        <w:t xml:space="preserve">12 - سوزاندن گوساله سامرى و ريختن سوخته آن به دريا ، در برابر ديدگان سامرى و ديگر مردم انجام گرفت .</w:t>
      </w:r>
    </w:p>
    <w:p>
      <w:pPr>
        <w:pStyle w:val="BookText"/>
      </w:pPr>
      <w:r>
        <w:rPr>
          <w:rFonts w:ascii="Amiri" w:hAnsi="Amiri" w:eastAsia="Amiri" w:cs="Amiri"/>
          <w:lang w:bidi="ar-SA"/>
          <w:color w:val="111111"/>
          <w:sz w:val="28"/>
          <w:szCs w:val="28"/>
          <w:rtl/>
        </w:rPr>
        <w:t xml:space="preserve">وانظر . .. لنحرّقنّه ثمّ لننسفنّه فى اليمّ</w:t>
      </w:r>
    </w:p>
    <w:p>
      <w:pPr>
        <w:pStyle w:val="BookText"/>
      </w:pPr>
      <w:r>
        <w:rPr>
          <w:rFonts w:ascii="IRNazanin" w:hAnsi="IRNazanin" w:eastAsia="IRNazanin" w:cs="IRNazanin"/>
          <w:lang w:bidi="fa-IR"/>
          <w:color w:val="111111"/>
          <w:sz w:val="28"/>
          <w:szCs w:val="28"/>
          <w:rtl/>
        </w:rPr>
        <w:t xml:space="preserve">«انظر» فرمان موسى(ع) به سامرى است و ظاهر آن است كه مقصود، مشاهده مراسم سوزاندن و به دريا ريختن باشد. ضميرهاى جمع در «لنحرّقنّه» و «لننسفنّه»، گوياى حضور مردم در آن صحنه است.</w:t>
      </w:r>
    </w:p>
    <w:p>
      <w:pPr>
        <w:pStyle w:val="Heading3"/>
      </w:pPr>
      <w:bookmarkStart w:id="759" w:name="_Toc382"/>
      <w:r>
        <w:t>101- امتحان با گوساله سامرى</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- 20 - 90 - 3</w:t>
      </w:r>
    </w:p>
    <w:p>
      <w:pPr>
        <w:pStyle w:val="BookText"/>
      </w:pPr>
      <w:r>
        <w:rPr>
          <w:rFonts w:ascii="IRNazanin" w:hAnsi="IRNazanin" w:eastAsia="IRNazanin" w:cs="IRNazanin"/>
          <w:lang w:bidi="fa-IR"/>
          <w:color w:val="111111"/>
          <w:sz w:val="28"/>
          <w:szCs w:val="28"/>
          <w:rtl/>
        </w:rPr>
        <w:t xml:space="preserve">3 - فتنه و امتحان بودن گوساله زرين سامرى ، از جمله هشدارهايى كه هارون به بنى اسرائيل داده بود .</w:t>
      </w:r>
    </w:p>
    <w:p>
      <w:pPr>
        <w:pStyle w:val="BookText"/>
      </w:pPr>
      <w:r>
        <w:rPr>
          <w:rFonts w:ascii="IRNazanin" w:hAnsi="IRNazanin" w:eastAsia="IRNazanin" w:cs="IRNazanin"/>
          <w:lang w:bidi="fa-IR"/>
          <w:color w:val="111111"/>
          <w:sz w:val="28"/>
          <w:szCs w:val="28"/>
          <w:rtl/>
        </w:rPr>
        <w:t xml:space="preserve">و لقد قال لهم هرون . .. إنّما فتنتم به</w:t>
      </w:r>
    </w:p>
    <w:p>
      <w:pPr>
        <w:pStyle w:val="Heading3"/>
      </w:pPr>
      <w:bookmarkStart w:id="760" w:name="_Toc383"/>
      <w:r>
        <w:t>102- جنسيت گوساله سامرى</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w:t>
      </w:r>
    </w:p>
    <w:p>
      <w:pPr>
        <w:pStyle w:val="BookText"/>
      </w:pPr>
      <w:r>
        <w:rPr>
          <w:rFonts w:ascii="IRNazanin" w:hAnsi="IRNazanin" w:eastAsia="IRNazanin" w:cs="IRNazanin"/>
          <w:lang w:bidi="fa-IR"/>
          <w:color w:val="111111"/>
          <w:sz w:val="28"/>
          <w:szCs w:val="28"/>
          <w:rtl/>
        </w:rPr>
        <w:t xml:space="preserve">1 - سامرى ، از زيورآلات به دور ريخته شده بنى اسرائيل ، تنديسى به شكل گوساله نر ساخت و آن ارائه كرد .</w:t>
      </w:r>
    </w:p>
    <w:p>
      <w:pPr>
        <w:pStyle w:val="BookText"/>
      </w:pPr>
      <w:r>
        <w:rPr>
          <w:rFonts w:ascii="Amiri" w:hAnsi="Amiri" w:eastAsia="Amiri" w:cs="Amiri"/>
          <w:lang w:bidi="ar-SA"/>
          <w:color w:val="111111"/>
          <w:sz w:val="28"/>
          <w:szCs w:val="28"/>
          <w:rtl/>
        </w:rPr>
        <w:t xml:space="preserve">فأخرج لهم عجلاً جسدًا</w:t>
      </w:r>
    </w:p>
    <w:p>
      <w:pPr>
        <w:pStyle w:val="BookText"/>
      </w:pPr>
      <w:r>
        <w:rPr>
          <w:rFonts w:ascii="IRNazanin" w:hAnsi="IRNazanin" w:eastAsia="IRNazanin" w:cs="IRNazanin"/>
          <w:lang w:bidi="fa-IR"/>
          <w:color w:val="111111"/>
          <w:sz w:val="28"/>
          <w:szCs w:val="28"/>
          <w:rtl/>
        </w:rPr>
        <w:t xml:space="preserve">«عجل»; يعنى، گوساله نر. توصيف «عجلاً» به «جسداً» بيانگر اين نكته است كه گوساله به شكل تنديس بود; نه اين كه گوساله واقعى باشد. جمله «فأخرج لهم...» ممكن است كلام خداوند باشد و احتمال مى رود ادامه سخن بنى اسرائيل باشد. در صورت دوم، مراد گويندگان - به قرينه گفتن «لهم» نه «لنا» - تبرئه خود از پرستش گوساله است.</w:t>
      </w:r>
    </w:p>
    <w:p>
      <w:pPr>
        <w:pStyle w:val="Heading3"/>
      </w:pPr>
      <w:bookmarkStart w:id="761" w:name="_Toc384"/>
      <w:r>
        <w:t>103- روش نابودى گوساله سامرى</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- 20 - 97 - 14</w:t>
      </w:r>
    </w:p>
    <w:p>
      <w:pPr>
        <w:pStyle w:val="BookText"/>
      </w:pPr>
      <w:r>
        <w:rPr>
          <w:rFonts w:ascii="IRNazanin" w:hAnsi="IRNazanin" w:eastAsia="IRNazanin" w:cs="IRNazanin"/>
          <w:lang w:bidi="fa-IR"/>
          <w:color w:val="111111"/>
          <w:sz w:val="28"/>
          <w:szCs w:val="28"/>
          <w:rtl/>
        </w:rPr>
        <w:t xml:space="preserve">14 - تراشيدن و تبديل گوساله سامرى به براده ها و خرده فلزهايى بى مصرف و پراكنده ساختن آن در آب دريا ، برنامه موسى ( ع ) در ريشه كن ساختن انحراف گوساله پرستى بنى اسرائيل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7" w:name="pg6749_70606"/>
    <w:bookmarkEnd w:id="137"/>
    <w:p>
      <w:pPr>
        <w:pStyle w:val="BookText"/>
      </w:pPr>
      <w:r>
        <w:rPr>
          <w:rFonts w:ascii="Amiri" w:hAnsi="Amiri" w:eastAsia="Amiri" w:cs="Amiri"/>
          <w:lang w:bidi="ar-SA"/>
          <w:color w:val="111111"/>
          <w:sz w:val="28"/>
          <w:szCs w:val="28"/>
          <w:rtl/>
        </w:rPr>
        <w:t xml:space="preserve">لنحرّقنّه</w:t>
      </w:r>
    </w:p>
    <w:p>
      <w:pPr>
        <w:pStyle w:val="BookText"/>
      </w:pPr>
      <w:r>
        <w:rPr>
          <w:rFonts w:ascii="Amiri" w:hAnsi="Amiri" w:eastAsia="Amiri" w:cs="Amiri"/>
          <w:lang w:bidi="ar-SA"/>
          <w:color w:val="111111"/>
          <w:sz w:val="28"/>
          <w:szCs w:val="28"/>
          <w:rtl/>
        </w:rPr>
        <w:t xml:space="preserve">از معانى ذكر شده براى «حرق» و «تحريق»، سوهان كارى كردن و ساييدن است و «تحريق» بر متوالى بودن و شدت بيشتر آن دلالت دارد (لسان العرب). برداشت ياد شده بر مبناى اين معنا استفاده شده است.</w:t>
      </w:r>
    </w:p>
    <w:p>
      <w:pPr>
        <w:pStyle w:val="Heading3"/>
      </w:pPr>
      <w:bookmarkStart w:id="762" w:name="_Toc385"/>
      <w:r>
        <w:t>104- سوزاندن گوساله سامرى</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- 2 - 93 - 22</w:t>
      </w:r>
    </w:p>
    <w:p>
      <w:pPr>
        <w:pStyle w:val="BookText"/>
      </w:pPr>
      <w:r>
        <w:rPr>
          <w:rFonts w:ascii="Amiri" w:hAnsi="Amiri" w:eastAsia="Amiri" w:cs="Amiri"/>
          <w:lang w:bidi="ar-SA"/>
          <w:color w:val="111111"/>
          <w:sz w:val="28"/>
          <w:szCs w:val="28"/>
          <w:rtl/>
        </w:rPr>
        <w:t xml:space="preserve">22 - از امام باقر ( ع ) درباره سخن خداوند كه فرموده : « و اشربوا فى قلوبهم العجل بكفرهم » روايت شده كه فرموده است : « فعمد موسى ( ع ) فبرد العجل من أنفه الى طرف ذنبه ثم احرقه بالنار فذرّه فى اليمّ قال : فكانت احدهم ليقع فى الماء و ما به إليه من حاجة فيتعرض بذالك للرماد فيشربه و هو قول اللّه : و اشربوا فى قلوبهم العجل بكفرهم ;</w:t>
      </w:r>
    </w:p>
    <w:p>
      <w:pPr>
        <w:pStyle w:val="BookText"/>
      </w:pPr>
      <w:r>
        <w:rPr>
          <w:rFonts w:ascii="IRNazanin" w:hAnsi="IRNazanin" w:eastAsia="IRNazanin" w:cs="IRNazanin"/>
          <w:lang w:bidi="fa-IR"/>
          <w:color w:val="111111"/>
          <w:sz w:val="28"/>
          <w:szCs w:val="28"/>
          <w:rtl/>
        </w:rPr>
        <w:t xml:space="preserve">موسى(ع) قصد ]نابودى[ گوساله ]سامرى[ را نمود; پس او را با سوهان از بينى تا دم بريد. سپس او را در آتش سوزاند و خاكسترش را به دريا ريخت. در اين هنگام بعضى از گوساله پرستان وارد آب شده در حالى كه نيازى به آب هم نداشتند و قصد آنان خاكستر گوساله بود. پس خاكستر ]مخلوط با آب را [مى نوشيدند و اين سخن خداست كه مى فرمايد: و اشربوا فى قلوبهم العجل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- 20 - 97 - 11،12</w:t>
      </w:r>
    </w:p>
    <w:p>
      <w:pPr>
        <w:pStyle w:val="BookText"/>
      </w:pPr>
      <w:r>
        <w:rPr>
          <w:rFonts w:ascii="IRNazanin" w:hAnsi="IRNazanin" w:eastAsia="IRNazanin" w:cs="IRNazanin"/>
          <w:lang w:bidi="fa-IR"/>
          <w:color w:val="111111"/>
          <w:sz w:val="28"/>
          <w:szCs w:val="28"/>
          <w:rtl/>
        </w:rPr>
        <w:t xml:space="preserve">11 - سوزاندن گوساله سامرى به طور كامل و محو اثر آن و افشاندن سوخته آن به دريا ، تصميم قطعى و مؤكد موسى ( ع ) در باره گوساله زرّين سامرى</w:t>
      </w:r>
    </w:p>
    <w:p>
      <w:pPr>
        <w:pStyle w:val="BookText"/>
      </w:pPr>
      <w:r>
        <w:rPr>
          <w:rFonts w:ascii="Amiri" w:hAnsi="Amiri" w:eastAsia="Amiri" w:cs="Amiri"/>
          <w:lang w:bidi="ar-SA"/>
          <w:color w:val="111111"/>
          <w:sz w:val="28"/>
          <w:szCs w:val="28"/>
          <w:rtl/>
        </w:rPr>
        <w:t xml:space="preserve">وانظر إلى إلهك . .. لنحرّقنّه ثمّ لننسفنّه فى اليمّ نسفًا</w:t>
      </w:r>
    </w:p>
    <w:p>
      <w:pPr>
        <w:pStyle w:val="BookText"/>
      </w:pPr>
      <w:r>
        <w:rPr>
          <w:rFonts w:ascii="IRNazanin" w:hAnsi="IRNazanin" w:eastAsia="IRNazanin" w:cs="IRNazanin"/>
          <w:lang w:bidi="fa-IR"/>
          <w:color w:val="111111"/>
          <w:sz w:val="28"/>
          <w:szCs w:val="28"/>
          <w:rtl/>
        </w:rPr>
        <w:t xml:space="preserve">«تحريق» (مصدر «لنحرّقنّه») به معناى زياد سوزاندن است (مصباح). «نسف» به معناى از ريشه بركندن و منهدم ساختن و به هوا افشاندن است (قاموس). گفتنى است كه معناى اخير در آيه مناسب تر به نظر مى رسد، بنابراين «ثمّ لننسفنّه...» ; يعنى، پس از سوزاندن گوساله (ذوب كردن و تبديل آن به قطعات ريز) سوخته آن را به دريا خواهيم پاشيد.</w:t>
      </w:r>
    </w:p>
    <w:p>
      <w:pPr>
        <w:pStyle w:val="BookText"/>
      </w:pPr>
      <w:r>
        <w:rPr>
          <w:rFonts w:ascii="IRNazanin" w:hAnsi="IRNazanin" w:eastAsia="IRNazanin" w:cs="IRNazanin"/>
          <w:lang w:bidi="fa-IR"/>
          <w:color w:val="111111"/>
          <w:sz w:val="28"/>
          <w:szCs w:val="28"/>
          <w:rtl/>
        </w:rPr>
        <w:t xml:space="preserve">12 - سوزاندن گوساله سامرى و ريختن سوخته آن به دريا ، در برابر ديدگان سامرى و ديگر مردم انجام گرفت .</w:t>
      </w:r>
    </w:p>
    <w:p>
      <w:pPr>
        <w:pStyle w:val="BookText"/>
      </w:pPr>
      <w:r>
        <w:rPr>
          <w:rFonts w:ascii="Amiri" w:hAnsi="Amiri" w:eastAsia="Amiri" w:cs="Amiri"/>
          <w:lang w:bidi="ar-SA"/>
          <w:color w:val="111111"/>
          <w:sz w:val="28"/>
          <w:szCs w:val="28"/>
          <w:rtl/>
        </w:rPr>
        <w:t xml:space="preserve">وانظر . .. لنحرّقنّه ثمّ لننسفنّه فى اليمّ</w:t>
      </w:r>
    </w:p>
    <w:p>
      <w:pPr>
        <w:pStyle w:val="BookText"/>
      </w:pPr>
      <w:r>
        <w:rPr>
          <w:rFonts w:ascii="IRNazanin" w:hAnsi="IRNazanin" w:eastAsia="IRNazanin" w:cs="IRNazanin"/>
          <w:lang w:bidi="fa-IR"/>
          <w:color w:val="111111"/>
          <w:sz w:val="28"/>
          <w:szCs w:val="28"/>
          <w:rtl/>
        </w:rPr>
        <w:t xml:space="preserve">«انظر» فرمان موسى(ع) به سامرى است و ظاهر آن است كه مقصود، مشاهده مراسم سوزاندن و به دريا ريختن باشد. ضميرهاى جمع در «لنحرّقنّه» و «لننسفنّه»، گوياى حضور مردم در آن صحنه است.</w:t>
      </w:r>
    </w:p>
    <w:p>
      <w:pPr>
        <w:pStyle w:val="Heading3"/>
      </w:pPr>
      <w:bookmarkStart w:id="763" w:name="_Toc386"/>
      <w:r>
        <w:t>105- صداى گوساله سامرى</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- 20 - 88 - 3</w:t>
      </w:r>
    </w:p>
    <w:p>
      <w:pPr>
        <w:pStyle w:val="BookText"/>
      </w:pPr>
      <w:r>
        <w:rPr>
          <w:rFonts w:ascii="IRNazanin" w:hAnsi="IRNazanin" w:eastAsia="IRNazanin" w:cs="IRNazanin"/>
          <w:lang w:bidi="fa-IR"/>
          <w:color w:val="111111"/>
          <w:sz w:val="28"/>
          <w:szCs w:val="28"/>
          <w:rtl/>
        </w:rPr>
        <w:t xml:space="preserve">3 - تنديس گوساله زرين سامرى ، نعره اى همانند بانگ گوساله داشت .</w:t>
      </w:r>
    </w:p>
    <w:p>
      <w:pPr>
        <w:pStyle w:val="BookText"/>
      </w:pPr>
      <w:r>
        <w:rPr>
          <w:rFonts w:ascii="IRNazanin" w:hAnsi="IRNazanin" w:eastAsia="IRNazanin" w:cs="IRNazanin"/>
          <w:lang w:bidi="fa-IR"/>
          <w:color w:val="111111"/>
          <w:sz w:val="28"/>
          <w:szCs w:val="28"/>
          <w:rtl/>
        </w:rPr>
        <w:t xml:space="preserve">فأخرج لهم عجلاً جسدًا له خوار</w:t>
      </w:r>
    </w:p>
    <w:p>
      <w:pPr>
        <w:pStyle w:val="BookText"/>
      </w:pPr>
      <w:r>
        <w:rPr>
          <w:rFonts w:ascii="IRNazanin" w:hAnsi="IRNazanin" w:eastAsia="IRNazanin" w:cs="IRNazanin"/>
          <w:lang w:bidi="fa-IR"/>
          <w:color w:val="111111"/>
          <w:sz w:val="28"/>
          <w:szCs w:val="28"/>
          <w:rtl/>
        </w:rPr>
        <w:t xml:space="preserve">«خوار»; يعنى، صداى بلند گاو و گوساله (لسان العرب). از آن جا كه تنديس ساخته شده سامرى به شكل گوساله بود، پيدا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8" w:name="pg6749_70607"/>
    <w:bookmarkEnd w:id="138"/>
    <w:p>
      <w:pPr>
        <w:pStyle w:val="BookText"/>
      </w:pPr>
      <w:r>
        <w:rPr>
          <w:rFonts w:ascii="IRNazanin" w:hAnsi="IRNazanin" w:eastAsia="IRNazanin" w:cs="IRNazanin"/>
          <w:lang w:bidi="fa-IR"/>
          <w:color w:val="111111"/>
          <w:sz w:val="28"/>
          <w:szCs w:val="28"/>
          <w:rtl/>
        </w:rPr>
        <w:t xml:space="preserve">است كه صداى آن نيز همانند صداى گوساله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- 20 - 89 - 6</w:t>
      </w:r>
    </w:p>
    <w:p>
      <w:pPr>
        <w:pStyle w:val="BookText"/>
      </w:pPr>
      <w:r>
        <w:rPr>
          <w:rFonts w:ascii="IRNazanin" w:hAnsi="IRNazanin" w:eastAsia="IRNazanin" w:cs="IRNazanin"/>
          <w:lang w:bidi="fa-IR"/>
          <w:color w:val="111111"/>
          <w:sz w:val="28"/>
          <w:szCs w:val="28"/>
          <w:rtl/>
        </w:rPr>
        <w:t xml:space="preserve">6 - صداى خارج شده از گوساله سامرى ، خالى ار هرگونه مفهوم لفظى بود .</w:t>
      </w:r>
    </w:p>
    <w:p>
      <w:pPr>
        <w:pStyle w:val="BookText"/>
      </w:pPr>
      <w:r>
        <w:rPr>
          <w:rFonts w:ascii="Amiri" w:hAnsi="Amiri" w:eastAsia="Amiri" w:cs="Amiri"/>
          <w:lang w:bidi="ar-SA"/>
          <w:color w:val="111111"/>
          <w:sz w:val="28"/>
          <w:szCs w:val="28"/>
          <w:rtl/>
        </w:rPr>
        <w:t xml:space="preserve">له خوار . .. أفلايرون ألاّيرجع إليهم قولاً</w:t>
      </w:r>
    </w:p>
    <w:p>
      <w:pPr>
        <w:pStyle w:val="Heading3"/>
      </w:pPr>
      <w:bookmarkStart w:id="764" w:name="_Toc387"/>
      <w:r>
        <w:t>106- عجز گوساله سامرى</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- 20 - 89 - 1</w:t>
      </w:r>
    </w:p>
    <w:p>
      <w:pPr>
        <w:pStyle w:val="BookText"/>
      </w:pPr>
      <w:r>
        <w:rPr>
          <w:rFonts w:ascii="IRNazanin" w:hAnsi="IRNazanin" w:eastAsia="IRNazanin" w:cs="IRNazanin"/>
          <w:lang w:bidi="fa-IR"/>
          <w:color w:val="111111"/>
          <w:sz w:val="28"/>
          <w:szCs w:val="28"/>
          <w:rtl/>
        </w:rPr>
        <w:t xml:space="preserve">1 - گوساله سامرى ، پيكره اى عاجز از پاسخ گويى و ناتوان از نفع و ضرر رسانى</w:t>
      </w:r>
    </w:p>
    <w:p>
      <w:pPr>
        <w:pStyle w:val="BookText"/>
      </w:pPr>
      <w:r>
        <w:rPr>
          <w:rFonts w:ascii="Amiri" w:hAnsi="Amiri" w:eastAsia="Amiri" w:cs="Amiri"/>
          <w:lang w:bidi="ar-SA"/>
          <w:color w:val="111111"/>
          <w:sz w:val="28"/>
          <w:szCs w:val="28"/>
          <w:rtl/>
        </w:rPr>
        <w:t xml:space="preserve">أفلايرون ألاّيرجع إليهم قولاً و لايملك لهم ضرًّا و لانفعًا</w:t>
      </w:r>
    </w:p>
    <w:p>
      <w:pPr>
        <w:pStyle w:val="BookText"/>
      </w:pPr>
      <w:r>
        <w:rPr>
          <w:rFonts w:ascii="IRNazanin" w:hAnsi="IRNazanin" w:eastAsia="IRNazanin" w:cs="IRNazanin"/>
          <w:lang w:bidi="fa-IR"/>
          <w:color w:val="111111"/>
          <w:sz w:val="28"/>
          <w:szCs w:val="28"/>
          <w:rtl/>
        </w:rPr>
        <w:t xml:space="preserve">«رجوع» در كلام فصيح عرب به صورت متعدى نيز استعمال مى شود (مصباح) و «لايرجع. ..»; يعنى گوساله، گفته اى را به آنان بازنمى گرداند و به آنان پاسخى نمى دهد و «لايملك...»; يعنى، گوساله، مالك نفع و ضرر آنان نيست.</w:t>
      </w:r>
    </w:p>
    <w:p>
      <w:pPr>
        <w:pStyle w:val="Heading3"/>
      </w:pPr>
      <w:bookmarkStart w:id="765" w:name="_Toc388"/>
      <w:r>
        <w:t>107- فلسفه نابودى گوساله سامرى</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- 20 - 98 - 1</w:t>
      </w:r>
    </w:p>
    <w:p>
      <w:pPr>
        <w:pStyle w:val="BookText"/>
      </w:pPr>
      <w:r>
        <w:rPr>
          <w:rFonts w:ascii="IRNazanin" w:hAnsi="IRNazanin" w:eastAsia="IRNazanin" w:cs="IRNazanin"/>
          <w:lang w:bidi="fa-IR"/>
          <w:color w:val="111111"/>
          <w:sz w:val="28"/>
          <w:szCs w:val="28"/>
          <w:rtl/>
        </w:rPr>
        <w:t xml:space="preserve">1 - متذكر ساختن مردم به توحيد در پرستش ، هدف موسى ( ع ) از منهدم ساختن و خرد كردن گوساله سامرى</w:t>
      </w:r>
    </w:p>
    <w:p>
      <w:pPr>
        <w:pStyle w:val="BookText"/>
      </w:pPr>
      <w:r>
        <w:rPr>
          <w:rFonts w:ascii="Amiri" w:hAnsi="Amiri" w:eastAsia="Amiri" w:cs="Amiri"/>
          <w:lang w:bidi="ar-SA"/>
          <w:color w:val="111111"/>
          <w:sz w:val="28"/>
          <w:szCs w:val="28"/>
          <w:rtl/>
        </w:rPr>
        <w:t xml:space="preserve">لنحرّقنّه . .. إنّما إلهكم اللّه</w:t>
      </w:r>
    </w:p>
    <w:p>
      <w:pPr>
        <w:pStyle w:val="BookText"/>
      </w:pPr>
      <w:r>
        <w:rPr>
          <w:rFonts w:ascii="IRNazanin" w:hAnsi="IRNazanin" w:eastAsia="IRNazanin" w:cs="IRNazanin"/>
          <w:lang w:bidi="fa-IR"/>
          <w:color w:val="111111"/>
          <w:sz w:val="28"/>
          <w:szCs w:val="28"/>
          <w:rtl/>
        </w:rPr>
        <w:t xml:space="preserve">برحسب ظاهر، اين آيه ادامه سخن موسى(ع) با قوم خويش است. ارائه اين بيانات، پس از محاكمه سامرى و محكوميت وى و نيز تصميم به نابود ساختن گوساله او، نتيجه گيرى از مجموع واقعه و حاكى از اين نكته است كه موسى(ع) براى اخذ اين نتيجه (ابطال شرك و اثبات توحيد)، آن مقدمات را به كار گرفته بود.</w:t>
      </w:r>
    </w:p>
    <w:p>
      <w:pPr>
        <w:pStyle w:val="Heading3"/>
      </w:pPr>
      <w:bookmarkStart w:id="766" w:name="_Toc389"/>
      <w:r>
        <w:t>108- گوساله سامرى</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- 20 - 88 - 6</w:t>
      </w:r>
    </w:p>
    <w:p>
      <w:pPr>
        <w:pStyle w:val="BookText"/>
      </w:pPr>
      <w:r>
        <w:rPr>
          <w:rFonts w:ascii="IRNazanin" w:hAnsi="IRNazanin" w:eastAsia="IRNazanin" w:cs="IRNazanin"/>
          <w:lang w:bidi="fa-IR"/>
          <w:color w:val="111111"/>
          <w:sz w:val="28"/>
          <w:szCs w:val="28"/>
          <w:rtl/>
        </w:rPr>
        <w:t xml:space="preserve">6 - سامرى ، تنديس گوساله زرين را به عنوان « اله » بنى اسرائيل و موسى ( ع ) معرفى كرد .</w:t>
      </w:r>
    </w:p>
    <w:p>
      <w:pPr>
        <w:pStyle w:val="BookText"/>
      </w:pPr>
      <w:r>
        <w:rPr>
          <w:rFonts w:ascii="Amiri" w:hAnsi="Amiri" w:eastAsia="Amiri" w:cs="Amiri"/>
          <w:lang w:bidi="ar-SA"/>
          <w:color w:val="111111"/>
          <w:sz w:val="28"/>
          <w:szCs w:val="28"/>
          <w:rtl/>
        </w:rPr>
        <w:t xml:space="preserve">فأخرج . .. فقالوا هذا إلهكم و إله موسى</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9" w:name="pg6749_70608"/>
    <w:bookmarkEnd w:id="139"/>
    <w:p>
      <w:pPr>
        <w:pStyle w:val="Heading3"/>
      </w:pPr>
      <w:bookmarkStart w:id="767" w:name="_Toc390"/>
      <w:r>
        <w:t>109- محافظت از گوساله سامرى</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- 20 - 97 - 10</w:t>
      </w:r>
    </w:p>
    <w:p>
      <w:pPr>
        <w:pStyle w:val="BookText"/>
      </w:pPr>
      <w:r>
        <w:rPr>
          <w:rFonts w:ascii="IRNazanin" w:hAnsi="IRNazanin" w:eastAsia="IRNazanin" w:cs="IRNazanin"/>
          <w:lang w:bidi="fa-IR"/>
          <w:color w:val="111111"/>
          <w:sz w:val="28"/>
          <w:szCs w:val="28"/>
          <w:rtl/>
        </w:rPr>
        <w:t xml:space="preserve">10 - سامرى ، خود را به مواظبت كامل از گوساله دست ساز خود ، ملزم ساخته بود و همواره در كنار آن به سر مى برد .</w:t>
      </w:r>
    </w:p>
    <w:p>
      <w:pPr>
        <w:pStyle w:val="BookText"/>
      </w:pPr>
      <w:r>
        <w:rPr>
          <w:rFonts w:ascii="Amiri" w:hAnsi="Amiri" w:eastAsia="Amiri" w:cs="Amiri"/>
          <w:lang w:bidi="ar-SA"/>
          <w:color w:val="111111"/>
          <w:sz w:val="28"/>
          <w:szCs w:val="28"/>
          <w:rtl/>
        </w:rPr>
        <w:t xml:space="preserve">ظلت عليه عاكفًا</w:t>
      </w:r>
    </w:p>
    <w:p>
      <w:pPr>
        <w:pStyle w:val="BookText"/>
      </w:pPr>
      <w:r>
        <w:rPr>
          <w:rFonts w:ascii="IRNazanin" w:hAnsi="IRNazanin" w:eastAsia="IRNazanin" w:cs="IRNazanin"/>
          <w:lang w:bidi="fa-IR"/>
          <w:color w:val="111111"/>
          <w:sz w:val="28"/>
          <w:szCs w:val="28"/>
          <w:rtl/>
        </w:rPr>
        <w:t xml:space="preserve">«ظلت»، تخفيف يافته «ظللت» (مداومت داشتى) است. «عكوف» به معناى ملازم چيزى بودن و سركشى دائم از آن است (مصباح) و «ظلت عليه عاكفاً»; يعنى، به آن توجه فراوان داشتى و مدام ديدار خود را با آن تازه مى كردى.</w:t>
      </w:r>
    </w:p>
    <w:p>
      <w:pPr>
        <w:pStyle w:val="Heading3"/>
      </w:pPr>
      <w:bookmarkStart w:id="768" w:name="_Toc391"/>
      <w:r>
        <w:t>110- موسى(ع) و گوساله سامرى</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- 20 - 97 - 11</w:t>
      </w:r>
    </w:p>
    <w:p>
      <w:pPr>
        <w:pStyle w:val="BookText"/>
      </w:pPr>
      <w:r>
        <w:rPr>
          <w:rFonts w:ascii="IRNazanin" w:hAnsi="IRNazanin" w:eastAsia="IRNazanin" w:cs="IRNazanin"/>
          <w:lang w:bidi="fa-IR"/>
          <w:color w:val="111111"/>
          <w:sz w:val="28"/>
          <w:szCs w:val="28"/>
          <w:rtl/>
        </w:rPr>
        <w:t xml:space="preserve">11 - سوزاندن گوساله سامرى به طور كامل و محو اثر آن و افشاندن سوخته آن به دريا ، تصميم قطعى و مؤكد موسى ( ع ) در باره گوساله زرّين سامرى</w:t>
      </w:r>
    </w:p>
    <w:p>
      <w:pPr>
        <w:pStyle w:val="BookText"/>
      </w:pPr>
      <w:r>
        <w:rPr>
          <w:rFonts w:ascii="Amiri" w:hAnsi="Amiri" w:eastAsia="Amiri" w:cs="Amiri"/>
          <w:lang w:bidi="ar-SA"/>
          <w:color w:val="111111"/>
          <w:sz w:val="28"/>
          <w:szCs w:val="28"/>
          <w:rtl/>
        </w:rPr>
        <w:t xml:space="preserve">وانظر إلى إلهك . .. لنحرّقنّه ثمّ لننسفنّه فى اليمّ نسفًا</w:t>
      </w:r>
    </w:p>
    <w:p>
      <w:pPr>
        <w:pStyle w:val="BookText"/>
      </w:pPr>
      <w:r>
        <w:rPr>
          <w:rFonts w:ascii="IRNazanin" w:hAnsi="IRNazanin" w:eastAsia="IRNazanin" w:cs="IRNazanin"/>
          <w:lang w:bidi="fa-IR"/>
          <w:color w:val="111111"/>
          <w:sz w:val="28"/>
          <w:szCs w:val="28"/>
          <w:rtl/>
        </w:rPr>
        <w:t xml:space="preserve">«تحريق» (مصدر «لنحرّقنّه») به معناى زياد سوزاندن است (مصباح). «نسف» به معناى از ريشه بركندن و منهدم ساختن و به هوا افشاندن است (قاموس). گفتنى است كه معناى اخير در آيه مناسب تر به نظر مى رسد، بنابراين «ثمّ لننسفنّه...» ; يعنى، پس از سوزاندن گوساله (ذوب كردن و تبديل آن به قطعات ريز) سوخته آن را به دريا خواهيم پاشيد.</w:t>
      </w:r>
    </w:p>
    <w:p>
      <w:pPr>
        <w:pStyle w:val="Heading3"/>
      </w:pPr>
      <w:bookmarkStart w:id="769" w:name="_Toc392"/>
      <w:r>
        <w:t>111- نابودى گوساله سامرى</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- 20 - 97 - 13</w:t>
      </w:r>
    </w:p>
    <w:p>
      <w:pPr>
        <w:pStyle w:val="BookText"/>
      </w:pPr>
      <w:r>
        <w:rPr>
          <w:rFonts w:ascii="IRNazanin" w:hAnsi="IRNazanin" w:eastAsia="IRNazanin" w:cs="IRNazanin"/>
          <w:lang w:bidi="fa-IR"/>
          <w:color w:val="111111"/>
          <w:sz w:val="28"/>
          <w:szCs w:val="28"/>
          <w:rtl/>
        </w:rPr>
        <w:t xml:space="preserve">13 - موسى ( ع ) ، براى نابود ساختن گوساله سامرى ، همكارى و هم يارى بنى اسرائيل را تدارك ديده و بر شركت دادن آنان دراين اقدام مصمم بود .</w:t>
      </w:r>
    </w:p>
    <w:p>
      <w:pPr>
        <w:pStyle w:val="BookText"/>
      </w:pPr>
      <w:r>
        <w:rPr>
          <w:rFonts w:ascii="Amiri" w:hAnsi="Amiri" w:eastAsia="Amiri" w:cs="Amiri"/>
          <w:lang w:bidi="ar-SA"/>
          <w:color w:val="111111"/>
          <w:sz w:val="28"/>
          <w:szCs w:val="28"/>
          <w:rtl/>
        </w:rPr>
        <w:t xml:space="preserve">لنحرّقنّه ثمّ لننسفنّه</w:t>
      </w:r>
    </w:p>
    <w:p>
      <w:pPr>
        <w:pStyle w:val="BookText"/>
      </w:pPr>
      <w:r>
        <w:rPr>
          <w:rFonts w:ascii="IRNazanin" w:hAnsi="IRNazanin" w:eastAsia="IRNazanin" w:cs="IRNazanin"/>
          <w:lang w:bidi="fa-IR"/>
          <w:color w:val="111111"/>
          <w:sz w:val="28"/>
          <w:szCs w:val="28"/>
          <w:rtl/>
        </w:rPr>
        <w:t xml:space="preserve">ضميرهاى جمع در افعال «لنحرّقنّه» و «لننسفنّه» گوياى نكته ياد شده است.</w:t>
      </w:r>
    </w:p>
    <w:p>
      <w:pPr>
        <w:pStyle w:val="Heading3"/>
      </w:pPr>
      <w:bookmarkStart w:id="770" w:name="_Toc393"/>
      <w:r>
        <w:t>112- نقش صداى گوساله سامرى</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- 20 - 88 - 5</w:t>
      </w:r>
    </w:p>
    <w:p>
      <w:pPr>
        <w:pStyle w:val="BookText"/>
      </w:pPr>
      <w:r>
        <w:rPr>
          <w:rFonts w:ascii="IRNazanin" w:hAnsi="IRNazanin" w:eastAsia="IRNazanin" w:cs="IRNazanin"/>
          <w:lang w:bidi="fa-IR"/>
          <w:color w:val="111111"/>
          <w:sz w:val="28"/>
          <w:szCs w:val="28"/>
          <w:rtl/>
        </w:rPr>
        <w:t xml:space="preserve">5 - شنيده شدن صداى گوساله از تنديسِ دست ساز سامرى ، مايه فريفتگى بنى اسرائيل و باور به معبود بودن آن شد .</w:t>
      </w:r>
    </w:p>
    <w:p>
      <w:pPr>
        <w:pStyle w:val="BookText"/>
      </w:pPr>
      <w:r>
        <w:rPr>
          <w:rFonts w:ascii="IRNazanin" w:hAnsi="IRNazanin" w:eastAsia="IRNazanin" w:cs="IRNazanin"/>
          <w:lang w:bidi="fa-IR"/>
          <w:color w:val="111111"/>
          <w:sz w:val="28"/>
          <w:szCs w:val="28"/>
          <w:rtl/>
        </w:rPr>
        <w:t xml:space="preserve">له خوار</w:t>
      </w:r>
    </w:p>
    <w:p>
      <w:pPr>
        <w:pStyle w:val="BookText"/>
      </w:pPr>
      <w:r>
        <w:rPr>
          <w:rFonts w:ascii="IRNazanin" w:hAnsi="IRNazanin" w:eastAsia="IRNazanin" w:cs="IRNazanin"/>
          <w:lang w:bidi="fa-IR"/>
          <w:color w:val="111111"/>
          <w:sz w:val="28"/>
          <w:szCs w:val="28"/>
          <w:rtl/>
        </w:rPr>
        <w:t xml:space="preserve">ذكر هر يك از اوصاف گوساله، نشانگر دخالت آن در گرايش بنى اسرائيل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0" w:name="pg6749_70609"/>
    <w:bookmarkEnd w:id="140"/>
    <w:p>
      <w:pPr>
        <w:pStyle w:val="Heading3"/>
      </w:pPr>
      <w:bookmarkStart w:id="771" w:name="_Toc394"/>
      <w:r>
        <w:t>113- نقش گوساله سامرى</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- 20 - 90 - 2</w:t>
      </w:r>
    </w:p>
    <w:p>
      <w:pPr>
        <w:pStyle w:val="BookText"/>
      </w:pPr>
      <w:r>
        <w:rPr>
          <w:rFonts w:ascii="IRNazanin" w:hAnsi="IRNazanin" w:eastAsia="IRNazanin" w:cs="IRNazanin"/>
          <w:lang w:bidi="fa-IR"/>
          <w:color w:val="111111"/>
          <w:sz w:val="28"/>
          <w:szCs w:val="28"/>
          <w:rtl/>
        </w:rPr>
        <w:t xml:space="preserve">2 - گوساله سامرى ، وسيله فتنه و آزمون بنى اسرائيل بود .</w:t>
      </w:r>
    </w:p>
    <w:p>
      <w:pPr>
        <w:pStyle w:val="BookText"/>
      </w:pPr>
      <w:r>
        <w:rPr>
          <w:rFonts w:ascii="IRNazanin" w:hAnsi="IRNazanin" w:eastAsia="IRNazanin" w:cs="IRNazanin"/>
          <w:lang w:bidi="fa-IR"/>
          <w:color w:val="111111"/>
          <w:sz w:val="28"/>
          <w:szCs w:val="28"/>
          <w:rtl/>
        </w:rPr>
        <w:t xml:space="preserve">إنّما فتنتم به</w:t>
      </w:r>
    </w:p>
    <w:p>
      <w:pPr>
        <w:pStyle w:val="Heading3"/>
      </w:pPr>
      <w:bookmarkStart w:id="772" w:name="_Toc395"/>
      <w:r>
        <w:t>114- هزينه گوساله سامرى</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- 20 - 87 - 11</w:t>
      </w:r>
    </w:p>
    <w:p>
      <w:pPr>
        <w:pStyle w:val="BookText"/>
      </w:pPr>
      <w:r>
        <w:rPr>
          <w:rFonts w:ascii="IRNazanin" w:hAnsi="IRNazanin" w:eastAsia="IRNazanin" w:cs="IRNazanin"/>
          <w:lang w:bidi="fa-IR"/>
          <w:color w:val="111111"/>
          <w:sz w:val="28"/>
          <w:szCs w:val="28"/>
          <w:rtl/>
        </w:rPr>
        <w:t xml:space="preserve">11 - بنى اسرائيل ، غنيمت هاى به جا مانده از فرعونيان را ، تأمين كننده هزينه ساخت گوساله خوانده و خود را از هرگونه كمك مالى به آن تبرئه كردند .</w:t>
      </w:r>
    </w:p>
    <w:p>
      <w:pPr>
        <w:pStyle w:val="BookText"/>
      </w:pPr>
      <w:r>
        <w:rPr>
          <w:rFonts w:ascii="Amiri" w:hAnsi="Amiri" w:eastAsia="Amiri" w:cs="Amiri"/>
          <w:lang w:bidi="ar-SA"/>
          <w:color w:val="111111"/>
          <w:sz w:val="28"/>
          <w:szCs w:val="28"/>
          <w:rtl/>
        </w:rPr>
        <w:t xml:space="preserve">ما أخلفنا موعدك بملكنا و لكنّا حمّلنا أوزارًا</w:t>
      </w:r>
    </w:p>
    <w:p>
      <w:pPr>
        <w:pStyle w:val="BookText"/>
      </w:pPr>
      <w:r>
        <w:rPr>
          <w:rFonts w:ascii="IRNazanin" w:hAnsi="IRNazanin" w:eastAsia="IRNazanin" w:cs="IRNazanin"/>
          <w:lang w:bidi="fa-IR"/>
          <w:color w:val="111111"/>
          <w:sz w:val="28"/>
          <w:szCs w:val="28"/>
          <w:rtl/>
        </w:rPr>
        <w:t xml:space="preserve">يكى از معانى ذكر شده براى «ملك»، «مملوك» است (قاموس). مفاد آيه با توجه به اين معنا چنين مى شود: ما به وسيله اموال خودمان، خود را در اين انحراف سهيم نساختيم; بلكه سامرى از اموالى كه ما به دور ريخته بوديم، اين فتنه را به بار آورد.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1" w:name="pg6749_70610"/>
    <w:bookmarkEnd w:id="141"/>
    <w:p>
      <w:pPr>
        <w:pStyle w:val="Heading2"/>
      </w:pPr>
      <w:bookmarkStart w:id="773" w:name="_Toc396"/>
      <w:r>
        <w:t>4- گوسفند</w:t>
      </w:r>
      <w:bookmarkEnd w:id="773"/>
    </w:p>
    <w:p>
      <w:pPr>
        <w:pStyle w:val="Heading3"/>
      </w:pPr>
      <w:bookmarkStart w:id="774" w:name="_Toc397"/>
      <w:r>
        <w:t>1- احكام گوسفند</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- 5 - 103 - 1،2،6،12،13</w:t>
      </w:r>
    </w:p>
    <w:p>
      <w:pPr>
        <w:pStyle w:val="BookText"/>
      </w:pPr>
      <w:r>
        <w:rPr>
          <w:rFonts w:ascii="IRNazanin" w:hAnsi="IRNazanin" w:eastAsia="IRNazanin" w:cs="IRNazanin"/>
          <w:lang w:bidi="fa-IR"/>
          <w:color w:val="111111"/>
          <w:sz w:val="28"/>
          <w:szCs w:val="28"/>
          <w:rtl/>
        </w:rPr>
        <w:t xml:space="preserve">1 - خداوند هيچ حكم ويژه اى براى بحيره ، سائبه ، وصيله و حامى قرار نداده است .</w:t>
      </w:r>
    </w:p>
    <w:p>
      <w:pPr>
        <w:pStyle w:val="BookText"/>
      </w:pPr>
      <w:r>
        <w:rPr>
          <w:rFonts w:ascii="Amiri" w:hAnsi="Amiri" w:eastAsia="Amiri" w:cs="Amiri"/>
          <w:lang w:bidi="ar-SA"/>
          <w:color w:val="111111"/>
          <w:sz w:val="28"/>
          <w:szCs w:val="28"/>
          <w:rtl/>
        </w:rPr>
        <w:t xml:space="preserve">ما جعل اللّه من بحيرة و لاسائبة و لاوصيلة و لاحام</w:t>
      </w:r>
    </w:p>
    <w:p>
      <w:pPr>
        <w:pStyle w:val="BookText"/>
      </w:pPr>
      <w:r>
        <w:rPr>
          <w:rFonts w:ascii="IRNazanin" w:hAnsi="IRNazanin" w:eastAsia="IRNazanin" w:cs="IRNazanin"/>
          <w:lang w:bidi="fa-IR"/>
          <w:color w:val="111111"/>
          <w:sz w:val="28"/>
          <w:szCs w:val="28"/>
          <w:rtl/>
        </w:rPr>
        <w:t xml:space="preserve">مراد از عدم جعل بحيرة و . .. به قرينه «قالوا حسبنا ما وجدنا ...» در آيه بعد، نفى تشريع احكامى خاص درباره حيوانات ذكر شده است زيرا آنچه در بين كافران عصر بعثت و پدرانشان معروف بود، احكامى ويژه درباره بحيره و ... بوده است.</w:t>
      </w:r>
    </w:p>
    <w:p>
      <w:pPr>
        <w:pStyle w:val="BookText"/>
      </w:pPr>
      <w:r>
        <w:rPr>
          <w:rFonts w:ascii="Amiri" w:hAnsi="Amiri" w:eastAsia="Amiri" w:cs="Amiri"/>
          <w:lang w:bidi="ar-SA"/>
          <w:color w:val="111111"/>
          <w:sz w:val="28"/>
          <w:szCs w:val="28"/>
          <w:rtl/>
        </w:rPr>
        <w:t xml:space="preserve">2 - كافران عصر جاهلى جعل احكامى را درباره بحيره ، سائبه ، وصيله و حامى به خداوند نسبت مى دادند .</w:t>
      </w:r>
    </w:p>
    <w:p>
      <w:pPr>
        <w:pStyle w:val="BookText"/>
      </w:pPr>
      <w:r>
        <w:rPr>
          <w:rFonts w:ascii="Amiri" w:hAnsi="Amiri" w:eastAsia="Amiri" w:cs="Amiri"/>
          <w:lang w:bidi="ar-SA"/>
          <w:color w:val="111111"/>
          <w:sz w:val="28"/>
          <w:szCs w:val="28"/>
          <w:rtl/>
        </w:rPr>
        <w:t xml:space="preserve">ما جعل اللّه . .. و لكن الذين كفروا يفترون على اللّه الكذب</w:t>
      </w:r>
    </w:p>
    <w:p>
      <w:pPr>
        <w:pStyle w:val="BookText"/>
      </w:pPr>
      <w:r>
        <w:rPr>
          <w:rFonts w:ascii="IRNazanin" w:hAnsi="IRNazanin" w:eastAsia="IRNazanin" w:cs="IRNazanin"/>
          <w:lang w:bidi="fa-IR"/>
          <w:color w:val="111111"/>
          <w:sz w:val="28"/>
          <w:szCs w:val="28"/>
          <w:rtl/>
        </w:rPr>
        <w:t xml:space="preserve">6 - احكام ويژه وصيله ( گوسفند ماده اى كه همزاد با بره نر باشد ) بدعت و از افترا هاى كافران عصر جاهلى بر خداوند</w:t>
      </w:r>
    </w:p>
    <w:p>
      <w:pPr>
        <w:pStyle w:val="BookText"/>
      </w:pPr>
      <w:r>
        <w:rPr>
          <w:rFonts w:ascii="Amiri" w:hAnsi="Amiri" w:eastAsia="Amiri" w:cs="Amiri"/>
          <w:lang w:bidi="ar-SA"/>
          <w:color w:val="111111"/>
          <w:sz w:val="28"/>
          <w:szCs w:val="28"/>
          <w:rtl/>
        </w:rPr>
        <w:t xml:space="preserve">ما جعل اللّه من . .. و لاوصيلة و لكن الذين كفروا يفترون</w:t>
      </w:r>
    </w:p>
    <w:p>
      <w:pPr>
        <w:pStyle w:val="BookText"/>
      </w:pPr>
      <w:r>
        <w:rPr>
          <w:rFonts w:ascii="IRNazanin" w:hAnsi="IRNazanin" w:eastAsia="IRNazanin" w:cs="IRNazanin"/>
          <w:lang w:bidi="fa-IR"/>
          <w:color w:val="111111"/>
          <w:sz w:val="28"/>
          <w:szCs w:val="28"/>
          <w:rtl/>
        </w:rPr>
        <w:t xml:space="preserve">در دوره جاهليت اگر گوسفندى دو قلو مى زائيد كه يكى از آن دو نر بود، ذبح آن را تحريم مى كردند و همزاد آن را «وصيلة» مى ناميدند يعنى ماده گوسفندى كه سرنوشت همزادش را به سرنوشت خود گره زد و سبب شد كه بر آستان بتها ذبح نشود. امام صادق(ع) در توضيح معناى «وصيلة» در آيه فوق فرمود: «ان اهل الجاهلية كانوا اذا ولدت الناقة ولدين فى بطن قالوا: وصلت، فلايستحلون ذبحها و لااكلها ... .</w:t>
      </w:r>
    </w:p>
    <w:p>
      <w:pPr>
        <w:pStyle w:val="BookText"/>
      </w:pPr>
      <w:r>
        <w:rPr>
          <w:rFonts w:ascii="Amiri" w:hAnsi="Amiri" w:eastAsia="Amiri" w:cs="Amiri"/>
          <w:lang w:bidi="ar-SA"/>
          <w:color w:val="111111"/>
          <w:sz w:val="28"/>
          <w:szCs w:val="28"/>
          <w:rtl/>
        </w:rPr>
        <w:t xml:space="preserve">معانى الاخبار، ص 148، ح 1; نورالثقلين، ج 1، ص 683، ح 410.</w:t>
      </w:r>
    </w:p>
    <w:p>
      <w:pPr>
        <w:pStyle w:val="BookText"/>
      </w:pPr>
      <w:r>
        <w:rPr>
          <w:rFonts w:ascii="IRNazanin" w:hAnsi="IRNazanin" w:eastAsia="IRNazanin" w:cs="IRNazanin"/>
          <w:lang w:bidi="fa-IR"/>
          <w:color w:val="111111"/>
          <w:sz w:val="28"/>
          <w:szCs w:val="28"/>
          <w:rtl/>
        </w:rPr>
        <w:t xml:space="preserve">12 - بيشتر كفرپيشگان عصر بعثت احكام رايج درباره بحيره ، سائبه ، وصيله و حام ، را احكامى الهى مى پنداشتند .</w:t>
      </w:r>
    </w:p>
    <w:p>
      <w:pPr>
        <w:pStyle w:val="BookText"/>
      </w:pPr>
      <w:r>
        <w:rPr>
          <w:rFonts w:ascii="Amiri" w:hAnsi="Amiri" w:eastAsia="Amiri" w:cs="Amiri"/>
          <w:lang w:bidi="ar-SA"/>
          <w:color w:val="111111"/>
          <w:sz w:val="28"/>
          <w:szCs w:val="28"/>
          <w:rtl/>
        </w:rPr>
        <w:t xml:space="preserve">ما جعل اللّه من بحيرة . .. يفترون على اللّه الكذب و اكثرهم لايعقلون</w:t>
      </w:r>
    </w:p>
    <w:p>
      <w:pPr>
        <w:pStyle w:val="BookText"/>
      </w:pPr>
      <w:r>
        <w:rPr>
          <w:rFonts w:ascii="IRNazanin" w:hAnsi="IRNazanin" w:eastAsia="IRNazanin" w:cs="IRNazanin"/>
          <w:lang w:bidi="fa-IR"/>
          <w:color w:val="111111"/>
          <w:sz w:val="28"/>
          <w:szCs w:val="28"/>
          <w:rtl/>
        </w:rPr>
        <w:t xml:space="preserve">13 - تنها اندكى از كفرپيشگان عصر بعثت - على رغم طرفدارى از احكام رايج درباره بحيره ، سائبه ، وصيله و حامى - آگاه به بدعت بودن آن احكام و نبود آنها در اديان الهى</w:t>
      </w:r>
    </w:p>
    <w:p>
      <w:pPr>
        <w:pStyle w:val="BookText"/>
      </w:pPr>
      <w:r>
        <w:rPr>
          <w:rFonts w:ascii="Amiri" w:hAnsi="Amiri" w:eastAsia="Amiri" w:cs="Amiri"/>
          <w:lang w:bidi="ar-SA"/>
          <w:color w:val="111111"/>
          <w:sz w:val="28"/>
          <w:szCs w:val="28"/>
          <w:rtl/>
        </w:rPr>
        <w:t xml:space="preserve">و لكن الذين كفروا يفترون على اللّه الكذب و اكثرهم لايعقلون</w:t>
      </w:r>
    </w:p>
    <w:p>
      <w:pPr>
        <w:pStyle w:val="Heading3"/>
      </w:pPr>
      <w:bookmarkStart w:id="775" w:name="_Toc398"/>
      <w:r>
        <w:t>2- استفاده از گوسفند</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- 23 - 21 - 7</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2" w:name="pg6749_70611"/>
    <w:bookmarkEnd w:id="142"/>
    <w:p>
      <w:pPr>
        <w:pStyle w:val="BookText"/>
      </w:pPr>
      <w:r>
        <w:rPr>
          <w:rFonts w:ascii="IRNazanin" w:hAnsi="IRNazanin" w:eastAsia="IRNazanin" w:cs="IRNazanin"/>
          <w:lang w:bidi="fa-IR"/>
          <w:color w:val="111111"/>
          <w:sz w:val="28"/>
          <w:szCs w:val="28"/>
          <w:rtl/>
        </w:rPr>
        <w:t xml:space="preserve">7 - امكان بهرهورى گسترده بشر از دام ها ( شتر ، گاو و گوسفند ) ، نشانى ديگر از لطف و عنايت خدا و نظارت دقيق او بر احوال آفريده هايش</w:t>
      </w:r>
    </w:p>
    <w:p>
      <w:pPr>
        <w:pStyle w:val="BookText"/>
      </w:pPr>
      <w:r>
        <w:rPr>
          <w:rFonts w:ascii="Amiri" w:hAnsi="Amiri" w:eastAsia="Amiri" w:cs="Amiri"/>
          <w:lang w:bidi="ar-SA"/>
          <w:color w:val="111111"/>
          <w:sz w:val="28"/>
          <w:szCs w:val="28"/>
          <w:rtl/>
        </w:rPr>
        <w:t xml:space="preserve">و ما كنّا عن الخلق غفلين . .. و إنّ لكم فى الأنعم لعبرة ... 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- 36 - 71 - 4</w:t>
      </w:r>
    </w:p>
    <w:p>
      <w:pPr>
        <w:pStyle w:val="BookText"/>
      </w:pPr>
      <w:r>
        <w:rPr>
          <w:rFonts w:ascii="IRNazanin" w:hAnsi="IRNazanin" w:eastAsia="IRNazanin" w:cs="IRNazanin"/>
          <w:lang w:bidi="fa-IR"/>
          <w:color w:val="111111"/>
          <w:sz w:val="28"/>
          <w:szCs w:val="28"/>
          <w:rtl/>
        </w:rPr>
        <w:t xml:space="preserve">4 - بهره مندى انسان ها ، فلسفه و حكمت آفرينش شتر ، گاو و گوسفندان</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IRNazanin" w:hAnsi="IRNazanin" w:eastAsia="IRNazanin" w:cs="IRNazanin"/>
          <w:lang w:bidi="fa-IR"/>
          <w:color w:val="111111"/>
          <w:sz w:val="28"/>
          <w:szCs w:val="28"/>
          <w:rtl/>
        </w:rPr>
        <w:t xml:space="preserve">گفتنى است از «لام» «لهم» (به كار رفته در معناى تعليل) و نيز از اين كه آيه شريفه در مقام امتنان است، برداشت ياد شده به دست مى آيد.</w:t>
      </w:r>
    </w:p>
    <w:p>
      <w:pPr>
        <w:pStyle w:val="Heading3"/>
      </w:pPr>
      <w:bookmarkStart w:id="776" w:name="_Toc399"/>
      <w:r>
        <w:t>3- اهميت شير گوسفند</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- 36 - 73 - 3</w:t>
      </w:r>
    </w:p>
    <w:p>
      <w:pPr>
        <w:pStyle w:val="BookText"/>
      </w:pPr>
      <w:r>
        <w:rPr>
          <w:rFonts w:ascii="IRNazanin" w:hAnsi="IRNazanin" w:eastAsia="IRNazanin" w:cs="IRNazanin"/>
          <w:lang w:bidi="fa-IR"/>
          <w:color w:val="111111"/>
          <w:sz w:val="28"/>
          <w:szCs w:val="28"/>
          <w:rtl/>
        </w:rPr>
        <w:t xml:space="preserve">3 - اهميت و نقش بسيار شير شتر ، گاو و گوسفند و فراورده هاى آن ، در تغذيه انسان ها</w:t>
      </w:r>
    </w:p>
    <w:p>
      <w:pPr>
        <w:pStyle w:val="BookText"/>
      </w:pPr>
      <w:r>
        <w:rPr>
          <w:rFonts w:ascii="IRNazanin" w:hAnsi="IRNazanin" w:eastAsia="IRNazanin" w:cs="IRNazanin"/>
          <w:lang w:bidi="fa-IR"/>
          <w:color w:val="111111"/>
          <w:sz w:val="28"/>
          <w:szCs w:val="28"/>
          <w:rtl/>
        </w:rPr>
        <w:t xml:space="preserve">و مشارب</w:t>
      </w:r>
    </w:p>
    <w:p>
      <w:pPr>
        <w:pStyle w:val="BookText"/>
      </w:pPr>
      <w:r>
        <w:rPr>
          <w:rFonts w:ascii="Amiri" w:hAnsi="Amiri" w:eastAsia="Amiri" w:cs="Amiri"/>
          <w:lang w:bidi="ar-SA"/>
          <w:color w:val="111111"/>
          <w:sz w:val="28"/>
          <w:szCs w:val="28"/>
          <w:rtl/>
        </w:rPr>
        <w:t xml:space="preserve">برداشت ياد شده از آن جا است كه شير - با آن كه از منافع أنعام به شمار مى رود - اختصاص به ذكر يافته است.</w:t>
      </w:r>
    </w:p>
    <w:p>
      <w:pPr>
        <w:pStyle w:val="Heading3"/>
      </w:pPr>
      <w:bookmarkStart w:id="777" w:name="_Toc400"/>
      <w:r>
        <w:t>4- پيه گوسفند در يهود</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- 6 - 146 - 2</w:t>
      </w:r>
    </w:p>
    <w:p>
      <w:pPr>
        <w:pStyle w:val="BookText"/>
      </w:pPr>
      <w:r>
        <w:rPr>
          <w:rFonts w:ascii="IRNazanin" w:hAnsi="IRNazanin" w:eastAsia="IRNazanin" w:cs="IRNazanin"/>
          <w:lang w:bidi="fa-IR"/>
          <w:color w:val="111111"/>
          <w:sz w:val="28"/>
          <w:szCs w:val="28"/>
          <w:rtl/>
        </w:rPr>
        <w:t xml:space="preserve">2 - خوردن گوشت حيوانات ناخن دار و پيه گاو و گوسفند براى يهود از آغاز حرام نبوده است.</w:t>
      </w:r>
    </w:p>
    <w:p>
      <w:pPr>
        <w:pStyle w:val="BookText"/>
      </w:pPr>
      <w:r>
        <w:rPr>
          <w:rFonts w:ascii="Amiri" w:hAnsi="Amiri" w:eastAsia="Amiri" w:cs="Amiri"/>
          <w:lang w:bidi="ar-SA"/>
          <w:color w:val="111111"/>
          <w:sz w:val="28"/>
          <w:szCs w:val="28"/>
          <w:rtl/>
        </w:rPr>
        <w:t xml:space="preserve">و على الذين هادوا حرمنا . .. ذلك جزينهم ببغيهم</w:t>
      </w:r>
    </w:p>
    <w:p>
      <w:pPr>
        <w:pStyle w:val="Heading3"/>
      </w:pPr>
      <w:bookmarkStart w:id="778" w:name="_Toc401"/>
      <w:r>
        <w:t>5- تحريم پيه گوسفند</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- 6 - 146 - 3،5</w:t>
      </w:r>
    </w:p>
    <w:p>
      <w:pPr>
        <w:pStyle w:val="BookText"/>
      </w:pPr>
      <w:r>
        <w:rPr>
          <w:rFonts w:ascii="IRNazanin" w:hAnsi="IRNazanin" w:eastAsia="IRNazanin" w:cs="IRNazanin"/>
          <w:lang w:bidi="fa-IR"/>
          <w:color w:val="111111"/>
          <w:sz w:val="28"/>
          <w:szCs w:val="28"/>
          <w:rtl/>
        </w:rPr>
        <w:t xml:space="preserve">3 - خوردن دنبه و پيه گاو و گوسفند بر يهود، جز آنچه بر پشت و چسبيده بر روده و استخوان بوده، حرام بوده است.</w:t>
      </w:r>
    </w:p>
    <w:p>
      <w:pPr>
        <w:pStyle w:val="BookText"/>
      </w:pPr>
      <w:r>
        <w:rPr>
          <w:rFonts w:ascii="Amiri" w:hAnsi="Amiri" w:eastAsia="Amiri" w:cs="Amiri"/>
          <w:lang w:bidi="ar-SA"/>
          <w:color w:val="111111"/>
          <w:sz w:val="28"/>
          <w:szCs w:val="28"/>
          <w:rtl/>
        </w:rPr>
        <w:t xml:space="preserve">و من البقر و الغنم حرمنا عليهم شحومهما إلا ما حملت</w:t>
      </w:r>
    </w:p>
    <w:p>
      <w:pPr>
        <w:pStyle w:val="BookText"/>
      </w:pPr>
      <w:r>
        <w:rPr>
          <w:rFonts w:ascii="IRNazanin" w:hAnsi="IRNazanin" w:eastAsia="IRNazanin" w:cs="IRNazanin"/>
          <w:lang w:bidi="fa-IR"/>
          <w:color w:val="111111"/>
          <w:sz w:val="28"/>
          <w:szCs w:val="28"/>
          <w:rtl/>
        </w:rPr>
        <w:t xml:space="preserve">«شحم» به معنى چربى و پيه است و «ظهر» يعنى پشت و «حوايا»، جمع «حوية»، به معنى روده است.</w:t>
      </w:r>
    </w:p>
    <w:p>
      <w:pPr>
        <w:pStyle w:val="BookText"/>
      </w:pPr>
      <w:r>
        <w:rPr>
          <w:rFonts w:ascii="IRNazanin" w:hAnsi="IRNazanin" w:eastAsia="IRNazanin" w:cs="IRNazanin"/>
          <w:lang w:bidi="fa-IR"/>
          <w:color w:val="111111"/>
          <w:sz w:val="28"/>
          <w:szCs w:val="28"/>
          <w:rtl/>
        </w:rPr>
        <w:t xml:space="preserve">5 - تحريم كامل برخى از حيوانات و تحريم بخشهايى از گاو و گوسفند بر يهود، سزاى تجاوزگرى آنان بود.</w:t>
      </w:r>
    </w:p>
    <w:p>
      <w:pPr>
        <w:pStyle w:val="BookText"/>
      </w:pPr>
      <w:r>
        <w:rPr>
          <w:rFonts w:ascii="Amiri" w:hAnsi="Amiri" w:eastAsia="Amiri" w:cs="Amiri"/>
          <w:lang w:bidi="ar-SA"/>
          <w:color w:val="111111"/>
          <w:sz w:val="28"/>
          <w:szCs w:val="28"/>
          <w:rtl/>
        </w:rPr>
        <w:t xml:space="preserve">و على الذين هادوا حرمنا . .. ذلك جزينهم ببغيهم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3" w:name="pg6749_70612"/>
    <w:bookmarkEnd w:id="143"/>
    <w:p>
      <w:pPr>
        <w:pStyle w:val="BookText"/>
      </w:pPr>
      <w:r>
        <w:rPr>
          <w:rFonts w:ascii="IRNazanin" w:hAnsi="IRNazanin" w:eastAsia="IRNazanin" w:cs="IRNazanin"/>
          <w:lang w:bidi="fa-IR"/>
          <w:color w:val="111111"/>
          <w:sz w:val="28"/>
          <w:szCs w:val="28"/>
          <w:rtl/>
        </w:rPr>
        <w:t xml:space="preserve">«بغى» به معناى تجاوز و تعدى است. (لسان العرب).</w:t>
      </w:r>
    </w:p>
    <w:p>
      <w:pPr>
        <w:pStyle w:val="Heading3"/>
      </w:pPr>
      <w:bookmarkStart w:id="779" w:name="_Toc402"/>
      <w:r>
        <w:t>6- تسخير گوسفند</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- 36 - 72 - 2</w:t>
      </w:r>
    </w:p>
    <w:p>
      <w:pPr>
        <w:pStyle w:val="BookText"/>
      </w:pPr>
      <w:r>
        <w:rPr>
          <w:rFonts w:ascii="IRNazanin" w:hAnsi="IRNazanin" w:eastAsia="IRNazanin" w:cs="IRNazanin"/>
          <w:lang w:bidi="fa-IR"/>
          <w:color w:val="111111"/>
          <w:sz w:val="28"/>
          <w:szCs w:val="28"/>
          <w:rtl/>
        </w:rPr>
        <w:t xml:space="preserve">2 - رام و مسخرّ كردن دام ها ( شتر ، گاو و گوسفند ) براى بشر ، جلوه قدرت خدا و لطف او بر بندگان است .</w:t>
      </w:r>
    </w:p>
    <w:p>
      <w:pPr>
        <w:pStyle w:val="BookText"/>
      </w:pPr>
      <w:r>
        <w:rPr>
          <w:rFonts w:ascii="IRNazanin" w:hAnsi="IRNazanin" w:eastAsia="IRNazanin" w:cs="IRNazanin"/>
          <w:lang w:bidi="fa-IR"/>
          <w:color w:val="111111"/>
          <w:sz w:val="28"/>
          <w:szCs w:val="28"/>
          <w:rtl/>
        </w:rPr>
        <w:t xml:space="preserve">و ذلّلنها لهم</w:t>
      </w:r>
    </w:p>
    <w:p>
      <w:pPr>
        <w:pStyle w:val="Heading3"/>
      </w:pPr>
      <w:bookmarkStart w:id="780" w:name="_Toc403"/>
      <w:r>
        <w:t>7- تشبيه به گوسفند</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- 2 - 171 - 9</w:t>
      </w:r>
    </w:p>
    <w:p>
      <w:pPr>
        <w:pStyle w:val="BookText"/>
      </w:pPr>
      <w:r>
        <w:rPr>
          <w:rFonts w:ascii="Amiri" w:hAnsi="Amiri" w:eastAsia="Amiri" w:cs="Amiri"/>
          <w:lang w:bidi="ar-SA"/>
          <w:color w:val="111111"/>
          <w:sz w:val="28"/>
          <w:szCs w:val="28"/>
          <w:rtl/>
        </w:rPr>
        <w:t xml:space="preserve">9 - از امام باقر ( ع ) درباره آيه فوق روايت شده : « مثل الذين كفروا فى دعائك إياهم أى مثل الداعى لهم إلى الإيمان كمثل الناعق فى دعائه المنعوق به من البهائم التى لاتفهم و إنما تسمع الصوت فكما ان الأنعام لايحصل ل ها من دعاء الراعى إلا السماع دون تفهم المعنى فكذلك الكفار لايحصل لهم من دعائك إياهم إلى الإيمان إلا السماع دون تفهم المعنى ;</w:t>
      </w:r>
    </w:p>
    <w:p>
      <w:pPr>
        <w:pStyle w:val="BookText"/>
      </w:pPr>
      <w:r>
        <w:rPr>
          <w:rFonts w:ascii="IRNazanin" w:hAnsi="IRNazanin" w:eastAsia="IRNazanin" w:cs="IRNazanin"/>
          <w:lang w:bidi="fa-IR"/>
          <w:color w:val="111111"/>
          <w:sz w:val="28"/>
          <w:szCs w:val="28"/>
          <w:rtl/>
        </w:rPr>
        <w:t xml:space="preserve">مثل تو اى رسول ما در دعوت اين كافران، به سان چوپانى است كه گوسفندان را فرا مى خواند و آن گوسفندان نمى فهمند او چه مى گويد و تنها صدايى مى شنوند. پس همان طور كه گوسفندان از فرياد چوپان غير از صدا، معنايى نمى فهمند، كافران نيز از دعوت تو آنها را به ايمان غير از شنيدن صدا هيچ معنايى نمى فهمند».</w:t>
      </w:r>
    </w:p>
    <w:p>
      <w:pPr>
        <w:pStyle w:val="Heading3"/>
      </w:pPr>
      <w:bookmarkStart w:id="781" w:name="_Toc404"/>
      <w:r>
        <w:t>8- تعقل در خلقت گوسفند</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- 36 - 71 - 2</w:t>
      </w:r>
    </w:p>
    <w:p>
      <w:pPr>
        <w:pStyle w:val="BookText"/>
      </w:pPr>
      <w:r>
        <w:rPr>
          <w:rFonts w:ascii="IRNazanin" w:hAnsi="IRNazanin" w:eastAsia="IRNazanin" w:cs="IRNazanin"/>
          <w:lang w:bidi="fa-IR"/>
          <w:color w:val="111111"/>
          <w:sz w:val="28"/>
          <w:szCs w:val="28"/>
          <w:rtl/>
        </w:rPr>
        <w:t xml:space="preserve">2 - تشويق خداوند به تأمل و انديشه در جلوه هاى قدرت الهى در طبيعت ( مانند شتر ، گاو و گوسفند )</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Heading3"/>
      </w:pPr>
      <w:bookmarkStart w:id="782" w:name="_Toc405"/>
      <w:r>
        <w:t>9- حليت جنين گوسفند</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4" w:name="pg6749_70613"/>
    <w:bookmarkEnd w:id="144"/>
    <w:p>
      <w:pPr>
        <w:pStyle w:val="Heading3"/>
      </w:pPr>
      <w:bookmarkStart w:id="783" w:name="_Toc406"/>
      <w:r>
        <w:t>10- حليت گوشت گوسفند</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- 5 - 1 - 14</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- 6 - 142 - 2</w:t>
      </w:r>
    </w:p>
    <w:p>
      <w:pPr>
        <w:pStyle w:val="BookText"/>
      </w:pPr>
      <w:r>
        <w:rPr>
          <w:rFonts w:ascii="IRNazanin" w:hAnsi="IRNazanin" w:eastAsia="IRNazanin" w:cs="IRNazanin"/>
          <w:lang w:bidi="fa-IR"/>
          <w:color w:val="111111"/>
          <w:sz w:val="28"/>
          <w:szCs w:val="28"/>
          <w:rtl/>
        </w:rPr>
        <w:t xml:space="preserve">2 - جواز خوردن گوشت چهارپايان (شتر، گاو، گوسفند)</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IRNazanin" w:hAnsi="IRNazanin" w:eastAsia="IRNazanin" w:cs="IRNazanin"/>
          <w:lang w:bidi="fa-IR"/>
          <w:color w:val="111111"/>
          <w:sz w:val="28"/>
          <w:szCs w:val="28"/>
          <w:rtl/>
        </w:rPr>
        <w:t xml:space="preserve">«أنعام» جمع «نعم» به شتر، گاو و گوسفند، اطلاق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- 22 - 28 - 15</w:t>
      </w:r>
    </w:p>
    <w:p>
      <w:pPr>
        <w:pStyle w:val="BookText"/>
      </w:pPr>
      <w:r>
        <w:rPr>
          <w:rFonts w:ascii="IRNazanin" w:hAnsi="IRNazanin" w:eastAsia="IRNazanin" w:cs="IRNazanin"/>
          <w:lang w:bidi="fa-IR"/>
          <w:color w:val="111111"/>
          <w:sz w:val="28"/>
          <w:szCs w:val="28"/>
          <w:rtl/>
        </w:rPr>
        <w:t xml:space="preserve">15 - شتر ، گاو و گوسفند ، چهارپايانى حلال گوشت</w:t>
      </w:r>
    </w:p>
    <w:p>
      <w:pPr>
        <w:pStyle w:val="BookText"/>
      </w:pPr>
      <w:r>
        <w:rPr>
          <w:rFonts w:ascii="Amiri" w:hAnsi="Amiri" w:eastAsia="Amiri" w:cs="Amiri"/>
          <w:lang w:bidi="ar-SA"/>
          <w:color w:val="111111"/>
          <w:sz w:val="28"/>
          <w:szCs w:val="28"/>
          <w:rtl/>
        </w:rPr>
        <w:t xml:space="preserve">على ما رزقهم من بهيمة الأنعم فكلوا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- 22 - 30 - 8،9</w:t>
      </w:r>
    </w:p>
    <w:p>
      <w:pPr>
        <w:pStyle w:val="BookText"/>
      </w:pPr>
      <w:r>
        <w:rPr>
          <w:rFonts w:ascii="IRNazanin" w:hAnsi="IRNazanin" w:eastAsia="IRNazanin" w:cs="IRNazanin"/>
          <w:lang w:bidi="fa-IR"/>
          <w:color w:val="111111"/>
          <w:sz w:val="28"/>
          <w:szCs w:val="28"/>
          <w:rtl/>
        </w:rPr>
        <w:t xml:space="preserve">8 - شتر ، گاو و گوسفند ، چهار پايانى حلال گوشت</w:t>
      </w:r>
    </w:p>
    <w:p>
      <w:pPr>
        <w:pStyle w:val="BookText"/>
      </w:pPr>
      <w:r>
        <w:rPr>
          <w:rFonts w:ascii="Amiri" w:hAnsi="Amiri" w:eastAsia="Amiri" w:cs="Amiri"/>
          <w:lang w:bidi="ar-SA"/>
          <w:color w:val="111111"/>
          <w:sz w:val="28"/>
          <w:szCs w:val="28"/>
          <w:rtl/>
        </w:rPr>
        <w:t xml:space="preserve">و أُحلّت لكم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 است. بنابراين «أنعام»; يعنى، شتران لكن گاهى «أنعام»; گفته مى شود و از آن مجموع شتر، گاو و گوسفند اراده مى شود. مقصود از «أنعام»در جمله فوق استعمال دوم است. گفتنى است كه جمله «أحلت لكم الأنعام» به تقدير «أحلت لكم أكل لحوم الأنعام» مى باشد; يعنى، براى شما خوردن گوشت شتر، گاو و گوسفند حلال شده است.</w:t>
      </w:r>
    </w:p>
    <w:p>
      <w:pPr>
        <w:pStyle w:val="BookText"/>
      </w:pPr>
      <w:r>
        <w:rPr>
          <w:rFonts w:ascii="IRNazanin" w:hAnsi="IRNazanin" w:eastAsia="IRNazanin" w:cs="IRNazanin"/>
          <w:lang w:bidi="fa-IR"/>
          <w:color w:val="111111"/>
          <w:sz w:val="28"/>
          <w:szCs w:val="28"/>
          <w:rtl/>
        </w:rPr>
        <w:t xml:space="preserve">9 - استفاده از گوشت شتر ، گاو و گوسفند ، به جز در مواردى كه از سوى خدا تحريم شده ، حلال و جايز است .</w:t>
      </w:r>
    </w:p>
    <w:p>
      <w:pPr>
        <w:pStyle w:val="BookText"/>
      </w:pPr>
      <w:r>
        <w:rPr>
          <w:rFonts w:ascii="Amiri" w:hAnsi="Amiri" w:eastAsia="Amiri" w:cs="Amiri"/>
          <w:lang w:bidi="ar-SA"/>
          <w:color w:val="111111"/>
          <w:sz w:val="28"/>
          <w:szCs w:val="28"/>
          <w:rtl/>
        </w:rPr>
        <w:t xml:space="preserve">و أُحلّت لكم الأنعم إلاّ ما يتلى عليكم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5" w:name="pg6749_70614"/>
    <w:bookmarkEnd w:id="145"/>
    <w:p>
      <w:pPr>
        <w:pStyle w:val="Heading3"/>
      </w:pPr>
      <w:bookmarkStart w:id="784" w:name="_Toc407"/>
      <w:r>
        <w:t>11- خالق گوسفند</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- 16 - 5 - 1</w:t>
      </w:r>
    </w:p>
    <w:p>
      <w:pPr>
        <w:pStyle w:val="BookText"/>
      </w:pPr>
      <w:r>
        <w:rPr>
          <w:rFonts w:ascii="IRNazanin" w:hAnsi="IRNazanin" w:eastAsia="IRNazanin" w:cs="IRNazanin"/>
          <w:lang w:bidi="fa-IR"/>
          <w:color w:val="111111"/>
          <w:sz w:val="28"/>
          <w:szCs w:val="28"/>
          <w:rtl/>
        </w:rPr>
        <w:t xml:space="preserve">1- خداوند ، خالق و آفريننده انعام ( گاو ، شتر و گوسفند ) است .</w:t>
      </w:r>
    </w:p>
    <w:p>
      <w:pPr>
        <w:pStyle w:val="BookText"/>
      </w:pPr>
      <w:r>
        <w:rPr>
          <w:rFonts w:ascii="Amiri" w:hAnsi="Amiri" w:eastAsia="Amiri" w:cs="Amiri"/>
          <w:lang w:bidi="ar-SA"/>
          <w:color w:val="111111"/>
          <w:sz w:val="28"/>
          <w:szCs w:val="28"/>
          <w:rtl/>
        </w:rPr>
        <w:t xml:space="preserve">و الأنعم خلقها لكم</w:t>
      </w:r>
    </w:p>
    <w:p>
      <w:pPr>
        <w:pStyle w:val="BookText"/>
      </w:pPr>
      <w:r>
        <w:rPr>
          <w:rFonts w:ascii="IRNazanin" w:hAnsi="IRNazanin" w:eastAsia="IRNazanin" w:cs="IRNazanin"/>
          <w:lang w:bidi="fa-IR"/>
          <w:color w:val="111111"/>
          <w:sz w:val="28"/>
          <w:szCs w:val="28"/>
          <w:rtl/>
        </w:rPr>
        <w:t xml:space="preserve">«نعم» در لغت تنها به شتر گفته مى شود; زيرا كه بزرگ ترين نعمتها در نزد عرب است، ولى جمع آن «أنعام» به شتر، گاو و گوسفند گفته مى شود.</w:t>
      </w:r>
    </w:p>
    <w:p>
      <w:pPr>
        <w:pStyle w:val="Heading3"/>
      </w:pPr>
      <w:bookmarkStart w:id="785" w:name="_Toc408"/>
      <w:r>
        <w:t>12- خلقت گوسفند</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- 35 - 28 - 1</w:t>
      </w:r>
    </w:p>
    <w:p>
      <w:pPr>
        <w:pStyle w:val="BookText"/>
      </w:pPr>
      <w:r>
        <w:rPr>
          <w:rFonts w:ascii="IRNazanin" w:hAnsi="IRNazanin" w:eastAsia="IRNazanin" w:cs="IRNazanin"/>
          <w:lang w:bidi="fa-IR"/>
          <w:color w:val="111111"/>
          <w:sz w:val="28"/>
          <w:szCs w:val="28"/>
          <w:rtl/>
        </w:rPr>
        <w:t xml:space="preserve">1 - آفرينش انسان ، جنبندگان و دام ها ( شتر ، گاو و گوسفند ) ، از نشانه هاى ربوبيت بى همتاى خداوند</w:t>
      </w:r>
    </w:p>
    <w:p>
      <w:pPr>
        <w:pStyle w:val="BookText"/>
      </w:pPr>
      <w:r>
        <w:rPr>
          <w:rFonts w:ascii="Amiri" w:hAnsi="Amiri" w:eastAsia="Amiri" w:cs="Amiri"/>
          <w:lang w:bidi="ar-SA"/>
          <w:color w:val="111111"/>
          <w:sz w:val="28"/>
          <w:szCs w:val="28"/>
          <w:rtl/>
        </w:rPr>
        <w:t xml:space="preserve">ألم تر أنّ اللّه . .. و من الناس و الدّوابّ و الأنعم</w:t>
      </w:r>
    </w:p>
    <w:p>
      <w:pPr>
        <w:pStyle w:val="BookText"/>
      </w:pPr>
      <w:r>
        <w:rPr>
          <w:rFonts w:ascii="IRNazanin" w:hAnsi="IRNazanin" w:eastAsia="IRNazanin" w:cs="IRNazanin"/>
          <w:lang w:bidi="fa-IR"/>
          <w:color w:val="111111"/>
          <w:sz w:val="28"/>
          <w:szCs w:val="28"/>
          <w:rtl/>
        </w:rPr>
        <w:t xml:space="preserve">«أنعام» جمع «نَعَم» (شتر) مى باشد; ولى اين واژه در مجموع شتر، گاو و گوسفند نيز به كار مى رود; چنان كه در آيه شريفه به همين معنا استعمال شده است (مفردات راغب).</w:t>
      </w:r>
    </w:p>
    <w:p>
      <w:pPr>
        <w:pStyle w:val="Heading3"/>
      </w:pPr>
      <w:bookmarkStart w:id="786" w:name="_Toc409"/>
      <w:r>
        <w:t>13- خوردن گوشت گوسفند در صدراسلام</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- 16 - 8 - 9</w:t>
      </w:r>
    </w:p>
    <w:p>
      <w:pPr>
        <w:pStyle w:val="BookText"/>
      </w:pPr>
      <w:r>
        <w:rPr>
          <w:rFonts w:ascii="IRNazanin" w:hAnsi="IRNazanin" w:eastAsia="IRNazanin" w:cs="IRNazanin"/>
          <w:lang w:bidi="fa-IR"/>
          <w:color w:val="111111"/>
          <w:sz w:val="28"/>
          <w:szCs w:val="28"/>
          <w:rtl/>
        </w:rPr>
        <w:t xml:space="preserve">9- خوردن گوشت دام ها ( گاو ، گوسفند و شتر ) در ميان مردم عصر بعثت ، امرى رايج و متداول بوده است .</w:t>
      </w:r>
    </w:p>
    <w:p>
      <w:pPr>
        <w:pStyle w:val="BookText"/>
      </w:pPr>
      <w:r>
        <w:rPr>
          <w:rFonts w:ascii="Amiri" w:hAnsi="Amiri" w:eastAsia="Amiri" w:cs="Amiri"/>
          <w:lang w:bidi="ar-SA"/>
          <w:color w:val="111111"/>
          <w:sz w:val="28"/>
          <w:szCs w:val="28"/>
          <w:rtl/>
        </w:rPr>
        <w:t xml:space="preserve">و الأنعم خلقها لكم . .. و منها تأكلون ... و الخيل و البغال و الحمير لتركبوها و</w:t>
      </w:r>
    </w:p>
    <w:p>
      <w:pPr>
        <w:pStyle w:val="BookText"/>
      </w:pPr>
      <w:r>
        <w:rPr>
          <w:rFonts w:ascii="IRNazanin" w:hAnsi="IRNazanin" w:eastAsia="IRNazanin" w:cs="IRNazanin"/>
          <w:lang w:bidi="fa-IR"/>
          <w:color w:val="111111"/>
          <w:sz w:val="28"/>
          <w:szCs w:val="28"/>
          <w:rtl/>
        </w:rPr>
        <w:t xml:space="preserve">با توجه به اينكه در رديف منافع انعام (گاو، شتر و گوسفند) استفاده از گوشت ة نها ذكر شده ، ولى براى اسب، استر و الاغ چنين استفاده اى بيان نگرديده و از طرفى اين آيات در صدد برشمردن نعمتهاست و تا زمانى كه استفاده از چيزى متداول نباشد نعمت بر آن صدق نمى كند، معلوم مى شود كه خوردن گوشت گاو، گوسفند و شتر متداول بوده; ولى خوردن گوشت اسب، استر و الاغ متداول نبوده است.</w:t>
      </w:r>
    </w:p>
    <w:p>
      <w:pPr>
        <w:pStyle w:val="Heading3"/>
      </w:pPr>
      <w:bookmarkStart w:id="787" w:name="_Toc410"/>
      <w:r>
        <w:t>14- ذبح گوسفند در حج</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- 22 - 28 - 12</w:t>
      </w:r>
    </w:p>
    <w:p>
      <w:pPr>
        <w:pStyle w:val="BookText"/>
      </w:pPr>
      <w:r>
        <w:rPr>
          <w:rFonts w:ascii="IRNazanin" w:hAnsi="IRNazanin" w:eastAsia="IRNazanin" w:cs="IRNazanin"/>
          <w:lang w:bidi="fa-IR"/>
          <w:color w:val="111111"/>
          <w:sz w:val="28"/>
          <w:szCs w:val="28"/>
          <w:rtl/>
        </w:rPr>
        <w:t xml:space="preserve">12 - جواز قربانى كردن به هر يك از شتر ، گاو و گوسفند در مراسم حج</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به مجموع شتر، گاو و گوسفند نيز گفته مى شود. به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6" w:name="pg6749_70615"/>
    <w:bookmarkEnd w:id="146"/>
    <w:p>
      <w:pPr>
        <w:pStyle w:val="BookText"/>
      </w:pPr>
      <w:r>
        <w:rPr>
          <w:rFonts w:ascii="IRNazanin" w:hAnsi="IRNazanin" w:eastAsia="IRNazanin" w:cs="IRNazanin"/>
          <w:lang w:bidi="fa-IR"/>
          <w:color w:val="111111"/>
          <w:sz w:val="28"/>
          <w:szCs w:val="28"/>
          <w:rtl/>
        </w:rPr>
        <w:t xml:space="preserve">اعتقاد همه مفسران مراد از «أنعام» در اين جا معناى دوم (مجموع شتر، گاو و گوسفند) مى باشد. گفتنى است كه «بهيمة» به معناى چهارپا و اضافه آن به انعام اضافه بيانيه است; يعنى، چهارپايى كه عبارت است از شتر، گاو و گوسفند.</w:t>
      </w:r>
    </w:p>
    <w:p>
      <w:pPr>
        <w:pStyle w:val="Heading3"/>
      </w:pPr>
      <w:bookmarkStart w:id="788" w:name="_Toc411"/>
      <w:r>
        <w:t>15- زوجيت گوسفند</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- 6 - 143 - 1</w:t>
      </w:r>
    </w:p>
    <w:p>
      <w:pPr>
        <w:pStyle w:val="BookText"/>
      </w:pPr>
      <w:r>
        <w:rPr>
          <w:rFonts w:ascii="IRNazanin" w:hAnsi="IRNazanin" w:eastAsia="IRNazanin" w:cs="IRNazanin"/>
          <w:lang w:bidi="fa-IR"/>
          <w:color w:val="111111"/>
          <w:sz w:val="28"/>
          <w:szCs w:val="28"/>
          <w:rtl/>
        </w:rPr>
        <w:t xml:space="preserve">1 - خداوند، آفريننده هشت نر و ماده از گوسفند و بز و شتر و گاو براى بهره بردارى آدميان</w:t>
      </w:r>
    </w:p>
    <w:p>
      <w:pPr>
        <w:pStyle w:val="BookText"/>
      </w:pPr>
      <w:r>
        <w:rPr>
          <w:rFonts w:ascii="Amiri" w:hAnsi="Amiri" w:eastAsia="Amiri" w:cs="Amiri"/>
          <w:lang w:bidi="ar-SA"/>
          <w:color w:val="111111"/>
          <w:sz w:val="28"/>
          <w:szCs w:val="28"/>
          <w:rtl/>
        </w:rPr>
        <w:t xml:space="preserve">ثمنية ازوج من الضأن اثنين</w:t>
      </w:r>
    </w:p>
    <w:p>
      <w:pPr>
        <w:pStyle w:val="BookText"/>
      </w:pPr>
      <w:r>
        <w:rPr>
          <w:rFonts w:ascii="IRNazanin" w:hAnsi="IRNazanin" w:eastAsia="IRNazanin" w:cs="IRNazanin"/>
          <w:lang w:bidi="fa-IR"/>
          <w:color w:val="111111"/>
          <w:sz w:val="28"/>
          <w:szCs w:val="28"/>
          <w:rtl/>
        </w:rPr>
        <w:t xml:space="preserve">«ثمانية أزواج» مى تواند بدل براى «حمولة و فرشا» باشد كه خود مفعول «أنشأ» مى باشند. در اين صورت معناى آيه چنين مى شود: «أنشأ من الأنعام ثمانية أزواج».</w:t>
      </w:r>
    </w:p>
    <w:p>
      <w:pPr>
        <w:pStyle w:val="Heading3"/>
      </w:pPr>
      <w:bookmarkStart w:id="789" w:name="_Toc412"/>
      <w:r>
        <w:t>16- شير گوسفند</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- 23 - 21 - 2</w:t>
      </w:r>
    </w:p>
    <w:p>
      <w:pPr>
        <w:pStyle w:val="BookText"/>
      </w:pPr>
      <w:r>
        <w:rPr>
          <w:rFonts w:ascii="IRNazanin" w:hAnsi="IRNazanin" w:eastAsia="IRNazanin" w:cs="IRNazanin"/>
          <w:lang w:bidi="fa-IR"/>
          <w:color w:val="111111"/>
          <w:sz w:val="28"/>
          <w:szCs w:val="28"/>
          <w:rtl/>
        </w:rPr>
        <w:t xml:space="preserve">2 - شير دام ها ( شتر ، گاو و گوسفند ) ، از منابع مهم تغذيه انسان</w:t>
      </w:r>
    </w:p>
    <w:p>
      <w:pPr>
        <w:pStyle w:val="BookText"/>
      </w:pPr>
      <w:r>
        <w:rPr>
          <w:rFonts w:ascii="Amiri" w:hAnsi="Amiri" w:eastAsia="Amiri" w:cs="Amiri"/>
          <w:lang w:bidi="ar-SA"/>
          <w:color w:val="111111"/>
          <w:sz w:val="28"/>
          <w:szCs w:val="28"/>
          <w:rtl/>
        </w:rPr>
        <w:t xml:space="preserve">نسقيكم ممّا فى بطونها</w:t>
      </w:r>
    </w:p>
    <w:p>
      <w:pPr>
        <w:pStyle w:val="Heading3"/>
      </w:pPr>
      <w:bookmarkStart w:id="790" w:name="_Toc413"/>
      <w:r>
        <w:t>17- شير گوسفند از آيات خدا</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- 16 - 66 - 3</w:t>
      </w:r>
    </w:p>
    <w:p>
      <w:pPr>
        <w:pStyle w:val="BookText"/>
      </w:pPr>
      <w:r>
        <w:rPr>
          <w:rFonts w:ascii="IRNazanin" w:hAnsi="IRNazanin" w:eastAsia="IRNazanin" w:cs="IRNazanin"/>
          <w:lang w:bidi="fa-IR"/>
          <w:color w:val="111111"/>
          <w:sz w:val="28"/>
          <w:szCs w:val="28"/>
          <w:rtl/>
        </w:rPr>
        <w:t xml:space="preserve">3- بيرون آوردن شير خالص و آماده نوشيدن ، از بين خون و سرگين داخل شكنبه شتر ، گاو و گوسفند ، از آيات خداوند</w:t>
      </w:r>
    </w:p>
    <w:p>
      <w:pPr>
        <w:pStyle w:val="BookText"/>
      </w:pPr>
      <w:r>
        <w:rPr>
          <w:rFonts w:ascii="Amiri" w:hAnsi="Amiri" w:eastAsia="Amiri" w:cs="Amiri"/>
          <w:lang w:bidi="ar-SA"/>
          <w:color w:val="111111"/>
          <w:sz w:val="28"/>
          <w:szCs w:val="28"/>
          <w:rtl/>
        </w:rPr>
        <w:t xml:space="preserve">و إن لكم فى الأنعم لعبرة نسقيكم ممّا فى بطونه من بين فرث و دم لبنًا خالصًا سائغ</w:t>
      </w:r>
    </w:p>
    <w:p>
      <w:pPr>
        <w:pStyle w:val="Heading3"/>
      </w:pPr>
      <w:bookmarkStart w:id="791" w:name="_Toc414"/>
      <w:r>
        <w:t>18- عبرت از خروج شير گوسفند</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- 16 - 66 - 4</w:t>
      </w:r>
    </w:p>
    <w:p>
      <w:pPr>
        <w:pStyle w:val="BookText"/>
      </w:pPr>
      <w:r>
        <w:rPr>
          <w:rFonts w:ascii="IRNazanin" w:hAnsi="IRNazanin" w:eastAsia="IRNazanin" w:cs="IRNazanin"/>
          <w:lang w:bidi="fa-IR"/>
          <w:color w:val="111111"/>
          <w:sz w:val="28"/>
          <w:szCs w:val="28"/>
          <w:rtl/>
        </w:rPr>
        <w:t xml:space="preserve">4- در خارج كردن شير خالص از ميان خون و فضولات غذايى شتر ، گاو و گوسفند ، درس عبرتى است براى انسانها</w:t>
      </w:r>
    </w:p>
    <w:p>
      <w:pPr>
        <w:pStyle w:val="BookText"/>
      </w:pPr>
      <w:r>
        <w:rPr>
          <w:rFonts w:ascii="Amiri" w:hAnsi="Amiri" w:eastAsia="Amiri" w:cs="Amiri"/>
          <w:lang w:bidi="ar-SA"/>
          <w:color w:val="111111"/>
          <w:sz w:val="28"/>
          <w:szCs w:val="28"/>
          <w:rtl/>
        </w:rPr>
        <w:t xml:space="preserve">و إن لكم فى الأنعم لعبرة نسقيكم ممّا فى بطونه من بين فرث و دم لبنًا خالصًا سائغ</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7" w:name="pg6749_70616"/>
    <w:bookmarkEnd w:id="147"/>
    <w:p>
      <w:pPr>
        <w:pStyle w:val="Heading3"/>
      </w:pPr>
      <w:bookmarkStart w:id="792" w:name="_Toc415"/>
      <w:r>
        <w:t>19- عبرت از گوسفند</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- 16 - 66 - 1</w:t>
      </w:r>
    </w:p>
    <w:p>
      <w:pPr>
        <w:pStyle w:val="BookText"/>
      </w:pPr>
      <w:r>
        <w:rPr>
          <w:rFonts w:ascii="IRNazanin" w:hAnsi="IRNazanin" w:eastAsia="IRNazanin" w:cs="IRNazanin"/>
          <w:lang w:bidi="fa-IR"/>
          <w:color w:val="111111"/>
          <w:sz w:val="28"/>
          <w:szCs w:val="28"/>
          <w:rtl/>
        </w:rPr>
        <w:t xml:space="preserve">1- در شتر ، گاو و گوسفند درس عبرتى براى انسانهاست .</w:t>
      </w:r>
    </w:p>
    <w:p>
      <w:pPr>
        <w:pStyle w:val="BookText"/>
      </w:pPr>
      <w:r>
        <w:rPr>
          <w:rFonts w:ascii="Amiri" w:hAnsi="Amiri" w:eastAsia="Amiri" w:cs="Amiri"/>
          <w:lang w:bidi="ar-SA"/>
          <w:color w:val="111111"/>
          <w:sz w:val="28"/>
          <w:szCs w:val="28"/>
          <w:rtl/>
        </w:rPr>
        <w:t xml:space="preserve">و إن لكم فى الأنعم لعبرة نسقيكم</w:t>
      </w:r>
    </w:p>
    <w:p>
      <w:pPr>
        <w:pStyle w:val="BookText"/>
      </w:pPr>
      <w:r>
        <w:rPr>
          <w:rFonts w:ascii="IRNazanin" w:hAnsi="IRNazanin" w:eastAsia="IRNazanin" w:cs="IRNazanin"/>
          <w:lang w:bidi="fa-IR"/>
          <w:color w:val="111111"/>
          <w:sz w:val="28"/>
          <w:szCs w:val="28"/>
          <w:rtl/>
        </w:rPr>
        <w:t xml:space="preserve">«أنعام» نامى است براى شتر، گاو و گوسفند.</w:t>
      </w:r>
    </w:p>
    <w:p>
      <w:pPr>
        <w:pStyle w:val="Heading3"/>
      </w:pPr>
      <w:bookmarkStart w:id="793" w:name="_Toc416"/>
      <w:r>
        <w:t>20- فلسفه خلقت گوسفند</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- 16 - 5 - 2</w:t>
      </w:r>
    </w:p>
    <w:p>
      <w:pPr>
        <w:pStyle w:val="BookText"/>
      </w:pPr>
      <w:r>
        <w:rPr>
          <w:rFonts w:ascii="IRNazanin" w:hAnsi="IRNazanin" w:eastAsia="IRNazanin" w:cs="IRNazanin"/>
          <w:lang w:bidi="fa-IR"/>
          <w:color w:val="111111"/>
          <w:sz w:val="28"/>
          <w:szCs w:val="28"/>
          <w:rtl/>
        </w:rPr>
        <w:t xml:space="preserve">2- آفرينش دام ها ( شتر ، گاو و گوسفند ) به منظور بهره گيرى انسان از آنهاست .</w:t>
      </w:r>
    </w:p>
    <w:p>
      <w:pPr>
        <w:pStyle w:val="BookText"/>
      </w:pPr>
      <w:r>
        <w:rPr>
          <w:rFonts w:ascii="Amiri" w:hAnsi="Amiri" w:eastAsia="Amiri" w:cs="Amiri"/>
          <w:lang w:bidi="ar-SA"/>
          <w:color w:val="111111"/>
          <w:sz w:val="28"/>
          <w:szCs w:val="28"/>
          <w:rtl/>
        </w:rPr>
        <w:t xml:space="preserve">و الأنعم خلقها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- 20 - 54 - 2</w:t>
      </w:r>
    </w:p>
    <w:p>
      <w:pPr>
        <w:pStyle w:val="BookText"/>
      </w:pPr>
      <w:r>
        <w:rPr>
          <w:rFonts w:ascii="IRNazanin" w:hAnsi="IRNazanin" w:eastAsia="IRNazanin" w:cs="IRNazanin"/>
          <w:lang w:bidi="fa-IR"/>
          <w:color w:val="111111"/>
          <w:sz w:val="28"/>
          <w:szCs w:val="28"/>
          <w:rtl/>
        </w:rPr>
        <w:t xml:space="preserve">2 - شتر ، گاو و گوسفند ، براى انسان و در خدمت او است .</w:t>
      </w:r>
    </w:p>
    <w:p>
      <w:pPr>
        <w:pStyle w:val="BookText"/>
      </w:pPr>
      <w:r>
        <w:rPr>
          <w:rFonts w:ascii="Amiri" w:hAnsi="Amiri" w:eastAsia="Amiri" w:cs="Amiri"/>
          <w:lang w:bidi="ar-SA"/>
          <w:color w:val="111111"/>
          <w:sz w:val="28"/>
          <w:szCs w:val="28"/>
          <w:rtl/>
        </w:rPr>
        <w:t xml:space="preserve">كلوا وارعوا أنعمكم</w:t>
      </w:r>
    </w:p>
    <w:p>
      <w:pPr>
        <w:pStyle w:val="BookText"/>
      </w:pPr>
      <w:r>
        <w:rPr>
          <w:rFonts w:ascii="IRNazanin" w:hAnsi="IRNazanin" w:eastAsia="IRNazanin" w:cs="IRNazanin"/>
          <w:lang w:bidi="fa-IR"/>
          <w:color w:val="111111"/>
          <w:sz w:val="28"/>
          <w:szCs w:val="28"/>
          <w:rtl/>
        </w:rPr>
        <w:t xml:space="preserve">به شتر، گاو و گوسفند «أنعام»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- 36 - 72 - 5</w:t>
      </w:r>
    </w:p>
    <w:p>
      <w:pPr>
        <w:pStyle w:val="BookText"/>
      </w:pPr>
      <w:r>
        <w:rPr>
          <w:rFonts w:ascii="IRNazanin" w:hAnsi="IRNazanin" w:eastAsia="IRNazanin" w:cs="IRNazanin"/>
          <w:lang w:bidi="fa-IR"/>
          <w:color w:val="111111"/>
          <w:sz w:val="28"/>
          <w:szCs w:val="28"/>
          <w:rtl/>
        </w:rPr>
        <w:t xml:space="preserve">5 - خداوند ، شتر ، گاو و گوسفند را براى تغذيه انسان آفريد .</w:t>
      </w:r>
    </w:p>
    <w:p>
      <w:pPr>
        <w:pStyle w:val="BookText"/>
      </w:pPr>
      <w:r>
        <w:rPr>
          <w:rFonts w:ascii="Amiri" w:hAnsi="Amiri" w:eastAsia="Amiri" w:cs="Amiri"/>
          <w:lang w:bidi="ar-SA"/>
          <w:color w:val="111111"/>
          <w:sz w:val="28"/>
          <w:szCs w:val="28"/>
          <w:rtl/>
        </w:rPr>
        <w:t xml:space="preserve">و منها يأكلون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- 40 - 79 - 1</w:t>
      </w:r>
    </w:p>
    <w:p>
      <w:pPr>
        <w:pStyle w:val="BookText"/>
      </w:pPr>
      <w:r>
        <w:rPr>
          <w:rFonts w:ascii="IRNazanin" w:hAnsi="IRNazanin" w:eastAsia="IRNazanin" w:cs="IRNazanin"/>
          <w:lang w:bidi="fa-IR"/>
          <w:color w:val="111111"/>
          <w:sz w:val="28"/>
          <w:szCs w:val="28"/>
          <w:rtl/>
        </w:rPr>
        <w:t xml:space="preserve">1 - خداوند ، دام ها ( شتر ، گاو و گوسفند ) را به خاطر منافع و مصالح انسان ها آفريده است .</w:t>
      </w:r>
    </w:p>
    <w:p>
      <w:pPr>
        <w:pStyle w:val="BookText"/>
      </w:pPr>
      <w:r>
        <w:rPr>
          <w:rFonts w:ascii="Amiri" w:hAnsi="Amiri" w:eastAsia="Amiri" w:cs="Amiri"/>
          <w:lang w:bidi="ar-SA"/>
          <w:color w:val="111111"/>
          <w:sz w:val="28"/>
          <w:szCs w:val="28"/>
          <w:rtl/>
        </w:rPr>
        <w:t xml:space="preserve">اللّه الذى جعل لكم الأنعم</w:t>
      </w:r>
    </w:p>
    <w:p>
      <w:pPr>
        <w:pStyle w:val="BookText"/>
      </w:pPr>
      <w:r>
        <w:rPr>
          <w:rFonts w:ascii="IRNazanin" w:hAnsi="IRNazanin" w:eastAsia="IRNazanin" w:cs="IRNazanin"/>
          <w:lang w:bidi="fa-IR"/>
          <w:color w:val="111111"/>
          <w:sz w:val="28"/>
          <w:szCs w:val="28"/>
          <w:rtl/>
        </w:rPr>
        <w:t xml:space="preserve">لام در «لكم» براى تعليل است; يعنى، به خاطر شما، «أنعام» (جمع «نَعَمْ») در اصل به معناى شتر است; ولى گاهى براى مجموع «شتر، گاو و گوسفند» به كار مى رود. برداشت ياد شده بر اساس همين احتمال است.</w:t>
      </w:r>
    </w:p>
    <w:p>
      <w:pPr>
        <w:pStyle w:val="Heading3"/>
      </w:pPr>
      <w:bookmarkStart w:id="794" w:name="_Toc417"/>
      <w:r>
        <w:t>21- فوايد پشم گوسفند</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8" w:name="pg6749_70617"/>
    <w:bookmarkEnd w:id="148"/>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الأنعم . .. تستخفّونها ... أثثًا و متعًا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Heading3"/>
      </w:pPr>
      <w:bookmarkStart w:id="795" w:name="_Toc418"/>
      <w:r>
        <w:t>22- فوايد پوست گوسفند</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- 16 - 80 - 5،6</w:t>
      </w:r>
    </w:p>
    <w:p>
      <w:pPr>
        <w:pStyle w:val="BookText"/>
      </w:pPr>
      <w:r>
        <w:rPr>
          <w:rFonts w:ascii="IRNazanin" w:hAnsi="IRNazanin" w:eastAsia="IRNazanin" w:cs="IRNazanin"/>
          <w:lang w:bidi="fa-IR"/>
          <w:color w:val="111111"/>
          <w:sz w:val="28"/>
          <w:szCs w:val="28"/>
          <w:rtl/>
        </w:rPr>
        <w:t xml:space="preserve">5- آفرينش دام ها ( شتر ، گاو و گوسفند ) ، به گونه اى كه از پوست آنها خانه و سرپناه سبك و قابل انتقال ( براى عشاير و صحرانشين ) ساخته شود ، به قدرت خداست .</w:t>
      </w:r>
    </w:p>
    <w:p>
      <w:pPr>
        <w:pStyle w:val="BookText"/>
      </w:pPr>
      <w:r>
        <w:rPr>
          <w:rFonts w:ascii="Amiri" w:hAnsi="Amiri" w:eastAsia="Amiri" w:cs="Amiri"/>
          <w:lang w:bidi="ar-SA"/>
          <w:color w:val="111111"/>
          <w:sz w:val="28"/>
          <w:szCs w:val="28"/>
          <w:rtl/>
        </w:rPr>
        <w:t xml:space="preserve">و الله . .. جعل لكم من جلود الأنعم بيوتًا تستخفّونها يوم ظعنكم و يوم إقامتكم</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الأنعم بيوتًا</w:t>
      </w:r>
    </w:p>
    <w:p>
      <w:pPr>
        <w:pStyle w:val="Heading3"/>
      </w:pPr>
      <w:bookmarkStart w:id="796" w:name="_Toc419"/>
      <w:r>
        <w:t>23- فوايد شير گوسفند</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- 16 - 66 - 5</w:t>
      </w:r>
    </w:p>
    <w:p>
      <w:pPr>
        <w:pStyle w:val="BookText"/>
      </w:pPr>
      <w:r>
        <w:rPr>
          <w:rFonts w:ascii="IRNazanin" w:hAnsi="IRNazanin" w:eastAsia="IRNazanin" w:cs="IRNazanin"/>
          <w:lang w:bidi="fa-IR"/>
          <w:color w:val="111111"/>
          <w:sz w:val="28"/>
          <w:szCs w:val="28"/>
          <w:rtl/>
        </w:rPr>
        <w:t xml:space="preserve">5- شير شتر ، گاو و گوسفند نوشيدنى ، سالم و سهل التناول است .</w:t>
      </w:r>
    </w:p>
    <w:p>
      <w:pPr>
        <w:pStyle w:val="BookText"/>
      </w:pPr>
      <w:r>
        <w:rPr>
          <w:rFonts w:ascii="Amiri" w:hAnsi="Amiri" w:eastAsia="Amiri" w:cs="Amiri"/>
          <w:lang w:bidi="ar-SA"/>
          <w:color w:val="111111"/>
          <w:sz w:val="28"/>
          <w:szCs w:val="28"/>
          <w:rtl/>
        </w:rPr>
        <w:t xml:space="preserve">و إن لكم فى الأنعم لعبرة نسقيكم ممّا فى بطونه من بين فرث و دم لبنًا خالصًا سائغ</w:t>
      </w:r>
    </w:p>
    <w:p>
      <w:pPr>
        <w:pStyle w:val="BookText"/>
      </w:pPr>
      <w:r>
        <w:rPr>
          <w:rFonts w:ascii="IRNazanin" w:hAnsi="IRNazanin" w:eastAsia="IRNazanin" w:cs="IRNazanin"/>
          <w:lang w:bidi="fa-IR"/>
          <w:color w:val="111111"/>
          <w:sz w:val="28"/>
          <w:szCs w:val="28"/>
          <w:rtl/>
        </w:rPr>
        <w:t xml:space="preserve">«خالصاً» (پالوده از هر چيز) حكايت از سلامت آن و «سائغاً» (آسان جريان يابنده) حكايت از سهل التناول بودن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- 36 - 73 - 2</w:t>
      </w:r>
    </w:p>
    <w:p>
      <w:pPr>
        <w:pStyle w:val="BookText"/>
      </w:pPr>
      <w:r>
        <w:rPr>
          <w:rFonts w:ascii="IRNazanin" w:hAnsi="IRNazanin" w:eastAsia="IRNazanin" w:cs="IRNazanin"/>
          <w:lang w:bidi="fa-IR"/>
          <w:color w:val="111111"/>
          <w:sz w:val="28"/>
          <w:szCs w:val="28"/>
          <w:rtl/>
        </w:rPr>
        <w:t xml:space="preserve">2 - شتر ، گاو و گوسفند ، داراى نوشيدنى هاى بسيار براى انسان</w:t>
      </w:r>
    </w:p>
    <w:p>
      <w:pPr>
        <w:pStyle w:val="BookText"/>
      </w:pPr>
      <w:r>
        <w:rPr>
          <w:rFonts w:ascii="IRNazanin" w:hAnsi="IRNazanin" w:eastAsia="IRNazanin" w:cs="IRNazanin"/>
          <w:lang w:bidi="fa-IR"/>
          <w:color w:val="111111"/>
          <w:sz w:val="28"/>
          <w:szCs w:val="28"/>
          <w:rtl/>
        </w:rPr>
        <w:t xml:space="preserve">و مشارب</w:t>
      </w:r>
    </w:p>
    <w:p>
      <w:pPr>
        <w:pStyle w:val="Heading3"/>
      </w:pPr>
      <w:bookmarkStart w:id="797" w:name="_Toc420"/>
      <w:r>
        <w:t>24- فوايد كرك گوسفند</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9" w:name="pg6749_70618"/>
    <w:bookmarkEnd w:id="149"/>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الأنعم . .. تستخفّونها ... أثثًا و متعًا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Heading3"/>
      </w:pPr>
      <w:bookmarkStart w:id="798" w:name="_Toc421"/>
      <w:r>
        <w:t>25- فوايد گوسفند</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- 16 - 5 - 4</w:t>
      </w:r>
    </w:p>
    <w:p>
      <w:pPr>
        <w:pStyle w:val="BookText"/>
      </w:pPr>
      <w:r>
        <w:rPr>
          <w:rFonts w:ascii="IRNazanin" w:hAnsi="IRNazanin" w:eastAsia="IRNazanin" w:cs="IRNazanin"/>
          <w:lang w:bidi="fa-IR"/>
          <w:color w:val="111111"/>
          <w:sz w:val="28"/>
          <w:szCs w:val="28"/>
          <w:rtl/>
        </w:rPr>
        <w:t xml:space="preserve">4- دام ها ( شتر ، گاو و گوسفند ) ، داراى فوايد و منافع گوناگون براى انسان</w:t>
      </w:r>
    </w:p>
    <w:p>
      <w:pPr>
        <w:pStyle w:val="BookText"/>
      </w:pPr>
      <w:r>
        <w:rPr>
          <w:rFonts w:ascii="Amiri" w:hAnsi="Amiri" w:eastAsia="Amiri" w:cs="Amiri"/>
          <w:lang w:bidi="ar-SA"/>
          <w:color w:val="111111"/>
          <w:sz w:val="28"/>
          <w:szCs w:val="28"/>
          <w:rtl/>
        </w:rPr>
        <w:t xml:space="preserve">و الأنعم خلقها لكم فيها دفءٌ و منفع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- 23 - 21 - 1،6</w:t>
      </w:r>
    </w:p>
    <w:p>
      <w:pPr>
        <w:pStyle w:val="BookText"/>
      </w:pPr>
      <w:r>
        <w:rPr>
          <w:rFonts w:ascii="IRNazanin" w:hAnsi="IRNazanin" w:eastAsia="IRNazanin" w:cs="IRNazanin"/>
          <w:lang w:bidi="fa-IR"/>
          <w:color w:val="111111"/>
          <w:sz w:val="28"/>
          <w:szCs w:val="28"/>
          <w:rtl/>
        </w:rPr>
        <w:t xml:space="preserve">1 - وجود و كارايى دام ها ( شتر ، گاو و گوسفند ) براى انسان ، آكنده از درس ها و عبرت هايى از تقدير و تدبير الهى است .</w:t>
      </w:r>
    </w:p>
    <w:p>
      <w:pPr>
        <w:pStyle w:val="BookText"/>
      </w:pPr>
      <w:r>
        <w:rPr>
          <w:rFonts w:ascii="Amiri" w:hAnsi="Amiri" w:eastAsia="Amiri" w:cs="Amiri"/>
          <w:lang w:bidi="ar-SA"/>
          <w:color w:val="111111"/>
          <w:sz w:val="28"/>
          <w:szCs w:val="28"/>
          <w:rtl/>
        </w:rPr>
        <w:t xml:space="preserve">و إنّ لكم فى الأنعم لعبرة</w:t>
      </w:r>
    </w:p>
    <w:p>
      <w:pPr>
        <w:pStyle w:val="BookText"/>
      </w:pPr>
      <w:r>
        <w:rPr>
          <w:rFonts w:ascii="IRNazanin" w:hAnsi="IRNazanin" w:eastAsia="IRNazanin" w:cs="IRNazanin"/>
          <w:lang w:bidi="fa-IR"/>
          <w:color w:val="111111"/>
          <w:sz w:val="28"/>
          <w:szCs w:val="28"/>
          <w:rtl/>
        </w:rPr>
        <w:t xml:space="preserve">«أنعام»; يعنى، گله هاى شتر، گاو و گوسفند. «عبرة» و «إعتبار» نيز به معناى پندگرفتن و اندرز يافتن است.</w:t>
      </w:r>
    </w:p>
    <w:p>
      <w:pPr>
        <w:pStyle w:val="BookText"/>
      </w:pPr>
      <w:r>
        <w:rPr>
          <w:rFonts w:ascii="IRNazanin" w:hAnsi="IRNazanin" w:eastAsia="IRNazanin" w:cs="IRNazanin"/>
          <w:lang w:bidi="fa-IR"/>
          <w:color w:val="111111"/>
          <w:sz w:val="28"/>
          <w:szCs w:val="28"/>
          <w:rtl/>
        </w:rPr>
        <w:t xml:space="preserve">6 - شتر ، گاو و گوسفند ، از منابع درآمد و امرار معاش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IRNazanin" w:hAnsi="IRNazanin" w:eastAsia="IRNazanin" w:cs="IRNazanin"/>
          <w:lang w:bidi="fa-IR"/>
          <w:color w:val="111111"/>
          <w:sz w:val="28"/>
          <w:szCs w:val="28"/>
          <w:rtl/>
        </w:rPr>
        <w:t xml:space="preserve">جمله «و منها تأكلون» (از آنها مى خوريد) مى تواند تعبير كنايى از ارتزاق و كسب درآمد باشد; چنان كه گفته مى شود «فلانى از حرفه اش مى خورد» كه مقصود اين است كه فلانى از حرفه اش زندگى كرده كسب درآمد مى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- 36 - 71 - 6</w:t>
      </w:r>
    </w:p>
    <w:p>
      <w:pPr>
        <w:pStyle w:val="BookText"/>
      </w:pPr>
      <w:r>
        <w:rPr>
          <w:rFonts w:ascii="IRNazanin" w:hAnsi="IRNazanin" w:eastAsia="IRNazanin" w:cs="IRNazanin"/>
          <w:lang w:bidi="fa-IR"/>
          <w:color w:val="111111"/>
          <w:sz w:val="28"/>
          <w:szCs w:val="28"/>
          <w:rtl/>
        </w:rPr>
        <w:t xml:space="preserve">6 - شتر ، گاو و گوسفند ، از نعمت هاى بزرگ الهى براى بشر و داراى نقش مفيد و مؤثر در بهبود زندگى وى</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IRNazanin" w:hAnsi="IRNazanin" w:eastAsia="IRNazanin" w:cs="IRNazanin"/>
          <w:lang w:bidi="fa-IR"/>
          <w:color w:val="111111"/>
          <w:sz w:val="28"/>
          <w:szCs w:val="28"/>
          <w:rtl/>
        </w:rPr>
        <w:t xml:space="preserve">از اختصاص به ذكر يافتن «أنعام» از ميان ديگر نعمت هاى الهى براى بشر،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- 36 - 73 - 1</w:t>
      </w:r>
    </w:p>
    <w:p>
      <w:pPr>
        <w:pStyle w:val="BookText"/>
      </w:pPr>
      <w:r>
        <w:rPr>
          <w:rFonts w:ascii="IRNazanin" w:hAnsi="IRNazanin" w:eastAsia="IRNazanin" w:cs="IRNazanin"/>
          <w:lang w:bidi="fa-IR"/>
          <w:color w:val="111111"/>
          <w:sz w:val="28"/>
          <w:szCs w:val="28"/>
          <w:rtl/>
        </w:rPr>
        <w:t xml:space="preserve">1 - شتر ، گاو و گوسفند - علاوه بر خوردن و سوار شدن - داراى منافع بسيار و انواع سود ها براى بشر است .</w:t>
      </w:r>
    </w:p>
    <w:p>
      <w:pPr>
        <w:pStyle w:val="BookText"/>
      </w:pPr>
      <w:r>
        <w:rPr>
          <w:rFonts w:ascii="Amiri" w:hAnsi="Amiri" w:eastAsia="Amiri" w:cs="Amiri"/>
          <w:lang w:bidi="ar-SA"/>
          <w:color w:val="111111"/>
          <w:sz w:val="28"/>
          <w:szCs w:val="28"/>
          <w:rtl/>
        </w:rPr>
        <w:t xml:space="preserve">فمنها ركوبهم و منها يأكلون . و لهم فيها منفع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- 39 - 6 - 8،9</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0" w:name="pg6749_70619"/>
    <w:bookmarkEnd w:id="150"/>
    <w:p>
      <w:pPr>
        <w:pStyle w:val="BookText"/>
      </w:pPr>
      <w:r>
        <w:rPr>
          <w:rFonts w:ascii="IRNazanin" w:hAnsi="IRNazanin" w:eastAsia="IRNazanin" w:cs="IRNazanin"/>
          <w:lang w:bidi="fa-IR"/>
          <w:color w:val="111111"/>
          <w:sz w:val="28"/>
          <w:szCs w:val="28"/>
          <w:rtl/>
        </w:rPr>
        <w:t xml:space="preserve">8 - بهره مندى انسان ها ، فلسفه آفرينش دام ها ( شتر ، گاو ، گوسفند و بز )</w:t>
      </w:r>
    </w:p>
    <w:p>
      <w:pPr>
        <w:pStyle w:val="BookText"/>
      </w:pPr>
      <w:r>
        <w:rPr>
          <w:rFonts w:ascii="Amiri" w:hAnsi="Amiri" w:eastAsia="Amiri" w:cs="Amiri"/>
          <w:lang w:bidi="ar-SA"/>
          <w:color w:val="111111"/>
          <w:sz w:val="28"/>
          <w:szCs w:val="28"/>
          <w:rtl/>
        </w:rPr>
        <w:t xml:space="preserve">و أنزل لكم من الأنعم</w:t>
      </w:r>
    </w:p>
    <w:p>
      <w:pPr>
        <w:pStyle w:val="BookText"/>
      </w:pPr>
      <w:r>
        <w:rPr>
          <w:rFonts w:ascii="IRNazanin" w:hAnsi="IRNazanin" w:eastAsia="IRNazanin" w:cs="IRNazanin"/>
          <w:lang w:bidi="fa-IR"/>
          <w:color w:val="111111"/>
          <w:sz w:val="28"/>
          <w:szCs w:val="28"/>
          <w:rtl/>
        </w:rPr>
        <w:t xml:space="preserve">9 - دام ها ( شتر ، گاو ، گوسفند و بز ) داراى اهميت و نقش ويژه در تغذيه و بهرهورى انسان ها</w:t>
      </w:r>
    </w:p>
    <w:p>
      <w:pPr>
        <w:pStyle w:val="BookText"/>
      </w:pPr>
      <w:r>
        <w:rPr>
          <w:rFonts w:ascii="Amiri" w:hAnsi="Amiri" w:eastAsia="Amiri" w:cs="Amiri"/>
          <w:lang w:bidi="ar-SA"/>
          <w:color w:val="111111"/>
          <w:sz w:val="28"/>
          <w:szCs w:val="28"/>
          <w:rtl/>
        </w:rPr>
        <w:t xml:space="preserve">و أنزل لكم من الأنعم ثمنية أزوج</w:t>
      </w:r>
    </w:p>
    <w:p>
      <w:pPr>
        <w:pStyle w:val="BookText"/>
      </w:pPr>
      <w:r>
        <w:rPr>
          <w:rFonts w:ascii="IRNazanin" w:hAnsi="IRNazanin" w:eastAsia="IRNazanin" w:cs="IRNazanin"/>
          <w:lang w:bidi="fa-IR"/>
          <w:color w:val="111111"/>
          <w:sz w:val="28"/>
          <w:szCs w:val="28"/>
          <w:rtl/>
        </w:rPr>
        <w:t xml:space="preserve">از اختصاص به ذكر يافتن دام ها از ميان ديگر حيوانات و نعمت هاى خدادادى، به وقت سخن گفتن از آفرينش انسان ها،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- 40 - 79 - 4</w:t>
      </w:r>
    </w:p>
    <w:p>
      <w:pPr>
        <w:pStyle w:val="BookText"/>
      </w:pPr>
      <w:r>
        <w:rPr>
          <w:rFonts w:ascii="IRNazanin" w:hAnsi="IRNazanin" w:eastAsia="IRNazanin" w:cs="IRNazanin"/>
          <w:lang w:bidi="fa-IR"/>
          <w:color w:val="111111"/>
          <w:sz w:val="28"/>
          <w:szCs w:val="28"/>
          <w:rtl/>
        </w:rPr>
        <w:t xml:space="preserve">4 - خداوند ، برخى از دام ها ( چون شتر ) را براى سوار شدن و برخى ديگر ( مانند گوسفند ) را به منظور خوردن انسان ها آفريده است .</w:t>
      </w:r>
    </w:p>
    <w:p>
      <w:pPr>
        <w:pStyle w:val="BookText"/>
      </w:pPr>
      <w:r>
        <w:rPr>
          <w:rFonts w:ascii="Amiri" w:hAnsi="Amiri" w:eastAsia="Amiri" w:cs="Amiri"/>
          <w:lang w:bidi="ar-SA"/>
          <w:color w:val="111111"/>
          <w:sz w:val="28"/>
          <w:szCs w:val="28"/>
          <w:rtl/>
        </w:rPr>
        <w:t xml:space="preserve">الأنعم لتركبوا منها و منها تأكلون</w:t>
      </w:r>
    </w:p>
    <w:p>
      <w:pPr>
        <w:pStyle w:val="Heading3"/>
      </w:pPr>
      <w:bookmarkStart w:id="799" w:name="_Toc422"/>
      <w:r>
        <w:t>26- فوايد موى گوسفند</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- 16 - 80 - 9</w:t>
      </w:r>
    </w:p>
    <w:p>
      <w:pPr>
        <w:pStyle w:val="BookText"/>
      </w:pPr>
      <w:r>
        <w:rPr>
          <w:rFonts w:ascii="IRNazanin" w:hAnsi="IRNazanin" w:eastAsia="IRNazanin" w:cs="IRNazanin"/>
          <w:lang w:bidi="fa-IR"/>
          <w:color w:val="111111"/>
          <w:sz w:val="28"/>
          <w:szCs w:val="28"/>
          <w:rtl/>
        </w:rPr>
        <w:t xml:space="preserve">9- پشم ، كرك و موى دام ها ( شتر ، گاو و گوسفند ) براى ساختن اثاثيه و لوازم زندگى ، متناسب با زيست طبيعى انسان است .</w:t>
      </w:r>
    </w:p>
    <w:p>
      <w:pPr>
        <w:pStyle w:val="BookText"/>
      </w:pPr>
      <w:r>
        <w:rPr>
          <w:rFonts w:ascii="Amiri" w:hAnsi="Amiri" w:eastAsia="Amiri" w:cs="Amiri"/>
          <w:lang w:bidi="ar-SA"/>
          <w:color w:val="111111"/>
          <w:sz w:val="28"/>
          <w:szCs w:val="28"/>
          <w:rtl/>
        </w:rPr>
        <w:t xml:space="preserve">جعل لكم من الأنعم . .. تستخفّونها ... أثثًا و متعًا</w:t>
      </w:r>
    </w:p>
    <w:p>
      <w:pPr>
        <w:pStyle w:val="BookText"/>
      </w:pPr>
      <w:r>
        <w:rPr>
          <w:rFonts w:ascii="IRNazanin" w:hAnsi="IRNazanin" w:eastAsia="IRNazanin" w:cs="IRNazanin"/>
          <w:lang w:bidi="fa-IR"/>
          <w:color w:val="111111"/>
          <w:sz w:val="28"/>
          <w:szCs w:val="28"/>
          <w:rtl/>
        </w:rPr>
        <w:t xml:space="preserve">از اينكه خداوند پشم، كرك و موى دامها را در جهت تهيه اثاثيه و لوازم زندگى آفريده است، گوياى متناسب بودن آنها با زيست طبيعى انسان مى باشد; چون خداوند حكيم و داناست.</w:t>
      </w:r>
    </w:p>
    <w:p>
      <w:pPr>
        <w:pStyle w:val="Heading3"/>
      </w:pPr>
      <w:bookmarkStart w:id="800" w:name="_Toc423"/>
      <w:r>
        <w:t>27- كيفيت خروج شير گوسفند</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- 16 - 66 - 2</w:t>
      </w:r>
    </w:p>
    <w:p>
      <w:pPr>
        <w:pStyle w:val="BookText"/>
      </w:pPr>
      <w:r>
        <w:rPr>
          <w:rFonts w:ascii="IRNazanin" w:hAnsi="IRNazanin" w:eastAsia="IRNazanin" w:cs="IRNazanin"/>
          <w:lang w:bidi="fa-IR"/>
          <w:color w:val="111111"/>
          <w:sz w:val="28"/>
          <w:szCs w:val="28"/>
          <w:rtl/>
        </w:rPr>
        <w:t xml:space="preserve">2- خداوند ، بيرون آورنده شير خالص از ميان خون و سرگين هاى داخل شكنبه شتر ، گاو و گوسفند جهت استفاده انسانها</w:t>
      </w:r>
    </w:p>
    <w:p>
      <w:pPr>
        <w:pStyle w:val="BookText"/>
      </w:pPr>
      <w:r>
        <w:rPr>
          <w:rFonts w:ascii="Amiri" w:hAnsi="Amiri" w:eastAsia="Amiri" w:cs="Amiri"/>
          <w:lang w:bidi="ar-SA"/>
          <w:color w:val="111111"/>
          <w:sz w:val="28"/>
          <w:szCs w:val="28"/>
          <w:rtl/>
        </w:rPr>
        <w:t xml:space="preserve">و إن لكم فى الأنعم لعبرة نسقيكم ممّا فى بطونه من بين فرث و دم لبنًا خالصًا سائغ</w:t>
      </w:r>
    </w:p>
    <w:p>
      <w:pPr>
        <w:pStyle w:val="BookText"/>
      </w:pPr>
      <w:r>
        <w:rPr>
          <w:rFonts w:ascii="IRNazanin" w:hAnsi="IRNazanin" w:eastAsia="IRNazanin" w:cs="IRNazanin"/>
          <w:lang w:bidi="fa-IR"/>
          <w:color w:val="111111"/>
          <w:sz w:val="28"/>
          <w:szCs w:val="28"/>
          <w:rtl/>
        </w:rPr>
        <w:t xml:space="preserve">«فرث» سرگينى است كه داخل شكنبه است و هنوز از آن خارج نشده است.</w:t>
      </w:r>
    </w:p>
    <w:p>
      <w:pPr>
        <w:pStyle w:val="Heading3"/>
      </w:pPr>
      <w:bookmarkStart w:id="801" w:name="_Toc424"/>
      <w:r>
        <w:t>28- گوسفند در كفّاره</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- 5 - 95 - 4،8،26</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1" w:name="pg6749_70620"/>
    <w:bookmarkEnd w:id="151"/>
    <w:p>
      <w:pPr>
        <w:pStyle w:val="BookText"/>
      </w:pPr>
      <w:r>
        <w:rPr>
          <w:rFonts w:ascii="IRNazanin" w:hAnsi="IRNazanin" w:eastAsia="IRNazanin" w:cs="IRNazanin"/>
          <w:lang w:bidi="fa-IR"/>
          <w:color w:val="111111"/>
          <w:sz w:val="28"/>
          <w:szCs w:val="28"/>
          <w:rtl/>
        </w:rPr>
        <w:t xml:space="preserve">4 - جريمه و سزاى كشتن شكار ، قربانى كردن دام اهلى ( شتر ، گاو و گوسفند ) همانند آن شكار است .</w:t>
      </w:r>
    </w:p>
    <w:p>
      <w:pPr>
        <w:pStyle w:val="BookText"/>
      </w:pPr>
      <w:r>
        <w:rPr>
          <w:rFonts w:ascii="IRNazanin" w:hAnsi="IRNazanin" w:eastAsia="IRNazanin" w:cs="IRNazanin"/>
          <w:lang w:bidi="fa-IR"/>
          <w:color w:val="111111"/>
          <w:sz w:val="28"/>
          <w:szCs w:val="28"/>
          <w:rtl/>
        </w:rPr>
        <w:t xml:space="preserve">و من قتله . . فجزاء مثل ما قتل من النعم</w:t>
      </w:r>
    </w:p>
    <w:p>
      <w:pPr>
        <w:pStyle w:val="BookText"/>
      </w:pPr>
      <w:r>
        <w:rPr>
          <w:rFonts w:ascii="IRNazanin" w:hAnsi="IRNazanin" w:eastAsia="IRNazanin" w:cs="IRNazanin"/>
          <w:lang w:bidi="fa-IR"/>
          <w:color w:val="111111"/>
          <w:sz w:val="28"/>
          <w:szCs w:val="28"/>
          <w:rtl/>
        </w:rPr>
        <w:t xml:space="preserve">«نعم» مفرد كلمه انعام است و به شتر و گاو گوسفند گفته مى شود. «جزاء» مبتدائى است كه خبر آن حذف شده است يعنى عليه جزاء و كلمه «مثل» صفت «جزاء» مى باشد و مراد از آن مى تواند همگونى در جنس و وزن و يا همانندى در قيمت باشد. «من النعم» صفت و يا حال براى «جزاء» است. امام صادق(ع) در توضيح آيه فوق فرمود: فى النعامة و فى حمار وحش بقرة و فى الظبى شاة و و فى البقرة بقرة.</w:t>
      </w:r>
    </w:p>
    <w:p>
      <w:pPr>
        <w:pStyle w:val="BookText"/>
      </w:pPr>
      <w:r>
        <w:rPr>
          <w:rFonts w:ascii="Amiri" w:hAnsi="Amiri" w:eastAsia="Amiri" w:cs="Amiri"/>
          <w:lang w:bidi="ar-SA"/>
          <w:color w:val="111111"/>
          <w:sz w:val="28"/>
          <w:szCs w:val="28"/>
          <w:rtl/>
        </w:rPr>
        <w:t xml:space="preserve">تهذيب شيخ طوسى، ج 5، ص341، ح 94، ب 25.</w:t>
      </w:r>
    </w:p>
    <w:p>
      <w:pPr>
        <w:pStyle w:val="BookText"/>
      </w:pPr>
      <w:r>
        <w:rPr>
          <w:rFonts w:ascii="IRNazanin" w:hAnsi="IRNazanin" w:eastAsia="IRNazanin" w:cs="IRNazanin"/>
          <w:lang w:bidi="fa-IR"/>
          <w:color w:val="111111"/>
          <w:sz w:val="28"/>
          <w:szCs w:val="28"/>
          <w:rtl/>
        </w:rPr>
        <w:t xml:space="preserve">8 - جريمه و سزاى شكار در حال احرام و يا در حرم مكه ( شتر ، گاو و يا گوسفند ) بايد به آستان كعبه تقديم شود .</w:t>
      </w:r>
    </w:p>
    <w:p>
      <w:pPr>
        <w:pStyle w:val="BookText"/>
      </w:pPr>
      <w:r>
        <w:rPr>
          <w:rFonts w:ascii="Amiri" w:hAnsi="Amiri" w:eastAsia="Amiri" w:cs="Amiri"/>
          <w:lang w:bidi="ar-SA"/>
          <w:color w:val="111111"/>
          <w:sz w:val="28"/>
          <w:szCs w:val="28"/>
          <w:rtl/>
        </w:rPr>
        <w:t xml:space="preserve">فجزاء مثل ما قتل . .. هدياً بلغ الكعبة</w:t>
      </w:r>
    </w:p>
    <w:p>
      <w:pPr>
        <w:pStyle w:val="BookText"/>
      </w:pPr>
      <w:r>
        <w:rPr>
          <w:rFonts w:ascii="IRNazanin" w:hAnsi="IRNazanin" w:eastAsia="IRNazanin" w:cs="IRNazanin"/>
          <w:lang w:bidi="fa-IR"/>
          <w:color w:val="111111"/>
          <w:sz w:val="28"/>
          <w:szCs w:val="28"/>
          <w:rtl/>
        </w:rPr>
        <w:t xml:space="preserve">26 - شتر ، كفّاره شكار شتر مرغ ، گاو ، كفاره شكار الاغ وحشى گوسفند ، كفاره شكار آهو و گاو كفاره گاو وحشى در حال احرام</w:t>
      </w:r>
    </w:p>
    <w:p>
      <w:pPr>
        <w:pStyle w:val="BookText"/>
      </w:pPr>
      <w:r>
        <w:rPr>
          <w:rFonts w:ascii="IRNazanin" w:hAnsi="IRNazanin" w:eastAsia="IRNazanin" w:cs="IRNazanin"/>
          <w:lang w:bidi="fa-IR"/>
          <w:color w:val="111111"/>
          <w:sz w:val="28"/>
          <w:szCs w:val="28"/>
          <w:rtl/>
        </w:rPr>
        <w:t xml:space="preserve">فجزاء مثل ما قتل من النعم</w:t>
      </w:r>
    </w:p>
    <w:p>
      <w:pPr>
        <w:pStyle w:val="BookText"/>
      </w:pPr>
      <w:r>
        <w:rPr>
          <w:rFonts w:ascii="Amiri" w:hAnsi="Amiri" w:eastAsia="Amiri" w:cs="Amiri"/>
          <w:lang w:bidi="ar-SA"/>
          <w:color w:val="111111"/>
          <w:sz w:val="28"/>
          <w:szCs w:val="28"/>
          <w:rtl/>
        </w:rPr>
        <w:t xml:space="preserve">امام صادق(ع) در توضيح آيه فوق فرمود: فى النعامة بدنة و فى حمار وحش بقرة و فى الظبى شاة و فى البقرة بقرة.</w:t>
      </w:r>
    </w:p>
    <w:p>
      <w:pPr>
        <w:pStyle w:val="BookText"/>
      </w:pPr>
      <w:r>
        <w:rPr>
          <w:rFonts w:ascii="Amiri" w:hAnsi="Amiri" w:eastAsia="Amiri" w:cs="Amiri"/>
          <w:lang w:bidi="ar-SA"/>
          <w:color w:val="111111"/>
          <w:sz w:val="28"/>
          <w:szCs w:val="28"/>
          <w:rtl/>
        </w:rPr>
        <w:t xml:space="preserve">تهذيب شيخ طوسى، ج 5، ص 341، ح 94، ب 25; نورالثقلين، ج 1، ص 673، ح 367.</w:t>
      </w:r>
    </w:p>
    <w:p>
      <w:pPr>
        <w:pStyle w:val="Heading3"/>
      </w:pPr>
      <w:bookmarkStart w:id="802" w:name="_Toc425"/>
      <w:r>
        <w:t>29- گوسفند قربانى حج</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- 22 - 34 - 6</w:t>
      </w:r>
    </w:p>
    <w:p>
      <w:pPr>
        <w:pStyle w:val="BookText"/>
      </w:pPr>
      <w:r>
        <w:rPr>
          <w:rFonts w:ascii="IRNazanin" w:hAnsi="IRNazanin" w:eastAsia="IRNazanin" w:cs="IRNazanin"/>
          <w:lang w:bidi="fa-IR"/>
          <w:color w:val="111111"/>
          <w:sz w:val="28"/>
          <w:szCs w:val="28"/>
          <w:rtl/>
        </w:rPr>
        <w:t xml:space="preserve">6 - جواز قربانى كردن به هر يك از شتر ، گاو و گوسفند</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براى مجموع شتر، گاو و گوسفند به كار مى رود. به اعتقاد همه مفسران، مقصود از «أنعام» در اين جا، معناى دوم (مجموع شتر، گاو و گوسفند) است . گفتنى است كه «بهيمة» به معناى چهارپا و اضافه آن به «أنعام» بيانيه است; يعنى، چهارپايى كه عبارت است از شتر، گاو و گوسفند.</w:t>
      </w:r>
    </w:p>
    <w:p>
      <w:pPr>
        <w:pStyle w:val="Heading3"/>
      </w:pPr>
      <w:bookmarkStart w:id="803" w:name="_Toc426"/>
      <w:r>
        <w:t>30- گوشت گوسفند</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- 4 - 160 - 13</w:t>
      </w:r>
    </w:p>
    <w:p>
      <w:pPr>
        <w:pStyle w:val="BookText"/>
      </w:pPr>
      <w:r>
        <w:rPr>
          <w:rFonts w:ascii="IRNazanin" w:hAnsi="IRNazanin" w:eastAsia="IRNazanin" w:cs="IRNazanin"/>
          <w:lang w:bidi="fa-IR"/>
          <w:color w:val="111111"/>
          <w:sz w:val="28"/>
          <w:szCs w:val="28"/>
          <w:rtl/>
        </w:rPr>
        <w:t xml:space="preserve">13 - گوشت شتر ، گاو و گوسفند ، طيبات حرام شده بر بنى اسرائيل از سوى خداوند بخاطر ظلم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امام صادق(ع) درباره «طيبت» در آيه فوق فرمود: . .. يعنى لحوم الابل و البقر و الغنم ... .</w:t>
      </w:r>
    </w:p>
    <w:p>
      <w:pPr>
        <w:pStyle w:val="BookText"/>
      </w:pPr>
      <w:r>
        <w:rPr>
          <w:rFonts w:ascii="Amiri" w:hAnsi="Amiri" w:eastAsia="Amiri" w:cs="Amiri"/>
          <w:lang w:bidi="ar-SA"/>
          <w:color w:val="111111"/>
          <w:sz w:val="28"/>
          <w:szCs w:val="28"/>
          <w:rtl/>
        </w:rPr>
        <w:t xml:space="preserve">كافى، ج 5، ص 306، ح 9; نورالثقلين، ج 1، ص 572، ح 665.</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2" w:name="pg6749_70621"/>
    <w:bookmarkEnd w:id="1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- 6 - 142 - 3</w:t>
      </w:r>
    </w:p>
    <w:p>
      <w:pPr>
        <w:pStyle w:val="BookText"/>
      </w:pPr>
      <w:r>
        <w:rPr>
          <w:rFonts w:ascii="IRNazanin" w:hAnsi="IRNazanin" w:eastAsia="IRNazanin" w:cs="IRNazanin"/>
          <w:lang w:bidi="fa-IR"/>
          <w:color w:val="111111"/>
          <w:sz w:val="28"/>
          <w:szCs w:val="28"/>
          <w:rtl/>
        </w:rPr>
        <w:t xml:space="preserve">3 - خداوند گوشت چهارپايان (شتر، گاو، گوسفند) را روزى انسان قرار داده است.</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- 23 - 21 - 5</w:t>
      </w:r>
    </w:p>
    <w:p>
      <w:pPr>
        <w:pStyle w:val="BookText"/>
      </w:pPr>
      <w:r>
        <w:rPr>
          <w:rFonts w:ascii="IRNazanin" w:hAnsi="IRNazanin" w:eastAsia="IRNazanin" w:cs="IRNazanin"/>
          <w:lang w:bidi="fa-IR"/>
          <w:color w:val="111111"/>
          <w:sz w:val="28"/>
          <w:szCs w:val="28"/>
          <w:rtl/>
        </w:rPr>
        <w:t xml:space="preserve">5 - گوشت دام ها ( شتر ، گاو و گوسفند ) ، يكى ديگر از منابع تغذيه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- 40 - 79 - 5</w:t>
      </w:r>
    </w:p>
    <w:p>
      <w:pPr>
        <w:pStyle w:val="BookText"/>
      </w:pPr>
      <w:r>
        <w:rPr>
          <w:rFonts w:ascii="IRNazanin" w:hAnsi="IRNazanin" w:eastAsia="IRNazanin" w:cs="IRNazanin"/>
          <w:lang w:bidi="fa-IR"/>
          <w:color w:val="111111"/>
          <w:sz w:val="28"/>
          <w:szCs w:val="28"/>
          <w:rtl/>
        </w:rPr>
        <w:t xml:space="preserve">5 - جواز خوردن گوشت شتر ، گاو و گوسفند</w:t>
      </w:r>
    </w:p>
    <w:p>
      <w:pPr>
        <w:pStyle w:val="BookText"/>
      </w:pPr>
      <w:r>
        <w:rPr>
          <w:rFonts w:ascii="Amiri" w:hAnsi="Amiri" w:eastAsia="Amiri" w:cs="Amiri"/>
          <w:lang w:bidi="ar-SA"/>
          <w:color w:val="111111"/>
          <w:sz w:val="28"/>
          <w:szCs w:val="28"/>
          <w:rtl/>
        </w:rPr>
        <w:t xml:space="preserve">الأنعم . .. و منها تأكلون</w:t>
      </w:r>
    </w:p>
    <w:p>
      <w:pPr>
        <w:pStyle w:val="Heading3"/>
      </w:pPr>
      <w:bookmarkStart w:id="804" w:name="_Toc427"/>
      <w:r>
        <w:t>31- مالكيت بر گوسفند</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- 80 - 32 - 3</w:t>
      </w:r>
    </w:p>
    <w:p>
      <w:pPr>
        <w:pStyle w:val="BookText"/>
      </w:pPr>
      <w:r>
        <w:rPr>
          <w:rFonts w:ascii="IRNazanin" w:hAnsi="IRNazanin" w:eastAsia="IRNazanin" w:cs="IRNazanin"/>
          <w:lang w:bidi="fa-IR"/>
          <w:color w:val="111111"/>
          <w:sz w:val="28"/>
          <w:szCs w:val="28"/>
          <w:rtl/>
        </w:rPr>
        <w:t xml:space="preserve">3 - حق مالكيت انسان بر دام ها ( شتر ، گاو و گوسفند ) و بهره بردارى از آنها ، از حقوق پذيرفته شده در اسلام</w:t>
      </w:r>
    </w:p>
    <w:p>
      <w:pPr>
        <w:pStyle w:val="BookText"/>
      </w:pPr>
      <w:r>
        <w:rPr>
          <w:rFonts w:ascii="Amiri" w:hAnsi="Amiri" w:eastAsia="Amiri" w:cs="Amiri"/>
          <w:lang w:bidi="ar-SA"/>
          <w:color w:val="111111"/>
          <w:sz w:val="28"/>
          <w:szCs w:val="28"/>
          <w:rtl/>
        </w:rPr>
        <w:t xml:space="preserve">لأنعمكم</w:t>
      </w:r>
    </w:p>
    <w:p>
      <w:pPr>
        <w:pStyle w:val="BookText"/>
      </w:pPr>
      <w:r>
        <w:rPr>
          <w:rFonts w:ascii="IRNazanin" w:hAnsi="IRNazanin" w:eastAsia="IRNazanin" w:cs="IRNazanin"/>
          <w:lang w:bidi="fa-IR"/>
          <w:color w:val="111111"/>
          <w:sz w:val="28"/>
          <w:szCs w:val="28"/>
          <w:rtl/>
        </w:rPr>
        <w:t xml:space="preserve">«أنعام» جمع «نَعَم» است. اين كلمه در مورد شتر، گاو و گوسفند به كار مى رود; هر چند مفرد آن تنها در مورد شتر كاربرد دارد (لسان العرب). اضافه شدن «أنعام» به ضمير «كم»، حاكى از حق تصرف و مالكيت انسان بر دام ها است.</w:t>
      </w:r>
    </w:p>
    <w:p>
      <w:pPr>
        <w:pStyle w:val="Heading3"/>
      </w:pPr>
      <w:bookmarkStart w:id="805" w:name="_Toc428"/>
      <w:r>
        <w:t>32- منشأ تسخير گوسفند</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- 36 - 72 - 1</w:t>
      </w:r>
    </w:p>
    <w:p>
      <w:pPr>
        <w:pStyle w:val="BookText"/>
      </w:pPr>
      <w:r>
        <w:rPr>
          <w:rFonts w:ascii="IRNazanin" w:hAnsi="IRNazanin" w:eastAsia="IRNazanin" w:cs="IRNazanin"/>
          <w:lang w:bidi="fa-IR"/>
          <w:color w:val="111111"/>
          <w:sz w:val="28"/>
          <w:szCs w:val="28"/>
          <w:rtl/>
        </w:rPr>
        <w:t xml:space="preserve">1 - خداوند ، دام ها ( شتر ، گاو و گوسفند ) را رام انسان و در خدمت او قرار داده است .</w:t>
      </w:r>
    </w:p>
    <w:p>
      <w:pPr>
        <w:pStyle w:val="BookText"/>
      </w:pPr>
      <w:r>
        <w:rPr>
          <w:rFonts w:ascii="Amiri" w:hAnsi="Amiri" w:eastAsia="Amiri" w:cs="Amiri"/>
          <w:lang w:bidi="ar-SA"/>
          <w:color w:val="111111"/>
          <w:sz w:val="28"/>
          <w:szCs w:val="28"/>
          <w:rtl/>
        </w:rPr>
        <w:t xml:space="preserve">أنّا خلقنا لهم أنعمًا . .. و ذلّلنها لهم</w:t>
      </w:r>
    </w:p>
    <w:p>
      <w:pPr>
        <w:pStyle w:val="BookText"/>
      </w:pPr>
      <w:r>
        <w:rPr>
          <w:rFonts w:ascii="IRNazanin" w:hAnsi="IRNazanin" w:eastAsia="IRNazanin" w:cs="IRNazanin"/>
          <w:lang w:bidi="fa-IR"/>
          <w:color w:val="111111"/>
          <w:sz w:val="28"/>
          <w:szCs w:val="28"/>
          <w:rtl/>
        </w:rPr>
        <w:t xml:space="preserve">«تذليل» (مصدر «ذلّلنا») به معناى خوار كردن و به خضوع واداشتن چيزى است. و مقصود از آن در آيه شريفه، رام كردن و در اختيار قرار دادن انعام براى بشر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3" w:name="pg6749_70622"/>
    <w:bookmarkEnd w:id="153"/>
    <w:p>
      <w:pPr>
        <w:pStyle w:val="Heading3"/>
      </w:pPr>
      <w:bookmarkStart w:id="806" w:name="_Toc429"/>
      <w:r>
        <w:t>33- نعمت پوست گوسفند</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- 16 - 80 - 6</w:t>
      </w:r>
    </w:p>
    <w:p>
      <w:pPr>
        <w:pStyle w:val="BookText"/>
      </w:pPr>
      <w:r>
        <w:rPr>
          <w:rFonts w:ascii="IRNazanin" w:hAnsi="IRNazanin" w:eastAsia="IRNazanin" w:cs="IRNazanin"/>
          <w:lang w:bidi="fa-IR"/>
          <w:color w:val="111111"/>
          <w:sz w:val="28"/>
          <w:szCs w:val="28"/>
          <w:rtl/>
        </w:rPr>
        <w:t xml:space="preserve">6- بهرهورى انسان ، از پوست دام ها ( شتر ، گاو و گوسفند ) براى ساختن سرپناه سبك و قابل انتقال ، از نعمت هاى الهى است .</w:t>
      </w:r>
    </w:p>
    <w:p>
      <w:pPr>
        <w:pStyle w:val="BookText"/>
      </w:pPr>
      <w:r>
        <w:rPr>
          <w:rFonts w:ascii="Amiri" w:hAnsi="Amiri" w:eastAsia="Amiri" w:cs="Amiri"/>
          <w:lang w:bidi="ar-SA"/>
          <w:color w:val="111111"/>
          <w:sz w:val="28"/>
          <w:szCs w:val="28"/>
          <w:rtl/>
        </w:rPr>
        <w:t xml:space="preserve">و جعل لكم من جلود الأنعم بيوتًا</w:t>
      </w:r>
    </w:p>
    <w:p>
      <w:pPr>
        <w:pStyle w:val="Heading3"/>
      </w:pPr>
      <w:bookmarkStart w:id="807" w:name="_Toc430"/>
      <w:r>
        <w:t>34- نعمت زوجيت گوسفند</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- 39 - 6 - 7</w:t>
      </w:r>
    </w:p>
    <w:p>
      <w:pPr>
        <w:pStyle w:val="BookText"/>
      </w:pPr>
      <w:r>
        <w:rPr>
          <w:rFonts w:ascii="IRNazanin" w:hAnsi="IRNazanin" w:eastAsia="IRNazanin" w:cs="IRNazanin"/>
          <w:lang w:bidi="fa-IR"/>
          <w:color w:val="111111"/>
          <w:sz w:val="28"/>
          <w:szCs w:val="28"/>
          <w:rtl/>
        </w:rPr>
        <w:t xml:space="preserve">7 - آفرينش انعام ( شتر ، گاو ، گوسفند و بز ) به صورت نر و ماده ، جلوه قدرت خدا و از نعمت هاى الهى</w:t>
      </w:r>
    </w:p>
    <w:p>
      <w:pPr>
        <w:pStyle w:val="BookText"/>
      </w:pPr>
      <w:r>
        <w:rPr>
          <w:rFonts w:ascii="Amiri" w:hAnsi="Amiri" w:eastAsia="Amiri" w:cs="Amiri"/>
          <w:lang w:bidi="ar-SA"/>
          <w:color w:val="111111"/>
          <w:sz w:val="28"/>
          <w:szCs w:val="28"/>
          <w:rtl/>
        </w:rPr>
        <w:t xml:space="preserve">و أنزل لكم من الأنعم ثمنية أزوج</w:t>
      </w:r>
    </w:p>
    <w:p>
      <w:pPr>
        <w:pStyle w:val="BookText"/>
      </w:pPr>
      <w:r>
        <w:rPr>
          <w:rFonts w:ascii="IRNazanin" w:hAnsi="IRNazanin" w:eastAsia="IRNazanin" w:cs="IRNazanin"/>
          <w:lang w:bidi="fa-IR"/>
          <w:color w:val="111111"/>
          <w:sz w:val="28"/>
          <w:szCs w:val="28"/>
          <w:rtl/>
        </w:rPr>
        <w:t xml:space="preserve">«أنعام» در اصل به شتر، گاو و گوسفند گفته مى شود و گاهى شامل بز هم مى شود; چنان كه در اين آيه چنين است. «أزواج» به معناى انواع و صنف ها است و اطلاق هشت صنف بر چهار نوع از حيوان، به اعتبار نر و ماده بودن هر يك از آنها است.</w:t>
      </w:r>
    </w:p>
    <w:p>
      <w:pPr>
        <w:pStyle w:val="Heading3"/>
      </w:pPr>
      <w:bookmarkStart w:id="808" w:name="_Toc431"/>
      <w:r>
        <w:t>35- نعمت گوسفند</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- 22 - 28 - 13</w:t>
      </w:r>
    </w:p>
    <w:p>
      <w:pPr>
        <w:pStyle w:val="BookText"/>
      </w:pPr>
      <w:r>
        <w:rPr>
          <w:rFonts w:ascii="IRNazanin" w:hAnsi="IRNazanin" w:eastAsia="IRNazanin" w:cs="IRNazanin"/>
          <w:lang w:bidi="fa-IR"/>
          <w:color w:val="111111"/>
          <w:sz w:val="28"/>
          <w:szCs w:val="28"/>
          <w:rtl/>
        </w:rPr>
        <w:t xml:space="preserve">13 - شتر ، گاو و گوسفند ، روزى انسان ها و عطاى خداوند به آنان</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- 22 - 34 - 8</w:t>
      </w:r>
    </w:p>
    <w:p>
      <w:pPr>
        <w:pStyle w:val="BookText"/>
      </w:pPr>
      <w:r>
        <w:rPr>
          <w:rFonts w:ascii="IRNazanin" w:hAnsi="IRNazanin" w:eastAsia="IRNazanin" w:cs="IRNazanin"/>
          <w:lang w:bidi="fa-IR"/>
          <w:color w:val="111111"/>
          <w:sz w:val="28"/>
          <w:szCs w:val="28"/>
          <w:rtl/>
        </w:rPr>
        <w:t xml:space="preserve">8 - شتر ، گاو و گوسفند ، روزى انسان ها و عطاى خداوند به آنان</w:t>
      </w:r>
    </w:p>
    <w:p>
      <w:pPr>
        <w:pStyle w:val="BookText"/>
      </w:pPr>
      <w:r>
        <w:rPr>
          <w:rFonts w:ascii="Amiri" w:hAnsi="Amiri" w:eastAsia="Amiri" w:cs="Amiri"/>
          <w:lang w:bidi="ar-SA"/>
          <w:color w:val="111111"/>
          <w:sz w:val="28"/>
          <w:szCs w:val="28"/>
          <w:rtl/>
        </w:rPr>
        <w:t xml:space="preserve">على ما رزقهم من بهيمة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- 26 - 133 - 4</w:t>
      </w:r>
    </w:p>
    <w:p>
      <w:pPr>
        <w:pStyle w:val="BookText"/>
      </w:pPr>
      <w:r>
        <w:rPr>
          <w:rFonts w:ascii="IRNazanin" w:hAnsi="IRNazanin" w:eastAsia="IRNazanin" w:cs="IRNazanin"/>
          <w:lang w:bidi="fa-IR"/>
          <w:color w:val="111111"/>
          <w:sz w:val="28"/>
          <w:szCs w:val="28"/>
          <w:rtl/>
        </w:rPr>
        <w:t xml:space="preserve">4 - دام ها ( شتر ، گاو و گوسفند ) و فرزندان ، از نعمت ها و امداد هاى الهى به بشر</w:t>
      </w:r>
    </w:p>
    <w:p>
      <w:pPr>
        <w:pStyle w:val="BookText"/>
      </w:pPr>
      <w:r>
        <w:rPr>
          <w:rFonts w:ascii="Amiri" w:hAnsi="Amiri" w:eastAsia="Amiri" w:cs="Amiri"/>
          <w:lang w:bidi="ar-SA"/>
          <w:color w:val="111111"/>
          <w:sz w:val="28"/>
          <w:szCs w:val="28"/>
          <w:rtl/>
        </w:rPr>
        <w:t xml:space="preserve">أمدّكم بأنعم و بنين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- 36 - 71 - 6</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شتر ، گاو و گوسفند ، از نعمت هاى بزرگ الهى براى بشر و داراى نقش مفيد و مؤثر در بهبود زندگى وى</w:t>
      </w:r>
    </w:p>
    <w:p>
      <w:pPr>
        <w:pStyle w:val="BookText"/>
      </w:pPr>
      <w:r>
        <w:rPr>
          <w:rFonts w:ascii="Amiri" w:hAnsi="Amiri" w:eastAsia="Amiri" w:cs="Amiri"/>
          <w:lang w:bidi="ar-SA"/>
          <w:color w:val="111111"/>
          <w:sz w:val="28"/>
          <w:szCs w:val="28"/>
          <w:rtl/>
        </w:rPr>
        <w:t xml:space="preserve">أوَلم يروا أنّا خلقنا لهم ممّا عملت أيدينا أنعمًا</w:t>
      </w:r>
    </w:p>
    <w:p>
      <w:pPr>
        <w:pStyle w:val="BookText"/>
      </w:pPr>
      <w:r>
        <w:rPr>
          <w:rFonts w:ascii="IRNazanin" w:hAnsi="IRNazanin" w:eastAsia="IRNazanin" w:cs="IRNazanin"/>
          <w:lang w:bidi="fa-IR"/>
          <w:color w:val="111111"/>
          <w:sz w:val="28"/>
          <w:szCs w:val="28"/>
          <w:rtl/>
        </w:rPr>
        <w:t xml:space="preserve">از اختصاص به ذكر يافتن «أنعام» از ميان ديگر نعمت هاى الهى براى بشر،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- 36 - 73 - 4</w:t>
      </w:r>
    </w:p>
    <w:p>
      <w:pPr>
        <w:pStyle w:val="BookText"/>
      </w:pPr>
      <w:r>
        <w:rPr>
          <w:rFonts w:ascii="IRNazanin" w:hAnsi="IRNazanin" w:eastAsia="IRNazanin" w:cs="IRNazanin"/>
          <w:lang w:bidi="fa-IR"/>
          <w:color w:val="111111"/>
          <w:sz w:val="28"/>
          <w:szCs w:val="28"/>
          <w:rtl/>
        </w:rPr>
        <w:t xml:space="preserve">4 - شير و منافع بسيار شتر ، گاو و گوسفند ، نعمتى الهى و شايسته سپاس و شكرگزارى است .</w:t>
      </w:r>
    </w:p>
    <w:p>
      <w:pPr>
        <w:pStyle w:val="BookText"/>
      </w:pPr>
      <w:r>
        <w:rPr>
          <w:rFonts w:ascii="Amiri" w:hAnsi="Amiri" w:eastAsia="Amiri" w:cs="Amiri"/>
          <w:lang w:bidi="ar-SA"/>
          <w:color w:val="111111"/>
          <w:sz w:val="28"/>
          <w:szCs w:val="28"/>
          <w:rtl/>
        </w:rPr>
        <w:t xml:space="preserve">و لهم فيها منفع و مشارب أفلايشكرون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4" w:name="pg6749_70624"/>
    <w:bookmarkEnd w:id="154"/>
    <w:p>
      <w:pPr>
        <w:pStyle w:val="Heading2"/>
      </w:pPr>
      <w:bookmarkStart w:id="809" w:name="_Toc432"/>
      <w:r>
        <w:t>5- گوش</w:t>
      </w:r>
      <w:bookmarkEnd w:id="809"/>
    </w:p>
    <w:p>
      <w:pPr>
        <w:pStyle w:val="Heading3"/>
      </w:pPr>
      <w:bookmarkStart w:id="810" w:name="_Toc433"/>
      <w:r>
        <w:t>1- آثار سنگينى گوش</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- 18 - 57 - 16</w:t>
      </w:r>
    </w:p>
    <w:p>
      <w:pPr>
        <w:pStyle w:val="BookText"/>
      </w:pPr>
      <w:r>
        <w:rPr>
          <w:rFonts w:ascii="IRNazanin" w:hAnsi="IRNazanin" w:eastAsia="IRNazanin" w:cs="IRNazanin"/>
          <w:lang w:bidi="fa-IR"/>
          <w:color w:val="111111"/>
          <w:sz w:val="28"/>
          <w:szCs w:val="28"/>
          <w:rtl/>
        </w:rPr>
        <w:t xml:space="preserve">16- هدايت پذيرى كسانى كه بر دل هايشان پرده افكنده شده و بر گوش هايشان سنگينى نشسته ( محرومان از درك و فهم آيات الهى ) ، ناممكن است .</w:t>
      </w:r>
    </w:p>
    <w:p>
      <w:pPr>
        <w:pStyle w:val="BookText"/>
      </w:pPr>
      <w:r>
        <w:rPr>
          <w:rFonts w:ascii="Amiri" w:hAnsi="Amiri" w:eastAsia="Amiri" w:cs="Amiri"/>
          <w:lang w:bidi="ar-SA"/>
          <w:color w:val="111111"/>
          <w:sz w:val="28"/>
          <w:szCs w:val="28"/>
          <w:rtl/>
        </w:rPr>
        <w:t xml:space="preserve">و إن تدعهم إلى الهدى فلن يهتدوا إذًا أبدًا</w:t>
      </w:r>
    </w:p>
    <w:p>
      <w:pPr>
        <w:pStyle w:val="BookText"/>
      </w:pPr>
      <w:r>
        <w:rPr>
          <w:rFonts w:ascii="IRNazanin" w:hAnsi="IRNazanin" w:eastAsia="IRNazanin" w:cs="IRNazanin"/>
          <w:lang w:bidi="fa-IR"/>
          <w:color w:val="111111"/>
          <w:sz w:val="28"/>
          <w:szCs w:val="28"/>
          <w:rtl/>
        </w:rPr>
        <w:t xml:space="preserve">«لن» براى نفى هميشگى است كه در آيه مورد بحث، با كلمه «أبداً» نيز بر آن تأكيد مجدد شده است; يعنى، چنين افرادى، هرگز و هيچ گاه، هدايت نخواهند شد و بايد از آنان مأيوس بود.</w:t>
      </w:r>
    </w:p>
    <w:p>
      <w:pPr>
        <w:pStyle w:val="Heading3"/>
      </w:pPr>
      <w:bookmarkStart w:id="811" w:name="_Toc434"/>
      <w:r>
        <w:t>2- آثار سنگينى گوش مشركان مكه</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- 17 - 46 - 2</w:t>
      </w:r>
    </w:p>
    <w:p>
      <w:pPr>
        <w:pStyle w:val="BookText"/>
      </w:pPr>
      <w:r>
        <w:rPr>
          <w:rFonts w:ascii="IRNazanin" w:hAnsi="IRNazanin" w:eastAsia="IRNazanin" w:cs="IRNazanin"/>
          <w:lang w:bidi="fa-IR"/>
          <w:color w:val="111111"/>
          <w:sz w:val="28"/>
          <w:szCs w:val="28"/>
          <w:rtl/>
        </w:rPr>
        <w:t xml:space="preserve">2- مشركان مكه ، در اثر مستورى قلب و سنگينى گوشهايشان ، از ادراك صحيح آيات خدا ، محروم بودند .</w:t>
      </w:r>
    </w:p>
    <w:p>
      <w:pPr>
        <w:pStyle w:val="BookText"/>
      </w:pPr>
      <w:r>
        <w:rPr>
          <w:rFonts w:ascii="Amiri" w:hAnsi="Amiri" w:eastAsia="Amiri" w:cs="Amiri"/>
          <w:lang w:bidi="ar-SA"/>
          <w:color w:val="111111"/>
          <w:sz w:val="28"/>
          <w:szCs w:val="28"/>
          <w:rtl/>
        </w:rPr>
        <w:t xml:space="preserve">و جعلنا بينك و بين الذين لايؤمنون بالأخرة حجابًا مستورًا و جعلنا على قلوبهم أكنّ</w:t>
      </w:r>
    </w:p>
    <w:p>
      <w:pPr>
        <w:pStyle w:val="Heading3"/>
      </w:pPr>
      <w:bookmarkStart w:id="812" w:name="_Toc435"/>
      <w:r>
        <w:t>3- آگاهى گوش از عمل</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- 41 - 20 - 4</w:t>
      </w:r>
    </w:p>
    <w:p>
      <w:pPr>
        <w:pStyle w:val="BookText"/>
      </w:pPr>
      <w:r>
        <w:rPr>
          <w:rFonts w:ascii="IRNazanin" w:hAnsi="IRNazanin" w:eastAsia="IRNazanin" w:cs="IRNazanin"/>
          <w:lang w:bidi="fa-IR"/>
          <w:color w:val="111111"/>
          <w:sz w:val="28"/>
          <w:szCs w:val="28"/>
          <w:rtl/>
        </w:rPr>
        <w:t xml:space="preserve">4 - آگاهى گوش ، چشم و پوست آدمى ، از اعمال و رفتار او</w:t>
      </w:r>
    </w:p>
    <w:p>
      <w:pPr>
        <w:pStyle w:val="BookText"/>
      </w:pPr>
      <w:r>
        <w:rPr>
          <w:rFonts w:ascii="Amiri" w:hAnsi="Amiri" w:eastAsia="Amiri" w:cs="Amiri"/>
          <w:lang w:bidi="ar-SA"/>
          <w:color w:val="111111"/>
          <w:sz w:val="28"/>
          <w:szCs w:val="28"/>
          <w:rtl/>
        </w:rPr>
        <w:t xml:space="preserve">شهد عليهم سمعهم و أبصرهم و جلودهم بما كانوا يعملون</w:t>
      </w:r>
    </w:p>
    <w:p>
      <w:pPr>
        <w:pStyle w:val="BookText"/>
      </w:pPr>
      <w:r>
        <w:rPr>
          <w:rFonts w:ascii="IRNazanin" w:hAnsi="IRNazanin" w:eastAsia="IRNazanin" w:cs="IRNazanin"/>
          <w:lang w:bidi="fa-IR"/>
          <w:color w:val="111111"/>
          <w:sz w:val="28"/>
          <w:szCs w:val="28"/>
          <w:rtl/>
        </w:rPr>
        <w:t xml:space="preserve">گفتنى است كه گواهى دادن فرع بر آن است كه گواهى دهنده به آنچه گواهى مى دهد آگاه باشد.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5" w:name="pg6749_70625"/>
    <w:bookmarkEnd w:id="155"/>
    <w:p>
      <w:pPr>
        <w:pStyle w:val="Heading3"/>
      </w:pPr>
      <w:bookmarkStart w:id="813" w:name="_Toc436"/>
      <w:r>
        <w:t>4- ادراك گوش</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- 32 - 9 - 13</w:t>
      </w:r>
    </w:p>
    <w:p>
      <w:pPr>
        <w:pStyle w:val="BookText"/>
      </w:pPr>
      <w:r>
        <w:rPr>
          <w:rFonts w:ascii="IRNazanin" w:hAnsi="IRNazanin" w:eastAsia="IRNazanin" w:cs="IRNazanin"/>
          <w:lang w:bidi="fa-IR"/>
          <w:color w:val="111111"/>
          <w:sz w:val="28"/>
          <w:szCs w:val="28"/>
          <w:rtl/>
        </w:rPr>
        <w:t xml:space="preserve">13 - دريافت هاى ادراكى انسان ، از طريق گوش ، تنها به يك كيفيت است ، ولى از طريق چشم و قلب ، متنوع است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مفرد آورده شدن «سمع» و جمع آورده شدن «أبصار» و «أفئدة» شايد به خاطر اين واقعيت خارجى باشد كه انسان از طريق گوش، تنها صدا را مى شنود در حالى كه از طريق چشم، رنگ ها، جسم ها، سكون و حركت و. .. و نيز از طريق قلب، دريافت هاى گوناگونى دارد.</w:t>
      </w:r>
    </w:p>
    <w:p>
      <w:pPr>
        <w:pStyle w:val="Heading3"/>
      </w:pPr>
      <w:bookmarkStart w:id="814" w:name="_Toc437"/>
      <w:r>
        <w:t>5- استفاده از گوش</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- 17 - 36 - 7</w:t>
      </w:r>
    </w:p>
    <w:p>
      <w:pPr>
        <w:pStyle w:val="BookText"/>
      </w:pPr>
      <w:r>
        <w:rPr>
          <w:rFonts w:ascii="IRNazanin" w:hAnsi="IRNazanin" w:eastAsia="IRNazanin" w:cs="IRNazanin"/>
          <w:lang w:bidi="fa-IR"/>
          <w:color w:val="111111"/>
          <w:sz w:val="28"/>
          <w:szCs w:val="28"/>
          <w:rtl/>
        </w:rPr>
        <w:t xml:space="preserve">7- بهره نگرفتن صحيح از نعمت شنوايى ، بينايى و قلب براى شناخت حق ، باعث مسؤوليت انسان نزد خداوند است .</w:t>
      </w:r>
    </w:p>
    <w:p>
      <w:pPr>
        <w:pStyle w:val="BookText"/>
      </w:pPr>
      <w:r>
        <w:rPr>
          <w:rFonts w:ascii="Amiri" w:hAnsi="Amiri" w:eastAsia="Amiri" w:cs="Amiri"/>
          <w:lang w:bidi="ar-SA"/>
          <w:color w:val="111111"/>
          <w:sz w:val="28"/>
          <w:szCs w:val="28"/>
          <w:rtl/>
        </w:rPr>
        <w:t xml:space="preserve">و لاتقف . .. إن السمع ... كان عنه مسئولاً</w:t>
      </w:r>
    </w:p>
    <w:p>
      <w:pPr>
        <w:pStyle w:val="BookText"/>
      </w:pPr>
      <w:r>
        <w:rPr>
          <w:rFonts w:ascii="IRNazanin" w:hAnsi="IRNazanin" w:eastAsia="IRNazanin" w:cs="IRNazanin"/>
          <w:lang w:bidi="fa-IR"/>
          <w:color w:val="111111"/>
          <w:sz w:val="28"/>
          <w:szCs w:val="28"/>
          <w:rtl/>
        </w:rPr>
        <w:t xml:space="preserve">خداوند، به منظور دور كردن انسانها از حركتهاى غير علمى، به آنان نعمت شنوايى، بينايى و قلب را يادآور شده است تا آنان، با بهره گيرى صحيح از آن، به يقين دست يافته و بر اساس آن، حكم كرده و عمل نمايند.</w:t>
      </w:r>
    </w:p>
    <w:p>
      <w:pPr>
        <w:pStyle w:val="Heading3"/>
      </w:pPr>
      <w:bookmarkStart w:id="815" w:name="_Toc438"/>
      <w:r>
        <w:t>6- انگشت به گوش كردن قوم نوح</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- 71 - 7 - 2</w:t>
      </w:r>
    </w:p>
    <w:p>
      <w:pPr>
        <w:pStyle w:val="BookText"/>
      </w:pPr>
      <w:r>
        <w:rPr>
          <w:rFonts w:ascii="IRNazanin" w:hAnsi="IRNazanin" w:eastAsia="IRNazanin" w:cs="IRNazanin"/>
          <w:lang w:bidi="fa-IR"/>
          <w:color w:val="111111"/>
          <w:sz w:val="28"/>
          <w:szCs w:val="28"/>
          <w:rtl/>
        </w:rPr>
        <w:t xml:space="preserve">2 - انگشت ها را در گوش ها نهادن و جامه ها را بر سر كشيدن ، واكنش معمول قوم نوح در برابر دعوت آن حضرت</w:t>
      </w:r>
    </w:p>
    <w:p>
      <w:pPr>
        <w:pStyle w:val="BookText"/>
      </w:pPr>
      <w:r>
        <w:rPr>
          <w:rFonts w:ascii="Amiri" w:hAnsi="Amiri" w:eastAsia="Amiri" w:cs="Amiri"/>
          <w:lang w:bidi="ar-SA"/>
          <w:color w:val="111111"/>
          <w:sz w:val="28"/>
          <w:szCs w:val="28"/>
          <w:rtl/>
        </w:rPr>
        <w:t xml:space="preserve">و إنّى كلّما دعوتهم . .. جعلوا أصبعهم فى ءاذانهم و استغشوا ثيابهم</w:t>
      </w:r>
    </w:p>
    <w:p>
      <w:pPr>
        <w:pStyle w:val="Heading3"/>
      </w:pPr>
      <w:bookmarkStart w:id="816" w:name="_Toc439"/>
      <w:r>
        <w:t>7- پرسش از گوش</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- 17 - 36 - 9،11</w:t>
      </w:r>
    </w:p>
    <w:p>
      <w:pPr>
        <w:pStyle w:val="BookText"/>
      </w:pPr>
      <w:r>
        <w:rPr>
          <w:rFonts w:ascii="IRNazanin" w:hAnsi="IRNazanin" w:eastAsia="IRNazanin" w:cs="IRNazanin"/>
          <w:lang w:bidi="fa-IR"/>
          <w:color w:val="111111"/>
          <w:sz w:val="28"/>
          <w:szCs w:val="28"/>
          <w:rtl/>
        </w:rPr>
        <w:t xml:space="preserve">9- چشم ، گوش و قلب در قيامت ، مورد بازخواست و سؤال قرار خواهند گرفت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اولاً، سؤال از موارد ياد شده حقيقى باشد و ثانياً، طبق همين مبنا - چون در دنيا از آنها سؤالى نخواهد شد - مراد از آن، بازخواست و سؤال در قيامت باشد.</w:t>
      </w:r>
    </w:p>
    <w:p>
      <w:pPr>
        <w:pStyle w:val="BookText"/>
      </w:pPr>
      <w:r>
        <w:rPr>
          <w:rFonts w:ascii="Amiri" w:hAnsi="Amiri" w:eastAsia="Amiri" w:cs="Amiri"/>
          <w:lang w:bidi="ar-SA"/>
          <w:color w:val="111111"/>
          <w:sz w:val="28"/>
          <w:szCs w:val="28"/>
          <w:rtl/>
        </w:rPr>
        <w:t xml:space="preserve">11- « عن الحسن بن هارون قال : قال لى أبوعبدالله ( ع ) : « إن السمع و البصر و الفؤاد كلّ أُولئك كان عنه مسئولاً » قال : يسأل السمع عمّا سمع و البصر عمّا نظر إليه و الفؤاد عمّا عقد عليه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6" w:name="pg6749_70626"/>
    <w:bookmarkEnd w:id="156"/>
    <w:p>
      <w:pPr>
        <w:pStyle w:val="BookText"/>
      </w:pPr>
      <w:r>
        <w:rPr>
          <w:rFonts w:ascii="IRNazanin" w:hAnsi="IRNazanin" w:eastAsia="IRNazanin" w:cs="IRNazanin"/>
          <w:lang w:bidi="fa-IR"/>
          <w:color w:val="111111"/>
          <w:sz w:val="28"/>
          <w:szCs w:val="28"/>
          <w:rtl/>
        </w:rPr>
        <w:t xml:space="preserve">حسن بن خارون گويد: امام صادق(ع) به من فرمود:[مراد از آيه]«إن السمع و البصر و الفؤاد كلّ أُولئك كان عنه مسئولاً» [اين است كه] گوش از آنچه شنيده و چشم از آنچه ديده و قلب از آنچه كه اعتقاد پيدا كرده است، سؤال مى شود».</w:t>
      </w:r>
    </w:p>
    <w:p>
      <w:pPr>
        <w:pStyle w:val="Heading3"/>
      </w:pPr>
      <w:bookmarkStart w:id="817" w:name="_Toc440"/>
      <w:r>
        <w:t>8- خالق گوش</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- 32 - 9 - 10</w:t>
      </w:r>
    </w:p>
    <w:p>
      <w:pPr>
        <w:pStyle w:val="BookText"/>
      </w:pPr>
      <w:r>
        <w:rPr>
          <w:rFonts w:ascii="IRNazanin" w:hAnsi="IRNazanin" w:eastAsia="IRNazanin" w:cs="IRNazanin"/>
          <w:lang w:bidi="fa-IR"/>
          <w:color w:val="111111"/>
          <w:sz w:val="28"/>
          <w:szCs w:val="28"/>
          <w:rtl/>
        </w:rPr>
        <w:t xml:space="preserve">10 - خداوند ، ايجاد كننده گوش و چشم و قلب در انسان است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Heading3"/>
      </w:pPr>
      <w:bookmarkStart w:id="818" w:name="_Toc441"/>
      <w:r>
        <w:t>9- سنگينى گوش اصحاب كهف</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- 18 - 11 - 4</w:t>
      </w:r>
    </w:p>
    <w:p>
      <w:pPr>
        <w:pStyle w:val="BookText"/>
      </w:pPr>
      <w:r>
        <w:rPr>
          <w:rFonts w:ascii="IRNazanin" w:hAnsi="IRNazanin" w:eastAsia="IRNazanin" w:cs="IRNazanin"/>
          <w:lang w:bidi="fa-IR"/>
          <w:color w:val="111111"/>
          <w:sz w:val="28"/>
          <w:szCs w:val="28"/>
          <w:rtl/>
        </w:rPr>
        <w:t xml:space="preserve">4- خداوند ، با تصرّف در حسِّ شنوايى اصحاب كهف ، آنان را در خوابى چندين ساله ، در غار نگاه داشت .</w:t>
      </w:r>
    </w:p>
    <w:p>
      <w:pPr>
        <w:pStyle w:val="BookText"/>
      </w:pPr>
      <w:r>
        <w:rPr>
          <w:rFonts w:ascii="Amiri" w:hAnsi="Amiri" w:eastAsia="Amiri" w:cs="Amiri"/>
          <w:lang w:bidi="ar-SA"/>
          <w:color w:val="111111"/>
          <w:sz w:val="28"/>
          <w:szCs w:val="28"/>
          <w:rtl/>
        </w:rPr>
        <w:t xml:space="preserve">فضربنا على ءاذانهم فى الكهف سنين عددًا</w:t>
      </w:r>
    </w:p>
    <w:p>
      <w:pPr>
        <w:pStyle w:val="Heading3"/>
      </w:pPr>
      <w:bookmarkStart w:id="819" w:name="_Toc442"/>
      <w:r>
        <w:t>10- سنگينى گوش حق ناپذيران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- 18 - 57 - 13</w:t>
      </w:r>
    </w:p>
    <w:p>
      <w:pPr>
        <w:pStyle w:val="BookText"/>
      </w:pPr>
      <w:r>
        <w:rPr>
          <w:rFonts w:ascii="IRNazanin" w:hAnsi="IRNazanin" w:eastAsia="IRNazanin" w:cs="IRNazanin"/>
          <w:lang w:bidi="fa-IR"/>
          <w:color w:val="111111"/>
          <w:sz w:val="28"/>
          <w:szCs w:val="28"/>
          <w:rtl/>
        </w:rPr>
        <w:t xml:space="preserve">13- محروم شدن حقْ ناپذيران از گوش سپارى به آيات الهى و توجه به آن ، بازتاب عملكرد خود آنها است .</w:t>
      </w:r>
    </w:p>
    <w:p>
      <w:pPr>
        <w:pStyle w:val="BookText"/>
      </w:pPr>
      <w:r>
        <w:rPr>
          <w:rFonts w:ascii="IRNazanin" w:hAnsi="IRNazanin" w:eastAsia="IRNazanin" w:cs="IRNazanin"/>
          <w:lang w:bidi="fa-IR"/>
          <w:color w:val="111111"/>
          <w:sz w:val="28"/>
          <w:szCs w:val="28"/>
          <w:rtl/>
        </w:rPr>
        <w:t xml:space="preserve">فأعرض عنها . .. إنّا جعلنا ... فى ءاذانهم وقرًا</w:t>
      </w:r>
    </w:p>
    <w:p>
      <w:pPr>
        <w:pStyle w:val="Heading3"/>
      </w:pPr>
      <w:bookmarkStart w:id="820" w:name="_Toc443"/>
      <w:r>
        <w:t>11- سنگينى گوش دشمنان قرآن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- 18 - 57 - 10</w:t>
      </w:r>
    </w:p>
    <w:p>
      <w:pPr>
        <w:pStyle w:val="BookText"/>
      </w:pPr>
      <w:r>
        <w:rPr>
          <w:rFonts w:ascii="IRNazanin" w:hAnsi="IRNazanin" w:eastAsia="IRNazanin" w:cs="IRNazanin"/>
          <w:lang w:bidi="fa-IR"/>
          <w:color w:val="111111"/>
          <w:sz w:val="28"/>
          <w:szCs w:val="28"/>
          <w:rtl/>
        </w:rPr>
        <w:t xml:space="preserve">10- خداوند ، به جهت محروم ساختن مخالفان قرآن از فهميدن نكته هاى آن و گوش سپارى به آيات الهى ، بر دل هايشان ، حجاب هايى متعدد و در گوش هايشان ، سنگينى ، مى افكند .</w:t>
      </w:r>
    </w:p>
    <w:p>
      <w:pPr>
        <w:pStyle w:val="BookText"/>
      </w:pPr>
      <w:r>
        <w:rPr>
          <w:rFonts w:ascii="Amiri" w:hAnsi="Amiri" w:eastAsia="Amiri" w:cs="Amiri"/>
          <w:lang w:bidi="ar-SA"/>
          <w:color w:val="111111"/>
          <w:sz w:val="28"/>
          <w:szCs w:val="28"/>
          <w:rtl/>
        </w:rPr>
        <w:t xml:space="preserve">إنّا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«أكنّه» جمع «كِنان» به معناى «پرده و پوشش» است. «وَقر» به معناى «سنگينى» است. سنگينى در گوش، كنايه از دل ندادن به آيات الهى، و نشان دادن رفتارى شبيه كران، در آن است. ضمير «يفقهوه» به «آيات» بازمى گردد كه چون مراد از «آيات»، واژه «قرآن» است، ضمير مذكر آمده است. و مراد از «أن يفقهوه»، «لئلايفقهوه» و يا «كراهة أن يفقهوه»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7" w:name="pg6749_70627"/>
    <w:bookmarkEnd w:id="157"/>
    <w:p>
      <w:pPr>
        <w:pStyle w:val="BookText"/>
      </w:pPr>
      <w:r>
        <w:rPr>
          <w:rFonts w:ascii="IRNazanin" w:hAnsi="IRNazanin" w:eastAsia="IRNazanin" w:cs="IRNazanin"/>
          <w:lang w:bidi="fa-IR"/>
          <w:color w:val="111111"/>
          <w:sz w:val="28"/>
          <w:szCs w:val="28"/>
          <w:rtl/>
        </w:rPr>
        <w:t xml:space="preserve">است.</w:t>
      </w:r>
    </w:p>
    <w:p>
      <w:pPr>
        <w:pStyle w:val="Heading3"/>
      </w:pPr>
      <w:bookmarkStart w:id="821" w:name="_Toc444"/>
      <w:r>
        <w:t>12- سنگينى گوش كافران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- 6 - 25 - 3</w:t>
      </w:r>
    </w:p>
    <w:p>
      <w:pPr>
        <w:pStyle w:val="BookText"/>
      </w:pPr>
      <w:r>
        <w:rPr>
          <w:rFonts w:ascii="IRNazanin" w:hAnsi="IRNazanin" w:eastAsia="IRNazanin" w:cs="IRNazanin"/>
          <w:lang w:bidi="fa-IR"/>
          <w:color w:val="111111"/>
          <w:sz w:val="28"/>
          <w:szCs w:val="28"/>
          <w:rtl/>
        </w:rPr>
        <w:t xml:space="preserve">3 - خداوند افكننده حجابهايى متعدد بر دل، و سنگينى بر گوش گروهى از كافران 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Heading3"/>
      </w:pPr>
      <w:bookmarkStart w:id="822" w:name="_Toc445"/>
      <w:r>
        <w:t>13- سنگينى گوش مروجان لهو</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- 31 - 7 - 8</w:t>
      </w:r>
    </w:p>
    <w:p>
      <w:pPr>
        <w:pStyle w:val="BookText"/>
      </w:pPr>
      <w:r>
        <w:rPr>
          <w:rFonts w:ascii="IRNazanin" w:hAnsi="IRNazanin" w:eastAsia="IRNazanin" w:cs="IRNazanin"/>
          <w:lang w:bidi="fa-IR"/>
          <w:color w:val="111111"/>
          <w:sz w:val="28"/>
          <w:szCs w:val="28"/>
          <w:rtl/>
        </w:rPr>
        <w:t xml:space="preserve">8 - رواج دهندگان سخنان باطل ، به قدرى از آيات خدا گريزانند كه گويا سنگينى گوش دارند .</w:t>
      </w:r>
    </w:p>
    <w:p>
      <w:pPr>
        <w:pStyle w:val="BookText"/>
      </w:pPr>
      <w:r>
        <w:rPr>
          <w:rFonts w:ascii="Amiri" w:hAnsi="Amiri" w:eastAsia="Amiri" w:cs="Amiri"/>
          <w:lang w:bidi="ar-SA"/>
          <w:color w:val="111111"/>
          <w:sz w:val="28"/>
          <w:szCs w:val="28"/>
          <w:rtl/>
        </w:rPr>
        <w:t xml:space="preserve">كأنّ فى أُذنيه وقرًا</w:t>
      </w:r>
    </w:p>
    <w:p>
      <w:pPr>
        <w:pStyle w:val="Heading3"/>
      </w:pPr>
      <w:bookmarkStart w:id="823" w:name="_Toc446"/>
      <w:r>
        <w:t>14- سنگينى گوش معرضان از آيات خدا</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- 31 - 7 - 8</w:t>
      </w:r>
    </w:p>
    <w:p>
      <w:pPr>
        <w:pStyle w:val="BookText"/>
      </w:pPr>
      <w:r>
        <w:rPr>
          <w:rFonts w:ascii="IRNazanin" w:hAnsi="IRNazanin" w:eastAsia="IRNazanin" w:cs="IRNazanin"/>
          <w:lang w:bidi="fa-IR"/>
          <w:color w:val="111111"/>
          <w:sz w:val="28"/>
          <w:szCs w:val="28"/>
          <w:rtl/>
        </w:rPr>
        <w:t xml:space="preserve">8 - رواج دهندگان سخنان باطل ، به قدرى از آيات خدا گريزانند كه گويا سنگينى گوش دارند .</w:t>
      </w:r>
    </w:p>
    <w:p>
      <w:pPr>
        <w:pStyle w:val="BookText"/>
      </w:pPr>
      <w:r>
        <w:rPr>
          <w:rFonts w:ascii="Amiri" w:hAnsi="Amiri" w:eastAsia="Amiri" w:cs="Amiri"/>
          <w:lang w:bidi="ar-SA"/>
          <w:color w:val="111111"/>
          <w:sz w:val="28"/>
          <w:szCs w:val="28"/>
          <w:rtl/>
        </w:rPr>
        <w:t xml:space="preserve">كأنّ فى أُذنيه وقرًا</w:t>
      </w:r>
    </w:p>
    <w:p>
      <w:pPr>
        <w:pStyle w:val="Heading3"/>
      </w:pPr>
      <w:bookmarkStart w:id="824" w:name="_Toc447"/>
      <w:r>
        <w:t>15- سنگينى گوش مكذبان قرآن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- 18 - 57 - 11</w:t>
      </w:r>
    </w:p>
    <w:p>
      <w:pPr>
        <w:pStyle w:val="BookText"/>
      </w:pPr>
      <w:r>
        <w:rPr>
          <w:rFonts w:ascii="IRNazanin" w:hAnsi="IRNazanin" w:eastAsia="IRNazanin" w:cs="IRNazanin"/>
          <w:lang w:bidi="fa-IR"/>
          <w:color w:val="111111"/>
          <w:sz w:val="28"/>
          <w:szCs w:val="28"/>
          <w:rtl/>
        </w:rPr>
        <w:t xml:space="preserve">11- برخى از مردم ، در برابر آيات قرآن ، مانند كسانى اند كه گوش شان ، سنگين ، و فهم آنها از كار افتاده است .</w:t>
      </w:r>
    </w:p>
    <w:p>
      <w:pPr>
        <w:pStyle w:val="BookText"/>
      </w:pPr>
      <w:r>
        <w:rPr>
          <w:rFonts w:ascii="Amiri" w:hAnsi="Amiri" w:eastAsia="Amiri" w:cs="Amiri"/>
          <w:lang w:bidi="ar-SA"/>
          <w:color w:val="111111"/>
          <w:sz w:val="28"/>
          <w:szCs w:val="28"/>
          <w:rtl/>
        </w:rPr>
        <w:t xml:space="preserve">إنّا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تعبيرهاى «على قلوبهم أكنّه» و «فى ءاذانهم وقراً» تعبيراتى كنايى هستند، نه اين كه واقعاً، گوش و قلب آن ها، خللى ظاهرى پيدا كرده باشد.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8" w:name="pg6749_70628"/>
    <w:bookmarkEnd w:id="158"/>
    <w:p>
      <w:pPr>
        <w:pStyle w:val="Heading3"/>
      </w:pPr>
      <w:bookmarkStart w:id="825" w:name="_Toc448"/>
      <w:r>
        <w:t>16- عوامل حجاب گوش</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- 2 - 7 - 5</w:t>
      </w:r>
    </w:p>
    <w:p>
      <w:pPr>
        <w:pStyle w:val="BookText"/>
      </w:pPr>
      <w:r>
        <w:rPr>
          <w:rFonts w:ascii="IRNazanin" w:hAnsi="IRNazanin" w:eastAsia="IRNazanin" w:cs="IRNazanin"/>
          <w:lang w:bidi="fa-IR"/>
          <w:color w:val="111111"/>
          <w:sz w:val="28"/>
          <w:szCs w:val="28"/>
          <w:rtl/>
        </w:rPr>
        <w:t xml:space="preserve">5 - آدمى ، خود ايجاد كننده حجاب شنيدن و ديدن ، بر چشم و گوش خويش است .</w:t>
      </w:r>
    </w:p>
    <w:p>
      <w:pPr>
        <w:pStyle w:val="BookText"/>
      </w:pPr>
      <w:r>
        <w:rPr>
          <w:rFonts w:ascii="Amiri" w:hAnsi="Amiri" w:eastAsia="Amiri" w:cs="Amiri"/>
          <w:lang w:bidi="ar-SA"/>
          <w:color w:val="111111"/>
          <w:sz w:val="28"/>
          <w:szCs w:val="28"/>
          <w:rtl/>
        </w:rPr>
        <w:t xml:space="preserve">و على سمعهم و على ابصرهم غشوة</w:t>
      </w:r>
    </w:p>
    <w:p>
      <w:pPr>
        <w:pStyle w:val="BookText"/>
      </w:pPr>
      <w:r>
        <w:rPr>
          <w:rFonts w:ascii="IRNazanin" w:hAnsi="IRNazanin" w:eastAsia="IRNazanin" w:cs="IRNazanin"/>
          <w:lang w:bidi="fa-IR"/>
          <w:color w:val="111111"/>
          <w:sz w:val="28"/>
          <w:szCs w:val="28"/>
          <w:rtl/>
        </w:rPr>
        <w:t xml:space="preserve">ايجاد «غشاوة» بر چشم و گوش - به خلاف مسدود كردن قلبها - به خداوند نسبت داده نشده است. از اين مقابله چنين بر مى آيد كه كافران، خود ايجاد كننده «غشاوة» بر گوش و چشم خويش هستند.</w:t>
      </w:r>
    </w:p>
    <w:p>
      <w:pPr>
        <w:pStyle w:val="Heading3"/>
      </w:pPr>
      <w:bookmarkStart w:id="826" w:name="_Toc449"/>
      <w:r>
        <w:t>17- فوايد گوش</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- 2 - 7 - 3</w:t>
      </w:r>
    </w:p>
    <w:p>
      <w:pPr>
        <w:pStyle w:val="BookText"/>
      </w:pPr>
      <w:r>
        <w:rPr>
          <w:rFonts w:ascii="IRNazanin" w:hAnsi="IRNazanin" w:eastAsia="IRNazanin" w:cs="IRNazanin"/>
          <w:lang w:bidi="fa-IR"/>
          <w:color w:val="111111"/>
          <w:sz w:val="28"/>
          <w:szCs w:val="28"/>
          <w:rtl/>
        </w:rPr>
        <w:t xml:space="preserve">3 - قلب ( دل و انديشه ) ، گوش و چشم از ابزار شناخت</w:t>
      </w:r>
    </w:p>
    <w:p>
      <w:pPr>
        <w:pStyle w:val="BookText"/>
      </w:pPr>
      <w:r>
        <w:rPr>
          <w:rFonts w:ascii="Amiri" w:hAnsi="Amiri" w:eastAsia="Amiri" w:cs="Amiri"/>
          <w:lang w:bidi="ar-SA"/>
          <w:color w:val="111111"/>
          <w:sz w:val="28"/>
          <w:szCs w:val="28"/>
          <w:rtl/>
        </w:rPr>
        <w:t xml:space="preserve">ختم اللّه على قلوبهم و على سمعهم و على ابصرهم غشوة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- 17 - 36 - 6</w:t>
      </w:r>
    </w:p>
    <w:p>
      <w:pPr>
        <w:pStyle w:val="BookText"/>
      </w:pPr>
      <w:r>
        <w:rPr>
          <w:rFonts w:ascii="Amiri" w:hAnsi="Amiri" w:eastAsia="Amiri" w:cs="Amiri"/>
          <w:lang w:bidi="ar-SA"/>
          <w:color w:val="111111"/>
          <w:sz w:val="28"/>
          <w:szCs w:val="28"/>
          <w:rtl/>
        </w:rPr>
        <w:t xml:space="preserve">6- قواى شنوايى و بينايى و قلب ، ابزار شناخت است .</w:t>
      </w:r>
    </w:p>
    <w:p>
      <w:pPr>
        <w:pStyle w:val="BookText"/>
      </w:pPr>
      <w:r>
        <w:rPr>
          <w:rFonts w:ascii="IRNazanin" w:hAnsi="IRNazanin" w:eastAsia="IRNazanin" w:cs="IRNazanin"/>
          <w:lang w:bidi="fa-IR"/>
          <w:color w:val="111111"/>
          <w:sz w:val="28"/>
          <w:szCs w:val="28"/>
          <w:rtl/>
        </w:rPr>
        <w:t xml:space="preserve">و لاتقف . .. إن السمع و البصر و الفؤاد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- 17 - 46 - 5</w:t>
      </w:r>
    </w:p>
    <w:p>
      <w:pPr>
        <w:pStyle w:val="BookText"/>
      </w:pPr>
      <w:r>
        <w:rPr>
          <w:rFonts w:ascii="Amiri" w:hAnsi="Amiri" w:eastAsia="Amiri" w:cs="Amiri"/>
          <w:lang w:bidi="ar-SA"/>
          <w:color w:val="111111"/>
          <w:sz w:val="28"/>
          <w:szCs w:val="28"/>
          <w:rtl/>
        </w:rPr>
        <w:t xml:space="preserve">5- حس شنوايى ، وسيله دستيابى به حقايق و قلب مركز درك و فهم آنهاست .</w:t>
      </w:r>
    </w:p>
    <w:p>
      <w:pPr>
        <w:pStyle w:val="BookText"/>
      </w:pPr>
      <w:r>
        <w:rPr>
          <w:rFonts w:ascii="Amiri" w:hAnsi="Amiri" w:eastAsia="Amiri" w:cs="Amiri"/>
          <w:lang w:bidi="ar-SA"/>
          <w:color w:val="111111"/>
          <w:sz w:val="28"/>
          <w:szCs w:val="28"/>
          <w:rtl/>
        </w:rPr>
        <w:t xml:space="preserve">على قلوبهم أكنّة أن يفقهوه و فى ءاذانهم وقرًا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- 30 - 52 - 6</w:t>
      </w:r>
    </w:p>
    <w:p>
      <w:pPr>
        <w:pStyle w:val="BookText"/>
      </w:pPr>
      <w:r>
        <w:rPr>
          <w:rFonts w:ascii="Amiri" w:hAnsi="Amiri" w:eastAsia="Amiri" w:cs="Amiri"/>
          <w:lang w:bidi="ar-SA"/>
          <w:color w:val="111111"/>
          <w:sz w:val="28"/>
          <w:szCs w:val="28"/>
          <w:rtl/>
        </w:rPr>
        <w:t xml:space="preserve">6 - حواس ظاهرى ، همانند شنوايى ، از ابزار شناخت است .</w:t>
      </w:r>
    </w:p>
    <w:p>
      <w:pPr>
        <w:pStyle w:val="BookText"/>
      </w:pPr>
      <w:r>
        <w:rPr>
          <w:rFonts w:ascii="IRNazanin" w:hAnsi="IRNazanin" w:eastAsia="IRNazanin" w:cs="IRNazanin"/>
          <w:lang w:bidi="fa-IR"/>
          <w:color w:val="111111"/>
          <w:sz w:val="28"/>
          <w:szCs w:val="28"/>
          <w:rtl/>
        </w:rPr>
        <w:t xml:space="preserve">لاتسمع الصمّ الدعاء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- 30 - 53 - 7</w:t>
      </w:r>
    </w:p>
    <w:p>
      <w:pPr>
        <w:pStyle w:val="BookText"/>
      </w:pPr>
      <w:r>
        <w:rPr>
          <w:rFonts w:ascii="Amiri" w:hAnsi="Amiri" w:eastAsia="Amiri" w:cs="Amiri"/>
          <w:lang w:bidi="ar-SA"/>
          <w:color w:val="111111"/>
          <w:sz w:val="28"/>
          <w:szCs w:val="28"/>
          <w:rtl/>
        </w:rPr>
        <w:t xml:space="preserve">7 - شنوايى و بينايى از جمله ابزار فهم و دريافت هدايت است .</w:t>
      </w:r>
    </w:p>
    <w:p>
      <w:pPr>
        <w:pStyle w:val="BookText"/>
      </w:pPr>
      <w:r>
        <w:rPr>
          <w:rFonts w:ascii="Amiri" w:hAnsi="Amiri" w:eastAsia="Amiri" w:cs="Amiri"/>
          <w:lang w:bidi="ar-SA"/>
          <w:color w:val="111111"/>
          <w:sz w:val="28"/>
          <w:szCs w:val="28"/>
          <w:rtl/>
        </w:rPr>
        <w:t xml:space="preserve">و ما أنت بهد العمى . .. إن تسمع إلاّ من يؤمن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9" w:name="pg6749_70629"/>
    <w:bookmarkEnd w:id="159"/>
    <w:p>
      <w:pPr>
        <w:pStyle w:val="BookText"/>
      </w:pPr>
      <w:r>
        <w:rPr>
          <w:rFonts w:ascii="IRNazanin" w:hAnsi="IRNazanin" w:eastAsia="IRNazanin" w:cs="IRNazanin"/>
          <w:lang w:bidi="fa-IR"/>
          <w:color w:val="111111"/>
          <w:sz w:val="28"/>
          <w:szCs w:val="28"/>
          <w:rtl/>
        </w:rPr>
        <w:t xml:space="preserve">14 - لقمان - 31 - 7 - 6</w:t>
      </w:r>
    </w:p>
    <w:p>
      <w:pPr>
        <w:pStyle w:val="BookText"/>
      </w:pPr>
      <w:r>
        <w:rPr>
          <w:rFonts w:ascii="IRNazanin" w:hAnsi="IRNazanin" w:eastAsia="IRNazanin" w:cs="IRNazanin"/>
          <w:lang w:bidi="fa-IR"/>
          <w:color w:val="111111"/>
          <w:sz w:val="28"/>
          <w:szCs w:val="28"/>
          <w:rtl/>
        </w:rPr>
        <w:t xml:space="preserve">6 - گوش ، از ابزار كسب اطلاعات و شناخت است .</w:t>
      </w:r>
    </w:p>
    <w:p>
      <w:pPr>
        <w:pStyle w:val="BookText"/>
      </w:pPr>
      <w:r>
        <w:rPr>
          <w:rFonts w:ascii="Amiri" w:hAnsi="Amiri" w:eastAsia="Amiri" w:cs="Amiri"/>
          <w:lang w:bidi="ar-SA"/>
          <w:color w:val="111111"/>
          <w:sz w:val="28"/>
          <w:szCs w:val="28"/>
          <w:rtl/>
        </w:rPr>
        <w:t xml:space="preserve">كأن لم يسمعها كأنّ فى أُذنيه وقرًا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- 43 - 40 - 8</w:t>
      </w:r>
    </w:p>
    <w:p>
      <w:pPr>
        <w:pStyle w:val="BookText"/>
      </w:pPr>
      <w:r>
        <w:rPr>
          <w:rFonts w:ascii="IRNazanin" w:hAnsi="IRNazanin" w:eastAsia="IRNazanin" w:cs="IRNazanin"/>
          <w:lang w:bidi="fa-IR"/>
          <w:color w:val="111111"/>
          <w:sz w:val="28"/>
          <w:szCs w:val="28"/>
          <w:rtl/>
        </w:rPr>
        <w:t xml:space="preserve">8 - گوش و چشم ، از ابزار شناخت حق</w:t>
      </w:r>
    </w:p>
    <w:p>
      <w:pPr>
        <w:pStyle w:val="BookText"/>
      </w:pPr>
      <w:r>
        <w:rPr>
          <w:rFonts w:ascii="IRNazanin" w:hAnsi="IRNazanin" w:eastAsia="IRNazanin" w:cs="IRNazanin"/>
          <w:lang w:bidi="fa-IR"/>
          <w:color w:val="111111"/>
          <w:sz w:val="28"/>
          <w:szCs w:val="28"/>
          <w:rtl/>
        </w:rPr>
        <w:t xml:space="preserve">أفأنت تسمع الصمّ أو تهدى العمى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- 46 - 26 - 11</w:t>
      </w:r>
    </w:p>
    <w:p>
      <w:pPr>
        <w:pStyle w:val="BookText"/>
      </w:pPr>
      <w:r>
        <w:rPr>
          <w:rFonts w:ascii="IRNazanin" w:hAnsi="IRNazanin" w:eastAsia="IRNazanin" w:cs="IRNazanin"/>
          <w:lang w:bidi="fa-IR"/>
          <w:color w:val="111111"/>
          <w:sz w:val="28"/>
          <w:szCs w:val="28"/>
          <w:rtl/>
        </w:rPr>
        <w:t xml:space="preserve">11- ابزار حسى چشم و گوش ، وسيله رهيافت حقايق به محدوده ادراك بشر *</w:t>
      </w:r>
    </w:p>
    <w:p>
      <w:pPr>
        <w:pStyle w:val="BookText"/>
      </w:pPr>
      <w:r>
        <w:rPr>
          <w:rFonts w:ascii="Amiri" w:hAnsi="Amiri" w:eastAsia="Amiri" w:cs="Amiri"/>
          <w:lang w:bidi="ar-SA"/>
          <w:color w:val="111111"/>
          <w:sz w:val="28"/>
          <w:szCs w:val="28"/>
          <w:rtl/>
        </w:rPr>
        <w:t xml:space="preserve">جعلنا لهم سمعًا و أبصرًا و أفئدة فما أغنى عنهم سمعهم و لا أبصرهم و لا أفئدتهم</w:t>
      </w:r>
    </w:p>
    <w:p>
      <w:pPr>
        <w:pStyle w:val="BookText"/>
      </w:pPr>
      <w:r>
        <w:rPr>
          <w:rFonts w:ascii="IRNazanin" w:hAnsi="IRNazanin" w:eastAsia="IRNazanin" w:cs="IRNazanin"/>
          <w:lang w:bidi="fa-IR"/>
          <w:color w:val="111111"/>
          <w:sz w:val="28"/>
          <w:szCs w:val="28"/>
          <w:rtl/>
        </w:rPr>
        <w:t xml:space="preserve">تقدم لفظى «سمع» و «بصر» بر «أفئدة» ممكن است بيانگر تقدم خارجى نيز باشد.</w:t>
      </w:r>
    </w:p>
    <w:p>
      <w:pPr>
        <w:pStyle w:val="Heading3"/>
      </w:pPr>
      <w:bookmarkStart w:id="827" w:name="_Toc450"/>
      <w:r>
        <w:t>18- قصاص گوش</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- 5 - 45 - 4</w:t>
      </w:r>
    </w:p>
    <w:p>
      <w:pPr>
        <w:pStyle w:val="BookText"/>
      </w:pPr>
      <w:r>
        <w:rPr>
          <w:rFonts w:ascii="IRNazanin" w:hAnsi="IRNazanin" w:eastAsia="IRNazanin" w:cs="IRNazanin"/>
          <w:lang w:bidi="fa-IR"/>
          <w:color w:val="111111"/>
          <w:sz w:val="28"/>
          <w:szCs w:val="28"/>
          <w:rtl/>
        </w:rPr>
        <w:t xml:space="preserve">4 - جان در برابر جان ، چشم در برابر چشم ، بينى در برابر بينى ، گوش در برابر گوش و دندان در برابر دندان ، قانون قصاص در تورات</w:t>
      </w:r>
    </w:p>
    <w:p>
      <w:pPr>
        <w:pStyle w:val="BookText"/>
      </w:pPr>
      <w:r>
        <w:rPr>
          <w:rFonts w:ascii="Amiri" w:hAnsi="Amiri" w:eastAsia="Amiri" w:cs="Amiri"/>
          <w:lang w:bidi="ar-SA"/>
          <w:color w:val="111111"/>
          <w:sz w:val="28"/>
          <w:szCs w:val="28"/>
          <w:rtl/>
        </w:rPr>
        <w:t xml:space="preserve">و كتبنا عليهم . .. و العين بالعين و الأنف بالأنف و الاذن بالاذن و السن بالسن</w:t>
      </w:r>
    </w:p>
    <w:p>
      <w:pPr>
        <w:pStyle w:val="Heading3"/>
      </w:pPr>
      <w:bookmarkStart w:id="828" w:name="_Toc451"/>
      <w:r>
        <w:t>19- گواهى اخروى گوش</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- 17 - 36 - 8</w:t>
      </w:r>
    </w:p>
    <w:p>
      <w:pPr>
        <w:pStyle w:val="BookText"/>
      </w:pPr>
      <w:r>
        <w:rPr>
          <w:rFonts w:ascii="IRNazanin" w:hAnsi="IRNazanin" w:eastAsia="IRNazanin" w:cs="IRNazanin"/>
          <w:lang w:bidi="fa-IR"/>
          <w:color w:val="111111"/>
          <w:sz w:val="28"/>
          <w:szCs w:val="28"/>
          <w:rtl/>
        </w:rPr>
        <w:t xml:space="preserve">8- شهادت خواهى از چشم ، گوش و قلب در قيامت ، درباره انسان</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برداشت فوق، مبتنى بر اين است كه سؤال از گوش، چشم و قلب، حقيقى و در قيامت باشد. بنابراين، منظور از مورد سؤال قرار گرفتن اعضاى ياد شده ممكن است براى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- 41 - 20 - 3</w:t>
      </w:r>
    </w:p>
    <w:p>
      <w:pPr>
        <w:pStyle w:val="BookText"/>
      </w:pPr>
      <w:r>
        <w:rPr>
          <w:rFonts w:ascii="IRNazanin" w:hAnsi="IRNazanin" w:eastAsia="IRNazanin" w:cs="IRNazanin"/>
          <w:lang w:bidi="fa-IR"/>
          <w:color w:val="111111"/>
          <w:sz w:val="28"/>
          <w:szCs w:val="28"/>
          <w:rtl/>
        </w:rPr>
        <w:t xml:space="preserve">3 - گوش ، چشم و پوست دشمنان خدا ، در قيامت عليه آنان شهادت خواهند داد .</w:t>
      </w:r>
    </w:p>
    <w:p>
      <w:pPr>
        <w:pStyle w:val="BookText"/>
      </w:pPr>
      <w:r>
        <w:rPr>
          <w:rFonts w:ascii="Amiri" w:hAnsi="Amiri" w:eastAsia="Amiri" w:cs="Amiri"/>
          <w:lang w:bidi="ar-SA"/>
          <w:color w:val="111111"/>
          <w:sz w:val="28"/>
          <w:szCs w:val="28"/>
          <w:rtl/>
        </w:rPr>
        <w:t xml:space="preserve">و يوم يحشر أعداء اللّه . .. شهد عليهم سمعهم و أبصرهم و جلودهم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0" w:name="pg6749_70630"/>
    <w:bookmarkEnd w:id="160"/>
    <w:p>
      <w:pPr>
        <w:pStyle w:val="Heading3"/>
      </w:pPr>
      <w:bookmarkStart w:id="829" w:name="_Toc452"/>
      <w:r>
        <w:t>20- گوش جنيان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- 7 - 179 - 5،8</w:t>
      </w:r>
    </w:p>
    <w:p>
      <w:pPr>
        <w:pStyle w:val="BookText"/>
      </w:pPr>
      <w:r>
        <w:rPr>
          <w:rFonts w:ascii="IRNazanin" w:hAnsi="IRNazanin" w:eastAsia="IRNazanin" w:cs="IRNazanin"/>
          <w:lang w:bidi="fa-IR"/>
          <w:color w:val="111111"/>
          <w:sz w:val="28"/>
          <w:szCs w:val="28"/>
          <w:rtl/>
        </w:rPr>
        <w:t xml:space="preserve">5 - جنيان ، مانند انسان ها ، داراى ابزار ادراك ( قلب ، چشم و گوش ) هستند .</w:t>
      </w:r>
    </w:p>
    <w:p>
      <w:pPr>
        <w:pStyle w:val="BookText"/>
      </w:pPr>
      <w:r>
        <w:rPr>
          <w:rFonts w:ascii="Amiri" w:hAnsi="Amiri" w:eastAsia="Amiri" w:cs="Amiri"/>
          <w:lang w:bidi="ar-SA"/>
          <w:color w:val="111111"/>
          <w:sz w:val="28"/>
          <w:szCs w:val="28"/>
          <w:rtl/>
        </w:rPr>
        <w:t xml:space="preserve">لهم قلوب لايفقهون بها و لهم أعين لايبصرون بها و لهم ءاذان لايسمعون بها</w:t>
      </w:r>
    </w:p>
    <w:p>
      <w:pPr>
        <w:pStyle w:val="BookText"/>
      </w:pPr>
      <w:r>
        <w:rPr>
          <w:rFonts w:ascii="IRNazanin" w:hAnsi="IRNazanin" w:eastAsia="IRNazanin" w:cs="IRNazanin"/>
          <w:lang w:bidi="fa-IR"/>
          <w:color w:val="111111"/>
          <w:sz w:val="28"/>
          <w:szCs w:val="28"/>
          <w:rtl/>
        </w:rPr>
        <w:t xml:space="preserve">8 - بسيارى از انسان ها و جنيان ، على رغم برخوردارى از چشمهايى بينا و گوشهايى شنوا ، خويشتن را از ديدن و شنيدن آيات الهى محروم مى سازند .</w:t>
      </w:r>
    </w:p>
    <w:p>
      <w:pPr>
        <w:pStyle w:val="BookText"/>
      </w:pPr>
      <w:r>
        <w:rPr>
          <w:rFonts w:ascii="Amiri" w:hAnsi="Amiri" w:eastAsia="Amiri" w:cs="Amiri"/>
          <w:lang w:bidi="ar-SA"/>
          <w:color w:val="111111"/>
          <w:sz w:val="28"/>
          <w:szCs w:val="28"/>
          <w:rtl/>
        </w:rPr>
        <w:t xml:space="preserve">و لهم أعين لايبصرون بها و لهم ءاذان لايسمعون بها</w:t>
      </w:r>
    </w:p>
    <w:p>
      <w:pPr>
        <w:pStyle w:val="Heading3"/>
      </w:pPr>
      <w:bookmarkStart w:id="830" w:name="_Toc453"/>
      <w:r>
        <w:t>21- مسؤول گوش</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- 17 - 36 - 3</w:t>
      </w:r>
    </w:p>
    <w:p>
      <w:pPr>
        <w:pStyle w:val="BookText"/>
      </w:pPr>
      <w:r>
        <w:rPr>
          <w:rFonts w:ascii="IRNazanin" w:hAnsi="IRNazanin" w:eastAsia="IRNazanin" w:cs="IRNazanin"/>
          <w:lang w:bidi="fa-IR"/>
          <w:color w:val="111111"/>
          <w:sz w:val="28"/>
          <w:szCs w:val="28"/>
          <w:rtl/>
        </w:rPr>
        <w:t xml:space="preserve">3- انسان ، در قبال فعاليت چشم ، گوش و قلب خويش ، در پيشگاه خداوند مسؤول است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Heading3"/>
      </w:pPr>
      <w:bookmarkStart w:id="831" w:name="_Toc454"/>
      <w:r>
        <w:t>22- موجبات سنگينى گوش</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- 6 - 25 - 2</w:t>
      </w:r>
    </w:p>
    <w:p>
      <w:pPr>
        <w:pStyle w:val="BookText"/>
      </w:pPr>
      <w:r>
        <w:rPr>
          <w:rFonts w:ascii="IRNazanin" w:hAnsi="IRNazanin" w:eastAsia="IRNazanin" w:cs="IRNazanin"/>
          <w:lang w:bidi="fa-IR"/>
          <w:color w:val="111111"/>
          <w:sz w:val="28"/>
          <w:szCs w:val="28"/>
          <w:rtl/>
        </w:rPr>
        <w:t xml:space="preserve">2 - اصرار بر كفر و شرك از سر حق ستيزى، موجب افكنده شدن حجاب بر دل و سنگينى بر گوش آدمى 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«اصرار» و «حق ستيزى» از جملات ديگر آيه، مانند «كل ءاية . .. » و «يجادلونك ... »، استفاده شده است.</w:t>
      </w:r>
    </w:p>
    <w:p>
      <w:pPr>
        <w:pStyle w:val="Heading3"/>
      </w:pPr>
      <w:bookmarkStart w:id="832" w:name="_Toc455"/>
      <w:r>
        <w:t>23- نعمت گوش</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- 32 - 9 - 16</w:t>
      </w:r>
    </w:p>
    <w:p>
      <w:pPr>
        <w:pStyle w:val="BookText"/>
      </w:pPr>
      <w:r>
        <w:rPr>
          <w:rFonts w:ascii="IRNazanin" w:hAnsi="IRNazanin" w:eastAsia="IRNazanin" w:cs="IRNazanin"/>
          <w:lang w:bidi="fa-IR"/>
          <w:color w:val="111111"/>
          <w:sz w:val="28"/>
          <w:szCs w:val="28"/>
          <w:rtl/>
        </w:rPr>
        <w:t xml:space="preserve">16 - قواى ادراكى انسان ( چشم و گوش و قلب ) مواهب الهى اند و شايسته است كه به خاطر آنها ، به درگاه وى شكرگزارى شود .</w:t>
      </w:r>
    </w:p>
    <w:p>
      <w:pPr>
        <w:pStyle w:val="BookText"/>
      </w:pPr>
      <w:r>
        <w:rPr>
          <w:rFonts w:ascii="Amiri" w:hAnsi="Amiri" w:eastAsia="Amiri" w:cs="Amiri"/>
          <w:lang w:bidi="ar-SA"/>
          <w:color w:val="111111"/>
          <w:sz w:val="28"/>
          <w:szCs w:val="28"/>
          <w:rtl/>
        </w:rPr>
        <w:t xml:space="preserve">ثمّ سوّيه و نفخ فيه من روحه و جعل لكم السمع و الأبصر و الأفئدة قليلاً ما تشكرو</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1" w:name="pg6749_70631"/>
    <w:bookmarkEnd w:id="161"/>
    <w:p>
      <w:pPr>
        <w:pStyle w:val="Heading3"/>
      </w:pPr>
      <w:bookmarkStart w:id="833" w:name="_Toc456"/>
      <w:r>
        <w:t>24- نقش گوش</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- 6 - 25 - 5</w:t>
      </w:r>
    </w:p>
    <w:p>
      <w:pPr>
        <w:pStyle w:val="BookText"/>
      </w:pPr>
      <w:r>
        <w:rPr>
          <w:rFonts w:ascii="IRNazanin" w:hAnsi="IRNazanin" w:eastAsia="IRNazanin" w:cs="IRNazanin"/>
          <w:lang w:bidi="fa-IR"/>
          <w:color w:val="111111"/>
          <w:sz w:val="28"/>
          <w:szCs w:val="28"/>
          <w:rtl/>
        </w:rPr>
        <w:t xml:space="preserve">5 - گوش، ابزار شناخت و قلب و دل، جايگاه فهم</w:t>
      </w:r>
    </w:p>
    <w:p>
      <w:pPr>
        <w:pStyle w:val="BookText"/>
      </w:pPr>
      <w:r>
        <w:rPr>
          <w:rFonts w:ascii="Amiri" w:hAnsi="Amiri" w:eastAsia="Amiri" w:cs="Amiri"/>
          <w:lang w:bidi="ar-SA"/>
          <w:color w:val="111111"/>
          <w:sz w:val="28"/>
          <w:szCs w:val="28"/>
          <w:rtl/>
        </w:rPr>
        <w:t xml:space="preserve">و منهم من يستمع اليك و جعلنا على قلوبهم أكنة أن يفقهوه و فى ءاذانهم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- 16 - 108 - 5</w:t>
      </w:r>
    </w:p>
    <w:p>
      <w:pPr>
        <w:pStyle w:val="BookText"/>
      </w:pPr>
      <w:r>
        <w:rPr>
          <w:rFonts w:ascii="IRNazanin" w:hAnsi="IRNazanin" w:eastAsia="IRNazanin" w:cs="IRNazanin"/>
          <w:lang w:bidi="fa-IR"/>
          <w:color w:val="111111"/>
          <w:sz w:val="28"/>
          <w:szCs w:val="28"/>
          <w:rtl/>
        </w:rPr>
        <w:t xml:space="preserve">5- قلب ، چشم و گوش ، از ابزار شناخت</w:t>
      </w:r>
    </w:p>
    <w:p>
      <w:pPr>
        <w:pStyle w:val="BookText"/>
      </w:pPr>
      <w:r>
        <w:rPr>
          <w:rFonts w:ascii="IRNazanin" w:hAnsi="IRNazanin" w:eastAsia="IRNazanin" w:cs="IRNazanin"/>
          <w:lang w:bidi="fa-IR"/>
          <w:color w:val="111111"/>
          <w:sz w:val="28"/>
          <w:szCs w:val="28"/>
          <w:rtl/>
        </w:rPr>
        <w:t xml:space="preserve">طبع الله على قلوبهم و سمعهم 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- 18 - 57 - 15</w:t>
      </w:r>
    </w:p>
    <w:p>
      <w:pPr>
        <w:pStyle w:val="BookText"/>
      </w:pPr>
      <w:r>
        <w:rPr>
          <w:rFonts w:ascii="IRNazanin" w:hAnsi="IRNazanin" w:eastAsia="IRNazanin" w:cs="IRNazanin"/>
          <w:lang w:bidi="fa-IR"/>
          <w:color w:val="111111"/>
          <w:sz w:val="28"/>
          <w:szCs w:val="28"/>
          <w:rtl/>
        </w:rPr>
        <w:t xml:space="preserve">15- گوش ، ابزار شناخت ، و قلب و دل ، جايگاه فهم است .</w:t>
      </w:r>
    </w:p>
    <w:p>
      <w:pPr>
        <w:pStyle w:val="BookText"/>
      </w:pPr>
      <w:r>
        <w:rPr>
          <w:rFonts w:ascii="Amiri" w:hAnsi="Amiri" w:eastAsia="Amiri" w:cs="Amiri"/>
          <w:lang w:bidi="ar-SA"/>
          <w:color w:val="111111"/>
          <w:sz w:val="28"/>
          <w:szCs w:val="28"/>
          <w:rtl/>
        </w:rPr>
        <w:t xml:space="preserve">إنّا جعلنا على قلوبهم أكنّة أن يفقهوه و فى ءاذانهم وقرًا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- 22 - 46 - 7</w:t>
      </w:r>
    </w:p>
    <w:p>
      <w:pPr>
        <w:pStyle w:val="BookText"/>
      </w:pPr>
      <w:r>
        <w:rPr>
          <w:rFonts w:ascii="IRNazanin" w:hAnsi="IRNazanin" w:eastAsia="IRNazanin" w:cs="IRNazanin"/>
          <w:lang w:bidi="fa-IR"/>
          <w:color w:val="111111"/>
          <w:sz w:val="28"/>
          <w:szCs w:val="28"/>
          <w:rtl/>
        </w:rPr>
        <w:t xml:space="preserve">7 - قلب و گوش ، ابزار شناخت و درك حقايق</w:t>
      </w:r>
    </w:p>
    <w:p>
      <w:pPr>
        <w:pStyle w:val="BookText"/>
      </w:pPr>
      <w:r>
        <w:rPr>
          <w:rFonts w:ascii="Amiri" w:hAnsi="Amiri" w:eastAsia="Amiri" w:cs="Amiri"/>
          <w:lang w:bidi="ar-SA"/>
          <w:color w:val="111111"/>
          <w:sz w:val="28"/>
          <w:szCs w:val="28"/>
          <w:rtl/>
        </w:rPr>
        <w:t xml:space="preserve">فتكون لهم قلوب يعقلون بها أو أذان يسمعون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- 30 - 23 - 11،12</w:t>
      </w:r>
    </w:p>
    <w:p>
      <w:pPr>
        <w:pStyle w:val="BookText"/>
      </w:pPr>
      <w:r>
        <w:rPr>
          <w:rFonts w:ascii="IRNazanin" w:hAnsi="IRNazanin" w:eastAsia="IRNazanin" w:cs="IRNazanin"/>
          <w:lang w:bidi="fa-IR"/>
          <w:color w:val="111111"/>
          <w:sz w:val="28"/>
          <w:szCs w:val="28"/>
          <w:rtl/>
        </w:rPr>
        <w:t xml:space="preserve">11 - آيه بودن خواب در شب و تلاش در روز براى كسب روزى ، براى دارندگان گوش شنوا ، قابل درك است .</w:t>
      </w:r>
    </w:p>
    <w:p>
      <w:pPr>
        <w:pStyle w:val="BookText"/>
      </w:pPr>
      <w:r>
        <w:rPr>
          <w:rFonts w:ascii="Amiri" w:hAnsi="Amiri" w:eastAsia="Amiri" w:cs="Amiri"/>
          <w:lang w:bidi="ar-SA"/>
          <w:color w:val="111111"/>
          <w:sz w:val="28"/>
          <w:szCs w:val="28"/>
          <w:rtl/>
        </w:rPr>
        <w:t xml:space="preserve">إنّ فى ذلك لأيت لقوم يسمعون</w:t>
      </w:r>
    </w:p>
    <w:p>
      <w:pPr>
        <w:pStyle w:val="BookText"/>
      </w:pPr>
      <w:r>
        <w:rPr>
          <w:rFonts w:ascii="IRNazanin" w:hAnsi="IRNazanin" w:eastAsia="IRNazanin" w:cs="IRNazanin"/>
          <w:lang w:bidi="fa-IR"/>
          <w:color w:val="111111"/>
          <w:sz w:val="28"/>
          <w:szCs w:val="28"/>
          <w:rtl/>
        </w:rPr>
        <w:t xml:space="preserve">12 - گوش شنوا ، وسيله اى براى شناخت آيات الهى است .</w:t>
      </w:r>
    </w:p>
    <w:p>
      <w:pPr>
        <w:pStyle w:val="BookText"/>
      </w:pPr>
      <w:r>
        <w:rPr>
          <w:rFonts w:ascii="Amiri" w:hAnsi="Amiri" w:eastAsia="Amiri" w:cs="Amiri"/>
          <w:lang w:bidi="ar-SA"/>
          <w:color w:val="111111"/>
          <w:sz w:val="28"/>
          <w:szCs w:val="28"/>
          <w:rtl/>
        </w:rPr>
        <w:t xml:space="preserve">إنّ فى ذلك لأيت لقوم 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- 32 - 9 - 6</w:t>
      </w:r>
    </w:p>
    <w:p>
      <w:pPr>
        <w:pStyle w:val="BookText"/>
      </w:pPr>
      <w:r>
        <w:rPr>
          <w:rFonts w:ascii="IRNazanin" w:hAnsi="IRNazanin" w:eastAsia="IRNazanin" w:cs="IRNazanin"/>
          <w:lang w:bidi="fa-IR"/>
          <w:color w:val="111111"/>
          <w:sz w:val="28"/>
          <w:szCs w:val="28"/>
          <w:rtl/>
        </w:rPr>
        <w:t xml:space="preserve">6 - قواى ادراكى ( چشم و گوش و قلب انسان ) از نشانه هاى خداوند است .</w:t>
      </w:r>
    </w:p>
    <w:p>
      <w:pPr>
        <w:pStyle w:val="BookText"/>
      </w:pPr>
      <w:r>
        <w:rPr>
          <w:rFonts w:ascii="Amiri" w:hAnsi="Amiri" w:eastAsia="Amiri" w:cs="Amiri"/>
          <w:lang w:bidi="ar-SA"/>
          <w:color w:val="111111"/>
          <w:sz w:val="28"/>
          <w:szCs w:val="28"/>
          <w:rtl/>
        </w:rPr>
        <w:t xml:space="preserve">اللّه الذى أحسن . .. و بدأ خلق الإنسن ... و جعل لكم السمع و الأبصر و الأفئدة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- 45 - 23 - 15</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گوش ، چشم و قلب از مهم ترين ابزار شناخت و ادراك در انسان</w:t>
      </w:r>
    </w:p>
    <w:p>
      <w:pPr>
        <w:pStyle w:val="BookText"/>
      </w:pPr>
      <w:r>
        <w:rPr>
          <w:rFonts w:ascii="Amiri" w:hAnsi="Amiri" w:eastAsia="Amiri" w:cs="Amiri"/>
          <w:lang w:bidi="ar-SA"/>
          <w:color w:val="111111"/>
          <w:sz w:val="28"/>
          <w:szCs w:val="28"/>
          <w:rtl/>
        </w:rPr>
        <w:t xml:space="preserve">و أضلّه اللّه على علم وختم على سمعه و قلبه و جعل على بصره غشوة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2" w:name="pg6749_70633"/>
    <w:bookmarkEnd w:id="162"/>
    <w:p>
      <w:pPr>
        <w:pStyle w:val="Heading2"/>
      </w:pPr>
      <w:bookmarkStart w:id="834" w:name="_Toc457"/>
      <w:r>
        <w:t>6- گوشت</w:t>
      </w:r>
      <w:bookmarkEnd w:id="834"/>
    </w:p>
    <w:p>
      <w:pPr>
        <w:pStyle w:val="Heading3"/>
      </w:pPr>
      <w:bookmarkStart w:id="835" w:name="_Toc458"/>
      <w:r>
        <w:t>1- اجتناب از گوشت چهارپايان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- 6 - 142 - 6</w:t>
      </w:r>
    </w:p>
    <w:p>
      <w:pPr>
        <w:pStyle w:val="BookText"/>
      </w:pPr>
      <w:r>
        <w:rPr>
          <w:rFonts w:ascii="IRNazanin" w:hAnsi="IRNazanin" w:eastAsia="IRNazanin" w:cs="IRNazanin"/>
          <w:lang w:bidi="fa-IR"/>
          <w:color w:val="111111"/>
          <w:sz w:val="28"/>
          <w:szCs w:val="28"/>
          <w:rtl/>
        </w:rPr>
        <w:t xml:space="preserve">6 - امساك بى بديل از خوردن گوشت چهارپايان (زهد بيجا) پيروى از راه شيطان است.</w:t>
      </w:r>
    </w:p>
    <w:p>
      <w:pPr>
        <w:pStyle w:val="BookText"/>
      </w:pPr>
      <w:r>
        <w:rPr>
          <w:rFonts w:ascii="Amiri" w:hAnsi="Amiri" w:eastAsia="Amiri" w:cs="Amiri"/>
          <w:lang w:bidi="ar-SA"/>
          <w:color w:val="111111"/>
          <w:sz w:val="28"/>
          <w:szCs w:val="28"/>
          <w:rtl/>
        </w:rPr>
        <w:t xml:space="preserve">و من الأنعم . .. كلوا ... و لا تتبعوا خطوت الشيطن</w:t>
      </w:r>
    </w:p>
    <w:p>
      <w:pPr>
        <w:pStyle w:val="Heading3"/>
      </w:pPr>
      <w:bookmarkStart w:id="836" w:name="_Toc459"/>
      <w:r>
        <w:t>2- استفاده از گوشت خوك</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- 5 - 3 - 1،11،35،39،56</w:t>
      </w:r>
    </w:p>
    <w:p>
      <w:pPr>
        <w:pStyle w:val="BookText"/>
      </w:pPr>
      <w:r>
        <w:rPr>
          <w:rFonts w:ascii="IRNazanin" w:hAnsi="IRNazanin" w:eastAsia="IRNazanin" w:cs="IRNazanin"/>
          <w:lang w:bidi="fa-IR"/>
          <w:color w:val="111111"/>
          <w:sz w:val="28"/>
          <w:szCs w:val="28"/>
          <w:rtl/>
        </w:rPr>
        <w:t xml:space="preserve">1 - حرمت استفاده از مردار ، خون و گوشت خوك</w:t>
      </w:r>
    </w:p>
    <w:p>
      <w:pPr>
        <w:pStyle w:val="BookText"/>
      </w:pPr>
      <w:r>
        <w:rPr>
          <w:rFonts w:ascii="Amiri" w:hAnsi="Amiri" w:eastAsia="Amiri" w:cs="Amiri"/>
          <w:lang w:bidi="ar-SA"/>
          <w:color w:val="111111"/>
          <w:sz w:val="28"/>
          <w:szCs w:val="28"/>
          <w:rtl/>
        </w:rPr>
        <w:t xml:space="preserve">حرمت عليكم الميتة و الدم و لحم الخنزير</w:t>
      </w:r>
    </w:p>
    <w:p>
      <w:pPr>
        <w:pStyle w:val="BookText"/>
      </w:pPr>
      <w:r>
        <w:rPr>
          <w:rFonts w:ascii="IRNazanin" w:hAnsi="IRNazanin" w:eastAsia="IRNazanin" w:cs="IRNazanin"/>
          <w:lang w:bidi="fa-IR"/>
          <w:color w:val="111111"/>
          <w:sz w:val="28"/>
          <w:szCs w:val="28"/>
          <w:rtl/>
        </w:rPr>
        <w:t xml:space="preserve">11 - استفاده از مردار ، خون ، گوشت خوك ، حيوان خفه شده ، زده شده ، پرت شده ، شاخ خورده ، دريده شده و بدون تذكيه ، فسق و خروج از طاعت خداوند است .</w:t>
      </w:r>
    </w:p>
    <w:p>
      <w:pPr>
        <w:pStyle w:val="BookText"/>
      </w:pPr>
      <w:r>
        <w:rPr>
          <w:rFonts w:ascii="Amiri" w:hAnsi="Amiri" w:eastAsia="Amiri" w:cs="Amiri"/>
          <w:lang w:bidi="ar-SA"/>
          <w:color w:val="111111"/>
          <w:sz w:val="28"/>
          <w:szCs w:val="28"/>
          <w:rtl/>
        </w:rPr>
        <w:t xml:space="preserve">حرمت عليكم . .. ذلكم فسق</w:t>
      </w:r>
    </w:p>
    <w:p>
      <w:pPr>
        <w:pStyle w:val="BookText"/>
      </w:pPr>
      <w:r>
        <w:rPr>
          <w:rFonts w:ascii="Amiri" w:hAnsi="Amiri" w:eastAsia="Amiri" w:cs="Amiri"/>
          <w:lang w:bidi="ar-SA"/>
          <w:color w:val="111111"/>
          <w:sz w:val="28"/>
          <w:szCs w:val="28"/>
          <w:rtl/>
        </w:rPr>
        <w:t xml:space="preserve">بنابر اينكه «ذلكم» اشاره باشد به جميع عناوين ياد شده در آيه، نه خصوص آخرين عنوان.</w:t>
      </w:r>
    </w:p>
    <w:p>
      <w:pPr>
        <w:pStyle w:val="BookText"/>
      </w:pPr>
      <w:r>
        <w:rPr>
          <w:rFonts w:ascii="IRNazanin" w:hAnsi="IRNazanin" w:eastAsia="IRNazanin" w:cs="IRNazanin"/>
          <w:lang w:bidi="fa-IR"/>
          <w:color w:val="111111"/>
          <w:sz w:val="28"/>
          <w:szCs w:val="28"/>
          <w:rtl/>
        </w:rPr>
        <w:t xml:space="preserve">35 - استفاده از مردار ، خون ، گوشت خوك و حيوانى كه نام غير خدا به هنگام ذبح بر آن برده شود ، در حال اضطرار جايز است .</w:t>
      </w:r>
    </w:p>
    <w:p>
      <w:pPr>
        <w:pStyle w:val="BookText"/>
      </w:pPr>
      <w:r>
        <w:rPr>
          <w:rFonts w:ascii="Amiri" w:hAnsi="Amiri" w:eastAsia="Amiri" w:cs="Amiri"/>
          <w:lang w:bidi="ar-SA"/>
          <w:color w:val="111111"/>
          <w:sz w:val="28"/>
          <w:szCs w:val="28"/>
          <w:rtl/>
        </w:rPr>
        <w:t xml:space="preserve">حرمت عليكم . .. فمن اضطر فى مخمصة غير متجانف لاثم فإنّ اللّه غفور رحيم</w:t>
      </w:r>
    </w:p>
    <w:p>
      <w:pPr>
        <w:pStyle w:val="BookText"/>
      </w:pPr>
      <w:r>
        <w:rPr>
          <w:rFonts w:ascii="IRNazanin" w:hAnsi="IRNazanin" w:eastAsia="IRNazanin" w:cs="IRNazanin"/>
          <w:lang w:bidi="fa-IR"/>
          <w:color w:val="111111"/>
          <w:sz w:val="28"/>
          <w:szCs w:val="28"/>
          <w:rtl/>
        </w:rPr>
        <w:t xml:space="preserve">39 - استفاده از مردار ، خون ، گوشت خوك ، تنها به مقدار ضرورت جايز است .</w:t>
      </w:r>
    </w:p>
    <w:p>
      <w:pPr>
        <w:pStyle w:val="BookText"/>
      </w:pPr>
      <w:r>
        <w:rPr>
          <w:rFonts w:ascii="Amiri" w:hAnsi="Amiri" w:eastAsia="Amiri" w:cs="Amiri"/>
          <w:lang w:bidi="ar-SA"/>
          <w:color w:val="111111"/>
          <w:sz w:val="28"/>
          <w:szCs w:val="28"/>
          <w:rtl/>
        </w:rPr>
        <w:t xml:space="preserve">حرمت . .. فمن اضطر فى مخمصة غير متجانف لاثم فإنّ اللّه غفور رحيم</w:t>
      </w:r>
    </w:p>
    <w:p>
      <w:pPr>
        <w:pStyle w:val="BookText"/>
      </w:pPr>
      <w:r>
        <w:rPr>
          <w:rFonts w:ascii="IRNazanin" w:hAnsi="IRNazanin" w:eastAsia="IRNazanin" w:cs="IRNazanin"/>
          <w:lang w:bidi="fa-IR"/>
          <w:color w:val="111111"/>
          <w:sz w:val="28"/>
          <w:szCs w:val="28"/>
          <w:rtl/>
        </w:rPr>
        <w:t xml:space="preserve">56 - بهره گيرى مضطر از مردار ، خون ، گوشت خوك و حيوان ذبح شده به نام غير خدا و . . . ، مشروط به آن است كه از روى عمد و قصد گناه نباشد .</w:t>
      </w:r>
    </w:p>
    <w:p>
      <w:pPr>
        <w:pStyle w:val="BookText"/>
      </w:pPr>
      <w:r>
        <w:rPr>
          <w:rFonts w:ascii="Amiri" w:hAnsi="Amiri" w:eastAsia="Amiri" w:cs="Amiri"/>
          <w:lang w:bidi="ar-SA"/>
          <w:color w:val="111111"/>
          <w:sz w:val="28"/>
          <w:szCs w:val="28"/>
          <w:rtl/>
        </w:rPr>
        <w:t xml:space="preserve">فمن اضطر فى مخمصة غير متجانف لاثم</w:t>
      </w:r>
    </w:p>
    <w:p>
      <w:pPr>
        <w:pStyle w:val="BookText"/>
      </w:pPr>
      <w:r>
        <w:rPr>
          <w:rFonts w:ascii="Amiri" w:hAnsi="Amiri" w:eastAsia="Amiri" w:cs="Amiri"/>
          <w:lang w:bidi="ar-SA"/>
          <w:color w:val="111111"/>
          <w:sz w:val="28"/>
          <w:szCs w:val="28"/>
          <w:rtl/>
        </w:rPr>
        <w:t xml:space="preserve">از امام باقر(ع) در توضيح «غير متجانف» در آيه فوق روايت شده: غير متعمد لاثم.</w:t>
      </w:r>
    </w:p>
    <w:p>
      <w:pPr>
        <w:pStyle w:val="BookText"/>
      </w:pPr>
      <w:r>
        <w:rPr>
          <w:rFonts w:ascii="Amiri" w:hAnsi="Amiri" w:eastAsia="Amiri" w:cs="Amiri"/>
          <w:lang w:bidi="ar-SA"/>
          <w:color w:val="111111"/>
          <w:sz w:val="28"/>
          <w:szCs w:val="28"/>
          <w:rtl/>
        </w:rPr>
        <w:t xml:space="preserve">تفسير قمى، ج 1، ص 162; تفسير برهان، ج 1، ص 447، ح 1.</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3" w:name="pg6749_70634"/>
    <w:bookmarkEnd w:id="1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- 6 - 145 - 16</w:t>
      </w:r>
    </w:p>
    <w:p>
      <w:pPr>
        <w:pStyle w:val="BookText"/>
      </w:pPr>
      <w:r>
        <w:rPr>
          <w:rFonts w:ascii="IRNazanin" w:hAnsi="IRNazanin" w:eastAsia="IRNazanin" w:cs="IRNazanin"/>
          <w:lang w:bidi="fa-IR"/>
          <w:color w:val="111111"/>
          <w:sz w:val="28"/>
          <w:szCs w:val="28"/>
          <w:rtl/>
        </w:rPr>
        <w:t xml:space="preserve">16 - خوردن خون، گوشت مردار، خوك و حيوان تذكيه نشده بر مضطر جايز است.</w:t>
      </w:r>
    </w:p>
    <w:p>
      <w:pPr>
        <w:pStyle w:val="BookText"/>
      </w:pPr>
      <w:r>
        <w:rPr>
          <w:rFonts w:ascii="Amiri" w:hAnsi="Amiri" w:eastAsia="Amiri" w:cs="Amiri"/>
          <w:lang w:bidi="ar-SA"/>
          <w:color w:val="111111"/>
          <w:sz w:val="28"/>
          <w:szCs w:val="28"/>
          <w:rtl/>
        </w:rPr>
        <w:t xml:space="preserve">إلا أن يكون ميتة أو دما . .. فمن اضطر ... فإن ربك غفور رحيم</w:t>
      </w:r>
    </w:p>
    <w:p>
      <w:pPr>
        <w:pStyle w:val="Heading3"/>
      </w:pPr>
      <w:bookmarkStart w:id="837" w:name="_Toc460"/>
      <w:r>
        <w:t>3- استفاده از گوشت قربانى حج</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- 22 - 28 - 18</w:t>
      </w:r>
    </w:p>
    <w:p>
      <w:pPr>
        <w:pStyle w:val="BookText"/>
      </w:pPr>
      <w:r>
        <w:rPr>
          <w:rFonts w:ascii="IRNazanin" w:hAnsi="IRNazanin" w:eastAsia="IRNazanin" w:cs="IRNazanin"/>
          <w:lang w:bidi="fa-IR"/>
          <w:color w:val="111111"/>
          <w:sz w:val="28"/>
          <w:szCs w:val="28"/>
          <w:rtl/>
        </w:rPr>
        <w:t xml:space="preserve">18 - استفاده از تمام گوشت قربانى ، جايز نيست .</w:t>
      </w:r>
    </w:p>
    <w:p>
      <w:pPr>
        <w:pStyle w:val="BookText"/>
      </w:pPr>
      <w:r>
        <w:rPr>
          <w:rFonts w:ascii="Amiri" w:hAnsi="Amiri" w:eastAsia="Amiri" w:cs="Amiri"/>
          <w:lang w:bidi="ar-SA"/>
          <w:color w:val="111111"/>
          <w:sz w:val="28"/>
          <w:szCs w:val="28"/>
          <w:rtl/>
        </w:rPr>
        <w:t xml:space="preserve">فكلوا منها و أطعموا البائس الفقير</w:t>
      </w:r>
    </w:p>
    <w:p>
      <w:pPr>
        <w:pStyle w:val="BookText"/>
      </w:pPr>
      <w:r>
        <w:rPr>
          <w:rFonts w:ascii="Amiri" w:hAnsi="Amiri" w:eastAsia="Amiri" w:cs="Amiri"/>
          <w:lang w:bidi="ar-SA"/>
          <w:color w:val="111111"/>
          <w:sz w:val="28"/>
          <w:szCs w:val="28"/>
          <w:rtl/>
        </w:rPr>
        <w:t xml:space="preserve">«من» در «منها» تبعيضيه است. بنابراين «كلوا منها»; يعنى، «بخوريد بخشى از آن را[نه همه آن را]».</w:t>
      </w:r>
    </w:p>
    <w:p>
      <w:pPr>
        <w:pStyle w:val="Heading3"/>
      </w:pPr>
      <w:bookmarkStart w:id="838" w:name="_Toc461"/>
      <w:r>
        <w:t>4- اهميت گوشت بهشت</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- 52 - 22 - 3</w:t>
      </w:r>
    </w:p>
    <w:p>
      <w:pPr>
        <w:pStyle w:val="BookText"/>
      </w:pPr>
      <w:r>
        <w:rPr>
          <w:rFonts w:ascii="IRNazanin" w:hAnsi="IRNazanin" w:eastAsia="IRNazanin" w:cs="IRNazanin"/>
          <w:lang w:bidi="fa-IR"/>
          <w:color w:val="111111"/>
          <w:sz w:val="28"/>
          <w:szCs w:val="28"/>
          <w:rtl/>
        </w:rPr>
        <w:t xml:space="preserve">3 - ميوه و گوشت ، دو غذاى مهم در بهشت</w:t>
      </w:r>
    </w:p>
    <w:p>
      <w:pPr>
        <w:pStyle w:val="BookText"/>
      </w:pPr>
      <w:r>
        <w:rPr>
          <w:rFonts w:ascii="Amiri" w:hAnsi="Amiri" w:eastAsia="Amiri" w:cs="Amiri"/>
          <w:lang w:bidi="ar-SA"/>
          <w:color w:val="111111"/>
          <w:sz w:val="28"/>
          <w:szCs w:val="28"/>
          <w:rtl/>
        </w:rPr>
        <w:t xml:space="preserve">و أمددنهم بفكهة و لحم</w:t>
      </w:r>
    </w:p>
    <w:p>
      <w:pPr>
        <w:pStyle w:val="Heading3"/>
      </w:pPr>
      <w:bookmarkStart w:id="839" w:name="_Toc462"/>
      <w:r>
        <w:t>5- پيدايش گوشت جنين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- 23 - 14 - 4</w:t>
      </w:r>
    </w:p>
    <w:p>
      <w:pPr>
        <w:pStyle w:val="BookText"/>
      </w:pPr>
      <w:r>
        <w:rPr>
          <w:rFonts w:ascii="IRNazanin" w:hAnsi="IRNazanin" w:eastAsia="IRNazanin" w:cs="IRNazanin"/>
          <w:lang w:bidi="fa-IR"/>
          <w:color w:val="111111"/>
          <w:sz w:val="28"/>
          <w:szCs w:val="28"/>
          <w:rtl/>
        </w:rPr>
        <w:t xml:space="preserve">4 - پس از شكل گيرى و استخوان بندى بدن جنين ، استخوان ها با رويش گوشت پوشيده مى شوند .</w:t>
      </w:r>
    </w:p>
    <w:p>
      <w:pPr>
        <w:pStyle w:val="BookText"/>
      </w:pPr>
      <w:r>
        <w:rPr>
          <w:rFonts w:ascii="Amiri" w:hAnsi="Amiri" w:eastAsia="Amiri" w:cs="Amiri"/>
          <w:lang w:bidi="ar-SA"/>
          <w:color w:val="111111"/>
          <w:sz w:val="28"/>
          <w:szCs w:val="28"/>
          <w:rtl/>
        </w:rPr>
        <w:t xml:space="preserve">فكسونا العظم لحمًا</w:t>
      </w:r>
    </w:p>
    <w:p>
      <w:pPr>
        <w:pStyle w:val="BookText"/>
      </w:pPr>
      <w:r>
        <w:rPr>
          <w:rFonts w:ascii="IRNazanin" w:hAnsi="IRNazanin" w:eastAsia="IRNazanin" w:cs="IRNazanin"/>
          <w:lang w:bidi="fa-IR"/>
          <w:color w:val="111111"/>
          <w:sz w:val="28"/>
          <w:szCs w:val="28"/>
          <w:rtl/>
        </w:rPr>
        <w:t xml:space="preserve">«كَسْو» (مصدر «كسونا») به معناى پوشانيدن است.</w:t>
      </w:r>
    </w:p>
    <w:p>
      <w:pPr>
        <w:pStyle w:val="Heading3"/>
      </w:pPr>
      <w:bookmarkStart w:id="840" w:name="_Toc463"/>
      <w:r>
        <w:t>6- تحريم گوشت شتر</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- 6 - 144 - 8</w:t>
      </w:r>
    </w:p>
    <w:p>
      <w:pPr>
        <w:pStyle w:val="BookText"/>
      </w:pPr>
      <w:r>
        <w:rPr>
          <w:rFonts w:ascii="IRNazanin" w:hAnsi="IRNazanin" w:eastAsia="IRNazanin" w:cs="IRNazanin"/>
          <w:lang w:bidi="fa-IR"/>
          <w:color w:val="111111"/>
          <w:sz w:val="28"/>
          <w:szCs w:val="28"/>
          <w:rtl/>
        </w:rPr>
        <w:t xml:space="preserve">8 - تحريم استفاده از گوشت شتر، گاو و جنين آنها، افترا به خداوند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4" w:name="pg6749_70635"/>
    <w:bookmarkEnd w:id="164"/>
    <w:p>
      <w:pPr>
        <w:pStyle w:val="BookText"/>
      </w:pPr>
      <w:r>
        <w:rPr>
          <w:rFonts w:ascii="Amiri" w:hAnsi="Amiri" w:eastAsia="Amiri" w:cs="Amiri"/>
          <w:lang w:bidi="ar-SA"/>
          <w:color w:val="111111"/>
          <w:sz w:val="28"/>
          <w:szCs w:val="28"/>
          <w:rtl/>
        </w:rPr>
        <w:t xml:space="preserve">قل ءالذكرين حرم . .. ومن أظلم ممن افترى على الله كذبا</w:t>
      </w:r>
    </w:p>
    <w:p>
      <w:pPr>
        <w:pStyle w:val="Heading3"/>
      </w:pPr>
      <w:bookmarkStart w:id="841" w:name="_Toc464"/>
      <w:r>
        <w:t>7- تحريم گوشت قربانى در جاهليت</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- 22 - 28 - 14</w:t>
      </w:r>
    </w:p>
    <w:p>
      <w:pPr>
        <w:pStyle w:val="BookText"/>
      </w:pPr>
      <w:r>
        <w:rPr>
          <w:rFonts w:ascii="IRNazanin" w:hAnsi="IRNazanin" w:eastAsia="IRNazanin" w:cs="IRNazanin"/>
          <w:lang w:bidi="fa-IR"/>
          <w:color w:val="111111"/>
          <w:sz w:val="28"/>
          <w:szCs w:val="28"/>
          <w:rtl/>
        </w:rPr>
        <w:t xml:space="preserve">14 - حرمت استفاده از گوشت قربانى ، پندار باطل عرب هاى جاهلى</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تجويز استفاده از گوشت قربانى، ناظر به پندار باطل عرب هاى جاهلى است كه استفاده از آن را حرام مى دانستند.</w:t>
      </w:r>
    </w:p>
    <w:p>
      <w:pPr>
        <w:pStyle w:val="Heading3"/>
      </w:pPr>
      <w:bookmarkStart w:id="842" w:name="_Toc465"/>
      <w:r>
        <w:t>8- تحريم گوشت گاو</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- 6 - 144 - 8</w:t>
      </w:r>
    </w:p>
    <w:p>
      <w:pPr>
        <w:pStyle w:val="BookText"/>
      </w:pPr>
      <w:r>
        <w:rPr>
          <w:rFonts w:ascii="IRNazanin" w:hAnsi="IRNazanin" w:eastAsia="IRNazanin" w:cs="IRNazanin"/>
          <w:lang w:bidi="fa-IR"/>
          <w:color w:val="111111"/>
          <w:sz w:val="28"/>
          <w:szCs w:val="28"/>
          <w:rtl/>
        </w:rPr>
        <w:t xml:space="preserve">8 - تحريم استفاده از گوشت شتر، گاو و جنين آنها، افترا به خداوند است.</w:t>
      </w:r>
    </w:p>
    <w:p>
      <w:pPr>
        <w:pStyle w:val="BookText"/>
      </w:pPr>
      <w:r>
        <w:rPr>
          <w:rFonts w:ascii="Amiri" w:hAnsi="Amiri" w:eastAsia="Amiri" w:cs="Amiri"/>
          <w:lang w:bidi="ar-SA"/>
          <w:color w:val="111111"/>
          <w:sz w:val="28"/>
          <w:szCs w:val="28"/>
          <w:rtl/>
        </w:rPr>
        <w:t xml:space="preserve">قل ءالذكرين حرم . .. ومن أظلم ممن افترى على الله كذبا</w:t>
      </w:r>
    </w:p>
    <w:p>
      <w:pPr>
        <w:pStyle w:val="Heading3"/>
      </w:pPr>
      <w:bookmarkStart w:id="843" w:name="_Toc466"/>
      <w:r>
        <w:t>9- تشبيه به خوردن گوشت مرده</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- 49 - 12 - 16،19</w:t>
      </w:r>
    </w:p>
    <w:p>
      <w:pPr>
        <w:pStyle w:val="BookText"/>
      </w:pPr>
      <w:r>
        <w:rPr>
          <w:rFonts w:ascii="IRNazanin" w:hAnsi="IRNazanin" w:eastAsia="IRNazanin" w:cs="IRNazanin"/>
          <w:lang w:bidi="fa-IR"/>
          <w:color w:val="111111"/>
          <w:sz w:val="28"/>
          <w:szCs w:val="28"/>
          <w:rtl/>
        </w:rPr>
        <w:t xml:space="preserve">16 - ريختن آبروى برادر مؤمن با غيبت ، به منزله خوردن گوشت بدن بى جان او است .</w:t>
      </w:r>
    </w:p>
    <w:p>
      <w:pPr>
        <w:pStyle w:val="BookText"/>
      </w:pPr>
      <w:r>
        <w:rPr>
          <w:rFonts w:ascii="Amiri" w:hAnsi="Amiri" w:eastAsia="Amiri" w:cs="Amiri"/>
          <w:lang w:bidi="ar-SA"/>
          <w:color w:val="111111"/>
          <w:sz w:val="28"/>
          <w:szCs w:val="28"/>
          <w:rtl/>
        </w:rPr>
        <w:t xml:space="preserve">أيحبّ أحدكم أن يأكل لحم أخيه ميتًا</w:t>
      </w:r>
    </w:p>
    <w:p>
      <w:pPr>
        <w:pStyle w:val="BookText"/>
      </w:pPr>
      <w:r>
        <w:rPr>
          <w:rFonts w:ascii="IRNazanin" w:hAnsi="IRNazanin" w:eastAsia="IRNazanin" w:cs="IRNazanin"/>
          <w:lang w:bidi="fa-IR"/>
          <w:color w:val="111111"/>
          <w:sz w:val="28"/>
          <w:szCs w:val="28"/>
          <w:rtl/>
        </w:rPr>
        <w:t xml:space="preserve">19 - تجسّس در عيب ها و كاستى هاى مؤمنان ، همانند غيبت به منزله خوردن گوشت آنان است . *</w:t>
      </w:r>
    </w:p>
    <w:p>
      <w:pPr>
        <w:pStyle w:val="BookText"/>
      </w:pPr>
      <w:r>
        <w:rPr>
          <w:rFonts w:ascii="Amiri" w:hAnsi="Amiri" w:eastAsia="Amiri" w:cs="Amiri"/>
          <w:lang w:bidi="ar-SA"/>
          <w:color w:val="111111"/>
          <w:sz w:val="28"/>
          <w:szCs w:val="28"/>
          <w:rtl/>
        </w:rPr>
        <w:t xml:space="preserve">و لاتجسّسوا . .. أيحبّ أحدكم أن يأكل لحم أخيه ميتًا</w:t>
      </w:r>
    </w:p>
    <w:p>
      <w:pPr>
        <w:pStyle w:val="BookText"/>
      </w:pPr>
      <w:r>
        <w:rPr>
          <w:rFonts w:ascii="Amiri" w:hAnsi="Amiri" w:eastAsia="Amiri" w:cs="Amiri"/>
          <w:lang w:bidi="ar-SA"/>
          <w:color w:val="111111"/>
          <w:sz w:val="28"/>
          <w:szCs w:val="28"/>
          <w:rtl/>
        </w:rPr>
        <w:t xml:space="preserve">برداشت بالا بدان احتمال است كه «أيحبّ. ..» تنها در جهت ترسيم قبح غيبت نباشد; بلكه علاوه بر غيبت شامل تجسّس نيز بشود.</w:t>
      </w:r>
    </w:p>
    <w:p>
      <w:pPr>
        <w:pStyle w:val="Heading3"/>
      </w:pPr>
      <w:bookmarkStart w:id="844" w:name="_Toc467"/>
      <w:r>
        <w:t>10- تنوع گوشت بهشت</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- 56 - 21 - 1،2</w:t>
      </w:r>
    </w:p>
    <w:p>
      <w:pPr>
        <w:pStyle w:val="BookText"/>
      </w:pPr>
      <w:r>
        <w:rPr>
          <w:rFonts w:ascii="IRNazanin" w:hAnsi="IRNazanin" w:eastAsia="IRNazanin" w:cs="IRNazanin"/>
          <w:lang w:bidi="fa-IR"/>
          <w:color w:val="111111"/>
          <w:sz w:val="28"/>
          <w:szCs w:val="28"/>
          <w:rtl/>
        </w:rPr>
        <w:t xml:space="preserve">1 - وجود گوشت انواع پرندگان در بهشت پيشتازان ( سابقون )</w:t>
      </w:r>
    </w:p>
    <w:p>
      <w:pPr>
        <w:pStyle w:val="BookText"/>
      </w:pPr>
      <w:r>
        <w:rPr>
          <w:rFonts w:ascii="Amiri" w:hAnsi="Amiri" w:eastAsia="Amiri" w:cs="Amiri"/>
          <w:lang w:bidi="ar-SA"/>
          <w:color w:val="111111"/>
          <w:sz w:val="28"/>
          <w:szCs w:val="28"/>
          <w:rtl/>
        </w:rPr>
        <w:t xml:space="preserve">و لحم طير ممّا يشتهون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5" w:name="pg6749_70636"/>
    <w:bookmarkEnd w:id="165"/>
    <w:p>
      <w:pPr>
        <w:pStyle w:val="BookText"/>
      </w:pPr>
      <w:r>
        <w:rPr>
          <w:rFonts w:ascii="IRNazanin" w:hAnsi="IRNazanin" w:eastAsia="IRNazanin" w:cs="IRNazanin"/>
          <w:lang w:bidi="fa-IR"/>
          <w:color w:val="111111"/>
          <w:sz w:val="28"/>
          <w:szCs w:val="28"/>
          <w:rtl/>
        </w:rPr>
        <w:t xml:space="preserve">«طير» (پرنده) جنس است و شامل انواع پرندگان مى شود. «ممّايشتهون» (آنچه دلشان مى خواهد) تأكيد بر هيمن معنا است.</w:t>
      </w:r>
    </w:p>
    <w:p>
      <w:pPr>
        <w:pStyle w:val="BookText"/>
      </w:pPr>
      <w:r>
        <w:rPr>
          <w:rFonts w:ascii="IRNazanin" w:hAnsi="IRNazanin" w:eastAsia="IRNazanin" w:cs="IRNazanin"/>
          <w:lang w:bidi="fa-IR"/>
          <w:color w:val="111111"/>
          <w:sz w:val="28"/>
          <w:szCs w:val="28"/>
          <w:rtl/>
        </w:rPr>
        <w:t xml:space="preserve">2 - جوانان خدمت گذار ، پذيرايى كننده پيشتازان ( سابقون ) در بهشت باگوشت انواع پرندگان دلخواه</w:t>
      </w:r>
    </w:p>
    <w:p>
      <w:pPr>
        <w:pStyle w:val="BookText"/>
      </w:pPr>
      <w:r>
        <w:rPr>
          <w:rFonts w:ascii="Amiri" w:hAnsi="Amiri" w:eastAsia="Amiri" w:cs="Amiri"/>
          <w:lang w:bidi="ar-SA"/>
          <w:color w:val="111111"/>
          <w:sz w:val="28"/>
          <w:szCs w:val="28"/>
          <w:rtl/>
        </w:rPr>
        <w:t xml:space="preserve">و لحم طير ممّا يشتهون</w:t>
      </w:r>
    </w:p>
    <w:p>
      <w:pPr>
        <w:pStyle w:val="BookText"/>
      </w:pPr>
      <w:r>
        <w:rPr>
          <w:rFonts w:ascii="Amiri" w:hAnsi="Amiri" w:eastAsia="Amiri" w:cs="Amiri"/>
          <w:lang w:bidi="ar-SA"/>
          <w:color w:val="111111"/>
          <w:sz w:val="28"/>
          <w:szCs w:val="28"/>
          <w:rtl/>
        </w:rPr>
        <w:t xml:space="preserve">«لحم طير» عطف بر «أكواب» است; يعنى، «و يطوف عليهم ولدان مخلدون بلحم طير».</w:t>
      </w:r>
    </w:p>
    <w:p>
      <w:pPr>
        <w:pStyle w:val="Heading3"/>
      </w:pPr>
      <w:bookmarkStart w:id="845" w:name="_Toc468"/>
      <w:r>
        <w:t>11- چهارپايان حلال گوشت</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- 6 - 142 - 2،3</w:t>
      </w:r>
    </w:p>
    <w:p>
      <w:pPr>
        <w:pStyle w:val="BookText"/>
      </w:pPr>
      <w:r>
        <w:rPr>
          <w:rFonts w:ascii="IRNazanin" w:hAnsi="IRNazanin" w:eastAsia="IRNazanin" w:cs="IRNazanin"/>
          <w:lang w:bidi="fa-IR"/>
          <w:color w:val="111111"/>
          <w:sz w:val="28"/>
          <w:szCs w:val="28"/>
          <w:rtl/>
        </w:rPr>
        <w:t xml:space="preserve">2 - جواز خوردن گوشت چهارپايان (شتر، گاو، گوسفند)</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IRNazanin" w:hAnsi="IRNazanin" w:eastAsia="IRNazanin" w:cs="IRNazanin"/>
          <w:lang w:bidi="fa-IR"/>
          <w:color w:val="111111"/>
          <w:sz w:val="28"/>
          <w:szCs w:val="28"/>
          <w:rtl/>
        </w:rPr>
        <w:t xml:space="preserve">«أنعام» جمع «نعم» به شتر، گاو و گوسفند، اطلاق مى شود. (لسان العرب).</w:t>
      </w:r>
    </w:p>
    <w:p>
      <w:pPr>
        <w:pStyle w:val="BookText"/>
      </w:pPr>
      <w:r>
        <w:rPr>
          <w:rFonts w:ascii="IRNazanin" w:hAnsi="IRNazanin" w:eastAsia="IRNazanin" w:cs="IRNazanin"/>
          <w:lang w:bidi="fa-IR"/>
          <w:color w:val="111111"/>
          <w:sz w:val="28"/>
          <w:szCs w:val="28"/>
          <w:rtl/>
        </w:rPr>
        <w:t xml:space="preserve">3 - خداوند گوشت چهارپايان (شتر، گاو، گوسفند) را روزى انسان قرار داده است.</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Heading3"/>
      </w:pPr>
      <w:bookmarkStart w:id="846" w:name="_Toc469"/>
      <w:r>
        <w:t>12- حرمت گوشت چهارپايان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- 5 - 1 - 6،14</w:t>
      </w:r>
    </w:p>
    <w:p>
      <w:pPr>
        <w:pStyle w:val="BookText"/>
      </w:pPr>
      <w:r>
        <w:rPr>
          <w:rFonts w:ascii="IRNazanin" w:hAnsi="IRNazanin" w:eastAsia="IRNazanin" w:cs="IRNazanin"/>
          <w:lang w:bidi="fa-IR"/>
          <w:color w:val="111111"/>
          <w:sz w:val="28"/>
          <w:szCs w:val="28"/>
          <w:rtl/>
        </w:rPr>
        <w:t xml:space="preserve">6 - حرمت خوردن گوشت برخى از چهارپايان و ساير بهره بردارى ها از آن</w:t>
      </w:r>
    </w:p>
    <w:p>
      <w:pPr>
        <w:pStyle w:val="BookText"/>
      </w:pPr>
      <w:r>
        <w:rPr>
          <w:rFonts w:ascii="Amiri" w:hAnsi="Amiri" w:eastAsia="Amiri" w:cs="Amiri"/>
          <w:lang w:bidi="ar-SA"/>
          <w:color w:val="111111"/>
          <w:sz w:val="28"/>
          <w:szCs w:val="28"/>
          <w:rtl/>
        </w:rPr>
        <w:t xml:space="preserve">أحلت لكم بهيمة الانعم الا ما يتلى عليكم</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Heading3"/>
      </w:pPr>
      <w:bookmarkStart w:id="847" w:name="_Toc470"/>
      <w:r>
        <w:t>13- حرمت گوشت خوك</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- 2 - 173 - 1</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6" w:name="pg6749_70637"/>
    <w:bookmarkEnd w:id="166"/>
    <w:p>
      <w:pPr>
        <w:pStyle w:val="BookText"/>
      </w:pPr>
      <w:r>
        <w:rPr>
          <w:rFonts w:ascii="IRNazanin" w:hAnsi="IRNazanin" w:eastAsia="IRNazanin" w:cs="IRNazanin"/>
          <w:lang w:bidi="fa-IR"/>
          <w:color w:val="111111"/>
          <w:sz w:val="28"/>
          <w:szCs w:val="28"/>
          <w:rtl/>
        </w:rPr>
        <w:t xml:space="preserve">1 - خوردن مردار ، خون ، گوشت خوك و حيوانى كه به نام غير خدا ذبح شده ، حرام است .</w:t>
      </w:r>
    </w:p>
    <w:p>
      <w:pPr>
        <w:pStyle w:val="BookText"/>
      </w:pPr>
      <w:r>
        <w:rPr>
          <w:rFonts w:ascii="Amiri" w:hAnsi="Amiri" w:eastAsia="Amiri" w:cs="Amiri"/>
          <w:lang w:bidi="ar-SA"/>
          <w:color w:val="111111"/>
          <w:sz w:val="28"/>
          <w:szCs w:val="28"/>
          <w:rtl/>
        </w:rPr>
        <w:t xml:space="preserve">إنما حرم عليكم الميتة و الدم و لحم الخنزير و ما أهل به لغير اللّه</w:t>
      </w:r>
    </w:p>
    <w:p>
      <w:pPr>
        <w:pStyle w:val="BookText"/>
      </w:pPr>
      <w:r>
        <w:rPr>
          <w:rFonts w:ascii="IRNazanin" w:hAnsi="IRNazanin" w:eastAsia="IRNazanin" w:cs="IRNazanin"/>
          <w:lang w:bidi="fa-IR"/>
          <w:color w:val="111111"/>
          <w:sz w:val="28"/>
          <w:szCs w:val="28"/>
          <w:rtl/>
        </w:rPr>
        <w:t xml:space="preserve">«اهلال» (مصدر (أهلّ) به معناى بلند كردن صداست و مقصود از آن در آيه - چنانچه اهل تفسير برآنند - نام بردن است و لام در «لغير اللّه» براى تعديه مى باشد. بنابراين «ما أهل به لغير اللّه»; يعنى، حيوانى كه ]به هنگام ذبح[ نام غير خدا بر او برده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w:t>
      </w:r>
    </w:p>
    <w:p>
      <w:pPr>
        <w:pStyle w:val="BookText"/>
      </w:pPr>
      <w:r>
        <w:rPr>
          <w:rFonts w:ascii="IRNazanin" w:hAnsi="IRNazanin" w:eastAsia="IRNazanin" w:cs="IRNazanin"/>
          <w:lang w:bidi="fa-IR"/>
          <w:color w:val="111111"/>
          <w:sz w:val="28"/>
          <w:szCs w:val="28"/>
          <w:rtl/>
        </w:rPr>
        <w:t xml:space="preserve">1 - حرمت استفاده از مردار ، خون و گوشت خوك</w:t>
      </w:r>
    </w:p>
    <w:p>
      <w:pPr>
        <w:pStyle w:val="BookText"/>
      </w:pPr>
      <w:r>
        <w:rPr>
          <w:rFonts w:ascii="Amiri" w:hAnsi="Amiri" w:eastAsia="Amiri" w:cs="Amiri"/>
          <w:lang w:bidi="ar-SA"/>
          <w:color w:val="111111"/>
          <w:sz w:val="28"/>
          <w:szCs w:val="28"/>
          <w:rtl/>
        </w:rPr>
        <w:t xml:space="preserve">حرمت عليكم الميتة و الدم و لحم الخنزير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- 6 - 145 - 6</w:t>
      </w:r>
    </w:p>
    <w:p>
      <w:pPr>
        <w:pStyle w:val="BookText"/>
      </w:pPr>
      <w:r>
        <w:rPr>
          <w:rFonts w:ascii="IRNazanin" w:hAnsi="IRNazanin" w:eastAsia="IRNazanin" w:cs="IRNazanin"/>
          <w:lang w:bidi="fa-IR"/>
          <w:color w:val="111111"/>
          <w:sz w:val="28"/>
          <w:szCs w:val="28"/>
          <w:rtl/>
        </w:rPr>
        <w:t xml:space="preserve">6 - خوردن گوشت مردار، خوك، خون و حيوانى كه هنگام ذبح نام خدا بر آن برده نشده، حرام است.</w:t>
      </w:r>
    </w:p>
    <w:p>
      <w:pPr>
        <w:pStyle w:val="BookText"/>
      </w:pPr>
      <w:r>
        <w:rPr>
          <w:rFonts w:ascii="Amiri" w:hAnsi="Amiri" w:eastAsia="Amiri" w:cs="Amiri"/>
          <w:lang w:bidi="ar-SA"/>
          <w:color w:val="111111"/>
          <w:sz w:val="28"/>
          <w:szCs w:val="28"/>
          <w:rtl/>
        </w:rPr>
        <w:t xml:space="preserve">إلا أن يكون ميتة أو دما مسفوحا أو لحم خنزير فإنه رجس أو فسقا أهل لغير اللّه به</w:t>
      </w:r>
    </w:p>
    <w:p>
      <w:pPr>
        <w:pStyle w:val="Heading3"/>
      </w:pPr>
      <w:bookmarkStart w:id="848" w:name="_Toc471"/>
      <w:r>
        <w:t>14- حرمت گوشت مردار</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- 6 - 145 - 6</w:t>
      </w:r>
    </w:p>
    <w:p>
      <w:pPr>
        <w:pStyle w:val="BookText"/>
      </w:pPr>
      <w:r>
        <w:rPr>
          <w:rFonts w:ascii="IRNazanin" w:hAnsi="IRNazanin" w:eastAsia="IRNazanin" w:cs="IRNazanin"/>
          <w:lang w:bidi="fa-IR"/>
          <w:color w:val="111111"/>
          <w:sz w:val="28"/>
          <w:szCs w:val="28"/>
          <w:rtl/>
        </w:rPr>
        <w:t xml:space="preserve">6 - خوردن گوشت مردار، خوك، خون و حيوانى كه هنگام ذبح نام خدا بر آن برده نشده، حرام است.</w:t>
      </w:r>
    </w:p>
    <w:p>
      <w:pPr>
        <w:pStyle w:val="BookText"/>
      </w:pPr>
      <w:r>
        <w:rPr>
          <w:rFonts w:ascii="Amiri" w:hAnsi="Amiri" w:eastAsia="Amiri" w:cs="Amiri"/>
          <w:lang w:bidi="ar-SA"/>
          <w:color w:val="111111"/>
          <w:sz w:val="28"/>
          <w:szCs w:val="28"/>
          <w:rtl/>
        </w:rPr>
        <w:t xml:space="preserve">إلا أن يكون ميتة أو دما مسفوحا أو لحم خنزير فإنه رجس أو فسقا أهل لغير اللّه به</w:t>
      </w:r>
    </w:p>
    <w:p>
      <w:pPr>
        <w:pStyle w:val="Heading3"/>
      </w:pPr>
      <w:bookmarkStart w:id="849" w:name="_Toc472"/>
      <w:r>
        <w:t>15- حليت گوشت بز</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Heading3"/>
      </w:pPr>
      <w:bookmarkStart w:id="850" w:name="_Toc473"/>
      <w:r>
        <w:t>16- حليت گوشت چهارپايان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- 5 - 1 - 5،14</w:t>
      </w:r>
    </w:p>
    <w:p>
      <w:pPr>
        <w:pStyle w:val="BookText"/>
      </w:pPr>
      <w:r>
        <w:rPr>
          <w:rFonts w:ascii="IRNazanin" w:hAnsi="IRNazanin" w:eastAsia="IRNazanin" w:cs="IRNazanin"/>
          <w:lang w:bidi="fa-IR"/>
          <w:color w:val="111111"/>
          <w:sz w:val="28"/>
          <w:szCs w:val="28"/>
          <w:rtl/>
        </w:rPr>
        <w:t xml:space="preserve">5 - حليت خوردن گوشت برخى از چهارپايان و ساير بهره بردارى ها از آن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7" w:name="pg6749_70638"/>
    <w:bookmarkEnd w:id="167"/>
    <w:p>
      <w:pPr>
        <w:pStyle w:val="BookText"/>
      </w:pPr>
      <w:r>
        <w:rPr>
          <w:rFonts w:ascii="Amiri" w:hAnsi="Amiri" w:eastAsia="Amiri" w:cs="Amiri"/>
          <w:lang w:bidi="ar-SA"/>
          <w:color w:val="111111"/>
          <w:sz w:val="28"/>
          <w:szCs w:val="28"/>
          <w:rtl/>
        </w:rPr>
        <w:t xml:space="preserve">أحلت لكم بهيمة الانعم الا ما يتلى عليكم</w:t>
      </w:r>
    </w:p>
    <w:p>
      <w:pPr>
        <w:pStyle w:val="BookText"/>
      </w:pPr>
      <w:r>
        <w:rPr>
          <w:rFonts w:ascii="IRNazanin" w:hAnsi="IRNazanin" w:eastAsia="IRNazanin" w:cs="IRNazanin"/>
          <w:lang w:bidi="fa-IR"/>
          <w:color w:val="111111"/>
          <w:sz w:val="28"/>
          <w:szCs w:val="28"/>
          <w:rtl/>
        </w:rPr>
        <w:t xml:space="preserve">«بهيمه» اسم است براى هر حيوان چهارپاى صحرايى و يا دريايى (مجمع البيان). و «انعام» به گاو و شتر و گوسفند گفته مى شود. (مفردات راغب). و اضافه «بهيمه» به «انعام»، اضافه بيانيه است. قابل ذكر است كه چون حليت به خود بهيمه تعلق گرفته نه به خصوص خوردن از گوشت آنها، معلوم مى شود علاوه بر استفاده خوراكى، ساير بهره برداريها نيز مورد نظر مى باشد.</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- 22 - 28 - 15</w:t>
      </w:r>
    </w:p>
    <w:p>
      <w:pPr>
        <w:pStyle w:val="BookText"/>
      </w:pPr>
      <w:r>
        <w:rPr>
          <w:rFonts w:ascii="IRNazanin" w:hAnsi="IRNazanin" w:eastAsia="IRNazanin" w:cs="IRNazanin"/>
          <w:lang w:bidi="fa-IR"/>
          <w:color w:val="111111"/>
          <w:sz w:val="28"/>
          <w:szCs w:val="28"/>
          <w:rtl/>
        </w:rPr>
        <w:t xml:space="preserve">15 - شتر ، گاو و گوسفند ، چهارپايانى حلال گوشت</w:t>
      </w:r>
    </w:p>
    <w:p>
      <w:pPr>
        <w:pStyle w:val="BookText"/>
      </w:pPr>
      <w:r>
        <w:rPr>
          <w:rFonts w:ascii="Amiri" w:hAnsi="Amiri" w:eastAsia="Amiri" w:cs="Amiri"/>
          <w:lang w:bidi="ar-SA"/>
          <w:color w:val="111111"/>
          <w:sz w:val="28"/>
          <w:szCs w:val="28"/>
          <w:rtl/>
        </w:rPr>
        <w:t xml:space="preserve">على ما رزقهم من بهيمة الأنعم فكلوا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- 22 - 30 - 8</w:t>
      </w:r>
    </w:p>
    <w:p>
      <w:pPr>
        <w:pStyle w:val="BookText"/>
      </w:pPr>
      <w:r>
        <w:rPr>
          <w:rFonts w:ascii="IRNazanin" w:hAnsi="IRNazanin" w:eastAsia="IRNazanin" w:cs="IRNazanin"/>
          <w:lang w:bidi="fa-IR"/>
          <w:color w:val="111111"/>
          <w:sz w:val="28"/>
          <w:szCs w:val="28"/>
          <w:rtl/>
        </w:rPr>
        <w:t xml:space="preserve">8 - شتر ، گاو و گوسفند ، چهار پايانى حلال گوشت</w:t>
      </w:r>
    </w:p>
    <w:p>
      <w:pPr>
        <w:pStyle w:val="BookText"/>
      </w:pPr>
      <w:r>
        <w:rPr>
          <w:rFonts w:ascii="Amiri" w:hAnsi="Amiri" w:eastAsia="Amiri" w:cs="Amiri"/>
          <w:lang w:bidi="ar-SA"/>
          <w:color w:val="111111"/>
          <w:sz w:val="28"/>
          <w:szCs w:val="28"/>
          <w:rtl/>
        </w:rPr>
        <w:t xml:space="preserve">و أُحلّت لكم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 است. بنابراين «أنعام»; يعنى، شتران لكن گاهى «أنعام»; گفته مى شود و از آن مجموع شتر، گاو و گوسفند اراده مى شود. مقصود از «أنعام»در جمله فوق استعمال دوم است. گفتنى است كه جمله «أحلت لكم الأنعام» به تقدير «أحلت لكم أكل لحوم الأنعام» مى باشد; يعنى، براى شما خوردن گوشت شتر، گاو و گوسفند حلال شده است.</w:t>
      </w:r>
    </w:p>
    <w:p>
      <w:pPr>
        <w:pStyle w:val="Heading3"/>
      </w:pPr>
      <w:bookmarkStart w:id="851" w:name="_Toc474"/>
      <w:r>
        <w:t>17- حليت گوشت شتر</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- 5 - 1 - 14</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- 6 - 142 - 2</w:t>
      </w:r>
    </w:p>
    <w:p>
      <w:pPr>
        <w:pStyle w:val="BookText"/>
      </w:pPr>
      <w:r>
        <w:rPr>
          <w:rFonts w:ascii="IRNazanin" w:hAnsi="IRNazanin" w:eastAsia="IRNazanin" w:cs="IRNazanin"/>
          <w:lang w:bidi="fa-IR"/>
          <w:color w:val="111111"/>
          <w:sz w:val="28"/>
          <w:szCs w:val="28"/>
          <w:rtl/>
        </w:rPr>
        <w:t xml:space="preserve">2 - جواز خوردن گوشت چهارپايان (شتر، گاو، گوسفند)</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IRNazanin" w:hAnsi="IRNazanin" w:eastAsia="IRNazanin" w:cs="IRNazanin"/>
          <w:lang w:bidi="fa-IR"/>
          <w:color w:val="111111"/>
          <w:sz w:val="28"/>
          <w:szCs w:val="28"/>
          <w:rtl/>
        </w:rPr>
        <w:t xml:space="preserve">«أنعام» جمع «نعم» به شتر، گاو و گوسفند، اطلاق مى شود. (لسان العرب).</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8" w:name="pg6749_70639"/>
    <w:bookmarkEnd w:id="1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- 6 - 144 - 2</w:t>
      </w:r>
    </w:p>
    <w:p>
      <w:pPr>
        <w:pStyle w:val="BookText"/>
      </w:pPr>
      <w:r>
        <w:rPr>
          <w:rFonts w:ascii="IRNazanin" w:hAnsi="IRNazanin" w:eastAsia="IRNazanin" w:cs="IRNazanin"/>
          <w:lang w:bidi="fa-IR"/>
          <w:color w:val="111111"/>
          <w:sz w:val="28"/>
          <w:szCs w:val="28"/>
          <w:rtl/>
        </w:rPr>
        <w:t xml:space="preserve">2 - استفاده از گوشت شتر و گاو نر و ماده و جنين آنها حلال است.</w:t>
      </w:r>
    </w:p>
    <w:p>
      <w:pPr>
        <w:pStyle w:val="BookText"/>
      </w:pPr>
      <w:r>
        <w:rPr>
          <w:rFonts w:ascii="Amiri" w:hAnsi="Amiri" w:eastAsia="Amiri" w:cs="Amiri"/>
          <w:lang w:bidi="ar-SA"/>
          <w:color w:val="111111"/>
          <w:sz w:val="28"/>
          <w:szCs w:val="28"/>
          <w:rtl/>
        </w:rPr>
        <w:t xml:space="preserve">و من الإبل اثنين . .. قل ءالذكرين حرم أم الأنثيين أما اشتملت عليه أرحام الأنثيين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- 22 - 28 - 15</w:t>
      </w:r>
    </w:p>
    <w:p>
      <w:pPr>
        <w:pStyle w:val="BookText"/>
      </w:pPr>
      <w:r>
        <w:rPr>
          <w:rFonts w:ascii="IRNazanin" w:hAnsi="IRNazanin" w:eastAsia="IRNazanin" w:cs="IRNazanin"/>
          <w:lang w:bidi="fa-IR"/>
          <w:color w:val="111111"/>
          <w:sz w:val="28"/>
          <w:szCs w:val="28"/>
          <w:rtl/>
        </w:rPr>
        <w:t xml:space="preserve">15 - شتر ، گاو و گوسفند ، چهارپايانى حلال گوشت</w:t>
      </w:r>
    </w:p>
    <w:p>
      <w:pPr>
        <w:pStyle w:val="BookText"/>
      </w:pPr>
      <w:r>
        <w:rPr>
          <w:rFonts w:ascii="Amiri" w:hAnsi="Amiri" w:eastAsia="Amiri" w:cs="Amiri"/>
          <w:lang w:bidi="ar-SA"/>
          <w:color w:val="111111"/>
          <w:sz w:val="28"/>
          <w:szCs w:val="28"/>
          <w:rtl/>
        </w:rPr>
        <w:t xml:space="preserve">على ما رزقهم من بهيمة الأنعم فكلوا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- 22 - 30 - 8،9</w:t>
      </w:r>
    </w:p>
    <w:p>
      <w:pPr>
        <w:pStyle w:val="BookText"/>
      </w:pPr>
      <w:r>
        <w:rPr>
          <w:rFonts w:ascii="IRNazanin" w:hAnsi="IRNazanin" w:eastAsia="IRNazanin" w:cs="IRNazanin"/>
          <w:lang w:bidi="fa-IR"/>
          <w:color w:val="111111"/>
          <w:sz w:val="28"/>
          <w:szCs w:val="28"/>
          <w:rtl/>
        </w:rPr>
        <w:t xml:space="preserve">8 - شتر ، گاو و گوسفند ، چهار پايانى حلال گوشت</w:t>
      </w:r>
    </w:p>
    <w:p>
      <w:pPr>
        <w:pStyle w:val="BookText"/>
      </w:pPr>
      <w:r>
        <w:rPr>
          <w:rFonts w:ascii="Amiri" w:hAnsi="Amiri" w:eastAsia="Amiri" w:cs="Amiri"/>
          <w:lang w:bidi="ar-SA"/>
          <w:color w:val="111111"/>
          <w:sz w:val="28"/>
          <w:szCs w:val="28"/>
          <w:rtl/>
        </w:rPr>
        <w:t xml:space="preserve">و أُحلّت لكم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 است. بنابراين «أنعام»; يعنى، شتران لكن گاهى «أنعام»; گفته مى شود و از آن مجموع شتر، گاو و گوسفند اراده مى شود. مقصود از «أنعام»در جمله فوق استعمال دوم است. گفتنى است كه جمله «أحلت لكم الأنعام» به تقدير «أحلت لكم أكل لحوم الأنعام» مى باشد; يعنى، براى شما خوردن گوشت شتر، گاو و گوسفند حلال شده است.</w:t>
      </w:r>
    </w:p>
    <w:p>
      <w:pPr>
        <w:pStyle w:val="BookText"/>
      </w:pPr>
      <w:r>
        <w:rPr>
          <w:rFonts w:ascii="IRNazanin" w:hAnsi="IRNazanin" w:eastAsia="IRNazanin" w:cs="IRNazanin"/>
          <w:lang w:bidi="fa-IR"/>
          <w:color w:val="111111"/>
          <w:sz w:val="28"/>
          <w:szCs w:val="28"/>
          <w:rtl/>
        </w:rPr>
        <w:t xml:space="preserve">9 - استفاده از گوشت شتر ، گاو و گوسفند ، به جز در مواردى كه از سوى خدا تحريم شده ، حلال و جايز است .</w:t>
      </w:r>
    </w:p>
    <w:p>
      <w:pPr>
        <w:pStyle w:val="BookText"/>
      </w:pPr>
      <w:r>
        <w:rPr>
          <w:rFonts w:ascii="Amiri" w:hAnsi="Amiri" w:eastAsia="Amiri" w:cs="Amiri"/>
          <w:lang w:bidi="ar-SA"/>
          <w:color w:val="111111"/>
          <w:sz w:val="28"/>
          <w:szCs w:val="28"/>
          <w:rtl/>
        </w:rPr>
        <w:t xml:space="preserve">و أُحلّت لكم الأنعم إلاّ ما يتلى عليكم</w:t>
      </w:r>
    </w:p>
    <w:p>
      <w:pPr>
        <w:pStyle w:val="Heading3"/>
      </w:pPr>
      <w:bookmarkStart w:id="852" w:name="_Toc475"/>
      <w:r>
        <w:t>18- حليت گوشت گاو</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- 5 - 1 - 14</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- 6 - 142 - 2</w:t>
      </w:r>
    </w:p>
    <w:p>
      <w:pPr>
        <w:pStyle w:val="BookText"/>
      </w:pPr>
      <w:r>
        <w:rPr>
          <w:rFonts w:ascii="IRNazanin" w:hAnsi="IRNazanin" w:eastAsia="IRNazanin" w:cs="IRNazanin"/>
          <w:lang w:bidi="fa-IR"/>
          <w:color w:val="111111"/>
          <w:sz w:val="28"/>
          <w:szCs w:val="28"/>
          <w:rtl/>
        </w:rPr>
        <w:t xml:space="preserve">2 - جواز خوردن گوشت چهارپايان (شتر، گاو، گوسفند)</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IRNazanin" w:hAnsi="IRNazanin" w:eastAsia="IRNazanin" w:cs="IRNazanin"/>
          <w:lang w:bidi="fa-IR"/>
          <w:color w:val="111111"/>
          <w:sz w:val="28"/>
          <w:szCs w:val="28"/>
          <w:rtl/>
        </w:rPr>
        <w:t xml:space="preserve">«أنعام» جمع «نعم» به شتر، گاو و گوسفند، اطلاق مى شود. (لسان العرب).</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9" w:name="pg6749_70640"/>
    <w:bookmarkEnd w:id="1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- 6 - 144 - 2</w:t>
      </w:r>
    </w:p>
    <w:p>
      <w:pPr>
        <w:pStyle w:val="BookText"/>
      </w:pPr>
      <w:r>
        <w:rPr>
          <w:rFonts w:ascii="IRNazanin" w:hAnsi="IRNazanin" w:eastAsia="IRNazanin" w:cs="IRNazanin"/>
          <w:lang w:bidi="fa-IR"/>
          <w:color w:val="111111"/>
          <w:sz w:val="28"/>
          <w:szCs w:val="28"/>
          <w:rtl/>
        </w:rPr>
        <w:t xml:space="preserve">2 - استفاده از گوشت شتر و گاو نر و ماده و جنين آنها حلال است.</w:t>
      </w:r>
    </w:p>
    <w:p>
      <w:pPr>
        <w:pStyle w:val="BookText"/>
      </w:pPr>
      <w:r>
        <w:rPr>
          <w:rFonts w:ascii="Amiri" w:hAnsi="Amiri" w:eastAsia="Amiri" w:cs="Amiri"/>
          <w:lang w:bidi="ar-SA"/>
          <w:color w:val="111111"/>
          <w:sz w:val="28"/>
          <w:szCs w:val="28"/>
          <w:rtl/>
        </w:rPr>
        <w:t xml:space="preserve">و من الإبل اثنين . .. قل ءالذكرين حرم أم الأنثيين أما اشتملت عليه أرحام الأنثيين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- 22 - 28 - 15</w:t>
      </w:r>
    </w:p>
    <w:p>
      <w:pPr>
        <w:pStyle w:val="BookText"/>
      </w:pPr>
      <w:r>
        <w:rPr>
          <w:rFonts w:ascii="IRNazanin" w:hAnsi="IRNazanin" w:eastAsia="IRNazanin" w:cs="IRNazanin"/>
          <w:lang w:bidi="fa-IR"/>
          <w:color w:val="111111"/>
          <w:sz w:val="28"/>
          <w:szCs w:val="28"/>
          <w:rtl/>
        </w:rPr>
        <w:t xml:space="preserve">15 - شتر ، گاو و گوسفند ، چهارپايانى حلال گوشت</w:t>
      </w:r>
    </w:p>
    <w:p>
      <w:pPr>
        <w:pStyle w:val="BookText"/>
      </w:pPr>
      <w:r>
        <w:rPr>
          <w:rFonts w:ascii="Amiri" w:hAnsi="Amiri" w:eastAsia="Amiri" w:cs="Amiri"/>
          <w:lang w:bidi="ar-SA"/>
          <w:color w:val="111111"/>
          <w:sz w:val="28"/>
          <w:szCs w:val="28"/>
          <w:rtl/>
        </w:rPr>
        <w:t xml:space="preserve">على ما رزقهم من بهيمة الأنعم فكلوا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- 22 - 30 - 8،9</w:t>
      </w:r>
    </w:p>
    <w:p>
      <w:pPr>
        <w:pStyle w:val="BookText"/>
      </w:pPr>
      <w:r>
        <w:rPr>
          <w:rFonts w:ascii="IRNazanin" w:hAnsi="IRNazanin" w:eastAsia="IRNazanin" w:cs="IRNazanin"/>
          <w:lang w:bidi="fa-IR"/>
          <w:color w:val="111111"/>
          <w:sz w:val="28"/>
          <w:szCs w:val="28"/>
          <w:rtl/>
        </w:rPr>
        <w:t xml:space="preserve">8 - شتر ، گاو و گوسفند ، چهار پايانى حلال گوشت</w:t>
      </w:r>
    </w:p>
    <w:p>
      <w:pPr>
        <w:pStyle w:val="BookText"/>
      </w:pPr>
      <w:r>
        <w:rPr>
          <w:rFonts w:ascii="Amiri" w:hAnsi="Amiri" w:eastAsia="Amiri" w:cs="Amiri"/>
          <w:lang w:bidi="ar-SA"/>
          <w:color w:val="111111"/>
          <w:sz w:val="28"/>
          <w:szCs w:val="28"/>
          <w:rtl/>
        </w:rPr>
        <w:t xml:space="preserve">و أُحلّت لكم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 است. بنابراين «أنعام»; يعنى، شتران لكن گاهى «أنعام»; گفته مى شود و از آن مجموع شتر، گاو و گوسفند اراده مى شود. مقصود از «أنعام»در جمله فوق استعمال دوم است. گفتنى است كه جمله «أحلت لكم الأنعام» به تقدير «أحلت لكم أكل لحوم الأنعام» مى باشد; يعنى، براى شما خوردن گوشت شتر، گاو و گوسفند حلال شده است.</w:t>
      </w:r>
    </w:p>
    <w:p>
      <w:pPr>
        <w:pStyle w:val="BookText"/>
      </w:pPr>
      <w:r>
        <w:rPr>
          <w:rFonts w:ascii="IRNazanin" w:hAnsi="IRNazanin" w:eastAsia="IRNazanin" w:cs="IRNazanin"/>
          <w:lang w:bidi="fa-IR"/>
          <w:color w:val="111111"/>
          <w:sz w:val="28"/>
          <w:szCs w:val="28"/>
          <w:rtl/>
        </w:rPr>
        <w:t xml:space="preserve">9 - استفاده از گوشت شتر ، گاو و گوسفند ، به جز در مواردى كه از سوى خدا تحريم شده ، حلال و جايز است .</w:t>
      </w:r>
    </w:p>
    <w:p>
      <w:pPr>
        <w:pStyle w:val="BookText"/>
      </w:pPr>
      <w:r>
        <w:rPr>
          <w:rFonts w:ascii="Amiri" w:hAnsi="Amiri" w:eastAsia="Amiri" w:cs="Amiri"/>
          <w:lang w:bidi="ar-SA"/>
          <w:color w:val="111111"/>
          <w:sz w:val="28"/>
          <w:szCs w:val="28"/>
          <w:rtl/>
        </w:rPr>
        <w:t xml:space="preserve">و أُحلّت لكم الأنعم إلاّ ما يتلى عليكم</w:t>
      </w:r>
    </w:p>
    <w:p>
      <w:pPr>
        <w:pStyle w:val="Heading3"/>
      </w:pPr>
      <w:bookmarkStart w:id="853" w:name="_Toc476"/>
      <w:r>
        <w:t>19- حليت گوشت گوسفند</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- 5 - 1 - 14</w:t>
      </w:r>
    </w:p>
    <w:p>
      <w:pPr>
        <w:pStyle w:val="BookText"/>
      </w:pPr>
      <w:r>
        <w:rPr>
          <w:rFonts w:ascii="IRNazanin" w:hAnsi="IRNazanin" w:eastAsia="IRNazanin" w:cs="IRNazanin"/>
          <w:lang w:bidi="fa-IR"/>
          <w:color w:val="111111"/>
          <w:sz w:val="28"/>
          <w:szCs w:val="28"/>
          <w:rtl/>
        </w:rPr>
        <w:t xml:space="preserve">14 - حليت خوردن گوشت برخى از چهارپايان ( شتر ، گاو و گوسفند ) و حرمت برخى ديگر و حرمت صيد و شكار در حال احرام ، از عهد ها و پيمان هاى الهى با مؤمنان</w:t>
      </w:r>
    </w:p>
    <w:p>
      <w:pPr>
        <w:pStyle w:val="BookText"/>
      </w:pPr>
      <w:r>
        <w:rPr>
          <w:rFonts w:ascii="Amiri" w:hAnsi="Amiri" w:eastAsia="Amiri" w:cs="Amiri"/>
          <w:lang w:bidi="ar-SA"/>
          <w:color w:val="111111"/>
          <w:sz w:val="28"/>
          <w:szCs w:val="28"/>
          <w:rtl/>
        </w:rPr>
        <w:t xml:space="preserve">اوفوا بالعقود أحلت لكم بهيمة الانعم الا ما يتلى عليكم غير محلى الصيد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- 6 - 142 - 2</w:t>
      </w:r>
    </w:p>
    <w:p>
      <w:pPr>
        <w:pStyle w:val="BookText"/>
      </w:pPr>
      <w:r>
        <w:rPr>
          <w:rFonts w:ascii="IRNazanin" w:hAnsi="IRNazanin" w:eastAsia="IRNazanin" w:cs="IRNazanin"/>
          <w:lang w:bidi="fa-IR"/>
          <w:color w:val="111111"/>
          <w:sz w:val="28"/>
          <w:szCs w:val="28"/>
          <w:rtl/>
        </w:rPr>
        <w:t xml:space="preserve">2 - جواز خوردن گوشت چهارپايان (شتر، گاو، گوسفند)</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IRNazanin" w:hAnsi="IRNazanin" w:eastAsia="IRNazanin" w:cs="IRNazanin"/>
          <w:lang w:bidi="fa-IR"/>
          <w:color w:val="111111"/>
          <w:sz w:val="28"/>
          <w:szCs w:val="28"/>
          <w:rtl/>
        </w:rPr>
        <w:t xml:space="preserve">«أنعام» جمع «نعم» به شتر، گاو و گوسفند، اطلاق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0" w:name="pg6749_70641"/>
    <w:bookmarkEnd w:id="170"/>
    <w:p>
      <w:pPr>
        <w:pStyle w:val="BookText"/>
      </w:pPr>
      <w:r>
        <w:rPr>
          <w:rFonts w:ascii="IRNazanin" w:hAnsi="IRNazanin" w:eastAsia="IRNazanin" w:cs="IRNazanin"/>
          <w:lang w:bidi="fa-IR"/>
          <w:color w:val="111111"/>
          <w:sz w:val="28"/>
          <w:szCs w:val="28"/>
          <w:rtl/>
        </w:rPr>
        <w:t xml:space="preserve">5 - انعام - 6 - 143 - 2</w:t>
      </w:r>
    </w:p>
    <w:p>
      <w:pPr>
        <w:pStyle w:val="BookText"/>
      </w:pPr>
      <w:r>
        <w:rPr>
          <w:rFonts w:ascii="IRNazanin" w:hAnsi="IRNazanin" w:eastAsia="IRNazanin" w:cs="IRNazanin"/>
          <w:lang w:bidi="fa-IR"/>
          <w:color w:val="111111"/>
          <w:sz w:val="28"/>
          <w:szCs w:val="28"/>
          <w:rtl/>
        </w:rPr>
        <w:t xml:space="preserve">2 - حليت خوردن از بز و گوسفند نر و ماده و جنين آنها</w:t>
      </w:r>
    </w:p>
    <w:p>
      <w:pPr>
        <w:pStyle w:val="BookText"/>
      </w:pPr>
      <w:r>
        <w:rPr>
          <w:rFonts w:ascii="Amiri" w:hAnsi="Amiri" w:eastAsia="Amiri" w:cs="Amiri"/>
          <w:lang w:bidi="ar-SA"/>
          <w:color w:val="111111"/>
          <w:sz w:val="28"/>
          <w:szCs w:val="28"/>
          <w:rtl/>
        </w:rPr>
        <w:t xml:space="preserve">من الضأن . .. قل ءالذكرين حرم أم الأنثيين أما اشتملت عليه أرحام الأنثيين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- 22 - 28 - 15</w:t>
      </w:r>
    </w:p>
    <w:p>
      <w:pPr>
        <w:pStyle w:val="BookText"/>
      </w:pPr>
      <w:r>
        <w:rPr>
          <w:rFonts w:ascii="IRNazanin" w:hAnsi="IRNazanin" w:eastAsia="IRNazanin" w:cs="IRNazanin"/>
          <w:lang w:bidi="fa-IR"/>
          <w:color w:val="111111"/>
          <w:sz w:val="28"/>
          <w:szCs w:val="28"/>
          <w:rtl/>
        </w:rPr>
        <w:t xml:space="preserve">15 - شتر ، گاو و گوسفند ، چهارپايانى حلال گوشت</w:t>
      </w:r>
    </w:p>
    <w:p>
      <w:pPr>
        <w:pStyle w:val="BookText"/>
      </w:pPr>
      <w:r>
        <w:rPr>
          <w:rFonts w:ascii="Amiri" w:hAnsi="Amiri" w:eastAsia="Amiri" w:cs="Amiri"/>
          <w:lang w:bidi="ar-SA"/>
          <w:color w:val="111111"/>
          <w:sz w:val="28"/>
          <w:szCs w:val="28"/>
          <w:rtl/>
        </w:rPr>
        <w:t xml:space="preserve">على ما رزقهم من بهيمة الأنعم فكلوا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- 22 - 30 - 8،9</w:t>
      </w:r>
    </w:p>
    <w:p>
      <w:pPr>
        <w:pStyle w:val="BookText"/>
      </w:pPr>
      <w:r>
        <w:rPr>
          <w:rFonts w:ascii="IRNazanin" w:hAnsi="IRNazanin" w:eastAsia="IRNazanin" w:cs="IRNazanin"/>
          <w:lang w:bidi="fa-IR"/>
          <w:color w:val="111111"/>
          <w:sz w:val="28"/>
          <w:szCs w:val="28"/>
          <w:rtl/>
        </w:rPr>
        <w:t xml:space="preserve">8 - شتر ، گاو و گوسفند ، چهار پايانى حلال گوشت</w:t>
      </w:r>
    </w:p>
    <w:p>
      <w:pPr>
        <w:pStyle w:val="BookText"/>
      </w:pPr>
      <w:r>
        <w:rPr>
          <w:rFonts w:ascii="Amiri" w:hAnsi="Amiri" w:eastAsia="Amiri" w:cs="Amiri"/>
          <w:lang w:bidi="ar-SA"/>
          <w:color w:val="111111"/>
          <w:sz w:val="28"/>
          <w:szCs w:val="28"/>
          <w:rtl/>
        </w:rPr>
        <w:t xml:space="preserve">و أُحلّت لكم الأنعم</w:t>
      </w:r>
    </w:p>
    <w:p>
      <w:pPr>
        <w:pStyle w:val="BookText"/>
      </w:pPr>
      <w:r>
        <w:rPr>
          <w:rFonts w:ascii="IRNazanin" w:hAnsi="IRNazanin" w:eastAsia="IRNazanin" w:cs="IRNazanin"/>
          <w:lang w:bidi="fa-IR"/>
          <w:color w:val="111111"/>
          <w:sz w:val="28"/>
          <w:szCs w:val="28"/>
          <w:rtl/>
        </w:rPr>
        <w:t xml:space="preserve">«أنعام» (جمع «نعم») در اصل به معناى شتر است. بنابراين «أنعام»; يعنى، شتران لكن گاهى «أنعام»; گفته مى شود و از آن مجموع شتر، گاو و گوسفند اراده مى شود. مقصود از «أنعام»در جمله فوق استعمال دوم است. گفتنى است كه جمله «أحلت لكم الأنعام» به تقدير «أحلت لكم أكل لحوم الأنعام» مى باشد; يعنى، براى شما خوردن گوشت شتر، گاو و گوسفند حلال شده است.</w:t>
      </w:r>
    </w:p>
    <w:p>
      <w:pPr>
        <w:pStyle w:val="BookText"/>
      </w:pPr>
      <w:r>
        <w:rPr>
          <w:rFonts w:ascii="IRNazanin" w:hAnsi="IRNazanin" w:eastAsia="IRNazanin" w:cs="IRNazanin"/>
          <w:lang w:bidi="fa-IR"/>
          <w:color w:val="111111"/>
          <w:sz w:val="28"/>
          <w:szCs w:val="28"/>
          <w:rtl/>
        </w:rPr>
        <w:t xml:space="preserve">9 - استفاده از گوشت شتر ، گاو و گوسفند ، به جز در مواردى كه از سوى خدا تحريم شده ، حلال و جايز است .</w:t>
      </w:r>
    </w:p>
    <w:p>
      <w:pPr>
        <w:pStyle w:val="BookText"/>
      </w:pPr>
      <w:r>
        <w:rPr>
          <w:rFonts w:ascii="Amiri" w:hAnsi="Amiri" w:eastAsia="Amiri" w:cs="Amiri"/>
          <w:lang w:bidi="ar-SA"/>
          <w:color w:val="111111"/>
          <w:sz w:val="28"/>
          <w:szCs w:val="28"/>
          <w:rtl/>
        </w:rPr>
        <w:t xml:space="preserve">و أُحلّت لكم الأنعم إلاّ ما يتلى عليكم</w:t>
      </w:r>
    </w:p>
    <w:p>
      <w:pPr>
        <w:pStyle w:val="Heading3"/>
      </w:pPr>
      <w:bookmarkStart w:id="854" w:name="_Toc477"/>
      <w:r>
        <w:t>20- حيوانات حلال گوشت</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- 6 - 144 - 2</w:t>
      </w:r>
    </w:p>
    <w:p>
      <w:pPr>
        <w:pStyle w:val="BookText"/>
      </w:pPr>
      <w:r>
        <w:rPr>
          <w:rFonts w:ascii="IRNazanin" w:hAnsi="IRNazanin" w:eastAsia="IRNazanin" w:cs="IRNazanin"/>
          <w:lang w:bidi="fa-IR"/>
          <w:color w:val="111111"/>
          <w:sz w:val="28"/>
          <w:szCs w:val="28"/>
          <w:rtl/>
        </w:rPr>
        <w:t xml:space="preserve">2 - استفاده از گوشت شتر و گاو نر و ماده و جنين آنها حلال است.</w:t>
      </w:r>
    </w:p>
    <w:p>
      <w:pPr>
        <w:pStyle w:val="BookText"/>
      </w:pPr>
      <w:r>
        <w:rPr>
          <w:rFonts w:ascii="Amiri" w:hAnsi="Amiri" w:eastAsia="Amiri" w:cs="Amiri"/>
          <w:lang w:bidi="ar-SA"/>
          <w:color w:val="111111"/>
          <w:sz w:val="28"/>
          <w:szCs w:val="28"/>
          <w:rtl/>
        </w:rPr>
        <w:t xml:space="preserve">و من الإبل اثنين . .. قل ءالذكرين حرم أم الأنثيين أما اشتملت عليه أرحام الأنثيين</w:t>
      </w:r>
    </w:p>
    <w:p>
      <w:pPr>
        <w:pStyle w:val="Heading3"/>
      </w:pPr>
      <w:bookmarkStart w:id="855" w:name="_Toc478"/>
      <w:r>
        <w:t>21- خوردن گوشت اسب در صدراسلام</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- 16 - 8 - 10</w:t>
      </w:r>
    </w:p>
    <w:p>
      <w:pPr>
        <w:pStyle w:val="BookText"/>
      </w:pPr>
      <w:r>
        <w:rPr>
          <w:rFonts w:ascii="IRNazanin" w:hAnsi="IRNazanin" w:eastAsia="IRNazanin" w:cs="IRNazanin"/>
          <w:lang w:bidi="fa-IR"/>
          <w:color w:val="111111"/>
          <w:sz w:val="28"/>
          <w:szCs w:val="28"/>
          <w:rtl/>
        </w:rPr>
        <w:t xml:space="preserve">10- خوردن گوشت اسب ، استر و الاغ در ميان مردم عصر بعثت متداول نبوده است .</w:t>
      </w:r>
    </w:p>
    <w:p>
      <w:pPr>
        <w:pStyle w:val="BookText"/>
      </w:pPr>
      <w:r>
        <w:rPr>
          <w:rFonts w:ascii="Amiri" w:hAnsi="Amiri" w:eastAsia="Amiri" w:cs="Amiri"/>
          <w:lang w:bidi="ar-SA"/>
          <w:color w:val="111111"/>
          <w:sz w:val="28"/>
          <w:szCs w:val="28"/>
          <w:rtl/>
        </w:rPr>
        <w:t xml:space="preserve">و الأنعم خلقها لكم . .. و منها تأكلون ... و الخيل و البغال و الحمير لتركبوها و</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1" w:name="pg6749_70642"/>
    <w:bookmarkEnd w:id="171"/>
    <w:p>
      <w:pPr>
        <w:pStyle w:val="Heading3"/>
      </w:pPr>
      <w:bookmarkStart w:id="856" w:name="_Toc479"/>
      <w:r>
        <w:t>22- خوردن گوشت استر در صدراسلام</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- 16 - 8 - 10</w:t>
      </w:r>
    </w:p>
    <w:p>
      <w:pPr>
        <w:pStyle w:val="BookText"/>
      </w:pPr>
      <w:r>
        <w:rPr>
          <w:rFonts w:ascii="IRNazanin" w:hAnsi="IRNazanin" w:eastAsia="IRNazanin" w:cs="IRNazanin"/>
          <w:lang w:bidi="fa-IR"/>
          <w:color w:val="111111"/>
          <w:sz w:val="28"/>
          <w:szCs w:val="28"/>
          <w:rtl/>
        </w:rPr>
        <w:t xml:space="preserve">10- خوردن گوشت اسب ، استر و الاغ در ميان مردم عصر بعثت متداول نبوده است .</w:t>
      </w:r>
    </w:p>
    <w:p>
      <w:pPr>
        <w:pStyle w:val="BookText"/>
      </w:pPr>
      <w:r>
        <w:rPr>
          <w:rFonts w:ascii="Amiri" w:hAnsi="Amiri" w:eastAsia="Amiri" w:cs="Amiri"/>
          <w:lang w:bidi="ar-SA"/>
          <w:color w:val="111111"/>
          <w:sz w:val="28"/>
          <w:szCs w:val="28"/>
          <w:rtl/>
        </w:rPr>
        <w:t xml:space="preserve">و الأنعم خلقها لكم . .. و منها تأكلون ... و الخيل و البغال و الحمير لتركبوها و</w:t>
      </w:r>
    </w:p>
    <w:p>
      <w:pPr>
        <w:pStyle w:val="Heading3"/>
      </w:pPr>
      <w:bookmarkStart w:id="857" w:name="_Toc480"/>
      <w:r>
        <w:t>23- خوردن گوشت الاغ در صدراسلام</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- 16 - 8 - 10</w:t>
      </w:r>
    </w:p>
    <w:p>
      <w:pPr>
        <w:pStyle w:val="BookText"/>
      </w:pPr>
      <w:r>
        <w:rPr>
          <w:rFonts w:ascii="IRNazanin" w:hAnsi="IRNazanin" w:eastAsia="IRNazanin" w:cs="IRNazanin"/>
          <w:lang w:bidi="fa-IR"/>
          <w:color w:val="111111"/>
          <w:sz w:val="28"/>
          <w:szCs w:val="28"/>
          <w:rtl/>
        </w:rPr>
        <w:t xml:space="preserve">10- خوردن گوشت اسب ، استر و الاغ در ميان مردم عصر بعثت متداول نبوده است .</w:t>
      </w:r>
    </w:p>
    <w:p>
      <w:pPr>
        <w:pStyle w:val="BookText"/>
      </w:pPr>
      <w:r>
        <w:rPr>
          <w:rFonts w:ascii="Amiri" w:hAnsi="Amiri" w:eastAsia="Amiri" w:cs="Amiri"/>
          <w:lang w:bidi="ar-SA"/>
          <w:color w:val="111111"/>
          <w:sz w:val="28"/>
          <w:szCs w:val="28"/>
          <w:rtl/>
        </w:rPr>
        <w:t xml:space="preserve">و الأنعم خلقها لكم . .. و منها تأكلون ... و الخيل و البغال و الحمير لتركبوها و</w:t>
      </w:r>
    </w:p>
    <w:p>
      <w:pPr>
        <w:pStyle w:val="Heading3"/>
      </w:pPr>
      <w:bookmarkStart w:id="858" w:name="_Toc481"/>
      <w:r>
        <w:t>24- خوردن گوشت چهارپايان در صدراسلام</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- 16 - 8 - 9</w:t>
      </w:r>
    </w:p>
    <w:p>
      <w:pPr>
        <w:pStyle w:val="BookText"/>
      </w:pPr>
      <w:r>
        <w:rPr>
          <w:rFonts w:ascii="IRNazanin" w:hAnsi="IRNazanin" w:eastAsia="IRNazanin" w:cs="IRNazanin"/>
          <w:lang w:bidi="fa-IR"/>
          <w:color w:val="111111"/>
          <w:sz w:val="28"/>
          <w:szCs w:val="28"/>
          <w:rtl/>
        </w:rPr>
        <w:t xml:space="preserve">9- خوردن گوشت دام ها ( گاو ، گوسفند و شتر ) در ميان مردم عصر بعثت ، امرى رايج و متداول بوده است .</w:t>
      </w:r>
    </w:p>
    <w:p>
      <w:pPr>
        <w:pStyle w:val="BookText"/>
      </w:pPr>
      <w:r>
        <w:rPr>
          <w:rFonts w:ascii="Amiri" w:hAnsi="Amiri" w:eastAsia="Amiri" w:cs="Amiri"/>
          <w:lang w:bidi="ar-SA"/>
          <w:color w:val="111111"/>
          <w:sz w:val="28"/>
          <w:szCs w:val="28"/>
          <w:rtl/>
        </w:rPr>
        <w:t xml:space="preserve">و الأنعم خلقها لكم . .. و منها تأكلون ... و الخيل و البغال و الحمير لتركبوها و</w:t>
      </w:r>
    </w:p>
    <w:p>
      <w:pPr>
        <w:pStyle w:val="BookText"/>
      </w:pPr>
      <w:r>
        <w:rPr>
          <w:rFonts w:ascii="IRNazanin" w:hAnsi="IRNazanin" w:eastAsia="IRNazanin" w:cs="IRNazanin"/>
          <w:lang w:bidi="fa-IR"/>
          <w:color w:val="111111"/>
          <w:sz w:val="28"/>
          <w:szCs w:val="28"/>
          <w:rtl/>
        </w:rPr>
        <w:t xml:space="preserve">با توجه به اينكه در رديف منافع انعام (گاو، شتر و گوسفند) استفاده از گوشت ة نها ذكر شده ، ولى براى اسب، استر و الاغ چنين استفاده اى بيان نگرديده و از طرفى اين آيات در صدد برشمردن نعمتهاست و تا زمانى كه استفاده از چيزى متداول نباشد نعمت بر آن صدق نمى كند، معلوم مى شود كه خوردن گوشت گاو، گوسفند و شتر متداول بوده; ولى خوردن گوشت اسب، استر و الاغ متداول نبوده است.</w:t>
      </w:r>
    </w:p>
    <w:p>
      <w:pPr>
        <w:pStyle w:val="Heading3"/>
      </w:pPr>
      <w:bookmarkStart w:id="859" w:name="_Toc482"/>
      <w:r>
        <w:t>25- خوردن گوشت شتر در صدراسلام</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- 16 - 8 - 9</w:t>
      </w:r>
    </w:p>
    <w:p>
      <w:pPr>
        <w:pStyle w:val="BookText"/>
      </w:pPr>
      <w:r>
        <w:rPr>
          <w:rFonts w:ascii="IRNazanin" w:hAnsi="IRNazanin" w:eastAsia="IRNazanin" w:cs="IRNazanin"/>
          <w:lang w:bidi="fa-IR"/>
          <w:color w:val="111111"/>
          <w:sz w:val="28"/>
          <w:szCs w:val="28"/>
          <w:rtl/>
        </w:rPr>
        <w:t xml:space="preserve">9- خوردن گوشت دام ها ( گاو ، گوسفند و شتر ) در ميان مردم عصر بعثت ، امرى رايج و متداول بوده است .</w:t>
      </w:r>
    </w:p>
    <w:p>
      <w:pPr>
        <w:pStyle w:val="BookText"/>
      </w:pPr>
      <w:r>
        <w:rPr>
          <w:rFonts w:ascii="Amiri" w:hAnsi="Amiri" w:eastAsia="Amiri" w:cs="Amiri"/>
          <w:lang w:bidi="ar-SA"/>
          <w:color w:val="111111"/>
          <w:sz w:val="28"/>
          <w:szCs w:val="28"/>
          <w:rtl/>
        </w:rPr>
        <w:t xml:space="preserve">و الأنعم خلقها لكم . .. و منها تأكلون ... و الخيل و البغال و الحمير لتركبوها و</w:t>
      </w:r>
    </w:p>
    <w:p>
      <w:pPr>
        <w:pStyle w:val="BookText"/>
      </w:pPr>
      <w:r>
        <w:rPr>
          <w:rFonts w:ascii="IRNazanin" w:hAnsi="IRNazanin" w:eastAsia="IRNazanin" w:cs="IRNazanin"/>
          <w:lang w:bidi="fa-IR"/>
          <w:color w:val="111111"/>
          <w:sz w:val="28"/>
          <w:szCs w:val="28"/>
          <w:rtl/>
        </w:rPr>
        <w:t xml:space="preserve">با توجه به اينكه در رديف منافع انعام (گاو، شتر و گوسفند) استفاده از گوشت ة نها ذكر شده ، ولى براى اسب، استر و الاغ چنين استفاده اى بيان نگرديده و از طرفى اين آيات در صدد برشمردن نعمتهاست و تا زمانى كه استفاده از چيزى متداول نباشد نعمت بر آن صدق نمى كند، معلوم مى شود كه خوردن گوشت گاو، گوسفند و شتر متداول بوده; ولى خوردن گوشت اسب، استر و الاغ متداول نبوده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2" w:name="pg6749_70643"/>
    <w:bookmarkEnd w:id="172"/>
    <w:p>
      <w:pPr>
        <w:pStyle w:val="Heading3"/>
      </w:pPr>
      <w:bookmarkStart w:id="860" w:name="_Toc483"/>
      <w:r>
        <w:t>26- خوردن گوشت گاو در صدراسلام</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- 16 - 8 - 9</w:t>
      </w:r>
    </w:p>
    <w:p>
      <w:pPr>
        <w:pStyle w:val="BookText"/>
      </w:pPr>
      <w:r>
        <w:rPr>
          <w:rFonts w:ascii="IRNazanin" w:hAnsi="IRNazanin" w:eastAsia="IRNazanin" w:cs="IRNazanin"/>
          <w:lang w:bidi="fa-IR"/>
          <w:color w:val="111111"/>
          <w:sz w:val="28"/>
          <w:szCs w:val="28"/>
          <w:rtl/>
        </w:rPr>
        <w:t xml:space="preserve">9- خوردن گوشت دام ها ( گاو ، گوسفند و شتر ) در ميان مردم عصر بعثت ، امرى رايج و متداول بوده است .</w:t>
      </w:r>
    </w:p>
    <w:p>
      <w:pPr>
        <w:pStyle w:val="BookText"/>
      </w:pPr>
      <w:r>
        <w:rPr>
          <w:rFonts w:ascii="Amiri" w:hAnsi="Amiri" w:eastAsia="Amiri" w:cs="Amiri"/>
          <w:lang w:bidi="ar-SA"/>
          <w:color w:val="111111"/>
          <w:sz w:val="28"/>
          <w:szCs w:val="28"/>
          <w:rtl/>
        </w:rPr>
        <w:t xml:space="preserve">و الأنعم خلقها لكم . .. و منها تأكلون ... و الخيل و البغال و الحمير لتركبوها و</w:t>
      </w:r>
    </w:p>
    <w:p>
      <w:pPr>
        <w:pStyle w:val="BookText"/>
      </w:pPr>
      <w:r>
        <w:rPr>
          <w:rFonts w:ascii="IRNazanin" w:hAnsi="IRNazanin" w:eastAsia="IRNazanin" w:cs="IRNazanin"/>
          <w:lang w:bidi="fa-IR"/>
          <w:color w:val="111111"/>
          <w:sz w:val="28"/>
          <w:szCs w:val="28"/>
          <w:rtl/>
        </w:rPr>
        <w:t xml:space="preserve">با توجه به اينكه در رديف منافع انعام (گاو، شتر و گوسفند) استفاده از گوشت ة نها ذكر شده ، ولى براى اسب، استر و الاغ چنين استفاده اى بيان نگرديده و از طرفى اين آيات در صدد برشمردن نعمتهاست و تا زمانى كه استفاده از چيزى متداول نباشد نعمت بر آن صدق نمى كند، معلوم مى شود كه خوردن گوشت گاو، گوسفند و شتر متداول بوده; ولى خوردن گوشت اسب، استر و الاغ متداول نبوده است.</w:t>
      </w:r>
    </w:p>
    <w:p>
      <w:pPr>
        <w:pStyle w:val="Heading3"/>
      </w:pPr>
      <w:bookmarkStart w:id="861" w:name="_Toc484"/>
      <w:r>
        <w:t>27- خوردن گوشت گوسفند در صدراسلام</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- 16 - 8 - 9</w:t>
      </w:r>
    </w:p>
    <w:p>
      <w:pPr>
        <w:pStyle w:val="BookText"/>
      </w:pPr>
      <w:r>
        <w:rPr>
          <w:rFonts w:ascii="IRNazanin" w:hAnsi="IRNazanin" w:eastAsia="IRNazanin" w:cs="IRNazanin"/>
          <w:lang w:bidi="fa-IR"/>
          <w:color w:val="111111"/>
          <w:sz w:val="28"/>
          <w:szCs w:val="28"/>
          <w:rtl/>
        </w:rPr>
        <w:t xml:space="preserve">9- خوردن گوشت دام ها ( گاو ، گوسفند و شتر ) در ميان مردم عصر بعثت ، امرى رايج و متداول بوده است .</w:t>
      </w:r>
    </w:p>
    <w:p>
      <w:pPr>
        <w:pStyle w:val="BookText"/>
      </w:pPr>
      <w:r>
        <w:rPr>
          <w:rFonts w:ascii="Amiri" w:hAnsi="Amiri" w:eastAsia="Amiri" w:cs="Amiri"/>
          <w:lang w:bidi="ar-SA"/>
          <w:color w:val="111111"/>
          <w:sz w:val="28"/>
          <w:szCs w:val="28"/>
          <w:rtl/>
        </w:rPr>
        <w:t xml:space="preserve">و الأنعم خلقها لكم . .. و منها تأكلون ... و الخيل و البغال و الحمير لتركبوها و</w:t>
      </w:r>
    </w:p>
    <w:p>
      <w:pPr>
        <w:pStyle w:val="BookText"/>
      </w:pPr>
      <w:r>
        <w:rPr>
          <w:rFonts w:ascii="IRNazanin" w:hAnsi="IRNazanin" w:eastAsia="IRNazanin" w:cs="IRNazanin"/>
          <w:lang w:bidi="fa-IR"/>
          <w:color w:val="111111"/>
          <w:sz w:val="28"/>
          <w:szCs w:val="28"/>
          <w:rtl/>
        </w:rPr>
        <w:t xml:space="preserve">با توجه به اينكه در رديف منافع انعام (گاو، شتر و گوسفند) استفاده از گوشت ة نها ذكر شده ، ولى براى اسب، استر و الاغ چنين استفاده اى بيان نگرديده و از طرفى اين آيات در صدد برشمردن نعمتهاست و تا زمانى كه استفاده از چيزى متداول نباشد نعمت بر آن صدق نمى كند، معلوم مى شود كه خوردن گوشت گاو، گوسفند و شتر متداول بوده; ولى خوردن گوشت اسب، استر و الاغ متداول نبوده است.</w:t>
      </w:r>
    </w:p>
    <w:p>
      <w:pPr>
        <w:pStyle w:val="Heading3"/>
      </w:pPr>
      <w:bookmarkStart w:id="862" w:name="_Toc485"/>
      <w:r>
        <w:t>28- فلسفه حرمت گوشت خوك</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- 2 - 173 - 23</w:t>
      </w:r>
    </w:p>
    <w:p>
      <w:pPr>
        <w:pStyle w:val="BookText"/>
      </w:pPr>
      <w:r>
        <w:rPr>
          <w:rFonts w:ascii="Amiri" w:hAnsi="Amiri" w:eastAsia="Amiri" w:cs="Amiri"/>
          <w:lang w:bidi="ar-SA"/>
          <w:color w:val="111111"/>
          <w:sz w:val="28"/>
          <w:szCs w:val="28"/>
          <w:rtl/>
        </w:rPr>
        <w:t xml:space="preserve">23 - « محمد بن عذافر عن بعض رجاله عن ابى جعفر ( ع ) قال قلت له لم حرم اللّه عزو جل الخمر و الميتة و الدم و لحم الخنزير ؟ فقال : ان اللّه تبارك و تعالى . . . خلق الخلق . . . و علم ما يضرهم فنهاهم عنه و حرمه عليهم ثم احله للمضطر فى الوقت الذى لايقوم بدنه إلا به فأمره أن ينال منه بقدر البلغة لاغير ذلك . . . ;</w:t>
      </w:r>
    </w:p>
    <w:p>
      <w:pPr>
        <w:pStyle w:val="BookText"/>
      </w:pPr>
      <w:r>
        <w:rPr>
          <w:rFonts w:ascii="IRNazanin" w:hAnsi="IRNazanin" w:eastAsia="IRNazanin" w:cs="IRNazanin"/>
          <w:lang w:bidi="fa-IR"/>
          <w:color w:val="111111"/>
          <w:sz w:val="28"/>
          <w:szCs w:val="28"/>
          <w:rtl/>
        </w:rPr>
        <w:t xml:space="preserve">امام باقر(ع) در پاسخ از علت حرمت خمر، مردار، خون و گوشت خوك فرمودند: خداوند انسانها را آفريد . .. و مى دانست چه چيزى موجب ضرر و زيان آنان است و آنان را از آن نهى نموده و برايشان حرام كرده است، سپس براى مضطر در وقتى كه بدن او به آن نياز پيدا كرده، حلال شمرده است كه به اندازه كفاف بخورد نه بيشتر از آن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3" w:name="pg6749_70644"/>
    <w:bookmarkEnd w:id="173"/>
    <w:p>
      <w:pPr>
        <w:pStyle w:val="Heading3"/>
      </w:pPr>
      <w:bookmarkStart w:id="863" w:name="_Toc486"/>
      <w:r>
        <w:t>29- گوشت بهشت</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- 52 - 22 - 1</w:t>
      </w:r>
    </w:p>
    <w:p>
      <w:pPr>
        <w:pStyle w:val="BookText"/>
      </w:pPr>
      <w:r>
        <w:rPr>
          <w:rFonts w:ascii="IRNazanin" w:hAnsi="IRNazanin" w:eastAsia="IRNazanin" w:cs="IRNazanin"/>
          <w:lang w:bidi="fa-IR"/>
          <w:color w:val="111111"/>
          <w:sz w:val="28"/>
          <w:szCs w:val="28"/>
          <w:rtl/>
        </w:rPr>
        <w:t xml:space="preserve">1 - بهره مندى تقواپيشگان ، از ميوه ها و گوشت هاى مورد تمايل خويش در بهشت ، علاوه بر نعمت هاى سرشار ديگر</w:t>
      </w:r>
    </w:p>
    <w:p>
      <w:pPr>
        <w:pStyle w:val="BookText"/>
      </w:pPr>
      <w:r>
        <w:rPr>
          <w:rFonts w:ascii="Amiri" w:hAnsi="Amiri" w:eastAsia="Amiri" w:cs="Amiri"/>
          <w:lang w:bidi="ar-SA"/>
          <w:color w:val="111111"/>
          <w:sz w:val="28"/>
          <w:szCs w:val="28"/>
          <w:rtl/>
        </w:rPr>
        <w:t xml:space="preserve">فى جنّ-ت و نعيم . .. و أمددنهم بفكهة و لحم ممّا يشتهون</w:t>
      </w:r>
    </w:p>
    <w:p>
      <w:pPr>
        <w:pStyle w:val="Heading3"/>
      </w:pPr>
      <w:bookmarkStart w:id="864" w:name="_Toc487"/>
      <w:r>
        <w:t>30- گوشت پرندگان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- 56 - 21 - 1،2</w:t>
      </w:r>
    </w:p>
    <w:p>
      <w:pPr>
        <w:pStyle w:val="BookText"/>
      </w:pPr>
      <w:r>
        <w:rPr>
          <w:rFonts w:ascii="IRNazanin" w:hAnsi="IRNazanin" w:eastAsia="IRNazanin" w:cs="IRNazanin"/>
          <w:lang w:bidi="fa-IR"/>
          <w:color w:val="111111"/>
          <w:sz w:val="28"/>
          <w:szCs w:val="28"/>
          <w:rtl/>
        </w:rPr>
        <w:t xml:space="preserve">1 - وجود گوشت انواع پرندگان در بهشت پيشتازان ( سابقون )</w:t>
      </w:r>
    </w:p>
    <w:p>
      <w:pPr>
        <w:pStyle w:val="BookText"/>
      </w:pPr>
      <w:r>
        <w:rPr>
          <w:rFonts w:ascii="Amiri" w:hAnsi="Amiri" w:eastAsia="Amiri" w:cs="Amiri"/>
          <w:lang w:bidi="ar-SA"/>
          <w:color w:val="111111"/>
          <w:sz w:val="28"/>
          <w:szCs w:val="28"/>
          <w:rtl/>
        </w:rPr>
        <w:t xml:space="preserve">و لحم طير ممّا يشتهون</w:t>
      </w:r>
    </w:p>
    <w:p>
      <w:pPr>
        <w:pStyle w:val="BookText"/>
      </w:pPr>
      <w:r>
        <w:rPr>
          <w:rFonts w:ascii="IRNazanin" w:hAnsi="IRNazanin" w:eastAsia="IRNazanin" w:cs="IRNazanin"/>
          <w:lang w:bidi="fa-IR"/>
          <w:color w:val="111111"/>
          <w:sz w:val="28"/>
          <w:szCs w:val="28"/>
          <w:rtl/>
        </w:rPr>
        <w:t xml:space="preserve">«طير» (پرنده) جنس است و شامل انواع پرندگان مى شود. «ممّايشتهون» (آنچه دلشان مى خواهد) تأكيد بر هيمن معنا است.</w:t>
      </w:r>
    </w:p>
    <w:p>
      <w:pPr>
        <w:pStyle w:val="BookText"/>
      </w:pPr>
      <w:r>
        <w:rPr>
          <w:rFonts w:ascii="IRNazanin" w:hAnsi="IRNazanin" w:eastAsia="IRNazanin" w:cs="IRNazanin"/>
          <w:lang w:bidi="fa-IR"/>
          <w:color w:val="111111"/>
          <w:sz w:val="28"/>
          <w:szCs w:val="28"/>
          <w:rtl/>
        </w:rPr>
        <w:t xml:space="preserve">2 - جوانان خدمت گذار ، پذيرايى كننده پيشتازان ( سابقون ) در بهشت باگوشت انواع پرندگان دلخواه</w:t>
      </w:r>
    </w:p>
    <w:p>
      <w:pPr>
        <w:pStyle w:val="BookText"/>
      </w:pPr>
      <w:r>
        <w:rPr>
          <w:rFonts w:ascii="Amiri" w:hAnsi="Amiri" w:eastAsia="Amiri" w:cs="Amiri"/>
          <w:lang w:bidi="ar-SA"/>
          <w:color w:val="111111"/>
          <w:sz w:val="28"/>
          <w:szCs w:val="28"/>
          <w:rtl/>
        </w:rPr>
        <w:t xml:space="preserve">و لحم طير ممّا يشتهون</w:t>
      </w:r>
    </w:p>
    <w:p>
      <w:pPr>
        <w:pStyle w:val="BookText"/>
      </w:pPr>
      <w:r>
        <w:rPr>
          <w:rFonts w:ascii="Amiri" w:hAnsi="Amiri" w:eastAsia="Amiri" w:cs="Amiri"/>
          <w:lang w:bidi="ar-SA"/>
          <w:color w:val="111111"/>
          <w:sz w:val="28"/>
          <w:szCs w:val="28"/>
          <w:rtl/>
        </w:rPr>
        <w:t xml:space="preserve">«لحم طير» عطف بر «أكواب» است; يعنى، «و يطوف عليهم ولدان مخلدون بلحم طير».</w:t>
      </w:r>
    </w:p>
    <w:p>
      <w:pPr>
        <w:pStyle w:val="Heading3"/>
      </w:pPr>
      <w:bookmarkStart w:id="865" w:name="_Toc488"/>
      <w:r>
        <w:t>31- گوشت چهارپايان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- 16 - 5 - 5</w:t>
      </w:r>
    </w:p>
    <w:p>
      <w:pPr>
        <w:pStyle w:val="BookText"/>
      </w:pPr>
      <w:r>
        <w:rPr>
          <w:rFonts w:ascii="IRNazanin" w:hAnsi="IRNazanin" w:eastAsia="IRNazanin" w:cs="IRNazanin"/>
          <w:lang w:bidi="fa-IR"/>
          <w:color w:val="111111"/>
          <w:sz w:val="28"/>
          <w:szCs w:val="28"/>
          <w:rtl/>
        </w:rPr>
        <w:t xml:space="preserve">5- قابليت بهره بردارى از فرآورده هاى دامى ( گوشت ، لبنيات و . . . ) براى تغذيه آدمى ، از مواهب و نعمت هاى الهى است .</w:t>
      </w:r>
    </w:p>
    <w:p>
      <w:pPr>
        <w:pStyle w:val="BookText"/>
      </w:pPr>
      <w:r>
        <w:rPr>
          <w:rFonts w:ascii="Amiri" w:hAnsi="Amiri" w:eastAsia="Amiri" w:cs="Amiri"/>
          <w:lang w:bidi="ar-SA"/>
          <w:color w:val="111111"/>
          <w:sz w:val="28"/>
          <w:szCs w:val="28"/>
          <w:rtl/>
        </w:rPr>
        <w:t xml:space="preserve">و الأنعم خلقها لكم . .. 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- 23 - 21 - 5</w:t>
      </w:r>
    </w:p>
    <w:p>
      <w:pPr>
        <w:pStyle w:val="BookText"/>
      </w:pPr>
      <w:r>
        <w:rPr>
          <w:rFonts w:ascii="IRNazanin" w:hAnsi="IRNazanin" w:eastAsia="IRNazanin" w:cs="IRNazanin"/>
          <w:lang w:bidi="fa-IR"/>
          <w:color w:val="111111"/>
          <w:sz w:val="28"/>
          <w:szCs w:val="28"/>
          <w:rtl/>
        </w:rPr>
        <w:t xml:space="preserve">5 - گوشت دام ها ( شتر ، گاو و گوسفند ) ، يكى ديگر از منابع تغذيه انسان</w:t>
      </w:r>
    </w:p>
    <w:p>
      <w:pPr>
        <w:pStyle w:val="BookText"/>
      </w:pPr>
      <w:r>
        <w:rPr>
          <w:rFonts w:ascii="Amiri" w:hAnsi="Amiri" w:eastAsia="Amiri" w:cs="Amiri"/>
          <w:lang w:bidi="ar-SA"/>
          <w:color w:val="111111"/>
          <w:sz w:val="28"/>
          <w:szCs w:val="28"/>
          <w:rtl/>
        </w:rPr>
        <w:t xml:space="preserve">و منها تأكلون</w:t>
      </w:r>
    </w:p>
    <w:p>
      <w:pPr>
        <w:pStyle w:val="Heading3"/>
      </w:pPr>
      <w:bookmarkStart w:id="866" w:name="_Toc489"/>
      <w:r>
        <w:t>32- گوشت حرام</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- 5 - 1 - 7،9،11</w:t>
      </w:r>
    </w:p>
    <w:p>
      <w:pPr>
        <w:pStyle w:val="BookText"/>
      </w:pPr>
      <w:r>
        <w:rPr>
          <w:rFonts w:ascii="IRNazanin" w:hAnsi="IRNazanin" w:eastAsia="IRNazanin" w:cs="IRNazanin"/>
          <w:lang w:bidi="fa-IR"/>
          <w:color w:val="111111"/>
          <w:sz w:val="28"/>
          <w:szCs w:val="28"/>
          <w:rtl/>
        </w:rPr>
        <w:t xml:space="preserve">7 - حرمت خوردن برخى از اجزاى چهارپايان حلال گوشت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4" w:name="pg6749_70645"/>
    <w:bookmarkEnd w:id="174"/>
    <w:p>
      <w:pPr>
        <w:pStyle w:val="BookText"/>
      </w:pPr>
      <w:r>
        <w:rPr>
          <w:rFonts w:ascii="Amiri" w:hAnsi="Amiri" w:eastAsia="Amiri" w:cs="Amiri"/>
          <w:lang w:bidi="ar-SA"/>
          <w:color w:val="111111"/>
          <w:sz w:val="28"/>
          <w:szCs w:val="28"/>
          <w:rtl/>
        </w:rPr>
        <w:t xml:space="preserve">أحلت لكم بهيمة الانعم الا ما يتلى عليكم</w:t>
      </w:r>
    </w:p>
    <w:p>
      <w:pPr>
        <w:pStyle w:val="BookText"/>
      </w:pPr>
      <w:r>
        <w:rPr>
          <w:rFonts w:ascii="Amiri" w:hAnsi="Amiri" w:eastAsia="Amiri" w:cs="Amiri"/>
          <w:lang w:bidi="ar-SA"/>
          <w:color w:val="111111"/>
          <w:sz w:val="28"/>
          <w:szCs w:val="28"/>
          <w:rtl/>
        </w:rPr>
        <w:t xml:space="preserve">بنابر اينكه استثناى در «الا مايتلى» نسبت به اجزاى مستثنى منه باشد نه از افراد آن.</w:t>
      </w:r>
    </w:p>
    <w:p>
      <w:pPr>
        <w:pStyle w:val="BookText"/>
      </w:pPr>
      <w:r>
        <w:rPr>
          <w:rFonts w:ascii="IRNazanin" w:hAnsi="IRNazanin" w:eastAsia="IRNazanin" w:cs="IRNazanin"/>
          <w:lang w:bidi="fa-IR"/>
          <w:color w:val="111111"/>
          <w:sz w:val="28"/>
          <w:szCs w:val="28"/>
          <w:rtl/>
        </w:rPr>
        <w:t xml:space="preserve">9 - خوردن گوشت و ساير بهره بردارى ها از حيوانى كه در حال احرام شكار شود ، حرام است .</w:t>
      </w:r>
    </w:p>
    <w:p>
      <w:pPr>
        <w:pStyle w:val="BookText"/>
      </w:pPr>
      <w:r>
        <w:rPr>
          <w:rFonts w:ascii="Amiri" w:hAnsi="Amiri" w:eastAsia="Amiri" w:cs="Amiri"/>
          <w:lang w:bidi="ar-SA"/>
          <w:color w:val="111111"/>
          <w:sz w:val="28"/>
          <w:szCs w:val="28"/>
          <w:rtl/>
        </w:rPr>
        <w:t xml:space="preserve">غير محلى الصيد</w:t>
      </w:r>
    </w:p>
    <w:p>
      <w:pPr>
        <w:pStyle w:val="BookText"/>
      </w:pPr>
      <w:r>
        <w:rPr>
          <w:rFonts w:ascii="Amiri" w:hAnsi="Amiri" w:eastAsia="Amiri" w:cs="Amiri"/>
          <w:lang w:bidi="ar-SA"/>
          <w:color w:val="111111"/>
          <w:sz w:val="28"/>
          <w:szCs w:val="28"/>
          <w:rtl/>
        </w:rPr>
        <w:t xml:space="preserve">بنابر اينكه «صيد» به معناى اسم مفعول باشد ; يعنى حيوان شكار شده.</w:t>
      </w:r>
    </w:p>
    <w:p>
      <w:pPr>
        <w:pStyle w:val="BookText"/>
      </w:pPr>
      <w:r>
        <w:rPr>
          <w:rFonts w:ascii="IRNazanin" w:hAnsi="IRNazanin" w:eastAsia="IRNazanin" w:cs="IRNazanin"/>
          <w:lang w:bidi="fa-IR"/>
          <w:color w:val="111111"/>
          <w:sz w:val="28"/>
          <w:szCs w:val="28"/>
          <w:rtl/>
        </w:rPr>
        <w:t xml:space="preserve">11 - حرمت گوشت و ساير بهره بردارى ها ، از حيوانى كه در حرم مكه صيد شود .</w:t>
      </w:r>
    </w:p>
    <w:p>
      <w:pPr>
        <w:pStyle w:val="BookText"/>
      </w:pPr>
      <w:r>
        <w:rPr>
          <w:rFonts w:ascii="Amiri" w:hAnsi="Amiri" w:eastAsia="Amiri" w:cs="Amiri"/>
          <w:lang w:bidi="ar-SA"/>
          <w:color w:val="111111"/>
          <w:sz w:val="28"/>
          <w:szCs w:val="28"/>
          <w:rtl/>
        </w:rPr>
        <w:t xml:space="preserve">غير محلى الصيد و انتم حرم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- 5 - 3 - 8</w:t>
      </w:r>
    </w:p>
    <w:p>
      <w:pPr>
        <w:pStyle w:val="BookText"/>
      </w:pPr>
      <w:r>
        <w:rPr>
          <w:rFonts w:ascii="IRNazanin" w:hAnsi="IRNazanin" w:eastAsia="IRNazanin" w:cs="IRNazanin"/>
          <w:lang w:bidi="fa-IR"/>
          <w:color w:val="111111"/>
          <w:sz w:val="28"/>
          <w:szCs w:val="28"/>
          <w:rtl/>
        </w:rPr>
        <w:t xml:space="preserve">8 - حرمت استفاده از گوشتى كه به وسيله تير هاى قمار سهم بندى شود .</w:t>
      </w:r>
    </w:p>
    <w:p>
      <w:pPr>
        <w:pStyle w:val="BookText"/>
      </w:pPr>
      <w:r>
        <w:rPr>
          <w:rFonts w:ascii="IRNazanin" w:hAnsi="IRNazanin" w:eastAsia="IRNazanin" w:cs="IRNazanin"/>
          <w:lang w:bidi="fa-IR"/>
          <w:color w:val="111111"/>
          <w:sz w:val="28"/>
          <w:szCs w:val="28"/>
          <w:rtl/>
        </w:rPr>
        <w:t xml:space="preserve">حرمت . .. و إن تستقسموا بالازلم</w:t>
      </w:r>
    </w:p>
    <w:p>
      <w:pPr>
        <w:pStyle w:val="BookText"/>
      </w:pPr>
      <w:r>
        <w:rPr>
          <w:rFonts w:ascii="IRNazanin" w:hAnsi="IRNazanin" w:eastAsia="IRNazanin" w:cs="IRNazanin"/>
          <w:lang w:bidi="fa-IR"/>
          <w:color w:val="111111"/>
          <w:sz w:val="28"/>
          <w:szCs w:val="28"/>
          <w:rtl/>
        </w:rPr>
        <w:t xml:space="preserve">چون آيه شريفه درباره حيواناتى است كه بهره گيرى از آنها حرام است، به نظر مى رسد علاوه بر حرمت سهم بندى به وسيله تيرهاى قمار، دلالت بر تحريم استفاده از گوشتى كه آن گونه تقسيم شده نيز داشته باشد.</w:t>
      </w:r>
    </w:p>
    <w:p>
      <w:pPr>
        <w:pStyle w:val="Heading3"/>
      </w:pPr>
      <w:bookmarkStart w:id="867" w:name="_Toc490"/>
      <w:r>
        <w:t>33- گوشت حيوانات دريايى</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- 16 - 14 - 3،8</w:t>
      </w:r>
    </w:p>
    <w:p>
      <w:pPr>
        <w:pStyle w:val="BookText"/>
      </w:pPr>
      <w:r>
        <w:rPr>
          <w:rFonts w:ascii="IRNazanin" w:hAnsi="IRNazanin" w:eastAsia="IRNazanin" w:cs="IRNazanin"/>
          <w:lang w:bidi="fa-IR"/>
          <w:color w:val="111111"/>
          <w:sz w:val="28"/>
          <w:szCs w:val="28"/>
          <w:rtl/>
        </w:rPr>
        <w:t xml:space="preserve">3- تغذيه با گوشت هاى تازه ، استفاده از زيور هاى دريايى و كشتيرانى ، از فوايد درياست .</w:t>
      </w:r>
    </w:p>
    <w:p>
      <w:pPr>
        <w:pStyle w:val="BookText"/>
      </w:pPr>
      <w:r>
        <w:rPr>
          <w:rFonts w:ascii="Amiri" w:hAnsi="Amiri" w:eastAsia="Amiri" w:cs="Amiri"/>
          <w:lang w:bidi="ar-SA"/>
          <w:color w:val="111111"/>
          <w:sz w:val="28"/>
          <w:szCs w:val="28"/>
          <w:rtl/>
        </w:rPr>
        <w:t xml:space="preserve">سخ-ّر البحر لتأكلوا منه لحمًا طريًّا و تستخرجوا منه حلية تلبسونها و ترى الفلك</w:t>
      </w:r>
    </w:p>
    <w:p>
      <w:pPr>
        <w:pStyle w:val="BookText"/>
      </w:pPr>
      <w:r>
        <w:rPr>
          <w:rFonts w:ascii="Amiri" w:hAnsi="Amiri" w:eastAsia="Amiri" w:cs="Amiri"/>
          <w:lang w:bidi="ar-SA"/>
          <w:color w:val="111111"/>
          <w:sz w:val="28"/>
          <w:szCs w:val="28"/>
          <w:rtl/>
        </w:rPr>
        <w:t xml:space="preserve">«طرى» به معناى جديد و تازه و «حلية» به معناى زيور است.</w:t>
      </w:r>
    </w:p>
    <w:p>
      <w:pPr>
        <w:pStyle w:val="BookText"/>
      </w:pPr>
      <w:r>
        <w:rPr>
          <w:rFonts w:ascii="IRNazanin" w:hAnsi="IRNazanin" w:eastAsia="IRNazanin" w:cs="IRNazanin"/>
          <w:lang w:bidi="fa-IR"/>
          <w:color w:val="111111"/>
          <w:sz w:val="28"/>
          <w:szCs w:val="28"/>
          <w:rtl/>
        </w:rPr>
        <w:t xml:space="preserve">8- گوشت هاى تازه دريايى و اشياى تزيينى آن و سهولت كشتيرانى ، از نعمت هاى خداوند است .</w:t>
      </w:r>
    </w:p>
    <w:p>
      <w:pPr>
        <w:pStyle w:val="BookText"/>
      </w:pPr>
      <w:r>
        <w:rPr>
          <w:rFonts w:ascii="Amiri" w:hAnsi="Amiri" w:eastAsia="Amiri" w:cs="Amiri"/>
          <w:lang w:bidi="ar-SA"/>
          <w:color w:val="111111"/>
          <w:sz w:val="28"/>
          <w:szCs w:val="28"/>
          <w:rtl/>
        </w:rPr>
        <w:t xml:space="preserve">و هو الذى سخ-ّر البحر لتأكلوا منه لحمًا طريًّا و تستخرجوا منه حلية تلبسونها و 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- 35 - 12 - 10،11</w:t>
      </w:r>
    </w:p>
    <w:p>
      <w:pPr>
        <w:pStyle w:val="BookText"/>
      </w:pPr>
      <w:r>
        <w:rPr>
          <w:rFonts w:ascii="IRNazanin" w:hAnsi="IRNazanin" w:eastAsia="IRNazanin" w:cs="IRNazanin"/>
          <w:lang w:bidi="fa-IR"/>
          <w:color w:val="111111"/>
          <w:sz w:val="28"/>
          <w:szCs w:val="28"/>
          <w:rtl/>
        </w:rPr>
        <w:t xml:space="preserve">10 - تغذيه با گوشت هاى تازه و استفاده از زيور هاى دريايى و كشتيرانى ، از فوايد دريا ها است .</w:t>
      </w:r>
    </w:p>
    <w:p>
      <w:pPr>
        <w:pStyle w:val="BookText"/>
      </w:pPr>
      <w:r>
        <w:rPr>
          <w:rFonts w:ascii="Amiri" w:hAnsi="Amiri" w:eastAsia="Amiri" w:cs="Amiri"/>
          <w:lang w:bidi="ar-SA"/>
          <w:color w:val="111111"/>
          <w:sz w:val="28"/>
          <w:szCs w:val="28"/>
          <w:rtl/>
        </w:rPr>
        <w:t xml:space="preserve">و من كلٍّ تأكلون لحمًا طريًّا . .. و ترى الفلك فيه مواخر</w:t>
      </w:r>
    </w:p>
    <w:p>
      <w:pPr>
        <w:pStyle w:val="BookText"/>
      </w:pPr>
      <w:r>
        <w:rPr>
          <w:rFonts w:ascii="IRNazanin" w:hAnsi="IRNazanin" w:eastAsia="IRNazanin" w:cs="IRNazanin"/>
          <w:lang w:bidi="fa-IR"/>
          <w:color w:val="111111"/>
          <w:sz w:val="28"/>
          <w:szCs w:val="28"/>
          <w:rtl/>
        </w:rPr>
        <w:t xml:space="preserve">11 - گوشت هاى تازه دريايى و اشياى تزيينى آن و سهولت كشتيرانى ، از نعمت هاى الهى براى بشر</w:t>
      </w:r>
    </w:p>
    <w:p>
      <w:pPr>
        <w:pStyle w:val="BookText"/>
      </w:pPr>
      <w:r>
        <w:rPr>
          <w:rFonts w:ascii="Amiri" w:hAnsi="Amiri" w:eastAsia="Amiri" w:cs="Amiri"/>
          <w:lang w:bidi="ar-SA"/>
          <w:color w:val="111111"/>
          <w:sz w:val="28"/>
          <w:szCs w:val="28"/>
          <w:rtl/>
        </w:rPr>
        <w:t xml:space="preserve">من كلٍّ تأكلون لحمًا طريًّا و تستخرجون حلية تلبسونها و ترى الفلك فيه مواخر</w:t>
      </w:r>
    </w:p>
    <w:p>
      <w:pPr>
        <w:pStyle w:val="Heading3"/>
      </w:pPr>
      <w:bookmarkStart w:id="868" w:name="_Toc491"/>
      <w:r>
        <w:t>34- گوشت شتر</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- 3 - 93 - 5،14</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حليّت برخى از خوردنى ها ( شتر و شير آن ) بر مسلمانان ، مورد اعتراض يهود</w:t>
      </w:r>
    </w:p>
    <w:p>
      <w:pPr>
        <w:pStyle w:val="BookText"/>
      </w:pPr>
      <w:r>
        <w:rPr>
          <w:rFonts w:ascii="Amiri" w:hAnsi="Amiri" w:eastAsia="Amiri" w:cs="Amiri"/>
          <w:lang w:bidi="ar-SA"/>
          <w:color w:val="111111"/>
          <w:sz w:val="28"/>
          <w:szCs w:val="28"/>
          <w:rtl/>
        </w:rPr>
        <w:t xml:space="preserve">كل الطّعام كان حلا لبنى اسرائيل . .. ان كنتم صادقين</w:t>
      </w:r>
    </w:p>
    <w:p>
      <w:pPr>
        <w:pStyle w:val="BookText"/>
      </w:pPr>
      <w:r>
        <w:rPr>
          <w:rFonts w:ascii="IRNazanin" w:hAnsi="IRNazanin" w:eastAsia="IRNazanin" w:cs="IRNazanin"/>
          <w:lang w:bidi="fa-IR"/>
          <w:color w:val="111111"/>
          <w:sz w:val="28"/>
          <w:szCs w:val="28"/>
          <w:rtl/>
        </w:rPr>
        <w:t xml:space="preserve">در شأن نزول آيه آمده است كه يهوديان براى ردّ سخن پيامبر (صلی الله علیه و آله) كه خود را بر آيين ابراهيم (ع) مى دانست گفتند: با آن كه گوشت شتر در آيين ابراهيم (ع) حرام بوده چرا در آيين اسلام تحريم نشده است؟</w:t>
      </w:r>
    </w:p>
    <w:p>
      <w:pPr>
        <w:pStyle w:val="BookText"/>
      </w:pPr>
      <w:r>
        <w:rPr>
          <w:rFonts w:ascii="IRNazanin" w:hAnsi="IRNazanin" w:eastAsia="IRNazanin" w:cs="IRNazanin"/>
          <w:lang w:bidi="fa-IR"/>
          <w:color w:val="111111"/>
          <w:sz w:val="28"/>
          <w:szCs w:val="28"/>
          <w:rtl/>
        </w:rPr>
        <w:t xml:space="preserve">14 - حليت همه خوردنى ها بر بنى اسرائيل ، جز گوشت شتر كه اسرائيل ( ع ) ( يعقوب ) قبل از نزول تورات بر خود حرام كرده بود .</w:t>
      </w:r>
    </w:p>
    <w:p>
      <w:pPr>
        <w:pStyle w:val="BookText"/>
      </w:pPr>
      <w:r>
        <w:rPr>
          <w:rFonts w:ascii="Amiri" w:hAnsi="Amiri" w:eastAsia="Amiri" w:cs="Amiri"/>
          <w:lang w:bidi="ar-SA"/>
          <w:color w:val="111111"/>
          <w:sz w:val="28"/>
          <w:szCs w:val="28"/>
          <w:rtl/>
        </w:rPr>
        <w:t xml:space="preserve">كل الطعام كان حلا لبنى اسرائيل الا ما حرم اسرائيل على نفسه</w:t>
      </w:r>
    </w:p>
    <w:p>
      <w:pPr>
        <w:pStyle w:val="BookText"/>
      </w:pPr>
      <w:r>
        <w:rPr>
          <w:rFonts w:ascii="Amiri" w:hAnsi="Amiri" w:eastAsia="Amiri" w:cs="Amiri"/>
          <w:lang w:bidi="ar-SA"/>
          <w:color w:val="111111"/>
          <w:sz w:val="28"/>
          <w:szCs w:val="28"/>
          <w:rtl/>
        </w:rPr>
        <w:t xml:space="preserve">امام صادق (ع): . .. ان اسرائيل كان اذا اكل من لحم الابل هيّج عليه وجع الخاصرة فحرّم على نفسه لحم الابل و ذلك قبل ان تنزّل التوراة.</w:t>
      </w:r>
    </w:p>
    <w:p>
      <w:pPr>
        <w:pStyle w:val="BookText"/>
      </w:pPr>
      <w:r>
        <w:rPr>
          <w:rFonts w:ascii="Amiri" w:hAnsi="Amiri" w:eastAsia="Amiri" w:cs="Amiri"/>
          <w:lang w:bidi="ar-SA"/>
          <w:color w:val="111111"/>
          <w:sz w:val="28"/>
          <w:szCs w:val="28"/>
          <w:rtl/>
        </w:rPr>
        <w:t xml:space="preserve">كافى، ج 5، ص 306، ح 9 ; بحارالانوار، ج 9، ص 191، ح 31.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- 4 - 160 - 13</w:t>
      </w:r>
    </w:p>
    <w:p>
      <w:pPr>
        <w:pStyle w:val="BookText"/>
      </w:pPr>
      <w:r>
        <w:rPr>
          <w:rFonts w:ascii="IRNazanin" w:hAnsi="IRNazanin" w:eastAsia="IRNazanin" w:cs="IRNazanin"/>
          <w:lang w:bidi="fa-IR"/>
          <w:color w:val="111111"/>
          <w:sz w:val="28"/>
          <w:szCs w:val="28"/>
          <w:rtl/>
        </w:rPr>
        <w:t xml:space="preserve">13 - گوشت شتر ، گاو و گوسفند ، طيبات حرام شده بر بنى اسرائيل از سوى خداوند بخاطر ظلم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امام صادق(ع) درباره «طيبت» در آيه فوق فرمود: . .. يعنى لحوم الابل و البقر و الغنم ... .</w:t>
      </w:r>
    </w:p>
    <w:p>
      <w:pPr>
        <w:pStyle w:val="BookText"/>
      </w:pPr>
      <w:r>
        <w:rPr>
          <w:rFonts w:ascii="Amiri" w:hAnsi="Amiri" w:eastAsia="Amiri" w:cs="Amiri"/>
          <w:lang w:bidi="ar-SA"/>
          <w:color w:val="111111"/>
          <w:sz w:val="28"/>
          <w:szCs w:val="28"/>
          <w:rtl/>
        </w:rPr>
        <w:t xml:space="preserve">كافى، ج 5، ص 306، ح 9; نورالثقلين، ج 1، ص 572، ح 665.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- 6 - 142 - 3</w:t>
      </w:r>
    </w:p>
    <w:p>
      <w:pPr>
        <w:pStyle w:val="BookText"/>
      </w:pPr>
      <w:r>
        <w:rPr>
          <w:rFonts w:ascii="IRNazanin" w:hAnsi="IRNazanin" w:eastAsia="IRNazanin" w:cs="IRNazanin"/>
          <w:lang w:bidi="fa-IR"/>
          <w:color w:val="111111"/>
          <w:sz w:val="28"/>
          <w:szCs w:val="28"/>
          <w:rtl/>
        </w:rPr>
        <w:t xml:space="preserve">3 - خداوند گوشت چهارپايان (شتر، گاو، گوسفند) را روزى انسان قرار داده است.</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- 23 - 21 - 5</w:t>
      </w:r>
    </w:p>
    <w:p>
      <w:pPr>
        <w:pStyle w:val="BookText"/>
      </w:pPr>
      <w:r>
        <w:rPr>
          <w:rFonts w:ascii="IRNazanin" w:hAnsi="IRNazanin" w:eastAsia="IRNazanin" w:cs="IRNazanin"/>
          <w:lang w:bidi="fa-IR"/>
          <w:color w:val="111111"/>
          <w:sz w:val="28"/>
          <w:szCs w:val="28"/>
          <w:rtl/>
        </w:rPr>
        <w:t xml:space="preserve">5 - گوشت دام ها ( شتر ، گاو و گوسفند ) ، يكى ديگر از منابع تغذيه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- 40 - 79 - 5</w:t>
      </w:r>
    </w:p>
    <w:p>
      <w:pPr>
        <w:pStyle w:val="BookText"/>
      </w:pPr>
      <w:r>
        <w:rPr>
          <w:rFonts w:ascii="IRNazanin" w:hAnsi="IRNazanin" w:eastAsia="IRNazanin" w:cs="IRNazanin"/>
          <w:lang w:bidi="fa-IR"/>
          <w:color w:val="111111"/>
          <w:sz w:val="28"/>
          <w:szCs w:val="28"/>
          <w:rtl/>
        </w:rPr>
        <w:t xml:space="preserve">5 - جواز خوردن گوشت شتر ، گاو و گوسفند</w:t>
      </w:r>
    </w:p>
    <w:p>
      <w:pPr>
        <w:pStyle w:val="BookText"/>
      </w:pPr>
      <w:r>
        <w:rPr>
          <w:rFonts w:ascii="Amiri" w:hAnsi="Amiri" w:eastAsia="Amiri" w:cs="Amiri"/>
          <w:lang w:bidi="ar-SA"/>
          <w:color w:val="111111"/>
          <w:sz w:val="28"/>
          <w:szCs w:val="28"/>
          <w:rtl/>
        </w:rPr>
        <w:t xml:space="preserve">الأنعم . .. و منها تأكلون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5" w:name="pg6749_70647"/>
    <w:bookmarkEnd w:id="175"/>
    <w:p>
      <w:pPr>
        <w:pStyle w:val="Heading3"/>
      </w:pPr>
      <w:bookmarkStart w:id="869" w:name="_Toc492"/>
      <w:r>
        <w:t>35- گوشت قربانى حج</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- 22 - 28 - 16،17</w:t>
      </w:r>
    </w:p>
    <w:p>
      <w:pPr>
        <w:pStyle w:val="BookText"/>
      </w:pPr>
      <w:r>
        <w:rPr>
          <w:rFonts w:ascii="IRNazanin" w:hAnsi="IRNazanin" w:eastAsia="IRNazanin" w:cs="IRNazanin"/>
          <w:lang w:bidi="fa-IR"/>
          <w:color w:val="111111"/>
          <w:sz w:val="28"/>
          <w:szCs w:val="28"/>
          <w:rtl/>
        </w:rPr>
        <w:t xml:space="preserve">16 - جواز استفاده حج گزاران از گوشت قربانى</w:t>
      </w:r>
    </w:p>
    <w:p>
      <w:pPr>
        <w:pStyle w:val="BookText"/>
      </w:pPr>
      <w:r>
        <w:rPr>
          <w:rFonts w:ascii="Amiri" w:hAnsi="Amiri" w:eastAsia="Amiri" w:cs="Amiri"/>
          <w:lang w:bidi="ar-SA"/>
          <w:color w:val="111111"/>
          <w:sz w:val="28"/>
          <w:szCs w:val="28"/>
          <w:rtl/>
        </w:rPr>
        <w:t xml:space="preserve">فكلوا منها</w:t>
      </w:r>
    </w:p>
    <w:p>
      <w:pPr>
        <w:pStyle w:val="BookText"/>
      </w:pPr>
      <w:r>
        <w:rPr>
          <w:rFonts w:ascii="IRNazanin" w:hAnsi="IRNazanin" w:eastAsia="IRNazanin" w:cs="IRNazanin"/>
          <w:lang w:bidi="fa-IR"/>
          <w:color w:val="111111"/>
          <w:sz w:val="28"/>
          <w:szCs w:val="28"/>
          <w:rtl/>
        </w:rPr>
        <w:t xml:space="preserve">17 - لزوم اطعام مستمندان تنگدست از گوشت قربانى در حج</w:t>
      </w:r>
    </w:p>
    <w:p>
      <w:pPr>
        <w:pStyle w:val="BookText"/>
      </w:pPr>
      <w:r>
        <w:rPr>
          <w:rFonts w:ascii="Amiri" w:hAnsi="Amiri" w:eastAsia="Amiri" w:cs="Amiri"/>
          <w:lang w:bidi="ar-SA"/>
          <w:color w:val="111111"/>
          <w:sz w:val="28"/>
          <w:szCs w:val="28"/>
          <w:rtl/>
        </w:rPr>
        <w:t xml:space="preserve">و أطعموا البائس الفقير</w:t>
      </w:r>
    </w:p>
    <w:p>
      <w:pPr>
        <w:pStyle w:val="Heading3"/>
      </w:pPr>
      <w:bookmarkStart w:id="870" w:name="_Toc493"/>
      <w:r>
        <w:t>36- گوشت قربانى در جاهليت</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- 22 - 36 - 11</w:t>
      </w:r>
    </w:p>
    <w:p>
      <w:pPr>
        <w:pStyle w:val="BookText"/>
      </w:pPr>
      <w:r>
        <w:rPr>
          <w:rFonts w:ascii="IRNazanin" w:hAnsi="IRNazanin" w:eastAsia="IRNazanin" w:cs="IRNazanin"/>
          <w:lang w:bidi="fa-IR"/>
          <w:color w:val="111111"/>
          <w:sz w:val="28"/>
          <w:szCs w:val="28"/>
          <w:rtl/>
        </w:rPr>
        <w:t xml:space="preserve">11 - حرمت استفاده از گوشت قربانى ، پندار عرب عصر جاهليت</w:t>
      </w:r>
    </w:p>
    <w:p>
      <w:pPr>
        <w:pStyle w:val="BookText"/>
      </w:pPr>
      <w:r>
        <w:rPr>
          <w:rFonts w:ascii="Amiri" w:hAnsi="Amiri" w:eastAsia="Amiri" w:cs="Amiri"/>
          <w:lang w:bidi="ar-SA"/>
          <w:color w:val="111111"/>
          <w:sz w:val="28"/>
          <w:szCs w:val="28"/>
          <w:rtl/>
        </w:rPr>
        <w:t xml:space="preserve">فإذا وجبت جنوبها فكلوا منها</w:t>
      </w:r>
    </w:p>
    <w:p>
      <w:pPr>
        <w:pStyle w:val="Heading3"/>
      </w:pPr>
      <w:bookmarkStart w:id="871" w:name="_Toc494"/>
      <w:r>
        <w:t>37- گوشت گاو</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- 4 - 160 - 13</w:t>
      </w:r>
    </w:p>
    <w:p>
      <w:pPr>
        <w:pStyle w:val="BookText"/>
      </w:pPr>
      <w:r>
        <w:rPr>
          <w:rFonts w:ascii="IRNazanin" w:hAnsi="IRNazanin" w:eastAsia="IRNazanin" w:cs="IRNazanin"/>
          <w:lang w:bidi="fa-IR"/>
          <w:color w:val="111111"/>
          <w:sz w:val="28"/>
          <w:szCs w:val="28"/>
          <w:rtl/>
        </w:rPr>
        <w:t xml:space="preserve">13 - گوشت شتر ، گاو و گوسفند ، طيبات حرام شده بر بنى اسرائيل از سوى خداوند بخاطر ظلم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امام صادق(ع) درباره «طيبت» در آيه فوق فرمود: . .. يعنى لحوم الابل و البقر و الغنم ... .</w:t>
      </w:r>
    </w:p>
    <w:p>
      <w:pPr>
        <w:pStyle w:val="BookText"/>
      </w:pPr>
      <w:r>
        <w:rPr>
          <w:rFonts w:ascii="Amiri" w:hAnsi="Amiri" w:eastAsia="Amiri" w:cs="Amiri"/>
          <w:lang w:bidi="ar-SA"/>
          <w:color w:val="111111"/>
          <w:sz w:val="28"/>
          <w:szCs w:val="28"/>
          <w:rtl/>
        </w:rPr>
        <w:t xml:space="preserve">كافى، ج 5، ص 306، ح 9; نورالثقلين، ج 1، ص 572، ح 665.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- 6 - 142 - 3</w:t>
      </w:r>
    </w:p>
    <w:p>
      <w:pPr>
        <w:pStyle w:val="BookText"/>
      </w:pPr>
      <w:r>
        <w:rPr>
          <w:rFonts w:ascii="IRNazanin" w:hAnsi="IRNazanin" w:eastAsia="IRNazanin" w:cs="IRNazanin"/>
          <w:lang w:bidi="fa-IR"/>
          <w:color w:val="111111"/>
          <w:sz w:val="28"/>
          <w:szCs w:val="28"/>
          <w:rtl/>
        </w:rPr>
        <w:t xml:space="preserve">3 - خداوند گوشت چهارپايان (شتر، گاو، گوسفند) را روزى انسان قرار داده است.</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- 23 - 21 - 5</w:t>
      </w:r>
    </w:p>
    <w:p>
      <w:pPr>
        <w:pStyle w:val="BookText"/>
      </w:pPr>
      <w:r>
        <w:rPr>
          <w:rFonts w:ascii="IRNazanin" w:hAnsi="IRNazanin" w:eastAsia="IRNazanin" w:cs="IRNazanin"/>
          <w:lang w:bidi="fa-IR"/>
          <w:color w:val="111111"/>
          <w:sz w:val="28"/>
          <w:szCs w:val="28"/>
          <w:rtl/>
        </w:rPr>
        <w:t xml:space="preserve">5 - گوشت دام ها ( شتر ، گاو و گوسفند ) ، يكى ديگر از منابع تغذيه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6" w:name="pg6749_70648"/>
    <w:bookmarkEnd w:id="176"/>
    <w:p>
      <w:pPr>
        <w:pStyle w:val="BookText"/>
      </w:pPr>
      <w:r>
        <w:rPr>
          <w:rFonts w:ascii="IRNazanin" w:hAnsi="IRNazanin" w:eastAsia="IRNazanin" w:cs="IRNazanin"/>
          <w:lang w:bidi="fa-IR"/>
          <w:color w:val="111111"/>
          <w:sz w:val="28"/>
          <w:szCs w:val="28"/>
          <w:rtl/>
        </w:rPr>
        <w:t xml:space="preserve">16 - غافر - 40 - 79 - 5</w:t>
      </w:r>
    </w:p>
    <w:p>
      <w:pPr>
        <w:pStyle w:val="BookText"/>
      </w:pPr>
      <w:r>
        <w:rPr>
          <w:rFonts w:ascii="IRNazanin" w:hAnsi="IRNazanin" w:eastAsia="IRNazanin" w:cs="IRNazanin"/>
          <w:lang w:bidi="fa-IR"/>
          <w:color w:val="111111"/>
          <w:sz w:val="28"/>
          <w:szCs w:val="28"/>
          <w:rtl/>
        </w:rPr>
        <w:t xml:space="preserve">5 - جواز خوردن گوشت شتر ، گاو و گوسفند</w:t>
      </w:r>
    </w:p>
    <w:p>
      <w:pPr>
        <w:pStyle w:val="BookText"/>
      </w:pPr>
      <w:r>
        <w:rPr>
          <w:rFonts w:ascii="Amiri" w:hAnsi="Amiri" w:eastAsia="Amiri" w:cs="Amiri"/>
          <w:lang w:bidi="ar-SA"/>
          <w:color w:val="111111"/>
          <w:sz w:val="28"/>
          <w:szCs w:val="28"/>
          <w:rtl/>
        </w:rPr>
        <w:t xml:space="preserve">الأنعم . .. و منها تأكلون</w:t>
      </w:r>
    </w:p>
    <w:p>
      <w:pPr>
        <w:pStyle w:val="Heading3"/>
      </w:pPr>
      <w:bookmarkStart w:id="872" w:name="_Toc495"/>
      <w:r>
        <w:t>38- گوشت گاو در دين ابراهيم(ع)</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- 11 - 69 - 12</w:t>
      </w:r>
    </w:p>
    <w:p>
      <w:pPr>
        <w:pStyle w:val="BookText"/>
      </w:pPr>
      <w:r>
        <w:rPr>
          <w:rFonts w:ascii="IRNazanin" w:hAnsi="IRNazanin" w:eastAsia="IRNazanin" w:cs="IRNazanin"/>
          <w:lang w:bidi="fa-IR"/>
          <w:color w:val="111111"/>
          <w:sz w:val="28"/>
          <w:szCs w:val="28"/>
          <w:rtl/>
        </w:rPr>
        <w:t xml:space="preserve">12- حليت گوشت گوساله و گاو در شريعت ابراهيم ( ع )</w:t>
      </w:r>
    </w:p>
    <w:p>
      <w:pPr>
        <w:pStyle w:val="BookText"/>
      </w:pPr>
      <w:r>
        <w:rPr>
          <w:rFonts w:ascii="Amiri" w:hAnsi="Amiri" w:eastAsia="Amiri" w:cs="Amiri"/>
          <w:lang w:bidi="ar-SA"/>
          <w:color w:val="111111"/>
          <w:sz w:val="28"/>
          <w:szCs w:val="28"/>
          <w:rtl/>
        </w:rPr>
        <w:t xml:space="preserve">فما لبث أن جاء بعجل حنيذ</w:t>
      </w:r>
    </w:p>
    <w:p>
      <w:pPr>
        <w:pStyle w:val="Heading3"/>
      </w:pPr>
      <w:bookmarkStart w:id="873" w:name="_Toc496"/>
      <w:r>
        <w:t>39- گوشت گوساله در دين ابراهيم(ع)</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- 11 - 69 - 12</w:t>
      </w:r>
    </w:p>
    <w:p>
      <w:pPr>
        <w:pStyle w:val="BookText"/>
      </w:pPr>
      <w:r>
        <w:rPr>
          <w:rFonts w:ascii="IRNazanin" w:hAnsi="IRNazanin" w:eastAsia="IRNazanin" w:cs="IRNazanin"/>
          <w:lang w:bidi="fa-IR"/>
          <w:color w:val="111111"/>
          <w:sz w:val="28"/>
          <w:szCs w:val="28"/>
          <w:rtl/>
        </w:rPr>
        <w:t xml:space="preserve">12- حليت گوشت گوساله و گاو در شريعت ابراهيم ( ع )</w:t>
      </w:r>
    </w:p>
    <w:p>
      <w:pPr>
        <w:pStyle w:val="BookText"/>
      </w:pPr>
      <w:r>
        <w:rPr>
          <w:rFonts w:ascii="Amiri" w:hAnsi="Amiri" w:eastAsia="Amiri" w:cs="Amiri"/>
          <w:lang w:bidi="ar-SA"/>
          <w:color w:val="111111"/>
          <w:sz w:val="28"/>
          <w:szCs w:val="28"/>
          <w:rtl/>
        </w:rPr>
        <w:t xml:space="preserve">فما لبث أن جاء بعجل حنيذ</w:t>
      </w:r>
    </w:p>
    <w:p>
      <w:pPr>
        <w:pStyle w:val="Heading3"/>
      </w:pPr>
      <w:bookmarkStart w:id="874" w:name="_Toc497"/>
      <w:r>
        <w:t>40- گوشت گوسفند</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- 4 - 160 - 13</w:t>
      </w:r>
    </w:p>
    <w:p>
      <w:pPr>
        <w:pStyle w:val="BookText"/>
      </w:pPr>
      <w:r>
        <w:rPr>
          <w:rFonts w:ascii="IRNazanin" w:hAnsi="IRNazanin" w:eastAsia="IRNazanin" w:cs="IRNazanin"/>
          <w:lang w:bidi="fa-IR"/>
          <w:color w:val="111111"/>
          <w:sz w:val="28"/>
          <w:szCs w:val="28"/>
          <w:rtl/>
        </w:rPr>
        <w:t xml:space="preserve">13 - گوشت شتر ، گاو و گوسفند ، طيبات حرام شده بر بنى اسرائيل از سوى خداوند بخاطر ظلم آنان</w:t>
      </w:r>
    </w:p>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امام صادق(ع) درباره «طيبت» در آيه فوق فرمود: . .. يعنى لحوم الابل و البقر و الغنم ... .</w:t>
      </w:r>
    </w:p>
    <w:p>
      <w:pPr>
        <w:pStyle w:val="BookText"/>
      </w:pPr>
      <w:r>
        <w:rPr>
          <w:rFonts w:ascii="Amiri" w:hAnsi="Amiri" w:eastAsia="Amiri" w:cs="Amiri"/>
          <w:lang w:bidi="ar-SA"/>
          <w:color w:val="111111"/>
          <w:sz w:val="28"/>
          <w:szCs w:val="28"/>
          <w:rtl/>
        </w:rPr>
        <w:t xml:space="preserve">كافى، ج 5، ص 306، ح 9; نورالثقلين، ج 1، ص 572، ح 665.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- 6 - 142 - 3</w:t>
      </w:r>
    </w:p>
    <w:p>
      <w:pPr>
        <w:pStyle w:val="BookText"/>
      </w:pPr>
      <w:r>
        <w:rPr>
          <w:rFonts w:ascii="IRNazanin" w:hAnsi="IRNazanin" w:eastAsia="IRNazanin" w:cs="IRNazanin"/>
          <w:lang w:bidi="fa-IR"/>
          <w:color w:val="111111"/>
          <w:sz w:val="28"/>
          <w:szCs w:val="28"/>
          <w:rtl/>
        </w:rPr>
        <w:t xml:space="preserve">3 - خداوند گوشت چهارپايان (شتر، گاو، گوسفند) را روزى انسان قرار داده است.</w:t>
      </w:r>
    </w:p>
    <w:p>
      <w:pPr>
        <w:pStyle w:val="BookText"/>
      </w:pPr>
      <w:r>
        <w:rPr>
          <w:rFonts w:ascii="Amiri" w:hAnsi="Amiri" w:eastAsia="Amiri" w:cs="Amiri"/>
          <w:lang w:bidi="ar-SA"/>
          <w:color w:val="111111"/>
          <w:sz w:val="28"/>
          <w:szCs w:val="28"/>
          <w:rtl/>
        </w:rPr>
        <w:t xml:space="preserve">و من الأنعم . .. كلوا مما رزقكم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- 23 - 21 - 5</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7" w:name="pg6749_70649"/>
    <w:bookmarkEnd w:id="177"/>
    <w:p>
      <w:pPr>
        <w:pStyle w:val="BookText"/>
      </w:pPr>
      <w:r>
        <w:rPr>
          <w:rFonts w:ascii="IRNazanin" w:hAnsi="IRNazanin" w:eastAsia="IRNazanin" w:cs="IRNazanin"/>
          <w:lang w:bidi="fa-IR"/>
          <w:color w:val="111111"/>
          <w:sz w:val="28"/>
          <w:szCs w:val="28"/>
          <w:rtl/>
        </w:rPr>
        <w:t xml:space="preserve">5 - گوشت دام ها ( شتر ، گاو و گوسفند ) ، يكى ديگر از منابع تغذيه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- 40 - 79 - 5</w:t>
      </w:r>
    </w:p>
    <w:p>
      <w:pPr>
        <w:pStyle w:val="BookText"/>
      </w:pPr>
      <w:r>
        <w:rPr>
          <w:rFonts w:ascii="IRNazanin" w:hAnsi="IRNazanin" w:eastAsia="IRNazanin" w:cs="IRNazanin"/>
          <w:lang w:bidi="fa-IR"/>
          <w:color w:val="111111"/>
          <w:sz w:val="28"/>
          <w:szCs w:val="28"/>
          <w:rtl/>
        </w:rPr>
        <w:t xml:space="preserve">5 - جواز خوردن گوشت شتر ، گاو و گوسفند</w:t>
      </w:r>
    </w:p>
    <w:p>
      <w:pPr>
        <w:pStyle w:val="BookText"/>
      </w:pPr>
      <w:r>
        <w:rPr>
          <w:rFonts w:ascii="Amiri" w:hAnsi="Amiri" w:eastAsia="Amiri" w:cs="Amiri"/>
          <w:lang w:bidi="ar-SA"/>
          <w:color w:val="111111"/>
          <w:sz w:val="28"/>
          <w:szCs w:val="28"/>
          <w:rtl/>
        </w:rPr>
        <w:t xml:space="preserve">الأنعم . .. و منها تأكلون</w:t>
      </w:r>
    </w:p>
    <w:p>
      <w:pPr>
        <w:pStyle w:val="Heading3"/>
      </w:pPr>
      <w:bookmarkStart w:id="875" w:name="_Toc498"/>
      <w:r>
        <w:t>41- نزول گوشت</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- 5 - 115 - 9</w:t>
      </w:r>
    </w:p>
    <w:p>
      <w:pPr>
        <w:pStyle w:val="BookText"/>
      </w:pPr>
      <w:r>
        <w:rPr>
          <w:rFonts w:ascii="IRNazanin" w:hAnsi="IRNazanin" w:eastAsia="IRNazanin" w:cs="IRNazanin"/>
          <w:lang w:bidi="fa-IR"/>
          <w:color w:val="111111"/>
          <w:sz w:val="28"/>
          <w:szCs w:val="28"/>
          <w:rtl/>
        </w:rPr>
        <w:t xml:space="preserve">9 - نزول نان و گوشت ( مائده آسمانى ) بر حواريين از سوى خداوند پس از درخواست حضرت عيسى ( ع )</w:t>
      </w:r>
    </w:p>
    <w:p>
      <w:pPr>
        <w:pStyle w:val="BookText"/>
      </w:pPr>
      <w:r>
        <w:rPr>
          <w:rFonts w:ascii="Amiri" w:hAnsi="Amiri" w:eastAsia="Amiri" w:cs="Amiri"/>
          <w:lang w:bidi="ar-SA"/>
          <w:color w:val="111111"/>
          <w:sz w:val="28"/>
          <w:szCs w:val="28"/>
          <w:rtl/>
        </w:rPr>
        <w:t xml:space="preserve">قال اللّه انى منزلها عليكم</w:t>
      </w:r>
    </w:p>
    <w:p>
      <w:pPr>
        <w:pStyle w:val="BookText"/>
      </w:pPr>
      <w:r>
        <w:rPr>
          <w:rFonts w:ascii="IRNazanin" w:hAnsi="IRNazanin" w:eastAsia="IRNazanin" w:cs="IRNazanin"/>
          <w:lang w:bidi="fa-IR"/>
          <w:color w:val="111111"/>
          <w:sz w:val="28"/>
          <w:szCs w:val="28"/>
          <w:rtl/>
        </w:rPr>
        <w:t xml:space="preserve">رسول خدا(صلی الله علیه و آله) در توصيف مائده اى كه بر حواريين نازل شد فرمود: نزلت المائدة خبزاً و لحماً . .. .</w:t>
      </w:r>
    </w:p>
    <w:p>
      <w:pPr>
        <w:pStyle w:val="BookText"/>
      </w:pPr>
      <w:r>
        <w:rPr>
          <w:rFonts w:ascii="Amiri" w:hAnsi="Amiri" w:eastAsia="Amiri" w:cs="Amiri"/>
          <w:lang w:bidi="ar-SA"/>
          <w:color w:val="111111"/>
          <w:sz w:val="28"/>
          <w:szCs w:val="28"/>
          <w:rtl/>
        </w:rPr>
        <w:t xml:space="preserve">مجمع البيان، ج 3، ص 410; نورالثقلين، ج 1، ص 691، ح 437.</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8" w:name="pg6749_70650"/>
    <w:bookmarkEnd w:id="178"/>
    <w:p>
      <w:pPr>
        <w:pStyle w:val="Heading2"/>
      </w:pPr>
      <w:bookmarkStart w:id="876" w:name="_Toc499"/>
      <w:r>
        <w:t>7- گياهان</w:t>
      </w:r>
      <w:bookmarkEnd w:id="876"/>
    </w:p>
    <w:p>
      <w:pPr>
        <w:pStyle w:val="Heading3"/>
      </w:pPr>
      <w:bookmarkStart w:id="877" w:name="_Toc500"/>
      <w:r>
        <w:t>1- آثار تنوع رنگ گياهان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- 16 - 69 - 12</w:t>
      </w:r>
    </w:p>
    <w:p>
      <w:pPr>
        <w:pStyle w:val="BookText"/>
      </w:pPr>
      <w:r>
        <w:rPr>
          <w:rFonts w:ascii="IRNazanin" w:hAnsi="IRNazanin" w:eastAsia="IRNazanin" w:cs="IRNazanin"/>
          <w:lang w:bidi="fa-IR"/>
          <w:color w:val="111111"/>
          <w:sz w:val="28"/>
          <w:szCs w:val="28"/>
          <w:rtl/>
        </w:rPr>
        <w:t xml:space="preserve">12- گوناگونى رنگ عسل ، نتيجه استفاده زنبور هاى عسل از گياهان گوناگون است .</w:t>
      </w:r>
    </w:p>
    <w:p>
      <w:pPr>
        <w:pStyle w:val="BookText"/>
      </w:pPr>
      <w:r>
        <w:rPr>
          <w:rFonts w:ascii="Amiri" w:hAnsi="Amiri" w:eastAsia="Amiri" w:cs="Amiri"/>
          <w:lang w:bidi="ar-SA"/>
          <w:color w:val="111111"/>
          <w:sz w:val="28"/>
          <w:szCs w:val="28"/>
          <w:rtl/>
        </w:rPr>
        <w:t xml:space="preserve">ثمّ كلى من كلّ الثمرت . .. يخرج من بطونها شراب مختلف ألونه</w:t>
      </w:r>
    </w:p>
    <w:p>
      <w:pPr>
        <w:pStyle w:val="BookText"/>
      </w:pPr>
      <w:r>
        <w:rPr>
          <w:rFonts w:ascii="IRNazanin" w:hAnsi="IRNazanin" w:eastAsia="IRNazanin" w:cs="IRNazanin"/>
          <w:lang w:bidi="fa-IR"/>
          <w:color w:val="111111"/>
          <w:sz w:val="28"/>
          <w:szCs w:val="28"/>
          <w:rtl/>
        </w:rPr>
        <w:t xml:space="preserve">ذكر گوناگونى عسل پس از بيان تغذيه زنبورهاى عسل از ميوه ها و گياهان مختلف، مى تواند به منظور نكته ياد شده باشد.</w:t>
      </w:r>
    </w:p>
    <w:p>
      <w:pPr>
        <w:pStyle w:val="Heading3"/>
      </w:pPr>
      <w:bookmarkStart w:id="878" w:name="_Toc501"/>
      <w:r>
        <w:t>2- آثار تنوع گياهان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- 20 - 54 - 5</w:t>
      </w:r>
    </w:p>
    <w:p>
      <w:pPr>
        <w:pStyle w:val="BookText"/>
      </w:pPr>
      <w:r>
        <w:rPr>
          <w:rFonts w:ascii="Amiri" w:hAnsi="Amiri" w:eastAsia="Amiri" w:cs="Amiri"/>
          <w:lang w:bidi="ar-SA"/>
          <w:color w:val="111111"/>
          <w:sz w:val="28"/>
          <w:szCs w:val="28"/>
          <w:rtl/>
        </w:rPr>
        <w:t xml:space="preserve">5 - تنوع نباتات ، فراهم آورنده زمينه مناسب براى تغذيه انسان و انواع دام ها</w:t>
      </w:r>
    </w:p>
    <w:p>
      <w:pPr>
        <w:pStyle w:val="BookText"/>
      </w:pPr>
      <w:r>
        <w:rPr>
          <w:rFonts w:ascii="Amiri" w:hAnsi="Amiri" w:eastAsia="Amiri" w:cs="Amiri"/>
          <w:lang w:bidi="ar-SA"/>
          <w:color w:val="111111"/>
          <w:sz w:val="28"/>
          <w:szCs w:val="28"/>
          <w:rtl/>
        </w:rPr>
        <w:t xml:space="preserve">نبات شتّى . كلوا وارعوا أنعمكم</w:t>
      </w:r>
    </w:p>
    <w:p>
      <w:pPr>
        <w:pStyle w:val="Heading3"/>
      </w:pPr>
      <w:bookmarkStart w:id="879" w:name="_Toc502"/>
      <w:r>
        <w:t>3- آثار ذكر رويش گياهان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- 80 - 28 - 4</w:t>
      </w:r>
    </w:p>
    <w:p>
      <w:pPr>
        <w:pStyle w:val="BookText"/>
      </w:pPr>
      <w:r>
        <w:rPr>
          <w:rFonts w:ascii="IRNazanin" w:hAnsi="IRNazanin" w:eastAsia="IRNazanin" w:cs="IRNazanin"/>
          <w:lang w:bidi="fa-IR"/>
          <w:color w:val="111111"/>
          <w:sz w:val="28"/>
          <w:szCs w:val="28"/>
          <w:rtl/>
        </w:rPr>
        <w:t xml:space="preserve">4 - توجّه به رويش گياهان و سبزيجات ، زمينه ساز شناخت خدا و مانع كفر به او است .</w:t>
      </w:r>
    </w:p>
    <w:p>
      <w:pPr>
        <w:pStyle w:val="BookText"/>
      </w:pPr>
      <w:r>
        <w:rPr>
          <w:rFonts w:ascii="Amiri" w:hAnsi="Amiri" w:eastAsia="Amiri" w:cs="Amiri"/>
          <w:lang w:bidi="ar-SA"/>
          <w:color w:val="111111"/>
          <w:sz w:val="28"/>
          <w:szCs w:val="28"/>
          <w:rtl/>
        </w:rPr>
        <w:t xml:space="preserve">ما أكفره . .. فأنبتنا فيها ... عنبًا و قضبًا</w:t>
      </w:r>
    </w:p>
    <w:p>
      <w:pPr>
        <w:pStyle w:val="Heading3"/>
      </w:pPr>
      <w:bookmarkStart w:id="880" w:name="_Toc503"/>
      <w:r>
        <w:t>4- آثار رويش گياهان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- 50 - 7 - 8</w:t>
      </w:r>
    </w:p>
    <w:p>
      <w:pPr>
        <w:pStyle w:val="BookText"/>
      </w:pPr>
      <w:r>
        <w:rPr>
          <w:rFonts w:ascii="IRNazanin" w:hAnsi="IRNazanin" w:eastAsia="IRNazanin" w:cs="IRNazanin"/>
          <w:lang w:bidi="fa-IR"/>
          <w:color w:val="111111"/>
          <w:sz w:val="28"/>
          <w:szCs w:val="28"/>
          <w:rtl/>
        </w:rPr>
        <w:t xml:space="preserve">8- رويش گياهان زنده از دل مرده زمين ، نمودى از رستاخيز دوباره انسان از درون خاك</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9" w:name="pg6749_70651"/>
    <w:bookmarkEnd w:id="179"/>
    <w:p>
      <w:pPr>
        <w:pStyle w:val="BookText"/>
      </w:pPr>
      <w:r>
        <w:rPr>
          <w:rFonts w:ascii="Amiri" w:hAnsi="Amiri" w:eastAsia="Amiri" w:cs="Amiri"/>
          <w:lang w:bidi="ar-SA"/>
          <w:color w:val="111111"/>
          <w:sz w:val="28"/>
          <w:szCs w:val="28"/>
          <w:rtl/>
        </w:rPr>
        <w:t xml:space="preserve">ذلك رجع بعيد . .. و أنبتنا فيها من كلّ زوج بهيج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- 50 - 11 - 8</w:t>
      </w:r>
    </w:p>
    <w:p>
      <w:pPr>
        <w:pStyle w:val="BookText"/>
      </w:pPr>
      <w:r>
        <w:rPr>
          <w:rFonts w:ascii="IRNazanin" w:hAnsi="IRNazanin" w:eastAsia="IRNazanin" w:cs="IRNazanin"/>
          <w:lang w:bidi="fa-IR"/>
          <w:color w:val="111111"/>
          <w:sz w:val="28"/>
          <w:szCs w:val="28"/>
          <w:rtl/>
        </w:rPr>
        <w:t xml:space="preserve">8- رويشِ دوباره گياهان در پى خزان ، نمودى از حيات دوباره انسان ها پس از مرگ</w:t>
      </w:r>
    </w:p>
    <w:p>
      <w:pPr>
        <w:pStyle w:val="BookText"/>
      </w:pPr>
      <w:r>
        <w:rPr>
          <w:rFonts w:ascii="Amiri" w:hAnsi="Amiri" w:eastAsia="Amiri" w:cs="Amiri"/>
          <w:lang w:bidi="ar-SA"/>
          <w:color w:val="111111"/>
          <w:sz w:val="28"/>
          <w:szCs w:val="28"/>
          <w:rtl/>
        </w:rPr>
        <w:t xml:space="preserve">و أحيينا به بلدة ميتًا كذلك الخروج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- 78 - 15 - 4</w:t>
      </w:r>
    </w:p>
    <w:p>
      <w:pPr>
        <w:pStyle w:val="BookText"/>
      </w:pPr>
      <w:r>
        <w:rPr>
          <w:rFonts w:ascii="IRNazanin" w:hAnsi="IRNazanin" w:eastAsia="IRNazanin" w:cs="IRNazanin"/>
          <w:lang w:bidi="fa-IR"/>
          <w:color w:val="111111"/>
          <w:sz w:val="28"/>
          <w:szCs w:val="28"/>
          <w:rtl/>
        </w:rPr>
        <w:t xml:space="preserve">4 - پيدايش محصولات كشاورزى و روييدن گياه در زمين ، دليل امكان معاد و حيات دوباره انسان است .</w:t>
      </w:r>
    </w:p>
    <w:p>
      <w:pPr>
        <w:pStyle w:val="BookText"/>
      </w:pPr>
      <w:r>
        <w:rPr>
          <w:rFonts w:ascii="Amiri" w:hAnsi="Amiri" w:eastAsia="Amiri" w:cs="Amiri"/>
          <w:lang w:bidi="ar-SA"/>
          <w:color w:val="111111"/>
          <w:sz w:val="28"/>
          <w:szCs w:val="28"/>
          <w:rtl/>
        </w:rPr>
        <w:t xml:space="preserve">عمّ يتساءلون . .. ألم نجعل ... لنخرج به حبّ-ًا و نباتًا</w:t>
      </w:r>
    </w:p>
    <w:p>
      <w:pPr>
        <w:pStyle w:val="Heading3"/>
      </w:pPr>
      <w:bookmarkStart w:id="881" w:name="_Toc504"/>
      <w:r>
        <w:t>5- آثار مطالعه رويش گياهان</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- 22 - 5 - 30</w:t>
      </w:r>
    </w:p>
    <w:p>
      <w:pPr>
        <w:pStyle w:val="BookText"/>
      </w:pPr>
      <w:r>
        <w:rPr>
          <w:rFonts w:ascii="IRNazanin" w:hAnsi="IRNazanin" w:eastAsia="IRNazanin" w:cs="IRNazanin"/>
          <w:lang w:bidi="fa-IR"/>
          <w:color w:val="111111"/>
          <w:sz w:val="28"/>
          <w:szCs w:val="28"/>
          <w:rtl/>
        </w:rPr>
        <w:t xml:space="preserve">30 - مطالعه در چگونگى رويش و رشد گياهان گوناگون بر زمين هاى مرده ، زايل كننده هر گونه شك و ترديد در امكان برپايى رستاخيز و قدرت خدا بر احياى دوباره مردگان</w:t>
      </w:r>
    </w:p>
    <w:p>
      <w:pPr>
        <w:pStyle w:val="BookText"/>
      </w:pPr>
      <w:r>
        <w:rPr>
          <w:rFonts w:ascii="Amiri" w:hAnsi="Amiri" w:eastAsia="Amiri" w:cs="Amiri"/>
          <w:lang w:bidi="ar-SA"/>
          <w:color w:val="111111"/>
          <w:sz w:val="28"/>
          <w:szCs w:val="28"/>
          <w:rtl/>
        </w:rPr>
        <w:t xml:space="preserve">يأيّها الناس إن كنتم فى ريب من البعث . .. و ترى الأرض هامدة ... من كلّ زوج بهيج</w:t>
      </w:r>
    </w:p>
    <w:p>
      <w:pPr>
        <w:pStyle w:val="Heading3"/>
      </w:pPr>
      <w:bookmarkStart w:id="882" w:name="_Toc505"/>
      <w:r>
        <w:t>6- استفاده از گياهان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- 16 - 10 - 6</w:t>
      </w:r>
    </w:p>
    <w:p>
      <w:pPr>
        <w:pStyle w:val="BookText"/>
      </w:pPr>
      <w:r>
        <w:rPr>
          <w:rFonts w:ascii="IRNazanin" w:hAnsi="IRNazanin" w:eastAsia="IRNazanin" w:cs="IRNazanin"/>
          <w:lang w:bidi="fa-IR"/>
          <w:color w:val="111111"/>
          <w:sz w:val="28"/>
          <w:szCs w:val="28"/>
          <w:rtl/>
        </w:rPr>
        <w:t xml:space="preserve">6- بهره بردارى از آب و گياه حق همگانى است</w:t>
      </w:r>
    </w:p>
    <w:p>
      <w:pPr>
        <w:pStyle w:val="BookText"/>
      </w:pPr>
      <w:r>
        <w:rPr>
          <w:rFonts w:ascii="Amiri" w:hAnsi="Amiri" w:eastAsia="Amiri" w:cs="Amiri"/>
          <w:lang w:bidi="ar-SA"/>
          <w:color w:val="111111"/>
          <w:sz w:val="28"/>
          <w:szCs w:val="28"/>
          <w:rtl/>
        </w:rPr>
        <w:t xml:space="preserve">هو الذى أنزل من السّماء ماء لكم منه شراب و منه شجر فيه تسيمون . ينبت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- 16 - 11 - 2</w:t>
      </w:r>
    </w:p>
    <w:p>
      <w:pPr>
        <w:pStyle w:val="BookText"/>
      </w:pPr>
      <w:r>
        <w:rPr>
          <w:rFonts w:ascii="IRNazanin" w:hAnsi="IRNazanin" w:eastAsia="IRNazanin" w:cs="IRNazanin"/>
          <w:lang w:bidi="fa-IR"/>
          <w:color w:val="111111"/>
          <w:sz w:val="28"/>
          <w:szCs w:val="28"/>
          <w:rtl/>
        </w:rPr>
        <w:t xml:space="preserve">2- رويش گياهان و درختان ميوه به منظور بهره بردارى انسان است</w:t>
      </w:r>
    </w:p>
    <w:p>
      <w:pPr>
        <w:pStyle w:val="BookText"/>
      </w:pPr>
      <w:r>
        <w:rPr>
          <w:rFonts w:ascii="Amiri" w:hAnsi="Amiri" w:eastAsia="Amiri" w:cs="Amiri"/>
          <w:lang w:bidi="ar-SA"/>
          <w:color w:val="111111"/>
          <w:sz w:val="28"/>
          <w:szCs w:val="28"/>
          <w:rtl/>
        </w:rPr>
        <w:t xml:space="preserve">ينبت لكم به الزرع و الزيتون و النخيل و الأعنب و من كلّ الثمرت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- 20 - 54 - 3</w:t>
      </w:r>
    </w:p>
    <w:p>
      <w:pPr>
        <w:pStyle w:val="BookText"/>
      </w:pPr>
      <w:r>
        <w:rPr>
          <w:rFonts w:ascii="Amiri" w:hAnsi="Amiri" w:eastAsia="Amiri" w:cs="Amiri"/>
          <w:lang w:bidi="ar-SA"/>
          <w:color w:val="111111"/>
          <w:sz w:val="28"/>
          <w:szCs w:val="28"/>
          <w:rtl/>
        </w:rPr>
        <w:t xml:space="preserve">3 - جواز بهره بردارى انسان از روييدنى هاى زمين براى تغذيه</w:t>
      </w:r>
    </w:p>
    <w:p>
      <w:pPr>
        <w:pStyle w:val="BookText"/>
      </w:pPr>
      <w:r>
        <w:rPr>
          <w:rFonts w:ascii="Amiri" w:hAnsi="Amiri" w:eastAsia="Amiri" w:cs="Amiri"/>
          <w:lang w:bidi="ar-SA"/>
          <w:color w:val="111111"/>
          <w:sz w:val="28"/>
          <w:szCs w:val="28"/>
          <w:rtl/>
        </w:rPr>
        <w:t xml:space="preserve">كلوا وارعوا أنعمكم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0" w:name="pg6749_70652"/>
    <w:bookmarkEnd w:id="1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- 32 - 27 - 2</w:t>
      </w:r>
    </w:p>
    <w:p>
      <w:pPr>
        <w:pStyle w:val="BookText"/>
      </w:pPr>
      <w:r>
        <w:rPr>
          <w:rFonts w:ascii="IRNazanin" w:hAnsi="IRNazanin" w:eastAsia="IRNazanin" w:cs="IRNazanin"/>
          <w:lang w:bidi="fa-IR"/>
          <w:color w:val="111111"/>
          <w:sz w:val="28"/>
          <w:szCs w:val="28"/>
          <w:rtl/>
        </w:rPr>
        <w:t xml:space="preserve">2 - رويش گياهان مختلف ، با كاربرد هاى گوناگون ، از آميختن دو عنصر آب و خاك ، به منظور استفاده انسان ها و دام ها ، از آيات الهى است .</w:t>
      </w:r>
    </w:p>
    <w:p>
      <w:pPr>
        <w:pStyle w:val="BookText"/>
      </w:pPr>
      <w:r>
        <w:rPr>
          <w:rFonts w:ascii="Amiri" w:hAnsi="Amiri" w:eastAsia="Amiri" w:cs="Amiri"/>
          <w:lang w:bidi="ar-SA"/>
          <w:color w:val="111111"/>
          <w:sz w:val="28"/>
          <w:szCs w:val="28"/>
          <w:rtl/>
        </w:rPr>
        <w:t xml:space="preserve">أوَلم يروا أنّا نسوق الماء إلى الأرض الجرز فنخرج به زرعًا تأكل منه أنعمهم و أنف</w:t>
      </w:r>
    </w:p>
    <w:p>
      <w:pPr>
        <w:pStyle w:val="Heading3"/>
      </w:pPr>
      <w:bookmarkStart w:id="883" w:name="_Toc506"/>
      <w:r>
        <w:t>7- اطاعت گياهان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- 55 - 6 - 1</w:t>
      </w:r>
    </w:p>
    <w:p>
      <w:pPr>
        <w:pStyle w:val="BookText"/>
      </w:pPr>
      <w:r>
        <w:rPr>
          <w:rFonts w:ascii="IRNazanin" w:hAnsi="IRNazanin" w:eastAsia="IRNazanin" w:cs="IRNazanin"/>
          <w:lang w:bidi="fa-IR"/>
          <w:color w:val="111111"/>
          <w:sz w:val="28"/>
          <w:szCs w:val="28"/>
          <w:rtl/>
        </w:rPr>
        <w:t xml:space="preserve">1 - گياهان از بوته ها تا درختان ، در اطاعت و فرمانبرى از قوانين الهى</w:t>
      </w:r>
    </w:p>
    <w:p>
      <w:pPr>
        <w:pStyle w:val="BookText"/>
      </w:pPr>
      <w:r>
        <w:rPr>
          <w:rFonts w:ascii="Amiri" w:hAnsi="Amiri" w:eastAsia="Amiri" w:cs="Amiri"/>
          <w:lang w:bidi="ar-SA"/>
          <w:color w:val="111111"/>
          <w:sz w:val="28"/>
          <w:szCs w:val="28"/>
          <w:rtl/>
        </w:rPr>
        <w:t xml:space="preserve">و النجم و الشجر يسجدان</w:t>
      </w:r>
    </w:p>
    <w:p>
      <w:pPr>
        <w:pStyle w:val="BookText"/>
      </w:pPr>
      <w:r>
        <w:rPr>
          <w:rFonts w:ascii="IRNazanin" w:hAnsi="IRNazanin" w:eastAsia="IRNazanin" w:cs="IRNazanin"/>
          <w:lang w:bidi="fa-IR"/>
          <w:color w:val="111111"/>
          <w:sz w:val="28"/>
          <w:szCs w:val="28"/>
          <w:rtl/>
        </w:rPr>
        <w:t xml:space="preserve">«نجم» در معناى ستاره و گياه بى ساقه (بوته) به كار مى رود و «شجر» به گياهان ساقه دار گفته مى شود(مفردات راغب). قرار گرفتن «نجم» در كنار «شجر» قرينه است بر اين كه مراد از آن، معناى دوم (بوته) است.</w:t>
      </w:r>
    </w:p>
    <w:p>
      <w:pPr>
        <w:pStyle w:val="Heading3"/>
      </w:pPr>
      <w:bookmarkStart w:id="884" w:name="_Toc507"/>
      <w:r>
        <w:t>8- اهميت رويش گياهان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- 10 - 24 - 15</w:t>
      </w:r>
    </w:p>
    <w:p>
      <w:pPr>
        <w:pStyle w:val="BookText"/>
      </w:pPr>
      <w:r>
        <w:rPr>
          <w:rFonts w:ascii="IRNazanin" w:hAnsi="IRNazanin" w:eastAsia="IRNazanin" w:cs="IRNazanin"/>
          <w:lang w:bidi="fa-IR"/>
          <w:color w:val="111111"/>
          <w:sz w:val="28"/>
          <w:szCs w:val="28"/>
          <w:rtl/>
        </w:rPr>
        <w:t xml:space="preserve">15 - طبيعت ( نزول باران ، رويش گياهان و . . . ) از منابع تفكر و نشانه هاى ربوبيت خداوند است .</w:t>
      </w:r>
    </w:p>
    <w:p>
      <w:pPr>
        <w:pStyle w:val="BookText"/>
      </w:pPr>
      <w:r>
        <w:rPr>
          <w:rFonts w:ascii="Amiri" w:hAnsi="Amiri" w:eastAsia="Amiri" w:cs="Amiri"/>
          <w:lang w:bidi="ar-SA"/>
          <w:color w:val="111111"/>
          <w:sz w:val="28"/>
          <w:szCs w:val="28"/>
          <w:rtl/>
        </w:rPr>
        <w:t xml:space="preserve">كماء أنزلنه من السماء فاختلط به نبات الأرض . .. كذلك نفصل الأيت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- 27 - 60 - 6</w:t>
      </w:r>
    </w:p>
    <w:p>
      <w:pPr>
        <w:pStyle w:val="BookText"/>
      </w:pPr>
      <w:r>
        <w:rPr>
          <w:rFonts w:ascii="IRNazanin" w:hAnsi="IRNazanin" w:eastAsia="IRNazanin" w:cs="IRNazanin"/>
          <w:lang w:bidi="fa-IR"/>
          <w:color w:val="111111"/>
          <w:sz w:val="28"/>
          <w:szCs w:val="28"/>
          <w:rtl/>
        </w:rPr>
        <w:t xml:space="preserve">6 - اهميت ويژه باران و رويش گياهان در مجموعه نعمت هاى بى كران الهى براى انسان</w:t>
      </w:r>
    </w:p>
    <w:p>
      <w:pPr>
        <w:pStyle w:val="BookText"/>
      </w:pPr>
      <w:r>
        <w:rPr>
          <w:rFonts w:ascii="Amiri" w:hAnsi="Amiri" w:eastAsia="Amiri" w:cs="Amiri"/>
          <w:lang w:bidi="ar-SA"/>
          <w:color w:val="111111"/>
          <w:sz w:val="28"/>
          <w:szCs w:val="28"/>
          <w:rtl/>
        </w:rPr>
        <w:t xml:space="preserve">و أنزل لكم من السماء ماء فأنبتنا به حدائق</w:t>
      </w:r>
    </w:p>
    <w:p>
      <w:pPr>
        <w:pStyle w:val="BookText"/>
      </w:pPr>
      <w:r>
        <w:rPr>
          <w:rFonts w:ascii="IRNazanin" w:hAnsi="IRNazanin" w:eastAsia="IRNazanin" w:cs="IRNazanin"/>
          <w:lang w:bidi="fa-IR"/>
          <w:color w:val="111111"/>
          <w:sz w:val="28"/>
          <w:szCs w:val="28"/>
          <w:rtl/>
        </w:rPr>
        <w:t xml:space="preserve">اختصاص به ذكر يافتن نزول باران و رويش گياهان از ميان ساير نعمت ها، دلالت بر اهميت ويژه آنها براى آدميان دارد.</w:t>
      </w:r>
    </w:p>
    <w:p>
      <w:pPr>
        <w:pStyle w:val="Heading3"/>
      </w:pPr>
      <w:bookmarkStart w:id="885" w:name="_Toc508"/>
      <w:r>
        <w:t>9- اهميت گياهان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- 10 - 24 - 7</w:t>
      </w:r>
    </w:p>
    <w:p>
      <w:pPr>
        <w:pStyle w:val="BookText"/>
      </w:pPr>
      <w:r>
        <w:rPr>
          <w:rFonts w:ascii="IRNazanin" w:hAnsi="IRNazanin" w:eastAsia="IRNazanin" w:cs="IRNazanin"/>
          <w:lang w:bidi="fa-IR"/>
          <w:color w:val="111111"/>
          <w:sz w:val="28"/>
          <w:szCs w:val="28"/>
          <w:rtl/>
        </w:rPr>
        <w:t xml:space="preserve">7 - گياهان ، از منابع غذايى انسان ها و چهارپايان است .</w:t>
      </w:r>
    </w:p>
    <w:p>
      <w:pPr>
        <w:pStyle w:val="BookText"/>
      </w:pPr>
      <w:r>
        <w:rPr>
          <w:rFonts w:ascii="Amiri" w:hAnsi="Amiri" w:eastAsia="Amiri" w:cs="Amiri"/>
          <w:lang w:bidi="ar-SA"/>
          <w:color w:val="111111"/>
          <w:sz w:val="28"/>
          <w:szCs w:val="28"/>
          <w:rtl/>
        </w:rPr>
        <w:t xml:space="preserve">فاختلط به نبات الأرض مما يأكل الناس و الأنعم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1" w:name="pg6749_70653"/>
    <w:bookmarkEnd w:id="181"/>
    <w:p>
      <w:pPr>
        <w:pStyle w:val="Heading3"/>
      </w:pPr>
      <w:bookmarkStart w:id="886" w:name="_Toc509"/>
      <w:r>
        <w:t>10- بارورى گياهان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- 41 - 47 - 5</w:t>
      </w:r>
    </w:p>
    <w:p>
      <w:pPr>
        <w:pStyle w:val="BookText"/>
      </w:pPr>
      <w:r>
        <w:rPr>
          <w:rFonts w:ascii="IRNazanin" w:hAnsi="IRNazanin" w:eastAsia="IRNazanin" w:cs="IRNazanin"/>
          <w:lang w:bidi="fa-IR"/>
          <w:color w:val="111111"/>
          <w:sz w:val="28"/>
          <w:szCs w:val="28"/>
          <w:rtl/>
        </w:rPr>
        <w:t xml:space="preserve">5 - احاطه علمى خدا به تمام تحولات پيچيده شكوفه ها و كيفيت بارور شدن و ثمردهى آنها</w:t>
      </w:r>
    </w:p>
    <w:p>
      <w:pPr>
        <w:pStyle w:val="BookText"/>
      </w:pPr>
      <w:r>
        <w:rPr>
          <w:rFonts w:ascii="Amiri" w:hAnsi="Amiri" w:eastAsia="Amiri" w:cs="Amiri"/>
          <w:lang w:bidi="ar-SA"/>
          <w:color w:val="111111"/>
          <w:sz w:val="28"/>
          <w:szCs w:val="28"/>
          <w:rtl/>
        </w:rPr>
        <w:t xml:space="preserve">و ما تخرج من ثمرت من أكمامها . .. إلاّ بعلمه</w:t>
      </w:r>
    </w:p>
    <w:p>
      <w:pPr>
        <w:pStyle w:val="Heading3"/>
      </w:pPr>
      <w:bookmarkStart w:id="887" w:name="_Toc510"/>
      <w:r>
        <w:t>11- بذر گياهان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- 6 - 95 - 1</w:t>
      </w:r>
    </w:p>
    <w:p>
      <w:pPr>
        <w:pStyle w:val="BookText"/>
      </w:pPr>
      <w:r>
        <w:rPr>
          <w:rFonts w:ascii="Amiri" w:hAnsi="Amiri" w:eastAsia="Amiri" w:cs="Amiri"/>
          <w:lang w:bidi="ar-SA"/>
          <w:color w:val="111111"/>
          <w:sz w:val="28"/>
          <w:szCs w:val="28"/>
          <w:rtl/>
        </w:rPr>
        <w:t xml:space="preserve">1 - خداوند شكافنده دانه ها و هسته ها براى روييدن است.</w:t>
      </w:r>
    </w:p>
    <w:p>
      <w:pPr>
        <w:pStyle w:val="BookText"/>
      </w:pPr>
      <w:r>
        <w:rPr>
          <w:rFonts w:ascii="IRNazanin" w:hAnsi="IRNazanin" w:eastAsia="IRNazanin" w:cs="IRNazanin"/>
          <w:lang w:bidi="fa-IR"/>
          <w:color w:val="111111"/>
          <w:sz w:val="28"/>
          <w:szCs w:val="28"/>
          <w:rtl/>
        </w:rPr>
        <w:t xml:space="preserve">إن الله فالق الحب و النوى</w:t>
      </w:r>
    </w:p>
    <w:p>
      <w:pPr>
        <w:pStyle w:val="BookText"/>
      </w:pPr>
      <w:r>
        <w:rPr>
          <w:rFonts w:ascii="IRNazanin" w:hAnsi="IRNazanin" w:eastAsia="IRNazanin" w:cs="IRNazanin"/>
          <w:lang w:bidi="fa-IR"/>
          <w:color w:val="111111"/>
          <w:sz w:val="28"/>
          <w:szCs w:val="28"/>
          <w:rtl/>
        </w:rPr>
        <w:t xml:space="preserve">«حب» به دانه هايى مانند گندم و جو گفته مى شود (راغب) و «نوى»، جمع «نواة»، به معناى هسته است.</w:t>
      </w:r>
    </w:p>
    <w:p>
      <w:pPr>
        <w:pStyle w:val="Heading3"/>
      </w:pPr>
      <w:bookmarkStart w:id="888" w:name="_Toc511"/>
      <w:r>
        <w:t>12- پايان عمر گياهان</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- 57 - 20 - 14</w:t>
      </w:r>
    </w:p>
    <w:p>
      <w:pPr>
        <w:pStyle w:val="BookText"/>
      </w:pPr>
      <w:r>
        <w:rPr>
          <w:rFonts w:ascii="IRNazanin" w:hAnsi="IRNazanin" w:eastAsia="IRNazanin" w:cs="IRNazanin"/>
          <w:lang w:bidi="fa-IR"/>
          <w:color w:val="111111"/>
          <w:sz w:val="28"/>
          <w:szCs w:val="28"/>
          <w:rtl/>
        </w:rPr>
        <w:t xml:space="preserve">14 - روييدن از خاك ، رشد و باليدن ، زرد شدن و آن گاه خشك و تبديل به خاشاك شدن ، مراحل عمر دانه هايى است كه كشاورزان كشت مى كنند .</w:t>
      </w:r>
    </w:p>
    <w:p>
      <w:pPr>
        <w:pStyle w:val="BookText"/>
      </w:pPr>
      <w:r>
        <w:rPr>
          <w:rFonts w:ascii="Amiri" w:hAnsi="Amiri" w:eastAsia="Amiri" w:cs="Amiri"/>
          <w:lang w:bidi="ar-SA"/>
          <w:color w:val="111111"/>
          <w:sz w:val="28"/>
          <w:szCs w:val="28"/>
          <w:rtl/>
        </w:rPr>
        <w:t xml:space="preserve">كمثل غيث أعجب الكفّار نباته ثمّ يهيج فتريه مصفرًّا ثمّ يكون حطمًا</w:t>
      </w:r>
    </w:p>
    <w:p>
      <w:pPr>
        <w:pStyle w:val="BookText"/>
      </w:pPr>
      <w:r>
        <w:rPr>
          <w:rFonts w:ascii="Amiri" w:hAnsi="Amiri" w:eastAsia="Amiri" w:cs="Amiri"/>
          <w:lang w:bidi="ar-SA"/>
          <w:color w:val="111111"/>
          <w:sz w:val="28"/>
          <w:szCs w:val="28"/>
          <w:rtl/>
        </w:rPr>
        <w:t xml:space="preserve">هر يك از «نبات» (روياندن) «هيجان» (حركت)، «اصفرار» (زرد شدن) و «حطام» (خاشاك) اشاره دارد به يكى از مراحل عمر بذرى كه كشاورزان كشت كرده اند.</w:t>
      </w:r>
    </w:p>
    <w:p>
      <w:pPr>
        <w:pStyle w:val="Heading3"/>
      </w:pPr>
      <w:bookmarkStart w:id="889" w:name="_Toc512"/>
      <w:r>
        <w:t>13- پيدايش گياهان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- 79 - 34 - 4</w:t>
      </w:r>
    </w:p>
    <w:p>
      <w:pPr>
        <w:pStyle w:val="BookText"/>
      </w:pPr>
      <w:r>
        <w:rPr>
          <w:rFonts w:ascii="IRNazanin" w:hAnsi="IRNazanin" w:eastAsia="IRNazanin" w:cs="IRNazanin"/>
          <w:lang w:bidi="fa-IR"/>
          <w:color w:val="111111"/>
          <w:sz w:val="28"/>
          <w:szCs w:val="28"/>
          <w:rtl/>
        </w:rPr>
        <w:t xml:space="preserve">4 - پيدايش آسمان ، زمين ، شب ، روز ، آب ، گياه و كوه ، حوادثى نابرابر با حادثه بزرگ قيامت</w:t>
      </w:r>
    </w:p>
    <w:p>
      <w:pPr>
        <w:pStyle w:val="BookText"/>
      </w:pPr>
      <w:r>
        <w:rPr>
          <w:rFonts w:ascii="Amiri" w:hAnsi="Amiri" w:eastAsia="Amiri" w:cs="Amiri"/>
          <w:lang w:bidi="ar-SA"/>
          <w:color w:val="111111"/>
          <w:sz w:val="28"/>
          <w:szCs w:val="28"/>
          <w:rtl/>
        </w:rPr>
        <w:t xml:space="preserve">الطامّة الكبرى</w:t>
      </w:r>
    </w:p>
    <w:p>
      <w:pPr>
        <w:pStyle w:val="BookText"/>
      </w:pPr>
      <w:r>
        <w:rPr>
          <w:rFonts w:ascii="IRNazanin" w:hAnsi="IRNazanin" w:eastAsia="IRNazanin" w:cs="IRNazanin"/>
          <w:lang w:bidi="fa-IR"/>
          <w:color w:val="111111"/>
          <w:sz w:val="28"/>
          <w:szCs w:val="28"/>
          <w:rtl/>
        </w:rPr>
        <w:t xml:space="preserve">«كبرى» اسم تفضيل است و قيامت را - در برابر آنچه در آيات پيشين ذكر شد - برترين و بزرگ ترين حادثه معرفى مى كند.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2" w:name="pg6749_70654"/>
    <w:bookmarkEnd w:id="182"/>
    <w:p>
      <w:pPr>
        <w:pStyle w:val="Heading3"/>
      </w:pPr>
      <w:bookmarkStart w:id="890" w:name="_Toc513"/>
      <w:r>
        <w:t>14- تبديل گياهان به خاك</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- 56 - 65 - 2</w:t>
      </w:r>
    </w:p>
    <w:p>
      <w:pPr>
        <w:pStyle w:val="BookText"/>
      </w:pPr>
      <w:r>
        <w:rPr>
          <w:rFonts w:ascii="Amiri" w:hAnsi="Amiri" w:eastAsia="Amiri" w:cs="Amiri"/>
          <w:lang w:bidi="ar-SA"/>
          <w:color w:val="111111"/>
          <w:sz w:val="28"/>
          <w:szCs w:val="28"/>
          <w:rtl/>
        </w:rPr>
        <w:t xml:space="preserve">2 - خداوند ، در صورتى كه بخواهد ، مى تواند زراعت ها را به خس و خاشاك تبديل كند .</w:t>
      </w:r>
    </w:p>
    <w:p>
      <w:pPr>
        <w:pStyle w:val="BookText"/>
      </w:pPr>
      <w:r>
        <w:rPr>
          <w:rFonts w:ascii="IRNazanin" w:hAnsi="IRNazanin" w:eastAsia="IRNazanin" w:cs="IRNazanin"/>
          <w:lang w:bidi="fa-IR"/>
          <w:color w:val="111111"/>
          <w:sz w:val="28"/>
          <w:szCs w:val="28"/>
          <w:rtl/>
        </w:rPr>
        <w:t xml:space="preserve">لو نشاء لجعلنه حطمًا</w:t>
      </w:r>
    </w:p>
    <w:p>
      <w:pPr>
        <w:pStyle w:val="BookText"/>
      </w:pPr>
      <w:r>
        <w:rPr>
          <w:rFonts w:ascii="IRNazanin" w:hAnsi="IRNazanin" w:eastAsia="IRNazanin" w:cs="IRNazanin"/>
          <w:lang w:bidi="fa-IR"/>
          <w:color w:val="111111"/>
          <w:sz w:val="28"/>
          <w:szCs w:val="28"/>
          <w:rtl/>
        </w:rPr>
        <w:t xml:space="preserve">«حطام» به چيز خشك و شكسته شده گفته مى شود (قاموس المحيط).</w:t>
      </w:r>
    </w:p>
    <w:p>
      <w:pPr>
        <w:pStyle w:val="Heading3"/>
      </w:pPr>
      <w:bookmarkStart w:id="891" w:name="_Toc514"/>
      <w:r>
        <w:t>15- تخريب گياهان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- 30 - 51 - 7</w:t>
      </w:r>
    </w:p>
    <w:p>
      <w:pPr>
        <w:pStyle w:val="BookText"/>
      </w:pPr>
      <w:r>
        <w:rPr>
          <w:rFonts w:ascii="IRNazanin" w:hAnsi="IRNazanin" w:eastAsia="IRNazanin" w:cs="IRNazanin"/>
          <w:lang w:bidi="fa-IR"/>
          <w:color w:val="111111"/>
          <w:sz w:val="28"/>
          <w:szCs w:val="28"/>
          <w:rtl/>
        </w:rPr>
        <w:t xml:space="preserve">7 - در صورت وزش باد هاى مخرّب ، گياهان ، سرسبزى خود را از دست داده و به زردى مى گرايند .</w:t>
      </w:r>
    </w:p>
    <w:p>
      <w:pPr>
        <w:pStyle w:val="BookText"/>
      </w:pPr>
      <w:r>
        <w:rPr>
          <w:rFonts w:ascii="Amiri" w:hAnsi="Amiri" w:eastAsia="Amiri" w:cs="Amiri"/>
          <w:lang w:bidi="ar-SA"/>
          <w:color w:val="111111"/>
          <w:sz w:val="28"/>
          <w:szCs w:val="28"/>
          <w:rtl/>
        </w:rPr>
        <w:t xml:space="preserve">و لئن أرسلنا ريحًا فرأوه مصفرًّا</w:t>
      </w:r>
    </w:p>
    <w:p>
      <w:pPr>
        <w:pStyle w:val="BookText"/>
      </w:pPr>
      <w:r>
        <w:rPr>
          <w:rFonts w:ascii="IRNazanin" w:hAnsi="IRNazanin" w:eastAsia="IRNazanin" w:cs="IRNazanin"/>
          <w:lang w:bidi="fa-IR"/>
          <w:color w:val="111111"/>
          <w:sz w:val="28"/>
          <w:szCs w:val="28"/>
          <w:rtl/>
        </w:rPr>
        <w:t xml:space="preserve">مرجع ضمير مفعولى «رأوه»، «نباتِ» مستفاد از آيه پيش (آثار رحمة اللّه) است.</w:t>
      </w:r>
    </w:p>
    <w:p>
      <w:pPr>
        <w:pStyle w:val="Heading3"/>
      </w:pPr>
      <w:bookmarkStart w:id="892" w:name="_Toc515"/>
      <w:r>
        <w:t>16- تركيبات گياهان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- 10 - 24 - 6</w:t>
      </w:r>
    </w:p>
    <w:p>
      <w:pPr>
        <w:pStyle w:val="BookText"/>
      </w:pPr>
      <w:r>
        <w:rPr>
          <w:rFonts w:ascii="IRNazanin" w:hAnsi="IRNazanin" w:eastAsia="IRNazanin" w:cs="IRNazanin"/>
          <w:lang w:bidi="fa-IR"/>
          <w:color w:val="111111"/>
          <w:sz w:val="28"/>
          <w:szCs w:val="28"/>
          <w:rtl/>
        </w:rPr>
        <w:t xml:space="preserve">6 - گياه ، تركيبى است آميخته به آب .</w:t>
      </w:r>
    </w:p>
    <w:p>
      <w:pPr>
        <w:pStyle w:val="BookText"/>
      </w:pPr>
      <w:r>
        <w:rPr>
          <w:rFonts w:ascii="IRNazanin" w:hAnsi="IRNazanin" w:eastAsia="IRNazanin" w:cs="IRNazanin"/>
          <w:lang w:bidi="fa-IR"/>
          <w:color w:val="111111"/>
          <w:sz w:val="28"/>
          <w:szCs w:val="28"/>
          <w:rtl/>
        </w:rPr>
        <w:t xml:space="preserve">فاختلط به نبات الأرض</w:t>
      </w:r>
    </w:p>
    <w:p>
      <w:pPr>
        <w:pStyle w:val="Heading3"/>
      </w:pPr>
      <w:bookmarkStart w:id="893" w:name="_Toc516"/>
      <w:r>
        <w:t>17- تشبيه به خلقت گياهان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- 71 - 17 - 1</w:t>
      </w:r>
    </w:p>
    <w:p>
      <w:pPr>
        <w:pStyle w:val="BookText"/>
      </w:pPr>
      <w:r>
        <w:rPr>
          <w:rFonts w:ascii="IRNazanin" w:hAnsi="IRNazanin" w:eastAsia="IRNazanin" w:cs="IRNazanin"/>
          <w:lang w:bidi="fa-IR"/>
          <w:color w:val="111111"/>
          <w:sz w:val="28"/>
          <w:szCs w:val="28"/>
          <w:rtl/>
        </w:rPr>
        <w:t xml:space="preserve">1 - خداوند ، انسان را همچون نباتات از زمين آفريده است .</w:t>
      </w:r>
    </w:p>
    <w:p>
      <w:pPr>
        <w:pStyle w:val="BookText"/>
      </w:pPr>
      <w:r>
        <w:rPr>
          <w:rFonts w:ascii="Amiri" w:hAnsi="Amiri" w:eastAsia="Amiri" w:cs="Amiri"/>
          <w:lang w:bidi="ar-SA"/>
          <w:color w:val="111111"/>
          <w:sz w:val="28"/>
          <w:szCs w:val="28"/>
          <w:rtl/>
        </w:rPr>
        <w:t xml:space="preserve">و اللّه أنبتكم من الأرض نباتًا</w:t>
      </w:r>
    </w:p>
    <w:p>
      <w:pPr>
        <w:pStyle w:val="Heading3"/>
      </w:pPr>
      <w:bookmarkStart w:id="894" w:name="_Toc517"/>
      <w:r>
        <w:t>18- تشبيه به رويش گياهان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3" w:name="pg6749_70655"/>
    <w:bookmarkEnd w:id="183"/>
    <w:p>
      <w:pPr>
        <w:pStyle w:val="BookText"/>
      </w:pPr>
      <w:r>
        <w:rPr>
          <w:rFonts w:ascii="IRNazanin" w:hAnsi="IRNazanin" w:eastAsia="IRNazanin" w:cs="IRNazanin"/>
          <w:lang w:bidi="fa-IR"/>
          <w:color w:val="111111"/>
          <w:sz w:val="28"/>
          <w:szCs w:val="28"/>
          <w:rtl/>
        </w:rPr>
        <w:t xml:space="preserve">16 - فصلت - 41 - 39 - 10</w:t>
      </w:r>
    </w:p>
    <w:p>
      <w:pPr>
        <w:pStyle w:val="BookText"/>
      </w:pPr>
      <w:r>
        <w:rPr>
          <w:rFonts w:ascii="IRNazanin" w:hAnsi="IRNazanin" w:eastAsia="IRNazanin" w:cs="IRNazanin"/>
          <w:lang w:bidi="fa-IR"/>
          <w:color w:val="111111"/>
          <w:sz w:val="28"/>
          <w:szCs w:val="28"/>
          <w:rtl/>
        </w:rPr>
        <w:t xml:space="preserve">10 - شباهت رستاخيز انسان ها در قيامت ، به رويش گياهان پس از ريزش باران</w:t>
      </w:r>
    </w:p>
    <w:p>
      <w:pPr>
        <w:pStyle w:val="BookText"/>
      </w:pPr>
      <w:r>
        <w:rPr>
          <w:rFonts w:ascii="Amiri" w:hAnsi="Amiri" w:eastAsia="Amiri" w:cs="Amiri"/>
          <w:lang w:bidi="ar-SA"/>
          <w:color w:val="111111"/>
          <w:sz w:val="28"/>
          <w:szCs w:val="28"/>
          <w:rtl/>
        </w:rPr>
        <w:t xml:space="preserve">و من ءايته أنّك ترى الأرض خشعة . .. إنّ الذى أحياها لمحى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- 71 - 18 - 5</w:t>
      </w:r>
    </w:p>
    <w:p>
      <w:pPr>
        <w:pStyle w:val="BookText"/>
      </w:pPr>
      <w:r>
        <w:rPr>
          <w:rFonts w:ascii="IRNazanin" w:hAnsi="IRNazanin" w:eastAsia="IRNazanin" w:cs="IRNazanin"/>
          <w:lang w:bidi="fa-IR"/>
          <w:color w:val="111111"/>
          <w:sz w:val="28"/>
          <w:szCs w:val="28"/>
          <w:rtl/>
        </w:rPr>
        <w:t xml:space="preserve">5 - چگونگى زنده شدن انسان ها در قيامت ، همچون روييدن نباتات است .</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- 78 - 15 - 6</w:t>
      </w:r>
    </w:p>
    <w:p>
      <w:pPr>
        <w:pStyle w:val="BookText"/>
      </w:pPr>
      <w:r>
        <w:rPr>
          <w:rFonts w:ascii="IRNazanin" w:hAnsi="IRNazanin" w:eastAsia="IRNazanin" w:cs="IRNazanin"/>
          <w:lang w:bidi="fa-IR"/>
          <w:color w:val="111111"/>
          <w:sz w:val="28"/>
          <w:szCs w:val="28"/>
          <w:rtl/>
        </w:rPr>
        <w:t xml:space="preserve">6 - معاد انسان ، شبيه رويش گياهان از زمين است .</w:t>
      </w:r>
    </w:p>
    <w:p>
      <w:pPr>
        <w:pStyle w:val="BookText"/>
      </w:pPr>
      <w:r>
        <w:rPr>
          <w:rFonts w:ascii="Amiri" w:hAnsi="Amiri" w:eastAsia="Amiri" w:cs="Amiri"/>
          <w:lang w:bidi="ar-SA"/>
          <w:color w:val="111111"/>
          <w:sz w:val="28"/>
          <w:szCs w:val="28"/>
          <w:rtl/>
        </w:rPr>
        <w:t xml:space="preserve">لنخرج به حبّ-ًا و نباتًا</w:t>
      </w:r>
    </w:p>
    <w:p>
      <w:pPr>
        <w:pStyle w:val="BookText"/>
      </w:pPr>
      <w:r>
        <w:rPr>
          <w:rFonts w:ascii="IRNazanin" w:hAnsi="IRNazanin" w:eastAsia="IRNazanin" w:cs="IRNazanin"/>
          <w:lang w:bidi="fa-IR"/>
          <w:color w:val="111111"/>
          <w:sz w:val="28"/>
          <w:szCs w:val="28"/>
          <w:rtl/>
        </w:rPr>
        <w:t xml:space="preserve">ياد آورى اخراج دانه و گياه از زمين - در آياتى كه به منظور رفع استبعاد از معاد مطرح شده - گوياى تشابه معاد با رويش گياهان است.</w:t>
      </w:r>
    </w:p>
    <w:p>
      <w:pPr>
        <w:pStyle w:val="Heading3"/>
      </w:pPr>
      <w:bookmarkStart w:id="895" w:name="_Toc518"/>
      <w:r>
        <w:t>19- تشبيه به گياهان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- 57 - 20 - 11</w:t>
      </w:r>
    </w:p>
    <w:p>
      <w:pPr>
        <w:pStyle w:val="BookText"/>
      </w:pPr>
      <w:r>
        <w:rPr>
          <w:rFonts w:ascii="IRNazanin" w:hAnsi="IRNazanin" w:eastAsia="IRNazanin" w:cs="IRNazanin"/>
          <w:lang w:bidi="fa-IR"/>
          <w:color w:val="111111"/>
          <w:sz w:val="28"/>
          <w:szCs w:val="28"/>
          <w:rtl/>
        </w:rPr>
        <w:t xml:space="preserve">11 - حيات دنيا ، همچون رستنى هاى كشتزار ، فريبا و ناپايدار است .</w:t>
      </w:r>
    </w:p>
    <w:p>
      <w:pPr>
        <w:pStyle w:val="BookText"/>
      </w:pPr>
      <w:r>
        <w:rPr>
          <w:rFonts w:ascii="Amiri" w:hAnsi="Amiri" w:eastAsia="Amiri" w:cs="Amiri"/>
          <w:lang w:bidi="ar-SA"/>
          <w:color w:val="111111"/>
          <w:sz w:val="28"/>
          <w:szCs w:val="28"/>
          <w:rtl/>
        </w:rPr>
        <w:t xml:space="preserve">اعلموا أنّما الحيوة الدنيا . .. كمثل غيث أعجب الكفّار نباته ... ثمّ يكون حطمًا</w:t>
      </w:r>
    </w:p>
    <w:p>
      <w:pPr>
        <w:pStyle w:val="Heading3"/>
      </w:pPr>
      <w:bookmarkStart w:id="896" w:name="_Toc519"/>
      <w:r>
        <w:t>20- تعقل در رشد گياهان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- 56 - 63 - 1،4</w:t>
      </w:r>
    </w:p>
    <w:p>
      <w:pPr>
        <w:pStyle w:val="BookText"/>
      </w:pPr>
      <w:r>
        <w:rPr>
          <w:rFonts w:ascii="Amiri" w:hAnsi="Amiri" w:eastAsia="Amiri" w:cs="Amiri"/>
          <w:lang w:bidi="ar-SA"/>
          <w:color w:val="111111"/>
          <w:sz w:val="28"/>
          <w:szCs w:val="28"/>
          <w:rtl/>
        </w:rPr>
        <w:t xml:space="preserve">1 - فرايند جوانه زدن دانه ها از دل خاك ، رشد و نمو كردن و بالاخره به ثمر نشستن آنها ، شايان مطالعه و تأمل</w:t>
      </w:r>
    </w:p>
    <w:p>
      <w:pPr>
        <w:pStyle w:val="BookText"/>
      </w:pPr>
      <w:r>
        <w:rPr>
          <w:rFonts w:ascii="Amiri" w:hAnsi="Amiri" w:eastAsia="Amiri" w:cs="Amiri"/>
          <w:lang w:bidi="ar-SA"/>
          <w:color w:val="111111"/>
          <w:sz w:val="28"/>
          <w:szCs w:val="28"/>
          <w:rtl/>
        </w:rPr>
        <w:t xml:space="preserve">أفرءيتم ما تحرثون</w:t>
      </w:r>
    </w:p>
    <w:p>
      <w:pPr>
        <w:pStyle w:val="BookText"/>
      </w:pPr>
      <w:r>
        <w:rPr>
          <w:rFonts w:ascii="IRNazanin" w:hAnsi="IRNazanin" w:eastAsia="IRNazanin" w:cs="IRNazanin"/>
          <w:lang w:bidi="fa-IR"/>
          <w:color w:val="111111"/>
          <w:sz w:val="28"/>
          <w:szCs w:val="28"/>
          <w:rtl/>
        </w:rPr>
        <w:t xml:space="preserve">«حرث» (مصدر «تحرثون»)، به عمل شخم زدن زمين و پاشيدن دانه ها در آن گفته مى شود. با توجه به آيات بعد، آيه شريفه، درصدد تشويق منكران معاد به مطالعه كردن در چگونگى رشد و نموّ و به ثمر رسيدن بذر است كه آنان تنها نقش شخم زدن زمين و پاشيدن دانه ها را به عهده دارند; و نه بيشتر از آن.</w:t>
      </w:r>
    </w:p>
    <w:p>
      <w:pPr>
        <w:pStyle w:val="BookText"/>
      </w:pPr>
      <w:r>
        <w:rPr>
          <w:rFonts w:ascii="IRNazanin" w:hAnsi="IRNazanin" w:eastAsia="IRNazanin" w:cs="IRNazanin"/>
          <w:lang w:bidi="fa-IR"/>
          <w:color w:val="111111"/>
          <w:sz w:val="28"/>
          <w:szCs w:val="28"/>
          <w:rtl/>
        </w:rPr>
        <w:t xml:space="preserve">4 - توصيه منكران معاد از سوى خداوند ، به مطالعه در چگونگى رشد و نموّ دانه هاى پاشيده شده در زمين بهوسيله كشاورزان ، براى پى بردن به قدرت الهى و پذيرش امكان معاد</w:t>
      </w:r>
    </w:p>
    <w:p>
      <w:pPr>
        <w:pStyle w:val="BookText"/>
      </w:pPr>
      <w:r>
        <w:rPr>
          <w:rFonts w:ascii="Amiri" w:hAnsi="Amiri" w:eastAsia="Amiri" w:cs="Amiri"/>
          <w:lang w:bidi="ar-SA"/>
          <w:color w:val="111111"/>
          <w:sz w:val="28"/>
          <w:szCs w:val="28"/>
          <w:rtl/>
        </w:rPr>
        <w:t xml:space="preserve">أفرءيتم ما تحرثون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4" w:name="pg6749_70656"/>
    <w:bookmarkEnd w:id="184"/>
    <w:p>
      <w:pPr>
        <w:pStyle w:val="Heading3"/>
      </w:pPr>
      <w:bookmarkStart w:id="897" w:name="_Toc520"/>
      <w:r>
        <w:t>21- تعقل در رويش گياهان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- 6 - 95 - 7</w:t>
      </w:r>
    </w:p>
    <w:p>
      <w:pPr>
        <w:pStyle w:val="BookText"/>
      </w:pPr>
      <w:r>
        <w:rPr>
          <w:rFonts w:ascii="IRNazanin" w:hAnsi="IRNazanin" w:eastAsia="IRNazanin" w:cs="IRNazanin"/>
          <w:lang w:bidi="fa-IR"/>
          <w:color w:val="111111"/>
          <w:sz w:val="28"/>
          <w:szCs w:val="28"/>
          <w:rtl/>
        </w:rPr>
        <w:t xml:space="preserve">7 - تفكر در چگونگى شكافته شدن دانه ها و هسته ها و رويش گياهان و پيدايش مرگ و حيات، زمينه راهيابى به توحيد و پرهيز از شرك است.</w:t>
      </w:r>
    </w:p>
    <w:p>
      <w:pPr>
        <w:pStyle w:val="BookText"/>
      </w:pPr>
      <w:r>
        <w:rPr>
          <w:rFonts w:ascii="Amiri" w:hAnsi="Amiri" w:eastAsia="Amiri" w:cs="Amiri"/>
          <w:lang w:bidi="ar-SA"/>
          <w:color w:val="111111"/>
          <w:sz w:val="28"/>
          <w:szCs w:val="28"/>
          <w:rtl/>
        </w:rPr>
        <w:t xml:space="preserve">إن الله فالق الحب و النوى . .. ذلكم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- 71 - 18 - 7</w:t>
      </w:r>
    </w:p>
    <w:p>
      <w:pPr>
        <w:pStyle w:val="BookText"/>
      </w:pPr>
      <w:r>
        <w:rPr>
          <w:rFonts w:ascii="Amiri" w:hAnsi="Amiri" w:eastAsia="Amiri" w:cs="Amiri"/>
          <w:lang w:bidi="ar-SA"/>
          <w:color w:val="111111"/>
          <w:sz w:val="28"/>
          <w:szCs w:val="28"/>
          <w:rtl/>
        </w:rPr>
        <w:t xml:space="preserve">7 - مطالعه در آفرينش و رويش مداوم نباتات ، راهبر انسان ها به مسأله معاد و آسان كننده درك و ايمان به آن است .</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Heading3"/>
      </w:pPr>
      <w:bookmarkStart w:id="898" w:name="_Toc521"/>
      <w:r>
        <w:t>22- تغذيه گياهان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- 13 - 4 - 4،7،8</w:t>
      </w:r>
    </w:p>
    <w:p>
      <w:pPr>
        <w:pStyle w:val="BookText"/>
      </w:pPr>
      <w:r>
        <w:rPr>
          <w:rFonts w:ascii="IRNazanin" w:hAnsi="IRNazanin" w:eastAsia="IRNazanin" w:cs="IRNazanin"/>
          <w:lang w:bidi="fa-IR"/>
          <w:color w:val="111111"/>
          <w:sz w:val="28"/>
          <w:szCs w:val="28"/>
          <w:rtl/>
        </w:rPr>
        <w:t xml:space="preserve">4- درختان انگور ، نخل هاى خرما و نيز ساير گياهان على رغم مشروب شدن از آبى با طبيعت واحد ، ثمرات و ميوه هاى مختلف و گوناگون به بار مى آورند .</w:t>
      </w:r>
    </w:p>
    <w:p>
      <w:pPr>
        <w:pStyle w:val="BookText"/>
      </w:pPr>
      <w:r>
        <w:rPr>
          <w:rFonts w:ascii="Amiri" w:hAnsi="Amiri" w:eastAsia="Amiri" w:cs="Amiri"/>
          <w:lang w:bidi="ar-SA"/>
          <w:color w:val="111111"/>
          <w:sz w:val="28"/>
          <w:szCs w:val="28"/>
          <w:rtl/>
        </w:rPr>
        <w:t xml:space="preserve">جن-ّت من أعنب و زرع و نخيل . .. يسقى بماء وحد و نفضل بعضها على بعض فى الأُكل</w:t>
      </w:r>
    </w:p>
    <w:p>
      <w:pPr>
        <w:pStyle w:val="BookText"/>
      </w:pPr>
      <w:r>
        <w:rPr>
          <w:rFonts w:ascii="IRNazanin" w:hAnsi="IRNazanin" w:eastAsia="IRNazanin" w:cs="IRNazanin"/>
          <w:lang w:bidi="fa-IR"/>
          <w:color w:val="111111"/>
          <w:sz w:val="28"/>
          <w:szCs w:val="28"/>
          <w:rtl/>
        </w:rPr>
        <w:t xml:space="preserve">7- گوناگون شدن ميوه هاى درختان و محصولات كشاورزى ، على رغم بهرهورى آنها از آب با طبيعتى واحد ، از نشانه هاى توحيد و يكتايى خدا در تدبير هستى</w:t>
      </w:r>
    </w:p>
    <w:p>
      <w:pPr>
        <w:pStyle w:val="BookText"/>
      </w:pPr>
      <w:r>
        <w:rPr>
          <w:rFonts w:ascii="Amiri" w:hAnsi="Amiri" w:eastAsia="Amiri" w:cs="Amiri"/>
          <w:lang w:bidi="ar-SA"/>
          <w:color w:val="111111"/>
          <w:sz w:val="28"/>
          <w:szCs w:val="28"/>
          <w:rtl/>
        </w:rPr>
        <w:t xml:space="preserve">يسقى بماء وحد و نفضل بعضها على بعض فى الأُكل إن فى ذلك الأيت لقوم يعقلون</w:t>
      </w:r>
    </w:p>
    <w:p>
      <w:pPr>
        <w:pStyle w:val="BookText"/>
      </w:pPr>
      <w:r>
        <w:rPr>
          <w:rFonts w:ascii="IRNazanin" w:hAnsi="IRNazanin" w:eastAsia="IRNazanin" w:cs="IRNazanin"/>
          <w:lang w:bidi="fa-IR"/>
          <w:color w:val="111111"/>
          <w:sz w:val="28"/>
          <w:szCs w:val="28"/>
          <w:rtl/>
        </w:rPr>
        <w:t xml:space="preserve">8- مشروب شدن گياهان و درختان گوناگون به وسيله آبى با طبيعت واحد ، از نشانه هاى خدا و يكتايى او در تدبير هستى است .</w:t>
      </w:r>
    </w:p>
    <w:p>
      <w:pPr>
        <w:pStyle w:val="BookText"/>
      </w:pPr>
      <w:r>
        <w:rPr>
          <w:rFonts w:ascii="Amiri" w:hAnsi="Amiri" w:eastAsia="Amiri" w:cs="Amiri"/>
          <w:lang w:bidi="ar-SA"/>
          <w:color w:val="111111"/>
          <w:sz w:val="28"/>
          <w:szCs w:val="28"/>
          <w:rtl/>
        </w:rPr>
        <w:t xml:space="preserve">يسقى بماء وحد . .. إن فى ذلك لأيت لقوم يعقلون</w:t>
      </w:r>
    </w:p>
    <w:p>
      <w:pPr>
        <w:pStyle w:val="Heading3"/>
      </w:pPr>
      <w:bookmarkStart w:id="899" w:name="_Toc522"/>
      <w:r>
        <w:t>23- تناسب عناصر گياهان</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- 15 - 19 - 6</w:t>
      </w:r>
    </w:p>
    <w:p>
      <w:pPr>
        <w:pStyle w:val="BookText"/>
      </w:pPr>
      <w:r>
        <w:rPr>
          <w:rFonts w:ascii="Amiri" w:hAnsi="Amiri" w:eastAsia="Amiri" w:cs="Amiri"/>
          <w:lang w:bidi="ar-SA"/>
          <w:color w:val="111111"/>
          <w:sz w:val="28"/>
          <w:szCs w:val="28"/>
          <w:rtl/>
        </w:rPr>
        <w:t xml:space="preserve">6- اجزاى موجودات روييده از زمين ، متناسب و موزون است .</w:t>
      </w:r>
    </w:p>
    <w:p>
      <w:pPr>
        <w:pStyle w:val="BookText"/>
      </w:pPr>
      <w:r>
        <w:rPr>
          <w:rFonts w:ascii="Amiri" w:hAnsi="Amiri" w:eastAsia="Amiri" w:cs="Amiri"/>
          <w:lang w:bidi="ar-SA"/>
          <w:color w:val="111111"/>
          <w:sz w:val="28"/>
          <w:szCs w:val="28"/>
          <w:rtl/>
        </w:rPr>
        <w:t xml:space="preserve">و أنبتنا فيها من كلّ شىء موزون</w:t>
      </w:r>
    </w:p>
    <w:p>
      <w:pPr>
        <w:pStyle w:val="BookText"/>
      </w:pPr>
      <w:r>
        <w:rPr>
          <w:rFonts w:ascii="Amiri" w:hAnsi="Amiri" w:eastAsia="Amiri" w:cs="Amiri"/>
          <w:lang w:bidi="ar-SA"/>
          <w:color w:val="111111"/>
          <w:sz w:val="28"/>
          <w:szCs w:val="28"/>
          <w:rtl/>
        </w:rPr>
        <w:t xml:space="preserve">برداشت فوق، بنابراين احتمال است كه مراد از «موزون» تناسب و موزون بودن اجزاى اشيا باشد.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5" w:name="pg6749_70657"/>
    <w:bookmarkEnd w:id="185"/>
    <w:p>
      <w:pPr>
        <w:pStyle w:val="Heading3"/>
      </w:pPr>
      <w:bookmarkStart w:id="900" w:name="_Toc523"/>
      <w:r>
        <w:t>24- تنوع گياهان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- 10 - 24 - 5</w:t>
      </w:r>
    </w:p>
    <w:p>
      <w:pPr>
        <w:pStyle w:val="BookText"/>
      </w:pPr>
      <w:r>
        <w:rPr>
          <w:rFonts w:ascii="IRNazanin" w:hAnsi="IRNazanin" w:eastAsia="IRNazanin" w:cs="IRNazanin"/>
          <w:lang w:bidi="fa-IR"/>
          <w:color w:val="111111"/>
          <w:sz w:val="28"/>
          <w:szCs w:val="28"/>
          <w:rtl/>
        </w:rPr>
        <w:t xml:space="preserve">5 - گياه ، داراى گونه هايى است گوناگون و متناسب با خوراك انسان و دام ها .</w:t>
      </w:r>
    </w:p>
    <w:p>
      <w:pPr>
        <w:pStyle w:val="BookText"/>
      </w:pPr>
      <w:r>
        <w:rPr>
          <w:rFonts w:ascii="Amiri" w:hAnsi="Amiri" w:eastAsia="Amiri" w:cs="Amiri"/>
          <w:lang w:bidi="ar-SA"/>
          <w:color w:val="111111"/>
          <w:sz w:val="28"/>
          <w:szCs w:val="28"/>
          <w:rtl/>
        </w:rPr>
        <w:t xml:space="preserve">نبات الأرض مما يأكل الناس و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- 20 - 53 - 11،13</w:t>
      </w:r>
    </w:p>
    <w:p>
      <w:pPr>
        <w:pStyle w:val="BookText"/>
      </w:pPr>
      <w:r>
        <w:rPr>
          <w:rFonts w:ascii="IRNazanin" w:hAnsi="IRNazanin" w:eastAsia="IRNazanin" w:cs="IRNazanin"/>
          <w:lang w:bidi="fa-IR"/>
          <w:color w:val="111111"/>
          <w:sz w:val="28"/>
          <w:szCs w:val="28"/>
          <w:rtl/>
        </w:rPr>
        <w:t xml:space="preserve">11 - خداوند ، گياهان زمين را از انواع گوناگون قرار داده است .</w:t>
      </w:r>
    </w:p>
    <w:p>
      <w:pPr>
        <w:pStyle w:val="BookText"/>
      </w:pPr>
      <w:r>
        <w:rPr>
          <w:rFonts w:ascii="IRNazanin" w:hAnsi="IRNazanin" w:eastAsia="IRNazanin" w:cs="IRNazanin"/>
          <w:lang w:bidi="fa-IR"/>
          <w:color w:val="111111"/>
          <w:sz w:val="28"/>
          <w:szCs w:val="28"/>
          <w:rtl/>
        </w:rPr>
        <w:t xml:space="preserve">فأخرجنا به أزوجًا من نبات شتّى</w:t>
      </w:r>
    </w:p>
    <w:p>
      <w:pPr>
        <w:pStyle w:val="BookText"/>
      </w:pPr>
      <w:r>
        <w:rPr>
          <w:rFonts w:ascii="IRNazanin" w:hAnsi="IRNazanin" w:eastAsia="IRNazanin" w:cs="IRNazanin"/>
          <w:lang w:bidi="fa-IR"/>
          <w:color w:val="111111"/>
          <w:sz w:val="28"/>
          <w:szCs w:val="28"/>
          <w:rtl/>
        </w:rPr>
        <w:t xml:space="preserve">«أزواج» جمع زوج است و معناى اصلى زوج، صنف و نوع هر چيز است و به دو چيزِ هم شكل يا مخالف - كه در كنار هم قرار گيرند - زوج گفته مى شود (لسان العرب). اطلاق «أزواج» به نباتات ممكن است از جهت تشابه افراد يك نوع به يكديگر باشد كه بر مجموعه افراد مشابه، «زوج»، «صنف» و يا «نوع» اطلاق مى شود. همچنين ممكن است از جهت تقسيم شدن آنها به صنف نر و صنف ماده باشد.</w:t>
      </w:r>
    </w:p>
    <w:p>
      <w:pPr>
        <w:pStyle w:val="BookText"/>
      </w:pPr>
      <w:r>
        <w:rPr>
          <w:rFonts w:ascii="IRNazanin" w:hAnsi="IRNazanin" w:eastAsia="IRNazanin" w:cs="IRNazanin"/>
          <w:lang w:bidi="fa-IR"/>
          <w:color w:val="111111"/>
          <w:sz w:val="28"/>
          <w:szCs w:val="28"/>
          <w:rtl/>
        </w:rPr>
        <w:t xml:space="preserve">13 - وجود تفاوت چشمگير در بين انواع گوناگون نباتات ، از جلوه هاى ربوبيت الهى است .</w:t>
      </w:r>
    </w:p>
    <w:p>
      <w:pPr>
        <w:pStyle w:val="BookText"/>
      </w:pPr>
      <w:r>
        <w:rPr>
          <w:rFonts w:ascii="IRNazanin" w:hAnsi="IRNazanin" w:eastAsia="IRNazanin" w:cs="IRNazanin"/>
          <w:lang w:bidi="fa-IR"/>
          <w:color w:val="111111"/>
          <w:sz w:val="28"/>
          <w:szCs w:val="28"/>
          <w:rtl/>
        </w:rPr>
        <w:t xml:space="preserve">فأخرجنا به أزوجًا من نبات شتّى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- 22 - 5 - 29،32</w:t>
      </w:r>
    </w:p>
    <w:p>
      <w:pPr>
        <w:pStyle w:val="BookText"/>
      </w:pPr>
      <w:r>
        <w:rPr>
          <w:rFonts w:ascii="IRNazanin" w:hAnsi="IRNazanin" w:eastAsia="IRNazanin" w:cs="IRNazanin"/>
          <w:lang w:bidi="fa-IR"/>
          <w:color w:val="111111"/>
          <w:sz w:val="28"/>
          <w:szCs w:val="28"/>
          <w:rtl/>
        </w:rPr>
        <w:t xml:space="preserve">29 - رويش و رشد گياهان گوناگون بر زمين هاى مرده ، جلوه اى از قدرت خداوند</w:t>
      </w:r>
    </w:p>
    <w:p>
      <w:pPr>
        <w:pStyle w:val="BookText"/>
      </w:pPr>
      <w:r>
        <w:rPr>
          <w:rFonts w:ascii="Amiri" w:hAnsi="Amiri" w:eastAsia="Amiri" w:cs="Amiri"/>
          <w:lang w:bidi="ar-SA"/>
          <w:color w:val="111111"/>
          <w:sz w:val="28"/>
          <w:szCs w:val="28"/>
          <w:rtl/>
        </w:rPr>
        <w:t xml:space="preserve">يأيّها الناس إن كنتم فى ريب من البعث. .. و ترى الأرض هامدة... من كلّ زوج بهيج</w:t>
      </w:r>
    </w:p>
    <w:p>
      <w:pPr>
        <w:pStyle w:val="BookText"/>
      </w:pPr>
      <w:r>
        <w:rPr>
          <w:rFonts w:ascii="IRNazanin" w:hAnsi="IRNazanin" w:eastAsia="IRNazanin" w:cs="IRNazanin"/>
          <w:lang w:bidi="fa-IR"/>
          <w:color w:val="111111"/>
          <w:sz w:val="28"/>
          <w:szCs w:val="28"/>
          <w:rtl/>
        </w:rPr>
        <w:t xml:space="preserve">32 - گياهان ، داراى اصناف و دسته هاى گوناگون</w:t>
      </w:r>
    </w:p>
    <w:p>
      <w:pPr>
        <w:pStyle w:val="BookText"/>
      </w:pPr>
      <w:r>
        <w:rPr>
          <w:rFonts w:ascii="Amiri" w:hAnsi="Amiri" w:eastAsia="Amiri" w:cs="Amiri"/>
          <w:lang w:bidi="ar-SA"/>
          <w:color w:val="111111"/>
          <w:sz w:val="28"/>
          <w:szCs w:val="28"/>
          <w:rtl/>
        </w:rPr>
        <w:t xml:space="preserve">من كلّ زوج بهيج</w:t>
      </w:r>
    </w:p>
    <w:p>
      <w:pPr>
        <w:pStyle w:val="BookText"/>
      </w:pPr>
      <w:r>
        <w:rPr>
          <w:rFonts w:ascii="Amiri" w:hAnsi="Amiri" w:eastAsia="Amiri" w:cs="Amiri"/>
          <w:lang w:bidi="ar-SA"/>
          <w:color w:val="111111"/>
          <w:sz w:val="28"/>
          <w:szCs w:val="28"/>
          <w:rtl/>
        </w:rPr>
        <w:t xml:space="preserve">«زوج» در اين جا به معناى صنف و دسته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- 26 - 7 - 2</w:t>
      </w:r>
    </w:p>
    <w:p>
      <w:pPr>
        <w:pStyle w:val="BookText"/>
      </w:pPr>
      <w:r>
        <w:rPr>
          <w:rFonts w:ascii="IRNazanin" w:hAnsi="IRNazanin" w:eastAsia="IRNazanin" w:cs="IRNazanin"/>
          <w:lang w:bidi="fa-IR"/>
          <w:color w:val="111111"/>
          <w:sz w:val="28"/>
          <w:szCs w:val="28"/>
          <w:rtl/>
        </w:rPr>
        <w:t xml:space="preserve">2 - گوناگونى نباتات ، از زمينه هاى مطالعه براى پى بردن به امكان معاد و قدرت خدا بر احياى مردگان</w:t>
      </w:r>
    </w:p>
    <w:p>
      <w:pPr>
        <w:pStyle w:val="BookText"/>
      </w:pPr>
      <w:r>
        <w:rPr>
          <w:rFonts w:ascii="Amiri" w:hAnsi="Amiri" w:eastAsia="Amiri" w:cs="Amiri"/>
          <w:lang w:bidi="ar-SA"/>
          <w:color w:val="111111"/>
          <w:sz w:val="28"/>
          <w:szCs w:val="28"/>
          <w:rtl/>
        </w:rPr>
        <w:t xml:space="preserve">فسيأتيهم أنبؤا . .. يستهزءون . أَوَلم يروا إلى الأرض كم أنبتنا فيها</w:t>
      </w:r>
    </w:p>
    <w:p>
      <w:pPr>
        <w:pStyle w:val="BookText"/>
      </w:pPr>
      <w:r>
        <w:rPr>
          <w:rFonts w:ascii="IRNazanin" w:hAnsi="IRNazanin" w:eastAsia="IRNazanin" w:cs="IRNazanin"/>
          <w:lang w:bidi="fa-IR"/>
          <w:color w:val="111111"/>
          <w:sz w:val="28"/>
          <w:szCs w:val="28"/>
          <w:rtl/>
        </w:rPr>
        <w:t xml:space="preserve">در اين جا روى سخن با كسانى است كه منكر معاد بوده و پذيرفتن آن براى آنان دشوار مى نمود. آيه ياد شده براى برطرف كردن استبعاد كافران و ارائه نشانه هاى امكان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- 26 - 8 - 1</w:t>
      </w:r>
    </w:p>
    <w:p>
      <w:pPr>
        <w:pStyle w:val="BookText"/>
      </w:pPr>
      <w:r>
        <w:rPr>
          <w:rFonts w:ascii="IRNazanin" w:hAnsi="IRNazanin" w:eastAsia="IRNazanin" w:cs="IRNazanin"/>
          <w:lang w:bidi="fa-IR"/>
          <w:color w:val="111111"/>
          <w:sz w:val="28"/>
          <w:szCs w:val="28"/>
          <w:rtl/>
        </w:rPr>
        <w:t xml:space="preserve">1 - رويش گياهان و تنوع و زيبايى آنها ، نشانى از قدرت خدا براى ايجاد رستاخيز و احياى مجدد مردگان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6" w:name="pg6749_70658"/>
    <w:bookmarkEnd w:id="186"/>
    <w:p>
      <w:pPr>
        <w:pStyle w:val="BookText"/>
      </w:pPr>
      <w:r>
        <w:rPr>
          <w:rFonts w:ascii="Amiri" w:hAnsi="Amiri" w:eastAsia="Amiri" w:cs="Amiri"/>
          <w:lang w:bidi="ar-SA"/>
          <w:color w:val="111111"/>
          <w:sz w:val="28"/>
          <w:szCs w:val="28"/>
          <w:rtl/>
        </w:rPr>
        <w:t xml:space="preserve">أَوَلم يروا إلى الأرض كم أنبتنا . .. إن فى ذلك لاَية</w:t>
      </w:r>
    </w:p>
    <w:p>
      <w:pPr>
        <w:pStyle w:val="BookText"/>
      </w:pPr>
      <w:r>
        <w:rPr>
          <w:rFonts w:ascii="IRNazanin" w:hAnsi="IRNazanin" w:eastAsia="IRNazanin" w:cs="IRNazanin"/>
          <w:lang w:bidi="fa-IR"/>
          <w:color w:val="111111"/>
          <w:sz w:val="28"/>
          <w:szCs w:val="28"/>
          <w:rtl/>
        </w:rPr>
        <w:t xml:space="preserve">واژه «ذلك» اشاره به رويش گياهان و انواع متنوع آن دارد. چنان كه در آيه پيش گفته شد، اين آيات درصدد ارائه نشانه هاى امكان معاد و برطرف كردن استبعاد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- 26 - 9 - 2</w:t>
      </w:r>
    </w:p>
    <w:p>
      <w:pPr>
        <w:pStyle w:val="BookText"/>
      </w:pPr>
      <w:r>
        <w:rPr>
          <w:rFonts w:ascii="IRNazanin" w:hAnsi="IRNazanin" w:eastAsia="IRNazanin" w:cs="IRNazanin"/>
          <w:lang w:bidi="fa-IR"/>
          <w:color w:val="111111"/>
          <w:sz w:val="28"/>
          <w:szCs w:val="28"/>
          <w:rtl/>
        </w:rPr>
        <w:t xml:space="preserve">2 - رويش گياهان و تنوع و زيبايى آنها ، نشانى از عزّت و شكست ناپذيرى خداوند</w:t>
      </w:r>
    </w:p>
    <w:p>
      <w:pPr>
        <w:pStyle w:val="BookText"/>
      </w:pPr>
      <w:r>
        <w:rPr>
          <w:rFonts w:ascii="Amiri" w:hAnsi="Amiri" w:eastAsia="Amiri" w:cs="Amiri"/>
          <w:lang w:bidi="ar-SA"/>
          <w:color w:val="111111"/>
          <w:sz w:val="28"/>
          <w:szCs w:val="28"/>
          <w:rtl/>
        </w:rPr>
        <w:t xml:space="preserve">أَوَلم يروا كم أنبتنا. .. إنّ فى ذلك لأية... و إنّ ربّك لهو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- 32 - 27 - 2</w:t>
      </w:r>
    </w:p>
    <w:p>
      <w:pPr>
        <w:pStyle w:val="BookText"/>
      </w:pPr>
      <w:r>
        <w:rPr>
          <w:rFonts w:ascii="IRNazanin" w:hAnsi="IRNazanin" w:eastAsia="IRNazanin" w:cs="IRNazanin"/>
          <w:lang w:bidi="fa-IR"/>
          <w:color w:val="111111"/>
          <w:sz w:val="28"/>
          <w:szCs w:val="28"/>
          <w:rtl/>
        </w:rPr>
        <w:t xml:space="preserve">2 - رويش گياهان مختلف ، با كاربرد هاى گوناگون ، از آميختن دو عنصر آب و خاك ، به منظور استفاده انسان ها و دام ها ، از آيات الهى است .</w:t>
      </w:r>
    </w:p>
    <w:p>
      <w:pPr>
        <w:pStyle w:val="BookText"/>
      </w:pPr>
      <w:r>
        <w:rPr>
          <w:rFonts w:ascii="Amiri" w:hAnsi="Amiri" w:eastAsia="Amiri" w:cs="Amiri"/>
          <w:lang w:bidi="ar-SA"/>
          <w:color w:val="111111"/>
          <w:sz w:val="28"/>
          <w:szCs w:val="28"/>
          <w:rtl/>
        </w:rPr>
        <w:t xml:space="preserve">أوَلم يروا أنّا نسوق الماء إلى الأرض الجرز فنخرج به زرعًا تأكل منه أنعمهم و أنف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- 50 - 7 - 9</w:t>
      </w:r>
    </w:p>
    <w:p>
      <w:pPr>
        <w:pStyle w:val="BookText"/>
      </w:pPr>
      <w:r>
        <w:rPr>
          <w:rFonts w:ascii="IRNazanin" w:hAnsi="IRNazanin" w:eastAsia="IRNazanin" w:cs="IRNazanin"/>
          <w:lang w:bidi="fa-IR"/>
          <w:color w:val="111111"/>
          <w:sz w:val="28"/>
          <w:szCs w:val="28"/>
          <w:rtl/>
        </w:rPr>
        <w:t xml:space="preserve">9- تنوع و گوناگونى گسترده گياهان ، از آيات الهى است .</w:t>
      </w:r>
    </w:p>
    <w:p>
      <w:pPr>
        <w:pStyle w:val="BookText"/>
      </w:pPr>
      <w:r>
        <w:rPr>
          <w:rFonts w:ascii="Amiri" w:hAnsi="Amiri" w:eastAsia="Amiri" w:cs="Amiri"/>
          <w:lang w:bidi="ar-SA"/>
          <w:color w:val="111111"/>
          <w:sz w:val="28"/>
          <w:szCs w:val="28"/>
          <w:rtl/>
        </w:rPr>
        <w:t xml:space="preserve">و أنبتنا فيها من كلّ زوج بهيج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- 55 - 6 - 2</w:t>
      </w:r>
    </w:p>
    <w:p>
      <w:pPr>
        <w:pStyle w:val="BookText"/>
      </w:pPr>
      <w:r>
        <w:rPr>
          <w:rFonts w:ascii="IRNazanin" w:hAnsi="IRNazanin" w:eastAsia="IRNazanin" w:cs="IRNazanin"/>
          <w:lang w:bidi="fa-IR"/>
          <w:color w:val="111111"/>
          <w:sz w:val="28"/>
          <w:szCs w:val="28"/>
          <w:rtl/>
        </w:rPr>
        <w:t xml:space="preserve">2 - نظام گياهان با تنوع و قانون مدارى خاص خويش ، نشانى از خداوند و رحمت او</w:t>
      </w:r>
    </w:p>
    <w:p>
      <w:pPr>
        <w:pStyle w:val="BookText"/>
      </w:pPr>
      <w:r>
        <w:rPr>
          <w:rFonts w:ascii="Amiri" w:hAnsi="Amiri" w:eastAsia="Amiri" w:cs="Amiri"/>
          <w:lang w:bidi="ar-SA"/>
          <w:color w:val="111111"/>
          <w:sz w:val="28"/>
          <w:szCs w:val="28"/>
          <w:rtl/>
        </w:rPr>
        <w:t xml:space="preserve">و النجم و الشجر يسجدان</w:t>
      </w:r>
    </w:p>
    <w:p>
      <w:pPr>
        <w:pStyle w:val="BookText"/>
      </w:pPr>
      <w:r>
        <w:rPr>
          <w:rFonts w:ascii="Amiri" w:hAnsi="Amiri" w:eastAsia="Amiri" w:cs="Amiri"/>
          <w:lang w:bidi="ar-SA"/>
          <w:color w:val="111111"/>
          <w:sz w:val="28"/>
          <w:szCs w:val="28"/>
          <w:rtl/>
        </w:rPr>
        <w:t xml:space="preserve">برداشت ياد شده با توجه به نكات زير به دست مى آيد: الف) تعبير «يسجدان» اشاره به انقياد تكوينى و قانون مدارى دارد; ب) آيات شريفه در مقام ارائه نمودهاى آفرينش و رحمانيت خداوند است.</w:t>
      </w:r>
    </w:p>
    <w:p>
      <w:pPr>
        <w:pStyle w:val="Heading3"/>
      </w:pPr>
      <w:bookmarkStart w:id="901" w:name="_Toc524"/>
      <w:r>
        <w:t>25- ثمردهى گياهان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- 41 - 47 - 5</w:t>
      </w:r>
    </w:p>
    <w:p>
      <w:pPr>
        <w:pStyle w:val="BookText"/>
      </w:pPr>
      <w:r>
        <w:rPr>
          <w:rFonts w:ascii="IRNazanin" w:hAnsi="IRNazanin" w:eastAsia="IRNazanin" w:cs="IRNazanin"/>
          <w:lang w:bidi="fa-IR"/>
          <w:color w:val="111111"/>
          <w:sz w:val="28"/>
          <w:szCs w:val="28"/>
          <w:rtl/>
        </w:rPr>
        <w:t xml:space="preserve">5 - احاطه علمى خدا به تمام تحولات پيچيده شكوفه ها و كيفيت بارور شدن و ثمردهى آنها</w:t>
      </w:r>
    </w:p>
    <w:p>
      <w:pPr>
        <w:pStyle w:val="BookText"/>
      </w:pPr>
      <w:r>
        <w:rPr>
          <w:rFonts w:ascii="Amiri" w:hAnsi="Amiri" w:eastAsia="Amiri" w:cs="Amiri"/>
          <w:lang w:bidi="ar-SA"/>
          <w:color w:val="111111"/>
          <w:sz w:val="28"/>
          <w:szCs w:val="28"/>
          <w:rtl/>
        </w:rPr>
        <w:t xml:space="preserve">و ما تخرج من ثمرت من أكمامها . .. إلاّ بعلمه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7" w:name="pg6749_70659"/>
    <w:bookmarkEnd w:id="187"/>
    <w:p>
      <w:pPr>
        <w:pStyle w:val="Heading3"/>
      </w:pPr>
      <w:bookmarkStart w:id="902" w:name="_Toc525"/>
      <w:r>
        <w:t>26- خالق گياهان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- 13 - 3 - 3</w:t>
      </w:r>
    </w:p>
    <w:p>
      <w:pPr>
        <w:pStyle w:val="BookText"/>
      </w:pPr>
      <w:r>
        <w:rPr>
          <w:rFonts w:ascii="IRNazanin" w:hAnsi="IRNazanin" w:eastAsia="IRNazanin" w:cs="IRNazanin"/>
          <w:lang w:bidi="fa-IR"/>
          <w:color w:val="111111"/>
          <w:sz w:val="28"/>
          <w:szCs w:val="28"/>
          <w:rtl/>
        </w:rPr>
        <w:t xml:space="preserve">3- خداوند ، آفريننده گياهان و ميوه جات در زمين</w:t>
      </w:r>
    </w:p>
    <w:p>
      <w:pPr>
        <w:pStyle w:val="BookText"/>
      </w:pPr>
      <w:r>
        <w:rPr>
          <w:rFonts w:ascii="Amiri" w:hAnsi="Amiri" w:eastAsia="Amiri" w:cs="Amiri"/>
          <w:lang w:bidi="ar-SA"/>
          <w:color w:val="111111"/>
          <w:sz w:val="28"/>
          <w:szCs w:val="28"/>
          <w:rtl/>
        </w:rPr>
        <w:t xml:space="preserve">و من كل الثمرت جعل فيها زوجين اثنين</w:t>
      </w:r>
    </w:p>
    <w:p>
      <w:pPr>
        <w:pStyle w:val="BookText"/>
      </w:pPr>
      <w:r>
        <w:rPr>
          <w:rFonts w:ascii="IRNazanin" w:hAnsi="IRNazanin" w:eastAsia="IRNazanin" w:cs="IRNazanin"/>
          <w:lang w:bidi="fa-IR"/>
          <w:color w:val="111111"/>
          <w:sz w:val="28"/>
          <w:szCs w:val="28"/>
          <w:rtl/>
        </w:rPr>
        <w:t xml:space="preserve">«ثمرات» (جمع ثمرة) به معناى ميوه ها و نيز درختان است (برگرفته شده از قاموس المحيط).</w:t>
      </w:r>
    </w:p>
    <w:p>
      <w:pPr>
        <w:pStyle w:val="Heading3"/>
      </w:pPr>
      <w:bookmarkStart w:id="903" w:name="_Toc526"/>
      <w:r>
        <w:t>27- خزان گياهان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- 18 - 45 - 7</w:t>
      </w:r>
    </w:p>
    <w:p>
      <w:pPr>
        <w:pStyle w:val="BookText"/>
      </w:pPr>
      <w:r>
        <w:rPr>
          <w:rFonts w:ascii="IRNazanin" w:hAnsi="IRNazanin" w:eastAsia="IRNazanin" w:cs="IRNazanin"/>
          <w:lang w:bidi="fa-IR"/>
          <w:color w:val="111111"/>
          <w:sz w:val="28"/>
          <w:szCs w:val="28"/>
          <w:rtl/>
        </w:rPr>
        <w:t xml:space="preserve">7- رشد انبوه گياهان با نزول باران و زوال سريع آن با خزان ، نمودى از سرخوشى هاى ناپايدار زندگى دنيا است .</w:t>
      </w:r>
    </w:p>
    <w:p>
      <w:pPr>
        <w:pStyle w:val="BookText"/>
      </w:pPr>
      <w:r>
        <w:rPr>
          <w:rFonts w:ascii="Amiri" w:hAnsi="Amiri" w:eastAsia="Amiri" w:cs="Amiri"/>
          <w:lang w:bidi="ar-SA"/>
          <w:color w:val="111111"/>
          <w:sz w:val="28"/>
          <w:szCs w:val="28"/>
          <w:rtl/>
        </w:rPr>
        <w:t xml:space="preserve">الحيوة الدنيا كما أنزلنه من السماء فاختلط به نبات الأرض فأصبح هشيمًا تذروه الري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w:t>
      </w:r>
    </w:p>
    <w:p>
      <w:pPr>
        <w:pStyle w:val="BookText"/>
      </w:pPr>
      <w:r>
        <w:rPr>
          <w:rFonts w:ascii="IRNazanin" w:hAnsi="IRNazanin" w:eastAsia="IRNazanin" w:cs="IRNazanin"/>
          <w:lang w:bidi="fa-IR"/>
          <w:color w:val="111111"/>
          <w:sz w:val="28"/>
          <w:szCs w:val="28"/>
          <w:rtl/>
        </w:rPr>
        <w:t xml:space="preserve">1 - « رويش و خزان » و « حيات و مرگِ » مداوم در پهنه زمين ، از نمود هاى تدبير خداوند</w:t>
      </w:r>
    </w:p>
    <w:p>
      <w:pPr>
        <w:pStyle w:val="BookText"/>
      </w:pPr>
      <w:r>
        <w:rPr>
          <w:rFonts w:ascii="Amiri" w:hAnsi="Amiri" w:eastAsia="Amiri" w:cs="Amiri"/>
          <w:lang w:bidi="ar-SA"/>
          <w:color w:val="111111"/>
          <w:sz w:val="28"/>
          <w:szCs w:val="28"/>
          <w:rtl/>
        </w:rPr>
        <w:t xml:space="preserve">أمّن يبدؤا الخلق ثمّ يعيده</w:t>
      </w:r>
    </w:p>
    <w:p>
      <w:pPr>
        <w:pStyle w:val="BookText"/>
      </w:pPr>
      <w:r>
        <w:rPr>
          <w:rFonts w:ascii="IRNazanin" w:hAnsi="IRNazanin" w:eastAsia="IRNazanin" w:cs="IRNazanin"/>
          <w:lang w:bidi="fa-IR"/>
          <w:color w:val="111111"/>
          <w:sz w:val="28"/>
          <w:szCs w:val="28"/>
          <w:rtl/>
        </w:rPr>
        <w:t xml:space="preserve">فعل هاى «يبدأ» و «يعيد» مضارع و مفيد استمرار است. آيه ياد شده به چرخه منظم حيات و مرگ و بهار و خزان در عرصه زمين اشاره دارد; يعنى، كيست كه پديده ها را به طور مداوم پديد مى آورد و آن گاه آنها را به حال سابقشان برمى گرداند؟</w:t>
      </w:r>
    </w:p>
    <w:p>
      <w:pPr>
        <w:pStyle w:val="Heading3"/>
      </w:pPr>
      <w:bookmarkStart w:id="904" w:name="_Toc527"/>
      <w:r>
        <w:t>28- خشكيدن گياهان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- 39 - 21 - 9</w:t>
      </w:r>
    </w:p>
    <w:p>
      <w:pPr>
        <w:pStyle w:val="BookText"/>
      </w:pPr>
      <w:r>
        <w:rPr>
          <w:rFonts w:ascii="IRNazanin" w:hAnsi="IRNazanin" w:eastAsia="IRNazanin" w:cs="IRNazanin"/>
          <w:lang w:bidi="fa-IR"/>
          <w:color w:val="111111"/>
          <w:sz w:val="28"/>
          <w:szCs w:val="28"/>
          <w:rtl/>
        </w:rPr>
        <w:t xml:space="preserve">9 - زرد و خشك شدن ، نشانه پايان رشد كشت ها</w:t>
      </w:r>
    </w:p>
    <w:p>
      <w:pPr>
        <w:pStyle w:val="BookText"/>
      </w:pPr>
      <w:r>
        <w:rPr>
          <w:rFonts w:ascii="Amiri" w:hAnsi="Amiri" w:eastAsia="Amiri" w:cs="Amiri"/>
          <w:lang w:bidi="ar-SA"/>
          <w:color w:val="111111"/>
          <w:sz w:val="28"/>
          <w:szCs w:val="28"/>
          <w:rtl/>
        </w:rPr>
        <w:t xml:space="preserve">ثمّ يهيج فتريه مصفرًّا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- 57 - 20 - 14</w:t>
      </w:r>
    </w:p>
    <w:p>
      <w:pPr>
        <w:pStyle w:val="BookText"/>
      </w:pPr>
      <w:r>
        <w:rPr>
          <w:rFonts w:ascii="IRNazanin" w:hAnsi="IRNazanin" w:eastAsia="IRNazanin" w:cs="IRNazanin"/>
          <w:lang w:bidi="fa-IR"/>
          <w:color w:val="111111"/>
          <w:sz w:val="28"/>
          <w:szCs w:val="28"/>
          <w:rtl/>
        </w:rPr>
        <w:t xml:space="preserve">14 - روييدن از خاك ، رشد و باليدن ، زرد شدن و آن گاه خشك و تبديل به خاشاك شدن ، مراحل عمر دانه هايى است كه كشاورزان كشت مى كنند .</w:t>
      </w:r>
    </w:p>
    <w:p>
      <w:pPr>
        <w:pStyle w:val="BookText"/>
      </w:pPr>
      <w:r>
        <w:rPr>
          <w:rFonts w:ascii="Amiri" w:hAnsi="Amiri" w:eastAsia="Amiri" w:cs="Amiri"/>
          <w:lang w:bidi="ar-SA"/>
          <w:color w:val="111111"/>
          <w:sz w:val="28"/>
          <w:szCs w:val="28"/>
          <w:rtl/>
        </w:rPr>
        <w:t xml:space="preserve">كمثل غيث أعجب الكفّار نباته ثمّ يهيج فتريه مصفرًّا ثمّ يكون حطمًا</w:t>
      </w:r>
    </w:p>
    <w:p>
      <w:pPr>
        <w:pStyle w:val="BookText"/>
      </w:pPr>
      <w:r>
        <w:rPr>
          <w:rFonts w:ascii="Amiri" w:hAnsi="Amiri" w:eastAsia="Amiri" w:cs="Amiri"/>
          <w:lang w:bidi="ar-SA"/>
          <w:color w:val="111111"/>
          <w:sz w:val="28"/>
          <w:szCs w:val="28"/>
          <w:rtl/>
        </w:rPr>
        <w:t xml:space="preserve">هر يك از «نبات» (روياندن) «هيجان» (حركت)، «اصفرار» (زرد شدن) و «حطام» (خاشاك) اشاره دارد به يكى از مراحل عمر بذرى كه كشاورزان كشت كرده اند.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8" w:name="pg6749_70660"/>
    <w:bookmarkEnd w:id="1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- 87 - 5 - 6</w:t>
      </w:r>
    </w:p>
    <w:p>
      <w:pPr>
        <w:pStyle w:val="BookText"/>
      </w:pPr>
      <w:r>
        <w:rPr>
          <w:rFonts w:ascii="IRNazanin" w:hAnsi="IRNazanin" w:eastAsia="IRNazanin" w:cs="IRNazanin"/>
          <w:lang w:bidi="fa-IR"/>
          <w:color w:val="111111"/>
          <w:sz w:val="28"/>
          <w:szCs w:val="28"/>
          <w:rtl/>
        </w:rPr>
        <w:t xml:space="preserve">6 - توجّه به روييدن و خشكيدن گياهان ، زمينه ساز ياد معاد</w:t>
      </w:r>
    </w:p>
    <w:p>
      <w:pPr>
        <w:pStyle w:val="BookText"/>
      </w:pPr>
      <w:r>
        <w:rPr>
          <w:rFonts w:ascii="IRNazanin" w:hAnsi="IRNazanin" w:eastAsia="IRNazanin" w:cs="IRNazanin"/>
          <w:lang w:bidi="fa-IR"/>
          <w:color w:val="111111"/>
          <w:sz w:val="28"/>
          <w:szCs w:val="28"/>
          <w:rtl/>
        </w:rPr>
        <w:t xml:space="preserve">أخرج المرعى . فجعله غثاء أحوى</w:t>
      </w:r>
    </w:p>
    <w:p>
      <w:pPr>
        <w:pStyle w:val="BookText"/>
      </w:pPr>
      <w:r>
        <w:rPr>
          <w:rFonts w:ascii="IRNazanin" w:hAnsi="IRNazanin" w:eastAsia="IRNazanin" w:cs="IRNazanin"/>
          <w:lang w:bidi="fa-IR"/>
          <w:color w:val="111111"/>
          <w:sz w:val="28"/>
          <w:szCs w:val="28"/>
          <w:rtl/>
        </w:rPr>
        <w:t xml:space="preserve">ارتباط آيات آغاز سوره، با جمله هايى نظير «يصلى النار الكبرى» و «و الأخرة خير و أبقى» (در ادامه سوره) بيانگر آن است كه اين آيات، زمينه توجّه به مفاد آيات مربوط به معاد را فراهم مى سازد.</w:t>
      </w:r>
    </w:p>
    <w:p>
      <w:pPr>
        <w:pStyle w:val="Heading3"/>
      </w:pPr>
      <w:bookmarkStart w:id="905" w:name="_Toc528"/>
      <w:r>
        <w:t>29- خوشه گياهان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- 6 - 99 - 6</w:t>
      </w:r>
    </w:p>
    <w:p>
      <w:pPr>
        <w:pStyle w:val="BookText"/>
      </w:pPr>
      <w:r>
        <w:rPr>
          <w:rFonts w:ascii="IRNazanin" w:hAnsi="IRNazanin" w:eastAsia="IRNazanin" w:cs="IRNazanin"/>
          <w:lang w:bidi="fa-IR"/>
          <w:color w:val="111111"/>
          <w:sz w:val="28"/>
          <w:szCs w:val="28"/>
          <w:rtl/>
        </w:rPr>
        <w:t xml:space="preserve">6 - خداوند از گياهان سبز سنبله هايى با دانه هاى چيده شده بر روى هم بيرون مى آورد.</w:t>
      </w:r>
    </w:p>
    <w:p>
      <w:pPr>
        <w:pStyle w:val="BookText"/>
      </w:pPr>
      <w:r>
        <w:rPr>
          <w:rFonts w:ascii="Amiri" w:hAnsi="Amiri" w:eastAsia="Amiri" w:cs="Amiri"/>
          <w:lang w:bidi="ar-SA"/>
          <w:color w:val="111111"/>
          <w:sz w:val="28"/>
          <w:szCs w:val="28"/>
          <w:rtl/>
        </w:rPr>
        <w:t xml:space="preserve">فأخرجنا منه خضرا نخرج منه حبا متراكبا</w:t>
      </w:r>
    </w:p>
    <w:p>
      <w:pPr>
        <w:pStyle w:val="Heading3"/>
      </w:pPr>
      <w:bookmarkStart w:id="906" w:name="_Toc529"/>
      <w:r>
        <w:t>30- دانه گياهان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- 6 - 59 - 9</w:t>
      </w:r>
    </w:p>
    <w:p>
      <w:pPr>
        <w:pStyle w:val="BookText"/>
      </w:pPr>
      <w:r>
        <w:rPr>
          <w:rFonts w:ascii="Amiri" w:hAnsi="Amiri" w:eastAsia="Amiri" w:cs="Amiri"/>
          <w:lang w:bidi="ar-SA"/>
          <w:color w:val="111111"/>
          <w:sz w:val="28"/>
          <w:szCs w:val="28"/>
          <w:rtl/>
        </w:rPr>
        <w:t xml:space="preserve">9 - افتادن دانه اى در تاريكيهاى زمين و در دل خاك تيره از حيطه علم خداوند خارج نيست.</w:t>
      </w:r>
    </w:p>
    <w:p>
      <w:pPr>
        <w:pStyle w:val="BookText"/>
      </w:pPr>
      <w:r>
        <w:rPr>
          <w:rFonts w:ascii="Amiri" w:hAnsi="Amiri" w:eastAsia="Amiri" w:cs="Amiri"/>
          <w:lang w:bidi="ar-SA"/>
          <w:color w:val="111111"/>
          <w:sz w:val="28"/>
          <w:szCs w:val="28"/>
          <w:rtl/>
        </w:rPr>
        <w:t xml:space="preserve">و ما تسقط من ورقة . .. و لا حبة فى ظلمت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- 6 - 99 - 6</w:t>
      </w:r>
    </w:p>
    <w:p>
      <w:pPr>
        <w:pStyle w:val="BookText"/>
      </w:pPr>
      <w:r>
        <w:rPr>
          <w:rFonts w:ascii="IRNazanin" w:hAnsi="IRNazanin" w:eastAsia="IRNazanin" w:cs="IRNazanin"/>
          <w:lang w:bidi="fa-IR"/>
          <w:color w:val="111111"/>
          <w:sz w:val="28"/>
          <w:szCs w:val="28"/>
          <w:rtl/>
        </w:rPr>
        <w:t xml:space="preserve">6 - خداوند از گياهان سبز سنبله هايى با دانه هاى چيده شده بر روى هم بيرون مى آورد.</w:t>
      </w:r>
    </w:p>
    <w:p>
      <w:pPr>
        <w:pStyle w:val="BookText"/>
      </w:pPr>
      <w:r>
        <w:rPr>
          <w:rFonts w:ascii="Amiri" w:hAnsi="Amiri" w:eastAsia="Amiri" w:cs="Amiri"/>
          <w:lang w:bidi="ar-SA"/>
          <w:color w:val="111111"/>
          <w:sz w:val="28"/>
          <w:szCs w:val="28"/>
          <w:rtl/>
        </w:rPr>
        <w:t xml:space="preserve">فأخرجنا منه خضرا نخرج منه حبا متراكبا</w:t>
      </w:r>
    </w:p>
    <w:p>
      <w:pPr>
        <w:pStyle w:val="Heading3"/>
      </w:pPr>
      <w:bookmarkStart w:id="907" w:name="_Toc530"/>
      <w:r>
        <w:t>31- رويش گياهان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- 2 - 164 - 11</w:t>
      </w:r>
    </w:p>
    <w:p>
      <w:pPr>
        <w:pStyle w:val="BookText"/>
      </w:pPr>
      <w:r>
        <w:rPr>
          <w:rFonts w:ascii="IRNazanin" w:hAnsi="IRNazanin" w:eastAsia="IRNazanin" w:cs="IRNazanin"/>
          <w:lang w:bidi="fa-IR"/>
          <w:color w:val="111111"/>
          <w:sz w:val="28"/>
          <w:szCs w:val="28"/>
          <w:rtl/>
        </w:rPr>
        <w:t xml:space="preserve">11 - زمين بى گياه مرده است و حيات آن به رويش گياهان است .</w:t>
      </w:r>
    </w:p>
    <w:p>
      <w:pPr>
        <w:pStyle w:val="BookText"/>
      </w:pPr>
      <w:r>
        <w:rPr>
          <w:rFonts w:ascii="Amiri" w:hAnsi="Amiri" w:eastAsia="Amiri" w:cs="Amiri"/>
          <w:lang w:bidi="ar-SA"/>
          <w:color w:val="111111"/>
          <w:sz w:val="28"/>
          <w:szCs w:val="28"/>
          <w:rtl/>
        </w:rPr>
        <w:t xml:space="preserve">فأحيا به الأرض بعد موتها</w:t>
      </w:r>
    </w:p>
    <w:p>
      <w:pPr>
        <w:pStyle w:val="BookText"/>
      </w:pPr>
      <w:r>
        <w:rPr>
          <w:rFonts w:ascii="IRNazanin" w:hAnsi="IRNazanin" w:eastAsia="IRNazanin" w:cs="IRNazanin"/>
          <w:lang w:bidi="fa-IR"/>
          <w:color w:val="111111"/>
          <w:sz w:val="28"/>
          <w:szCs w:val="28"/>
          <w:rtl/>
        </w:rPr>
        <w:t xml:space="preserve">مراد از «احياى ارض» (زنده كردن زمين) به وجود آوردن گياهان و درختان در آن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- 6 - 95 - 3،6</w:t>
      </w:r>
    </w:p>
    <w:p>
      <w:pPr>
        <w:pStyle w:val="BookText"/>
      </w:pPr>
      <w:r>
        <w:rPr>
          <w:rFonts w:ascii="IRNazanin" w:hAnsi="IRNazanin" w:eastAsia="IRNazanin" w:cs="IRNazanin"/>
          <w:lang w:bidi="fa-IR"/>
          <w:color w:val="111111"/>
          <w:sz w:val="28"/>
          <w:szCs w:val="28"/>
          <w:rtl/>
        </w:rPr>
        <w:t xml:space="preserve">3 - رويش گياهان و درختان از دانه ها و هسته ها، نمودى از بيرون آوردن موجود زنده از مرده است.</w:t>
      </w:r>
    </w:p>
    <w:p>
      <w:pPr>
        <w:pStyle w:val="BookText"/>
      </w:pPr>
      <w:r>
        <w:rPr>
          <w:rFonts w:ascii="Amiri" w:hAnsi="Amiri" w:eastAsia="Amiri" w:cs="Amiri"/>
          <w:lang w:bidi="ar-SA"/>
          <w:color w:val="111111"/>
          <w:sz w:val="28"/>
          <w:szCs w:val="28"/>
          <w:rtl/>
        </w:rPr>
        <w:t xml:space="preserve">إن الله فالق الحب و النوى يخرج الحى من الميت و مخرج الميت من الحى</w:t>
      </w:r>
    </w:p>
    <w:p>
      <w:pPr>
        <w:pStyle w:val="BookText"/>
      </w:pPr>
      <w:r>
        <w:rPr>
          <w:rFonts w:ascii="IRNazanin" w:hAnsi="IRNazanin" w:eastAsia="IRNazanin" w:cs="IRNazanin"/>
          <w:lang w:bidi="fa-IR"/>
          <w:color w:val="111111"/>
          <w:sz w:val="28"/>
          <w:szCs w:val="28"/>
          <w:rtl/>
        </w:rPr>
        <w:t xml:space="preserve">6 - قدرت خداوند بر روياندن گياه زنده از دل دانه و هسته مرده، نمودى از قدرت او بر زنده ساختن آدمى پس از مرگ است.</w:t>
      </w:r>
    </w:p>
    <w:p>
      <w:pPr>
        <w:pStyle w:val="BookText"/>
      </w:pPr>
      <w:r>
        <w:rPr>
          <w:rFonts w:ascii="Amiri" w:hAnsi="Amiri" w:eastAsia="Amiri" w:cs="Amiri"/>
          <w:lang w:bidi="ar-SA"/>
          <w:color w:val="111111"/>
          <w:sz w:val="28"/>
          <w:szCs w:val="28"/>
          <w:rtl/>
        </w:rPr>
        <w:t xml:space="preserve">لقد جئتمونا فردى كما خلقنكم أول مرة . .. إن الله فالق ... مخرج الميت من الحى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- 7 - 57 - 10،11،12</w:t>
      </w:r>
    </w:p>
    <w:p>
      <w:pPr>
        <w:pStyle w:val="BookText"/>
      </w:pPr>
      <w:r>
        <w:rPr>
          <w:rFonts w:ascii="IRNazanin" w:hAnsi="IRNazanin" w:eastAsia="IRNazanin" w:cs="IRNazanin"/>
          <w:lang w:bidi="fa-IR"/>
          <w:color w:val="111111"/>
          <w:sz w:val="28"/>
          <w:szCs w:val="28"/>
          <w:rtl/>
        </w:rPr>
        <w:t xml:space="preserve">10 - حياتبخشى دوباره به مردگان به هنگام برپايى قيامت ، همانند رويش گياهان مرده و به ثمر نشاندن آنهاست .</w:t>
      </w:r>
    </w:p>
    <w:p>
      <w:pPr>
        <w:pStyle w:val="BookText"/>
      </w:pPr>
      <w:r>
        <w:rPr>
          <w:rFonts w:ascii="Amiri" w:hAnsi="Amiri" w:eastAsia="Amiri" w:cs="Amiri"/>
          <w:lang w:bidi="ar-SA"/>
          <w:color w:val="111111"/>
          <w:sz w:val="28"/>
          <w:szCs w:val="28"/>
          <w:rtl/>
        </w:rPr>
        <w:t xml:space="preserve">فاخرجنا به من كل الثمرت كذلك نخرج الموتى</w:t>
      </w:r>
    </w:p>
    <w:p>
      <w:pPr>
        <w:pStyle w:val="BookText"/>
      </w:pPr>
      <w:r>
        <w:rPr>
          <w:rFonts w:ascii="IRNazanin" w:hAnsi="IRNazanin" w:eastAsia="IRNazanin" w:cs="IRNazanin"/>
          <w:lang w:bidi="fa-IR"/>
          <w:color w:val="111111"/>
          <w:sz w:val="28"/>
          <w:szCs w:val="28"/>
          <w:rtl/>
        </w:rPr>
        <w:t xml:space="preserve">11 - زنده شدن گياهان مرده ، دليل امكان معاد و زنده شدن مردگان</w:t>
      </w:r>
    </w:p>
    <w:p>
      <w:pPr>
        <w:pStyle w:val="BookText"/>
      </w:pPr>
      <w:r>
        <w:rPr>
          <w:rFonts w:ascii="Amiri" w:hAnsi="Amiri" w:eastAsia="Amiri" w:cs="Amiri"/>
          <w:lang w:bidi="ar-SA"/>
          <w:color w:val="111111"/>
          <w:sz w:val="28"/>
          <w:szCs w:val="28"/>
          <w:rtl/>
        </w:rPr>
        <w:t xml:space="preserve">كذلك نخرج الموتى لعلكم تذكرون</w:t>
      </w:r>
    </w:p>
    <w:p>
      <w:pPr>
        <w:pStyle w:val="BookText"/>
      </w:pPr>
      <w:r>
        <w:rPr>
          <w:rFonts w:ascii="IRNazanin" w:hAnsi="IRNazanin" w:eastAsia="IRNazanin" w:cs="IRNazanin"/>
          <w:lang w:bidi="fa-IR"/>
          <w:color w:val="111111"/>
          <w:sz w:val="28"/>
          <w:szCs w:val="28"/>
          <w:rtl/>
        </w:rPr>
        <w:t xml:space="preserve">تشبيه زنده كردن مردگان به چگونگى رويش گياهان و تبديل دانه هاى بى جان به موجوداتى زنده، استدلالى است بر امكان معاد و زنده شدن مردگان.</w:t>
      </w:r>
    </w:p>
    <w:p>
      <w:pPr>
        <w:pStyle w:val="BookText"/>
      </w:pPr>
      <w:r>
        <w:rPr>
          <w:rFonts w:ascii="IRNazanin" w:hAnsi="IRNazanin" w:eastAsia="IRNazanin" w:cs="IRNazanin"/>
          <w:lang w:bidi="fa-IR"/>
          <w:color w:val="111111"/>
          <w:sz w:val="28"/>
          <w:szCs w:val="28"/>
          <w:rtl/>
        </w:rPr>
        <w:t xml:space="preserve">12 - مطالعه عوامل طبيعى در حياتبخشى به گياهان ، موجب پذيرش معاد و پى بردن به قدرت خداوند است .</w:t>
      </w:r>
    </w:p>
    <w:p>
      <w:pPr>
        <w:pStyle w:val="BookText"/>
      </w:pPr>
      <w:r>
        <w:rPr>
          <w:rFonts w:ascii="Amiri" w:hAnsi="Amiri" w:eastAsia="Amiri" w:cs="Amiri"/>
          <w:lang w:bidi="ar-SA"/>
          <w:color w:val="111111"/>
          <w:sz w:val="28"/>
          <w:szCs w:val="28"/>
          <w:rtl/>
        </w:rPr>
        <w:t xml:space="preserve">هو الذى يرسل الريح . .. فاخرجنا به من كل الثمرت كذلك نخرج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- 7 - 58 - 1،2،4</w:t>
      </w:r>
    </w:p>
    <w:p>
      <w:pPr>
        <w:pStyle w:val="BookText"/>
      </w:pPr>
      <w:r>
        <w:rPr>
          <w:rFonts w:ascii="IRNazanin" w:hAnsi="IRNazanin" w:eastAsia="IRNazanin" w:cs="IRNazanin"/>
          <w:lang w:bidi="fa-IR"/>
          <w:color w:val="111111"/>
          <w:sz w:val="28"/>
          <w:szCs w:val="28"/>
          <w:rtl/>
        </w:rPr>
        <w:t xml:space="preserve">1 - گياهان نهفته در سرزمين هاى مستعد ، بر اثر بارش باران ، به تمامى مى رويد و بازدهى آن فراوان است .</w:t>
      </w:r>
    </w:p>
    <w:p>
      <w:pPr>
        <w:pStyle w:val="BookText"/>
      </w:pPr>
      <w:r>
        <w:rPr>
          <w:rFonts w:ascii="Amiri" w:hAnsi="Amiri" w:eastAsia="Amiri" w:cs="Amiri"/>
          <w:lang w:bidi="ar-SA"/>
          <w:color w:val="111111"/>
          <w:sz w:val="28"/>
          <w:szCs w:val="28"/>
          <w:rtl/>
        </w:rPr>
        <w:t xml:space="preserve">و البلد الطيب يخرج نباته بإذن ربه</w:t>
      </w:r>
    </w:p>
    <w:p>
      <w:pPr>
        <w:pStyle w:val="BookText"/>
      </w:pPr>
      <w:r>
        <w:rPr>
          <w:rFonts w:ascii="Amiri" w:hAnsi="Amiri" w:eastAsia="Amiri" w:cs="Amiri"/>
          <w:lang w:bidi="ar-SA"/>
          <w:color w:val="111111"/>
          <w:sz w:val="28"/>
          <w:szCs w:val="28"/>
          <w:rtl/>
        </w:rPr>
        <w:t xml:space="preserve">با توجه به مقابله دو فراز «يخرج نباته باذن ربه» و «و الذى خبث . .. » معلوم مى شود در جمله «يخرج نباته» ضد معناى «نكدا»، همانند «مباركا»، لحاظ شده است.</w:t>
      </w:r>
    </w:p>
    <w:p>
      <w:pPr>
        <w:pStyle w:val="BookText"/>
      </w:pPr>
      <w:r>
        <w:rPr>
          <w:rFonts w:ascii="IRNazanin" w:hAnsi="IRNazanin" w:eastAsia="IRNazanin" w:cs="IRNazanin"/>
          <w:lang w:bidi="fa-IR"/>
          <w:color w:val="111111"/>
          <w:sz w:val="28"/>
          <w:szCs w:val="28"/>
          <w:rtl/>
        </w:rPr>
        <w:t xml:space="preserve">2 - رويش گياهان به اذن و اراده خداوند است .</w:t>
      </w:r>
    </w:p>
    <w:p>
      <w:pPr>
        <w:pStyle w:val="BookText"/>
      </w:pPr>
      <w:r>
        <w:rPr>
          <w:rFonts w:ascii="Amiri" w:hAnsi="Amiri" w:eastAsia="Amiri" w:cs="Amiri"/>
          <w:lang w:bidi="ar-SA"/>
          <w:color w:val="111111"/>
          <w:sz w:val="28"/>
          <w:szCs w:val="28"/>
          <w:rtl/>
        </w:rPr>
        <w:t xml:space="preserve">و البلد الطيب يخرج نباته بإذن ربه</w:t>
      </w:r>
    </w:p>
    <w:p>
      <w:pPr>
        <w:pStyle w:val="BookText"/>
      </w:pPr>
      <w:r>
        <w:rPr>
          <w:rFonts w:ascii="IRNazanin" w:hAnsi="IRNazanin" w:eastAsia="IRNazanin" w:cs="IRNazanin"/>
          <w:lang w:bidi="fa-IR"/>
          <w:color w:val="111111"/>
          <w:sz w:val="28"/>
          <w:szCs w:val="28"/>
          <w:rtl/>
        </w:rPr>
        <w:t xml:space="preserve">4 - گياهان نهفته در سرزمين هاى نامستعد ، هر چند باران رحمت بر آن ببارد ، تهى از خير و بركتند و بازدهيشان اندك است .</w:t>
      </w:r>
    </w:p>
    <w:p>
      <w:pPr>
        <w:pStyle w:val="BookText"/>
      </w:pPr>
      <w:r>
        <w:rPr>
          <w:rFonts w:ascii="Amiri" w:hAnsi="Amiri" w:eastAsia="Amiri" w:cs="Amiri"/>
          <w:lang w:bidi="ar-SA"/>
          <w:color w:val="111111"/>
          <w:sz w:val="28"/>
          <w:szCs w:val="28"/>
          <w:rtl/>
        </w:rPr>
        <w:t xml:space="preserve">و الذى خبث لايخرج إلا نكداً</w:t>
      </w:r>
    </w:p>
    <w:p>
      <w:pPr>
        <w:pStyle w:val="BookText"/>
      </w:pPr>
      <w:r>
        <w:rPr>
          <w:rFonts w:ascii="IRNazanin" w:hAnsi="IRNazanin" w:eastAsia="IRNazanin" w:cs="IRNazanin"/>
          <w:lang w:bidi="fa-IR"/>
          <w:color w:val="111111"/>
          <w:sz w:val="28"/>
          <w:szCs w:val="28"/>
          <w:rtl/>
        </w:rPr>
        <w:t xml:space="preserve">«نكد» به معناى چيزى است كه خير در آن نباشد و بى خير بودن گياهان به اين است كه بازدهى آن اندك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- 15 - 19 - 9</w:t>
      </w:r>
    </w:p>
    <w:p>
      <w:pPr>
        <w:pStyle w:val="BookText"/>
      </w:pPr>
      <w:r>
        <w:rPr>
          <w:rFonts w:ascii="IRNazanin" w:hAnsi="IRNazanin" w:eastAsia="IRNazanin" w:cs="IRNazanin"/>
          <w:lang w:bidi="fa-IR"/>
          <w:color w:val="111111"/>
          <w:sz w:val="28"/>
          <w:szCs w:val="28"/>
          <w:rtl/>
        </w:rPr>
        <w:t xml:space="preserve">9- وجود زمين هاى هموار و پديدارى كوه ها ، براى ثبات و استقرار زمين و رويش گياهان و پديده هاى معدنى ، از آيات الهى است .</w:t>
      </w:r>
    </w:p>
    <w:p>
      <w:pPr>
        <w:pStyle w:val="BookText"/>
      </w:pPr>
      <w:r>
        <w:rPr>
          <w:rFonts w:ascii="Amiri" w:hAnsi="Amiri" w:eastAsia="Amiri" w:cs="Amiri"/>
          <w:lang w:bidi="ar-SA"/>
          <w:color w:val="111111"/>
          <w:sz w:val="28"/>
          <w:szCs w:val="28"/>
          <w:rtl/>
        </w:rPr>
        <w:t xml:space="preserve">و الأرض مددنها و ألقينا فيها روسى و أنبتنا فيها من كلّ شىء موزون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- 15 - 21 - 2</w:t>
      </w:r>
    </w:p>
    <w:p>
      <w:pPr>
        <w:pStyle w:val="BookText"/>
      </w:pPr>
      <w:r>
        <w:rPr>
          <w:rFonts w:ascii="IRNazanin" w:hAnsi="IRNazanin" w:eastAsia="IRNazanin" w:cs="IRNazanin"/>
          <w:lang w:bidi="fa-IR"/>
          <w:color w:val="111111"/>
          <w:sz w:val="28"/>
          <w:szCs w:val="28"/>
          <w:rtl/>
        </w:rPr>
        <w:t xml:space="preserve">2- رويش متناسب گياهان و پديده هاى معدنى و اعطاى مواهب و وسايل معيشت ، از خزانه الهى است .</w:t>
      </w:r>
    </w:p>
    <w:p>
      <w:pPr>
        <w:pStyle w:val="BookText"/>
      </w:pPr>
      <w:r>
        <w:rPr>
          <w:rFonts w:ascii="Amiri" w:hAnsi="Amiri" w:eastAsia="Amiri" w:cs="Amiri"/>
          <w:lang w:bidi="ar-SA"/>
          <w:color w:val="111111"/>
          <w:sz w:val="28"/>
          <w:szCs w:val="28"/>
          <w:rtl/>
        </w:rPr>
        <w:t xml:space="preserve">و أنبتنا فيها من كلّ شىء موزون. و جعلنا لكم فيها معيش و من لستم له برزقين . و 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- 16 - 11 - 7</w:t>
      </w:r>
    </w:p>
    <w:p>
      <w:pPr>
        <w:pStyle w:val="BookText"/>
      </w:pPr>
      <w:r>
        <w:rPr>
          <w:rFonts w:ascii="IRNazanin" w:hAnsi="IRNazanin" w:eastAsia="IRNazanin" w:cs="IRNazanin"/>
          <w:lang w:bidi="fa-IR"/>
          <w:color w:val="111111"/>
          <w:sz w:val="28"/>
          <w:szCs w:val="28"/>
          <w:rtl/>
        </w:rPr>
        <w:t xml:space="preserve">7- رويش گياهان و درختان زيتون ، نخل و تاك به وسيله آب ، زمينه اى براى انديشيدن و راهى براى خداشناسى است .</w:t>
      </w:r>
    </w:p>
    <w:p>
      <w:pPr>
        <w:pStyle w:val="BookText"/>
      </w:pPr>
      <w:r>
        <w:rPr>
          <w:rFonts w:ascii="Amiri" w:hAnsi="Amiri" w:eastAsia="Amiri" w:cs="Amiri"/>
          <w:lang w:bidi="ar-SA"/>
          <w:color w:val="111111"/>
          <w:sz w:val="28"/>
          <w:szCs w:val="28"/>
          <w:rtl/>
        </w:rPr>
        <w:t xml:space="preserve">ينبت لكم به . .. 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- 18 - 45 - 7</w:t>
      </w:r>
    </w:p>
    <w:p>
      <w:pPr>
        <w:pStyle w:val="BookText"/>
      </w:pPr>
      <w:r>
        <w:rPr>
          <w:rFonts w:ascii="IRNazanin" w:hAnsi="IRNazanin" w:eastAsia="IRNazanin" w:cs="IRNazanin"/>
          <w:lang w:bidi="fa-IR"/>
          <w:color w:val="111111"/>
          <w:sz w:val="28"/>
          <w:szCs w:val="28"/>
          <w:rtl/>
        </w:rPr>
        <w:t xml:space="preserve">7- رشد انبوه گياهان با نزول باران و زوال سريع آن با خزان ، نمودى از سرخوشى هاى ناپايدار زندگى دنيا است .</w:t>
      </w:r>
    </w:p>
    <w:p>
      <w:pPr>
        <w:pStyle w:val="BookText"/>
      </w:pPr>
      <w:r>
        <w:rPr>
          <w:rFonts w:ascii="Amiri" w:hAnsi="Amiri" w:eastAsia="Amiri" w:cs="Amiri"/>
          <w:lang w:bidi="ar-SA"/>
          <w:color w:val="111111"/>
          <w:sz w:val="28"/>
          <w:szCs w:val="28"/>
          <w:rtl/>
        </w:rPr>
        <w:t xml:space="preserve">الحيوة الدنيا كما أنزلنه من السماء فاختلط به نبات الأرض فأصبح هشيمًا تذروه الري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- 22 - 5 - 29</w:t>
      </w:r>
    </w:p>
    <w:p>
      <w:pPr>
        <w:pStyle w:val="BookText"/>
      </w:pPr>
      <w:r>
        <w:rPr>
          <w:rFonts w:ascii="IRNazanin" w:hAnsi="IRNazanin" w:eastAsia="IRNazanin" w:cs="IRNazanin"/>
          <w:lang w:bidi="fa-IR"/>
          <w:color w:val="111111"/>
          <w:sz w:val="28"/>
          <w:szCs w:val="28"/>
          <w:rtl/>
        </w:rPr>
        <w:t xml:space="preserve">29 - رويش و رشد گياهان گوناگون بر زمين هاى مرده ، جلوه اى از قدرت خداوند</w:t>
      </w:r>
    </w:p>
    <w:p>
      <w:pPr>
        <w:pStyle w:val="BookText"/>
      </w:pPr>
      <w:r>
        <w:rPr>
          <w:rFonts w:ascii="Amiri" w:hAnsi="Amiri" w:eastAsia="Amiri" w:cs="Amiri"/>
          <w:lang w:bidi="ar-SA"/>
          <w:color w:val="111111"/>
          <w:sz w:val="28"/>
          <w:szCs w:val="28"/>
          <w:rtl/>
        </w:rPr>
        <w:t xml:space="preserve">يأيّها الناس إن كنتم فى ريب من البعث. .. و ترى الأرض هامدة... من كلّ زوج بهيج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- 22 - 63 - 9</w:t>
      </w:r>
    </w:p>
    <w:p>
      <w:pPr>
        <w:pStyle w:val="BookText"/>
      </w:pPr>
      <w:r>
        <w:rPr>
          <w:rFonts w:ascii="IRNazanin" w:hAnsi="IRNazanin" w:eastAsia="IRNazanin" w:cs="IRNazanin"/>
          <w:lang w:bidi="fa-IR"/>
          <w:color w:val="111111"/>
          <w:sz w:val="28"/>
          <w:szCs w:val="28"/>
          <w:rtl/>
        </w:rPr>
        <w:t xml:space="preserve">9 - نزول باران و رويش گياهان توسط آن ، از نشانه هاى داشتن آگاهى همه جانبه خدا به امور انسان ها</w:t>
      </w:r>
    </w:p>
    <w:p>
      <w:pPr>
        <w:pStyle w:val="BookText"/>
      </w:pPr>
      <w:r>
        <w:rPr>
          <w:rFonts w:ascii="Amiri" w:hAnsi="Amiri" w:eastAsia="Amiri" w:cs="Amiri"/>
          <w:lang w:bidi="ar-SA"/>
          <w:color w:val="111111"/>
          <w:sz w:val="28"/>
          <w:szCs w:val="28"/>
          <w:rtl/>
        </w:rPr>
        <w:t xml:space="preserve">ألم تر أنّ اللّه أنزل من السماء ماء . .. إنّ اللّه لطيف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- 23 - 19 - 6</w:t>
      </w:r>
    </w:p>
    <w:p>
      <w:pPr>
        <w:pStyle w:val="BookText"/>
      </w:pPr>
      <w:r>
        <w:rPr>
          <w:rFonts w:ascii="IRNazanin" w:hAnsi="IRNazanin" w:eastAsia="IRNazanin" w:cs="IRNazanin"/>
          <w:lang w:bidi="fa-IR"/>
          <w:color w:val="111111"/>
          <w:sz w:val="28"/>
          <w:szCs w:val="28"/>
          <w:rtl/>
        </w:rPr>
        <w:t xml:space="preserve">6 - پيدايش گياهان مختلف با ميوه هاى متفاوت به وسيله ريزش باران ، يكى از جلوه هاى تدبير و ربوبيت خداوند است .</w:t>
      </w:r>
    </w:p>
    <w:p>
      <w:pPr>
        <w:pStyle w:val="BookText"/>
      </w:pPr>
      <w:r>
        <w:rPr>
          <w:rFonts w:ascii="Amiri" w:hAnsi="Amiri" w:eastAsia="Amiri" w:cs="Amiri"/>
          <w:lang w:bidi="ar-SA"/>
          <w:color w:val="111111"/>
          <w:sz w:val="28"/>
          <w:szCs w:val="28"/>
          <w:rtl/>
        </w:rPr>
        <w:t xml:space="preserve">فأنشأنا لكم به جنّت . .. لكم فيها فوكه كثيرة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- 26 - 8 - 1</w:t>
      </w:r>
    </w:p>
    <w:p>
      <w:pPr>
        <w:pStyle w:val="BookText"/>
      </w:pPr>
      <w:r>
        <w:rPr>
          <w:rFonts w:ascii="IRNazanin" w:hAnsi="IRNazanin" w:eastAsia="IRNazanin" w:cs="IRNazanin"/>
          <w:lang w:bidi="fa-IR"/>
          <w:color w:val="111111"/>
          <w:sz w:val="28"/>
          <w:szCs w:val="28"/>
          <w:rtl/>
        </w:rPr>
        <w:t xml:space="preserve">1 - رويش گياهان و تنوع و زيبايى آنها ، نشانى از قدرت خدا براى ايجاد رستاخيز و احياى مجدد مردگان .</w:t>
      </w:r>
    </w:p>
    <w:p>
      <w:pPr>
        <w:pStyle w:val="BookText"/>
      </w:pPr>
      <w:r>
        <w:rPr>
          <w:rFonts w:ascii="Amiri" w:hAnsi="Amiri" w:eastAsia="Amiri" w:cs="Amiri"/>
          <w:lang w:bidi="ar-SA"/>
          <w:color w:val="111111"/>
          <w:sz w:val="28"/>
          <w:szCs w:val="28"/>
          <w:rtl/>
        </w:rPr>
        <w:t xml:space="preserve">أَوَلم يروا إلى الأرض كم أنبتنا . .. إن فى ذلك لاَية</w:t>
      </w:r>
    </w:p>
    <w:p>
      <w:pPr>
        <w:pStyle w:val="BookText"/>
      </w:pPr>
      <w:r>
        <w:rPr>
          <w:rFonts w:ascii="IRNazanin" w:hAnsi="IRNazanin" w:eastAsia="IRNazanin" w:cs="IRNazanin"/>
          <w:lang w:bidi="fa-IR"/>
          <w:color w:val="111111"/>
          <w:sz w:val="28"/>
          <w:szCs w:val="28"/>
          <w:rtl/>
        </w:rPr>
        <w:t xml:space="preserve">واژه «ذلك» اشاره به رويش گياهان و انواع متنوع آن دارد. چنان كه در آيه پيش گفته شد، اين آيات درصدد ارائه نشانه هاى امكان معاد و برطرف كردن استبعاد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- 26 - 9 - 2</w:t>
      </w:r>
    </w:p>
    <w:p>
      <w:pPr>
        <w:pStyle w:val="BookText"/>
      </w:pPr>
      <w:r>
        <w:rPr>
          <w:rFonts w:ascii="IRNazanin" w:hAnsi="IRNazanin" w:eastAsia="IRNazanin" w:cs="IRNazanin"/>
          <w:lang w:bidi="fa-IR"/>
          <w:color w:val="111111"/>
          <w:sz w:val="28"/>
          <w:szCs w:val="28"/>
          <w:rtl/>
        </w:rPr>
        <w:t xml:space="preserve">2 - رويش گياهان و تنوع و زيبايى آنها ، نشانى از عزّت و شكست ناپذيرى خداوند</w:t>
      </w:r>
    </w:p>
    <w:p>
      <w:pPr>
        <w:pStyle w:val="BookText"/>
      </w:pPr>
      <w:r>
        <w:rPr>
          <w:rFonts w:ascii="Amiri" w:hAnsi="Amiri" w:eastAsia="Amiri" w:cs="Amiri"/>
          <w:lang w:bidi="ar-SA"/>
          <w:color w:val="111111"/>
          <w:sz w:val="28"/>
          <w:szCs w:val="28"/>
          <w:rtl/>
        </w:rPr>
        <w:t xml:space="preserve">أَوَلم يروا كم أنبتنا. .. إنّ فى ذلك لأية... و إنّ ربّك لهو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w:t>
      </w:r>
    </w:p>
    <w:p>
      <w:pPr>
        <w:pStyle w:val="BookText"/>
      </w:pPr>
      <w:r>
        <w:rPr>
          <w:rFonts w:ascii="IRNazanin" w:hAnsi="IRNazanin" w:eastAsia="IRNazanin" w:cs="IRNazanin"/>
          <w:lang w:bidi="fa-IR"/>
          <w:color w:val="111111"/>
          <w:sz w:val="28"/>
          <w:szCs w:val="28"/>
          <w:rtl/>
        </w:rPr>
        <w:t xml:space="preserve">1 - « رويش و خزان » و « حيات و مرگِ » مداوم در پهنه زمين ، از نمود هاى تدبير خداوند</w:t>
      </w:r>
    </w:p>
    <w:p>
      <w:pPr>
        <w:pStyle w:val="BookText"/>
      </w:pPr>
      <w:r>
        <w:rPr>
          <w:rFonts w:ascii="Amiri" w:hAnsi="Amiri" w:eastAsia="Amiri" w:cs="Amiri"/>
          <w:lang w:bidi="ar-SA"/>
          <w:color w:val="111111"/>
          <w:sz w:val="28"/>
          <w:szCs w:val="28"/>
          <w:rtl/>
        </w:rPr>
        <w:t xml:space="preserve">أمّن يبدؤا الخلق ثمّ يعيده</w:t>
      </w:r>
    </w:p>
    <w:p>
      <w:pPr>
        <w:pStyle w:val="BookText"/>
      </w:pPr>
      <w:r>
        <w:rPr>
          <w:rFonts w:ascii="IRNazanin" w:hAnsi="IRNazanin" w:eastAsia="IRNazanin" w:cs="IRNazanin"/>
          <w:lang w:bidi="fa-IR"/>
          <w:color w:val="111111"/>
          <w:sz w:val="28"/>
          <w:szCs w:val="28"/>
          <w:rtl/>
        </w:rPr>
        <w:t xml:space="preserve">فعل هاى «يبدأ» و «يعيد» مضارع و مفيد استمرار است. آيه ياد شده به چرخه منظم حيات و مرگ و بهار و خزان در عرصه زمين اشاره دارد; يعنى، كيست كه پديده ها را به طور مداوم پديد مى آورد و آن گاه آنها را به حال سابقشان برمى گرداند؟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- 30 - 24 - 2،6،8</w:t>
      </w:r>
    </w:p>
    <w:p>
      <w:pPr>
        <w:pStyle w:val="BookText"/>
      </w:pPr>
      <w:r>
        <w:rPr>
          <w:rFonts w:ascii="Amiri" w:hAnsi="Amiri" w:eastAsia="Amiri" w:cs="Amiri"/>
          <w:lang w:bidi="ar-SA"/>
          <w:color w:val="111111"/>
          <w:sz w:val="28"/>
          <w:szCs w:val="28"/>
          <w:rtl/>
        </w:rPr>
        <w:t xml:space="preserve">2 - نزول باران و سرسبز و با طراوت شدن زمين به وسيله آن ، ازآيه هاى خداوند است .</w:t>
      </w:r>
    </w:p>
    <w:p>
      <w:pPr>
        <w:pStyle w:val="BookText"/>
      </w:pPr>
      <w:r>
        <w:rPr>
          <w:rFonts w:ascii="Amiri" w:hAnsi="Amiri" w:eastAsia="Amiri" w:cs="Amiri"/>
          <w:lang w:bidi="ar-SA"/>
          <w:color w:val="111111"/>
          <w:sz w:val="28"/>
          <w:szCs w:val="28"/>
          <w:rtl/>
        </w:rPr>
        <w:t xml:space="preserve">و من ءايته . .. و ينزّل من السماء ماء فيحيى به الأرض بعد موتها</w:t>
      </w:r>
    </w:p>
    <w:p>
      <w:pPr>
        <w:pStyle w:val="BookText"/>
      </w:pPr>
      <w:r>
        <w:rPr>
          <w:rFonts w:ascii="IRNazanin" w:hAnsi="IRNazanin" w:eastAsia="IRNazanin" w:cs="IRNazanin"/>
          <w:lang w:bidi="fa-IR"/>
          <w:color w:val="111111"/>
          <w:sz w:val="28"/>
          <w:szCs w:val="28"/>
          <w:rtl/>
        </w:rPr>
        <w:t xml:space="preserve">6 - برق هايى ترس آفرين و طمع زا ، بارش باران و رويش گياهان با آن ، نشانه هاى قدرت خداوند</w:t>
      </w:r>
    </w:p>
    <w:p>
      <w:pPr>
        <w:pStyle w:val="BookText"/>
      </w:pPr>
      <w:r>
        <w:rPr>
          <w:rFonts w:ascii="Amiri" w:hAnsi="Amiri" w:eastAsia="Amiri" w:cs="Amiri"/>
          <w:lang w:bidi="ar-SA"/>
          <w:color w:val="111111"/>
          <w:sz w:val="28"/>
          <w:szCs w:val="28"/>
          <w:rtl/>
        </w:rPr>
        <w:t xml:space="preserve">يريكم البرق . .. إنّ فى ذلك لأيت</w:t>
      </w:r>
    </w:p>
    <w:p>
      <w:pPr>
        <w:pStyle w:val="BookText"/>
      </w:pPr>
      <w:r>
        <w:rPr>
          <w:rFonts w:ascii="IRNazanin" w:hAnsi="IRNazanin" w:eastAsia="IRNazanin" w:cs="IRNazanin"/>
          <w:lang w:bidi="fa-IR"/>
          <w:color w:val="111111"/>
          <w:sz w:val="28"/>
          <w:szCs w:val="28"/>
          <w:rtl/>
        </w:rPr>
        <w:t xml:space="preserve">8 - پديده هاى طبيعى ، مانند برق و باران و رويش گياهان ، از منابع خداشناسى است .</w:t>
      </w:r>
    </w:p>
    <w:p>
      <w:pPr>
        <w:pStyle w:val="BookText"/>
      </w:pPr>
      <w:r>
        <w:rPr>
          <w:rFonts w:ascii="Amiri" w:hAnsi="Amiri" w:eastAsia="Amiri" w:cs="Amiri"/>
          <w:lang w:bidi="ar-SA"/>
          <w:color w:val="111111"/>
          <w:sz w:val="28"/>
          <w:szCs w:val="28"/>
          <w:rtl/>
        </w:rPr>
        <w:t xml:space="preserve">يريكم البرق . .. 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- 30 - 50 - 5</w:t>
      </w:r>
    </w:p>
    <w:p>
      <w:pPr>
        <w:pStyle w:val="BookText"/>
      </w:pPr>
      <w:r>
        <w:rPr>
          <w:rFonts w:ascii="IRNazanin" w:hAnsi="IRNazanin" w:eastAsia="IRNazanin" w:cs="IRNazanin"/>
          <w:lang w:bidi="fa-IR"/>
          <w:color w:val="111111"/>
          <w:sz w:val="28"/>
          <w:szCs w:val="28"/>
          <w:rtl/>
        </w:rPr>
        <w:t xml:space="preserve">5 - رويش گياهان و آباد شدن زمين ، پرتويى از رحمت خداوند بر آدميان است .</w:t>
      </w:r>
    </w:p>
    <w:p>
      <w:pPr>
        <w:pStyle w:val="BookText"/>
      </w:pPr>
      <w:r>
        <w:rPr>
          <w:rFonts w:ascii="Amiri" w:hAnsi="Amiri" w:eastAsia="Amiri" w:cs="Amiri"/>
          <w:lang w:bidi="ar-SA"/>
          <w:color w:val="111111"/>
          <w:sz w:val="28"/>
          <w:szCs w:val="28"/>
          <w:rtl/>
        </w:rPr>
        <w:t xml:space="preserve">فانظر إلى ءاثر رحمت اللّه كيف يحى الأرض بعد موتها</w:t>
      </w:r>
    </w:p>
    <w:p>
      <w:pPr>
        <w:pStyle w:val="BookText"/>
      </w:pPr>
      <w:r>
        <w:rPr>
          <w:rFonts w:ascii="IRNazanin" w:hAnsi="IRNazanin" w:eastAsia="IRNazanin" w:cs="IRNazanin"/>
          <w:lang w:bidi="fa-IR"/>
          <w:color w:val="111111"/>
          <w:sz w:val="28"/>
          <w:szCs w:val="28"/>
          <w:rtl/>
        </w:rPr>
        <w:t xml:space="preserve">مراد از «آثار»، مى تواند هر چيزى باشد كه بر اثر باران، به دست مى آيد كه غالب آنها گياهان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- 32 - 27 - 1،2</w:t>
      </w:r>
    </w:p>
    <w:p>
      <w:pPr>
        <w:pStyle w:val="BookText"/>
      </w:pPr>
      <w:r>
        <w:rPr>
          <w:rFonts w:ascii="IRNazanin" w:hAnsi="IRNazanin" w:eastAsia="IRNazanin" w:cs="IRNazanin"/>
          <w:lang w:bidi="fa-IR"/>
          <w:color w:val="111111"/>
          <w:sz w:val="28"/>
          <w:szCs w:val="28"/>
          <w:rtl/>
        </w:rPr>
        <w:t xml:space="preserve">1 - خداوند ، روانه كننده آب به سرزمين هاى خشك جهت روياندن گياهان است .</w:t>
      </w:r>
    </w:p>
    <w:p>
      <w:pPr>
        <w:pStyle w:val="BookText"/>
      </w:pPr>
      <w:r>
        <w:rPr>
          <w:rFonts w:ascii="Amiri" w:hAnsi="Amiri" w:eastAsia="Amiri" w:cs="Amiri"/>
          <w:lang w:bidi="ar-SA"/>
          <w:color w:val="111111"/>
          <w:sz w:val="28"/>
          <w:szCs w:val="28"/>
          <w:rtl/>
        </w:rPr>
        <w:t xml:space="preserve">أوَلم يروا أنّا نسوق الماء إلى الأرض الجرز فنخرج به زرعًا</w:t>
      </w:r>
    </w:p>
    <w:p>
      <w:pPr>
        <w:pStyle w:val="BookText"/>
      </w:pPr>
      <w:r>
        <w:rPr>
          <w:rFonts w:ascii="IRNazanin" w:hAnsi="IRNazanin" w:eastAsia="IRNazanin" w:cs="IRNazanin"/>
          <w:lang w:bidi="fa-IR"/>
          <w:color w:val="111111"/>
          <w:sz w:val="28"/>
          <w:szCs w:val="28"/>
          <w:rtl/>
        </w:rPr>
        <w:t xml:space="preserve">«جرز» به جايى كوير مانند گفته مى شود كه ريشه گياه، در آن قطع شده و از بين رفته باشد (مفردات راغب). لازم به ذكر است كه «زرع » مصدر به معناى مفعول است.</w:t>
      </w:r>
    </w:p>
    <w:p>
      <w:pPr>
        <w:pStyle w:val="BookText"/>
      </w:pPr>
      <w:r>
        <w:rPr>
          <w:rFonts w:ascii="IRNazanin" w:hAnsi="IRNazanin" w:eastAsia="IRNazanin" w:cs="IRNazanin"/>
          <w:lang w:bidi="fa-IR"/>
          <w:color w:val="111111"/>
          <w:sz w:val="28"/>
          <w:szCs w:val="28"/>
          <w:rtl/>
        </w:rPr>
        <w:t xml:space="preserve">2 - رويش گياهان مختلف ، با كاربرد هاى گوناگون ، از آميختن دو عنصر آب و خاك ، به منظور استفاده انسان ها و دام ها ، از آيات الهى است .</w:t>
      </w:r>
    </w:p>
    <w:p>
      <w:pPr>
        <w:pStyle w:val="BookText"/>
      </w:pPr>
      <w:r>
        <w:rPr>
          <w:rFonts w:ascii="Amiri" w:hAnsi="Amiri" w:eastAsia="Amiri" w:cs="Amiri"/>
          <w:lang w:bidi="ar-SA"/>
          <w:color w:val="111111"/>
          <w:sz w:val="28"/>
          <w:szCs w:val="28"/>
          <w:rtl/>
        </w:rPr>
        <w:t xml:space="preserve">أوَلم يروا أنّا نسوق الماء إلى الأرض الجرز فنخرج به زرعًا تأكل منه أنعمهم و أنف</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- 36 - 33 - 5</w:t>
      </w:r>
    </w:p>
    <w:p>
      <w:pPr>
        <w:pStyle w:val="BookText"/>
      </w:pPr>
      <w:r>
        <w:rPr>
          <w:rFonts w:ascii="Amiri" w:hAnsi="Amiri" w:eastAsia="Amiri" w:cs="Amiri"/>
          <w:lang w:bidi="ar-SA"/>
          <w:color w:val="111111"/>
          <w:sz w:val="28"/>
          <w:szCs w:val="28"/>
          <w:rtl/>
        </w:rPr>
        <w:t xml:space="preserve">5 - رويش دانه ها ، جلوه روشن حيات در زمين است .</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w:t>
      </w:r>
    </w:p>
    <w:p>
      <w:pPr>
        <w:pStyle w:val="BookText"/>
      </w:pPr>
      <w:r>
        <w:rPr>
          <w:rFonts w:ascii="Amiri" w:hAnsi="Amiri" w:eastAsia="Amiri" w:cs="Amiri"/>
          <w:lang w:bidi="ar-SA"/>
          <w:color w:val="111111"/>
          <w:sz w:val="28"/>
          <w:szCs w:val="28"/>
          <w:rtl/>
        </w:rPr>
        <w:t xml:space="preserve">برداشت ياد شده از آن جا است كه رويش دانه ها، به عنوان نخستين نمونه حيات در زمين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- 36 - 35 - 11</w:t>
      </w:r>
    </w:p>
    <w:p>
      <w:pPr>
        <w:pStyle w:val="BookText"/>
      </w:pPr>
      <w:r>
        <w:rPr>
          <w:rFonts w:ascii="IRNazanin" w:hAnsi="IRNazanin" w:eastAsia="IRNazanin" w:cs="IRNazanin"/>
          <w:lang w:bidi="fa-IR"/>
          <w:color w:val="111111"/>
          <w:sz w:val="28"/>
          <w:szCs w:val="28"/>
          <w:rtl/>
        </w:rPr>
        <w:t xml:space="preserve">11 - احياى زمين با روياندن نباتات و درختان ميوه ، به منظور تغذيه انسان ها از سوى خدا ، شايسته شكر و سپاس گزارى است .</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 .. جنّ-ت من نخيل و أعنب..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- 41 - 39 - 11</w:t>
      </w:r>
    </w:p>
    <w:p>
      <w:pPr>
        <w:pStyle w:val="BookText"/>
      </w:pPr>
      <w:r>
        <w:rPr>
          <w:rFonts w:ascii="IRNazanin" w:hAnsi="IRNazanin" w:eastAsia="IRNazanin" w:cs="IRNazanin"/>
          <w:lang w:bidi="fa-IR"/>
          <w:color w:val="111111"/>
          <w:sz w:val="28"/>
          <w:szCs w:val="28"/>
          <w:rtl/>
        </w:rPr>
        <w:t xml:space="preserve">11 - پيدايش و رويش گياهان ، مظهرى از حيات زمين است .</w:t>
      </w:r>
    </w:p>
    <w:p>
      <w:pPr>
        <w:pStyle w:val="BookText"/>
      </w:pPr>
      <w:r>
        <w:rPr>
          <w:rFonts w:ascii="Amiri" w:hAnsi="Amiri" w:eastAsia="Amiri" w:cs="Amiri"/>
          <w:lang w:bidi="ar-SA"/>
          <w:color w:val="111111"/>
          <w:sz w:val="28"/>
          <w:szCs w:val="28"/>
          <w:rtl/>
        </w:rPr>
        <w:t xml:space="preserve">اهتزّت و ربت إنّ الذى أحياها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- 56 - 74 - 2</w:t>
      </w:r>
    </w:p>
    <w:p>
      <w:pPr>
        <w:pStyle w:val="BookText"/>
      </w:pPr>
      <w:r>
        <w:rPr>
          <w:rFonts w:ascii="IRNazanin" w:hAnsi="IRNazanin" w:eastAsia="IRNazanin" w:cs="IRNazanin"/>
          <w:lang w:bidi="fa-IR"/>
          <w:color w:val="111111"/>
          <w:sz w:val="28"/>
          <w:szCs w:val="28"/>
          <w:rtl/>
        </w:rPr>
        <w:t xml:space="preserve">2 - آفرينش انسان از منى ، بر آوردن دانه ها از دل خاك و رشد و نموّ دادن آن ، فرو فرستادن باران از آسمان و ايجاد درخت آتش زنه براى بيابان گردان ; بيانگر مبرّا بودن ساحت او از نقص و كاستى</w:t>
      </w:r>
    </w:p>
    <w:p>
      <w:pPr>
        <w:pStyle w:val="BookText"/>
      </w:pPr>
      <w:r>
        <w:rPr>
          <w:rFonts w:ascii="Amiri" w:hAnsi="Amiri" w:eastAsia="Amiri" w:cs="Amiri"/>
          <w:lang w:bidi="ar-SA"/>
          <w:color w:val="111111"/>
          <w:sz w:val="28"/>
          <w:szCs w:val="28"/>
          <w:rtl/>
        </w:rPr>
        <w:t xml:space="preserve">أفرءيتم ما تمنون . .. فسبّح باسم ربّك العظيم</w:t>
      </w:r>
    </w:p>
    <w:p>
      <w:pPr>
        <w:pStyle w:val="BookText"/>
      </w:pPr>
      <w:r>
        <w:rPr>
          <w:rFonts w:ascii="IRNazanin" w:hAnsi="IRNazanin" w:eastAsia="IRNazanin" w:cs="IRNazanin"/>
          <w:lang w:bidi="fa-IR"/>
          <w:color w:val="111111"/>
          <w:sz w:val="28"/>
          <w:szCs w:val="28"/>
          <w:rtl/>
        </w:rPr>
        <w:t xml:space="preserve">تفريع «فسبّح» بر مطالب آيات پيشين، نشانگر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- 57 - 20 - 14</w:t>
      </w:r>
    </w:p>
    <w:p>
      <w:pPr>
        <w:pStyle w:val="BookText"/>
      </w:pPr>
      <w:r>
        <w:rPr>
          <w:rFonts w:ascii="IRNazanin" w:hAnsi="IRNazanin" w:eastAsia="IRNazanin" w:cs="IRNazanin"/>
          <w:lang w:bidi="fa-IR"/>
          <w:color w:val="111111"/>
          <w:sz w:val="28"/>
          <w:szCs w:val="28"/>
          <w:rtl/>
        </w:rPr>
        <w:t xml:space="preserve">14 - روييدن از خاك ، رشد و باليدن ، زرد شدن و آن گاه خشك و تبديل به خاشاك شدن ، مراحل عمر دانه هايى است كه كشاورزان كشت مى كنند .</w:t>
      </w:r>
    </w:p>
    <w:p>
      <w:pPr>
        <w:pStyle w:val="BookText"/>
      </w:pPr>
      <w:r>
        <w:rPr>
          <w:rFonts w:ascii="Amiri" w:hAnsi="Amiri" w:eastAsia="Amiri" w:cs="Amiri"/>
          <w:lang w:bidi="ar-SA"/>
          <w:color w:val="111111"/>
          <w:sz w:val="28"/>
          <w:szCs w:val="28"/>
          <w:rtl/>
        </w:rPr>
        <w:t xml:space="preserve">كمثل غيث أعجب الكفّار نباته ثمّ يهيج فتريه مصفرًّا ثمّ يكون حطمًا</w:t>
      </w:r>
    </w:p>
    <w:p>
      <w:pPr>
        <w:pStyle w:val="BookText"/>
      </w:pPr>
      <w:r>
        <w:rPr>
          <w:rFonts w:ascii="Amiri" w:hAnsi="Amiri" w:eastAsia="Amiri" w:cs="Amiri"/>
          <w:lang w:bidi="ar-SA"/>
          <w:color w:val="111111"/>
          <w:sz w:val="28"/>
          <w:szCs w:val="28"/>
          <w:rtl/>
        </w:rPr>
        <w:t xml:space="preserve">هر يك از «نبات» (روياندن) «هيجان» (حركت)، «اصفرار» (زرد شدن) و «حطام» (خاشاك) اشاره دارد به يكى از مراحل عمر بذرى كه كشاورزان كشت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- 71 - 18 - 6</w:t>
      </w:r>
    </w:p>
    <w:p>
      <w:pPr>
        <w:pStyle w:val="BookText"/>
      </w:pPr>
      <w:r>
        <w:rPr>
          <w:rFonts w:ascii="IRNazanin" w:hAnsi="IRNazanin" w:eastAsia="IRNazanin" w:cs="IRNazanin"/>
          <w:lang w:bidi="fa-IR"/>
          <w:color w:val="111111"/>
          <w:sz w:val="28"/>
          <w:szCs w:val="28"/>
          <w:rtl/>
        </w:rPr>
        <w:t xml:space="preserve">6 - رويش نباتات در زمين و سپس خشك شدن و تبديل شدن آنها به خاك ، نشانه قدرت خداوند بر احياى مردگان در قيامت</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9" w:name="pg6749_70665"/>
    <w:bookmarkEnd w:id="1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- 87 - 5 - 6</w:t>
      </w:r>
    </w:p>
    <w:p>
      <w:pPr>
        <w:pStyle w:val="BookText"/>
      </w:pPr>
      <w:r>
        <w:rPr>
          <w:rFonts w:ascii="IRNazanin" w:hAnsi="IRNazanin" w:eastAsia="IRNazanin" w:cs="IRNazanin"/>
          <w:lang w:bidi="fa-IR"/>
          <w:color w:val="111111"/>
          <w:sz w:val="28"/>
          <w:szCs w:val="28"/>
          <w:rtl/>
        </w:rPr>
        <w:t xml:space="preserve">6 - توجّه به روييدن و خشكيدن گياهان ، زمينه ساز ياد معاد</w:t>
      </w:r>
    </w:p>
    <w:p>
      <w:pPr>
        <w:pStyle w:val="BookText"/>
      </w:pPr>
      <w:r>
        <w:rPr>
          <w:rFonts w:ascii="IRNazanin" w:hAnsi="IRNazanin" w:eastAsia="IRNazanin" w:cs="IRNazanin"/>
          <w:lang w:bidi="fa-IR"/>
          <w:color w:val="111111"/>
          <w:sz w:val="28"/>
          <w:szCs w:val="28"/>
          <w:rtl/>
        </w:rPr>
        <w:t xml:space="preserve">أخرج المرعى . فجعله غثاء أحوى</w:t>
      </w:r>
    </w:p>
    <w:p>
      <w:pPr>
        <w:pStyle w:val="BookText"/>
      </w:pPr>
      <w:r>
        <w:rPr>
          <w:rFonts w:ascii="IRNazanin" w:hAnsi="IRNazanin" w:eastAsia="IRNazanin" w:cs="IRNazanin"/>
          <w:lang w:bidi="fa-IR"/>
          <w:color w:val="111111"/>
          <w:sz w:val="28"/>
          <w:szCs w:val="28"/>
          <w:rtl/>
        </w:rPr>
        <w:t xml:space="preserve">ارتباط آيات آغاز سوره، با جمله هايى نظير «يصلى النار الكبرى» و «و الأخرة خير و أبقى» (در ادامه سوره) بيانگر آن است كه اين آيات، زمينه توجّه به مفاد آيات مربوط به معاد را فراهم مى سازد.</w:t>
      </w:r>
    </w:p>
    <w:p>
      <w:pPr>
        <w:pStyle w:val="Heading3"/>
      </w:pPr>
      <w:bookmarkStart w:id="908" w:name="_Toc531"/>
      <w:r>
        <w:t>32- رويش گياهان از آيات خدا</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- 16 - 11 - 8</w:t>
      </w:r>
    </w:p>
    <w:p>
      <w:pPr>
        <w:pStyle w:val="BookText"/>
      </w:pPr>
      <w:r>
        <w:rPr>
          <w:rFonts w:ascii="IRNazanin" w:hAnsi="IRNazanin" w:eastAsia="IRNazanin" w:cs="IRNazanin"/>
          <w:lang w:bidi="fa-IR"/>
          <w:color w:val="111111"/>
          <w:sz w:val="28"/>
          <w:szCs w:val="28"/>
          <w:rtl/>
        </w:rPr>
        <w:t xml:space="preserve">8- بارش آب باران از آسمان ، جهت حيات گياهان از آيات الهى است .</w:t>
      </w:r>
    </w:p>
    <w:p>
      <w:pPr>
        <w:pStyle w:val="BookText"/>
      </w:pPr>
      <w:r>
        <w:rPr>
          <w:rFonts w:ascii="Amiri" w:hAnsi="Amiri" w:eastAsia="Amiri" w:cs="Amiri"/>
          <w:lang w:bidi="ar-SA"/>
          <w:color w:val="111111"/>
          <w:sz w:val="28"/>
          <w:szCs w:val="28"/>
          <w:rtl/>
        </w:rPr>
        <w:t xml:space="preserve">هو الذى أنزل من السّماء ماء . .. إن فى ذلك لأية لقوم يتفكّرون</w:t>
      </w:r>
    </w:p>
    <w:p>
      <w:pPr>
        <w:pStyle w:val="BookText"/>
      </w:pPr>
      <w:r>
        <w:rPr>
          <w:rFonts w:ascii="Amiri" w:hAnsi="Amiri" w:eastAsia="Amiri" w:cs="Amiri"/>
          <w:lang w:bidi="ar-SA"/>
          <w:color w:val="111111"/>
          <w:sz w:val="28"/>
          <w:szCs w:val="28"/>
          <w:rtl/>
        </w:rPr>
        <w:t xml:space="preserve">ممكن است مشاراليه «ذلك» عبارت «أنزل . .. ماء» در آيه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- 36 - 33 - 2</w:t>
      </w:r>
    </w:p>
    <w:p>
      <w:pPr>
        <w:pStyle w:val="BookText"/>
      </w:pPr>
      <w:r>
        <w:rPr>
          <w:rFonts w:ascii="IRNazanin" w:hAnsi="IRNazanin" w:eastAsia="IRNazanin" w:cs="IRNazanin"/>
          <w:lang w:bidi="fa-IR"/>
          <w:color w:val="111111"/>
          <w:sz w:val="28"/>
          <w:szCs w:val="28"/>
          <w:rtl/>
        </w:rPr>
        <w:t xml:space="preserve">2 - رويش انواع دانه ها ( چون گندم ، جو ، برنج و . . . ) از زمين ، نشانه اى بزرگ از قدرت خدا است .</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w:t>
      </w:r>
    </w:p>
    <w:p>
      <w:pPr>
        <w:pStyle w:val="BookText"/>
      </w:pPr>
      <w:r>
        <w:rPr>
          <w:rFonts w:ascii="IRNazanin" w:hAnsi="IRNazanin" w:eastAsia="IRNazanin" w:cs="IRNazanin"/>
          <w:lang w:bidi="fa-IR"/>
          <w:color w:val="111111"/>
          <w:sz w:val="28"/>
          <w:szCs w:val="28"/>
          <w:rtl/>
        </w:rPr>
        <w:t xml:space="preserve">مقصود از «حَبّ» در آيه شريفه، جنسِ «حَبّ» و به معناى انواع دانه ها (چون گندم، جو، برنج و. ..) است و نكره آمدن آن - با توجه به اين كه آيه شريفه در مقام برشمردن نعمت هاى الهى و امتنان است - گوياى همين نكته است.</w:t>
      </w:r>
    </w:p>
    <w:p>
      <w:pPr>
        <w:pStyle w:val="Heading3"/>
      </w:pPr>
      <w:bookmarkStart w:id="909" w:name="_Toc532"/>
      <w:r>
        <w:t>33- زرد شدن گياهان</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- 30 - 51 - 7</w:t>
      </w:r>
    </w:p>
    <w:p>
      <w:pPr>
        <w:pStyle w:val="BookText"/>
      </w:pPr>
      <w:r>
        <w:rPr>
          <w:rFonts w:ascii="IRNazanin" w:hAnsi="IRNazanin" w:eastAsia="IRNazanin" w:cs="IRNazanin"/>
          <w:lang w:bidi="fa-IR"/>
          <w:color w:val="111111"/>
          <w:sz w:val="28"/>
          <w:szCs w:val="28"/>
          <w:rtl/>
        </w:rPr>
        <w:t xml:space="preserve">7 - در صورت وزش باد هاى مخرّب ، گياهان ، سرسبزى خود را از دست داده و به زردى مى گرايند .</w:t>
      </w:r>
    </w:p>
    <w:p>
      <w:pPr>
        <w:pStyle w:val="BookText"/>
      </w:pPr>
      <w:r>
        <w:rPr>
          <w:rFonts w:ascii="Amiri" w:hAnsi="Amiri" w:eastAsia="Amiri" w:cs="Amiri"/>
          <w:lang w:bidi="ar-SA"/>
          <w:color w:val="111111"/>
          <w:sz w:val="28"/>
          <w:szCs w:val="28"/>
          <w:rtl/>
        </w:rPr>
        <w:t xml:space="preserve">و لئن أرسلنا ريحًا فرأوه مصفرًّا</w:t>
      </w:r>
    </w:p>
    <w:p>
      <w:pPr>
        <w:pStyle w:val="BookText"/>
      </w:pPr>
      <w:r>
        <w:rPr>
          <w:rFonts w:ascii="IRNazanin" w:hAnsi="IRNazanin" w:eastAsia="IRNazanin" w:cs="IRNazanin"/>
          <w:lang w:bidi="fa-IR"/>
          <w:color w:val="111111"/>
          <w:sz w:val="28"/>
          <w:szCs w:val="28"/>
          <w:rtl/>
        </w:rPr>
        <w:t xml:space="preserve">مرجع ضمير مفعولى «رأوه»، «نباتِ» مستفاد از آيه پيش (آثار رحمة اللّه) است.</w:t>
      </w:r>
    </w:p>
    <w:p>
      <w:pPr>
        <w:pStyle w:val="Heading3"/>
      </w:pPr>
      <w:bookmarkStart w:id="910" w:name="_Toc533"/>
      <w:r>
        <w:t>34- زردى گياهان</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- 39 - 21 - 9</w:t>
      </w:r>
    </w:p>
    <w:p>
      <w:pPr>
        <w:pStyle w:val="BookText"/>
      </w:pPr>
      <w:r>
        <w:rPr>
          <w:rFonts w:ascii="IRNazanin" w:hAnsi="IRNazanin" w:eastAsia="IRNazanin" w:cs="IRNazanin"/>
          <w:lang w:bidi="fa-IR"/>
          <w:color w:val="111111"/>
          <w:sz w:val="28"/>
          <w:szCs w:val="28"/>
          <w:rtl/>
        </w:rPr>
        <w:t xml:space="preserve">9 - زرد و خشك شدن ، نشانه پايان رشد كشت ها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0" w:name="pg6749_70666"/>
    <w:bookmarkEnd w:id="190"/>
    <w:p>
      <w:pPr>
        <w:pStyle w:val="BookText"/>
      </w:pPr>
      <w:r>
        <w:rPr>
          <w:rFonts w:ascii="Amiri" w:hAnsi="Amiri" w:eastAsia="Amiri" w:cs="Amiri"/>
          <w:lang w:bidi="ar-SA"/>
          <w:color w:val="111111"/>
          <w:sz w:val="28"/>
          <w:szCs w:val="28"/>
          <w:rtl/>
        </w:rPr>
        <w:t xml:space="preserve">ثمّ يهيج فتريه مصفرًّا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- 57 - 20 - 14</w:t>
      </w:r>
    </w:p>
    <w:p>
      <w:pPr>
        <w:pStyle w:val="BookText"/>
      </w:pPr>
      <w:r>
        <w:rPr>
          <w:rFonts w:ascii="IRNazanin" w:hAnsi="IRNazanin" w:eastAsia="IRNazanin" w:cs="IRNazanin"/>
          <w:lang w:bidi="fa-IR"/>
          <w:color w:val="111111"/>
          <w:sz w:val="28"/>
          <w:szCs w:val="28"/>
          <w:rtl/>
        </w:rPr>
        <w:t xml:space="preserve">14 - روييدن از خاك ، رشد و باليدن ، زرد شدن و آن گاه خشك و تبديل به خاشاك شدن ، مراحل عمر دانه هايى است كه كشاورزان كشت مى كنند .</w:t>
      </w:r>
    </w:p>
    <w:p>
      <w:pPr>
        <w:pStyle w:val="BookText"/>
      </w:pPr>
      <w:r>
        <w:rPr>
          <w:rFonts w:ascii="Amiri" w:hAnsi="Amiri" w:eastAsia="Amiri" w:cs="Amiri"/>
          <w:lang w:bidi="ar-SA"/>
          <w:color w:val="111111"/>
          <w:sz w:val="28"/>
          <w:szCs w:val="28"/>
          <w:rtl/>
        </w:rPr>
        <w:t xml:space="preserve">كمثل غيث أعجب الكفّار نباته ثمّ يهيج فتريه مصفرًّا ثمّ يكون حطمًا</w:t>
      </w:r>
    </w:p>
    <w:p>
      <w:pPr>
        <w:pStyle w:val="BookText"/>
      </w:pPr>
      <w:r>
        <w:rPr>
          <w:rFonts w:ascii="Amiri" w:hAnsi="Amiri" w:eastAsia="Amiri" w:cs="Amiri"/>
          <w:lang w:bidi="ar-SA"/>
          <w:color w:val="111111"/>
          <w:sz w:val="28"/>
          <w:szCs w:val="28"/>
          <w:rtl/>
        </w:rPr>
        <w:t xml:space="preserve">هر يك از «نبات» (روياندن) «هيجان» (حركت)، «اصفرار» (زرد شدن) و «حطام» (خاشاك) اشاره دارد به يكى از مراحل عمر بذرى كه كشاورزان كشت كرده اند.</w:t>
      </w:r>
    </w:p>
    <w:p>
      <w:pPr>
        <w:pStyle w:val="Heading3"/>
      </w:pPr>
      <w:bookmarkStart w:id="911" w:name="_Toc534"/>
      <w:r>
        <w:t>35- زمينه رويش گياهان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- 5 - 66 - 7</w:t>
      </w:r>
    </w:p>
    <w:p>
      <w:pPr>
        <w:pStyle w:val="BookText"/>
      </w:pPr>
      <w:r>
        <w:rPr>
          <w:rFonts w:ascii="IRNazanin" w:hAnsi="IRNazanin" w:eastAsia="IRNazanin" w:cs="IRNazanin"/>
          <w:lang w:bidi="fa-IR"/>
          <w:color w:val="111111"/>
          <w:sz w:val="28"/>
          <w:szCs w:val="28"/>
          <w:rtl/>
        </w:rPr>
        <w:t xml:space="preserve">7 - نقش برپايى كتب آسمانى در نزول باران و ديگر مواهب آسمانى و رويش گياهان و دستيابى به ديگر نعمت هاى زمين</w:t>
      </w:r>
    </w:p>
    <w:p>
      <w:pPr>
        <w:pStyle w:val="BookText"/>
      </w:pPr>
      <w:r>
        <w:rPr>
          <w:rFonts w:ascii="Amiri" w:hAnsi="Amiri" w:eastAsia="Amiri" w:cs="Amiri"/>
          <w:lang w:bidi="ar-SA"/>
          <w:color w:val="111111"/>
          <w:sz w:val="28"/>
          <w:szCs w:val="28"/>
          <w:rtl/>
        </w:rPr>
        <w:t xml:space="preserve">و لو انهم اقاموا التورية و الانجيل . .. لاكلوا من فوقهم و من تحت ارجلهم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- 41 - 39 - 6</w:t>
      </w:r>
    </w:p>
    <w:p>
      <w:pPr>
        <w:pStyle w:val="BookText"/>
      </w:pPr>
      <w:r>
        <w:rPr>
          <w:rFonts w:ascii="IRNazanin" w:hAnsi="IRNazanin" w:eastAsia="IRNazanin" w:cs="IRNazanin"/>
          <w:lang w:bidi="fa-IR"/>
          <w:color w:val="111111"/>
          <w:sz w:val="28"/>
          <w:szCs w:val="28"/>
          <w:rtl/>
        </w:rPr>
        <w:t xml:space="preserve">6 - نزول باران ، زمينه تحول عناصر خاك و مهيّا شدن زمين براى رويش گياهان</w:t>
      </w:r>
    </w:p>
    <w:p>
      <w:pPr>
        <w:pStyle w:val="BookText"/>
      </w:pPr>
      <w:r>
        <w:rPr>
          <w:rFonts w:ascii="Amiri" w:hAnsi="Amiri" w:eastAsia="Amiri" w:cs="Amiri"/>
          <w:lang w:bidi="ar-SA"/>
          <w:color w:val="111111"/>
          <w:sz w:val="28"/>
          <w:szCs w:val="28"/>
          <w:rtl/>
        </w:rPr>
        <w:t xml:space="preserve">فإذا أنزلنا عليها الماء اهتزّت و ربت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- 78 - 15 - 1</w:t>
      </w:r>
    </w:p>
    <w:p>
      <w:pPr>
        <w:pStyle w:val="BookText"/>
      </w:pPr>
      <w:r>
        <w:rPr>
          <w:rFonts w:ascii="IRNazanin" w:hAnsi="IRNazanin" w:eastAsia="IRNazanin" w:cs="IRNazanin"/>
          <w:lang w:bidi="fa-IR"/>
          <w:color w:val="111111"/>
          <w:sz w:val="28"/>
          <w:szCs w:val="28"/>
          <w:rtl/>
        </w:rPr>
        <w:t xml:space="preserve">1 - نزول باران بر زمين ، مايه توليد حبوبات و رويش گياهان است .</w:t>
      </w:r>
    </w:p>
    <w:p>
      <w:pPr>
        <w:pStyle w:val="BookText"/>
      </w:pPr>
      <w:r>
        <w:rPr>
          <w:rFonts w:ascii="Amiri" w:hAnsi="Amiri" w:eastAsia="Amiri" w:cs="Amiri"/>
          <w:lang w:bidi="ar-SA"/>
          <w:color w:val="111111"/>
          <w:sz w:val="28"/>
          <w:szCs w:val="28"/>
          <w:rtl/>
        </w:rPr>
        <w:t xml:space="preserve">و أنزلنا . .. لنخرج به حبّ-ًا و نباتًا</w:t>
      </w:r>
    </w:p>
    <w:p>
      <w:pPr>
        <w:pStyle w:val="BookText"/>
      </w:pPr>
      <w:r>
        <w:rPr>
          <w:rFonts w:ascii="IRNazanin" w:hAnsi="IRNazanin" w:eastAsia="IRNazanin" w:cs="IRNazanin"/>
          <w:lang w:bidi="fa-IR"/>
          <w:color w:val="111111"/>
          <w:sz w:val="28"/>
          <w:szCs w:val="28"/>
          <w:rtl/>
        </w:rPr>
        <w:t xml:space="preserve">«باء» در «به»، براى استعانت است و بيانگر نقش باران در رويش دانه ها و گياهان و نيز ميوه هايى است كه در بوستان هاى پوشيده از درخت، حاصل مى شود.</w:t>
      </w:r>
    </w:p>
    <w:p>
      <w:pPr>
        <w:pStyle w:val="Heading3"/>
      </w:pPr>
      <w:bookmarkStart w:id="912" w:name="_Toc535"/>
      <w:r>
        <w:t>36- زوجيت در گياهان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- 20 - 53 - 12</w:t>
      </w:r>
    </w:p>
    <w:p>
      <w:pPr>
        <w:pStyle w:val="BookText"/>
      </w:pPr>
      <w:r>
        <w:rPr>
          <w:rFonts w:ascii="IRNazanin" w:hAnsi="IRNazanin" w:eastAsia="IRNazanin" w:cs="IRNazanin"/>
          <w:lang w:bidi="fa-IR"/>
          <w:color w:val="111111"/>
          <w:sz w:val="28"/>
          <w:szCs w:val="28"/>
          <w:rtl/>
        </w:rPr>
        <w:t xml:space="preserve">12 - حاكميت قانون زوجيت در گياهان</w:t>
      </w:r>
    </w:p>
    <w:p>
      <w:pPr>
        <w:pStyle w:val="BookText"/>
      </w:pPr>
      <w:r>
        <w:rPr>
          <w:rFonts w:ascii="IRNazanin" w:hAnsi="IRNazanin" w:eastAsia="IRNazanin" w:cs="IRNazanin"/>
          <w:lang w:bidi="fa-IR"/>
          <w:color w:val="111111"/>
          <w:sz w:val="28"/>
          <w:szCs w:val="28"/>
          <w:rtl/>
        </w:rPr>
        <w:t xml:space="preserve">فأخرجنا به أزوجًا من نبات شتّى</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1" w:name="pg6749_70667"/>
    <w:bookmarkEnd w:id="191"/>
    <w:p>
      <w:pPr>
        <w:pStyle w:val="Heading3"/>
      </w:pPr>
      <w:bookmarkStart w:id="913" w:name="_Toc536"/>
      <w:r>
        <w:t>37- زوجيت گياهان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- 13 - 3 - 4،6</w:t>
      </w:r>
    </w:p>
    <w:p>
      <w:pPr>
        <w:pStyle w:val="BookText"/>
      </w:pPr>
      <w:r>
        <w:rPr>
          <w:rFonts w:ascii="IRNazanin" w:hAnsi="IRNazanin" w:eastAsia="IRNazanin" w:cs="IRNazanin"/>
          <w:lang w:bidi="fa-IR"/>
          <w:color w:val="111111"/>
          <w:sz w:val="28"/>
          <w:szCs w:val="28"/>
          <w:rtl/>
        </w:rPr>
        <w:t xml:space="preserve">4- گياهان و ميوه جات هر يك داراى دو نوع نر و ماده</w:t>
      </w:r>
    </w:p>
    <w:p>
      <w:pPr>
        <w:pStyle w:val="BookText"/>
      </w:pPr>
      <w:r>
        <w:rPr>
          <w:rFonts w:ascii="Amiri" w:hAnsi="Amiri" w:eastAsia="Amiri" w:cs="Amiri"/>
          <w:lang w:bidi="ar-SA"/>
          <w:color w:val="111111"/>
          <w:sz w:val="28"/>
          <w:szCs w:val="28"/>
          <w:rtl/>
        </w:rPr>
        <w:t xml:space="preserve">و من كل الثمرت جعل فيها زوجين اثنين</w:t>
      </w:r>
    </w:p>
    <w:p>
      <w:pPr>
        <w:pStyle w:val="BookText"/>
      </w:pPr>
      <w:r>
        <w:rPr>
          <w:rFonts w:ascii="IRNazanin" w:hAnsi="IRNazanin" w:eastAsia="IRNazanin" w:cs="IRNazanin"/>
          <w:lang w:bidi="fa-IR"/>
          <w:color w:val="111111"/>
          <w:sz w:val="28"/>
          <w:szCs w:val="28"/>
          <w:rtl/>
        </w:rPr>
        <w:t xml:space="preserve">«زوج» در لغت به معناى يك جفت و نيز به معناى يك تاى از يك جفت است. تثنيه آن (زوجين) به اعتبار معناى دوم است. بنابراين «زوجين» ; يعنى ، دو چيز كه هر يك زوج و همتاى ديگرى است و «اثنين» تأكيد براى زوجين است.</w:t>
      </w:r>
    </w:p>
    <w:p>
      <w:pPr>
        <w:pStyle w:val="BookText"/>
      </w:pPr>
      <w:r>
        <w:rPr>
          <w:rFonts w:ascii="IRNazanin" w:hAnsi="IRNazanin" w:eastAsia="IRNazanin" w:cs="IRNazanin"/>
          <w:lang w:bidi="fa-IR"/>
          <w:color w:val="111111"/>
          <w:sz w:val="28"/>
          <w:szCs w:val="28"/>
          <w:rtl/>
        </w:rPr>
        <w:t xml:space="preserve">6- زمين و گسترش آن ، كوه هاى ثابت و استوار ، رودخانه ها ، گياهان مزدوج و تداوم شب و روز ، از نشانه هاى خدا و از دلايل يكتايى او در تدبير هستى است .</w:t>
      </w:r>
    </w:p>
    <w:p>
      <w:pPr>
        <w:pStyle w:val="BookText"/>
      </w:pPr>
      <w:r>
        <w:rPr>
          <w:rFonts w:ascii="Amiri" w:hAnsi="Amiri" w:eastAsia="Amiri" w:cs="Amiri"/>
          <w:lang w:bidi="ar-SA"/>
          <w:color w:val="111111"/>
          <w:sz w:val="28"/>
          <w:szCs w:val="28"/>
          <w:rtl/>
        </w:rPr>
        <w:t xml:space="preserve">إن فى ذلك 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- 15 - 22 - 3</w:t>
      </w:r>
    </w:p>
    <w:p>
      <w:pPr>
        <w:pStyle w:val="BookText"/>
      </w:pPr>
      <w:r>
        <w:rPr>
          <w:rFonts w:ascii="IRNazanin" w:hAnsi="IRNazanin" w:eastAsia="IRNazanin" w:cs="IRNazanin"/>
          <w:lang w:bidi="fa-IR"/>
          <w:color w:val="111111"/>
          <w:sz w:val="28"/>
          <w:szCs w:val="28"/>
          <w:rtl/>
        </w:rPr>
        <w:t xml:space="preserve">3- درختان و گياهان محصول دهنده ، مشمول قانون زوجيت هستند و نر و ماده دارند . *</w:t>
      </w:r>
    </w:p>
    <w:p>
      <w:pPr>
        <w:pStyle w:val="BookText"/>
      </w:pPr>
      <w:r>
        <w:rPr>
          <w:rFonts w:ascii="Amiri" w:hAnsi="Amiri" w:eastAsia="Amiri" w:cs="Amiri"/>
          <w:lang w:bidi="ar-SA"/>
          <w:color w:val="111111"/>
          <w:sz w:val="28"/>
          <w:szCs w:val="28"/>
          <w:rtl/>
        </w:rPr>
        <w:t xml:space="preserve">و أرسلنا الريح لوقح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- 26 - 7 - 4</w:t>
      </w:r>
    </w:p>
    <w:p>
      <w:pPr>
        <w:pStyle w:val="BookText"/>
      </w:pPr>
      <w:r>
        <w:rPr>
          <w:rFonts w:ascii="Amiri" w:hAnsi="Amiri" w:eastAsia="Amiri" w:cs="Amiri"/>
          <w:lang w:bidi="ar-SA"/>
          <w:color w:val="111111"/>
          <w:sz w:val="28"/>
          <w:szCs w:val="28"/>
          <w:rtl/>
        </w:rPr>
        <w:t xml:space="preserve">4 - قانون زوجيت ، حاكم بر نظام نباتات</w:t>
      </w:r>
    </w:p>
    <w:p>
      <w:pPr>
        <w:pStyle w:val="BookText"/>
      </w:pPr>
      <w:r>
        <w:rPr>
          <w:rFonts w:ascii="Amiri" w:hAnsi="Amiri" w:eastAsia="Amiri" w:cs="Amiri"/>
          <w:lang w:bidi="ar-SA"/>
          <w:color w:val="111111"/>
          <w:sz w:val="28"/>
          <w:szCs w:val="28"/>
          <w:rtl/>
        </w:rPr>
        <w:t xml:space="preserve">من كلّ زوج كريم</w:t>
      </w:r>
    </w:p>
    <w:p>
      <w:pPr>
        <w:pStyle w:val="BookText"/>
      </w:pPr>
      <w:r>
        <w:rPr>
          <w:rFonts w:ascii="IRNazanin" w:hAnsi="IRNazanin" w:eastAsia="IRNazanin" w:cs="IRNazanin"/>
          <w:lang w:bidi="fa-IR"/>
          <w:color w:val="111111"/>
          <w:sz w:val="28"/>
          <w:szCs w:val="28"/>
          <w:rtl/>
        </w:rPr>
        <w:t xml:space="preserve">از معانى «زوج»، جفت است. برخى از مفسران واژه «زوج» را در آيه ياد شده به همين معنا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- 31 - 10 - 18</w:t>
      </w:r>
    </w:p>
    <w:p>
      <w:pPr>
        <w:pStyle w:val="BookText"/>
      </w:pPr>
      <w:r>
        <w:rPr>
          <w:rFonts w:ascii="IRNazanin" w:hAnsi="IRNazanin" w:eastAsia="IRNazanin" w:cs="IRNazanin"/>
          <w:lang w:bidi="fa-IR"/>
          <w:color w:val="111111"/>
          <w:sz w:val="28"/>
          <w:szCs w:val="28"/>
          <w:rtl/>
        </w:rPr>
        <w:t xml:space="preserve">18 - وجود قانون زوجيت ، در گياهان</w:t>
      </w:r>
    </w:p>
    <w:p>
      <w:pPr>
        <w:pStyle w:val="BookText"/>
      </w:pPr>
      <w:r>
        <w:rPr>
          <w:rFonts w:ascii="Amiri" w:hAnsi="Amiri" w:eastAsia="Amiri" w:cs="Amiri"/>
          <w:lang w:bidi="ar-SA"/>
          <w:color w:val="111111"/>
          <w:sz w:val="28"/>
          <w:szCs w:val="28"/>
          <w:rtl/>
        </w:rPr>
        <w:t xml:space="preserve">فأنبتنا فيها من كلّ زوج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- 36 - 36 - 4</w:t>
      </w:r>
    </w:p>
    <w:p>
      <w:pPr>
        <w:pStyle w:val="BookText"/>
      </w:pPr>
      <w:r>
        <w:rPr>
          <w:rFonts w:ascii="IRNazanin" w:hAnsi="IRNazanin" w:eastAsia="IRNazanin" w:cs="IRNazanin"/>
          <w:lang w:bidi="fa-IR"/>
          <w:color w:val="111111"/>
          <w:sz w:val="28"/>
          <w:szCs w:val="28"/>
          <w:rtl/>
        </w:rPr>
        <w:t xml:space="preserve">4 - حاكميت قانونِ زوجيت ( نر و ماده بودن ) بر تمامى موجوداتِ داراى حيات ( گياهان ، حيوانات و . . . )</w:t>
      </w:r>
    </w:p>
    <w:p>
      <w:pPr>
        <w:pStyle w:val="BookText"/>
      </w:pPr>
      <w:r>
        <w:rPr>
          <w:rFonts w:ascii="Amiri" w:hAnsi="Amiri" w:eastAsia="Amiri" w:cs="Amiri"/>
          <w:lang w:bidi="ar-SA"/>
          <w:color w:val="111111"/>
          <w:sz w:val="28"/>
          <w:szCs w:val="28"/>
          <w:rtl/>
        </w:rPr>
        <w:t xml:space="preserve">سبحن الذى خلق الأزوج كلّها . .. و ممّا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- 50 - 7 - 5</w:t>
      </w:r>
    </w:p>
    <w:p>
      <w:pPr>
        <w:pStyle w:val="BookText"/>
      </w:pPr>
      <w:r>
        <w:rPr>
          <w:rFonts w:ascii="IRNazanin" w:hAnsi="IRNazanin" w:eastAsia="IRNazanin" w:cs="IRNazanin"/>
          <w:lang w:bidi="fa-IR"/>
          <w:color w:val="111111"/>
          <w:sz w:val="28"/>
          <w:szCs w:val="28"/>
          <w:rtl/>
        </w:rPr>
        <w:t xml:space="preserve">5- وجود زوجيّت ، در نباتات و گياهان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2" w:name="pg6749_70668"/>
    <w:bookmarkEnd w:id="192"/>
    <w:p>
      <w:pPr>
        <w:pStyle w:val="BookText"/>
      </w:pPr>
      <w:r>
        <w:rPr>
          <w:rFonts w:ascii="Amiri" w:hAnsi="Amiri" w:eastAsia="Amiri" w:cs="Amiri"/>
          <w:lang w:bidi="ar-SA"/>
          <w:color w:val="111111"/>
          <w:sz w:val="28"/>
          <w:szCs w:val="28"/>
          <w:rtl/>
        </w:rPr>
        <w:t xml:space="preserve">و أنبتنا فيها من كلّ زوج بهيج</w:t>
      </w:r>
    </w:p>
    <w:p>
      <w:pPr>
        <w:pStyle w:val="Heading3"/>
      </w:pPr>
      <w:bookmarkStart w:id="914" w:name="_Toc537"/>
      <w:r>
        <w:t>38- زيبايى گياهان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- 26 - 8 - 1</w:t>
      </w:r>
    </w:p>
    <w:p>
      <w:pPr>
        <w:pStyle w:val="BookText"/>
      </w:pPr>
      <w:r>
        <w:rPr>
          <w:rFonts w:ascii="IRNazanin" w:hAnsi="IRNazanin" w:eastAsia="IRNazanin" w:cs="IRNazanin"/>
          <w:lang w:bidi="fa-IR"/>
          <w:color w:val="111111"/>
          <w:sz w:val="28"/>
          <w:szCs w:val="28"/>
          <w:rtl/>
        </w:rPr>
        <w:t xml:space="preserve">1 - رويش گياهان و تنوع و زيبايى آنها ، نشانى از قدرت خدا براى ايجاد رستاخيز و احياى مجدد مردگان .</w:t>
      </w:r>
    </w:p>
    <w:p>
      <w:pPr>
        <w:pStyle w:val="BookText"/>
      </w:pPr>
      <w:r>
        <w:rPr>
          <w:rFonts w:ascii="Amiri" w:hAnsi="Amiri" w:eastAsia="Amiri" w:cs="Amiri"/>
          <w:lang w:bidi="ar-SA"/>
          <w:color w:val="111111"/>
          <w:sz w:val="28"/>
          <w:szCs w:val="28"/>
          <w:rtl/>
        </w:rPr>
        <w:t xml:space="preserve">أَوَلم يروا إلى الأرض كم أنبتنا . .. إن فى ذلك لاَية</w:t>
      </w:r>
    </w:p>
    <w:p>
      <w:pPr>
        <w:pStyle w:val="BookText"/>
      </w:pPr>
      <w:r>
        <w:rPr>
          <w:rFonts w:ascii="IRNazanin" w:hAnsi="IRNazanin" w:eastAsia="IRNazanin" w:cs="IRNazanin"/>
          <w:lang w:bidi="fa-IR"/>
          <w:color w:val="111111"/>
          <w:sz w:val="28"/>
          <w:szCs w:val="28"/>
          <w:rtl/>
        </w:rPr>
        <w:t xml:space="preserve">واژه «ذلك» اشاره به رويش گياهان و انواع متنوع آن دارد. چنان كه در آيه پيش گفته شد، اين آيات درصدد ارائه نشانه هاى امكان معاد و برطرف كردن استبعاد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- 26 - 9 - 2</w:t>
      </w:r>
    </w:p>
    <w:p>
      <w:pPr>
        <w:pStyle w:val="BookText"/>
      </w:pPr>
      <w:r>
        <w:rPr>
          <w:rFonts w:ascii="IRNazanin" w:hAnsi="IRNazanin" w:eastAsia="IRNazanin" w:cs="IRNazanin"/>
          <w:lang w:bidi="fa-IR"/>
          <w:color w:val="111111"/>
          <w:sz w:val="28"/>
          <w:szCs w:val="28"/>
          <w:rtl/>
        </w:rPr>
        <w:t xml:space="preserve">2 - رويش گياهان و تنوع و زيبايى آنها ، نشانى از عزّت و شكست ناپذيرى خداوند</w:t>
      </w:r>
    </w:p>
    <w:p>
      <w:pPr>
        <w:pStyle w:val="BookText"/>
      </w:pPr>
      <w:r>
        <w:rPr>
          <w:rFonts w:ascii="Amiri" w:hAnsi="Amiri" w:eastAsia="Amiri" w:cs="Amiri"/>
          <w:lang w:bidi="ar-SA"/>
          <w:color w:val="111111"/>
          <w:sz w:val="28"/>
          <w:szCs w:val="28"/>
          <w:rtl/>
        </w:rPr>
        <w:t xml:space="preserve">أَوَلم يروا كم أنبتنا. .. إنّ فى ذلك لأية... و إنّ ربّك لهو العزيز</w:t>
      </w:r>
    </w:p>
    <w:p>
      <w:pPr>
        <w:pStyle w:val="Heading3"/>
      </w:pPr>
      <w:bookmarkStart w:id="915" w:name="_Toc538"/>
      <w:r>
        <w:t>39- شگفتى رويش گياهان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- 80 - 26 - 1</w:t>
      </w:r>
    </w:p>
    <w:p>
      <w:pPr>
        <w:pStyle w:val="BookText"/>
      </w:pPr>
      <w:r>
        <w:rPr>
          <w:rFonts w:ascii="IRNazanin" w:hAnsi="IRNazanin" w:eastAsia="IRNazanin" w:cs="IRNazanin"/>
          <w:lang w:bidi="fa-IR"/>
          <w:color w:val="111111"/>
          <w:sz w:val="28"/>
          <w:szCs w:val="28"/>
          <w:rtl/>
        </w:rPr>
        <w:t xml:space="preserve">1 - شكافتن زمين هنگام روييدن گياه ، كار خداوند و تحولّى شگفت انگيز است .</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IRNazanin" w:hAnsi="IRNazanin" w:eastAsia="IRNazanin" w:cs="IRNazanin"/>
          <w:lang w:bidi="fa-IR"/>
          <w:color w:val="111111"/>
          <w:sz w:val="28"/>
          <w:szCs w:val="28"/>
          <w:rtl/>
        </w:rPr>
        <w:t xml:space="preserve">به قرينه آيات بعد، مراد از «شققنا الأرض» شكافتن زمين هنگام روييدن گياه است. تأكيدى كه كلمه «شقّاً» بر آن دلالت دارد، در اين موارد بيانگر شگفت بودن است.</w:t>
      </w:r>
    </w:p>
    <w:p>
      <w:pPr>
        <w:pStyle w:val="Heading3"/>
      </w:pPr>
      <w:bookmarkStart w:id="916" w:name="_Toc539"/>
      <w:r>
        <w:t>40- عبرت از رويش گياهان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- 26 - 7 - 1</w:t>
      </w:r>
    </w:p>
    <w:p>
      <w:pPr>
        <w:pStyle w:val="BookText"/>
      </w:pPr>
      <w:r>
        <w:rPr>
          <w:rFonts w:ascii="IRNazanin" w:hAnsi="IRNazanin" w:eastAsia="IRNazanin" w:cs="IRNazanin"/>
          <w:lang w:bidi="fa-IR"/>
          <w:color w:val="111111"/>
          <w:sz w:val="28"/>
          <w:szCs w:val="28"/>
          <w:rtl/>
        </w:rPr>
        <w:t xml:space="preserve">1 - رويش گياهان مختلف از زمين ، شايان تأمل و درس آموزى</w:t>
      </w:r>
    </w:p>
    <w:p>
      <w:pPr>
        <w:pStyle w:val="BookText"/>
      </w:pPr>
      <w:r>
        <w:rPr>
          <w:rFonts w:ascii="Amiri" w:hAnsi="Amiri" w:eastAsia="Amiri" w:cs="Amiri"/>
          <w:lang w:bidi="ar-SA"/>
          <w:color w:val="111111"/>
          <w:sz w:val="28"/>
          <w:szCs w:val="28"/>
          <w:rtl/>
        </w:rPr>
        <w:t xml:space="preserve">أَوَلم يروا إلى الأرض كم أنبتنا فيها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3" w:name="pg6749_70669"/>
    <w:bookmarkEnd w:id="193"/>
    <w:p>
      <w:pPr>
        <w:pStyle w:val="Heading3"/>
      </w:pPr>
      <w:bookmarkStart w:id="917" w:name="_Toc540"/>
      <w:r>
        <w:t>41- علم خدا به گياهان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- 57 - 4 - 8</w:t>
      </w:r>
    </w:p>
    <w:p>
      <w:pPr>
        <w:pStyle w:val="BookText"/>
      </w:pPr>
      <w:r>
        <w:rPr>
          <w:rFonts w:ascii="IRNazanin" w:hAnsi="IRNazanin" w:eastAsia="IRNazanin" w:cs="IRNazanin"/>
          <w:lang w:bidi="fa-IR"/>
          <w:color w:val="111111"/>
          <w:sz w:val="28"/>
          <w:szCs w:val="28"/>
          <w:rtl/>
        </w:rPr>
        <w:t xml:space="preserve">8 - خداوند ، به هر آنچه در دل خاك فرو مى رود ( قطرات باران ، دانه هاى گياهان و . . . ) و هر آنچه از دل خاك بيرون مى آيد ( انواع گياهان و . . . ) آگاه است .</w:t>
      </w:r>
    </w:p>
    <w:p>
      <w:pPr>
        <w:pStyle w:val="BookText"/>
      </w:pPr>
      <w:r>
        <w:rPr>
          <w:rFonts w:ascii="Amiri" w:hAnsi="Amiri" w:eastAsia="Amiri" w:cs="Amiri"/>
          <w:lang w:bidi="ar-SA"/>
          <w:color w:val="111111"/>
          <w:sz w:val="28"/>
          <w:szCs w:val="28"/>
          <w:rtl/>
        </w:rPr>
        <w:t xml:space="preserve">يعلم ما يلج فى الأرض و ما يخرج منها</w:t>
      </w:r>
    </w:p>
    <w:p>
      <w:pPr>
        <w:pStyle w:val="BookText"/>
      </w:pPr>
      <w:r>
        <w:rPr>
          <w:rFonts w:ascii="IRNazanin" w:hAnsi="IRNazanin" w:eastAsia="IRNazanin" w:cs="IRNazanin"/>
          <w:lang w:bidi="fa-IR"/>
          <w:color w:val="111111"/>
          <w:sz w:val="28"/>
          <w:szCs w:val="28"/>
          <w:rtl/>
        </w:rPr>
        <w:t xml:space="preserve">«ولوج» (مصدر «يلج») معادل «دخول» است و واژه «ما» (آنچه) در «ما يلج. ..» شامل قطرات باران، دانه هاى گياهان و... است. هم چنين كلمه «ما» در «ما يخرج» دربرگيرنده انواع گياهان، جنبندگان، آب و... است.</w:t>
      </w:r>
    </w:p>
    <w:p>
      <w:pPr>
        <w:pStyle w:val="Heading3"/>
      </w:pPr>
      <w:bookmarkStart w:id="918" w:name="_Toc541"/>
      <w:r>
        <w:t>42- عنصر خلقت گياهان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- 22 - 6 - 4،6</w:t>
      </w:r>
    </w:p>
    <w:p>
      <w:pPr>
        <w:pStyle w:val="BookText"/>
      </w:pPr>
      <w:r>
        <w:rPr>
          <w:rFonts w:ascii="IRNazanin" w:hAnsi="IRNazanin" w:eastAsia="IRNazanin" w:cs="IRNazanin"/>
          <w:lang w:bidi="fa-IR"/>
          <w:color w:val="111111"/>
          <w:sz w:val="28"/>
          <w:szCs w:val="28"/>
          <w:rtl/>
        </w:rPr>
        <w:t xml:space="preserve">4 - آفرينش انسان و انواع گياهان از بستر خاك مرده و بى جان ، نمايشى است از قدرتمندى و توانايى خداوند بر احياى همه مردگان در روز رستاخيز .</w:t>
      </w:r>
    </w:p>
    <w:p>
      <w:pPr>
        <w:pStyle w:val="BookText"/>
      </w:pPr>
      <w:r>
        <w:rPr>
          <w:rFonts w:ascii="Amiri" w:hAnsi="Amiri" w:eastAsia="Amiri" w:cs="Amiri"/>
          <w:lang w:bidi="ar-SA"/>
          <w:color w:val="111111"/>
          <w:sz w:val="28"/>
          <w:szCs w:val="28"/>
          <w:rtl/>
        </w:rPr>
        <w:t xml:space="preserve">فإنا خلقناكم من تراب. .. و ترى الأرض هامدة... و أنّه يحى الموتى</w:t>
      </w:r>
    </w:p>
    <w:p>
      <w:pPr>
        <w:pStyle w:val="BookText"/>
      </w:pPr>
      <w:r>
        <w:rPr>
          <w:rFonts w:ascii="IRNazanin" w:hAnsi="IRNazanin" w:eastAsia="IRNazanin" w:cs="IRNazanin"/>
          <w:lang w:bidi="fa-IR"/>
          <w:color w:val="111111"/>
          <w:sz w:val="28"/>
          <w:szCs w:val="28"/>
          <w:rtl/>
        </w:rPr>
        <w:t xml:space="preserve">جمله «و أنّه يحيى. ..» عطف بر «أنّ الله هو الحقّ» و به تقدير «و ذلك بأنّ اللّه يحيى الموتى » مى باشد; يعنى، آن قدرت نمايى ها بدان سبب است كه خداوند مى تواند مردگان را زنده كند.</w:t>
      </w:r>
    </w:p>
    <w:p>
      <w:pPr>
        <w:pStyle w:val="BookText"/>
      </w:pPr>
      <w:r>
        <w:rPr>
          <w:rFonts w:ascii="IRNazanin" w:hAnsi="IRNazanin" w:eastAsia="IRNazanin" w:cs="IRNazanin"/>
          <w:lang w:bidi="fa-IR"/>
          <w:color w:val="111111"/>
          <w:sz w:val="28"/>
          <w:szCs w:val="28"/>
          <w:rtl/>
        </w:rPr>
        <w:t xml:space="preserve">6 - آفرينش انسان و روياندن انواع گياهان از بستر خاك مرده و بى جان ، نمودى از قدرت بى كران و نامحدود خداوند</w:t>
      </w:r>
    </w:p>
    <w:p>
      <w:pPr>
        <w:pStyle w:val="BookText"/>
      </w:pPr>
      <w:r>
        <w:rPr>
          <w:rFonts w:ascii="Amiri" w:hAnsi="Amiri" w:eastAsia="Amiri" w:cs="Amiri"/>
          <w:lang w:bidi="ar-SA"/>
          <w:color w:val="111111"/>
          <w:sz w:val="28"/>
          <w:szCs w:val="28"/>
          <w:rtl/>
        </w:rPr>
        <w:t xml:space="preserve">و أنّه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- 22 - 7 - 6،8</w:t>
      </w:r>
    </w:p>
    <w:p>
      <w:pPr>
        <w:pStyle w:val="BookText"/>
      </w:pPr>
      <w:r>
        <w:rPr>
          <w:rFonts w:ascii="IRNazanin" w:hAnsi="IRNazanin" w:eastAsia="IRNazanin" w:cs="IRNazanin"/>
          <w:lang w:bidi="fa-IR"/>
          <w:color w:val="111111"/>
          <w:sz w:val="28"/>
          <w:szCs w:val="28"/>
          <w:rtl/>
        </w:rPr>
        <w:t xml:space="preserve">6 - آفرينش انسان و انواع گياهان از بستر خاك مرده و بى جان ، يادآور رستاخيز و دليلى گويا بر قطعى بودن برپايى آن .</w:t>
      </w:r>
    </w:p>
    <w:p>
      <w:pPr>
        <w:pStyle w:val="BookText"/>
      </w:pPr>
      <w:r>
        <w:rPr>
          <w:rFonts w:ascii="IRNazanin" w:hAnsi="IRNazanin" w:eastAsia="IRNazanin" w:cs="IRNazanin"/>
          <w:lang w:bidi="fa-IR"/>
          <w:color w:val="111111"/>
          <w:sz w:val="28"/>
          <w:szCs w:val="28"/>
          <w:rtl/>
        </w:rPr>
        <w:t xml:space="preserve">برداشت فوق، مبتنى بر اين نكته است كه «الساعة» به برپايى قيامت و «ذلك» در آيه قبل به خلقت انسان و ايجاد انواع گياهان: إن كنتم فى ريب من البعث فإنّا خلقناكم من تراب. .. فإذا أنزلنا عليها الماء اهتزّت و ربت» اشاره داشته باشد.</w:t>
      </w:r>
    </w:p>
    <w:p>
      <w:pPr>
        <w:pStyle w:val="BookText"/>
      </w:pPr>
      <w:r>
        <w:rPr>
          <w:rFonts w:ascii="IRNazanin" w:hAnsi="IRNazanin" w:eastAsia="IRNazanin" w:cs="IRNazanin"/>
          <w:lang w:bidi="fa-IR"/>
          <w:color w:val="111111"/>
          <w:sz w:val="28"/>
          <w:szCs w:val="28"/>
          <w:rtl/>
        </w:rPr>
        <w:t xml:space="preserve">8 - خلقت انسان و رويش انواع گياهان از خاك بى جان ، نشانگر توانمندى خدا بر احياى مردگان در روز رستاخيز</w:t>
      </w:r>
    </w:p>
    <w:p>
      <w:pPr>
        <w:pStyle w:val="BookText"/>
      </w:pPr>
      <w:r>
        <w:rPr>
          <w:rFonts w:ascii="Amiri" w:hAnsi="Amiri" w:eastAsia="Amiri" w:cs="Amiri"/>
          <w:lang w:bidi="ar-SA"/>
          <w:color w:val="111111"/>
          <w:sz w:val="28"/>
          <w:szCs w:val="28"/>
          <w:rtl/>
        </w:rPr>
        <w:t xml:space="preserve">فإنّا خلقناكم . .. و ترى الأرض هامدة ... و أنّ اللّه يبعث من فى القبور</w:t>
      </w:r>
    </w:p>
    <w:p>
      <w:pPr>
        <w:pStyle w:val="Heading3"/>
      </w:pPr>
      <w:bookmarkStart w:id="919" w:name="_Toc542"/>
      <w:r>
        <w:t>43- عوامل ازدياد گياهان</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- 45 - 5 - 4</w:t>
      </w:r>
    </w:p>
    <w:p>
      <w:pPr>
        <w:pStyle w:val="BookText"/>
      </w:pPr>
      <w:r>
        <w:rPr>
          <w:rFonts w:ascii="IRNazanin" w:hAnsi="IRNazanin" w:eastAsia="IRNazanin" w:cs="IRNazanin"/>
          <w:lang w:bidi="fa-IR"/>
          <w:color w:val="111111"/>
          <w:sz w:val="28"/>
          <w:szCs w:val="28"/>
          <w:rtl/>
        </w:rPr>
        <w:t xml:space="preserve">4 - نزول باران ، تدبيرى الهى در گسترش بخشيدن به پوشش گياهى و زندگى جانداران در پهنه زمين</w:t>
      </w:r>
    </w:p>
    <w:p>
      <w:pPr>
        <w:pStyle w:val="BookText"/>
      </w:pPr>
      <w:r>
        <w:rPr>
          <w:rFonts w:ascii="Amiri" w:hAnsi="Amiri" w:eastAsia="Amiri" w:cs="Amiri"/>
          <w:lang w:bidi="ar-SA"/>
          <w:color w:val="111111"/>
          <w:sz w:val="28"/>
          <w:szCs w:val="28"/>
          <w:rtl/>
        </w:rPr>
        <w:t xml:space="preserve">و ما أنزل اللّه من السماء من رزق فأحيا به الأرض بعد موتها</w:t>
      </w:r>
    </w:p>
    <w:p>
      <w:pPr>
        <w:pStyle w:val="BookText"/>
      </w:pPr>
      <w:r>
        <w:rPr>
          <w:rFonts w:ascii="IRNazanin" w:hAnsi="IRNazanin" w:eastAsia="IRNazanin" w:cs="IRNazanin"/>
          <w:lang w:bidi="fa-IR"/>
          <w:color w:val="111111"/>
          <w:sz w:val="28"/>
          <w:szCs w:val="28"/>
          <w:rtl/>
        </w:rPr>
        <w:t xml:space="preserve">تفريع حيات زمين بر نزول باران از آسمان، مى تواند بيانگر اهميت محورى و اساسى آن در حيات تمامى پهنه زمين و بهره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4" w:name="pg6749_70670"/>
    <w:bookmarkEnd w:id="194"/>
    <w:p>
      <w:pPr>
        <w:pStyle w:val="BookText"/>
      </w:pPr>
      <w:r>
        <w:rPr>
          <w:rFonts w:ascii="Amiri" w:hAnsi="Amiri" w:eastAsia="Amiri" w:cs="Amiri"/>
          <w:lang w:bidi="ar-SA"/>
          <w:color w:val="111111"/>
          <w:sz w:val="28"/>
          <w:szCs w:val="28"/>
          <w:rtl/>
        </w:rPr>
        <w:t xml:space="preserve">مندى تمام عرصه حيات نباتى و حيوانى از آن باشد.</w:t>
      </w:r>
    </w:p>
    <w:p>
      <w:pPr>
        <w:pStyle w:val="Heading3"/>
      </w:pPr>
      <w:bookmarkStart w:id="920" w:name="_Toc543"/>
      <w:r>
        <w:t>44- عوامل بارورى گياهان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- 15 - 22 - 2</w:t>
      </w:r>
    </w:p>
    <w:p>
      <w:pPr>
        <w:pStyle w:val="BookText"/>
      </w:pPr>
      <w:r>
        <w:rPr>
          <w:rFonts w:ascii="IRNazanin" w:hAnsi="IRNazanin" w:eastAsia="IRNazanin" w:cs="IRNazanin"/>
          <w:lang w:bidi="fa-IR"/>
          <w:color w:val="111111"/>
          <w:sz w:val="28"/>
          <w:szCs w:val="28"/>
          <w:rtl/>
        </w:rPr>
        <w:t xml:space="preserve">2- باد ها ، وسيله جا به جا كردن گرده هاى نر ، براى بارور ساختن گياهان و درختان است .</w:t>
      </w:r>
    </w:p>
    <w:p>
      <w:pPr>
        <w:pStyle w:val="BookText"/>
      </w:pPr>
      <w:r>
        <w:rPr>
          <w:rFonts w:ascii="Amiri" w:hAnsi="Amiri" w:eastAsia="Amiri" w:cs="Amiri"/>
          <w:lang w:bidi="ar-SA"/>
          <w:color w:val="111111"/>
          <w:sz w:val="28"/>
          <w:szCs w:val="28"/>
          <w:rtl/>
        </w:rPr>
        <w:t xml:space="preserve">و أرسلنا الريح لوقح</w:t>
      </w:r>
    </w:p>
    <w:p>
      <w:pPr>
        <w:pStyle w:val="BookText"/>
      </w:pPr>
      <w:r>
        <w:rPr>
          <w:rFonts w:ascii="IRNazanin" w:hAnsi="IRNazanin" w:eastAsia="IRNazanin" w:cs="IRNazanin"/>
          <w:lang w:bidi="fa-IR"/>
          <w:color w:val="111111"/>
          <w:sz w:val="28"/>
          <w:szCs w:val="28"/>
          <w:rtl/>
        </w:rPr>
        <w:t xml:space="preserve">برداشت فوق، بنابراين احتمال است كه مراد از «الرياح لواقح» (بادهاى باروركننده) بادهايى است كه مواد بارداركننده را از گياهان نر، به گياهان ماده منتقل مى كنند.</w:t>
      </w:r>
    </w:p>
    <w:p>
      <w:pPr>
        <w:pStyle w:val="Heading3"/>
      </w:pPr>
      <w:bookmarkStart w:id="921" w:name="_Toc544"/>
      <w:r>
        <w:t>45- عوامل پوشش گياهى</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- 31 - 10 - 13</w:t>
      </w:r>
    </w:p>
    <w:p>
      <w:pPr>
        <w:pStyle w:val="BookText"/>
      </w:pPr>
      <w:r>
        <w:rPr>
          <w:rFonts w:ascii="IRNazanin" w:hAnsi="IRNazanin" w:eastAsia="IRNazanin" w:cs="IRNazanin"/>
          <w:lang w:bidi="fa-IR"/>
          <w:color w:val="111111"/>
          <w:sz w:val="28"/>
          <w:szCs w:val="28"/>
          <w:rtl/>
        </w:rPr>
        <w:t xml:space="preserve">13 - پوشش گياهى بر سطح زمين ، مرهون بارش باران است .</w:t>
      </w:r>
    </w:p>
    <w:p>
      <w:pPr>
        <w:pStyle w:val="BookText"/>
      </w:pPr>
      <w:r>
        <w:rPr>
          <w:rFonts w:ascii="Amiri" w:hAnsi="Amiri" w:eastAsia="Amiri" w:cs="Amiri"/>
          <w:lang w:bidi="ar-SA"/>
          <w:color w:val="111111"/>
          <w:sz w:val="28"/>
          <w:szCs w:val="28"/>
          <w:rtl/>
        </w:rPr>
        <w:t xml:space="preserve">و أنزلنا من السماء ماء فأنبتنا فيهامن كلّ زوج كريم</w:t>
      </w:r>
    </w:p>
    <w:p>
      <w:pPr>
        <w:pStyle w:val="Heading3"/>
      </w:pPr>
      <w:bookmarkStart w:id="922" w:name="_Toc545"/>
      <w:r>
        <w:t>46- عوامل تنوع رنگ گياهان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- 39 - 21 - 7</w:t>
      </w:r>
    </w:p>
    <w:p>
      <w:pPr>
        <w:pStyle w:val="BookText"/>
      </w:pPr>
      <w:r>
        <w:rPr>
          <w:rFonts w:ascii="IRNazanin" w:hAnsi="IRNazanin" w:eastAsia="IRNazanin" w:cs="IRNazanin"/>
          <w:lang w:bidi="fa-IR"/>
          <w:color w:val="111111"/>
          <w:sz w:val="28"/>
          <w:szCs w:val="28"/>
          <w:rtl/>
        </w:rPr>
        <w:t xml:space="preserve">7 - آب ، مايه حيات و رويش كشت هاى متنوع و رنگارنگ</w:t>
      </w:r>
    </w:p>
    <w:p>
      <w:pPr>
        <w:pStyle w:val="BookText"/>
      </w:pPr>
      <w:r>
        <w:rPr>
          <w:rFonts w:ascii="Amiri" w:hAnsi="Amiri" w:eastAsia="Amiri" w:cs="Amiri"/>
          <w:lang w:bidi="ar-SA"/>
          <w:color w:val="111111"/>
          <w:sz w:val="28"/>
          <w:szCs w:val="28"/>
          <w:rtl/>
        </w:rPr>
        <w:t xml:space="preserve">يخرج به زرعًا مختلفًا ألونه ثمّ يهيج فتريه مصفرًّا</w:t>
      </w:r>
    </w:p>
    <w:p>
      <w:pPr>
        <w:pStyle w:val="Heading3"/>
      </w:pPr>
      <w:bookmarkStart w:id="923" w:name="_Toc546"/>
      <w:r>
        <w:t>47- عوامل رشد گياهان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- 22 - 5 - 31</w:t>
      </w:r>
    </w:p>
    <w:p>
      <w:pPr>
        <w:pStyle w:val="BookText"/>
      </w:pPr>
      <w:r>
        <w:rPr>
          <w:rFonts w:ascii="IRNazanin" w:hAnsi="IRNazanin" w:eastAsia="IRNazanin" w:cs="IRNazanin"/>
          <w:lang w:bidi="fa-IR"/>
          <w:color w:val="111111"/>
          <w:sz w:val="28"/>
          <w:szCs w:val="28"/>
          <w:rtl/>
        </w:rPr>
        <w:t xml:space="preserve">31 - آب ، مايه رويش و رشد گياهان</w:t>
      </w:r>
    </w:p>
    <w:p>
      <w:pPr>
        <w:pStyle w:val="BookText"/>
      </w:pPr>
      <w:r>
        <w:rPr>
          <w:rFonts w:ascii="Amiri" w:hAnsi="Amiri" w:eastAsia="Amiri" w:cs="Amiri"/>
          <w:lang w:bidi="ar-SA"/>
          <w:color w:val="111111"/>
          <w:sz w:val="28"/>
          <w:szCs w:val="28"/>
          <w:rtl/>
        </w:rPr>
        <w:t xml:space="preserve">فإذا أنزلنا عليها الماء اهتزّت وربت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5" w:name="pg6749_70671"/>
    <w:bookmarkEnd w:id="195"/>
    <w:p>
      <w:pPr>
        <w:pStyle w:val="Heading3"/>
      </w:pPr>
      <w:bookmarkStart w:id="924" w:name="_Toc547"/>
      <w:r>
        <w:t>48- عوامل رويش گياهان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- 6 - 99 - 2،3،4</w:t>
      </w:r>
    </w:p>
    <w:p>
      <w:pPr>
        <w:pStyle w:val="BookText"/>
      </w:pPr>
      <w:r>
        <w:rPr>
          <w:rFonts w:ascii="IRNazanin" w:hAnsi="IRNazanin" w:eastAsia="IRNazanin" w:cs="IRNazanin"/>
          <w:lang w:bidi="fa-IR"/>
          <w:color w:val="111111"/>
          <w:sz w:val="28"/>
          <w:szCs w:val="28"/>
          <w:rtl/>
        </w:rPr>
        <w:t xml:space="preserve">2 - خداوند با آب باران گياهان را از زمين مى روياند.</w:t>
      </w:r>
    </w:p>
    <w:p>
      <w:pPr>
        <w:pStyle w:val="BookText"/>
      </w:pPr>
      <w:r>
        <w:rPr>
          <w:rFonts w:ascii="Amiri" w:hAnsi="Amiri" w:eastAsia="Amiri" w:cs="Amiri"/>
          <w:lang w:bidi="ar-SA"/>
          <w:color w:val="111111"/>
          <w:sz w:val="28"/>
          <w:szCs w:val="28"/>
          <w:rtl/>
        </w:rPr>
        <w:t xml:space="preserve">أنزل من السماء ماء فأخرجنا به نبات كل شىء</w:t>
      </w:r>
    </w:p>
    <w:p>
      <w:pPr>
        <w:pStyle w:val="BookText"/>
      </w:pPr>
      <w:r>
        <w:rPr>
          <w:rFonts w:ascii="IRNazanin" w:hAnsi="IRNazanin" w:eastAsia="IRNazanin" w:cs="IRNazanin"/>
          <w:lang w:bidi="fa-IR"/>
          <w:color w:val="111111"/>
          <w:sz w:val="28"/>
          <w:szCs w:val="28"/>
          <w:rtl/>
        </w:rPr>
        <w:t xml:space="preserve">3 - آب مايه اصلى روييدن گياهان و هر موجود رشدكننده است.</w:t>
      </w:r>
    </w:p>
    <w:p>
      <w:pPr>
        <w:pStyle w:val="BookText"/>
      </w:pPr>
      <w:r>
        <w:rPr>
          <w:rFonts w:ascii="Amiri" w:hAnsi="Amiri" w:eastAsia="Amiri" w:cs="Amiri"/>
          <w:lang w:bidi="ar-SA"/>
          <w:color w:val="111111"/>
          <w:sz w:val="28"/>
          <w:szCs w:val="28"/>
          <w:rtl/>
        </w:rPr>
        <w:t xml:space="preserve">فأخرجنا به نبات كل شىء</w:t>
      </w:r>
    </w:p>
    <w:p>
      <w:pPr>
        <w:pStyle w:val="BookText"/>
      </w:pPr>
      <w:r>
        <w:rPr>
          <w:rFonts w:ascii="Amiri" w:hAnsi="Amiri" w:eastAsia="Amiri" w:cs="Amiri"/>
          <w:lang w:bidi="ar-SA"/>
          <w:color w:val="111111"/>
          <w:sz w:val="28"/>
          <w:szCs w:val="28"/>
          <w:rtl/>
        </w:rPr>
        <w:t xml:space="preserve">4 - سرسبزى زمين و رشد نباتات مرهون ريزش باران است.</w:t>
      </w:r>
    </w:p>
    <w:p>
      <w:pPr>
        <w:pStyle w:val="BookText"/>
      </w:pPr>
      <w:r>
        <w:rPr>
          <w:rFonts w:ascii="IRNazanin" w:hAnsi="IRNazanin" w:eastAsia="IRNazanin" w:cs="IRNazanin"/>
          <w:lang w:bidi="fa-IR"/>
          <w:color w:val="111111"/>
          <w:sz w:val="28"/>
          <w:szCs w:val="28"/>
          <w:rtl/>
        </w:rPr>
        <w:t xml:space="preserve">أنزل من السماء ماء . .. فأخرجنا منه خضرا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- 10 - 24 - 4</w:t>
      </w:r>
    </w:p>
    <w:p>
      <w:pPr>
        <w:pStyle w:val="BookText"/>
      </w:pPr>
      <w:r>
        <w:rPr>
          <w:rFonts w:ascii="IRNazanin" w:hAnsi="IRNazanin" w:eastAsia="IRNazanin" w:cs="IRNazanin"/>
          <w:lang w:bidi="fa-IR"/>
          <w:color w:val="111111"/>
          <w:sz w:val="28"/>
          <w:szCs w:val="28"/>
          <w:rtl/>
        </w:rPr>
        <w:t xml:space="preserve">4 - آب ، مايه رويش و رشد گياهان است .</w:t>
      </w:r>
    </w:p>
    <w:p>
      <w:pPr>
        <w:pStyle w:val="BookText"/>
      </w:pPr>
      <w:r>
        <w:rPr>
          <w:rFonts w:ascii="Amiri" w:hAnsi="Amiri" w:eastAsia="Amiri" w:cs="Amiri"/>
          <w:lang w:bidi="ar-SA"/>
          <w:color w:val="111111"/>
          <w:sz w:val="28"/>
          <w:szCs w:val="28"/>
          <w:rtl/>
        </w:rPr>
        <w:t xml:space="preserve">كماء أنزلنه من السماء فاختلط به نبات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- 14 - 32 - 4</w:t>
      </w:r>
    </w:p>
    <w:p>
      <w:pPr>
        <w:pStyle w:val="BookText"/>
      </w:pPr>
      <w:r>
        <w:rPr>
          <w:rFonts w:ascii="IRNazanin" w:hAnsi="IRNazanin" w:eastAsia="IRNazanin" w:cs="IRNazanin"/>
          <w:lang w:bidi="fa-IR"/>
          <w:color w:val="111111"/>
          <w:sz w:val="28"/>
          <w:szCs w:val="28"/>
          <w:rtl/>
        </w:rPr>
        <w:t xml:space="preserve">4- آب ، عامل حيات و رويش گياهان ، ميوه ها و نباتات است .</w:t>
      </w:r>
    </w:p>
    <w:p>
      <w:pPr>
        <w:pStyle w:val="BookText"/>
      </w:pPr>
      <w:r>
        <w:rPr>
          <w:rFonts w:ascii="IRNazanin" w:hAnsi="IRNazanin" w:eastAsia="IRNazanin" w:cs="IRNazanin"/>
          <w:lang w:bidi="fa-IR"/>
          <w:color w:val="111111"/>
          <w:sz w:val="28"/>
          <w:szCs w:val="28"/>
          <w:rtl/>
        </w:rPr>
        <w:t xml:space="preserve">و أنزل من السّماء ماء فأخرج به من الثمرت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- 16 - 10 - 3</w:t>
      </w:r>
    </w:p>
    <w:p>
      <w:pPr>
        <w:pStyle w:val="BookText"/>
      </w:pPr>
      <w:r>
        <w:rPr>
          <w:rFonts w:ascii="IRNazanin" w:hAnsi="IRNazanin" w:eastAsia="IRNazanin" w:cs="IRNazanin"/>
          <w:lang w:bidi="fa-IR"/>
          <w:color w:val="111111"/>
          <w:sz w:val="28"/>
          <w:szCs w:val="28"/>
          <w:rtl/>
        </w:rPr>
        <w:t xml:space="preserve">3- رويش گياهان و به وجود آمدن مراتع و جنگل ها ، در اثر نزول باران است .</w:t>
      </w:r>
    </w:p>
    <w:p>
      <w:pPr>
        <w:pStyle w:val="BookText"/>
      </w:pPr>
      <w:r>
        <w:rPr>
          <w:rFonts w:ascii="IRNazanin" w:hAnsi="IRNazanin" w:eastAsia="IRNazanin" w:cs="IRNazanin"/>
          <w:lang w:bidi="fa-IR"/>
          <w:color w:val="111111"/>
          <w:sz w:val="28"/>
          <w:szCs w:val="28"/>
          <w:rtl/>
        </w:rPr>
        <w:t xml:space="preserve">أنزل من السّماء ماء . .. و منه شجر</w:t>
      </w:r>
    </w:p>
    <w:p>
      <w:pPr>
        <w:pStyle w:val="BookText"/>
      </w:pPr>
      <w:r>
        <w:rPr>
          <w:rFonts w:ascii="IRNazanin" w:hAnsi="IRNazanin" w:eastAsia="IRNazanin" w:cs="IRNazanin"/>
          <w:lang w:bidi="fa-IR"/>
          <w:color w:val="111111"/>
          <w:sz w:val="28"/>
          <w:szCs w:val="28"/>
          <w:rtl/>
        </w:rPr>
        <w:t xml:space="preserve">«شجر» شامل گياه بدون ساقه و با ساقه مى شود كه از آنها به مراتع و جنگلها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- 16 - 11 - 3</w:t>
      </w:r>
    </w:p>
    <w:p>
      <w:pPr>
        <w:pStyle w:val="BookText"/>
      </w:pPr>
      <w:r>
        <w:rPr>
          <w:rFonts w:ascii="IRNazanin" w:hAnsi="IRNazanin" w:eastAsia="IRNazanin" w:cs="IRNazanin"/>
          <w:lang w:bidi="fa-IR"/>
          <w:color w:val="111111"/>
          <w:sz w:val="28"/>
          <w:szCs w:val="28"/>
          <w:rtl/>
        </w:rPr>
        <w:t xml:space="preserve">3- آب ، مايه رويش گياهان و درختان ميوه است .</w:t>
      </w:r>
    </w:p>
    <w:p>
      <w:pPr>
        <w:pStyle w:val="BookText"/>
      </w:pPr>
      <w:r>
        <w:rPr>
          <w:rFonts w:ascii="Amiri" w:hAnsi="Amiri" w:eastAsia="Amiri" w:cs="Amiri"/>
          <w:lang w:bidi="ar-SA"/>
          <w:color w:val="111111"/>
          <w:sz w:val="28"/>
          <w:szCs w:val="28"/>
          <w:rtl/>
        </w:rPr>
        <w:t xml:space="preserve">أنزل من السّماء ماء . .. ينبت لكم به الزرع و الزيتون و النخيل و الأعنب</w:t>
      </w:r>
    </w:p>
    <w:p>
      <w:pPr>
        <w:pStyle w:val="BookText"/>
      </w:pPr>
      <w:r>
        <w:rPr>
          <w:rFonts w:ascii="IRNazanin" w:hAnsi="IRNazanin" w:eastAsia="IRNazanin" w:cs="IRNazanin"/>
          <w:lang w:bidi="fa-IR"/>
          <w:color w:val="111111"/>
          <w:sz w:val="28"/>
          <w:szCs w:val="28"/>
          <w:rtl/>
        </w:rPr>
        <w:t xml:space="preserve">حرف جر «ب» در «به الزرع» سببيه است و مرجع ضمير آن «ماء» در آيه قبل است. از اين رو معناى جمله چنين مى شود: خداوند به وسيله آب، كشتها و ... را براى شما مى روياند.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- 18 - 45 - 4</w:t>
      </w:r>
    </w:p>
    <w:p>
      <w:pPr>
        <w:pStyle w:val="BookText"/>
      </w:pPr>
      <w:r>
        <w:rPr>
          <w:rFonts w:ascii="IRNazanin" w:hAnsi="IRNazanin" w:eastAsia="IRNazanin" w:cs="IRNazanin"/>
          <w:lang w:bidi="fa-IR"/>
          <w:color w:val="111111"/>
          <w:sz w:val="28"/>
          <w:szCs w:val="28"/>
          <w:rtl/>
        </w:rPr>
        <w:t xml:space="preserve">4- باران ، از عناصر اصلى حيات گياهى در زمين است .</w:t>
      </w:r>
    </w:p>
    <w:p>
      <w:pPr>
        <w:pStyle w:val="BookText"/>
      </w:pPr>
      <w:r>
        <w:rPr>
          <w:rFonts w:ascii="Amiri" w:hAnsi="Amiri" w:eastAsia="Amiri" w:cs="Amiri"/>
          <w:lang w:bidi="ar-SA"/>
          <w:color w:val="111111"/>
          <w:sz w:val="28"/>
          <w:szCs w:val="28"/>
          <w:rtl/>
        </w:rPr>
        <w:t xml:space="preserve">كماء أنزلنه من السماء فاختلط به نبات الأرض</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چه «باء» در «فاختلط به» براى تعديه باشد، جمله «فاختلط به نبات الأرض» معنايى مبالغه آميز خواهد داشت; يعنى، نقش آب، به قدرى برجسته است كه بايد گفت گياه زمين، با آب، مخلوط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- 20 - 53 - 8،9</w:t>
      </w:r>
    </w:p>
    <w:p>
      <w:pPr>
        <w:pStyle w:val="BookText"/>
      </w:pPr>
      <w:r>
        <w:rPr>
          <w:rFonts w:ascii="IRNazanin" w:hAnsi="IRNazanin" w:eastAsia="IRNazanin" w:cs="IRNazanin"/>
          <w:lang w:bidi="fa-IR"/>
          <w:color w:val="111111"/>
          <w:sz w:val="28"/>
          <w:szCs w:val="28"/>
          <w:rtl/>
        </w:rPr>
        <w:t xml:space="preserve">8 - باران ، از عوامل اصلى رويش گياهان</w:t>
      </w:r>
    </w:p>
    <w:p>
      <w:pPr>
        <w:pStyle w:val="BookText"/>
      </w:pPr>
      <w:r>
        <w:rPr>
          <w:rFonts w:ascii="IRNazanin" w:hAnsi="IRNazanin" w:eastAsia="IRNazanin" w:cs="IRNazanin"/>
          <w:lang w:bidi="fa-IR"/>
          <w:color w:val="111111"/>
          <w:sz w:val="28"/>
          <w:szCs w:val="28"/>
          <w:rtl/>
        </w:rPr>
        <w:t xml:space="preserve">أنزل . .. فأخرجنا</w:t>
      </w:r>
    </w:p>
    <w:p>
      <w:pPr>
        <w:pStyle w:val="BookText"/>
      </w:pPr>
      <w:r>
        <w:rPr>
          <w:rFonts w:ascii="IRNazanin" w:hAnsi="IRNazanin" w:eastAsia="IRNazanin" w:cs="IRNazanin"/>
          <w:lang w:bidi="fa-IR"/>
          <w:color w:val="111111"/>
          <w:sz w:val="28"/>
          <w:szCs w:val="28"/>
          <w:rtl/>
        </w:rPr>
        <w:t xml:space="preserve">9 - نزول باران از آسمان و رويش گياهان مختلف به وسيله آن ، پرتويى از ربوبيت خداوند است .</w:t>
      </w:r>
    </w:p>
    <w:p>
      <w:pPr>
        <w:pStyle w:val="BookText"/>
      </w:pPr>
      <w:r>
        <w:rPr>
          <w:rFonts w:ascii="IRNazanin" w:hAnsi="IRNazanin" w:eastAsia="IRNazanin" w:cs="IRNazanin"/>
          <w:lang w:bidi="fa-IR"/>
          <w:color w:val="111111"/>
          <w:sz w:val="28"/>
          <w:szCs w:val="28"/>
          <w:rtl/>
        </w:rPr>
        <w:t xml:space="preserve">الذى . .. و أنزل من السماء ماء فأخرجنا به أزوجًا من نبات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- 22 - 5 - 31</w:t>
      </w:r>
    </w:p>
    <w:p>
      <w:pPr>
        <w:pStyle w:val="BookText"/>
      </w:pPr>
      <w:r>
        <w:rPr>
          <w:rFonts w:ascii="IRNazanin" w:hAnsi="IRNazanin" w:eastAsia="IRNazanin" w:cs="IRNazanin"/>
          <w:lang w:bidi="fa-IR"/>
          <w:color w:val="111111"/>
          <w:sz w:val="28"/>
          <w:szCs w:val="28"/>
          <w:rtl/>
        </w:rPr>
        <w:t xml:space="preserve">31 - آب ، مايه رويش و رشد گياهان</w:t>
      </w:r>
    </w:p>
    <w:p>
      <w:pPr>
        <w:pStyle w:val="BookText"/>
      </w:pPr>
      <w:r>
        <w:rPr>
          <w:rFonts w:ascii="Amiri" w:hAnsi="Amiri" w:eastAsia="Amiri" w:cs="Amiri"/>
          <w:lang w:bidi="ar-SA"/>
          <w:color w:val="111111"/>
          <w:sz w:val="28"/>
          <w:szCs w:val="28"/>
          <w:rtl/>
        </w:rPr>
        <w:t xml:space="preserve">فإذا أنزلنا عليها الماء اهتزّت وربت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- 23 - 19 - 2</w:t>
      </w:r>
    </w:p>
    <w:p>
      <w:pPr>
        <w:pStyle w:val="BookText"/>
      </w:pPr>
      <w:r>
        <w:rPr>
          <w:rFonts w:ascii="IRNazanin" w:hAnsi="IRNazanin" w:eastAsia="IRNazanin" w:cs="IRNazanin"/>
          <w:lang w:bidi="fa-IR"/>
          <w:color w:val="111111"/>
          <w:sz w:val="28"/>
          <w:szCs w:val="28"/>
          <w:rtl/>
        </w:rPr>
        <w:t xml:space="preserve">2 - تأثير مهم و محورى آب در رويش گياهان</w:t>
      </w:r>
    </w:p>
    <w:p>
      <w:pPr>
        <w:pStyle w:val="BookText"/>
      </w:pPr>
      <w:r>
        <w:rPr>
          <w:rFonts w:ascii="Amiri" w:hAnsi="Amiri" w:eastAsia="Amiri" w:cs="Amiri"/>
          <w:lang w:bidi="ar-SA"/>
          <w:color w:val="111111"/>
          <w:sz w:val="28"/>
          <w:szCs w:val="28"/>
          <w:rtl/>
        </w:rPr>
        <w:t xml:space="preserve">فأنشأنا لكم به جنّت من نخيل و أعنب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- 25 - 49 - 1،6</w:t>
      </w:r>
    </w:p>
    <w:p>
      <w:pPr>
        <w:pStyle w:val="BookText"/>
      </w:pPr>
      <w:r>
        <w:rPr>
          <w:rFonts w:ascii="IRNazanin" w:hAnsi="IRNazanin" w:eastAsia="IRNazanin" w:cs="IRNazanin"/>
          <w:lang w:bidi="fa-IR"/>
          <w:color w:val="111111"/>
          <w:sz w:val="28"/>
          <w:szCs w:val="28"/>
          <w:rtl/>
        </w:rPr>
        <w:t xml:space="preserve">1 - آب باران ، منشأ پيدايش حيات و رويش گياهان و نباتات در بستر زمين</w:t>
      </w:r>
    </w:p>
    <w:p>
      <w:pPr>
        <w:pStyle w:val="BookText"/>
      </w:pPr>
      <w:r>
        <w:rPr>
          <w:rFonts w:ascii="Amiri" w:hAnsi="Amiri" w:eastAsia="Amiri" w:cs="Amiri"/>
          <w:lang w:bidi="ar-SA"/>
          <w:color w:val="111111"/>
          <w:sz w:val="28"/>
          <w:szCs w:val="28"/>
          <w:rtl/>
        </w:rPr>
        <w:t xml:space="preserve">ماء طهورًا . لنحيى به بلدة ميتًا</w:t>
      </w:r>
    </w:p>
    <w:p>
      <w:pPr>
        <w:pStyle w:val="BookText"/>
      </w:pPr>
      <w:r>
        <w:rPr>
          <w:rFonts w:ascii="IRNazanin" w:hAnsi="IRNazanin" w:eastAsia="IRNazanin" w:cs="IRNazanin"/>
          <w:lang w:bidi="fa-IR"/>
          <w:color w:val="111111"/>
          <w:sz w:val="28"/>
          <w:szCs w:val="28"/>
          <w:rtl/>
        </w:rPr>
        <w:t xml:space="preserve">6 - پاكى و زلال بودن آب ، تأثيرگذار در احياى زمين ( رويش گياهان و نباتات )</w:t>
      </w:r>
    </w:p>
    <w:p>
      <w:pPr>
        <w:pStyle w:val="BookText"/>
      </w:pPr>
      <w:r>
        <w:rPr>
          <w:rFonts w:ascii="Amiri" w:hAnsi="Amiri" w:eastAsia="Amiri" w:cs="Amiri"/>
          <w:lang w:bidi="ar-SA"/>
          <w:color w:val="111111"/>
          <w:sz w:val="28"/>
          <w:szCs w:val="28"/>
          <w:rtl/>
        </w:rPr>
        <w:t xml:space="preserve">ماء طهورًا لنحيى به بلدة ميتًا</w:t>
      </w:r>
    </w:p>
    <w:p>
      <w:pPr>
        <w:pStyle w:val="BookText"/>
      </w:pPr>
      <w:r>
        <w:rPr>
          <w:rFonts w:ascii="Amiri" w:hAnsi="Amiri" w:eastAsia="Amiri" w:cs="Amiri"/>
          <w:lang w:bidi="ar-SA"/>
          <w:color w:val="111111"/>
          <w:sz w:val="28"/>
          <w:szCs w:val="28"/>
          <w:rtl/>
        </w:rPr>
        <w:t xml:space="preserve">برداشت فوق، از قيد «طهوراً» براى «ماء»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- 31 - 10 - 14</w:t>
      </w:r>
    </w:p>
    <w:p>
      <w:pPr>
        <w:pStyle w:val="BookText"/>
      </w:pPr>
      <w:r>
        <w:rPr>
          <w:rFonts w:ascii="IRNazanin" w:hAnsi="IRNazanin" w:eastAsia="IRNazanin" w:cs="IRNazanin"/>
          <w:lang w:bidi="fa-IR"/>
          <w:color w:val="111111"/>
          <w:sz w:val="28"/>
          <w:szCs w:val="28"/>
          <w:rtl/>
        </w:rPr>
        <w:t xml:space="preserve">14 - ثبات و آرامش زمين ، آن را براى رويش گياهان ، مساعد كرده است .</w:t>
      </w:r>
    </w:p>
    <w:p>
      <w:pPr>
        <w:pStyle w:val="BookText"/>
      </w:pPr>
      <w:r>
        <w:rPr>
          <w:rFonts w:ascii="Amiri" w:hAnsi="Amiri" w:eastAsia="Amiri" w:cs="Amiri"/>
          <w:lang w:bidi="ar-SA"/>
          <w:color w:val="111111"/>
          <w:sz w:val="28"/>
          <w:szCs w:val="28"/>
          <w:rtl/>
        </w:rPr>
        <w:t xml:space="preserve">و ألقى فى الأرض روسى أن تميدبكم . .. فأنبتنا فيهامن كلّ زوج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- 39 - 21 - 7</w:t>
      </w:r>
    </w:p>
    <w:p>
      <w:pPr>
        <w:pStyle w:val="BookText"/>
      </w:pPr>
      <w:r>
        <w:rPr>
          <w:rFonts w:ascii="IRNazanin" w:hAnsi="IRNazanin" w:eastAsia="IRNazanin" w:cs="IRNazanin"/>
          <w:lang w:bidi="fa-IR"/>
          <w:color w:val="111111"/>
          <w:sz w:val="28"/>
          <w:szCs w:val="28"/>
          <w:rtl/>
        </w:rPr>
        <w:t xml:space="preserve">7 - آب ، مايه حيات و رويش كشت هاى متنوع و رنگارنگ</w:t>
      </w:r>
    </w:p>
    <w:p>
      <w:pPr>
        <w:pStyle w:val="BookText"/>
      </w:pPr>
      <w:r>
        <w:rPr>
          <w:rFonts w:ascii="Amiri" w:hAnsi="Amiri" w:eastAsia="Amiri" w:cs="Amiri"/>
          <w:lang w:bidi="ar-SA"/>
          <w:color w:val="111111"/>
          <w:sz w:val="28"/>
          <w:szCs w:val="28"/>
          <w:rtl/>
        </w:rPr>
        <w:t xml:space="preserve">يخرج به زرعًا مختلفًا ألونه ثمّ يهيج فتريه مصفرًّا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6" w:name="pg6749_70673"/>
    <w:bookmarkEnd w:id="1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- 57 - 20 - 12</w:t>
      </w:r>
    </w:p>
    <w:p>
      <w:pPr>
        <w:pStyle w:val="BookText"/>
      </w:pPr>
      <w:r>
        <w:rPr>
          <w:rFonts w:ascii="IRNazanin" w:hAnsi="IRNazanin" w:eastAsia="IRNazanin" w:cs="IRNazanin"/>
          <w:lang w:bidi="fa-IR"/>
          <w:color w:val="111111"/>
          <w:sz w:val="28"/>
          <w:szCs w:val="28"/>
          <w:rtl/>
        </w:rPr>
        <w:t xml:space="preserve">12 - نقش اصلى و تعيين كننده باران ، در رويش و بالندگى گياهان</w:t>
      </w:r>
    </w:p>
    <w:p>
      <w:pPr>
        <w:pStyle w:val="BookText"/>
      </w:pPr>
      <w:r>
        <w:rPr>
          <w:rFonts w:ascii="Amiri" w:hAnsi="Amiri" w:eastAsia="Amiri" w:cs="Amiri"/>
          <w:lang w:bidi="ar-SA"/>
          <w:color w:val="111111"/>
          <w:sz w:val="28"/>
          <w:szCs w:val="28"/>
          <w:rtl/>
        </w:rPr>
        <w:t xml:space="preserve">كمثل غيث أعجب الكفّار نباته</w:t>
      </w:r>
    </w:p>
    <w:p>
      <w:pPr>
        <w:pStyle w:val="BookText"/>
      </w:pPr>
      <w:r>
        <w:rPr>
          <w:rFonts w:ascii="IRNazanin" w:hAnsi="IRNazanin" w:eastAsia="IRNazanin" w:cs="IRNazanin"/>
          <w:lang w:bidi="fa-IR"/>
          <w:color w:val="111111"/>
          <w:sz w:val="28"/>
          <w:szCs w:val="28"/>
          <w:rtl/>
        </w:rPr>
        <w:t xml:space="preserve">«غيث» به معناى باران است و ضمير «نباته» به «غيث» بازمى گردد. اضافه «نبات» به ضمير «ه» لاميه است; يعنى، «نبات له» (گياهى كه از آن باران است). انتساب گياه به باران، با اين كه نور خورشيد و عناصر خاك نيز در رشد آن دخالت دارد، حكايت از نقش اصلى باران در رشد آن دارد.</w:t>
      </w:r>
    </w:p>
    <w:p>
      <w:pPr>
        <w:pStyle w:val="Heading3"/>
      </w:pPr>
      <w:bookmarkStart w:id="925" w:name="_Toc548"/>
      <w:r>
        <w:t>49- فلسفه خلقت گياهان</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- 20 - 54 - 1</w:t>
      </w:r>
    </w:p>
    <w:p>
      <w:pPr>
        <w:pStyle w:val="BookText"/>
      </w:pPr>
      <w:r>
        <w:rPr>
          <w:rFonts w:ascii="IRNazanin" w:hAnsi="IRNazanin" w:eastAsia="IRNazanin" w:cs="IRNazanin"/>
          <w:lang w:bidi="fa-IR"/>
          <w:color w:val="111111"/>
          <w:sz w:val="28"/>
          <w:szCs w:val="28"/>
          <w:rtl/>
        </w:rPr>
        <w:t xml:space="preserve">1 - تغذيه انسان و چريدن دام هاى او از گياهان و روييدنى هاى زمين ، از هدف هاى خلقت نباتات</w:t>
      </w:r>
    </w:p>
    <w:p>
      <w:pPr>
        <w:pStyle w:val="BookText"/>
      </w:pPr>
      <w:r>
        <w:rPr>
          <w:rFonts w:ascii="Amiri" w:hAnsi="Amiri" w:eastAsia="Amiri" w:cs="Amiri"/>
          <w:lang w:bidi="ar-SA"/>
          <w:color w:val="111111"/>
          <w:sz w:val="28"/>
          <w:szCs w:val="28"/>
          <w:rtl/>
        </w:rPr>
        <w:t xml:space="preserve">أزوجًا من نبات . .. كلوا و ارعوا أنعمكم</w:t>
      </w:r>
    </w:p>
    <w:p>
      <w:pPr>
        <w:pStyle w:val="BookText"/>
      </w:pPr>
      <w:r>
        <w:rPr>
          <w:rFonts w:ascii="IRNazanin" w:hAnsi="IRNazanin" w:eastAsia="IRNazanin" w:cs="IRNazanin"/>
          <w:lang w:bidi="fa-IR"/>
          <w:color w:val="111111"/>
          <w:sz w:val="28"/>
          <w:szCs w:val="28"/>
          <w:rtl/>
        </w:rPr>
        <w:t xml:space="preserve">«رعى» به معناى چرانيدن است. «ارعوا أنعامكم»; يعنى، دام هاى خود را به چرا ببريد تا از نباتات رويانيده شده تغذيه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- 22 - 65 - 1</w:t>
      </w:r>
    </w:p>
    <w:p>
      <w:pPr>
        <w:pStyle w:val="BookText"/>
      </w:pPr>
      <w:r>
        <w:rPr>
          <w:rFonts w:ascii="Amiri" w:hAnsi="Amiri" w:eastAsia="Amiri" w:cs="Amiri"/>
          <w:lang w:bidi="ar-SA"/>
          <w:color w:val="111111"/>
          <w:sz w:val="28"/>
          <w:szCs w:val="28"/>
          <w:rtl/>
        </w:rPr>
        <w:t xml:space="preserve">1 - همه موجودات زمين ( جمادات ، نباتات و حيوانات ) در خدمت انسان و مسخر و رام شده براى بهره بردارى او</w:t>
      </w:r>
    </w:p>
    <w:p>
      <w:pPr>
        <w:pStyle w:val="BookText"/>
      </w:pPr>
      <w:r>
        <w:rPr>
          <w:rFonts w:ascii="Amiri" w:hAnsi="Amiri" w:eastAsia="Amiri" w:cs="Amiri"/>
          <w:lang w:bidi="ar-SA"/>
          <w:color w:val="111111"/>
          <w:sz w:val="28"/>
          <w:szCs w:val="28"/>
          <w:rtl/>
        </w:rPr>
        <w:t xml:space="preserve">ألم تر أنّ اللّه سخّر لكم ما فى الأرض</w:t>
      </w:r>
    </w:p>
    <w:p>
      <w:pPr>
        <w:pStyle w:val="Heading3"/>
      </w:pPr>
      <w:bookmarkStart w:id="926" w:name="_Toc549"/>
      <w:r>
        <w:t>50- فلسفه رويش گياهان</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- 14 - 32 - 6</w:t>
      </w:r>
    </w:p>
    <w:p>
      <w:pPr>
        <w:pStyle w:val="BookText"/>
      </w:pPr>
      <w:r>
        <w:rPr>
          <w:rFonts w:ascii="IRNazanin" w:hAnsi="IRNazanin" w:eastAsia="IRNazanin" w:cs="IRNazanin"/>
          <w:lang w:bidi="fa-IR"/>
          <w:color w:val="111111"/>
          <w:sz w:val="28"/>
          <w:szCs w:val="28"/>
          <w:rtl/>
        </w:rPr>
        <w:t xml:space="preserve">6- رويش گياهان ، نباتات و ميوه ها براى تأمين رزق و روزى انسان است .</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- 16 - 11 - 2</w:t>
      </w:r>
    </w:p>
    <w:p>
      <w:pPr>
        <w:pStyle w:val="BookText"/>
      </w:pPr>
      <w:r>
        <w:rPr>
          <w:rFonts w:ascii="IRNazanin" w:hAnsi="IRNazanin" w:eastAsia="IRNazanin" w:cs="IRNazanin"/>
          <w:lang w:bidi="fa-IR"/>
          <w:color w:val="111111"/>
          <w:sz w:val="28"/>
          <w:szCs w:val="28"/>
          <w:rtl/>
        </w:rPr>
        <w:t xml:space="preserve">2- رويش گياهان و درختان ميوه به منظور بهره بردارى انسان است</w:t>
      </w:r>
    </w:p>
    <w:p>
      <w:pPr>
        <w:pStyle w:val="BookText"/>
      </w:pPr>
      <w:r>
        <w:rPr>
          <w:rFonts w:ascii="Amiri" w:hAnsi="Amiri" w:eastAsia="Amiri" w:cs="Amiri"/>
          <w:lang w:bidi="ar-SA"/>
          <w:color w:val="111111"/>
          <w:sz w:val="28"/>
          <w:szCs w:val="28"/>
          <w:rtl/>
        </w:rPr>
        <w:t xml:space="preserve">ينبت لكم به الزرع و الزيتون و النخيل و الأعنب و من كلّ الثمرت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7" w:name="pg6749_70674"/>
    <w:bookmarkEnd w:id="197"/>
    <w:p>
      <w:pPr>
        <w:pStyle w:val="BookText"/>
      </w:pPr>
      <w:r>
        <w:rPr>
          <w:rFonts w:ascii="Amiri" w:hAnsi="Amiri" w:eastAsia="Amiri" w:cs="Amiri"/>
          <w:lang w:bidi="ar-SA"/>
          <w:color w:val="111111"/>
          <w:sz w:val="28"/>
          <w:szCs w:val="28"/>
          <w:rtl/>
        </w:rPr>
        <w:t xml:space="preserve">15 - يس - 36 - 33 - 9</w:t>
      </w:r>
    </w:p>
    <w:p>
      <w:pPr>
        <w:pStyle w:val="BookText"/>
      </w:pPr>
      <w:r>
        <w:rPr>
          <w:rFonts w:ascii="IRNazanin" w:hAnsi="IRNazanin" w:eastAsia="IRNazanin" w:cs="IRNazanin"/>
          <w:lang w:bidi="fa-IR"/>
          <w:color w:val="111111"/>
          <w:sz w:val="28"/>
          <w:szCs w:val="28"/>
          <w:rtl/>
        </w:rPr>
        <w:t xml:space="preserve">9 - فلسفه احياى زمين و روياندن دانه ها از جانب خداوند ، بهره مندى انسان ها و تأمين زندگى آنان است .</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 فمنه يأكلون</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پس از طرح مسأله احياى زمين و روياندن دانه ها از آن، تنها مسأله تغذيه انسان ها را يادآور شده است. يادآورى اين مسأله مى تواند گوياى حقيقت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- 50 - 11 - 1</w:t>
      </w:r>
    </w:p>
    <w:p>
      <w:pPr>
        <w:pStyle w:val="BookText"/>
      </w:pPr>
      <w:r>
        <w:rPr>
          <w:rFonts w:ascii="IRNazanin" w:hAnsi="IRNazanin" w:eastAsia="IRNazanin" w:cs="IRNazanin"/>
          <w:lang w:bidi="fa-IR"/>
          <w:color w:val="111111"/>
          <w:sz w:val="28"/>
          <w:szCs w:val="28"/>
          <w:rtl/>
        </w:rPr>
        <w:t xml:space="preserve">1- تأمين روزى خلق ، از اهداف مهم ريزش باران و رويش درخت ها و گياهان</w:t>
      </w:r>
    </w:p>
    <w:p>
      <w:pPr>
        <w:pStyle w:val="BookText"/>
      </w:pPr>
      <w:r>
        <w:rPr>
          <w:rFonts w:ascii="Amiri" w:hAnsi="Amiri" w:eastAsia="Amiri" w:cs="Amiri"/>
          <w:lang w:bidi="ar-SA"/>
          <w:color w:val="111111"/>
          <w:sz w:val="28"/>
          <w:szCs w:val="28"/>
          <w:rtl/>
        </w:rPr>
        <w:t xml:space="preserve">و نزّلنا من السماء . .. فأنبتنا به جنّ-ت و حبّ الحصيد ... رزقًا للعباد</w:t>
      </w:r>
    </w:p>
    <w:p>
      <w:pPr>
        <w:pStyle w:val="Heading3"/>
      </w:pPr>
      <w:bookmarkStart w:id="927" w:name="_Toc550"/>
      <w:r>
        <w:t>51- فوايد زوجيت گياهان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- 31 - 10 - 15</w:t>
      </w:r>
    </w:p>
    <w:p>
      <w:pPr>
        <w:pStyle w:val="BookText"/>
      </w:pPr>
      <w:r>
        <w:rPr>
          <w:rFonts w:ascii="IRNazanin" w:hAnsi="IRNazanin" w:eastAsia="IRNazanin" w:cs="IRNazanin"/>
          <w:lang w:bidi="fa-IR"/>
          <w:color w:val="111111"/>
          <w:sz w:val="28"/>
          <w:szCs w:val="28"/>
          <w:rtl/>
        </w:rPr>
        <w:t xml:space="preserve">15 - خداوند ، از هر گياهى ، زوج سودمند و داراى فايده آفريده است .</w:t>
      </w:r>
    </w:p>
    <w:p>
      <w:pPr>
        <w:pStyle w:val="BookText"/>
      </w:pPr>
      <w:r>
        <w:rPr>
          <w:rFonts w:ascii="Amiri" w:hAnsi="Amiri" w:eastAsia="Amiri" w:cs="Amiri"/>
          <w:lang w:bidi="ar-SA"/>
          <w:color w:val="111111"/>
          <w:sz w:val="28"/>
          <w:szCs w:val="28"/>
          <w:rtl/>
        </w:rPr>
        <w:t xml:space="preserve">فأنبتنا فيها من كلّ زوج كريم</w:t>
      </w:r>
    </w:p>
    <w:p>
      <w:pPr>
        <w:pStyle w:val="BookText"/>
      </w:pPr>
      <w:r>
        <w:rPr>
          <w:rFonts w:ascii="Amiri" w:hAnsi="Amiri" w:eastAsia="Amiri" w:cs="Amiri"/>
          <w:lang w:bidi="ar-SA"/>
          <w:color w:val="111111"/>
          <w:sz w:val="28"/>
          <w:szCs w:val="28"/>
          <w:rtl/>
        </w:rPr>
        <w:t xml:space="preserve">صفت «كريم»، درباره اشيا و مفاهيم به معناى «سودمندى و داراى نفع بودن» است (مفردات راغب).</w:t>
      </w:r>
    </w:p>
    <w:p>
      <w:pPr>
        <w:pStyle w:val="Heading3"/>
      </w:pPr>
      <w:bookmarkStart w:id="928" w:name="_Toc551"/>
      <w:r>
        <w:t>52- فوايد گياهان</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- 10 - 24 - 8</w:t>
      </w:r>
    </w:p>
    <w:p>
      <w:pPr>
        <w:pStyle w:val="BookText"/>
      </w:pPr>
      <w:r>
        <w:rPr>
          <w:rFonts w:ascii="IRNazanin" w:hAnsi="IRNazanin" w:eastAsia="IRNazanin" w:cs="IRNazanin"/>
          <w:lang w:bidi="fa-IR"/>
          <w:color w:val="111111"/>
          <w:sz w:val="28"/>
          <w:szCs w:val="28"/>
          <w:rtl/>
        </w:rPr>
        <w:t xml:space="preserve">8 - گياهان ، زينت بخش زمينند .</w:t>
      </w:r>
    </w:p>
    <w:p>
      <w:pPr>
        <w:pStyle w:val="BookText"/>
      </w:pPr>
      <w:r>
        <w:rPr>
          <w:rFonts w:ascii="Amiri" w:hAnsi="Amiri" w:eastAsia="Amiri" w:cs="Amiri"/>
          <w:lang w:bidi="ar-SA"/>
          <w:color w:val="111111"/>
          <w:sz w:val="28"/>
          <w:szCs w:val="28"/>
          <w:rtl/>
        </w:rPr>
        <w:t xml:space="preserve">فاختلط به نبات الأرض . .. حتى إذا أخذت الأرض زخرفها و ازينت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- 16 - 10 - 4</w:t>
      </w:r>
    </w:p>
    <w:p>
      <w:pPr>
        <w:pStyle w:val="BookText"/>
      </w:pPr>
      <w:r>
        <w:rPr>
          <w:rFonts w:ascii="IRNazanin" w:hAnsi="IRNazanin" w:eastAsia="IRNazanin" w:cs="IRNazanin"/>
          <w:lang w:bidi="fa-IR"/>
          <w:color w:val="111111"/>
          <w:sz w:val="28"/>
          <w:szCs w:val="28"/>
          <w:rtl/>
        </w:rPr>
        <w:t xml:space="preserve">4- چراى دام ها از جمله فوايد مرتع ها و گياهان است .</w:t>
      </w:r>
    </w:p>
    <w:p>
      <w:pPr>
        <w:pStyle w:val="BookText"/>
      </w:pPr>
      <w:r>
        <w:rPr>
          <w:rFonts w:ascii="Amiri" w:hAnsi="Amiri" w:eastAsia="Amiri" w:cs="Amiri"/>
          <w:lang w:bidi="ar-SA"/>
          <w:color w:val="111111"/>
          <w:sz w:val="28"/>
          <w:szCs w:val="28"/>
          <w:rtl/>
        </w:rPr>
        <w:t xml:space="preserve">و منه شجر فيه تسيمون</w:t>
      </w:r>
    </w:p>
    <w:p>
      <w:pPr>
        <w:pStyle w:val="BookText"/>
      </w:pPr>
      <w:r>
        <w:rPr>
          <w:rFonts w:ascii="IRNazanin" w:hAnsi="IRNazanin" w:eastAsia="IRNazanin" w:cs="IRNazanin"/>
          <w:lang w:bidi="fa-IR"/>
          <w:color w:val="111111"/>
          <w:sz w:val="28"/>
          <w:szCs w:val="28"/>
          <w:rtl/>
        </w:rPr>
        <w:t xml:space="preserve">«تسيمون» (از اسامة) به معناى چرانيدن گوسفندان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- 23 - 19 - 5،7</w:t>
      </w:r>
    </w:p>
    <w:p>
      <w:pPr>
        <w:pStyle w:val="BookText"/>
      </w:pPr>
      <w:r>
        <w:rPr>
          <w:rFonts w:ascii="IRNazanin" w:hAnsi="IRNazanin" w:eastAsia="IRNazanin" w:cs="IRNazanin"/>
          <w:lang w:bidi="fa-IR"/>
          <w:color w:val="111111"/>
          <w:sz w:val="28"/>
          <w:szCs w:val="28"/>
          <w:rtl/>
        </w:rPr>
        <w:t xml:space="preserve">5 - منابع گياهى زمين ، تأمين كننده بخش بزرگى از نيازمندى هاى انسان</w:t>
      </w:r>
    </w:p>
    <w:p>
      <w:pPr>
        <w:pStyle w:val="BookText"/>
      </w:pPr>
      <w:r>
        <w:rPr>
          <w:rFonts w:ascii="Amiri" w:hAnsi="Amiri" w:eastAsia="Amiri" w:cs="Amiri"/>
          <w:lang w:bidi="ar-SA"/>
          <w:color w:val="111111"/>
          <w:sz w:val="28"/>
          <w:szCs w:val="28"/>
          <w:rtl/>
        </w:rPr>
        <w:t xml:space="preserve">لكم فيها فوكه كثيرة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ضمير «فيها» به «جنّات» بازمى گردد. «فواكه» جمع «فاكهه» است و «فاكهه» به هر نوع ميوه گفته مى شود.</w:t>
      </w:r>
    </w:p>
    <w:p>
      <w:pPr>
        <w:pStyle w:val="BookText"/>
      </w:pPr>
      <w:r>
        <w:rPr>
          <w:rFonts w:ascii="IRNazanin" w:hAnsi="IRNazanin" w:eastAsia="IRNazanin" w:cs="IRNazanin"/>
          <w:lang w:bidi="fa-IR"/>
          <w:color w:val="111111"/>
          <w:sz w:val="28"/>
          <w:szCs w:val="28"/>
          <w:rtl/>
        </w:rPr>
        <w:t xml:space="preserve">7 - تغذيه و امرار معاش از منابع گياهى ، يكى از مهم ترين فوايد رويش گياهان براى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IRNazanin" w:hAnsi="IRNazanin" w:eastAsia="IRNazanin" w:cs="IRNazanin"/>
          <w:lang w:bidi="fa-IR"/>
          <w:color w:val="111111"/>
          <w:sz w:val="28"/>
          <w:szCs w:val="28"/>
          <w:rtl/>
        </w:rPr>
        <w:t xml:space="preserve">ضمير «منها» به «جنّات» بازمى گردد; يعنى: و از آن [باغ ها] مى خوريد. گفتنى است كه جمله «منها تأكلون» (از باغ ها مى خوريد) مى تواند كنايه از اين باشد كه شما با آن باغ ها، امرار معاش و گذران زندگى مى كنيد ;مثلاً وقتى گفته مى شود «فلانى از حرفه اش مى خورد» مقصود اين است كه در سايه حرفه اش زندگى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- 27 - 60 - 5</w:t>
      </w:r>
    </w:p>
    <w:p>
      <w:pPr>
        <w:pStyle w:val="BookText"/>
      </w:pPr>
      <w:r>
        <w:rPr>
          <w:rFonts w:ascii="IRNazanin" w:hAnsi="IRNazanin" w:eastAsia="IRNazanin" w:cs="IRNazanin"/>
          <w:lang w:bidi="fa-IR"/>
          <w:color w:val="111111"/>
          <w:sz w:val="28"/>
          <w:szCs w:val="28"/>
          <w:rtl/>
        </w:rPr>
        <w:t xml:space="preserve">5 - زيبايى ، طراوت و نشاط آفرينى گياهان براى انسان ، امرى مهم و براساس تقدير و برنامه الهى</w:t>
      </w:r>
    </w:p>
    <w:p>
      <w:pPr>
        <w:pStyle w:val="BookText"/>
      </w:pPr>
      <w:r>
        <w:rPr>
          <w:rFonts w:ascii="Amiri" w:hAnsi="Amiri" w:eastAsia="Amiri" w:cs="Amiri"/>
          <w:lang w:bidi="ar-SA"/>
          <w:color w:val="111111"/>
          <w:sz w:val="28"/>
          <w:szCs w:val="28"/>
          <w:rtl/>
        </w:rPr>
        <w:t xml:space="preserve">فأنبتنا به حدائق ذات بهجة</w:t>
      </w:r>
    </w:p>
    <w:p>
      <w:pPr>
        <w:pStyle w:val="BookText"/>
      </w:pPr>
      <w:r>
        <w:rPr>
          <w:rFonts w:ascii="IRNazanin" w:hAnsi="IRNazanin" w:eastAsia="IRNazanin" w:cs="IRNazanin"/>
          <w:lang w:bidi="fa-IR"/>
          <w:color w:val="111111"/>
          <w:sz w:val="28"/>
          <w:szCs w:val="28"/>
          <w:rtl/>
        </w:rPr>
        <w:t xml:space="preserve">تذكر خداوند به بهجت آفرينى بوستان ها براى آدميان، نشانگر اهميت آن و تدبير و تقدير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- 30 - 50 - 7</w:t>
      </w:r>
    </w:p>
    <w:p>
      <w:pPr>
        <w:pStyle w:val="BookText"/>
      </w:pPr>
      <w:r>
        <w:rPr>
          <w:rFonts w:ascii="IRNazanin" w:hAnsi="IRNazanin" w:eastAsia="IRNazanin" w:cs="IRNazanin"/>
          <w:lang w:bidi="fa-IR"/>
          <w:color w:val="111111"/>
          <w:sz w:val="28"/>
          <w:szCs w:val="28"/>
          <w:rtl/>
        </w:rPr>
        <w:t xml:space="preserve">7 - زمين ، بدون بارش باران و رويش گياهان ، مرده و موات است .</w:t>
      </w:r>
    </w:p>
    <w:p>
      <w:pPr>
        <w:pStyle w:val="BookText"/>
      </w:pPr>
      <w:r>
        <w:rPr>
          <w:rFonts w:ascii="Amiri" w:hAnsi="Amiri" w:eastAsia="Amiri" w:cs="Amiri"/>
          <w:lang w:bidi="ar-SA"/>
          <w:color w:val="111111"/>
          <w:sz w:val="28"/>
          <w:szCs w:val="28"/>
          <w:rtl/>
        </w:rPr>
        <w:t xml:space="preserve">يحى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- 32 - 27 - 8</w:t>
      </w:r>
    </w:p>
    <w:p>
      <w:pPr>
        <w:pStyle w:val="BookText"/>
      </w:pPr>
      <w:r>
        <w:rPr>
          <w:rFonts w:ascii="Amiri" w:hAnsi="Amiri" w:eastAsia="Amiri" w:cs="Amiri"/>
          <w:lang w:bidi="ar-SA"/>
          <w:color w:val="111111"/>
          <w:sz w:val="28"/>
          <w:szCs w:val="28"/>
          <w:rtl/>
        </w:rPr>
        <w:t xml:space="preserve">8 - نباتات ، منبع اصلى تغذيه انسان ها و حيوان ها است .</w:t>
      </w:r>
    </w:p>
    <w:p>
      <w:pPr>
        <w:pStyle w:val="BookText"/>
      </w:pPr>
      <w:r>
        <w:rPr>
          <w:rFonts w:ascii="Amiri" w:hAnsi="Amiri" w:eastAsia="Amiri" w:cs="Amiri"/>
          <w:lang w:bidi="ar-SA"/>
          <w:color w:val="111111"/>
          <w:sz w:val="28"/>
          <w:szCs w:val="28"/>
          <w:rtl/>
        </w:rPr>
        <w:t xml:space="preserve">فنخرج به زرعًا تأكل منه أنعمهم و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- 50 - 7 - 4،6</w:t>
      </w:r>
    </w:p>
    <w:p>
      <w:pPr>
        <w:pStyle w:val="BookText"/>
      </w:pPr>
      <w:r>
        <w:rPr>
          <w:rFonts w:ascii="IRNazanin" w:hAnsi="IRNazanin" w:eastAsia="IRNazanin" w:cs="IRNazanin"/>
          <w:lang w:bidi="fa-IR"/>
          <w:color w:val="111111"/>
          <w:sz w:val="28"/>
          <w:szCs w:val="28"/>
          <w:rtl/>
        </w:rPr>
        <w:t xml:space="preserve">4- رويش گياهان بهجت آفرين در زمين ، به تدبير الهى و آيتى خداوندى است .</w:t>
      </w:r>
    </w:p>
    <w:p>
      <w:pPr>
        <w:pStyle w:val="BookText"/>
      </w:pPr>
      <w:r>
        <w:rPr>
          <w:rFonts w:ascii="Amiri" w:hAnsi="Amiri" w:eastAsia="Amiri" w:cs="Amiri"/>
          <w:lang w:bidi="ar-SA"/>
          <w:color w:val="111111"/>
          <w:sz w:val="28"/>
          <w:szCs w:val="28"/>
          <w:rtl/>
        </w:rPr>
        <w:t xml:space="preserve">و أنبتنا فيها من كلّ زوج بهيج</w:t>
      </w:r>
    </w:p>
    <w:p>
      <w:pPr>
        <w:pStyle w:val="BookText"/>
      </w:pPr>
      <w:r>
        <w:rPr>
          <w:rFonts w:ascii="IRNazanin" w:hAnsi="IRNazanin" w:eastAsia="IRNazanin" w:cs="IRNazanin"/>
          <w:lang w:bidi="fa-IR"/>
          <w:color w:val="111111"/>
          <w:sz w:val="28"/>
          <w:szCs w:val="28"/>
          <w:rtl/>
        </w:rPr>
        <w:t xml:space="preserve">6- سرورآفرينى گياهان در روح انسان ، زمينه انديشيدن وى به پديدآورنده آن</w:t>
      </w:r>
    </w:p>
    <w:p>
      <w:pPr>
        <w:pStyle w:val="BookText"/>
      </w:pPr>
      <w:r>
        <w:rPr>
          <w:rFonts w:ascii="Amiri" w:hAnsi="Amiri" w:eastAsia="Amiri" w:cs="Amiri"/>
          <w:lang w:bidi="ar-SA"/>
          <w:color w:val="111111"/>
          <w:sz w:val="28"/>
          <w:szCs w:val="28"/>
          <w:rtl/>
        </w:rPr>
        <w:t xml:space="preserve">أفلم ينظروا . .. و أنبتنا فيها من كلّ زوج بهيج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pStyle w:val="BookText"/>
      </w:pPr>
      <w:r>
        <w:rPr>
          <w:rFonts w:ascii="Amiri" w:hAnsi="Amiri" w:eastAsia="Amiri" w:cs="Amiri"/>
          <w:lang w:bidi="ar-SA"/>
          <w:color w:val="111111"/>
          <w:sz w:val="28"/>
          <w:szCs w:val="28"/>
          <w:rtl/>
        </w:rPr>
        <w:t xml:space="preserve">متعًا لكم و لأنعمكم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8" w:name="pg6749_70676"/>
    <w:bookmarkEnd w:id="198"/>
    <w:p>
      <w:pPr>
        <w:pStyle w:val="Heading3"/>
      </w:pPr>
      <w:bookmarkStart w:id="929" w:name="_Toc552"/>
      <w:r>
        <w:t>53- قانونمندى رويش گياهان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- 15 - 19 - 5</w:t>
      </w:r>
    </w:p>
    <w:p>
      <w:pPr>
        <w:pStyle w:val="BookText"/>
      </w:pPr>
      <w:r>
        <w:rPr>
          <w:rFonts w:ascii="Amiri" w:hAnsi="Amiri" w:eastAsia="Amiri" w:cs="Amiri"/>
          <w:lang w:bidi="ar-SA"/>
          <w:color w:val="111111"/>
          <w:sz w:val="28"/>
          <w:szCs w:val="28"/>
          <w:rtl/>
        </w:rPr>
        <w:t xml:space="preserve">5- خداوند ، همه روييدنى هاى زمين را به وزن و اندازه معين رويانيد .</w:t>
      </w:r>
    </w:p>
    <w:p>
      <w:pPr>
        <w:pStyle w:val="BookText"/>
      </w:pPr>
      <w:r>
        <w:rPr>
          <w:rFonts w:ascii="Amiri" w:hAnsi="Amiri" w:eastAsia="Amiri" w:cs="Amiri"/>
          <w:lang w:bidi="ar-SA"/>
          <w:color w:val="111111"/>
          <w:sz w:val="28"/>
          <w:szCs w:val="28"/>
          <w:rtl/>
        </w:rPr>
        <w:t xml:space="preserve">و أنبتنا فيها من كلّ شىء موزون</w:t>
      </w:r>
    </w:p>
    <w:p>
      <w:pPr>
        <w:pStyle w:val="Heading3"/>
      </w:pPr>
      <w:bookmarkStart w:id="930" w:name="_Toc553"/>
      <w:r>
        <w:t>54- كاشت دانه گياهان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- 57 - 20 - 14</w:t>
      </w:r>
    </w:p>
    <w:p>
      <w:pPr>
        <w:pStyle w:val="BookText"/>
      </w:pPr>
      <w:r>
        <w:rPr>
          <w:rFonts w:ascii="IRNazanin" w:hAnsi="IRNazanin" w:eastAsia="IRNazanin" w:cs="IRNazanin"/>
          <w:lang w:bidi="fa-IR"/>
          <w:color w:val="111111"/>
          <w:sz w:val="28"/>
          <w:szCs w:val="28"/>
          <w:rtl/>
        </w:rPr>
        <w:t xml:space="preserve">14 - روييدن از خاك ، رشد و باليدن ، زرد شدن و آن گاه خشك و تبديل به خاشاك شدن ، مراحل عمر دانه هايى است كه كشاورزان كشت مى كنند .</w:t>
      </w:r>
    </w:p>
    <w:p>
      <w:pPr>
        <w:pStyle w:val="BookText"/>
      </w:pPr>
      <w:r>
        <w:rPr>
          <w:rFonts w:ascii="Amiri" w:hAnsi="Amiri" w:eastAsia="Amiri" w:cs="Amiri"/>
          <w:lang w:bidi="ar-SA"/>
          <w:color w:val="111111"/>
          <w:sz w:val="28"/>
          <w:szCs w:val="28"/>
          <w:rtl/>
        </w:rPr>
        <w:t xml:space="preserve">كمثل غيث أعجب الكفّار نباته ثمّ يهيج فتريه مصفرًّا ثمّ يكون حطمًا</w:t>
      </w:r>
    </w:p>
    <w:p>
      <w:pPr>
        <w:pStyle w:val="BookText"/>
      </w:pPr>
      <w:r>
        <w:rPr>
          <w:rFonts w:ascii="Amiri" w:hAnsi="Amiri" w:eastAsia="Amiri" w:cs="Amiri"/>
          <w:lang w:bidi="ar-SA"/>
          <w:color w:val="111111"/>
          <w:sz w:val="28"/>
          <w:szCs w:val="28"/>
          <w:rtl/>
        </w:rPr>
        <w:t xml:space="preserve">هر يك از «نبات» (روياندن) «هيجان» (حركت)، «اصفرار» (زرد شدن) و «حطام» (خاشاك) اشاره دارد به يكى از مراحل عمر بذرى كه كشاورزان كشت كرده اند.</w:t>
      </w:r>
    </w:p>
    <w:p>
      <w:pPr>
        <w:pStyle w:val="Heading3"/>
      </w:pPr>
      <w:bookmarkStart w:id="931" w:name="_Toc554"/>
      <w:r>
        <w:t>55- گياهان خودرو</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- 80 - 31 - 4</w:t>
      </w:r>
    </w:p>
    <w:p>
      <w:pPr>
        <w:pStyle w:val="BookText"/>
      </w:pPr>
      <w:r>
        <w:rPr>
          <w:rFonts w:ascii="Amiri" w:hAnsi="Amiri" w:eastAsia="Amiri" w:cs="Amiri"/>
          <w:lang w:bidi="ar-SA"/>
          <w:color w:val="111111"/>
          <w:sz w:val="28"/>
          <w:szCs w:val="28"/>
          <w:rtl/>
        </w:rPr>
        <w:t xml:space="preserve">4 - « عن أميرالمؤمنين ( ع ) قال : إنّ الأبَّ هو الكلأ و المرعى ;</w:t>
      </w:r>
    </w:p>
    <w:p>
      <w:pPr>
        <w:pStyle w:val="BookText"/>
      </w:pPr>
      <w:r>
        <w:rPr>
          <w:rFonts w:ascii="IRNazanin" w:hAnsi="IRNazanin" w:eastAsia="IRNazanin" w:cs="IRNazanin"/>
          <w:lang w:bidi="fa-IR"/>
          <w:color w:val="111111"/>
          <w:sz w:val="28"/>
          <w:szCs w:val="28"/>
          <w:rtl/>
        </w:rPr>
        <w:t xml:space="preserve">از اميرالمؤمنين(ع) روايت شده كه فرمود: «أبّ» علف ها و گياهان خودرو و چراگاه [حيوانات] است».</w:t>
      </w:r>
    </w:p>
    <w:p>
      <w:pPr>
        <w:pStyle w:val="Heading3"/>
      </w:pPr>
      <w:bookmarkStart w:id="932" w:name="_Toc555"/>
      <w:r>
        <w:t>56- مالك گياهان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- 7 - 73 - 24</w:t>
      </w:r>
    </w:p>
    <w:p>
      <w:pPr>
        <w:pStyle w:val="BookText"/>
      </w:pPr>
      <w:r>
        <w:rPr>
          <w:rFonts w:ascii="Amiri" w:hAnsi="Amiri" w:eastAsia="Amiri" w:cs="Amiri"/>
          <w:lang w:bidi="ar-SA"/>
          <w:color w:val="111111"/>
          <w:sz w:val="28"/>
          <w:szCs w:val="28"/>
          <w:rtl/>
        </w:rPr>
        <w:t xml:space="preserve">24 - زمين و روييدنيهايش از آن خداست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IRNazanin" w:hAnsi="IRNazanin" w:eastAsia="IRNazanin" w:cs="IRNazanin"/>
          <w:lang w:bidi="fa-IR"/>
          <w:color w:val="111111"/>
          <w:sz w:val="28"/>
          <w:szCs w:val="28"/>
          <w:rtl/>
        </w:rPr>
        <w:t xml:space="preserve">اضافه كلمه «أرض» به «اللّه» مى تواند به اين معنا باشد كه زمين از آن خداست. و نيز مى تواند به معناى زمين خدا، در مقابل زمينى كه مالك شخصى دارد، باشد. بنابر احتمال دوم معناى «فذروها ... » چنين مى شود: ناقه را آزاد بگذاريد. آن ناقه در زمين خدا مى چرد و به زمينهاى شخصى شما تعرضى نمى كند.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9" w:name="pg6749_70677"/>
    <w:bookmarkEnd w:id="1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- 11 - 64 - 7</w:t>
      </w:r>
    </w:p>
    <w:p>
      <w:pPr>
        <w:pStyle w:val="BookText"/>
      </w:pPr>
      <w:r>
        <w:rPr>
          <w:rFonts w:ascii="Amiri" w:hAnsi="Amiri" w:eastAsia="Amiri" w:cs="Amiri"/>
          <w:lang w:bidi="ar-SA"/>
          <w:color w:val="111111"/>
          <w:sz w:val="28"/>
          <w:szCs w:val="28"/>
          <w:rtl/>
        </w:rPr>
        <w:t xml:space="preserve">7- زمين و روييدنى هاى آن ، ملك خداوند است .</w:t>
      </w:r>
    </w:p>
    <w:p>
      <w:pPr>
        <w:pStyle w:val="BookText"/>
      </w:pPr>
      <w:r>
        <w:rPr>
          <w:rFonts w:ascii="Amiri" w:hAnsi="Amiri" w:eastAsia="Amiri" w:cs="Amiri"/>
          <w:lang w:bidi="ar-SA"/>
          <w:color w:val="111111"/>
          <w:sz w:val="28"/>
          <w:szCs w:val="28"/>
          <w:rtl/>
        </w:rPr>
        <w:t xml:space="preserve">فذروها تأكل فى أرض الله</w:t>
      </w:r>
    </w:p>
    <w:p>
      <w:pPr>
        <w:pStyle w:val="BookText"/>
      </w:pPr>
      <w:r>
        <w:rPr>
          <w:rFonts w:ascii="IRNazanin" w:hAnsi="IRNazanin" w:eastAsia="IRNazanin" w:cs="IRNazanin"/>
          <w:lang w:bidi="fa-IR"/>
          <w:color w:val="111111"/>
          <w:sz w:val="28"/>
          <w:szCs w:val="28"/>
          <w:rtl/>
        </w:rPr>
        <w:t xml:space="preserve">برداشت فوق، از اضافه «أرض» به «الله» استفاده شده است.</w:t>
      </w:r>
    </w:p>
    <w:p>
      <w:pPr>
        <w:pStyle w:val="Heading3"/>
      </w:pPr>
      <w:bookmarkStart w:id="933" w:name="_Toc556"/>
      <w:r>
        <w:t>57- مراحل عمر دانه گياهان</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- 57 - 20 - 14</w:t>
      </w:r>
    </w:p>
    <w:p>
      <w:pPr>
        <w:pStyle w:val="BookText"/>
      </w:pPr>
      <w:r>
        <w:rPr>
          <w:rFonts w:ascii="IRNazanin" w:hAnsi="IRNazanin" w:eastAsia="IRNazanin" w:cs="IRNazanin"/>
          <w:lang w:bidi="fa-IR"/>
          <w:color w:val="111111"/>
          <w:sz w:val="28"/>
          <w:szCs w:val="28"/>
          <w:rtl/>
        </w:rPr>
        <w:t xml:space="preserve">14 - روييدن از خاك ، رشد و باليدن ، زرد شدن و آن گاه خشك و تبديل به خاشاك شدن ، مراحل عمر دانه هايى است كه كشاورزان كشت مى كنند .</w:t>
      </w:r>
    </w:p>
    <w:p>
      <w:pPr>
        <w:pStyle w:val="BookText"/>
      </w:pPr>
      <w:r>
        <w:rPr>
          <w:rFonts w:ascii="Amiri" w:hAnsi="Amiri" w:eastAsia="Amiri" w:cs="Amiri"/>
          <w:lang w:bidi="ar-SA"/>
          <w:color w:val="111111"/>
          <w:sz w:val="28"/>
          <w:szCs w:val="28"/>
          <w:rtl/>
        </w:rPr>
        <w:t xml:space="preserve">كمثل غيث أعجب الكفّار نباته ثمّ يهيج فتريه مصفرًّا ثمّ يكون حطمًا</w:t>
      </w:r>
    </w:p>
    <w:p>
      <w:pPr>
        <w:pStyle w:val="BookText"/>
      </w:pPr>
      <w:r>
        <w:rPr>
          <w:rFonts w:ascii="Amiri" w:hAnsi="Amiri" w:eastAsia="Amiri" w:cs="Amiri"/>
          <w:lang w:bidi="ar-SA"/>
          <w:color w:val="111111"/>
          <w:sz w:val="28"/>
          <w:szCs w:val="28"/>
          <w:rtl/>
        </w:rPr>
        <w:t xml:space="preserve">هر يك از «نبات» (روياندن) «هيجان» (حركت)، «اصفرار» (زرد شدن) و «حطام» (خاشاك) اشاره دارد به يكى از مراحل عمر بذرى كه كشاورزان كشت كرده اند.</w:t>
      </w:r>
    </w:p>
    <w:p>
      <w:pPr>
        <w:pStyle w:val="Heading3"/>
      </w:pPr>
      <w:bookmarkStart w:id="934" w:name="_Toc557"/>
      <w:r>
        <w:t>58- مطالعه تنوع گياهان</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- 39 - 21 - 11</w:t>
      </w:r>
    </w:p>
    <w:p>
      <w:pPr>
        <w:pStyle w:val="BookText"/>
      </w:pPr>
      <w:r>
        <w:rPr>
          <w:rFonts w:ascii="IRNazanin" w:hAnsi="IRNazanin" w:eastAsia="IRNazanin" w:cs="IRNazanin"/>
          <w:lang w:bidi="fa-IR"/>
          <w:color w:val="111111"/>
          <w:sz w:val="28"/>
          <w:szCs w:val="28"/>
          <w:rtl/>
        </w:rPr>
        <w:t xml:space="preserve">11 - خداوند ، فراخوان انسان ها به مطالعه و نگاه عميق به مبدأ نزول باران و چگونگى رويش كشت هاى رنگارنگ و خشك و خرد شدن آنها</w:t>
      </w:r>
    </w:p>
    <w:p>
      <w:pPr>
        <w:pStyle w:val="BookText"/>
      </w:pPr>
      <w:r>
        <w:rPr>
          <w:rFonts w:ascii="Amiri" w:hAnsi="Amiri" w:eastAsia="Amiri" w:cs="Amiri"/>
          <w:lang w:bidi="ar-SA"/>
          <w:color w:val="111111"/>
          <w:sz w:val="28"/>
          <w:szCs w:val="28"/>
          <w:rtl/>
        </w:rPr>
        <w:t xml:space="preserve">ألم تر أنّ اللّه أنزل من السماء ماء . .. ثمّ يخرج به زرعًا ... ثمّ يجعله حطمًا</w:t>
      </w:r>
    </w:p>
    <w:p>
      <w:pPr>
        <w:pStyle w:val="Heading3"/>
      </w:pPr>
      <w:bookmarkStart w:id="935" w:name="_Toc558"/>
      <w:r>
        <w:t>59- مطالعه خشكيدن گياهان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- 39 - 21 - 11</w:t>
      </w:r>
    </w:p>
    <w:p>
      <w:pPr>
        <w:pStyle w:val="BookText"/>
      </w:pPr>
      <w:r>
        <w:rPr>
          <w:rFonts w:ascii="IRNazanin" w:hAnsi="IRNazanin" w:eastAsia="IRNazanin" w:cs="IRNazanin"/>
          <w:lang w:bidi="fa-IR"/>
          <w:color w:val="111111"/>
          <w:sz w:val="28"/>
          <w:szCs w:val="28"/>
          <w:rtl/>
        </w:rPr>
        <w:t xml:space="preserve">11 - خداوند ، فراخوان انسان ها به مطالعه و نگاه عميق به مبدأ نزول باران و چگونگى رويش كشت هاى رنگارنگ و خشك و خرد شدن آنها</w:t>
      </w:r>
    </w:p>
    <w:p>
      <w:pPr>
        <w:pStyle w:val="BookText"/>
      </w:pPr>
      <w:r>
        <w:rPr>
          <w:rFonts w:ascii="Amiri" w:hAnsi="Amiri" w:eastAsia="Amiri" w:cs="Amiri"/>
          <w:lang w:bidi="ar-SA"/>
          <w:color w:val="111111"/>
          <w:sz w:val="28"/>
          <w:szCs w:val="28"/>
          <w:rtl/>
        </w:rPr>
        <w:t xml:space="preserve">ألم تر أنّ اللّه أنزل من السماء ماء . .. ثمّ يخرج به زرعًا ... ثمّ يجعله حطمًا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0" w:name="pg6749_70678"/>
    <w:bookmarkEnd w:id="200"/>
    <w:p>
      <w:pPr>
        <w:pStyle w:val="Heading3"/>
      </w:pPr>
      <w:bookmarkStart w:id="936" w:name="_Toc559"/>
      <w:r>
        <w:t>60- مطالعه رويش گياهان</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- 26 - 7 - 1</w:t>
      </w:r>
    </w:p>
    <w:p>
      <w:pPr>
        <w:pStyle w:val="BookText"/>
      </w:pPr>
      <w:r>
        <w:rPr>
          <w:rFonts w:ascii="IRNazanin" w:hAnsi="IRNazanin" w:eastAsia="IRNazanin" w:cs="IRNazanin"/>
          <w:lang w:bidi="fa-IR"/>
          <w:color w:val="111111"/>
          <w:sz w:val="28"/>
          <w:szCs w:val="28"/>
          <w:rtl/>
        </w:rPr>
        <w:t xml:space="preserve">1 - رويش گياهان مختلف از زمين ، شايان تأمل و درس آموزى</w:t>
      </w:r>
    </w:p>
    <w:p>
      <w:pPr>
        <w:pStyle w:val="BookText"/>
      </w:pPr>
      <w:r>
        <w:rPr>
          <w:rFonts w:ascii="Amiri" w:hAnsi="Amiri" w:eastAsia="Amiri" w:cs="Amiri"/>
          <w:lang w:bidi="ar-SA"/>
          <w:color w:val="111111"/>
          <w:sz w:val="28"/>
          <w:szCs w:val="28"/>
          <w:rtl/>
        </w:rPr>
        <w:t xml:space="preserve">أَوَلم يروا إلى الأرض كم أنبتنا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- 39 - 21 - 11</w:t>
      </w:r>
    </w:p>
    <w:p>
      <w:pPr>
        <w:pStyle w:val="BookText"/>
      </w:pPr>
      <w:r>
        <w:rPr>
          <w:rFonts w:ascii="IRNazanin" w:hAnsi="IRNazanin" w:eastAsia="IRNazanin" w:cs="IRNazanin"/>
          <w:lang w:bidi="fa-IR"/>
          <w:color w:val="111111"/>
          <w:sz w:val="28"/>
          <w:szCs w:val="28"/>
          <w:rtl/>
        </w:rPr>
        <w:t xml:space="preserve">11 - خداوند ، فراخوان انسان ها به مطالعه و نگاه عميق به مبدأ نزول باران و چگونگى رويش كشت هاى رنگارنگ و خشك و خرد شدن آنها</w:t>
      </w:r>
    </w:p>
    <w:p>
      <w:pPr>
        <w:pStyle w:val="BookText"/>
      </w:pPr>
      <w:r>
        <w:rPr>
          <w:rFonts w:ascii="Amiri" w:hAnsi="Amiri" w:eastAsia="Amiri" w:cs="Amiri"/>
          <w:lang w:bidi="ar-SA"/>
          <w:color w:val="111111"/>
          <w:sz w:val="28"/>
          <w:szCs w:val="28"/>
          <w:rtl/>
        </w:rPr>
        <w:t xml:space="preserve">ألم تر أنّ اللّه أنزل من السماء ماء . .. ثمّ يخرج به زرعًا ... ثمّ يجعله حطمًا</w:t>
      </w:r>
    </w:p>
    <w:p>
      <w:pPr>
        <w:pStyle w:val="Heading3"/>
      </w:pPr>
      <w:bookmarkStart w:id="937" w:name="_Toc560"/>
      <w:r>
        <w:t>61- منشأ پژمردگى گياهان</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- 87 - 5 - 2</w:t>
      </w:r>
    </w:p>
    <w:p>
      <w:pPr>
        <w:pStyle w:val="BookText"/>
      </w:pPr>
      <w:r>
        <w:rPr>
          <w:rFonts w:ascii="IRNazanin" w:hAnsi="IRNazanin" w:eastAsia="IRNazanin" w:cs="IRNazanin"/>
          <w:lang w:bidi="fa-IR"/>
          <w:color w:val="111111"/>
          <w:sz w:val="28"/>
          <w:szCs w:val="28"/>
          <w:rtl/>
        </w:rPr>
        <w:t xml:space="preserve">2 - پژمرده ساختن گياهان و تبديل آن به هيزم و خرده كاه ، جلوه هاى حاكميت تدبير خداوند بر جهان هستى است .</w:t>
      </w:r>
    </w:p>
    <w:p>
      <w:pPr>
        <w:pStyle w:val="BookText"/>
      </w:pPr>
      <w:r>
        <w:rPr>
          <w:rFonts w:ascii="Amiri" w:hAnsi="Amiri" w:eastAsia="Amiri" w:cs="Amiri"/>
          <w:lang w:bidi="ar-SA"/>
          <w:color w:val="111111"/>
          <w:sz w:val="28"/>
          <w:szCs w:val="28"/>
          <w:rtl/>
        </w:rPr>
        <w:t xml:space="preserve">ربّك . .. الذى أخرج المرعى . فجعله غثاء أحوى</w:t>
      </w:r>
    </w:p>
    <w:p>
      <w:pPr>
        <w:pStyle w:val="BookText"/>
      </w:pPr>
      <w:r>
        <w:rPr>
          <w:rFonts w:ascii="IRNazanin" w:hAnsi="IRNazanin" w:eastAsia="IRNazanin" w:cs="IRNazanin"/>
          <w:lang w:bidi="fa-IR"/>
          <w:color w:val="111111"/>
          <w:sz w:val="28"/>
          <w:szCs w:val="28"/>
          <w:rtl/>
        </w:rPr>
        <w:t xml:space="preserve">در اين آيات، همان گونه كه روياندن گياهان از جلوه هاى ربوبيت خداوند معرفى شده; پژمرده ساختن آنها نيز براساس تدبير و ربوبيت او دانسته شده است. اين تدبير، ممكن است ناظر به منافعى نظير تهيه هيزم و كود، غذاى زمستانى حيوانات و غير آن باشد كه از گياهان خشك شده حاصل مى شود.</w:t>
      </w:r>
    </w:p>
    <w:p>
      <w:pPr>
        <w:pStyle w:val="Heading3"/>
      </w:pPr>
      <w:bookmarkStart w:id="938" w:name="_Toc561"/>
      <w:r>
        <w:t>62- منشأ تبديل گياهان</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- 87 - 5 - 1،2،3</w:t>
      </w:r>
    </w:p>
    <w:p>
      <w:pPr>
        <w:pStyle w:val="BookText"/>
      </w:pPr>
      <w:r>
        <w:rPr>
          <w:rFonts w:ascii="IRNazanin" w:hAnsi="IRNazanin" w:eastAsia="IRNazanin" w:cs="IRNazanin"/>
          <w:lang w:bidi="fa-IR"/>
          <w:color w:val="111111"/>
          <w:sz w:val="28"/>
          <w:szCs w:val="28"/>
          <w:rtl/>
        </w:rPr>
        <w:t xml:space="preserve">1 - تبديل گياهان سبز و خرّم ، در زمانى كوتاه به خس و خاشاك تيره و سياه فام ، كار خداوند است .</w:t>
      </w:r>
    </w:p>
    <w:p>
      <w:pPr>
        <w:pStyle w:val="BookText"/>
      </w:pPr>
      <w:r>
        <w:rPr>
          <w:rFonts w:ascii="IRNazanin" w:hAnsi="IRNazanin" w:eastAsia="IRNazanin" w:cs="IRNazanin"/>
          <w:lang w:bidi="fa-IR"/>
          <w:color w:val="111111"/>
          <w:sz w:val="28"/>
          <w:szCs w:val="28"/>
          <w:rtl/>
        </w:rPr>
        <w:t xml:space="preserve">فجعله غثاء أحوى</w:t>
      </w:r>
    </w:p>
    <w:p>
      <w:pPr>
        <w:pStyle w:val="BookText"/>
      </w:pPr>
      <w:r>
        <w:rPr>
          <w:rFonts w:ascii="IRNazanin" w:hAnsi="IRNazanin" w:eastAsia="IRNazanin" w:cs="IRNazanin"/>
          <w:lang w:bidi="fa-IR"/>
          <w:color w:val="111111"/>
          <w:sz w:val="28"/>
          <w:szCs w:val="28"/>
          <w:rtl/>
        </w:rPr>
        <w:t xml:space="preserve">«غثاء» به گياهان خشكى گفته مى شود كه روى سيلاب ها، قرار گرفته و جابه جا مى شوند و «أحوى» به معناى سياه پر رنگ است. (مفردات راغب)</w:t>
      </w:r>
    </w:p>
    <w:p>
      <w:pPr>
        <w:pStyle w:val="BookText"/>
      </w:pPr>
      <w:r>
        <w:rPr>
          <w:rFonts w:ascii="IRNazanin" w:hAnsi="IRNazanin" w:eastAsia="IRNazanin" w:cs="IRNazanin"/>
          <w:lang w:bidi="fa-IR"/>
          <w:color w:val="111111"/>
          <w:sz w:val="28"/>
          <w:szCs w:val="28"/>
          <w:rtl/>
        </w:rPr>
        <w:t xml:space="preserve">2 - پژمرده ساختن گياهان و تبديل آن به هيزم و خرده كاه ، جلوه هاى حاكميت تدبير خداوند بر جهان هستى است .</w:t>
      </w:r>
    </w:p>
    <w:p>
      <w:pPr>
        <w:pStyle w:val="BookText"/>
      </w:pPr>
      <w:r>
        <w:rPr>
          <w:rFonts w:ascii="Amiri" w:hAnsi="Amiri" w:eastAsia="Amiri" w:cs="Amiri"/>
          <w:lang w:bidi="ar-SA"/>
          <w:color w:val="111111"/>
          <w:sz w:val="28"/>
          <w:szCs w:val="28"/>
          <w:rtl/>
        </w:rPr>
        <w:t xml:space="preserve">ربّك . .. الذى أخرج المرعى . فجعله غثاء أحوى</w:t>
      </w:r>
    </w:p>
    <w:p>
      <w:pPr>
        <w:pStyle w:val="BookText"/>
      </w:pPr>
      <w:r>
        <w:rPr>
          <w:rFonts w:ascii="IRNazanin" w:hAnsi="IRNazanin" w:eastAsia="IRNazanin" w:cs="IRNazanin"/>
          <w:lang w:bidi="fa-IR"/>
          <w:color w:val="111111"/>
          <w:sz w:val="28"/>
          <w:szCs w:val="28"/>
          <w:rtl/>
        </w:rPr>
        <w:t xml:space="preserve">در اين آيات، همان گونه كه روياندن گياهان از جلوه هاى ربوبيت خداوند معرفى شده; پژمرده ساختن آنها نيز براساس تدبير و ربوبيت او دانسته شده است. اين تدبير، ممكن است ناظر به منافعى نظير تهيه هيزم و كود، غذاى زمستانى حيوانات و غير آن باشد كه از گياهان خشك شده حاصل مى شود.</w:t>
      </w:r>
    </w:p>
    <w:p>
      <w:pPr>
        <w:pStyle w:val="BookText"/>
      </w:pPr>
      <w:r>
        <w:rPr>
          <w:rFonts w:ascii="IRNazanin" w:hAnsi="IRNazanin" w:eastAsia="IRNazanin" w:cs="IRNazanin"/>
          <w:lang w:bidi="fa-IR"/>
          <w:color w:val="111111"/>
          <w:sz w:val="28"/>
          <w:szCs w:val="28"/>
          <w:rtl/>
        </w:rPr>
        <w:t xml:space="preserve">3 - سير صعودى و نزولى گياهان و روييدن و تبديل شدن آنها به خاشاك ، نمونه اى از نظم تقدير شده آفريده هاى خداوند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1" w:name="pg6749_70679"/>
    <w:bookmarkEnd w:id="201"/>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الذى قدّر . .. أخرج المرعى . فجعله غثاء أحوى</w:t>
      </w:r>
    </w:p>
    <w:p>
      <w:pPr>
        <w:pStyle w:val="Heading3"/>
      </w:pPr>
      <w:bookmarkStart w:id="939" w:name="_Toc562"/>
      <w:r>
        <w:t>63- منشأ تنوع رنگ گياهان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- 39 - 21 - 6،8</w:t>
      </w:r>
    </w:p>
    <w:p>
      <w:pPr>
        <w:pStyle w:val="BookText"/>
      </w:pPr>
      <w:r>
        <w:rPr>
          <w:rFonts w:ascii="IRNazanin" w:hAnsi="IRNazanin" w:eastAsia="IRNazanin" w:cs="IRNazanin"/>
          <w:lang w:bidi="fa-IR"/>
          <w:color w:val="111111"/>
          <w:sz w:val="28"/>
          <w:szCs w:val="28"/>
          <w:rtl/>
        </w:rPr>
        <w:t xml:space="preserve">6 - جريان رويش كشت هاى رنگارنگ و رسيده و آن گاه خشك و خرد شدن ساقه ها و برگ هاى آنها ، به دست خداوند است .</w:t>
      </w:r>
    </w:p>
    <w:p>
      <w:pPr>
        <w:pStyle w:val="BookText"/>
      </w:pPr>
      <w:r>
        <w:rPr>
          <w:rFonts w:ascii="Amiri" w:hAnsi="Amiri" w:eastAsia="Amiri" w:cs="Amiri"/>
          <w:lang w:bidi="ar-SA"/>
          <w:color w:val="111111"/>
          <w:sz w:val="28"/>
          <w:szCs w:val="28"/>
          <w:rtl/>
        </w:rPr>
        <w:t xml:space="preserve">ثمّ يخرج به زرعًا مختلفًا ألونه ثمّ يهيج فتريه مصفرًّا ثمّ يجعله حطمًا</w:t>
      </w:r>
    </w:p>
    <w:p>
      <w:pPr>
        <w:pStyle w:val="BookText"/>
      </w:pPr>
      <w:r>
        <w:rPr>
          <w:rFonts w:ascii="IRNazanin" w:hAnsi="IRNazanin" w:eastAsia="IRNazanin" w:cs="IRNazanin"/>
          <w:lang w:bidi="fa-IR"/>
          <w:color w:val="111111"/>
          <w:sz w:val="28"/>
          <w:szCs w:val="28"/>
          <w:rtl/>
        </w:rPr>
        <w:t xml:space="preserve">«هيجان» (مصدر «يهيج») در اصل به معناى حركت شتابان و جوش و خروش است. اين كلمه هرگاه به كشت ها و نباتات نسبت داده شود، آغاز خشك شدن را افاده مى كند و اين كنايه از رسيدن محصول و وقت چيدن آن است. «حطام» به معناى خرده هاى يك شىء خشك شده است و مقصود از آن، خرد و كاه شدن برگ ها و ساقه هاى كشت ها است.</w:t>
      </w:r>
    </w:p>
    <w:p>
      <w:pPr>
        <w:pStyle w:val="BookText"/>
      </w:pPr>
      <w:r>
        <w:rPr>
          <w:rFonts w:ascii="IRNazanin" w:hAnsi="IRNazanin" w:eastAsia="IRNazanin" w:cs="IRNazanin"/>
          <w:lang w:bidi="fa-IR"/>
          <w:color w:val="111111"/>
          <w:sz w:val="28"/>
          <w:szCs w:val="28"/>
          <w:rtl/>
        </w:rPr>
        <w:t xml:space="preserve">8 - متنوع و رنگارنگ بودن كشت ها ، از جلوه هاى قدرت خدا و توحيد ربوبى او است .</w:t>
      </w:r>
    </w:p>
    <w:p>
      <w:pPr>
        <w:pStyle w:val="BookText"/>
      </w:pPr>
      <w:r>
        <w:rPr>
          <w:rFonts w:ascii="Amiri" w:hAnsi="Amiri" w:eastAsia="Amiri" w:cs="Amiri"/>
          <w:lang w:bidi="ar-SA"/>
          <w:color w:val="111111"/>
          <w:sz w:val="28"/>
          <w:szCs w:val="28"/>
          <w:rtl/>
        </w:rPr>
        <w:t xml:space="preserve">ثمّ يخرج به زرعًا مختلفًا ألونه</w:t>
      </w:r>
    </w:p>
    <w:p>
      <w:pPr>
        <w:pStyle w:val="BookText"/>
      </w:pPr>
      <w:r>
        <w:rPr>
          <w:rFonts w:ascii="IRNazanin" w:hAnsi="IRNazanin" w:eastAsia="IRNazanin" w:cs="IRNazanin"/>
          <w:lang w:bidi="fa-IR"/>
          <w:color w:val="111111"/>
          <w:sz w:val="28"/>
          <w:szCs w:val="28"/>
          <w:rtl/>
        </w:rPr>
        <w:t xml:space="preserve">آيه شريفه، درصدد بيان جلوه هايى از قدرت و توحيد ربوبى خداوند (چون نزول باران، پيدايش چشمه ها و روييدن كشت ها) است. بنابراين اختصاص به ذكر يافتن قيد تنوع و رنگارنگى كشت ها، مى تواند به منظور به نمايش گذاشتن جلوه ديگرى از قدرت خدا باشد.</w:t>
      </w:r>
    </w:p>
    <w:p>
      <w:pPr>
        <w:pStyle w:val="Heading3"/>
      </w:pPr>
      <w:bookmarkStart w:id="940" w:name="_Toc563"/>
      <w:r>
        <w:t>64- منشأ تنوع گياهان</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- 39 - 21 - 13</w:t>
      </w:r>
    </w:p>
    <w:p>
      <w:pPr>
        <w:pStyle w:val="BookText"/>
      </w:pPr>
      <w:r>
        <w:rPr>
          <w:rFonts w:ascii="IRNazanin" w:hAnsi="IRNazanin" w:eastAsia="IRNazanin" w:cs="IRNazanin"/>
          <w:lang w:bidi="fa-IR"/>
          <w:color w:val="111111"/>
          <w:sz w:val="28"/>
          <w:szCs w:val="28"/>
          <w:rtl/>
        </w:rPr>
        <w:t xml:space="preserve">13 - طبيعت ( جريان نزول باران ، پيدايش چشمه سار ها ، رويش كشت هاى رنگارنگ و خشك و خرد شدن آنها ) ، از جلوه هاى قدرت و ربوبيت خداوند است .</w:t>
      </w:r>
    </w:p>
    <w:p>
      <w:pPr>
        <w:pStyle w:val="BookText"/>
      </w:pPr>
      <w:r>
        <w:rPr>
          <w:rFonts w:ascii="Amiri" w:hAnsi="Amiri" w:eastAsia="Amiri" w:cs="Amiri"/>
          <w:lang w:bidi="ar-SA"/>
          <w:color w:val="111111"/>
          <w:sz w:val="28"/>
          <w:szCs w:val="28"/>
          <w:rtl/>
        </w:rPr>
        <w:t xml:space="preserve">ألم تر أنّ اللّه أنزل من السماء ماء . .. ثمّ يجعله حطمًا إنّ فى ذلك لذكرى</w:t>
      </w:r>
    </w:p>
    <w:p>
      <w:pPr>
        <w:pStyle w:val="Heading3"/>
      </w:pPr>
      <w:bookmarkStart w:id="941" w:name="_Toc564"/>
      <w:r>
        <w:t>65- منشأ ثمردهى گياهان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- 56 - 65 - 1</w:t>
      </w:r>
    </w:p>
    <w:p>
      <w:pPr>
        <w:pStyle w:val="BookText"/>
      </w:pPr>
      <w:r>
        <w:rPr>
          <w:rFonts w:ascii="IRNazanin" w:hAnsi="IRNazanin" w:eastAsia="IRNazanin" w:cs="IRNazanin"/>
          <w:lang w:bidi="fa-IR"/>
          <w:color w:val="111111"/>
          <w:sz w:val="28"/>
          <w:szCs w:val="28"/>
          <w:rtl/>
        </w:rPr>
        <w:t xml:space="preserve">1 - محصول دادن زراعت ، وابسته به اراده خداوند است .</w:t>
      </w:r>
    </w:p>
    <w:p>
      <w:pPr>
        <w:pStyle w:val="BookText"/>
      </w:pPr>
      <w:r>
        <w:rPr>
          <w:rFonts w:ascii="IRNazanin" w:hAnsi="IRNazanin" w:eastAsia="IRNazanin" w:cs="IRNazanin"/>
          <w:lang w:bidi="fa-IR"/>
          <w:color w:val="111111"/>
          <w:sz w:val="28"/>
          <w:szCs w:val="28"/>
          <w:rtl/>
        </w:rPr>
        <w:t xml:space="preserve">لو نشاء لجعلنه حطمًا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2" w:name="pg6749_70680"/>
    <w:bookmarkEnd w:id="202"/>
    <w:p>
      <w:pPr>
        <w:pStyle w:val="Heading3"/>
      </w:pPr>
      <w:bookmarkStart w:id="942" w:name="_Toc565"/>
      <w:r>
        <w:t>66- منشأ خشكيدن گياهان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- 39 - 21 - 6،13</w:t>
      </w:r>
    </w:p>
    <w:p>
      <w:pPr>
        <w:pStyle w:val="BookText"/>
      </w:pPr>
      <w:r>
        <w:rPr>
          <w:rFonts w:ascii="IRNazanin" w:hAnsi="IRNazanin" w:eastAsia="IRNazanin" w:cs="IRNazanin"/>
          <w:lang w:bidi="fa-IR"/>
          <w:color w:val="111111"/>
          <w:sz w:val="28"/>
          <w:szCs w:val="28"/>
          <w:rtl/>
        </w:rPr>
        <w:t xml:space="preserve">6 - جريان رويش كشت هاى رنگارنگ و رسيده و آن گاه خشك و خرد شدن ساقه ها و برگ هاى آنها ، به دست خداوند است .</w:t>
      </w:r>
    </w:p>
    <w:p>
      <w:pPr>
        <w:pStyle w:val="BookText"/>
      </w:pPr>
      <w:r>
        <w:rPr>
          <w:rFonts w:ascii="Amiri" w:hAnsi="Amiri" w:eastAsia="Amiri" w:cs="Amiri"/>
          <w:lang w:bidi="ar-SA"/>
          <w:color w:val="111111"/>
          <w:sz w:val="28"/>
          <w:szCs w:val="28"/>
          <w:rtl/>
        </w:rPr>
        <w:t xml:space="preserve">ثمّ يخرج به زرعًا مختلفًا ألونه ثمّ يهيج فتريه مصفرًّا ثمّ يجعله حطمًا</w:t>
      </w:r>
    </w:p>
    <w:p>
      <w:pPr>
        <w:pStyle w:val="BookText"/>
      </w:pPr>
      <w:r>
        <w:rPr>
          <w:rFonts w:ascii="IRNazanin" w:hAnsi="IRNazanin" w:eastAsia="IRNazanin" w:cs="IRNazanin"/>
          <w:lang w:bidi="fa-IR"/>
          <w:color w:val="111111"/>
          <w:sz w:val="28"/>
          <w:szCs w:val="28"/>
          <w:rtl/>
        </w:rPr>
        <w:t xml:space="preserve">«هيجان» (مصدر «يهيج») در اصل به معناى حركت شتابان و جوش و خروش است. اين كلمه هرگاه به كشت ها و نباتات نسبت داده شود، آغاز خشك شدن را افاده مى كند و اين كنايه از رسيدن محصول و وقت چيدن آن است. «حطام» به معناى خرده هاى يك شىء خشك شده است و مقصود از آن، خرد و كاه شدن برگ ها و ساقه هاى كشت ها است.</w:t>
      </w:r>
    </w:p>
    <w:p>
      <w:pPr>
        <w:pStyle w:val="BookText"/>
      </w:pPr>
      <w:r>
        <w:rPr>
          <w:rFonts w:ascii="IRNazanin" w:hAnsi="IRNazanin" w:eastAsia="IRNazanin" w:cs="IRNazanin"/>
          <w:lang w:bidi="fa-IR"/>
          <w:color w:val="111111"/>
          <w:sz w:val="28"/>
          <w:szCs w:val="28"/>
          <w:rtl/>
        </w:rPr>
        <w:t xml:space="preserve">13 - طبيعت ( جريان نزول باران ، پيدايش چشمه سار ها ، رويش كشت هاى رنگارنگ و خشك و خرد شدن آنها ) ، از جلوه هاى قدرت و ربوبيت خداوند است .</w:t>
      </w:r>
    </w:p>
    <w:p>
      <w:pPr>
        <w:pStyle w:val="BookText"/>
      </w:pPr>
      <w:r>
        <w:rPr>
          <w:rFonts w:ascii="Amiri" w:hAnsi="Amiri" w:eastAsia="Amiri" w:cs="Amiri"/>
          <w:lang w:bidi="ar-SA"/>
          <w:color w:val="111111"/>
          <w:sz w:val="28"/>
          <w:szCs w:val="28"/>
          <w:rtl/>
        </w:rPr>
        <w:t xml:space="preserve">ألم تر أنّ اللّه أنزل من السماء ماء . .. ثمّ يجعله حطمًا إنّ فى ذلك لذكرى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- 87 - 6 - 10</w:t>
      </w:r>
    </w:p>
    <w:p>
      <w:pPr>
        <w:pStyle w:val="BookText"/>
      </w:pPr>
      <w:r>
        <w:rPr>
          <w:rFonts w:ascii="IRNazanin" w:hAnsi="IRNazanin" w:eastAsia="IRNazanin" w:cs="IRNazanin"/>
          <w:lang w:bidi="fa-IR"/>
          <w:color w:val="111111"/>
          <w:sz w:val="28"/>
          <w:szCs w:val="28"/>
          <w:rtl/>
        </w:rPr>
        <w:t xml:space="preserve">10 - وابستگى رويش گياهان و خشكيدن آنها به خواست خداوند ، گواه توانمندى او بر آموزش قرائت قرآن به پيامبر (صلی الله علیه و آله) و حاكميت مشيت او بر حفظ يا فراموش كردن آن</w:t>
      </w:r>
    </w:p>
    <w:p>
      <w:pPr>
        <w:pStyle w:val="BookText"/>
      </w:pPr>
      <w:r>
        <w:rPr>
          <w:rFonts w:ascii="Amiri" w:hAnsi="Amiri" w:eastAsia="Amiri" w:cs="Amiri"/>
          <w:lang w:bidi="ar-SA"/>
          <w:color w:val="111111"/>
          <w:sz w:val="28"/>
          <w:szCs w:val="28"/>
          <w:rtl/>
        </w:rPr>
        <w:t xml:space="preserve">و الذى أخرج المرعى . فجعله غثاء أحوى . سنقرئك فلاتنسى</w:t>
      </w:r>
    </w:p>
    <w:p>
      <w:pPr>
        <w:pStyle w:val="BookText"/>
      </w:pPr>
      <w:r>
        <w:rPr>
          <w:rFonts w:ascii="IRNazanin" w:hAnsi="IRNazanin" w:eastAsia="IRNazanin" w:cs="IRNazanin"/>
          <w:lang w:bidi="fa-IR"/>
          <w:color w:val="111111"/>
          <w:sz w:val="28"/>
          <w:szCs w:val="28"/>
          <w:rtl/>
        </w:rPr>
        <w:t xml:space="preserve">برشمردن صفات خداوند - پيش از وعده به قرائت و حفظ - نشانگر ارتباط آن صفات با اين وعده است; به اين بيان كه چون زوال گياهان سر سبز، وابسته به خواست خداوند است، زوال قرآن از حافظه انسان نيز مقهور اراده او مى باشد.</w:t>
      </w:r>
    </w:p>
    <w:p>
      <w:pPr>
        <w:pStyle w:val="Heading3"/>
      </w:pPr>
      <w:bookmarkStart w:id="943" w:name="_Toc566"/>
      <w:r>
        <w:t>67- منشأ رشد گياهان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- 56 - 63 - 3</w:t>
      </w:r>
    </w:p>
    <w:p>
      <w:pPr>
        <w:pStyle w:val="BookText"/>
      </w:pPr>
      <w:r>
        <w:rPr>
          <w:rFonts w:ascii="Amiri" w:hAnsi="Amiri" w:eastAsia="Amiri" w:cs="Amiri"/>
          <w:lang w:bidi="ar-SA"/>
          <w:color w:val="111111"/>
          <w:sz w:val="28"/>
          <w:szCs w:val="28"/>
          <w:rtl/>
        </w:rPr>
        <w:t xml:space="preserve">3 - رويش و رشد دانه ها در بستر خاك ، نمودى از قدرت الهى و نشانى روشن از امكان معاد</w:t>
      </w:r>
    </w:p>
    <w:p>
      <w:pPr>
        <w:pStyle w:val="BookText"/>
      </w:pPr>
      <w:r>
        <w:rPr>
          <w:rFonts w:ascii="Amiri" w:hAnsi="Amiri" w:eastAsia="Amiri" w:cs="Amiri"/>
          <w:lang w:bidi="ar-SA"/>
          <w:color w:val="111111"/>
          <w:sz w:val="28"/>
          <w:szCs w:val="28"/>
          <w:rtl/>
        </w:rPr>
        <w:t xml:space="preserve">أفرءيتم ما تحرثون</w:t>
      </w:r>
    </w:p>
    <w:p>
      <w:pPr>
        <w:pStyle w:val="BookText"/>
      </w:pPr>
      <w:r>
        <w:rPr>
          <w:rFonts w:ascii="IRNazanin" w:hAnsi="IRNazanin" w:eastAsia="IRNazanin" w:cs="IRNazanin"/>
          <w:lang w:bidi="fa-IR"/>
          <w:color w:val="111111"/>
          <w:sz w:val="28"/>
          <w:szCs w:val="28"/>
          <w:rtl/>
        </w:rPr>
        <w:t xml:space="preserve">روى سخن در اين آيه، با منكران معاد است. تشويق آنان به مطالعه در چگونگى رشد گياهان،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- 56 - 64 - 1،2</w:t>
      </w:r>
    </w:p>
    <w:p>
      <w:pPr>
        <w:pStyle w:val="BookText"/>
      </w:pPr>
      <w:r>
        <w:rPr>
          <w:rFonts w:ascii="IRNazanin" w:hAnsi="IRNazanin" w:eastAsia="IRNazanin" w:cs="IRNazanin"/>
          <w:lang w:bidi="fa-IR"/>
          <w:color w:val="111111"/>
          <w:sz w:val="28"/>
          <w:szCs w:val="28"/>
          <w:rtl/>
        </w:rPr>
        <w:t xml:space="preserve">1 - انسان در فرايند رشد و نموّ بذرى كه در زمين كشاورزى اش مى پاشد ، هيچ نقشى ندارد .</w:t>
      </w:r>
    </w:p>
    <w:p>
      <w:pPr>
        <w:pStyle w:val="BookText"/>
      </w:pPr>
      <w:r>
        <w:rPr>
          <w:rFonts w:ascii="IRNazanin" w:hAnsi="IRNazanin" w:eastAsia="IRNazanin" w:cs="IRNazanin"/>
          <w:lang w:bidi="fa-IR"/>
          <w:color w:val="111111"/>
          <w:sz w:val="28"/>
          <w:szCs w:val="28"/>
          <w:rtl/>
        </w:rPr>
        <w:t xml:space="preserve">ءأنتم تزرعونه</w:t>
      </w:r>
    </w:p>
    <w:p>
      <w:pPr>
        <w:pStyle w:val="BookText"/>
      </w:pPr>
      <w:r>
        <w:rPr>
          <w:rFonts w:ascii="IRNazanin" w:hAnsi="IRNazanin" w:eastAsia="IRNazanin" w:cs="IRNazanin"/>
          <w:lang w:bidi="fa-IR"/>
          <w:color w:val="111111"/>
          <w:sz w:val="28"/>
          <w:szCs w:val="28"/>
          <w:rtl/>
        </w:rPr>
        <w:t xml:space="preserve">«زرع» (مصدر «تزرعون»)، به معناى روياندن و رشد و نموّ بخشيدن است. ضمير مفعول «تزرعونه» به «حرث» در آيه قبل - كه از «تحرثون» استفاده مى شود - و يا به «بذر» - كه از مقام استفاده مى شود - باز مى گردد. استفهام در «ءأنتم...» انكارى است; يعنى، شما آن بذر را كه كاشته ايد، رشد نمى دهيد.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3" w:name="pg6749_70681"/>
    <w:bookmarkEnd w:id="203"/>
    <w:p>
      <w:pPr>
        <w:pStyle w:val="BookText"/>
      </w:pPr>
      <w:r>
        <w:rPr>
          <w:rFonts w:ascii="Amiri" w:hAnsi="Amiri" w:eastAsia="Amiri" w:cs="Amiri"/>
          <w:lang w:bidi="ar-SA"/>
          <w:color w:val="111111"/>
          <w:sz w:val="28"/>
          <w:szCs w:val="28"/>
          <w:rtl/>
        </w:rPr>
        <w:t xml:space="preserve">2 - رويش دانه هاى كاشته شده ، در زمين ، رشد و نموّ و بالاخره به ثمر رسيدن آن نمودى از قدرت خداوند است .</w:t>
      </w:r>
    </w:p>
    <w:p>
      <w:pPr>
        <w:pStyle w:val="BookText"/>
      </w:pPr>
      <w:r>
        <w:rPr>
          <w:rFonts w:ascii="IRNazanin" w:hAnsi="IRNazanin" w:eastAsia="IRNazanin" w:cs="IRNazanin"/>
          <w:lang w:bidi="fa-IR"/>
          <w:color w:val="111111"/>
          <w:sz w:val="28"/>
          <w:szCs w:val="28"/>
          <w:rtl/>
        </w:rPr>
        <w:t xml:space="preserve">أم نحن الزرعون</w:t>
      </w:r>
    </w:p>
    <w:p>
      <w:pPr>
        <w:pStyle w:val="Heading3"/>
      </w:pPr>
      <w:bookmarkStart w:id="944" w:name="_Toc567"/>
      <w:r>
        <w:t>68- منشأ رويش گياهان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- 2 - 61 - 11</w:t>
      </w:r>
    </w:p>
    <w:p>
      <w:pPr>
        <w:pStyle w:val="BookText"/>
      </w:pPr>
      <w:r>
        <w:rPr>
          <w:rFonts w:ascii="IRNazanin" w:hAnsi="IRNazanin" w:eastAsia="IRNazanin" w:cs="IRNazanin"/>
          <w:lang w:bidi="fa-IR"/>
          <w:color w:val="111111"/>
          <w:sz w:val="28"/>
          <w:szCs w:val="28"/>
          <w:rtl/>
        </w:rPr>
        <w:t xml:space="preserve">11 - پديد آمدن گياهان از زمين ، در اختيار خداوند و به دست اوست .</w:t>
      </w:r>
    </w:p>
    <w:p>
      <w:pPr>
        <w:pStyle w:val="BookText"/>
      </w:pPr>
      <w:r>
        <w:rPr>
          <w:rFonts w:ascii="Amiri" w:hAnsi="Amiri" w:eastAsia="Amiri" w:cs="Amiri"/>
          <w:lang w:bidi="ar-SA"/>
          <w:color w:val="111111"/>
          <w:sz w:val="28"/>
          <w:szCs w:val="28"/>
          <w:rtl/>
        </w:rPr>
        <w:t xml:space="preserve">فادع لنا ربك يخرج لنا مما تنبت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- 6 - 95 - 1</w:t>
      </w:r>
    </w:p>
    <w:p>
      <w:pPr>
        <w:pStyle w:val="BookText"/>
      </w:pPr>
      <w:r>
        <w:rPr>
          <w:rFonts w:ascii="Amiri" w:hAnsi="Amiri" w:eastAsia="Amiri" w:cs="Amiri"/>
          <w:lang w:bidi="ar-SA"/>
          <w:color w:val="111111"/>
          <w:sz w:val="28"/>
          <w:szCs w:val="28"/>
          <w:rtl/>
        </w:rPr>
        <w:t xml:space="preserve">1 - خداوند شكافنده دانه ها و هسته ها براى روييدن است.</w:t>
      </w:r>
    </w:p>
    <w:p>
      <w:pPr>
        <w:pStyle w:val="BookText"/>
      </w:pPr>
      <w:r>
        <w:rPr>
          <w:rFonts w:ascii="IRNazanin" w:hAnsi="IRNazanin" w:eastAsia="IRNazanin" w:cs="IRNazanin"/>
          <w:lang w:bidi="fa-IR"/>
          <w:color w:val="111111"/>
          <w:sz w:val="28"/>
          <w:szCs w:val="28"/>
          <w:rtl/>
        </w:rPr>
        <w:t xml:space="preserve">إن الله فالق الحب و النوى</w:t>
      </w:r>
    </w:p>
    <w:p>
      <w:pPr>
        <w:pStyle w:val="BookText"/>
      </w:pPr>
      <w:r>
        <w:rPr>
          <w:rFonts w:ascii="IRNazanin" w:hAnsi="IRNazanin" w:eastAsia="IRNazanin" w:cs="IRNazanin"/>
          <w:lang w:bidi="fa-IR"/>
          <w:color w:val="111111"/>
          <w:sz w:val="28"/>
          <w:szCs w:val="28"/>
          <w:rtl/>
        </w:rPr>
        <w:t xml:space="preserve">«حب» به دانه هايى مانند گندم و جو گفته مى شود (راغب) و «نوى»، جمع «نواة»، به معناى هسته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- 21 - 30 - 2،11</w:t>
      </w:r>
    </w:p>
    <w:p>
      <w:pPr>
        <w:pStyle w:val="BookText"/>
      </w:pPr>
      <w:r>
        <w:rPr>
          <w:rFonts w:ascii="Amiri" w:hAnsi="Amiri" w:eastAsia="Amiri" w:cs="Amiri"/>
          <w:lang w:bidi="ar-SA"/>
          <w:color w:val="111111"/>
          <w:sz w:val="28"/>
          <w:szCs w:val="28"/>
          <w:rtl/>
        </w:rPr>
        <w:t xml:space="preserve">2- جهان طبيعت ، داراى آسمان هاى متعدد</w:t>
      </w:r>
    </w:p>
    <w:p>
      <w:pPr>
        <w:pStyle w:val="BookText"/>
      </w:pPr>
      <w:r>
        <w:rPr>
          <w:rFonts w:ascii="IRNazanin" w:hAnsi="IRNazanin" w:eastAsia="IRNazanin" w:cs="IRNazanin"/>
          <w:lang w:bidi="fa-IR"/>
          <w:color w:val="111111"/>
          <w:sz w:val="28"/>
          <w:szCs w:val="28"/>
          <w:rtl/>
        </w:rPr>
        <w:t xml:space="preserve">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- 27 - 60 - 3</w:t>
      </w:r>
    </w:p>
    <w:p>
      <w:pPr>
        <w:pStyle w:val="BookText"/>
      </w:pPr>
      <w:r>
        <w:rPr>
          <w:rFonts w:ascii="IRNazanin" w:hAnsi="IRNazanin" w:eastAsia="IRNazanin" w:cs="IRNazanin"/>
          <w:lang w:bidi="fa-IR"/>
          <w:color w:val="111111"/>
          <w:sz w:val="28"/>
          <w:szCs w:val="28"/>
          <w:rtl/>
        </w:rPr>
        <w:t xml:space="preserve">3 - نزول باران از سمت آسمان و رويش بوستان هاى پرطراوت در پرتو آن ، جلوه تدبير خداى يگانه</w:t>
      </w:r>
    </w:p>
    <w:p>
      <w:pPr>
        <w:pStyle w:val="BookText"/>
      </w:pPr>
      <w:r>
        <w:rPr>
          <w:rFonts w:ascii="Amiri" w:hAnsi="Amiri" w:eastAsia="Amiri" w:cs="Amiri"/>
          <w:lang w:bidi="ar-SA"/>
          <w:color w:val="111111"/>
          <w:sz w:val="28"/>
          <w:szCs w:val="28"/>
          <w:rtl/>
        </w:rPr>
        <w:t xml:space="preserve">و أنزل لكم من السماء ماء فأنبتنا به حدائق ذات بهجة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- 30 - 50 - 10</w:t>
      </w:r>
    </w:p>
    <w:p>
      <w:pPr>
        <w:pStyle w:val="BookText"/>
      </w:pPr>
      <w:r>
        <w:rPr>
          <w:rFonts w:ascii="IRNazanin" w:hAnsi="IRNazanin" w:eastAsia="IRNazanin" w:cs="IRNazanin"/>
          <w:lang w:bidi="fa-IR"/>
          <w:color w:val="111111"/>
          <w:sz w:val="28"/>
          <w:szCs w:val="28"/>
          <w:rtl/>
        </w:rPr>
        <w:t xml:space="preserve">10 - رويش گياهان و حيات يافتن زمين ، با باران ، به دست خداوند است .</w:t>
      </w:r>
    </w:p>
    <w:p>
      <w:pPr>
        <w:pStyle w:val="BookText"/>
      </w:pPr>
      <w:r>
        <w:rPr>
          <w:rFonts w:ascii="Amiri" w:hAnsi="Amiri" w:eastAsia="Amiri" w:cs="Amiri"/>
          <w:lang w:bidi="ar-SA"/>
          <w:color w:val="111111"/>
          <w:sz w:val="28"/>
          <w:szCs w:val="28"/>
          <w:rtl/>
        </w:rPr>
        <w:t xml:space="preserve">كيف يحى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- 39 - 21 - 6،13</w:t>
      </w:r>
    </w:p>
    <w:p>
      <w:pPr>
        <w:pStyle w:val="BookText"/>
      </w:pPr>
      <w:r>
        <w:rPr>
          <w:rFonts w:ascii="IRNazanin" w:hAnsi="IRNazanin" w:eastAsia="IRNazanin" w:cs="IRNazanin"/>
          <w:lang w:bidi="fa-IR"/>
          <w:color w:val="111111"/>
          <w:sz w:val="28"/>
          <w:szCs w:val="28"/>
          <w:rtl/>
        </w:rPr>
        <w:t xml:space="preserve">6 - جريان رويش كشت هاى رنگارنگ و رسيده و آن گاه خشك و خرد شدن ساقه ها و برگ هاى آنها ، به دست خداوند است .</w:t>
      </w:r>
    </w:p>
    <w:p>
      <w:pPr>
        <w:pStyle w:val="BookText"/>
      </w:pPr>
      <w:r>
        <w:rPr>
          <w:rFonts w:ascii="Amiri" w:hAnsi="Amiri" w:eastAsia="Amiri" w:cs="Amiri"/>
          <w:lang w:bidi="ar-SA"/>
          <w:color w:val="111111"/>
          <w:sz w:val="28"/>
          <w:szCs w:val="28"/>
          <w:rtl/>
        </w:rPr>
        <w:t xml:space="preserve">ثمّ يخرج به زرعًا مختلفًا ألونه ثمّ يهيج فتريه مصفرًّا ثمّ يجعله حطمًا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«هيجان» (مصدر «يهيج») در اصل به معناى حركت شتابان و جوش و خروش است. اين كلمه هرگاه به كشت ها و نباتات نسبت داده شود، آغاز خشك شدن را افاده مى كند و اين كنايه از رسيدن محصول و وقت چيدن آن است. «حطام» به معناى خرده هاى يك شىء خشك شده است و مقصود از آن، خرد و كاه شدن برگ ها و ساقه هاى كشت ها است.</w:t>
      </w:r>
    </w:p>
    <w:p>
      <w:pPr>
        <w:pStyle w:val="BookText"/>
      </w:pPr>
      <w:r>
        <w:rPr>
          <w:rFonts w:ascii="IRNazanin" w:hAnsi="IRNazanin" w:eastAsia="IRNazanin" w:cs="IRNazanin"/>
          <w:lang w:bidi="fa-IR"/>
          <w:color w:val="111111"/>
          <w:sz w:val="28"/>
          <w:szCs w:val="28"/>
          <w:rtl/>
        </w:rPr>
        <w:t xml:space="preserve">13 - طبيعت ( جريان نزول باران ، پيدايش چشمه سار ها ، رويش كشت هاى رنگارنگ و خشك و خرد شدن آنها ) ، از جلوه هاى قدرت و ربوبيت خداوند است .</w:t>
      </w:r>
    </w:p>
    <w:p>
      <w:pPr>
        <w:pStyle w:val="BookText"/>
      </w:pPr>
      <w:r>
        <w:rPr>
          <w:rFonts w:ascii="Amiri" w:hAnsi="Amiri" w:eastAsia="Amiri" w:cs="Amiri"/>
          <w:lang w:bidi="ar-SA"/>
          <w:color w:val="111111"/>
          <w:sz w:val="28"/>
          <w:szCs w:val="28"/>
          <w:rtl/>
        </w:rPr>
        <w:t xml:space="preserve">ألم تر أنّ اللّه أنزل من السماء ماء . .. ثمّ يجعله حطمًا إنّ فى ذلك لذكرى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- 41 - 39 - 3</w:t>
      </w:r>
    </w:p>
    <w:p>
      <w:pPr>
        <w:pStyle w:val="BookText"/>
      </w:pPr>
      <w:r>
        <w:rPr>
          <w:rFonts w:ascii="IRNazanin" w:hAnsi="IRNazanin" w:eastAsia="IRNazanin" w:cs="IRNazanin"/>
          <w:lang w:bidi="fa-IR"/>
          <w:color w:val="111111"/>
          <w:sz w:val="28"/>
          <w:szCs w:val="28"/>
          <w:rtl/>
        </w:rPr>
        <w:t xml:space="preserve">3 - حيات و سرسبزى پهنه زمين ، در گرو نزول باران به اراده الهى</w:t>
      </w:r>
    </w:p>
    <w:p>
      <w:pPr>
        <w:pStyle w:val="BookText"/>
      </w:pPr>
      <w:r>
        <w:rPr>
          <w:rFonts w:ascii="Amiri" w:hAnsi="Amiri" w:eastAsia="Amiri" w:cs="Amiri"/>
          <w:lang w:bidi="ar-SA"/>
          <w:color w:val="111111"/>
          <w:sz w:val="28"/>
          <w:szCs w:val="28"/>
          <w:rtl/>
        </w:rPr>
        <w:t xml:space="preserve">فإذا أنزلنا عليها الماء اهتزّت و ربت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- 50 - 7 - 4</w:t>
      </w:r>
    </w:p>
    <w:p>
      <w:pPr>
        <w:pStyle w:val="BookText"/>
      </w:pPr>
      <w:r>
        <w:rPr>
          <w:rFonts w:ascii="IRNazanin" w:hAnsi="IRNazanin" w:eastAsia="IRNazanin" w:cs="IRNazanin"/>
          <w:lang w:bidi="fa-IR"/>
          <w:color w:val="111111"/>
          <w:sz w:val="28"/>
          <w:szCs w:val="28"/>
          <w:rtl/>
        </w:rPr>
        <w:t xml:space="preserve">4- رويش گياهان بهجت آفرين در زمين ، به تدبير الهى و آيتى خداوندى است .</w:t>
      </w:r>
    </w:p>
    <w:p>
      <w:pPr>
        <w:pStyle w:val="BookText"/>
      </w:pPr>
      <w:r>
        <w:rPr>
          <w:rFonts w:ascii="Amiri" w:hAnsi="Amiri" w:eastAsia="Amiri" w:cs="Amiri"/>
          <w:lang w:bidi="ar-SA"/>
          <w:color w:val="111111"/>
          <w:sz w:val="28"/>
          <w:szCs w:val="28"/>
          <w:rtl/>
        </w:rPr>
        <w:t xml:space="preserve">و أنبتنا فيها من كلّ زوج بهيج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- 56 - 63 - 3</w:t>
      </w:r>
    </w:p>
    <w:p>
      <w:pPr>
        <w:pStyle w:val="BookText"/>
      </w:pPr>
      <w:r>
        <w:rPr>
          <w:rFonts w:ascii="Amiri" w:hAnsi="Amiri" w:eastAsia="Amiri" w:cs="Amiri"/>
          <w:lang w:bidi="ar-SA"/>
          <w:color w:val="111111"/>
          <w:sz w:val="28"/>
          <w:szCs w:val="28"/>
          <w:rtl/>
        </w:rPr>
        <w:t xml:space="preserve">3 - رويش و رشد دانه ها در بستر خاك ، نمودى از قدرت الهى و نشانى روشن از امكان معاد</w:t>
      </w:r>
    </w:p>
    <w:p>
      <w:pPr>
        <w:pStyle w:val="BookText"/>
      </w:pPr>
      <w:r>
        <w:rPr>
          <w:rFonts w:ascii="Amiri" w:hAnsi="Amiri" w:eastAsia="Amiri" w:cs="Amiri"/>
          <w:lang w:bidi="ar-SA"/>
          <w:color w:val="111111"/>
          <w:sz w:val="28"/>
          <w:szCs w:val="28"/>
          <w:rtl/>
        </w:rPr>
        <w:t xml:space="preserve">أفرءيتم ما تحرثون</w:t>
      </w:r>
    </w:p>
    <w:p>
      <w:pPr>
        <w:pStyle w:val="BookText"/>
      </w:pPr>
      <w:r>
        <w:rPr>
          <w:rFonts w:ascii="IRNazanin" w:hAnsi="IRNazanin" w:eastAsia="IRNazanin" w:cs="IRNazanin"/>
          <w:lang w:bidi="fa-IR"/>
          <w:color w:val="111111"/>
          <w:sz w:val="28"/>
          <w:szCs w:val="28"/>
          <w:rtl/>
        </w:rPr>
        <w:t xml:space="preserve">روى سخن در اين آيه، با منكران معاد است. تشويق آنان به مطالعه در چگونگى رشد گياهان،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- 56 - 64 - 2،3</w:t>
      </w:r>
    </w:p>
    <w:p>
      <w:pPr>
        <w:pStyle w:val="BookText"/>
      </w:pPr>
      <w:r>
        <w:rPr>
          <w:rFonts w:ascii="Amiri" w:hAnsi="Amiri" w:eastAsia="Amiri" w:cs="Amiri"/>
          <w:lang w:bidi="ar-SA"/>
          <w:color w:val="111111"/>
          <w:sz w:val="28"/>
          <w:szCs w:val="28"/>
          <w:rtl/>
        </w:rPr>
        <w:t xml:space="preserve">2 - رويش دانه هاى كاشته شده ، در زمين ، رشد و نموّ و بالاخره به ثمر رسيدن آن نمودى از قدرت خداوند است .</w:t>
      </w:r>
    </w:p>
    <w:p>
      <w:pPr>
        <w:pStyle w:val="BookText"/>
      </w:pPr>
      <w:r>
        <w:rPr>
          <w:rFonts w:ascii="IRNazanin" w:hAnsi="IRNazanin" w:eastAsia="IRNazanin" w:cs="IRNazanin"/>
          <w:lang w:bidi="fa-IR"/>
          <w:color w:val="111111"/>
          <w:sz w:val="28"/>
          <w:szCs w:val="28"/>
          <w:rtl/>
        </w:rPr>
        <w:t xml:space="preserve">أم نحن الزرعون</w:t>
      </w:r>
    </w:p>
    <w:p>
      <w:pPr>
        <w:pStyle w:val="BookText"/>
      </w:pPr>
      <w:r>
        <w:rPr>
          <w:rFonts w:ascii="IRNazanin" w:hAnsi="IRNazanin" w:eastAsia="IRNazanin" w:cs="IRNazanin"/>
          <w:lang w:bidi="fa-IR"/>
          <w:color w:val="111111"/>
          <w:sz w:val="28"/>
          <w:szCs w:val="28"/>
          <w:rtl/>
        </w:rPr>
        <w:t xml:space="preserve">3 - نقش الهى در فرايند رشد دانه ها در زمين ، منحصر به فرد بوده و هيچ نيرويى توان چنين عملى را ندارد .</w:t>
      </w:r>
    </w:p>
    <w:p>
      <w:pPr>
        <w:pStyle w:val="BookText"/>
      </w:pPr>
      <w:r>
        <w:rPr>
          <w:rFonts w:ascii="IRNazanin" w:hAnsi="IRNazanin" w:eastAsia="IRNazanin" w:cs="IRNazanin"/>
          <w:lang w:bidi="fa-IR"/>
          <w:color w:val="111111"/>
          <w:sz w:val="28"/>
          <w:szCs w:val="28"/>
          <w:rtl/>
        </w:rPr>
        <w:t xml:space="preserve">أم نحن الزرعون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- 78 - 15 - 2</w:t>
      </w:r>
    </w:p>
    <w:p>
      <w:pPr>
        <w:pStyle w:val="BookText"/>
      </w:pPr>
      <w:r>
        <w:rPr>
          <w:rFonts w:ascii="IRNazanin" w:hAnsi="IRNazanin" w:eastAsia="IRNazanin" w:cs="IRNazanin"/>
          <w:lang w:bidi="fa-IR"/>
          <w:color w:val="111111"/>
          <w:sz w:val="28"/>
          <w:szCs w:val="28"/>
          <w:rtl/>
        </w:rPr>
        <w:t xml:space="preserve">2 - خداوند ، پديد آورنده بذر ها و دانه هاى خوراكى و روييدنى هاى زمين و تأمين كننده غذا هاى گياهى انسان است .</w:t>
      </w:r>
    </w:p>
    <w:p>
      <w:pPr>
        <w:pStyle w:val="BookText"/>
      </w:pPr>
      <w:r>
        <w:rPr>
          <w:rFonts w:ascii="Amiri" w:hAnsi="Amiri" w:eastAsia="Amiri" w:cs="Amiri"/>
          <w:lang w:bidi="ar-SA"/>
          <w:color w:val="111111"/>
          <w:sz w:val="28"/>
          <w:szCs w:val="28"/>
          <w:rtl/>
        </w:rPr>
        <w:t xml:space="preserve">لنخرج به حبّ-ًا و نباتًا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- 79 - 31 - 2،3</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خداوند ، روياننده نباتات و تأمين كننده علوفه گياه خواران</w:t>
      </w:r>
    </w:p>
    <w:p>
      <w:pPr>
        <w:pStyle w:val="BookText"/>
      </w:pPr>
      <w:r>
        <w:rPr>
          <w:rFonts w:ascii="Amiri" w:hAnsi="Amiri" w:eastAsia="Amiri" w:cs="Amiri"/>
          <w:lang w:bidi="ar-SA"/>
          <w:color w:val="111111"/>
          <w:sz w:val="28"/>
          <w:szCs w:val="28"/>
          <w:rtl/>
        </w:rPr>
        <w:t xml:space="preserve">أخرج . .. مرعيها</w:t>
      </w:r>
    </w:p>
    <w:p>
      <w:pPr>
        <w:pStyle w:val="BookText"/>
      </w:pPr>
      <w:r>
        <w:rPr>
          <w:rFonts w:ascii="IRNazanin" w:hAnsi="IRNazanin" w:eastAsia="IRNazanin" w:cs="IRNazanin"/>
          <w:lang w:bidi="fa-IR"/>
          <w:color w:val="111111"/>
          <w:sz w:val="28"/>
          <w:szCs w:val="28"/>
          <w:rtl/>
        </w:rPr>
        <w:t xml:space="preserve">«مرعى» مصدر ميمى است و در اين جا به معناى اسم مفعول به كار رفته است; يعنى، آنچه چريده مى شود. اين كلمه گرچه ناظر به تغذيه گياه خواران است; ولى تأثير گياه در زندگانى انسان نيز - به قرينه «متاعاً لكم و لأنعامكم» در آيات بعد - مراد است.</w:t>
      </w:r>
    </w:p>
    <w:p>
      <w:pPr>
        <w:pStyle w:val="BookText"/>
      </w:pPr>
      <w:r>
        <w:rPr>
          <w:rFonts w:ascii="IRNazanin" w:hAnsi="IRNazanin" w:eastAsia="IRNazanin" w:cs="IRNazanin"/>
          <w:lang w:bidi="fa-IR"/>
          <w:color w:val="111111"/>
          <w:sz w:val="28"/>
          <w:szCs w:val="28"/>
          <w:rtl/>
        </w:rPr>
        <w:t xml:space="preserve">3 - بيرون آوردن آب و گياه از دل زمين ، نشانه قدرت خداوند بر احياى دوباره انسان ها است .</w:t>
      </w:r>
    </w:p>
    <w:p>
      <w:pPr>
        <w:pStyle w:val="BookText"/>
      </w:pPr>
      <w:r>
        <w:rPr>
          <w:rFonts w:ascii="Amiri" w:hAnsi="Amiri" w:eastAsia="Amiri" w:cs="Amiri"/>
          <w:lang w:bidi="ar-SA"/>
          <w:color w:val="111111"/>
          <w:sz w:val="28"/>
          <w:szCs w:val="28"/>
          <w:rtl/>
        </w:rPr>
        <w:t xml:space="preserve">ءأنتم أشدّ خلقًا . .. أخرج منها ماءها و مرعيها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- 80 - 26 - 1</w:t>
      </w:r>
    </w:p>
    <w:p>
      <w:pPr>
        <w:pStyle w:val="BookText"/>
      </w:pPr>
      <w:r>
        <w:rPr>
          <w:rFonts w:ascii="IRNazanin" w:hAnsi="IRNazanin" w:eastAsia="IRNazanin" w:cs="IRNazanin"/>
          <w:lang w:bidi="fa-IR"/>
          <w:color w:val="111111"/>
          <w:sz w:val="28"/>
          <w:szCs w:val="28"/>
          <w:rtl/>
        </w:rPr>
        <w:t xml:space="preserve">1 - شكافتن زمين هنگام روييدن گياه ، كار خداوند و تحولّى شگفت انگيز است .</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IRNazanin" w:hAnsi="IRNazanin" w:eastAsia="IRNazanin" w:cs="IRNazanin"/>
          <w:lang w:bidi="fa-IR"/>
          <w:color w:val="111111"/>
          <w:sz w:val="28"/>
          <w:szCs w:val="28"/>
          <w:rtl/>
        </w:rPr>
        <w:t xml:space="preserve">به قرينه آيات بعد، مراد از «شققنا الأرض» شكافتن زمين هنگام روييدن گياه است. تأكيدى كه كلمه «شقّاً» بر آن دلالت دارد، در اين موارد بيانگر شگفت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- 86 - 12 - 2،5</w:t>
      </w:r>
    </w:p>
    <w:p>
      <w:pPr>
        <w:pStyle w:val="BookText"/>
      </w:pPr>
      <w:r>
        <w:rPr>
          <w:rFonts w:ascii="IRNazanin" w:hAnsi="IRNazanin" w:eastAsia="IRNazanin" w:cs="IRNazanin"/>
          <w:lang w:bidi="fa-IR"/>
          <w:color w:val="111111"/>
          <w:sz w:val="28"/>
          <w:szCs w:val="28"/>
          <w:rtl/>
        </w:rPr>
        <w:t xml:space="preserve">2 - آمادگى زمين ، براى رويش گياهان و پيدايش چشمه ساران</w:t>
      </w:r>
    </w:p>
    <w:p>
      <w:pPr>
        <w:pStyle w:val="BookText"/>
      </w:pPr>
      <w:r>
        <w:rPr>
          <w:rFonts w:ascii="IRNazanin" w:hAnsi="IRNazanin" w:eastAsia="IRNazanin" w:cs="IRNazanin"/>
          <w:lang w:bidi="fa-IR"/>
          <w:color w:val="111111"/>
          <w:sz w:val="28"/>
          <w:szCs w:val="28"/>
          <w:rtl/>
        </w:rPr>
        <w:t xml:space="preserve">و الأرض ذات الصدع</w:t>
      </w:r>
    </w:p>
    <w:p>
      <w:pPr>
        <w:pStyle w:val="BookText"/>
      </w:pPr>
      <w:r>
        <w:rPr>
          <w:rFonts w:ascii="IRNazanin" w:hAnsi="IRNazanin" w:eastAsia="IRNazanin" w:cs="IRNazanin"/>
          <w:lang w:bidi="fa-IR"/>
          <w:color w:val="111111"/>
          <w:sz w:val="28"/>
          <w:szCs w:val="28"/>
          <w:rtl/>
        </w:rPr>
        <w:t xml:space="preserve">چنانچه «ذات الرجع» در آيه قبل به باران نظر داشته باشد; «ذات الصدع» در اين آيه به نتايج باران در زمين اشاره خواهد داشت.</w:t>
      </w:r>
    </w:p>
    <w:p>
      <w:pPr>
        <w:pStyle w:val="BookText"/>
      </w:pPr>
      <w:r>
        <w:rPr>
          <w:rFonts w:ascii="IRNazanin" w:hAnsi="IRNazanin" w:eastAsia="IRNazanin" w:cs="IRNazanin"/>
          <w:lang w:bidi="fa-IR"/>
          <w:color w:val="111111"/>
          <w:sz w:val="28"/>
          <w:szCs w:val="28"/>
          <w:rtl/>
        </w:rPr>
        <w:t xml:space="preserve">5 - بازگشت هاى مكرر نزولات آسمانى و رويش گياهان از دل زمين ، از نشانه هاى امكان معاد است .</w:t>
      </w:r>
    </w:p>
    <w:p>
      <w:pPr>
        <w:pStyle w:val="BookText"/>
      </w:pPr>
      <w:r>
        <w:rPr>
          <w:rFonts w:ascii="IRNazanin" w:hAnsi="IRNazanin" w:eastAsia="IRNazanin" w:cs="IRNazanin"/>
          <w:lang w:bidi="fa-IR"/>
          <w:color w:val="111111"/>
          <w:sz w:val="28"/>
          <w:szCs w:val="28"/>
          <w:rtl/>
        </w:rPr>
        <w:t xml:space="preserve">ذات الرجع . .. ذات الصدع</w:t>
      </w:r>
    </w:p>
    <w:p>
      <w:pPr>
        <w:pStyle w:val="BookText"/>
      </w:pPr>
      <w:r>
        <w:rPr>
          <w:rFonts w:ascii="Amiri" w:hAnsi="Amiri" w:eastAsia="Amiri" w:cs="Amiri"/>
          <w:lang w:bidi="ar-SA"/>
          <w:color w:val="111111"/>
          <w:sz w:val="28"/>
          <w:szCs w:val="28"/>
          <w:rtl/>
        </w:rPr>
        <w:t xml:space="preserve">توصيف آسمان و زمين به اوصاف ياد شده - در سياق آيات معاد - به همسانى آن اوصاف، با اعاده انسان در آخرت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- 87 - 4 - 1،2</w:t>
      </w:r>
    </w:p>
    <w:p>
      <w:pPr>
        <w:pStyle w:val="BookText"/>
      </w:pPr>
      <w:r>
        <w:rPr>
          <w:rFonts w:ascii="IRNazanin" w:hAnsi="IRNazanin" w:eastAsia="IRNazanin" w:cs="IRNazanin"/>
          <w:lang w:bidi="fa-IR"/>
          <w:color w:val="111111"/>
          <w:sz w:val="28"/>
          <w:szCs w:val="28"/>
          <w:rtl/>
        </w:rPr>
        <w:t xml:space="preserve">1 - خداوند ، روياننده نباتات و تأمين كننده علوفه گياه خواران</w:t>
      </w:r>
    </w:p>
    <w:p>
      <w:pPr>
        <w:pStyle w:val="BookText"/>
      </w:pPr>
      <w:r>
        <w:rPr>
          <w:rFonts w:ascii="IRNazanin" w:hAnsi="IRNazanin" w:eastAsia="IRNazanin" w:cs="IRNazanin"/>
          <w:lang w:bidi="fa-IR"/>
          <w:color w:val="111111"/>
          <w:sz w:val="28"/>
          <w:szCs w:val="28"/>
          <w:rtl/>
        </w:rPr>
        <w:t xml:space="preserve">و الذى أخرج المرعى</w:t>
      </w:r>
    </w:p>
    <w:p>
      <w:pPr>
        <w:pStyle w:val="BookText"/>
      </w:pPr>
      <w:r>
        <w:rPr>
          <w:rFonts w:ascii="IRNazanin" w:hAnsi="IRNazanin" w:eastAsia="IRNazanin" w:cs="IRNazanin"/>
          <w:lang w:bidi="fa-IR"/>
          <w:color w:val="111111"/>
          <w:sz w:val="28"/>
          <w:szCs w:val="28"/>
          <w:rtl/>
        </w:rPr>
        <w:t xml:space="preserve">«مرعى» يا مصدر ميمى و يا اسم مكان است و به صورت مجاز در معناى گياهان چراگاه به كار رفته است. برگزيدن اين لفظ، به منظور بيان منافع گياه است كه خوراك دام ها را تأمين مى كند.</w:t>
      </w:r>
    </w:p>
    <w:p>
      <w:pPr>
        <w:pStyle w:val="BookText"/>
      </w:pPr>
      <w:r>
        <w:rPr>
          <w:rFonts w:ascii="IRNazanin" w:hAnsi="IRNazanin" w:eastAsia="IRNazanin" w:cs="IRNazanin"/>
          <w:lang w:bidi="fa-IR"/>
          <w:color w:val="111111"/>
          <w:sz w:val="28"/>
          <w:szCs w:val="28"/>
          <w:rtl/>
        </w:rPr>
        <w:t xml:space="preserve">2 - توجّه به قدرت خداوند بر روياندن گياهان و به وجود آوردن چراگاه ها ، مايه منزّه دانستن او از هر عيب و نقص و پيراستن نام او ، از هر وصف ناروا است .</w:t>
      </w:r>
    </w:p>
    <w:p>
      <w:pPr>
        <w:pStyle w:val="BookText"/>
      </w:pPr>
      <w:r>
        <w:rPr>
          <w:rFonts w:ascii="IRNazanin" w:hAnsi="IRNazanin" w:eastAsia="IRNazanin" w:cs="IRNazanin"/>
          <w:lang w:bidi="fa-IR"/>
          <w:color w:val="111111"/>
          <w:sz w:val="28"/>
          <w:szCs w:val="28"/>
          <w:rtl/>
        </w:rPr>
        <w:t xml:space="preserve">سبّح اسم . .. و الذى أخرج المرعى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- 87 - 5 - 3</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4" w:name="pg6749_70684"/>
    <w:bookmarkEnd w:id="204"/>
    <w:p>
      <w:pPr>
        <w:pStyle w:val="BookText"/>
      </w:pPr>
      <w:r>
        <w:rPr>
          <w:rFonts w:ascii="IRNazanin" w:hAnsi="IRNazanin" w:eastAsia="IRNazanin" w:cs="IRNazanin"/>
          <w:lang w:bidi="fa-IR"/>
          <w:color w:val="111111"/>
          <w:sz w:val="28"/>
          <w:szCs w:val="28"/>
          <w:rtl/>
        </w:rPr>
        <w:t xml:space="preserve">3 - سير صعودى و نزولى گياهان و روييدن و تبديل شدن آنها به خاشاك ، نمونه اى از نظم تقدير شده آفريده هاى خداوند است .</w:t>
      </w:r>
    </w:p>
    <w:p>
      <w:pPr>
        <w:pStyle w:val="BookText"/>
      </w:pPr>
      <w:r>
        <w:rPr>
          <w:rFonts w:ascii="IRNazanin" w:hAnsi="IRNazanin" w:eastAsia="IRNazanin" w:cs="IRNazanin"/>
          <w:lang w:bidi="fa-IR"/>
          <w:color w:val="111111"/>
          <w:sz w:val="28"/>
          <w:szCs w:val="28"/>
          <w:rtl/>
        </w:rPr>
        <w:t xml:space="preserve">الذى قدّر . .. أخرج المرعى . فجعله غثاء أحوى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- 87 - 6 - 10</w:t>
      </w:r>
    </w:p>
    <w:p>
      <w:pPr>
        <w:pStyle w:val="BookText"/>
      </w:pPr>
      <w:r>
        <w:rPr>
          <w:rFonts w:ascii="IRNazanin" w:hAnsi="IRNazanin" w:eastAsia="IRNazanin" w:cs="IRNazanin"/>
          <w:lang w:bidi="fa-IR"/>
          <w:color w:val="111111"/>
          <w:sz w:val="28"/>
          <w:szCs w:val="28"/>
          <w:rtl/>
        </w:rPr>
        <w:t xml:space="preserve">10 - وابستگى رويش گياهان و خشكيدن آنها به خواست خداوند ، گواه توانمندى او بر آموزش قرائت قرآن به پيامبر (صلی الله علیه و آله) و حاكميت مشيت او بر حفظ يا فراموش كردن آن</w:t>
      </w:r>
    </w:p>
    <w:p>
      <w:pPr>
        <w:pStyle w:val="BookText"/>
      </w:pPr>
      <w:r>
        <w:rPr>
          <w:rFonts w:ascii="Amiri" w:hAnsi="Amiri" w:eastAsia="Amiri" w:cs="Amiri"/>
          <w:lang w:bidi="ar-SA"/>
          <w:color w:val="111111"/>
          <w:sz w:val="28"/>
          <w:szCs w:val="28"/>
          <w:rtl/>
        </w:rPr>
        <w:t xml:space="preserve">و الذى أخرج المرعى . فجعله غثاء أحوى . سنقرئك فلاتنسى</w:t>
      </w:r>
    </w:p>
    <w:p>
      <w:pPr>
        <w:pStyle w:val="BookText"/>
      </w:pPr>
      <w:r>
        <w:rPr>
          <w:rFonts w:ascii="IRNazanin" w:hAnsi="IRNazanin" w:eastAsia="IRNazanin" w:cs="IRNazanin"/>
          <w:lang w:bidi="fa-IR"/>
          <w:color w:val="111111"/>
          <w:sz w:val="28"/>
          <w:szCs w:val="28"/>
          <w:rtl/>
        </w:rPr>
        <w:t xml:space="preserve">برشمردن صفات خداوند - پيش از وعده به قرائت و حفظ - نشانگر ارتباط آن صفات با اين وعده است; به اين بيان كه چون زوال گياهان سر سبز، وابسته به خواست خداوند است، زوال قرآن از حافظه انسان نيز مقهور اراده او مى باشد.</w:t>
      </w:r>
    </w:p>
    <w:p>
      <w:pPr>
        <w:pStyle w:val="Heading3"/>
      </w:pPr>
      <w:bookmarkStart w:id="945" w:name="_Toc568"/>
      <w:r>
        <w:t>69- منشأ زوجيت گياهان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- 36 - 36 - 2</w:t>
      </w:r>
    </w:p>
    <w:p>
      <w:pPr>
        <w:pStyle w:val="BookText"/>
      </w:pPr>
      <w:r>
        <w:rPr>
          <w:rFonts w:ascii="IRNazanin" w:hAnsi="IRNazanin" w:eastAsia="IRNazanin" w:cs="IRNazanin"/>
          <w:lang w:bidi="fa-IR"/>
          <w:color w:val="111111"/>
          <w:sz w:val="28"/>
          <w:szCs w:val="28"/>
          <w:rtl/>
        </w:rPr>
        <w:t xml:space="preserve">2 - خداوند تمامى روييدنى هاى زمين ، انسان و پديده هاى ناشناخته در نزد بشر را به صورت زوج ( نر و ماده ) آفريده است .</w:t>
      </w:r>
    </w:p>
    <w:p>
      <w:pPr>
        <w:pStyle w:val="BookText"/>
      </w:pPr>
      <w:r>
        <w:rPr>
          <w:rFonts w:ascii="Amiri" w:hAnsi="Amiri" w:eastAsia="Amiri" w:cs="Amiri"/>
          <w:lang w:bidi="ar-SA"/>
          <w:color w:val="111111"/>
          <w:sz w:val="28"/>
          <w:szCs w:val="28"/>
          <w:rtl/>
        </w:rPr>
        <w:t xml:space="preserve">سبحن الذى خلق الأزوج كلّها ممّا تنبت الأرض و من أنفسهم و ممّا لايعلمون</w:t>
      </w:r>
    </w:p>
    <w:p>
      <w:pPr>
        <w:pStyle w:val="BookText"/>
      </w:pPr>
      <w:r>
        <w:rPr>
          <w:rFonts w:ascii="IRNazanin" w:hAnsi="IRNazanin" w:eastAsia="IRNazanin" w:cs="IRNazanin"/>
          <w:lang w:bidi="fa-IR"/>
          <w:color w:val="111111"/>
          <w:sz w:val="28"/>
          <w:szCs w:val="28"/>
          <w:rtl/>
        </w:rPr>
        <w:t xml:space="preserve">«زوج» (مفرد «أزواج») براى دو معنا به كار مى رود: 1- مقابل طاق و مرادف جفت; 2- به معناى نوع و صنف گفتنى است برداشت ياد شده مبتنى بر معناى نخست است.</w:t>
      </w:r>
    </w:p>
    <w:p>
      <w:pPr>
        <w:pStyle w:val="Heading3"/>
      </w:pPr>
      <w:bookmarkStart w:id="946" w:name="_Toc569"/>
      <w:r>
        <w:t>70- منشأ زيبايى گياهان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- 26 - 7 - 6</w:t>
      </w:r>
    </w:p>
    <w:p>
      <w:pPr>
        <w:pStyle w:val="BookText"/>
      </w:pPr>
      <w:r>
        <w:rPr>
          <w:rFonts w:ascii="IRNazanin" w:hAnsi="IRNazanin" w:eastAsia="IRNazanin" w:cs="IRNazanin"/>
          <w:lang w:bidi="fa-IR"/>
          <w:color w:val="111111"/>
          <w:sz w:val="28"/>
          <w:szCs w:val="28"/>
          <w:rtl/>
        </w:rPr>
        <w:t xml:space="preserve">6 - زيبايى موجود در انواع گياهان جلوه هنرنمايى خداوند</w:t>
      </w:r>
    </w:p>
    <w:p>
      <w:pPr>
        <w:pStyle w:val="BookText"/>
      </w:pPr>
      <w:r>
        <w:rPr>
          <w:rFonts w:ascii="Amiri" w:hAnsi="Amiri" w:eastAsia="Amiri" w:cs="Amiri"/>
          <w:lang w:bidi="ar-SA"/>
          <w:color w:val="111111"/>
          <w:sz w:val="28"/>
          <w:szCs w:val="28"/>
          <w:rtl/>
        </w:rPr>
        <w:t xml:space="preserve">من كلّ زوج كريم</w:t>
      </w:r>
    </w:p>
    <w:p>
      <w:pPr>
        <w:pStyle w:val="BookText"/>
      </w:pPr>
      <w:r>
        <w:rPr>
          <w:rFonts w:ascii="IRNazanin" w:hAnsi="IRNazanin" w:eastAsia="IRNazanin" w:cs="IRNazanin"/>
          <w:lang w:bidi="fa-IR"/>
          <w:color w:val="111111"/>
          <w:sz w:val="28"/>
          <w:szCs w:val="28"/>
          <w:rtl/>
        </w:rPr>
        <w:t xml:space="preserve">قيد «كريم» بيانگر برداشت ياد شده است.</w:t>
      </w:r>
    </w:p>
    <w:p>
      <w:pPr>
        <w:pStyle w:val="Heading3"/>
      </w:pPr>
      <w:bookmarkStart w:id="947" w:name="_Toc570"/>
      <w:r>
        <w:t>71- نشانه هاى پايان رشد گياهان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- 39 - 21 - 9</w:t>
      </w:r>
    </w:p>
    <w:p>
      <w:pPr>
        <w:pStyle w:val="BookText"/>
      </w:pPr>
      <w:r>
        <w:rPr>
          <w:rFonts w:ascii="IRNazanin" w:hAnsi="IRNazanin" w:eastAsia="IRNazanin" w:cs="IRNazanin"/>
          <w:lang w:bidi="fa-IR"/>
          <w:color w:val="111111"/>
          <w:sz w:val="28"/>
          <w:szCs w:val="28"/>
          <w:rtl/>
        </w:rPr>
        <w:t xml:space="preserve">9 - زرد و خشك شدن ، نشانه پايان رشد كشت ها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5" w:name="pg6749_70685"/>
    <w:bookmarkEnd w:id="205"/>
    <w:p>
      <w:pPr>
        <w:pStyle w:val="BookText"/>
      </w:pPr>
      <w:r>
        <w:rPr>
          <w:rFonts w:ascii="Amiri" w:hAnsi="Amiri" w:eastAsia="Amiri" w:cs="Amiri"/>
          <w:lang w:bidi="ar-SA"/>
          <w:color w:val="111111"/>
          <w:sz w:val="28"/>
          <w:szCs w:val="28"/>
          <w:rtl/>
        </w:rPr>
        <w:t xml:space="preserve">ثمّ يهيج فتريه مصفرًّا</w:t>
      </w:r>
    </w:p>
    <w:p>
      <w:pPr>
        <w:pStyle w:val="Heading3"/>
      </w:pPr>
      <w:bookmarkStart w:id="948" w:name="_Toc571"/>
      <w:r>
        <w:t>72- نظم در گياهان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- 55 - 6 - 2</w:t>
      </w:r>
    </w:p>
    <w:p>
      <w:pPr>
        <w:pStyle w:val="BookText"/>
      </w:pPr>
      <w:r>
        <w:rPr>
          <w:rFonts w:ascii="IRNazanin" w:hAnsi="IRNazanin" w:eastAsia="IRNazanin" w:cs="IRNazanin"/>
          <w:lang w:bidi="fa-IR"/>
          <w:color w:val="111111"/>
          <w:sz w:val="28"/>
          <w:szCs w:val="28"/>
          <w:rtl/>
        </w:rPr>
        <w:t xml:space="preserve">2 - نظام گياهان با تنوع و قانون مدارى خاص خويش ، نشانى از خداوند و رحمت او</w:t>
      </w:r>
    </w:p>
    <w:p>
      <w:pPr>
        <w:pStyle w:val="BookText"/>
      </w:pPr>
      <w:r>
        <w:rPr>
          <w:rFonts w:ascii="Amiri" w:hAnsi="Amiri" w:eastAsia="Amiri" w:cs="Amiri"/>
          <w:lang w:bidi="ar-SA"/>
          <w:color w:val="111111"/>
          <w:sz w:val="28"/>
          <w:szCs w:val="28"/>
          <w:rtl/>
        </w:rPr>
        <w:t xml:space="preserve">و النجم و الشجر يسجدان</w:t>
      </w:r>
    </w:p>
    <w:p>
      <w:pPr>
        <w:pStyle w:val="BookText"/>
      </w:pPr>
      <w:r>
        <w:rPr>
          <w:rFonts w:ascii="Amiri" w:hAnsi="Amiri" w:eastAsia="Amiri" w:cs="Amiri"/>
          <w:lang w:bidi="ar-SA"/>
          <w:color w:val="111111"/>
          <w:sz w:val="28"/>
          <w:szCs w:val="28"/>
          <w:rtl/>
        </w:rPr>
        <w:t xml:space="preserve">برداشت ياد شده با توجه به نكات زير به دست مى آيد: الف) تعبير «يسجدان» اشاره به انقياد تكوينى و قانون مدارى دارد; ب) آيات شريفه در مقام ارائه نمودهاى آفرينش و رحمانيت خداوند است.</w:t>
      </w:r>
    </w:p>
    <w:p>
      <w:pPr>
        <w:pStyle w:val="Heading3"/>
      </w:pPr>
      <w:bookmarkStart w:id="949" w:name="_Toc572"/>
      <w:r>
        <w:t>73- نعمت گياهان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- 14 - 32 - 8</w:t>
      </w:r>
    </w:p>
    <w:p>
      <w:pPr>
        <w:pStyle w:val="BookText"/>
      </w:pPr>
      <w:r>
        <w:rPr>
          <w:rFonts w:ascii="IRNazanin" w:hAnsi="IRNazanin" w:eastAsia="IRNazanin" w:cs="IRNazanin"/>
          <w:lang w:bidi="fa-IR"/>
          <w:color w:val="111111"/>
          <w:sz w:val="28"/>
          <w:szCs w:val="28"/>
          <w:rtl/>
        </w:rPr>
        <w:t xml:space="preserve">8- ميوه ها و نباتات تأمين رزق و روزى انسان ، نمودى از نعمت و لطف الهى بر بندگان و شايسته شكر و سپاس</w:t>
      </w:r>
    </w:p>
    <w:p>
      <w:pPr>
        <w:pStyle w:val="BookText"/>
      </w:pPr>
      <w:r>
        <w:rPr>
          <w:rFonts w:ascii="Amiri" w:hAnsi="Amiri" w:eastAsia="Amiri" w:cs="Amiri"/>
          <w:lang w:bidi="ar-SA"/>
          <w:color w:val="111111"/>
          <w:sz w:val="28"/>
          <w:szCs w:val="28"/>
          <w:rtl/>
        </w:rPr>
        <w:t xml:space="preserve">الله الذى خلق السموت و الأرض و أنزل من السّماء ماء فأخرج به من الثمرت رزقًا لكم</w:t>
      </w:r>
    </w:p>
    <w:p>
      <w:pPr>
        <w:pStyle w:val="BookText"/>
      </w:pPr>
      <w:r>
        <w:rPr>
          <w:rFonts w:ascii="IRNazanin" w:hAnsi="IRNazanin" w:eastAsia="IRNazanin" w:cs="IRNazanin"/>
          <w:lang w:bidi="fa-IR"/>
          <w:color w:val="111111"/>
          <w:sz w:val="28"/>
          <w:szCs w:val="28"/>
          <w:rtl/>
        </w:rPr>
        <w:t xml:space="preserve">آيه در مقام امتنان و برشمارى نعمتهاى الهى است و آهنگ آن، تشويق كننده بندگان به شكر و سپاس در برابر نعمتهاى پروردگار است. گفتنى است جمله «إن الاءنسان لظلوم كفّار» در دو آيه بعد (آيه 34)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- 78 - 15 - 3</w:t>
      </w:r>
    </w:p>
    <w:p>
      <w:pPr>
        <w:pStyle w:val="BookText"/>
      </w:pPr>
      <w:r>
        <w:rPr>
          <w:rFonts w:ascii="IRNazanin" w:hAnsi="IRNazanin" w:eastAsia="IRNazanin" w:cs="IRNazanin"/>
          <w:lang w:bidi="fa-IR"/>
          <w:color w:val="111111"/>
          <w:sz w:val="28"/>
          <w:szCs w:val="28"/>
          <w:rtl/>
        </w:rPr>
        <w:t xml:space="preserve">3 - حبوبات و گياهان ، از نعمت هاى الهى</w:t>
      </w:r>
    </w:p>
    <w:p>
      <w:pPr>
        <w:pStyle w:val="BookText"/>
      </w:pPr>
      <w:r>
        <w:rPr>
          <w:rFonts w:ascii="Amiri" w:hAnsi="Amiri" w:eastAsia="Amiri" w:cs="Amiri"/>
          <w:lang w:bidi="ar-SA"/>
          <w:color w:val="111111"/>
          <w:sz w:val="28"/>
          <w:szCs w:val="28"/>
          <w:rtl/>
        </w:rPr>
        <w:t xml:space="preserve">لنخرج به حبّ-ًا و نباتًا</w:t>
      </w:r>
    </w:p>
    <w:p>
      <w:pPr>
        <w:pStyle w:val="BookText"/>
      </w:pPr>
      <w:r>
        <w:rPr>
          <w:rFonts w:ascii="IRNazanin" w:hAnsi="IRNazanin" w:eastAsia="IRNazanin" w:cs="IRNazanin"/>
          <w:lang w:bidi="fa-IR"/>
          <w:color w:val="111111"/>
          <w:sz w:val="28"/>
          <w:szCs w:val="28"/>
          <w:rtl/>
        </w:rPr>
        <w:t xml:space="preserve">سياق آيات مورد بحث، نشان مى دهد كه خداوند در مقام برشمردن آن دسته از آفريده هاى خويش است كه در زندگانى انسان ها مؤثر مى باشد. تقديم «حبّ» بر «نبات»، به دليل اهميت بيشتر دانه جات (از قبيل گندم، جو و...) در زندگى آنها است، به گونه اى كه در اكثر موارد، گياه را براى دانه اش مى خواهند.</w:t>
      </w:r>
    </w:p>
    <w:p>
      <w:pPr>
        <w:pStyle w:val="Heading3"/>
      </w:pPr>
      <w:bookmarkStart w:id="950" w:name="_Toc573"/>
      <w:r>
        <w:t>74- نقش رويش گياهان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- 14 - 32 - 7</w:t>
      </w:r>
    </w:p>
    <w:p>
      <w:pPr>
        <w:pStyle w:val="BookText"/>
      </w:pPr>
      <w:r>
        <w:rPr>
          <w:rFonts w:ascii="Amiri" w:hAnsi="Amiri" w:eastAsia="Amiri" w:cs="Amiri"/>
          <w:lang w:bidi="ar-SA"/>
          <w:color w:val="111111"/>
          <w:sz w:val="28"/>
          <w:szCs w:val="28"/>
          <w:rtl/>
        </w:rPr>
        <w:t xml:space="preserve">7- نزول باران و رويش نباتات و ميوه ها ، دليل و نشانه توحيد خداوند است .</w:t>
      </w:r>
    </w:p>
    <w:p>
      <w:pPr>
        <w:pStyle w:val="BookText"/>
      </w:pPr>
      <w:r>
        <w:rPr>
          <w:rFonts w:ascii="IRNazanin" w:hAnsi="IRNazanin" w:eastAsia="IRNazanin" w:cs="IRNazanin"/>
          <w:lang w:bidi="fa-IR"/>
          <w:color w:val="111111"/>
          <w:sz w:val="28"/>
          <w:szCs w:val="28"/>
          <w:rtl/>
        </w:rPr>
        <w:t xml:space="preserve">الله الذى خلق السموت و الأرض و أنزل من السّماء ماء فأخرج به من الثمرت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6" w:name="pg6749_70686"/>
    <w:bookmarkEnd w:id="206"/>
    <w:p>
      <w:pPr>
        <w:pStyle w:val="Heading3"/>
      </w:pPr>
      <w:bookmarkStart w:id="951" w:name="_Toc574"/>
      <w:r>
        <w:t>75- نقش گياهان</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- 20 - 53 - 14</w:t>
      </w:r>
    </w:p>
    <w:p>
      <w:pPr>
        <w:pStyle w:val="BookText"/>
      </w:pPr>
      <w:r>
        <w:rPr>
          <w:rFonts w:ascii="IRNazanin" w:hAnsi="IRNazanin" w:eastAsia="IRNazanin" w:cs="IRNazanin"/>
          <w:lang w:bidi="fa-IR"/>
          <w:color w:val="111111"/>
          <w:sz w:val="28"/>
          <w:szCs w:val="28"/>
          <w:rtl/>
        </w:rPr>
        <w:t xml:space="preserve">14 - باران و گياه ، داراى نقشى بسزا در زندگى انسان ها</w:t>
      </w:r>
    </w:p>
    <w:p>
      <w:pPr>
        <w:pStyle w:val="BookText"/>
      </w:pPr>
      <w:r>
        <w:rPr>
          <w:rFonts w:ascii="Amiri" w:hAnsi="Amiri" w:eastAsia="Amiri" w:cs="Amiri"/>
          <w:lang w:bidi="ar-SA"/>
          <w:color w:val="111111"/>
          <w:sz w:val="28"/>
          <w:szCs w:val="28"/>
          <w:rtl/>
        </w:rPr>
        <w:t xml:space="preserve">و أنزل من السماء ما فأخرجنا به أزوجًا من كلّ نبات</w:t>
      </w:r>
    </w:p>
    <w:p>
      <w:pPr>
        <w:pStyle w:val="BookText"/>
      </w:pPr>
      <w:r>
        <w:rPr>
          <w:rFonts w:ascii="IRNazanin" w:hAnsi="IRNazanin" w:eastAsia="IRNazanin" w:cs="IRNazanin"/>
          <w:lang w:bidi="fa-IR"/>
          <w:color w:val="111111"/>
          <w:sz w:val="28"/>
          <w:szCs w:val="28"/>
          <w:rtl/>
        </w:rPr>
        <w:t xml:space="preserve">مخاطب قرار گرفتن انسان ها در صدر آيه، نشان مى دهد كه نعمت هاى ياد شده در آيه، در جهت منافع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- 22 - 5 - 33</w:t>
      </w:r>
    </w:p>
    <w:p>
      <w:pPr>
        <w:pStyle w:val="BookText"/>
      </w:pPr>
      <w:r>
        <w:rPr>
          <w:rFonts w:ascii="IRNazanin" w:hAnsi="IRNazanin" w:eastAsia="IRNazanin" w:cs="IRNazanin"/>
          <w:lang w:bidi="fa-IR"/>
          <w:color w:val="111111"/>
          <w:sz w:val="28"/>
          <w:szCs w:val="28"/>
          <w:rtl/>
        </w:rPr>
        <w:t xml:space="preserve">33 - گياهان ، مايه زيبايى و خرمى زمين</w:t>
      </w:r>
    </w:p>
    <w:p>
      <w:pPr>
        <w:pStyle w:val="BookText"/>
      </w:pPr>
      <w:r>
        <w:rPr>
          <w:rFonts w:ascii="Amiri" w:hAnsi="Amiri" w:eastAsia="Amiri" w:cs="Amiri"/>
          <w:lang w:bidi="ar-SA"/>
          <w:color w:val="111111"/>
          <w:sz w:val="28"/>
          <w:szCs w:val="28"/>
          <w:rtl/>
        </w:rPr>
        <w:t xml:space="preserve">من كلّ زوج بهيج</w:t>
      </w:r>
    </w:p>
    <w:p>
      <w:pPr>
        <w:pStyle w:val="BookText"/>
      </w:pPr>
      <w:r>
        <w:rPr>
          <w:rFonts w:ascii="Amiri" w:hAnsi="Amiri" w:eastAsia="Amiri" w:cs="Amiri"/>
          <w:lang w:bidi="ar-SA"/>
          <w:color w:val="111111"/>
          <w:sz w:val="28"/>
          <w:szCs w:val="28"/>
          <w:rtl/>
        </w:rPr>
        <w:t xml:space="preserve">«بهجة و بهاجة» به معناى حسن و خرمى است. بنابراين «بهيج»; يعنى، نيكو و خرم.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- 29 - 63 - 6</w:t>
      </w:r>
    </w:p>
    <w:p>
      <w:pPr>
        <w:pStyle w:val="BookText"/>
      </w:pPr>
      <w:r>
        <w:rPr>
          <w:rFonts w:ascii="IRNazanin" w:hAnsi="IRNazanin" w:eastAsia="IRNazanin" w:cs="IRNazanin"/>
          <w:lang w:bidi="fa-IR"/>
          <w:color w:val="111111"/>
          <w:sz w:val="28"/>
          <w:szCs w:val="28"/>
          <w:rtl/>
        </w:rPr>
        <w:t xml:space="preserve">6 - زمين ، بدون داشتن گياه و نباتات ، مرده است .</w:t>
      </w:r>
    </w:p>
    <w:p>
      <w:pPr>
        <w:pStyle w:val="BookText"/>
      </w:pPr>
      <w:r>
        <w:rPr>
          <w:rFonts w:ascii="Amiri" w:hAnsi="Amiri" w:eastAsia="Amiri" w:cs="Amiri"/>
          <w:lang w:bidi="ar-SA"/>
          <w:color w:val="111111"/>
          <w:sz w:val="28"/>
          <w:szCs w:val="28"/>
          <w:rtl/>
        </w:rPr>
        <w:t xml:space="preserve">نزّل . .. ماء فأحيا به الأرض من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- 55 - 12 - 2</w:t>
      </w:r>
    </w:p>
    <w:p>
      <w:pPr>
        <w:pStyle w:val="BookText"/>
      </w:pPr>
      <w:r>
        <w:rPr>
          <w:rFonts w:ascii="IRNazanin" w:hAnsi="IRNazanin" w:eastAsia="IRNazanin" w:cs="IRNazanin"/>
          <w:lang w:bidi="fa-IR"/>
          <w:color w:val="111111"/>
          <w:sz w:val="28"/>
          <w:szCs w:val="28"/>
          <w:rtl/>
        </w:rPr>
        <w:t xml:space="preserve">2 - گياهان و سبزى هاى خوشبو و معطر ، نمودى از آراستگى زمين براى انسان</w:t>
      </w:r>
    </w:p>
    <w:p>
      <w:pPr>
        <w:pStyle w:val="BookText"/>
      </w:pPr>
      <w:r>
        <w:rPr>
          <w:rFonts w:ascii="Amiri" w:hAnsi="Amiri" w:eastAsia="Amiri" w:cs="Amiri"/>
          <w:lang w:bidi="ar-SA"/>
          <w:color w:val="111111"/>
          <w:sz w:val="28"/>
          <w:szCs w:val="28"/>
          <w:rtl/>
        </w:rPr>
        <w:t xml:space="preserve">و الأرض وضعها للأنام . فيها ... و الريحان</w:t>
      </w:r>
    </w:p>
    <w:p>
      <w:pPr>
        <w:pStyle w:val="BookText"/>
      </w:pPr>
      <w:r>
        <w:rPr>
          <w:rFonts w:ascii="IRNazanin" w:hAnsi="IRNazanin" w:eastAsia="IRNazanin" w:cs="IRNazanin"/>
          <w:lang w:bidi="fa-IR"/>
          <w:color w:val="111111"/>
          <w:sz w:val="28"/>
          <w:szCs w:val="28"/>
          <w:rtl/>
        </w:rPr>
        <w:t xml:space="preserve">واژه «ريحان»، به هر گياه خوشبو گفته مى شود (قاموس المحيط).</w:t>
      </w:r>
    </w:p>
    <w:p>
      <w:pPr>
        <w:pStyle w:val="Heading3"/>
      </w:pPr>
      <w:bookmarkStart w:id="952" w:name="_Toc575"/>
      <w:r>
        <w:t>76- هسته گياهان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- 6 - 95 - 3،6،7</w:t>
      </w:r>
    </w:p>
    <w:p>
      <w:pPr>
        <w:pStyle w:val="BookText"/>
      </w:pPr>
      <w:r>
        <w:rPr>
          <w:rFonts w:ascii="IRNazanin" w:hAnsi="IRNazanin" w:eastAsia="IRNazanin" w:cs="IRNazanin"/>
          <w:lang w:bidi="fa-IR"/>
          <w:color w:val="111111"/>
          <w:sz w:val="28"/>
          <w:szCs w:val="28"/>
          <w:rtl/>
        </w:rPr>
        <w:t xml:space="preserve">3 - رويش گياهان و درختان از دانه ها و هسته ها، نمودى از بيرون آوردن موجود زنده از مرده است.</w:t>
      </w:r>
    </w:p>
    <w:p>
      <w:pPr>
        <w:pStyle w:val="BookText"/>
      </w:pPr>
      <w:r>
        <w:rPr>
          <w:rFonts w:ascii="Amiri" w:hAnsi="Amiri" w:eastAsia="Amiri" w:cs="Amiri"/>
          <w:lang w:bidi="ar-SA"/>
          <w:color w:val="111111"/>
          <w:sz w:val="28"/>
          <w:szCs w:val="28"/>
          <w:rtl/>
        </w:rPr>
        <w:t xml:space="preserve">إن الله فالق الحب و النوى يخرج الحى من الميت و مخرج الميت من الحى</w:t>
      </w:r>
    </w:p>
    <w:p>
      <w:pPr>
        <w:pStyle w:val="BookText"/>
      </w:pPr>
      <w:r>
        <w:rPr>
          <w:rFonts w:ascii="IRNazanin" w:hAnsi="IRNazanin" w:eastAsia="IRNazanin" w:cs="IRNazanin"/>
          <w:lang w:bidi="fa-IR"/>
          <w:color w:val="111111"/>
          <w:sz w:val="28"/>
          <w:szCs w:val="28"/>
          <w:rtl/>
        </w:rPr>
        <w:t xml:space="preserve">6 - قدرت خداوند بر روياندن گياه زنده از دل دانه و هسته مرده، نمودى از قدرت او بر زنده ساختن آدمى پس از مرگ است.</w:t>
      </w:r>
    </w:p>
    <w:p>
      <w:pPr>
        <w:pStyle w:val="BookText"/>
      </w:pPr>
      <w:r>
        <w:rPr>
          <w:rFonts w:ascii="Amiri" w:hAnsi="Amiri" w:eastAsia="Amiri" w:cs="Amiri"/>
          <w:lang w:bidi="ar-SA"/>
          <w:color w:val="111111"/>
          <w:sz w:val="28"/>
          <w:szCs w:val="28"/>
          <w:rtl/>
        </w:rPr>
        <w:t xml:space="preserve">لقد جئتمونا فردى كما خلقنكم أول مرة . .. إن الله فالق ... مخرج الميت من الحى</w:t>
      </w:r>
    </w:p>
    <w:p>
      <w:pPr>
        <w:pStyle w:val="BookText"/>
      </w:pPr>
      <w:r>
        <w:rPr>
          <w:rFonts w:ascii="IRNazanin" w:hAnsi="IRNazanin" w:eastAsia="IRNazanin" w:cs="IRNazanin"/>
          <w:lang w:bidi="fa-IR"/>
          <w:color w:val="111111"/>
          <w:sz w:val="28"/>
          <w:szCs w:val="28"/>
          <w:rtl/>
        </w:rPr>
        <w:t xml:space="preserve">7 - تفكر در چگونگى شكافته شدن دانه ها و هسته ها و رويش گياهان و پيدايش مرگ و حيات، زمينه راهيابى به توحيد و پرهيز از شرك است.</w:t>
      </w:r>
    </w:p>
    <w:p>
      <w:pPr>
        <w:pStyle w:val="BookText"/>
      </w:pPr>
      <w:r>
        <w:rPr>
          <w:rFonts w:ascii="Amiri" w:hAnsi="Amiri" w:eastAsia="Amiri" w:cs="Amiri"/>
          <w:lang w:bidi="ar-SA"/>
          <w:color w:val="111111"/>
          <w:sz w:val="28"/>
          <w:szCs w:val="28"/>
          <w:rtl/>
        </w:rPr>
        <w:t xml:space="preserve">إن الله فالق الحب و النوى . .. ذلكم الله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7" w:name="pg6749_70687"/>
    <w:bookmarkEnd w:id="207"/>
    <w:p>
      <w:pPr>
        <w:pStyle w:val="BookText"/>
      </w:pPr>
      <w:r>
        <w:rPr>
          <w:rFonts w:ascii="IRNazanin" w:hAnsi="IRNazanin" w:eastAsia="IRNazanin" w:cs="IRNazanin"/>
          <w:lang w:bidi="fa-IR"/>
          <w:color w:val="111111"/>
          <w:sz w:val="28"/>
          <w:szCs w:val="28"/>
          <w:rtl/>
        </w:rPr>
        <w:t xml:space="preserve">گياه خواران</w:t>
      </w:r>
    </w:p>
    <w:p>
      <w:pPr>
        <w:pStyle w:val="Heading3"/>
      </w:pPr>
      <w:bookmarkStart w:id="953" w:name="_Toc576"/>
      <w:r>
        <w:t>77- منشأ تأمين گياه خواران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- 87 - 4 - 1</w:t>
      </w:r>
    </w:p>
    <w:p>
      <w:pPr>
        <w:pStyle w:val="BookText"/>
      </w:pPr>
      <w:r>
        <w:rPr>
          <w:rFonts w:ascii="IRNazanin" w:hAnsi="IRNazanin" w:eastAsia="IRNazanin" w:cs="IRNazanin"/>
          <w:lang w:bidi="fa-IR"/>
          <w:color w:val="111111"/>
          <w:sz w:val="28"/>
          <w:szCs w:val="28"/>
          <w:rtl/>
        </w:rPr>
        <w:t xml:space="preserve">1 - خداوند ، روياننده نباتات و تأمين كننده علوفه گياه خواران</w:t>
      </w:r>
    </w:p>
    <w:p>
      <w:pPr>
        <w:pStyle w:val="BookText"/>
      </w:pPr>
      <w:r>
        <w:rPr>
          <w:rFonts w:ascii="IRNazanin" w:hAnsi="IRNazanin" w:eastAsia="IRNazanin" w:cs="IRNazanin"/>
          <w:lang w:bidi="fa-IR"/>
          <w:color w:val="111111"/>
          <w:sz w:val="28"/>
          <w:szCs w:val="28"/>
          <w:rtl/>
        </w:rPr>
        <w:t xml:space="preserve">و الذى أخرج المرعى</w:t>
      </w:r>
    </w:p>
    <w:p>
      <w:pPr>
        <w:pStyle w:val="BookText"/>
      </w:pPr>
      <w:r>
        <w:rPr>
          <w:rFonts w:ascii="IRNazanin" w:hAnsi="IRNazanin" w:eastAsia="IRNazanin" w:cs="IRNazanin"/>
          <w:lang w:bidi="fa-IR"/>
          <w:color w:val="111111"/>
          <w:sz w:val="28"/>
          <w:szCs w:val="28"/>
          <w:rtl/>
        </w:rPr>
        <w:t xml:space="preserve">«مرعى» يا مصدر ميمى و يا اسم مكان است و به صورت مجاز در معناى گياهان چراگاه به كار رفته است. برگزيدن اين لفظ، به منظور بيان منافع گياه است كه خوراك دام ها را تأمين مى كند.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8" w:name="pg6749_70688"/>
    <w:bookmarkEnd w:id="208"/>
    <w:p>
      <w:pPr>
        <w:pStyle w:val="Heading2"/>
      </w:pPr>
      <w:bookmarkStart w:id="954" w:name="_Toc577"/>
      <w:r>
        <w:t>8- لانه سازى</w:t>
      </w:r>
      <w:bookmarkEnd w:id="954"/>
    </w:p>
    <w:p>
      <w:pPr>
        <w:pStyle w:val="Heading3"/>
      </w:pPr>
      <w:bookmarkStart w:id="955" w:name="_Toc578"/>
      <w:r>
        <w:t>1- لانه سازى بر روى خانه ها</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- 16 - 68 - 4</w:t>
      </w:r>
    </w:p>
    <w:p>
      <w:pPr>
        <w:pStyle w:val="BookText"/>
      </w:pPr>
      <w:r>
        <w:rPr>
          <w:rFonts w:ascii="IRNazanin" w:hAnsi="IRNazanin" w:eastAsia="IRNazanin" w:cs="IRNazanin"/>
          <w:lang w:bidi="fa-IR"/>
          <w:color w:val="111111"/>
          <w:sz w:val="28"/>
          <w:szCs w:val="28"/>
          <w:rtl/>
        </w:rPr>
        <w:t xml:space="preserve">4- دامنه كوه ها ، بالاى درختان و بنا ها و سايبان ها ، مكانى طبيعى و مناسب براى زندگى زنبور هاى عسل</w:t>
      </w:r>
    </w:p>
    <w:p>
      <w:pPr>
        <w:pStyle w:val="BookText"/>
      </w:pPr>
      <w:r>
        <w:rPr>
          <w:rFonts w:ascii="Amiri" w:hAnsi="Amiri" w:eastAsia="Amiri" w:cs="Amiri"/>
          <w:lang w:bidi="ar-SA"/>
          <w:color w:val="111111"/>
          <w:sz w:val="28"/>
          <w:szCs w:val="28"/>
          <w:rtl/>
        </w:rPr>
        <w:t xml:space="preserve">و أوحى ربّك إلى النحل أن اتخذى من الجبال بيوتًا و من الشجر و ممّا يعرشون</w:t>
      </w:r>
    </w:p>
    <w:p>
      <w:pPr>
        <w:pStyle w:val="Heading3"/>
      </w:pPr>
      <w:bookmarkStart w:id="956" w:name="_Toc579"/>
      <w:r>
        <w:t>2- لانه سازى بر روى درختان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- 16 - 68 - 4</w:t>
      </w:r>
    </w:p>
    <w:p>
      <w:pPr>
        <w:pStyle w:val="BookText"/>
      </w:pPr>
      <w:r>
        <w:rPr>
          <w:rFonts w:ascii="IRNazanin" w:hAnsi="IRNazanin" w:eastAsia="IRNazanin" w:cs="IRNazanin"/>
          <w:lang w:bidi="fa-IR"/>
          <w:color w:val="111111"/>
          <w:sz w:val="28"/>
          <w:szCs w:val="28"/>
          <w:rtl/>
        </w:rPr>
        <w:t xml:space="preserve">4- دامنه كوه ها ، بالاى درختان و بنا ها و سايبان ها ، مكانى طبيعى و مناسب براى زندگى زنبور هاى عسل</w:t>
      </w:r>
    </w:p>
    <w:p>
      <w:pPr>
        <w:pStyle w:val="BookText"/>
      </w:pPr>
      <w:r>
        <w:rPr>
          <w:rFonts w:ascii="Amiri" w:hAnsi="Amiri" w:eastAsia="Amiri" w:cs="Amiri"/>
          <w:lang w:bidi="ar-SA"/>
          <w:color w:val="111111"/>
          <w:sz w:val="28"/>
          <w:szCs w:val="28"/>
          <w:rtl/>
        </w:rPr>
        <w:t xml:space="preserve">و أوحى ربّك إلى النحل أن اتخذى من الجبال بيوتًا و من الشجر و ممّا يعرشون</w:t>
      </w:r>
    </w:p>
    <w:p>
      <w:pPr>
        <w:pStyle w:val="Heading3"/>
      </w:pPr>
      <w:bookmarkStart w:id="957" w:name="_Toc580"/>
      <w:r>
        <w:t>3- لانه سازى بر روى سايبانها</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- 16 - 68 - 4</w:t>
      </w:r>
    </w:p>
    <w:p>
      <w:pPr>
        <w:pStyle w:val="BookText"/>
      </w:pPr>
      <w:r>
        <w:rPr>
          <w:rFonts w:ascii="IRNazanin" w:hAnsi="IRNazanin" w:eastAsia="IRNazanin" w:cs="IRNazanin"/>
          <w:lang w:bidi="fa-IR"/>
          <w:color w:val="111111"/>
          <w:sz w:val="28"/>
          <w:szCs w:val="28"/>
          <w:rtl/>
        </w:rPr>
        <w:t xml:space="preserve">4- دامنه كوه ها ، بالاى درختان و بنا ها و سايبان ها ، مكانى طبيعى و مناسب براى زندگى زنبور هاى عسل</w:t>
      </w:r>
    </w:p>
    <w:p>
      <w:pPr>
        <w:pStyle w:val="BookText"/>
      </w:pPr>
      <w:r>
        <w:rPr>
          <w:rFonts w:ascii="Amiri" w:hAnsi="Amiri" w:eastAsia="Amiri" w:cs="Amiri"/>
          <w:lang w:bidi="ar-SA"/>
          <w:color w:val="111111"/>
          <w:sz w:val="28"/>
          <w:szCs w:val="28"/>
          <w:rtl/>
        </w:rPr>
        <w:t xml:space="preserve">و أوحى ربّك إلى النحل أن اتخذى من الجبال بيوتًا و من الشجر و ممّا يعرشون</w:t>
      </w:r>
    </w:p>
    <w:p>
      <w:pPr>
        <w:pStyle w:val="Heading3"/>
      </w:pPr>
      <w:bookmarkStart w:id="958" w:name="_Toc581"/>
      <w:r>
        <w:t>4- منشأ لانه سازى زنبورعسل</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- 16 - 68 - 1،2</w:t>
      </w:r>
    </w:p>
    <w:p>
      <w:pPr>
        <w:pStyle w:val="BookText"/>
      </w:pPr>
      <w:r>
        <w:rPr>
          <w:rFonts w:ascii="IRNazanin" w:hAnsi="IRNazanin" w:eastAsia="IRNazanin" w:cs="IRNazanin"/>
          <w:lang w:bidi="fa-IR"/>
          <w:color w:val="111111"/>
          <w:sz w:val="28"/>
          <w:szCs w:val="28"/>
          <w:rtl/>
        </w:rPr>
        <w:t xml:space="preserve">1- سكنى گزينى زنبور هاى عسل در كوه ها ، درختان ، بنا ها و سايبان ها با الهام الهى است .</w:t>
      </w:r>
    </w:p>
    <w:p>
      <w:pPr>
        <w:pStyle w:val="BookText"/>
      </w:pPr>
      <w:r>
        <w:rPr>
          <w:rFonts w:ascii="Amiri" w:hAnsi="Amiri" w:eastAsia="Amiri" w:cs="Amiri"/>
          <w:lang w:bidi="ar-SA"/>
          <w:color w:val="111111"/>
          <w:sz w:val="28"/>
          <w:szCs w:val="28"/>
          <w:rtl/>
        </w:rPr>
        <w:t xml:space="preserve">و أوحى ربّك إلى النحل أن اتخذى من الجبال بيوتًا و من الشجر و ممّا يعرشون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الهام خداوند به زنبور هاى عسل و هدايت آنها به ساختن خانه هايى مناسب براى خود ، به مقتضاى ربوبيت اوست .</w:t>
      </w:r>
    </w:p>
    <w:p>
      <w:pPr>
        <w:pStyle w:val="BookText"/>
      </w:pPr>
      <w:r>
        <w:rPr>
          <w:rFonts w:ascii="Amiri" w:hAnsi="Amiri" w:eastAsia="Amiri" w:cs="Amiri"/>
          <w:lang w:bidi="ar-SA"/>
          <w:color w:val="111111"/>
          <w:sz w:val="28"/>
          <w:szCs w:val="28"/>
          <w:rtl/>
        </w:rPr>
        <w:t xml:space="preserve">و أوحى ربّك إلى النحل . .. و ممّا يعرشون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- 16 - 69 - 7</w:t>
      </w:r>
    </w:p>
    <w:p>
      <w:pPr>
        <w:pStyle w:val="BookText"/>
      </w:pPr>
      <w:r>
        <w:rPr>
          <w:rFonts w:ascii="IRNazanin" w:hAnsi="IRNazanin" w:eastAsia="IRNazanin" w:cs="IRNazanin"/>
          <w:lang w:bidi="fa-IR"/>
          <w:color w:val="111111"/>
          <w:sz w:val="28"/>
          <w:szCs w:val="28"/>
          <w:rtl/>
        </w:rPr>
        <w:t xml:space="preserve">7- نشان دادن راه زندگى طبيعى ( حركات غريزى براى خانه سازى ، تغذيه از گياهان و توليد عسل ) به زنبور هاى عسل ، به مقتضاى ربوبيت پروردگار است .</w:t>
      </w:r>
    </w:p>
    <w:p>
      <w:pPr>
        <w:pStyle w:val="BookText"/>
      </w:pPr>
      <w:r>
        <w:rPr>
          <w:rFonts w:ascii="Amiri" w:hAnsi="Amiri" w:eastAsia="Amiri" w:cs="Amiri"/>
          <w:lang w:bidi="ar-SA"/>
          <w:color w:val="111111"/>
          <w:sz w:val="28"/>
          <w:szCs w:val="28"/>
          <w:rtl/>
        </w:rPr>
        <w:t xml:space="preserve">فاسلكى سبل ربّك ذللاً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9" w:name="pg6749_70690"/>
    <w:bookmarkEnd w:id="209"/>
    <w:p>
      <w:pPr>
        <w:pStyle w:val="Heading2"/>
      </w:pPr>
      <w:bookmarkStart w:id="959" w:name="_Toc582"/>
      <w:r>
        <w:t>9- لاوي</w:t>
      </w:r>
      <w:bookmarkEnd w:id="959"/>
    </w:p>
    <w:p>
      <w:pPr>
        <w:pStyle w:val="Heading3"/>
      </w:pPr>
      <w:bookmarkStart w:id="960" w:name="_Toc583"/>
      <w:r>
        <w:t>1- اندوه لاوى</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- 12 - 80 - 6</w:t>
      </w:r>
    </w:p>
    <w:p>
      <w:pPr>
        <w:pStyle w:val="BookText"/>
      </w:pPr>
      <w:r>
        <w:rPr>
          <w:rFonts w:ascii="IRNazanin" w:hAnsi="IRNazanin" w:eastAsia="IRNazanin" w:cs="IRNazanin"/>
          <w:lang w:bidi="fa-IR"/>
          <w:color w:val="111111"/>
          <w:sz w:val="28"/>
          <w:szCs w:val="28"/>
          <w:rtl/>
        </w:rPr>
        <w:t xml:space="preserve">6- ناراحتى و شرمسارى فرزند ارشد يعقوب از توفيق نيافتن در عمل به عهد و پيمان خويش ( بازگرداندن بنيامين )</w:t>
      </w:r>
    </w:p>
    <w:p>
      <w:pPr>
        <w:pStyle w:val="BookText"/>
      </w:pPr>
      <w:r>
        <w:rPr>
          <w:rFonts w:ascii="Amiri" w:hAnsi="Amiri" w:eastAsia="Amiri" w:cs="Amiri"/>
          <w:lang w:bidi="ar-SA"/>
          <w:color w:val="111111"/>
          <w:sz w:val="28"/>
          <w:szCs w:val="28"/>
          <w:rtl/>
        </w:rPr>
        <w:t xml:space="preserve">قال كبيرهم . .. قد أخذ عليكم موثقًا ... فلن أبرح الأرض</w:t>
      </w:r>
    </w:p>
    <w:p>
      <w:pPr>
        <w:pStyle w:val="Heading3"/>
      </w:pPr>
      <w:bookmarkStart w:id="961" w:name="_Toc584"/>
      <w:r>
        <w:t>2- اهتمام لاوى به بازگشت بنيامين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- 12 - 80 - 7</w:t>
      </w:r>
    </w:p>
    <w:p>
      <w:pPr>
        <w:pStyle w:val="BookText"/>
      </w:pPr>
      <w:r>
        <w:rPr>
          <w:rFonts w:ascii="IRNazanin" w:hAnsi="IRNazanin" w:eastAsia="IRNazanin" w:cs="IRNazanin"/>
          <w:lang w:bidi="fa-IR"/>
          <w:color w:val="111111"/>
          <w:sz w:val="28"/>
          <w:szCs w:val="28"/>
          <w:rtl/>
        </w:rPr>
        <w:t xml:space="preserve">7- فرزند بزرگ يعقوب ، بازگشت كاروان بدون همراه داشتن بنيامين را تخلف از عهد و سوگند پيشين خود و برادرانش خواند .</w:t>
      </w:r>
    </w:p>
    <w:p>
      <w:pPr>
        <w:pStyle w:val="BookText"/>
      </w:pPr>
      <w:r>
        <w:rPr>
          <w:rFonts w:ascii="Amiri" w:hAnsi="Amiri" w:eastAsia="Amiri" w:cs="Amiri"/>
          <w:lang w:bidi="ar-SA"/>
          <w:color w:val="111111"/>
          <w:sz w:val="28"/>
          <w:szCs w:val="28"/>
          <w:rtl/>
        </w:rPr>
        <w:t xml:space="preserve">قال كبيرهم ألم تعلموا أن أباكم قد أخذ عليكم موثقًا من الله</w:t>
      </w:r>
    </w:p>
    <w:p>
      <w:pPr>
        <w:pStyle w:val="BookText"/>
      </w:pPr>
      <w:r>
        <w:rPr>
          <w:rFonts w:ascii="IRNazanin" w:hAnsi="IRNazanin" w:eastAsia="IRNazanin" w:cs="IRNazanin"/>
          <w:lang w:bidi="fa-IR"/>
          <w:color w:val="111111"/>
          <w:sz w:val="28"/>
          <w:szCs w:val="28"/>
          <w:rtl/>
        </w:rPr>
        <w:t xml:space="preserve">لاوى با تفريع جمله «فلن أبرح . ..» بر «ألم تعلموا أن أباكم قد أخذ عليكم موثقًا» بيان داشت كه: با توجه به عهد و پيمانمان با يعقوب(ع)، سزاوار نيست بدون همراه داشتن بنيامين باز گرديم [اگر شما تصميم به بازگشت داريد خود مى دانيد]، ولى من باز نخواهم گشت.</w:t>
      </w:r>
    </w:p>
    <w:p>
      <w:pPr>
        <w:pStyle w:val="Heading3"/>
      </w:pPr>
      <w:bookmarkStart w:id="962" w:name="_Toc585"/>
      <w:r>
        <w:t>3- اهتمام لاوى به سوگند</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- 12 - 80 - 7</w:t>
      </w:r>
    </w:p>
    <w:p>
      <w:pPr>
        <w:pStyle w:val="BookText"/>
      </w:pPr>
      <w:r>
        <w:rPr>
          <w:rFonts w:ascii="IRNazanin" w:hAnsi="IRNazanin" w:eastAsia="IRNazanin" w:cs="IRNazanin"/>
          <w:lang w:bidi="fa-IR"/>
          <w:color w:val="111111"/>
          <w:sz w:val="28"/>
          <w:szCs w:val="28"/>
          <w:rtl/>
        </w:rPr>
        <w:t xml:space="preserve">7- فرزند بزرگ يعقوب ، بازگشت كاروان بدون همراه داشتن بنيامين را تخلف از عهد و سوگند پيشين خود و برادرانش خواند .</w:t>
      </w:r>
    </w:p>
    <w:p>
      <w:pPr>
        <w:pStyle w:val="BookText"/>
      </w:pPr>
      <w:r>
        <w:rPr>
          <w:rFonts w:ascii="Amiri" w:hAnsi="Amiri" w:eastAsia="Amiri" w:cs="Amiri"/>
          <w:lang w:bidi="ar-SA"/>
          <w:color w:val="111111"/>
          <w:sz w:val="28"/>
          <w:szCs w:val="28"/>
          <w:rtl/>
        </w:rPr>
        <w:t xml:space="preserve">قال كبيرهم ألم تعلموا أن أباكم قد أخذ عليكم موثقًا من الله</w:t>
      </w:r>
    </w:p>
    <w:p>
      <w:pPr>
        <w:pStyle w:val="BookText"/>
      </w:pPr>
      <w:r>
        <w:rPr>
          <w:rFonts w:ascii="IRNazanin" w:hAnsi="IRNazanin" w:eastAsia="IRNazanin" w:cs="IRNazanin"/>
          <w:lang w:bidi="fa-IR"/>
          <w:color w:val="111111"/>
          <w:sz w:val="28"/>
          <w:szCs w:val="28"/>
          <w:rtl/>
        </w:rPr>
        <w:t xml:space="preserve">لاوى با تفريع جمله «فلن أبرح . ..» بر «ألم تعلموا أن أباكم قد أخذ عليكم موثقًا» بيان داشت كه: با توجه به عهد و پيمانمان با يعقوب(ع)، سزاوار نيست بدون همراه داشتن بنيامين باز گرديم [اگر شما تصميم به بازگشت داريد خود مى</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0" w:name="pg6749_70691"/>
    <w:bookmarkEnd w:id="210"/>
    <w:p>
      <w:pPr>
        <w:pStyle w:val="BookText"/>
      </w:pPr>
      <w:r>
        <w:rPr>
          <w:rFonts w:ascii="IRNazanin" w:hAnsi="IRNazanin" w:eastAsia="IRNazanin" w:cs="IRNazanin"/>
          <w:lang w:bidi="fa-IR"/>
          <w:color w:val="111111"/>
          <w:sz w:val="28"/>
          <w:szCs w:val="28"/>
          <w:rtl/>
        </w:rPr>
        <w:t xml:space="preserve">دانيد]، ولى من باز نخواهم گشت.</w:t>
      </w:r>
    </w:p>
    <w:p>
      <w:pPr>
        <w:pStyle w:val="Heading3"/>
      </w:pPr>
      <w:bookmarkStart w:id="963" w:name="_Toc586"/>
      <w:r>
        <w:t>4- اهتمام لاوى به عهد</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- 12 - 80 - 7،8</w:t>
      </w:r>
    </w:p>
    <w:p>
      <w:pPr>
        <w:pStyle w:val="BookText"/>
      </w:pPr>
      <w:r>
        <w:rPr>
          <w:rFonts w:ascii="IRNazanin" w:hAnsi="IRNazanin" w:eastAsia="IRNazanin" w:cs="IRNazanin"/>
          <w:lang w:bidi="fa-IR"/>
          <w:color w:val="111111"/>
          <w:sz w:val="28"/>
          <w:szCs w:val="28"/>
          <w:rtl/>
        </w:rPr>
        <w:t xml:space="preserve">7- فرزند بزرگ يعقوب ، بازگشت كاروان بدون همراه داشتن بنيامين را تخلف از عهد و سوگند پيشين خود و برادرانش خواند .</w:t>
      </w:r>
    </w:p>
    <w:p>
      <w:pPr>
        <w:pStyle w:val="BookText"/>
      </w:pPr>
      <w:r>
        <w:rPr>
          <w:rFonts w:ascii="Amiri" w:hAnsi="Amiri" w:eastAsia="Amiri" w:cs="Amiri"/>
          <w:lang w:bidi="ar-SA"/>
          <w:color w:val="111111"/>
          <w:sz w:val="28"/>
          <w:szCs w:val="28"/>
          <w:rtl/>
        </w:rPr>
        <w:t xml:space="preserve">قال كبيرهم ألم تعلموا أن أباكم قد أخذ عليكم موثقًا من الله</w:t>
      </w:r>
    </w:p>
    <w:p>
      <w:pPr>
        <w:pStyle w:val="BookText"/>
      </w:pPr>
      <w:r>
        <w:rPr>
          <w:rFonts w:ascii="IRNazanin" w:hAnsi="IRNazanin" w:eastAsia="IRNazanin" w:cs="IRNazanin"/>
          <w:lang w:bidi="fa-IR"/>
          <w:color w:val="111111"/>
          <w:sz w:val="28"/>
          <w:szCs w:val="28"/>
          <w:rtl/>
        </w:rPr>
        <w:t xml:space="preserve">لاوى با تفريع جمله «فلن أبرح . ..» بر «ألم تعلموا أن أباكم قد أخذ عليكم موثقًا» بيان داشت كه: با توجه به عهد و پيمانمان با يعقوب(ع)، سزاوار نيست بدون همراه داشتن بنيامين باز گرديم [اگر شما تصميم به بازگشت داريد خود مى دانيد]، ولى من باز نخواهم گشت.</w:t>
      </w:r>
    </w:p>
    <w:p>
      <w:pPr>
        <w:pStyle w:val="BookText"/>
      </w:pPr>
      <w:r>
        <w:rPr>
          <w:rFonts w:ascii="IRNazanin" w:hAnsi="IRNazanin" w:eastAsia="IRNazanin" w:cs="IRNazanin"/>
          <w:lang w:bidi="fa-IR"/>
          <w:color w:val="111111"/>
          <w:sz w:val="28"/>
          <w:szCs w:val="28"/>
          <w:rtl/>
        </w:rPr>
        <w:t xml:space="preserve">8- فرزند ارشد يعقوب نسبت به ديگر برادرانش ، متعهدتر و به عهد و پيمان خويش پايبندتر بود .</w:t>
      </w:r>
    </w:p>
    <w:p>
      <w:pPr>
        <w:pStyle w:val="BookText"/>
      </w:pPr>
      <w:r>
        <w:rPr>
          <w:rFonts w:ascii="Amiri" w:hAnsi="Amiri" w:eastAsia="Amiri" w:cs="Amiri"/>
          <w:lang w:bidi="ar-SA"/>
          <w:color w:val="111111"/>
          <w:sz w:val="28"/>
          <w:szCs w:val="28"/>
          <w:rtl/>
        </w:rPr>
        <w:t xml:space="preserve">قال كبيرهم ألم تعلموا أن أباكم قد أخذ عليكم موثقًا من الله . .. فلن أبرح الأرض</w:t>
      </w:r>
    </w:p>
    <w:p>
      <w:pPr>
        <w:pStyle w:val="Heading3"/>
      </w:pPr>
      <w:bookmarkStart w:id="964" w:name="_Toc587"/>
      <w:r>
        <w:t>5- برادران يوسف و پيشنهاد لاوى</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- 12 - 11 - 1</w:t>
      </w:r>
    </w:p>
    <w:p>
      <w:pPr>
        <w:pStyle w:val="BookText"/>
      </w:pPr>
      <w:r>
        <w:rPr>
          <w:rFonts w:ascii="IRNazanin" w:hAnsi="IRNazanin" w:eastAsia="IRNazanin" w:cs="IRNazanin"/>
          <w:lang w:bidi="fa-IR"/>
          <w:color w:val="111111"/>
          <w:sz w:val="28"/>
          <w:szCs w:val="28"/>
          <w:rtl/>
        </w:rPr>
        <w:t xml:space="preserve">1- پيشنهاد لاوى ( نكشتن يوسف ( ع ) و افكندن او در چاه ) از طرف ديگر برادران پذيرفته شد و مورد تأييد قرار گرفت .</w:t>
      </w:r>
    </w:p>
    <w:p>
      <w:pPr>
        <w:pStyle w:val="BookText"/>
      </w:pPr>
      <w:r>
        <w:rPr>
          <w:rFonts w:ascii="Amiri" w:hAnsi="Amiri" w:eastAsia="Amiri" w:cs="Amiri"/>
          <w:lang w:bidi="ar-SA"/>
          <w:color w:val="111111"/>
          <w:sz w:val="28"/>
          <w:szCs w:val="28"/>
          <w:rtl/>
        </w:rPr>
        <w:t xml:space="preserve">لاتقتلوا يوسف و ألقوه فى غيبت الجب . .. قالوا يأبانا ما لك</w:t>
      </w:r>
    </w:p>
    <w:p>
      <w:pPr>
        <w:pStyle w:val="BookText"/>
      </w:pPr>
      <w:r>
        <w:rPr>
          <w:rFonts w:ascii="IRNazanin" w:hAnsi="IRNazanin" w:eastAsia="IRNazanin" w:cs="IRNazanin"/>
          <w:lang w:bidi="fa-IR"/>
          <w:color w:val="111111"/>
          <w:sz w:val="28"/>
          <w:szCs w:val="28"/>
          <w:rtl/>
        </w:rPr>
        <w:t xml:space="preserve">بيان حضور برادران در نزد يعقوب(ع) به منظور جلب رضايت او براى بردن يوسف(ع) به مراتع ، پس از بيان پيشنهاد لاوى (ألقوه فى غيبت الجب) گوياى اين نكته است كه: آخرين پيشنهاد - كه همان طرح لاوى بود - مورد پذيرش همگان قرار گرفت.</w:t>
      </w:r>
    </w:p>
    <w:p>
      <w:pPr>
        <w:pStyle w:val="Heading3"/>
      </w:pPr>
      <w:bookmarkStart w:id="965" w:name="_Toc588"/>
      <w:r>
        <w:t>6- بينش لاوى</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- 12 - 10 - 2</w:t>
      </w:r>
    </w:p>
    <w:p>
      <w:pPr>
        <w:pStyle w:val="BookText"/>
      </w:pPr>
      <w:r>
        <w:rPr>
          <w:rFonts w:ascii="IRNazanin" w:hAnsi="IRNazanin" w:eastAsia="IRNazanin" w:cs="IRNazanin"/>
          <w:lang w:bidi="fa-IR"/>
          <w:color w:val="111111"/>
          <w:sz w:val="28"/>
          <w:szCs w:val="28"/>
          <w:rtl/>
        </w:rPr>
        <w:t xml:space="preserve">2- لاوى برخلاف ديگر برادرانش ، با توطئه عليه يوسف ( ع ) و دور ساختن او از نزد پدرشان يعقوب ( ع ) موافق نبود .</w:t>
      </w:r>
    </w:p>
    <w:p>
      <w:pPr>
        <w:pStyle w:val="BookText"/>
      </w:pPr>
      <w:r>
        <w:rPr>
          <w:rFonts w:ascii="Amiri" w:hAnsi="Amiri" w:eastAsia="Amiri" w:cs="Amiri"/>
          <w:lang w:bidi="ar-SA"/>
          <w:color w:val="111111"/>
          <w:sz w:val="28"/>
          <w:szCs w:val="28"/>
          <w:rtl/>
        </w:rPr>
        <w:t xml:space="preserve">لاتقتلوا يوسف و ألقوه فى غيبت الجب . .. إن كنتم فعلين</w:t>
      </w:r>
    </w:p>
    <w:p>
      <w:pPr>
        <w:pStyle w:val="BookText"/>
      </w:pPr>
      <w:r>
        <w:rPr>
          <w:rFonts w:ascii="IRNazanin" w:hAnsi="IRNazanin" w:eastAsia="IRNazanin" w:cs="IRNazanin"/>
          <w:lang w:bidi="fa-IR"/>
          <w:color w:val="111111"/>
          <w:sz w:val="28"/>
          <w:szCs w:val="28"/>
          <w:rtl/>
        </w:rPr>
        <w:t xml:space="preserve">جمله شرطى «إن كنتم فاعلين» (اگر بر توطئه عليه يوسف(ع) مصمم هستيد) مى رساند كه لاوى با انجام توطئه موافق نبود. لازم به ذكر است كه جواب جمله شرطى (إن كنتم...) معنايى است كه از «ألقوه...» استفاده مى شود ; يعنى، «إن كنتم فاعلين فألقوه فى غيبت الجب».</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1" w:name="pg6749_70692"/>
    <w:bookmarkEnd w:id="2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- 12 - 80 - 7،9،11</w:t>
      </w:r>
    </w:p>
    <w:p>
      <w:pPr>
        <w:pStyle w:val="BookText"/>
      </w:pPr>
      <w:r>
        <w:rPr>
          <w:rFonts w:ascii="IRNazanin" w:hAnsi="IRNazanin" w:eastAsia="IRNazanin" w:cs="IRNazanin"/>
          <w:lang w:bidi="fa-IR"/>
          <w:color w:val="111111"/>
          <w:sz w:val="28"/>
          <w:szCs w:val="28"/>
          <w:rtl/>
        </w:rPr>
        <w:t xml:space="preserve">7- فرزند بزرگ يعقوب ، بازگشت كاروان بدون همراه داشتن بنيامين را تخلف از عهد و سوگند پيشين خود و برادرانش خواند .</w:t>
      </w:r>
    </w:p>
    <w:p>
      <w:pPr>
        <w:pStyle w:val="BookText"/>
      </w:pPr>
      <w:r>
        <w:rPr>
          <w:rFonts w:ascii="Amiri" w:hAnsi="Amiri" w:eastAsia="Amiri" w:cs="Amiri"/>
          <w:lang w:bidi="ar-SA"/>
          <w:color w:val="111111"/>
          <w:sz w:val="28"/>
          <w:szCs w:val="28"/>
          <w:rtl/>
        </w:rPr>
        <w:t xml:space="preserve">قال كبيرهم ألم تعلموا أن أباكم قد أخذ عليكم موثقًا من الله</w:t>
      </w:r>
    </w:p>
    <w:p>
      <w:pPr>
        <w:pStyle w:val="BookText"/>
      </w:pPr>
      <w:r>
        <w:rPr>
          <w:rFonts w:ascii="IRNazanin" w:hAnsi="IRNazanin" w:eastAsia="IRNazanin" w:cs="IRNazanin"/>
          <w:lang w:bidi="fa-IR"/>
          <w:color w:val="111111"/>
          <w:sz w:val="28"/>
          <w:szCs w:val="28"/>
          <w:rtl/>
        </w:rPr>
        <w:t xml:space="preserve">لاوى با تفريع جمله «فلن أبرح . ..» بر «ألم تعلموا أن أباكم قد أخذ عليكم موثقًا» بيان داشت كه: با توجه به عهد و پيمانمان با يعقوب(ع)، سزاوار نيست بدون همراه داشتن بنيامين باز گرديم [اگر شما تصميم به بازگشت داريد خود مى دانيد]، ولى من باز نخواهم گشت.</w:t>
      </w:r>
    </w:p>
    <w:p>
      <w:pPr>
        <w:pStyle w:val="BookText"/>
      </w:pPr>
      <w:r>
        <w:rPr>
          <w:rFonts w:ascii="IRNazanin" w:hAnsi="IRNazanin" w:eastAsia="IRNazanin" w:cs="IRNazanin"/>
          <w:lang w:bidi="fa-IR"/>
          <w:color w:val="111111"/>
          <w:sz w:val="28"/>
          <w:szCs w:val="28"/>
          <w:rtl/>
        </w:rPr>
        <w:t xml:space="preserve">9- فرزند بزرگ يعقوب با يادآور شدن ظلم و ستم برادرانش به يوسف ، بازگشت به نزد پدر را بدون همراه داشتن بنيامين ناروا شمرد .</w:t>
      </w:r>
    </w:p>
    <w:p>
      <w:pPr>
        <w:pStyle w:val="BookText"/>
      </w:pPr>
      <w:r>
        <w:rPr>
          <w:rFonts w:ascii="Amiri" w:hAnsi="Amiri" w:eastAsia="Amiri" w:cs="Amiri"/>
          <w:lang w:bidi="ar-SA"/>
          <w:color w:val="111111"/>
          <w:sz w:val="28"/>
          <w:szCs w:val="28"/>
          <w:rtl/>
        </w:rPr>
        <w:t xml:space="preserve">ألم تعلموا . .. من قبل ما فرّطتم فى يوسف</w:t>
      </w:r>
    </w:p>
    <w:p>
      <w:pPr>
        <w:pStyle w:val="BookText"/>
      </w:pPr>
      <w:r>
        <w:rPr>
          <w:rFonts w:ascii="IRNazanin" w:hAnsi="IRNazanin" w:eastAsia="IRNazanin" w:cs="IRNazanin"/>
          <w:lang w:bidi="fa-IR"/>
          <w:color w:val="111111"/>
          <w:sz w:val="28"/>
          <w:szCs w:val="28"/>
          <w:rtl/>
        </w:rPr>
        <w:t xml:space="preserve">«ما» در «ما فرّطتم» مصدريه است و عبارت «من قبل ما فرّطتم . ..» عطف بر «أنّ أباكم ...» مى باشد ; يعنى: «ألم تعلموا تفريطكم فى يوسف من قبل». تفريط به معناى كوتاهى كردن و رها كردن چيزى تا نابود شدن آن است (لسان العرب).</w:t>
      </w:r>
    </w:p>
    <w:p>
      <w:pPr>
        <w:pStyle w:val="BookText"/>
      </w:pPr>
      <w:r>
        <w:rPr>
          <w:rFonts w:ascii="IRNazanin" w:hAnsi="IRNazanin" w:eastAsia="IRNazanin" w:cs="IRNazanin"/>
          <w:lang w:bidi="fa-IR"/>
          <w:color w:val="111111"/>
          <w:sz w:val="28"/>
          <w:szCs w:val="28"/>
          <w:rtl/>
        </w:rPr>
        <w:t xml:space="preserve">11- لاوى بازگشت از مصر بدون بنيامين را به پيام رخصتى از ناحيه يعقوب ( ع ) و يا به تقدير و حكمى از جانب خدا موكول كرد .</w:t>
      </w:r>
    </w:p>
    <w:p>
      <w:pPr>
        <w:pStyle w:val="BookText"/>
      </w:pPr>
      <w:r>
        <w:rPr>
          <w:rFonts w:ascii="Amiri" w:hAnsi="Amiri" w:eastAsia="Amiri" w:cs="Amiri"/>
          <w:lang w:bidi="ar-SA"/>
          <w:color w:val="111111"/>
          <w:sz w:val="28"/>
          <w:szCs w:val="28"/>
          <w:rtl/>
        </w:rPr>
        <w:t xml:space="preserve">فلن أبرح الأرض حتى يأذن لى أبى أو يحكم الله لى</w:t>
      </w:r>
    </w:p>
    <w:p>
      <w:pPr>
        <w:pStyle w:val="BookText"/>
      </w:pPr>
      <w:r>
        <w:rPr>
          <w:rFonts w:ascii="IRNazanin" w:hAnsi="IRNazanin" w:eastAsia="IRNazanin" w:cs="IRNazanin"/>
          <w:lang w:bidi="fa-IR"/>
          <w:color w:val="111111"/>
          <w:sz w:val="28"/>
          <w:szCs w:val="28"/>
          <w:rtl/>
        </w:rPr>
        <w:t xml:space="preserve">گويا مقصود لاوى از «حتى يأذن لى أبى» اين معنا باشد كه پدرش يعقوب اطمينان كند كه ما در نگه دارى از بنيامين كوتاهى نكرديم و مصداق سخنى كه خود گفته بود (إلاّ أن يحاط بكم) تحقق يافت. و يا اگر چنين اطمينانى پيدا نكرد، از پيمان خويش چشم پوشى كند و در نتيجه اجازه بازگشت را به من بدهد. و مراد از «يحكم الله» شايد اين باشد كه تقدير الهى سبب شود من بتوانم بنيامين را از دست عزيز مصر برهانم و با او باز گردم.</w:t>
      </w:r>
    </w:p>
    <w:p>
      <w:pPr>
        <w:pStyle w:val="Heading3"/>
      </w:pPr>
      <w:bookmarkStart w:id="966" w:name="_Toc589"/>
      <w:r>
        <w:t>7- پيشنهاد لاوى</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- 12 - 10 - 1،3،5،8</w:t>
      </w:r>
    </w:p>
    <w:p>
      <w:pPr>
        <w:pStyle w:val="BookText"/>
      </w:pPr>
      <w:r>
        <w:rPr>
          <w:rFonts w:ascii="Amiri" w:hAnsi="Amiri" w:eastAsia="Amiri" w:cs="Amiri"/>
          <w:lang w:bidi="ar-SA"/>
          <w:color w:val="111111"/>
          <w:sz w:val="28"/>
          <w:szCs w:val="28"/>
          <w:rtl/>
        </w:rPr>
        <w:t xml:space="preserve">1- يكى از برادران يوسف ( لاوى ) در جلسه توطئه ، ساير برادران را از كشتن او برحذر داشت .</w:t>
      </w:r>
    </w:p>
    <w:p>
      <w:pPr>
        <w:pStyle w:val="BookText"/>
      </w:pPr>
      <w:r>
        <w:rPr>
          <w:rFonts w:ascii="Amiri" w:hAnsi="Amiri" w:eastAsia="Amiri" w:cs="Amiri"/>
          <w:lang w:bidi="ar-SA"/>
          <w:color w:val="111111"/>
          <w:sz w:val="28"/>
          <w:szCs w:val="28"/>
          <w:rtl/>
        </w:rPr>
        <w:t xml:space="preserve">قال قائل منهم لاتقتلوا يوسف</w:t>
      </w:r>
    </w:p>
    <w:p>
      <w:pPr>
        <w:pStyle w:val="BookText"/>
      </w:pPr>
      <w:r>
        <w:rPr>
          <w:rFonts w:ascii="IRNazanin" w:hAnsi="IRNazanin" w:eastAsia="IRNazanin" w:cs="IRNazanin"/>
          <w:lang w:bidi="fa-IR"/>
          <w:color w:val="111111"/>
          <w:sz w:val="28"/>
          <w:szCs w:val="28"/>
          <w:rtl/>
        </w:rPr>
        <w:t xml:space="preserve">مفرد بودن كلمه «قائل» گوياى اين است كه تنها يكى از برادران يوسف با كشتن وى مخالفت كرد و او بر اساس روايتى كه در پايان آيه خواهد آمد، «لاوى» بوده است.</w:t>
      </w:r>
    </w:p>
    <w:p>
      <w:pPr>
        <w:pStyle w:val="BookText"/>
      </w:pPr>
      <w:r>
        <w:rPr>
          <w:rFonts w:ascii="IRNazanin" w:hAnsi="IRNazanin" w:eastAsia="IRNazanin" w:cs="IRNazanin"/>
          <w:lang w:bidi="fa-IR"/>
          <w:color w:val="111111"/>
          <w:sz w:val="28"/>
          <w:szCs w:val="28"/>
          <w:rtl/>
        </w:rPr>
        <w:t xml:space="preserve">3- لاوى به برادرانش پيشنهاد كرد اگر مصمم بر دور ساختن يوسف هستند او را در نهانگاه چاهى در مسير كاروان ها بيفكنند .</w:t>
      </w:r>
    </w:p>
    <w:p>
      <w:pPr>
        <w:pStyle w:val="BookText"/>
      </w:pPr>
      <w:r>
        <w:rPr>
          <w:rFonts w:ascii="Amiri" w:hAnsi="Amiri" w:eastAsia="Amiri" w:cs="Amiri"/>
          <w:lang w:bidi="ar-SA"/>
          <w:color w:val="111111"/>
          <w:sz w:val="28"/>
          <w:szCs w:val="28"/>
          <w:rtl/>
        </w:rPr>
        <w:t xml:space="preserve">قال قائل منهم لاتقتلوا يوسف و ألقوه فى غيبت الجب يلتقطه بعض السيّارة</w:t>
      </w:r>
    </w:p>
    <w:p>
      <w:pPr>
        <w:pStyle w:val="BookText"/>
      </w:pPr>
      <w:r>
        <w:rPr>
          <w:rFonts w:ascii="IRNazanin" w:hAnsi="IRNazanin" w:eastAsia="IRNazanin" w:cs="IRNazanin"/>
          <w:lang w:bidi="fa-IR"/>
          <w:color w:val="111111"/>
          <w:sz w:val="28"/>
          <w:szCs w:val="28"/>
          <w:rtl/>
        </w:rPr>
        <w:t xml:space="preserve">«جبّ» به معناى چاه است و برخى از اهل لغت برآنند كه «جبّ» به چاه عميق و پر آب گفته مى شود. در مجمع البيان آمده است: «غيبت الجب» حفره و يا طاق مانندى است كه بالاى آب چاه قرار مى دهند و «سيارة» به گروهى كه مسافرت مى كنند (كاروان) اطلاق مى شود.</w:t>
      </w:r>
    </w:p>
    <w:p>
      <w:pPr>
        <w:pStyle w:val="BookText"/>
      </w:pPr>
      <w:r>
        <w:rPr>
          <w:rFonts w:ascii="IRNazanin" w:hAnsi="IRNazanin" w:eastAsia="IRNazanin" w:cs="IRNazanin"/>
          <w:lang w:bidi="fa-IR"/>
          <w:color w:val="111111"/>
          <w:sz w:val="28"/>
          <w:szCs w:val="28"/>
          <w:rtl/>
        </w:rPr>
        <w:t xml:space="preserve">5- چاه پيشنهاد شده از طرف لاوى جهت افكندن يوسف ( ع ) ، چاهى مشخص و مورد نظر بوده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2" w:name="pg6749_70693"/>
    <w:bookmarkEnd w:id="212"/>
    <w:p>
      <w:pPr>
        <w:pStyle w:val="BookText"/>
      </w:pPr>
      <w:r>
        <w:rPr>
          <w:rFonts w:ascii="Amiri" w:hAnsi="Amiri" w:eastAsia="Amiri" w:cs="Amiri"/>
          <w:lang w:bidi="ar-SA"/>
          <w:color w:val="111111"/>
          <w:sz w:val="28"/>
          <w:szCs w:val="28"/>
          <w:rtl/>
        </w:rPr>
        <w:t xml:space="preserve">ألقوه فى غيبت الجب</w:t>
      </w:r>
    </w:p>
    <w:p>
      <w:pPr>
        <w:pStyle w:val="BookText"/>
      </w:pPr>
      <w:r>
        <w:rPr>
          <w:rFonts w:ascii="IRNazanin" w:hAnsi="IRNazanin" w:eastAsia="IRNazanin" w:cs="IRNazanin"/>
          <w:lang w:bidi="fa-IR"/>
          <w:color w:val="111111"/>
          <w:sz w:val="28"/>
          <w:szCs w:val="28"/>
          <w:rtl/>
        </w:rPr>
        <w:t xml:space="preserve">ظاهر آن است كه «ال» در «الجب» عهد ذهنى و اشاره به چاهى معهود مى باشد.</w:t>
      </w:r>
    </w:p>
    <w:p>
      <w:pPr>
        <w:pStyle w:val="BookText"/>
      </w:pPr>
      <w:r>
        <w:rPr>
          <w:rFonts w:ascii="Amiri" w:hAnsi="Amiri" w:eastAsia="Amiri" w:cs="Amiri"/>
          <w:lang w:bidi="ar-SA"/>
          <w:color w:val="111111"/>
          <w:sz w:val="28"/>
          <w:szCs w:val="28"/>
          <w:rtl/>
        </w:rPr>
        <w:t xml:space="preserve">8- « عن أبى جعفر ( ع ) : . . . فقال لاوى لايجوز قتله و نغيبه عن أبينا ;</w:t>
      </w:r>
    </w:p>
    <w:p>
      <w:pPr>
        <w:pStyle w:val="BookText"/>
      </w:pPr>
      <w:r>
        <w:rPr>
          <w:rFonts w:ascii="IRNazanin" w:hAnsi="IRNazanin" w:eastAsia="IRNazanin" w:cs="IRNazanin"/>
          <w:lang w:bidi="fa-IR"/>
          <w:color w:val="111111"/>
          <w:sz w:val="28"/>
          <w:szCs w:val="28"/>
          <w:rtl/>
        </w:rPr>
        <w:t xml:space="preserve">از امام باقر(ع) روايت شده است: . .. پس لاوى گفت: كشتنش روا نيست و [ليكن] او را از پدرمان دور مى سازيم».</w:t>
      </w:r>
    </w:p>
    <w:p>
      <w:pPr>
        <w:pStyle w:val="Heading3"/>
      </w:pPr>
      <w:bookmarkStart w:id="967" w:name="_Toc590"/>
      <w:r>
        <w:t>8- تصميم لاوى</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- 12 - 80 - 5</w:t>
      </w:r>
    </w:p>
    <w:p>
      <w:pPr>
        <w:pStyle w:val="BookText"/>
      </w:pPr>
      <w:r>
        <w:rPr>
          <w:rFonts w:ascii="IRNazanin" w:hAnsi="IRNazanin" w:eastAsia="IRNazanin" w:cs="IRNazanin"/>
          <w:lang w:bidi="fa-IR"/>
          <w:color w:val="111111"/>
          <w:sz w:val="28"/>
          <w:szCs w:val="28"/>
          <w:rtl/>
        </w:rPr>
        <w:t xml:space="preserve">5- فرزند ارشد يعقوب بر آن شد كه در سرزمين مصر بماند و به كنعان باز نگردد .</w:t>
      </w:r>
    </w:p>
    <w:p>
      <w:pPr>
        <w:pStyle w:val="BookText"/>
      </w:pPr>
      <w:r>
        <w:rPr>
          <w:rFonts w:ascii="Amiri" w:hAnsi="Amiri" w:eastAsia="Amiri" w:cs="Amiri"/>
          <w:lang w:bidi="ar-SA"/>
          <w:color w:val="111111"/>
          <w:sz w:val="28"/>
          <w:szCs w:val="28"/>
          <w:rtl/>
        </w:rPr>
        <w:t xml:space="preserve">فلن أبرح الأرض حتى يأذن لى أبى</w:t>
      </w:r>
    </w:p>
    <w:p>
      <w:pPr>
        <w:pStyle w:val="BookText"/>
      </w:pPr>
      <w:r>
        <w:rPr>
          <w:rFonts w:ascii="IRNazanin" w:hAnsi="IRNazanin" w:eastAsia="IRNazanin" w:cs="IRNazanin"/>
          <w:lang w:bidi="fa-IR"/>
          <w:color w:val="111111"/>
          <w:sz w:val="28"/>
          <w:szCs w:val="28"/>
          <w:rtl/>
        </w:rPr>
        <w:t xml:space="preserve">«براح» (مصدر أبرح) به معناى جدا شدن و فاصله گرفتن است. «ال» در «الأرض» عهد حضورى است و اشاره به شهر و ديارى دارد كه بنيامين در آن جا بازداشت شده است.</w:t>
      </w:r>
    </w:p>
    <w:p>
      <w:pPr>
        <w:pStyle w:val="Heading3"/>
      </w:pPr>
      <w:bookmarkStart w:id="968" w:name="_Toc591"/>
      <w:r>
        <w:t>9- تعاليم لاوى</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- 12 - 81 - 1،2</w:t>
      </w:r>
    </w:p>
    <w:p>
      <w:pPr>
        <w:pStyle w:val="BookText"/>
      </w:pPr>
      <w:r>
        <w:rPr>
          <w:rFonts w:ascii="IRNazanin" w:hAnsi="IRNazanin" w:eastAsia="IRNazanin" w:cs="IRNazanin"/>
          <w:lang w:bidi="fa-IR"/>
          <w:color w:val="111111"/>
          <w:sz w:val="28"/>
          <w:szCs w:val="28"/>
          <w:rtl/>
        </w:rPr>
        <w:t xml:space="preserve">1- لاوى ضمن موافقت با مراجعه برادرانش به كنعان ، نحوه گزارش سرقت بنيامين را به آنان تعليم داد .</w:t>
      </w:r>
    </w:p>
    <w:p>
      <w:pPr>
        <w:pStyle w:val="BookText"/>
      </w:pPr>
      <w:r>
        <w:rPr>
          <w:rFonts w:ascii="Amiri" w:hAnsi="Amiri" w:eastAsia="Amiri" w:cs="Amiri"/>
          <w:lang w:bidi="ar-SA"/>
          <w:color w:val="111111"/>
          <w:sz w:val="28"/>
          <w:szCs w:val="28"/>
          <w:rtl/>
        </w:rPr>
        <w:t xml:space="preserve">قال كبيرهم . .. ارجعوا إلى أبيكم فقولوا يأبانا إن ابنك سرق</w:t>
      </w:r>
    </w:p>
    <w:p>
      <w:pPr>
        <w:pStyle w:val="BookText"/>
      </w:pPr>
      <w:r>
        <w:rPr>
          <w:rFonts w:ascii="Amiri" w:hAnsi="Amiri" w:eastAsia="Amiri" w:cs="Amiri"/>
          <w:lang w:bidi="ar-SA"/>
          <w:color w:val="111111"/>
          <w:sz w:val="28"/>
          <w:szCs w:val="28"/>
          <w:rtl/>
        </w:rPr>
        <w:t xml:space="preserve">2- شهادت به دزدى بنيامين در نزد يعقوب با جمله اى متضمن تأكيد ، از سفارش هاى لاوى به برادران خويش</w:t>
      </w:r>
    </w:p>
    <w:p>
      <w:pPr>
        <w:pStyle w:val="BookText"/>
      </w:pPr>
      <w:r>
        <w:rPr>
          <w:rFonts w:ascii="Amiri" w:hAnsi="Amiri" w:eastAsia="Amiri" w:cs="Amiri"/>
          <w:lang w:bidi="ar-SA"/>
          <w:color w:val="111111"/>
          <w:sz w:val="28"/>
          <w:szCs w:val="28"/>
          <w:rtl/>
        </w:rPr>
        <w:t xml:space="preserve">إن ابنك سرق</w:t>
      </w:r>
    </w:p>
    <w:p>
      <w:pPr>
        <w:pStyle w:val="Heading3"/>
      </w:pPr>
      <w:bookmarkStart w:id="969" w:name="_Toc592"/>
      <w:r>
        <w:t>10- توصيه هاى لاوى</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- 12 - 81 - 2</w:t>
      </w:r>
    </w:p>
    <w:p>
      <w:pPr>
        <w:pStyle w:val="BookText"/>
      </w:pPr>
      <w:r>
        <w:rPr>
          <w:rFonts w:ascii="Amiri" w:hAnsi="Amiri" w:eastAsia="Amiri" w:cs="Amiri"/>
          <w:lang w:bidi="ar-SA"/>
          <w:color w:val="111111"/>
          <w:sz w:val="28"/>
          <w:szCs w:val="28"/>
          <w:rtl/>
        </w:rPr>
        <w:t xml:space="preserve">2- شهادت به دزدى بنيامين در نزد يعقوب با جمله اى متضمن تأكيد ، از سفارش هاى لاوى به برادران خويش</w:t>
      </w:r>
    </w:p>
    <w:p>
      <w:pPr>
        <w:pStyle w:val="BookText"/>
      </w:pPr>
      <w:r>
        <w:rPr>
          <w:rFonts w:ascii="Amiri" w:hAnsi="Amiri" w:eastAsia="Amiri" w:cs="Amiri"/>
          <w:lang w:bidi="ar-SA"/>
          <w:color w:val="111111"/>
          <w:sz w:val="28"/>
          <w:szCs w:val="28"/>
          <w:rtl/>
        </w:rPr>
        <w:t xml:space="preserve">إن ابنك سرق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- 12 - 82 - 4</w:t>
      </w:r>
    </w:p>
    <w:p>
      <w:pPr>
        <w:pStyle w:val="BookText"/>
      </w:pPr>
      <w:r>
        <w:rPr>
          <w:rFonts w:ascii="Amiri" w:hAnsi="Amiri" w:eastAsia="Amiri" w:cs="Amiri"/>
          <w:lang w:bidi="ar-SA"/>
          <w:color w:val="111111"/>
          <w:sz w:val="28"/>
          <w:szCs w:val="28"/>
          <w:rtl/>
        </w:rPr>
        <w:t xml:space="preserve">4- لاوى به برادرانش سفارش كرد از يعقوب بخواهند كه وى از اهالى مصر و نيز از همسفران ايشان ، داستان سرقت بنيامين را جويا شود .</w:t>
      </w:r>
    </w:p>
    <w:p>
      <w:pPr>
        <w:pStyle w:val="BookText"/>
      </w:pPr>
      <w:r>
        <w:rPr>
          <w:rFonts w:ascii="Amiri" w:hAnsi="Amiri" w:eastAsia="Amiri" w:cs="Amiri"/>
          <w:lang w:bidi="ar-SA"/>
          <w:color w:val="111111"/>
          <w:sz w:val="28"/>
          <w:szCs w:val="28"/>
          <w:rtl/>
        </w:rPr>
        <w:t xml:space="preserve">فقولوا يأبانا . .. وسئل القرية ... والعير التى أقبلنا فيها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3" w:name="pg6749_70694"/>
    <w:bookmarkEnd w:id="213"/>
    <w:p>
      <w:pPr>
        <w:pStyle w:val="BookText"/>
      </w:pPr>
      <w:r>
        <w:rPr>
          <w:rFonts w:ascii="IRNazanin" w:hAnsi="IRNazanin" w:eastAsia="IRNazanin" w:cs="IRNazanin"/>
          <w:lang w:bidi="fa-IR"/>
          <w:color w:val="111111"/>
          <w:sz w:val="28"/>
          <w:szCs w:val="28"/>
          <w:rtl/>
        </w:rPr>
        <w:t xml:space="preserve">«اقبال» (مصدر أقبلنا) به معناى روى آوردن است و متعلق آن «إليك» و مانند آن است كه به خاطر وضوحش در كلام نيامده و «فيها» حال براى ضمير «أقبلنا» مى باشد. بنابراين «وسئل ... العير التى ...» ; يعنى، از كاروانى بپرس كه ما در ميان آنها به سوى شما آمديم. قابل ذكر است كه آيه مورد بحث نيز مانند آيه سابق، از سفارشهاى لاوى به برادرانش مى باشد.</w:t>
      </w:r>
    </w:p>
    <w:p>
      <w:pPr>
        <w:pStyle w:val="Heading3"/>
      </w:pPr>
      <w:bookmarkStart w:id="970" w:name="_Toc593"/>
      <w:r>
        <w:t>11- حكمت در فراق لاوى</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- 12 - 83 - 25</w:t>
      </w:r>
    </w:p>
    <w:p>
      <w:pPr>
        <w:pStyle w:val="BookText"/>
      </w:pPr>
      <w:r>
        <w:rPr>
          <w:rFonts w:ascii="IRNazanin" w:hAnsi="IRNazanin" w:eastAsia="IRNazanin" w:cs="IRNazanin"/>
          <w:lang w:bidi="fa-IR"/>
          <w:color w:val="111111"/>
          <w:sz w:val="28"/>
          <w:szCs w:val="28"/>
          <w:rtl/>
        </w:rPr>
        <w:t xml:space="preserve">25- يعقوب ( ع ) گرفتار شدن به فراق فرزندانش ( يوسف ( ع ) ، بنيامين و لاوى ) را حاوى حكمت و مصلحتى الهى مى ديد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Heading3"/>
      </w:pPr>
      <w:bookmarkStart w:id="971" w:name="_Toc594"/>
      <w:r>
        <w:t>12- خواسته هاى لاوى</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- 12 - 81 - 3،4،5،7</w:t>
      </w:r>
    </w:p>
    <w:p>
      <w:pPr>
        <w:pStyle w:val="BookText"/>
      </w:pPr>
      <w:r>
        <w:rPr>
          <w:rFonts w:ascii="IRNazanin" w:hAnsi="IRNazanin" w:eastAsia="IRNazanin" w:cs="IRNazanin"/>
          <w:lang w:bidi="fa-IR"/>
          <w:color w:val="111111"/>
          <w:sz w:val="28"/>
          <w:szCs w:val="28"/>
          <w:rtl/>
        </w:rPr>
        <w:t xml:space="preserve">3- لاوى از برادرانش خواست ، به پدرشان تفهيم كنند كه به دزدى بنيامين اطمينان پيدا كردند و گزارش و شهادت آنان عالمانه است .</w:t>
      </w:r>
    </w:p>
    <w:p>
      <w:pPr>
        <w:pStyle w:val="BookText"/>
      </w:pPr>
      <w:r>
        <w:rPr>
          <w:rFonts w:ascii="Amiri" w:hAnsi="Amiri" w:eastAsia="Amiri" w:cs="Amiri"/>
          <w:lang w:bidi="ar-SA"/>
          <w:color w:val="111111"/>
          <w:sz w:val="28"/>
          <w:szCs w:val="28"/>
          <w:rtl/>
        </w:rPr>
        <w:t xml:space="preserve">إن ابنك سرق و ما شهدنا إلاّ بما علمنا</w:t>
      </w:r>
    </w:p>
    <w:p>
      <w:pPr>
        <w:pStyle w:val="BookText"/>
      </w:pPr>
      <w:r>
        <w:rPr>
          <w:rFonts w:ascii="IRNazanin" w:hAnsi="IRNazanin" w:eastAsia="IRNazanin" w:cs="IRNazanin"/>
          <w:lang w:bidi="fa-IR"/>
          <w:color w:val="111111"/>
          <w:sz w:val="28"/>
          <w:szCs w:val="28"/>
          <w:rtl/>
        </w:rPr>
        <w:t xml:space="preserve">در اينكه مراد از شهادت در «ما شهدنا» چيست، چند نظر ابراز شده است. از جمله آنهاست همين شهادت برادران يوسف نزد يعقوب به دزدى كردن فرزندش بنيامين (إن ابنك سرق). بر اين اساس مفاد جمله «ما شهدنا ...» چنين مى شود: آنچه هم اكنون در نزد تو مى گوييم (إن ابنك سرق) شهادتى است از روى علم و ما بدان اطمينان و يقين داريم.</w:t>
      </w:r>
    </w:p>
    <w:p>
      <w:pPr>
        <w:pStyle w:val="BookText"/>
      </w:pPr>
      <w:r>
        <w:rPr>
          <w:rFonts w:ascii="IRNazanin" w:hAnsi="IRNazanin" w:eastAsia="IRNazanin" w:cs="IRNazanin"/>
          <w:lang w:bidi="fa-IR"/>
          <w:color w:val="111111"/>
          <w:sz w:val="28"/>
          <w:szCs w:val="28"/>
          <w:rtl/>
        </w:rPr>
        <w:t xml:space="preserve">4- لاوى به برادرانش سفارش كرد ، دسته جمعى به حضور پدر برسند و همگان بر دزدى بنيامين شهادت دهند .</w:t>
      </w:r>
    </w:p>
    <w:p>
      <w:pPr>
        <w:pStyle w:val="BookText"/>
      </w:pPr>
      <w:r>
        <w:rPr>
          <w:rFonts w:ascii="Amiri" w:hAnsi="Amiri" w:eastAsia="Amiri" w:cs="Amiri"/>
          <w:lang w:bidi="ar-SA"/>
          <w:color w:val="111111"/>
          <w:sz w:val="28"/>
          <w:szCs w:val="28"/>
          <w:rtl/>
        </w:rPr>
        <w:t xml:space="preserve">ارجعوا إلى أبيكم فقولوا . .. ما شهدنا إلاّ بما علمنا</w:t>
      </w:r>
    </w:p>
    <w:p>
      <w:pPr>
        <w:pStyle w:val="BookText"/>
      </w:pPr>
      <w:r>
        <w:rPr>
          <w:rFonts w:ascii="IRNazanin" w:hAnsi="IRNazanin" w:eastAsia="IRNazanin" w:cs="IRNazanin"/>
          <w:lang w:bidi="fa-IR"/>
          <w:color w:val="111111"/>
          <w:sz w:val="28"/>
          <w:szCs w:val="28"/>
          <w:rtl/>
        </w:rPr>
        <w:t xml:space="preserve">تصريح لاوى به صيغه هاى جمع «قولوا» و «ما شهدنا» و «علمنا» گوياى برداشت فوق است.</w:t>
      </w:r>
    </w:p>
    <w:p>
      <w:pPr>
        <w:pStyle w:val="BookText"/>
      </w:pPr>
      <w:r>
        <w:rPr>
          <w:rFonts w:ascii="IRNazanin" w:hAnsi="IRNazanin" w:eastAsia="IRNazanin" w:cs="IRNazanin"/>
          <w:lang w:bidi="fa-IR"/>
          <w:color w:val="111111"/>
          <w:sz w:val="28"/>
          <w:szCs w:val="28"/>
          <w:rtl/>
        </w:rPr>
        <w:t xml:space="preserve">5- لاوى از برادرانش خواست ، گزارش سفر و دزدى بنيامين را با لحنى مشفقانه ، به پدر بيان كنند .</w:t>
      </w:r>
    </w:p>
    <w:p>
      <w:pPr>
        <w:pStyle w:val="BookText"/>
      </w:pPr>
      <w:r>
        <w:rPr>
          <w:rFonts w:ascii="Amiri" w:hAnsi="Amiri" w:eastAsia="Amiri" w:cs="Amiri"/>
          <w:lang w:bidi="ar-SA"/>
          <w:color w:val="111111"/>
          <w:sz w:val="28"/>
          <w:szCs w:val="28"/>
          <w:rtl/>
        </w:rPr>
        <w:t xml:space="preserve">يأبانا</w:t>
      </w:r>
    </w:p>
    <w:p>
      <w:pPr>
        <w:pStyle w:val="BookText"/>
      </w:pPr>
      <w:r>
        <w:rPr>
          <w:rFonts w:ascii="IRNazanin" w:hAnsi="IRNazanin" w:eastAsia="IRNazanin" w:cs="IRNazanin"/>
          <w:lang w:bidi="fa-IR"/>
          <w:color w:val="111111"/>
          <w:sz w:val="28"/>
          <w:szCs w:val="28"/>
          <w:rtl/>
        </w:rPr>
        <w:t xml:space="preserve">تصريح لاوى به اينكه در ابتداى سخن پدر را با جمله «يأبانا» مخاطب قرار دهيد ، رساننده اين است كه به گونه اى سخن بگوييد كه شفقت او را بر خويش جلب كنيد.</w:t>
      </w:r>
    </w:p>
    <w:p>
      <w:pPr>
        <w:pStyle w:val="BookText"/>
      </w:pPr>
      <w:r>
        <w:rPr>
          <w:rFonts w:ascii="IRNazanin" w:hAnsi="IRNazanin" w:eastAsia="IRNazanin" w:cs="IRNazanin"/>
          <w:lang w:bidi="fa-IR"/>
          <w:color w:val="111111"/>
          <w:sz w:val="28"/>
          <w:szCs w:val="28"/>
          <w:rtl/>
        </w:rPr>
        <w:t xml:space="preserve">7- لاوى از برادرانش خواست براى پدرشان بيان كنند كه بنيامين در نهان و به دور از چشم آنان دزدى كرد .</w:t>
      </w:r>
    </w:p>
    <w:p>
      <w:pPr>
        <w:pStyle w:val="BookText"/>
      </w:pPr>
      <w:r>
        <w:rPr>
          <w:rFonts w:ascii="Amiri" w:hAnsi="Amiri" w:eastAsia="Amiri" w:cs="Amiri"/>
          <w:lang w:bidi="ar-SA"/>
          <w:color w:val="111111"/>
          <w:sz w:val="28"/>
          <w:szCs w:val="28"/>
          <w:rtl/>
        </w:rPr>
        <w:t xml:space="preserve">و ما كنا للغيب حفظين</w:t>
      </w:r>
    </w:p>
    <w:p>
      <w:pPr>
        <w:pStyle w:val="BookText"/>
      </w:pPr>
      <w:r>
        <w:rPr>
          <w:rFonts w:ascii="IRNazanin" w:hAnsi="IRNazanin" w:eastAsia="IRNazanin" w:cs="IRNazanin"/>
          <w:lang w:bidi="fa-IR"/>
          <w:color w:val="111111"/>
          <w:sz w:val="28"/>
          <w:szCs w:val="28"/>
          <w:rtl/>
        </w:rPr>
        <w:t xml:space="preserve">در معناى جمله «و ما كنا . ..» چند نظر ابراز شده است. با توجه به اطمينان برادران يوسف به دزدى بنيامين كه جمله «إن ابنك سرق» گوياى آن است، اين معنا به نظر روشن تر مى رسد كه: ما نمى توانستيم آنچه را در غياب و به دور از چشم انجام مى گيرد، نگهبان باشيم ; يعنى، دزدى بنيامين در نهان انجام گرفت. از اين رو نتوانستيم او را باز داريم.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4" w:name="pg6749_70695"/>
    <w:bookmarkEnd w:id="214"/>
    <w:p>
      <w:pPr>
        <w:pStyle w:val="BookText"/>
      </w:pPr>
      <w:r>
        <w:rPr>
          <w:rFonts w:ascii="Amiri" w:hAnsi="Amiri" w:eastAsia="Amiri" w:cs="Amiri"/>
          <w:lang w:bidi="ar-SA"/>
          <w:color w:val="111111"/>
          <w:sz w:val="28"/>
          <w:szCs w:val="28"/>
          <w:rtl/>
        </w:rPr>
        <w:t xml:space="preserve">8 - يوسف - 12 - 82 - 6</w:t>
      </w:r>
    </w:p>
    <w:p>
      <w:pPr>
        <w:pStyle w:val="BookText"/>
      </w:pPr>
      <w:r>
        <w:rPr>
          <w:rFonts w:ascii="IRNazanin" w:hAnsi="IRNazanin" w:eastAsia="IRNazanin" w:cs="IRNazanin"/>
          <w:lang w:bidi="fa-IR"/>
          <w:color w:val="111111"/>
          <w:sz w:val="28"/>
          <w:szCs w:val="28"/>
          <w:rtl/>
        </w:rPr>
        <w:t xml:space="preserve">6- لاوى از برادرانش خواست نزد پدر بر راستگويى خويش در سرقت بنيامين تأكيد كنند .</w:t>
      </w:r>
    </w:p>
    <w:p>
      <w:pPr>
        <w:pStyle w:val="BookText"/>
      </w:pPr>
      <w:r>
        <w:rPr>
          <w:rFonts w:ascii="IRNazanin" w:hAnsi="IRNazanin" w:eastAsia="IRNazanin" w:cs="IRNazanin"/>
          <w:lang w:bidi="fa-IR"/>
          <w:color w:val="111111"/>
          <w:sz w:val="28"/>
          <w:szCs w:val="28"/>
          <w:rtl/>
        </w:rPr>
        <w:t xml:space="preserve">و إنا لصدقون</w:t>
      </w:r>
    </w:p>
    <w:p>
      <w:pPr>
        <w:pStyle w:val="Heading3"/>
      </w:pPr>
      <w:bookmarkStart w:id="972" w:name="_Toc595"/>
      <w:r>
        <w:t>13- سرزنشهاى لاوى</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- 12 - 80 - 10</w:t>
      </w:r>
    </w:p>
    <w:p>
      <w:pPr>
        <w:pStyle w:val="BookText"/>
      </w:pPr>
      <w:r>
        <w:rPr>
          <w:rFonts w:ascii="IRNazanin" w:hAnsi="IRNazanin" w:eastAsia="IRNazanin" w:cs="IRNazanin"/>
          <w:lang w:bidi="fa-IR"/>
          <w:color w:val="111111"/>
          <w:sz w:val="28"/>
          <w:szCs w:val="28"/>
          <w:rtl/>
        </w:rPr>
        <w:t xml:space="preserve">10- فرزند بزرگ يعقوب ، رفتار گذشته برادرانش با يوسف ( ع ) را رفتارى نكوهيده خواند .</w:t>
      </w:r>
    </w:p>
    <w:p>
      <w:pPr>
        <w:pStyle w:val="BookText"/>
      </w:pPr>
      <w:r>
        <w:rPr>
          <w:rFonts w:ascii="Amiri" w:hAnsi="Amiri" w:eastAsia="Amiri" w:cs="Amiri"/>
          <w:lang w:bidi="ar-SA"/>
          <w:color w:val="111111"/>
          <w:sz w:val="28"/>
          <w:szCs w:val="28"/>
          <w:rtl/>
        </w:rPr>
        <w:t xml:space="preserve">قال كبيرهم . .. و من قبل ما فرّطتم فى يوسف</w:t>
      </w:r>
    </w:p>
    <w:p>
      <w:pPr>
        <w:pStyle w:val="Heading3"/>
      </w:pPr>
      <w:bookmarkStart w:id="973" w:name="_Toc596"/>
      <w:r>
        <w:t>14- عقيده لاوى</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- 12 - 80 - 13</w:t>
      </w:r>
    </w:p>
    <w:p>
      <w:pPr>
        <w:pStyle w:val="BookText"/>
      </w:pPr>
      <w:r>
        <w:rPr>
          <w:rFonts w:ascii="Amiri" w:hAnsi="Amiri" w:eastAsia="Amiri" w:cs="Amiri"/>
          <w:lang w:bidi="ar-SA"/>
          <w:color w:val="111111"/>
          <w:sz w:val="28"/>
          <w:szCs w:val="28"/>
          <w:rtl/>
        </w:rPr>
        <w:t xml:space="preserve">13- لاوى به خداوند و برترى او در حكم و قضاوت معتقد بود .</w:t>
      </w:r>
    </w:p>
    <w:p>
      <w:pPr>
        <w:pStyle w:val="BookText"/>
      </w:pPr>
      <w:r>
        <w:rPr>
          <w:rFonts w:ascii="Amiri" w:hAnsi="Amiri" w:eastAsia="Amiri" w:cs="Amiri"/>
          <w:lang w:bidi="ar-SA"/>
          <w:color w:val="111111"/>
          <w:sz w:val="28"/>
          <w:szCs w:val="28"/>
          <w:rtl/>
        </w:rPr>
        <w:t xml:space="preserve">قال . .. أو يحكم الله لى و هو خير الحكمين</w:t>
      </w:r>
    </w:p>
    <w:p>
      <w:pPr>
        <w:pStyle w:val="Heading3"/>
      </w:pPr>
      <w:bookmarkStart w:id="974" w:name="_Toc597"/>
      <w:r>
        <w:t>15- فلسفه پيشنهاد لاوى</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- 12 - 10 - 4،6</w:t>
      </w:r>
    </w:p>
    <w:p>
      <w:pPr>
        <w:pStyle w:val="BookText"/>
      </w:pPr>
      <w:r>
        <w:rPr>
          <w:rFonts w:ascii="IRNazanin" w:hAnsi="IRNazanin" w:eastAsia="IRNazanin" w:cs="IRNazanin"/>
          <w:lang w:bidi="fa-IR"/>
          <w:color w:val="111111"/>
          <w:sz w:val="28"/>
          <w:szCs w:val="28"/>
          <w:rtl/>
        </w:rPr>
        <w:t xml:space="preserve">4- لاوى با پيشنهاد خود ( انداختن يوسف به چاه ) درصدد حفظ جان يوسف ( ع ) و پيشگيرى از كشته شدن او بود .</w:t>
      </w:r>
    </w:p>
    <w:p>
      <w:pPr>
        <w:pStyle w:val="BookText"/>
      </w:pPr>
      <w:r>
        <w:rPr>
          <w:rFonts w:ascii="Amiri" w:hAnsi="Amiri" w:eastAsia="Amiri" w:cs="Amiri"/>
          <w:lang w:bidi="ar-SA"/>
          <w:color w:val="111111"/>
          <w:sz w:val="28"/>
          <w:szCs w:val="28"/>
          <w:rtl/>
        </w:rPr>
        <w:t xml:space="preserve">لاتقتلوا يوسف . .. و ألقوه فى غيبت الجب يلتقطه بعض السيّارة</w:t>
      </w:r>
    </w:p>
    <w:p>
      <w:pPr>
        <w:pStyle w:val="BookText"/>
      </w:pPr>
      <w:r>
        <w:rPr>
          <w:rFonts w:ascii="IRNazanin" w:hAnsi="IRNazanin" w:eastAsia="IRNazanin" w:cs="IRNazanin"/>
          <w:lang w:bidi="fa-IR"/>
          <w:color w:val="111111"/>
          <w:sz w:val="28"/>
          <w:szCs w:val="28"/>
          <w:rtl/>
        </w:rPr>
        <w:t xml:space="preserve">پيشنهاد لاوى مبنى بر اينكه يوسف را در چاهى بر سر راه كاروانها بيفكنيد، در مقابل اين نظر كه او را در بيابانى رها سازيد (أو اطرحوه أرضاً) و نيز، تصريح به اينكه كاروانى او را بيابد (يلتقطه بعض السيّارة) دلالت مى كند كه وى درصدد پيشگيرى از تلف شدن يوسف(ع) و از ميان رفتن او بوده است.</w:t>
      </w:r>
    </w:p>
    <w:p>
      <w:pPr>
        <w:pStyle w:val="BookText"/>
      </w:pPr>
      <w:r>
        <w:rPr>
          <w:rFonts w:ascii="IRNazanin" w:hAnsi="IRNazanin" w:eastAsia="IRNazanin" w:cs="IRNazanin"/>
          <w:lang w:bidi="fa-IR"/>
          <w:color w:val="111111"/>
          <w:sz w:val="28"/>
          <w:szCs w:val="28"/>
          <w:rtl/>
        </w:rPr>
        <w:t xml:space="preserve">6- لاوى قرار دادن يوسف ( ع ) را در چاه ، مقدمه دستيابى كاروان ها به يوسف ( ع ) و مايه نجات او از مرگ مى ديد .</w:t>
      </w:r>
    </w:p>
    <w:p>
      <w:pPr>
        <w:pStyle w:val="BookText"/>
      </w:pPr>
      <w:r>
        <w:rPr>
          <w:rFonts w:ascii="Amiri" w:hAnsi="Amiri" w:eastAsia="Amiri" w:cs="Amiri"/>
          <w:lang w:bidi="ar-SA"/>
          <w:color w:val="111111"/>
          <w:sz w:val="28"/>
          <w:szCs w:val="28"/>
          <w:rtl/>
        </w:rPr>
        <w:t xml:space="preserve">يلتقطه بعض السيّارة</w:t>
      </w:r>
    </w:p>
    <w:p>
      <w:pPr>
        <w:pStyle w:val="BookText"/>
      </w:pPr>
      <w:r>
        <w:rPr>
          <w:rFonts w:ascii="IRNazanin" w:hAnsi="IRNazanin" w:eastAsia="IRNazanin" w:cs="IRNazanin"/>
          <w:lang w:bidi="fa-IR"/>
          <w:color w:val="111111"/>
          <w:sz w:val="28"/>
          <w:szCs w:val="28"/>
          <w:rtl/>
        </w:rPr>
        <w:t xml:space="preserve">التقاط (مصدر يلتقطه) به معناى يافتن و برگرفتن است.</w:t>
      </w:r>
    </w:p>
    <w:p>
      <w:pPr>
        <w:pStyle w:val="Heading3"/>
      </w:pPr>
      <w:bookmarkStart w:id="975" w:name="_Toc598"/>
      <w:r>
        <w:t>16- قبول پيشنهاد لاوى</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5" w:name="pg6749_70696"/>
    <w:bookmarkEnd w:id="215"/>
    <w:p>
      <w:pPr>
        <w:pStyle w:val="BookText"/>
      </w:pPr>
      <w:r>
        <w:rPr>
          <w:rFonts w:ascii="Amiri" w:hAnsi="Amiri" w:eastAsia="Amiri" w:cs="Amiri"/>
          <w:lang w:bidi="ar-SA"/>
          <w:color w:val="111111"/>
          <w:sz w:val="28"/>
          <w:szCs w:val="28"/>
          <w:rtl/>
        </w:rPr>
        <w:t xml:space="preserve">8 - يوسف - 12 - 11 - 1</w:t>
      </w:r>
    </w:p>
    <w:p>
      <w:pPr>
        <w:pStyle w:val="BookText"/>
      </w:pPr>
      <w:r>
        <w:rPr>
          <w:rFonts w:ascii="IRNazanin" w:hAnsi="IRNazanin" w:eastAsia="IRNazanin" w:cs="IRNazanin"/>
          <w:lang w:bidi="fa-IR"/>
          <w:color w:val="111111"/>
          <w:sz w:val="28"/>
          <w:szCs w:val="28"/>
          <w:rtl/>
        </w:rPr>
        <w:t xml:space="preserve">1- پيشنهاد لاوى ( نكشتن يوسف ( ع ) و افكندن او در چاه ) از طرف ديگر برادران پذيرفته شد و مورد تأييد قرار گرفت .</w:t>
      </w:r>
    </w:p>
    <w:p>
      <w:pPr>
        <w:pStyle w:val="BookText"/>
      </w:pPr>
      <w:r>
        <w:rPr>
          <w:rFonts w:ascii="Amiri" w:hAnsi="Amiri" w:eastAsia="Amiri" w:cs="Amiri"/>
          <w:lang w:bidi="ar-SA"/>
          <w:color w:val="111111"/>
          <w:sz w:val="28"/>
          <w:szCs w:val="28"/>
          <w:rtl/>
        </w:rPr>
        <w:t xml:space="preserve">لاتقتلوا يوسف و ألقوه فى غيبت الجب . .. قالوا يأبانا ما لك</w:t>
      </w:r>
    </w:p>
    <w:p>
      <w:pPr>
        <w:pStyle w:val="BookText"/>
      </w:pPr>
      <w:r>
        <w:rPr>
          <w:rFonts w:ascii="IRNazanin" w:hAnsi="IRNazanin" w:eastAsia="IRNazanin" w:cs="IRNazanin"/>
          <w:lang w:bidi="fa-IR"/>
          <w:color w:val="111111"/>
          <w:sz w:val="28"/>
          <w:szCs w:val="28"/>
          <w:rtl/>
        </w:rPr>
        <w:t xml:space="preserve">بيان حضور برادران در نزد يعقوب(ع) به منظور جلب رضايت او براى بردن يوسف(ع) به مراتع ، پس از بيان پيشنهاد لاوى (ألقوه فى غيبت الجب) گوياى اين نكته است كه: آخرين پيشنهاد - كه همان طرح لاوى بود - مورد پذيرش همگان قرار گرفت.</w:t>
      </w:r>
    </w:p>
    <w:p>
      <w:pPr>
        <w:pStyle w:val="Heading3"/>
      </w:pPr>
      <w:bookmarkStart w:id="976" w:name="_Toc599"/>
      <w:r>
        <w:t>17- لاوى در سرزمين مصر</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- 12 - 80 - 5</w:t>
      </w:r>
    </w:p>
    <w:p>
      <w:pPr>
        <w:pStyle w:val="BookText"/>
      </w:pPr>
      <w:r>
        <w:rPr>
          <w:rFonts w:ascii="IRNazanin" w:hAnsi="IRNazanin" w:eastAsia="IRNazanin" w:cs="IRNazanin"/>
          <w:lang w:bidi="fa-IR"/>
          <w:color w:val="111111"/>
          <w:sz w:val="28"/>
          <w:szCs w:val="28"/>
          <w:rtl/>
        </w:rPr>
        <w:t xml:space="preserve">5- فرزند ارشد يعقوب بر آن شد كه در سرزمين مصر بماند و به كنعان باز نگردد .</w:t>
      </w:r>
    </w:p>
    <w:p>
      <w:pPr>
        <w:pStyle w:val="BookText"/>
      </w:pPr>
      <w:r>
        <w:rPr>
          <w:rFonts w:ascii="Amiri" w:hAnsi="Amiri" w:eastAsia="Amiri" w:cs="Amiri"/>
          <w:lang w:bidi="ar-SA"/>
          <w:color w:val="111111"/>
          <w:sz w:val="28"/>
          <w:szCs w:val="28"/>
          <w:rtl/>
        </w:rPr>
        <w:t xml:space="preserve">فلن أبرح الأرض حتى يأذن لى أبى</w:t>
      </w:r>
    </w:p>
    <w:p>
      <w:pPr>
        <w:pStyle w:val="BookText"/>
      </w:pPr>
      <w:r>
        <w:rPr>
          <w:rFonts w:ascii="IRNazanin" w:hAnsi="IRNazanin" w:eastAsia="IRNazanin" w:cs="IRNazanin"/>
          <w:lang w:bidi="fa-IR"/>
          <w:color w:val="111111"/>
          <w:sz w:val="28"/>
          <w:szCs w:val="28"/>
          <w:rtl/>
        </w:rPr>
        <w:t xml:space="preserve">«براح» (مصدر أبرح) به معناى جدا شدن و فاصله گرفتن است. «ال» در «الأرض» عهد حضورى است و اشاره به شهر و ديارى دارد كه بنيامين در آن جا بازداشت شده است.</w:t>
      </w:r>
    </w:p>
    <w:p>
      <w:pPr>
        <w:pStyle w:val="Heading3"/>
      </w:pPr>
      <w:bookmarkStart w:id="977" w:name="_Toc600"/>
      <w:r>
        <w:t>18- لاوى و اتهام دزدى به بنيامين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- 12 - 81 - 7</w:t>
      </w:r>
    </w:p>
    <w:p>
      <w:pPr>
        <w:pStyle w:val="BookText"/>
      </w:pPr>
      <w:r>
        <w:rPr>
          <w:rFonts w:ascii="IRNazanin" w:hAnsi="IRNazanin" w:eastAsia="IRNazanin" w:cs="IRNazanin"/>
          <w:lang w:bidi="fa-IR"/>
          <w:color w:val="111111"/>
          <w:sz w:val="28"/>
          <w:szCs w:val="28"/>
          <w:rtl/>
        </w:rPr>
        <w:t xml:space="preserve">7- لاوى از برادرانش خواست براى پدرشان بيان كنند كه بنيامين در نهان و به دور از چشم آنان دزدى كرد .</w:t>
      </w:r>
    </w:p>
    <w:p>
      <w:pPr>
        <w:pStyle w:val="BookText"/>
      </w:pPr>
      <w:r>
        <w:rPr>
          <w:rFonts w:ascii="Amiri" w:hAnsi="Amiri" w:eastAsia="Amiri" w:cs="Amiri"/>
          <w:lang w:bidi="ar-SA"/>
          <w:color w:val="111111"/>
          <w:sz w:val="28"/>
          <w:szCs w:val="28"/>
          <w:rtl/>
        </w:rPr>
        <w:t xml:space="preserve">و ما كنا للغيب حفظين</w:t>
      </w:r>
    </w:p>
    <w:p>
      <w:pPr>
        <w:pStyle w:val="BookText"/>
      </w:pPr>
      <w:r>
        <w:rPr>
          <w:rFonts w:ascii="IRNazanin" w:hAnsi="IRNazanin" w:eastAsia="IRNazanin" w:cs="IRNazanin"/>
          <w:lang w:bidi="fa-IR"/>
          <w:color w:val="111111"/>
          <w:sz w:val="28"/>
          <w:szCs w:val="28"/>
          <w:rtl/>
        </w:rPr>
        <w:t xml:space="preserve">در معناى جمله «و ما كنا . ..» چند نظر ابراز شده است. با توجه به اطمينان برادران يوسف به دزدى بنيامين كه جمله «إن ابنك سرق» گوياى آن است، اين معنا به نظر روشن تر مى رسد كه: ما نمى توانستيم آنچه را در غياب و به دور از چشم انجام مى گيرد، نگهبان باشيم ; يعنى، دزدى بنيامين در نهان انجام گرفت. از اين رو نتوانستيم او را باز داريم.</w:t>
      </w:r>
    </w:p>
    <w:p>
      <w:pPr>
        <w:pStyle w:val="Heading3"/>
      </w:pPr>
      <w:bookmarkStart w:id="978" w:name="_Toc601"/>
      <w:r>
        <w:t>19- لاوى و اذن يعقوب(ع)</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- 12 - 80 - 11،14</w:t>
      </w:r>
    </w:p>
    <w:p>
      <w:pPr>
        <w:pStyle w:val="BookText"/>
      </w:pPr>
      <w:r>
        <w:rPr>
          <w:rFonts w:ascii="IRNazanin" w:hAnsi="IRNazanin" w:eastAsia="IRNazanin" w:cs="IRNazanin"/>
          <w:lang w:bidi="fa-IR"/>
          <w:color w:val="111111"/>
          <w:sz w:val="28"/>
          <w:szCs w:val="28"/>
          <w:rtl/>
        </w:rPr>
        <w:t xml:space="preserve">11- لاوى بازگشت از مصر بدون بنيامين را به پيام رخصتى از ناحيه يعقوب ( ع ) و يا به تقدير و حكمى از جانب خدا موكول كرد .</w:t>
      </w:r>
    </w:p>
    <w:p>
      <w:pPr>
        <w:pStyle w:val="BookText"/>
      </w:pPr>
      <w:r>
        <w:rPr>
          <w:rFonts w:ascii="Amiri" w:hAnsi="Amiri" w:eastAsia="Amiri" w:cs="Amiri"/>
          <w:lang w:bidi="ar-SA"/>
          <w:color w:val="111111"/>
          <w:sz w:val="28"/>
          <w:szCs w:val="28"/>
          <w:rtl/>
        </w:rPr>
        <w:t xml:space="preserve">فلن أبرح الأرض حتى يأذن لى أبى أو يحكم الله لى</w:t>
      </w:r>
    </w:p>
    <w:p>
      <w:pPr>
        <w:pStyle w:val="BookText"/>
      </w:pPr>
      <w:r>
        <w:rPr>
          <w:rFonts w:ascii="IRNazanin" w:hAnsi="IRNazanin" w:eastAsia="IRNazanin" w:cs="IRNazanin"/>
          <w:lang w:bidi="fa-IR"/>
          <w:color w:val="111111"/>
          <w:sz w:val="28"/>
          <w:szCs w:val="28"/>
          <w:rtl/>
        </w:rPr>
        <w:t xml:space="preserve">گويا مقصود لاوى از «حتى يأذن لى أبى» اين معنا باشد كه پدرش يعقوب اطمينان كند كه ما در نگه دارى از بنيامين كوتاهى نكرديم و مصداق سخنى كه خود گفته بود (إلاّ أن يحاط بكم) تحقق يافت. و يا اگر چنين اطمينانى پيدا نكرد، از</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6" w:name="pg6749_70697"/>
    <w:bookmarkEnd w:id="216"/>
    <w:p>
      <w:pPr>
        <w:pStyle w:val="BookText"/>
      </w:pPr>
      <w:r>
        <w:rPr>
          <w:rFonts w:ascii="IRNazanin" w:hAnsi="IRNazanin" w:eastAsia="IRNazanin" w:cs="IRNazanin"/>
          <w:lang w:bidi="fa-IR"/>
          <w:color w:val="111111"/>
          <w:sz w:val="28"/>
          <w:szCs w:val="28"/>
          <w:rtl/>
        </w:rPr>
        <w:t xml:space="preserve">پيمان خويش چشم پوشى كند و در نتيجه اجازه بازگشت را به من بدهد. و مراد از «يحكم الله» شايد اين باشد كه تقدير الهى سبب شود من بتوانم بنيامين را از دست عزيز مصر برهانم و با او باز گردم.</w:t>
      </w:r>
    </w:p>
    <w:p>
      <w:pPr>
        <w:pStyle w:val="BookText"/>
      </w:pPr>
      <w:r>
        <w:rPr>
          <w:rFonts w:ascii="Amiri" w:hAnsi="Amiri" w:eastAsia="Amiri" w:cs="Amiri"/>
          <w:lang w:bidi="ar-SA"/>
          <w:color w:val="111111"/>
          <w:sz w:val="28"/>
          <w:szCs w:val="28"/>
          <w:rtl/>
        </w:rPr>
        <w:t xml:space="preserve">14- « عن أبى الحسن الهادى ( ع ) : . . . قال [ لاوى ] : « لن أبرح الأرض حتى يأذن لى أبى . . . » . . . ;</w:t>
      </w:r>
    </w:p>
    <w:p>
      <w:pPr>
        <w:pStyle w:val="BookText"/>
      </w:pPr>
      <w:r>
        <w:rPr>
          <w:rFonts w:ascii="IRNazanin" w:hAnsi="IRNazanin" w:eastAsia="IRNazanin" w:cs="IRNazanin"/>
          <w:lang w:bidi="fa-IR"/>
          <w:color w:val="111111"/>
          <w:sz w:val="28"/>
          <w:szCs w:val="28"/>
          <w:rtl/>
        </w:rPr>
        <w:t xml:space="preserve">از امام هادى(ع) روايت شده است: . .. (لاوى) گفت: هرگز از اين سرزمين دور نمى شوم تا اينكه پدرم به من اجازه دهد ...»...».</w:t>
      </w:r>
    </w:p>
    <w:p>
      <w:pPr>
        <w:pStyle w:val="Heading3"/>
      </w:pPr>
      <w:bookmarkStart w:id="979" w:name="_Toc602"/>
      <w:r>
        <w:t>20- لاوى و بازگشت به كنعان</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- 12 - 80 - 9،11</w:t>
      </w:r>
    </w:p>
    <w:p>
      <w:pPr>
        <w:pStyle w:val="BookText"/>
      </w:pPr>
      <w:r>
        <w:rPr>
          <w:rFonts w:ascii="IRNazanin" w:hAnsi="IRNazanin" w:eastAsia="IRNazanin" w:cs="IRNazanin"/>
          <w:lang w:bidi="fa-IR"/>
          <w:color w:val="111111"/>
          <w:sz w:val="28"/>
          <w:szCs w:val="28"/>
          <w:rtl/>
        </w:rPr>
        <w:t xml:space="preserve">9- فرزند بزرگ يعقوب با يادآور شدن ظلم و ستم برادرانش به يوسف ، بازگشت به نزد پدر را بدون همراه داشتن بنيامين ناروا شمرد .</w:t>
      </w:r>
    </w:p>
    <w:p>
      <w:pPr>
        <w:pStyle w:val="BookText"/>
      </w:pPr>
      <w:r>
        <w:rPr>
          <w:rFonts w:ascii="Amiri" w:hAnsi="Amiri" w:eastAsia="Amiri" w:cs="Amiri"/>
          <w:lang w:bidi="ar-SA"/>
          <w:color w:val="111111"/>
          <w:sz w:val="28"/>
          <w:szCs w:val="28"/>
          <w:rtl/>
        </w:rPr>
        <w:t xml:space="preserve">ألم تعلموا . .. من قبل ما فرّطتم فى يوسف</w:t>
      </w:r>
    </w:p>
    <w:p>
      <w:pPr>
        <w:pStyle w:val="BookText"/>
      </w:pPr>
      <w:r>
        <w:rPr>
          <w:rFonts w:ascii="IRNazanin" w:hAnsi="IRNazanin" w:eastAsia="IRNazanin" w:cs="IRNazanin"/>
          <w:lang w:bidi="fa-IR"/>
          <w:color w:val="111111"/>
          <w:sz w:val="28"/>
          <w:szCs w:val="28"/>
          <w:rtl/>
        </w:rPr>
        <w:t xml:space="preserve">«ما» در «ما فرّطتم» مصدريه است و عبارت «من قبل ما فرّطتم . ..» عطف بر «أنّ أباكم ...» مى باشد ; يعنى: «ألم تعلموا تفريطكم فى يوسف من قبل». تفريط به معناى كوتاهى كردن و رها كردن چيزى تا نابود شدن آن است (لسان العرب).</w:t>
      </w:r>
    </w:p>
    <w:p>
      <w:pPr>
        <w:pStyle w:val="BookText"/>
      </w:pPr>
      <w:r>
        <w:rPr>
          <w:rFonts w:ascii="IRNazanin" w:hAnsi="IRNazanin" w:eastAsia="IRNazanin" w:cs="IRNazanin"/>
          <w:lang w:bidi="fa-IR"/>
          <w:color w:val="111111"/>
          <w:sz w:val="28"/>
          <w:szCs w:val="28"/>
          <w:rtl/>
        </w:rPr>
        <w:t xml:space="preserve">11- لاوى بازگشت از مصر بدون بنيامين را به پيام رخصتى از ناحيه يعقوب ( ع ) و يا به تقدير و حكمى از جانب خدا موكول كرد .</w:t>
      </w:r>
    </w:p>
    <w:p>
      <w:pPr>
        <w:pStyle w:val="BookText"/>
      </w:pPr>
      <w:r>
        <w:rPr>
          <w:rFonts w:ascii="Amiri" w:hAnsi="Amiri" w:eastAsia="Amiri" w:cs="Amiri"/>
          <w:lang w:bidi="ar-SA"/>
          <w:color w:val="111111"/>
          <w:sz w:val="28"/>
          <w:szCs w:val="28"/>
          <w:rtl/>
        </w:rPr>
        <w:t xml:space="preserve">فلن أبرح الأرض حتى يأذن لى أبى أو يحكم الله لى</w:t>
      </w:r>
    </w:p>
    <w:p>
      <w:pPr>
        <w:pStyle w:val="BookText"/>
      </w:pPr>
      <w:r>
        <w:rPr>
          <w:rFonts w:ascii="IRNazanin" w:hAnsi="IRNazanin" w:eastAsia="IRNazanin" w:cs="IRNazanin"/>
          <w:lang w:bidi="fa-IR"/>
          <w:color w:val="111111"/>
          <w:sz w:val="28"/>
          <w:szCs w:val="28"/>
          <w:rtl/>
        </w:rPr>
        <w:t xml:space="preserve">گويا مقصود لاوى از «حتى يأذن لى أبى» اين معنا باشد كه پدرش يعقوب اطمينان كند كه ما در نگه دارى از بنيامين كوتاهى نكرديم و مصداق سخنى كه خود گفته بود (إلاّ أن يحاط بكم) تحقق يافت. و يا اگر چنين اطمينانى پيدا نكرد، از پيمان خويش چشم پوشى كند و در نتيجه اجازه بازگشت را به من بدهد. و مراد از «يحكم الله» شايد اين باشد كه تقدير الهى سبب شود من بتوانم بنيامين را از دست عزيز مصر برهانم و با او باز گردم.</w:t>
      </w:r>
    </w:p>
    <w:p>
      <w:pPr>
        <w:pStyle w:val="Heading3"/>
      </w:pPr>
      <w:bookmarkStart w:id="980" w:name="_Toc603"/>
      <w:r>
        <w:t>21- لاوى و برادران يوسف</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- 12 - 81 - 2،3،4،5،7</w:t>
      </w:r>
    </w:p>
    <w:p>
      <w:pPr>
        <w:pStyle w:val="BookText"/>
      </w:pPr>
      <w:r>
        <w:rPr>
          <w:rFonts w:ascii="Amiri" w:hAnsi="Amiri" w:eastAsia="Amiri" w:cs="Amiri"/>
          <w:lang w:bidi="ar-SA"/>
          <w:color w:val="111111"/>
          <w:sz w:val="28"/>
          <w:szCs w:val="28"/>
          <w:rtl/>
        </w:rPr>
        <w:t xml:space="preserve">2- شهادت به دزدى بنيامين در نزد يعقوب با جمله اى متضمن تأكيد ، از سفارش هاى لاوى به برادران خويش</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3- لاوى از برادرانش خواست ، به پدرشان تفهيم كنند كه به دزدى بنيامين اطمينان پيدا كردند و گزارش و شهادت آنان عالمانه است .</w:t>
      </w:r>
    </w:p>
    <w:p>
      <w:pPr>
        <w:pStyle w:val="BookText"/>
      </w:pPr>
      <w:r>
        <w:rPr>
          <w:rFonts w:ascii="Amiri" w:hAnsi="Amiri" w:eastAsia="Amiri" w:cs="Amiri"/>
          <w:lang w:bidi="ar-SA"/>
          <w:color w:val="111111"/>
          <w:sz w:val="28"/>
          <w:szCs w:val="28"/>
          <w:rtl/>
        </w:rPr>
        <w:t xml:space="preserve">إن ابنك سرق و ما شهدنا إلاّ بما علمنا</w:t>
      </w:r>
    </w:p>
    <w:p>
      <w:pPr>
        <w:pStyle w:val="BookText"/>
      </w:pPr>
      <w:r>
        <w:rPr>
          <w:rFonts w:ascii="IRNazanin" w:hAnsi="IRNazanin" w:eastAsia="IRNazanin" w:cs="IRNazanin"/>
          <w:lang w:bidi="fa-IR"/>
          <w:color w:val="111111"/>
          <w:sz w:val="28"/>
          <w:szCs w:val="28"/>
          <w:rtl/>
        </w:rPr>
        <w:t xml:space="preserve">در اينكه مراد از شهادت در «ما شهدنا» چيست، چند نظر ابراز شده است. از جمله آنهاست همين شهادت برادران يوسف نزد يعقوب به دزدى كردن فرزندش بنيامين (إن ابنك سرق). بر اين اساس مفاد جمله «ما شهدنا ...» چنين مى شود: آنچه هم اكنون در نزد تو مى گوييم (إن ابنك سرق) شهادتى است از روى علم و ما بدان اطمينان و يقين داريم.</w:t>
      </w:r>
    </w:p>
    <w:p>
      <w:pPr>
        <w:pStyle w:val="BookText"/>
      </w:pPr>
      <w:r>
        <w:rPr>
          <w:rFonts w:ascii="IRNazanin" w:hAnsi="IRNazanin" w:eastAsia="IRNazanin" w:cs="IRNazanin"/>
          <w:lang w:bidi="fa-IR"/>
          <w:color w:val="111111"/>
          <w:sz w:val="28"/>
          <w:szCs w:val="28"/>
          <w:rtl/>
        </w:rPr>
        <w:t xml:space="preserve">4- لاوى به برادرانش سفارش كرد ، دسته جمعى به حضور پدر برسند و همگان بر دزدى بنيامين شهادت دهند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7" w:name="pg6749_70698"/>
    <w:bookmarkEnd w:id="217"/>
    <w:p>
      <w:pPr>
        <w:pStyle w:val="BookText"/>
      </w:pPr>
      <w:r>
        <w:rPr>
          <w:rFonts w:ascii="Amiri" w:hAnsi="Amiri" w:eastAsia="Amiri" w:cs="Amiri"/>
          <w:lang w:bidi="ar-SA"/>
          <w:color w:val="111111"/>
          <w:sz w:val="28"/>
          <w:szCs w:val="28"/>
          <w:rtl/>
        </w:rPr>
        <w:t xml:space="preserve">ارجعوا إلى أبيكم فقولوا . .. ما شهدنا إلاّ بما علمنا</w:t>
      </w:r>
    </w:p>
    <w:p>
      <w:pPr>
        <w:pStyle w:val="BookText"/>
      </w:pPr>
      <w:r>
        <w:rPr>
          <w:rFonts w:ascii="IRNazanin" w:hAnsi="IRNazanin" w:eastAsia="IRNazanin" w:cs="IRNazanin"/>
          <w:lang w:bidi="fa-IR"/>
          <w:color w:val="111111"/>
          <w:sz w:val="28"/>
          <w:szCs w:val="28"/>
          <w:rtl/>
        </w:rPr>
        <w:t xml:space="preserve">تصريح لاوى به صيغه هاى جمع «قولوا» و «ما شهدنا» و «علمنا» گوياى برداشت فوق است.</w:t>
      </w:r>
    </w:p>
    <w:p>
      <w:pPr>
        <w:pStyle w:val="BookText"/>
      </w:pPr>
      <w:r>
        <w:rPr>
          <w:rFonts w:ascii="IRNazanin" w:hAnsi="IRNazanin" w:eastAsia="IRNazanin" w:cs="IRNazanin"/>
          <w:lang w:bidi="fa-IR"/>
          <w:color w:val="111111"/>
          <w:sz w:val="28"/>
          <w:szCs w:val="28"/>
          <w:rtl/>
        </w:rPr>
        <w:t xml:space="preserve">5- لاوى از برادرانش خواست ، گزارش سفر و دزدى بنيامين را با لحنى مشفقانه ، به پدر بيان كنند .</w:t>
      </w:r>
    </w:p>
    <w:p>
      <w:pPr>
        <w:pStyle w:val="BookText"/>
      </w:pPr>
      <w:r>
        <w:rPr>
          <w:rFonts w:ascii="Amiri" w:hAnsi="Amiri" w:eastAsia="Amiri" w:cs="Amiri"/>
          <w:lang w:bidi="ar-SA"/>
          <w:color w:val="111111"/>
          <w:sz w:val="28"/>
          <w:szCs w:val="28"/>
          <w:rtl/>
        </w:rPr>
        <w:t xml:space="preserve">يأبانا</w:t>
      </w:r>
    </w:p>
    <w:p>
      <w:pPr>
        <w:pStyle w:val="BookText"/>
      </w:pPr>
      <w:r>
        <w:rPr>
          <w:rFonts w:ascii="IRNazanin" w:hAnsi="IRNazanin" w:eastAsia="IRNazanin" w:cs="IRNazanin"/>
          <w:lang w:bidi="fa-IR"/>
          <w:color w:val="111111"/>
          <w:sz w:val="28"/>
          <w:szCs w:val="28"/>
          <w:rtl/>
        </w:rPr>
        <w:t xml:space="preserve">تصريح لاوى به اينكه در ابتداى سخن پدر را با جمله «يأبانا» مخاطب قرار دهيد ، رساننده اين است كه به گونه اى سخن بگوييد كه شفقت او را بر خويش جلب كنيد.</w:t>
      </w:r>
    </w:p>
    <w:p>
      <w:pPr>
        <w:pStyle w:val="BookText"/>
      </w:pPr>
      <w:r>
        <w:rPr>
          <w:rFonts w:ascii="IRNazanin" w:hAnsi="IRNazanin" w:eastAsia="IRNazanin" w:cs="IRNazanin"/>
          <w:lang w:bidi="fa-IR"/>
          <w:color w:val="111111"/>
          <w:sz w:val="28"/>
          <w:szCs w:val="28"/>
          <w:rtl/>
        </w:rPr>
        <w:t xml:space="preserve">7- لاوى از برادرانش خواست براى پدرشان بيان كنند كه بنيامين در نهان و به دور از چشم آنان دزدى كرد .</w:t>
      </w:r>
    </w:p>
    <w:p>
      <w:pPr>
        <w:pStyle w:val="BookText"/>
      </w:pPr>
      <w:r>
        <w:rPr>
          <w:rFonts w:ascii="Amiri" w:hAnsi="Amiri" w:eastAsia="Amiri" w:cs="Amiri"/>
          <w:lang w:bidi="ar-SA"/>
          <w:color w:val="111111"/>
          <w:sz w:val="28"/>
          <w:szCs w:val="28"/>
          <w:rtl/>
        </w:rPr>
        <w:t xml:space="preserve">و ما كنا للغيب حفظين</w:t>
      </w:r>
    </w:p>
    <w:p>
      <w:pPr>
        <w:pStyle w:val="BookText"/>
      </w:pPr>
      <w:r>
        <w:rPr>
          <w:rFonts w:ascii="IRNazanin" w:hAnsi="IRNazanin" w:eastAsia="IRNazanin" w:cs="IRNazanin"/>
          <w:lang w:bidi="fa-IR"/>
          <w:color w:val="111111"/>
          <w:sz w:val="28"/>
          <w:szCs w:val="28"/>
          <w:rtl/>
        </w:rPr>
        <w:t xml:space="preserve">در معناى جمله «و ما كنا . ..» چند نظر ابراز شده است. با توجه به اطمينان برادران يوسف به دزدى بنيامين كه جمله «إن ابنك سرق» گوياى آن است، اين معنا به نظر روشن تر مى رسد كه: ما نمى توانستيم آنچه را در غياب و به دور از چشم انجام مى گيرد، نگهبان باشيم ; يعنى، دزدى بنيامين در نهان انجام گرفت. از اين رو نتوانستيم او را باز داريم.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- 12 - 82 - 6</w:t>
      </w:r>
    </w:p>
    <w:p>
      <w:pPr>
        <w:pStyle w:val="BookText"/>
      </w:pPr>
      <w:r>
        <w:rPr>
          <w:rFonts w:ascii="IRNazanin" w:hAnsi="IRNazanin" w:eastAsia="IRNazanin" w:cs="IRNazanin"/>
          <w:lang w:bidi="fa-IR"/>
          <w:color w:val="111111"/>
          <w:sz w:val="28"/>
          <w:szCs w:val="28"/>
          <w:rtl/>
        </w:rPr>
        <w:t xml:space="preserve">6- لاوى از برادرانش خواست نزد پدر بر راستگويى خويش در سرقت بنيامين تأكيد كنند .</w:t>
      </w:r>
    </w:p>
    <w:p>
      <w:pPr>
        <w:pStyle w:val="BookText"/>
      </w:pPr>
      <w:r>
        <w:rPr>
          <w:rFonts w:ascii="IRNazanin" w:hAnsi="IRNazanin" w:eastAsia="IRNazanin" w:cs="IRNazanin"/>
          <w:lang w:bidi="fa-IR"/>
          <w:color w:val="111111"/>
          <w:sz w:val="28"/>
          <w:szCs w:val="28"/>
          <w:rtl/>
        </w:rPr>
        <w:t xml:space="preserve">و إنا لصدقون</w:t>
      </w:r>
    </w:p>
    <w:p>
      <w:pPr>
        <w:pStyle w:val="Heading3"/>
      </w:pPr>
      <w:bookmarkStart w:id="981" w:name="_Toc604"/>
      <w:r>
        <w:t>22- لاوى و تبعيد يوسف(ع)</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- 12 - 10 - 2</w:t>
      </w:r>
    </w:p>
    <w:p>
      <w:pPr>
        <w:pStyle w:val="BookText"/>
      </w:pPr>
      <w:r>
        <w:rPr>
          <w:rFonts w:ascii="IRNazanin" w:hAnsi="IRNazanin" w:eastAsia="IRNazanin" w:cs="IRNazanin"/>
          <w:lang w:bidi="fa-IR"/>
          <w:color w:val="111111"/>
          <w:sz w:val="28"/>
          <w:szCs w:val="28"/>
          <w:rtl/>
        </w:rPr>
        <w:t xml:space="preserve">2- لاوى برخلاف ديگر برادرانش ، با توطئه عليه يوسف ( ع ) و دور ساختن او از نزد پدرشان يعقوب ( ع ) موافق نبود .</w:t>
      </w:r>
    </w:p>
    <w:p>
      <w:pPr>
        <w:pStyle w:val="BookText"/>
      </w:pPr>
      <w:r>
        <w:rPr>
          <w:rFonts w:ascii="Amiri" w:hAnsi="Amiri" w:eastAsia="Amiri" w:cs="Amiri"/>
          <w:lang w:bidi="ar-SA"/>
          <w:color w:val="111111"/>
          <w:sz w:val="28"/>
          <w:szCs w:val="28"/>
          <w:rtl/>
        </w:rPr>
        <w:t xml:space="preserve">لاتقتلوا يوسف و ألقوه فى غيبت الجب . .. إن كنتم فعلين</w:t>
      </w:r>
    </w:p>
    <w:p>
      <w:pPr>
        <w:pStyle w:val="BookText"/>
      </w:pPr>
      <w:r>
        <w:rPr>
          <w:rFonts w:ascii="IRNazanin" w:hAnsi="IRNazanin" w:eastAsia="IRNazanin" w:cs="IRNazanin"/>
          <w:lang w:bidi="fa-IR"/>
          <w:color w:val="111111"/>
          <w:sz w:val="28"/>
          <w:szCs w:val="28"/>
          <w:rtl/>
        </w:rPr>
        <w:t xml:space="preserve">جمله شرطى «إن كنتم فاعلين» (اگر بر توطئه عليه يوسف(ع) مصمم هستيد) مى رساند كه لاوى با انجام توطئه موافق نبود. لازم به ذكر است كه جواب جمله شرطى (إن كنتم...) معنايى است كه از «ألقوه...» استفاده مى شود ; يعنى، «إن كنتم فاعلين فألقوه فى غيبت الجب».</w:t>
      </w:r>
    </w:p>
    <w:p>
      <w:pPr>
        <w:pStyle w:val="Heading3"/>
      </w:pPr>
      <w:bookmarkStart w:id="982" w:name="_Toc605"/>
      <w:r>
        <w:t>23- لاوى و دزدى بنيامين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- 12 - 81 - 1</w:t>
      </w:r>
    </w:p>
    <w:p>
      <w:pPr>
        <w:pStyle w:val="BookText"/>
      </w:pPr>
      <w:r>
        <w:rPr>
          <w:rFonts w:ascii="IRNazanin" w:hAnsi="IRNazanin" w:eastAsia="IRNazanin" w:cs="IRNazanin"/>
          <w:lang w:bidi="fa-IR"/>
          <w:color w:val="111111"/>
          <w:sz w:val="28"/>
          <w:szCs w:val="28"/>
          <w:rtl/>
        </w:rPr>
        <w:t xml:space="preserve">1- لاوى ضمن موافقت با مراجعه برادرانش به كنعان ، نحوه گزارش سرقت بنيامين را به آنان تعليم داد .</w:t>
      </w:r>
    </w:p>
    <w:p>
      <w:pPr>
        <w:pStyle w:val="BookText"/>
      </w:pPr>
      <w:r>
        <w:rPr>
          <w:rFonts w:ascii="Amiri" w:hAnsi="Amiri" w:eastAsia="Amiri" w:cs="Amiri"/>
          <w:lang w:bidi="ar-SA"/>
          <w:color w:val="111111"/>
          <w:sz w:val="28"/>
          <w:szCs w:val="28"/>
          <w:rtl/>
        </w:rPr>
        <w:t xml:space="preserve">قال كبيرهم . .. ارجعوا إلى أبيكم فقولوا يأبانا إن ابنك سرق</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8" w:name="pg6749_70699"/>
    <w:bookmarkEnd w:id="218"/>
    <w:p>
      <w:pPr>
        <w:pStyle w:val="Heading3"/>
      </w:pPr>
      <w:bookmarkStart w:id="983" w:name="_Toc606"/>
      <w:r>
        <w:t>24- لاوى و ظلم برادران يوسف</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- 12 - 80 - 9</w:t>
      </w:r>
    </w:p>
    <w:p>
      <w:pPr>
        <w:pStyle w:val="BookText"/>
      </w:pPr>
      <w:r>
        <w:rPr>
          <w:rFonts w:ascii="IRNazanin" w:hAnsi="IRNazanin" w:eastAsia="IRNazanin" w:cs="IRNazanin"/>
          <w:lang w:bidi="fa-IR"/>
          <w:color w:val="111111"/>
          <w:sz w:val="28"/>
          <w:szCs w:val="28"/>
          <w:rtl/>
        </w:rPr>
        <w:t xml:space="preserve">9- فرزند بزرگ يعقوب با يادآور شدن ظلم و ستم برادرانش به يوسف ، بازگشت به نزد پدر را بدون همراه داشتن بنيامين ناروا شمرد .</w:t>
      </w:r>
    </w:p>
    <w:p>
      <w:pPr>
        <w:pStyle w:val="BookText"/>
      </w:pPr>
      <w:r>
        <w:rPr>
          <w:rFonts w:ascii="Amiri" w:hAnsi="Amiri" w:eastAsia="Amiri" w:cs="Amiri"/>
          <w:lang w:bidi="ar-SA"/>
          <w:color w:val="111111"/>
          <w:sz w:val="28"/>
          <w:szCs w:val="28"/>
          <w:rtl/>
        </w:rPr>
        <w:t xml:space="preserve">ألم تعلموا . .. من قبل ما فرّطتم فى يوسف</w:t>
      </w:r>
    </w:p>
    <w:p>
      <w:pPr>
        <w:pStyle w:val="BookText"/>
      </w:pPr>
      <w:r>
        <w:rPr>
          <w:rFonts w:ascii="IRNazanin" w:hAnsi="IRNazanin" w:eastAsia="IRNazanin" w:cs="IRNazanin"/>
          <w:lang w:bidi="fa-IR"/>
          <w:color w:val="111111"/>
          <w:sz w:val="28"/>
          <w:szCs w:val="28"/>
          <w:rtl/>
        </w:rPr>
        <w:t xml:space="preserve">«ما» در «ما فرّطتم» مصدريه است و عبارت «من قبل ما فرّطتم . ..» عطف بر «أنّ أباكم ...» مى باشد ; يعنى: «ألم تعلموا تفريطكم فى يوسف من قبل». تفريط به معناى كوتاهى كردن و رها كردن چيزى تا نابود شدن آن است (لسان العرب).</w:t>
      </w:r>
    </w:p>
    <w:p>
      <w:pPr>
        <w:pStyle w:val="Heading3"/>
      </w:pPr>
      <w:bookmarkStart w:id="984" w:name="_Toc607"/>
      <w:r>
        <w:t>25- لاوى و قتل يوسف(ع)</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- 12 - 10 - 1،4</w:t>
      </w:r>
    </w:p>
    <w:p>
      <w:pPr>
        <w:pStyle w:val="BookText"/>
      </w:pPr>
      <w:r>
        <w:rPr>
          <w:rFonts w:ascii="Amiri" w:hAnsi="Amiri" w:eastAsia="Amiri" w:cs="Amiri"/>
          <w:lang w:bidi="ar-SA"/>
          <w:color w:val="111111"/>
          <w:sz w:val="28"/>
          <w:szCs w:val="28"/>
          <w:rtl/>
        </w:rPr>
        <w:t xml:space="preserve">1- يكى از برادران يوسف ( لاوى ) در جلسه توطئه ، ساير برادران را از كشتن او برحذر داشت .</w:t>
      </w:r>
    </w:p>
    <w:p>
      <w:pPr>
        <w:pStyle w:val="BookText"/>
      </w:pPr>
      <w:r>
        <w:rPr>
          <w:rFonts w:ascii="Amiri" w:hAnsi="Amiri" w:eastAsia="Amiri" w:cs="Amiri"/>
          <w:lang w:bidi="ar-SA"/>
          <w:color w:val="111111"/>
          <w:sz w:val="28"/>
          <w:szCs w:val="28"/>
          <w:rtl/>
        </w:rPr>
        <w:t xml:space="preserve">قال قائل منهم لاتقتلوا يوسف</w:t>
      </w:r>
    </w:p>
    <w:p>
      <w:pPr>
        <w:pStyle w:val="BookText"/>
      </w:pPr>
      <w:r>
        <w:rPr>
          <w:rFonts w:ascii="IRNazanin" w:hAnsi="IRNazanin" w:eastAsia="IRNazanin" w:cs="IRNazanin"/>
          <w:lang w:bidi="fa-IR"/>
          <w:color w:val="111111"/>
          <w:sz w:val="28"/>
          <w:szCs w:val="28"/>
          <w:rtl/>
        </w:rPr>
        <w:t xml:space="preserve">مفرد بودن كلمه «قائل» گوياى اين است كه تنها يكى از برادران يوسف با كشتن وى مخالفت كرد و او بر اساس روايتى كه در پايان آيه خواهد آمد، «لاوى» بوده است.</w:t>
      </w:r>
    </w:p>
    <w:p>
      <w:pPr>
        <w:pStyle w:val="BookText"/>
      </w:pPr>
      <w:r>
        <w:rPr>
          <w:rFonts w:ascii="IRNazanin" w:hAnsi="IRNazanin" w:eastAsia="IRNazanin" w:cs="IRNazanin"/>
          <w:lang w:bidi="fa-IR"/>
          <w:color w:val="111111"/>
          <w:sz w:val="28"/>
          <w:szCs w:val="28"/>
          <w:rtl/>
        </w:rPr>
        <w:t xml:space="preserve">4- لاوى با پيشنهاد خود ( انداختن يوسف به چاه ) درصدد حفظ جان يوسف ( ع ) و پيشگيرى از كشته شدن او بود .</w:t>
      </w:r>
    </w:p>
    <w:p>
      <w:pPr>
        <w:pStyle w:val="BookText"/>
      </w:pPr>
      <w:r>
        <w:rPr>
          <w:rFonts w:ascii="Amiri" w:hAnsi="Amiri" w:eastAsia="Amiri" w:cs="Amiri"/>
          <w:lang w:bidi="ar-SA"/>
          <w:color w:val="111111"/>
          <w:sz w:val="28"/>
          <w:szCs w:val="28"/>
          <w:rtl/>
        </w:rPr>
        <w:t xml:space="preserve">لاتقتلوا يوسف . .. و ألقوه فى غيبت الجب يلتقطه بعض السيّارة</w:t>
      </w:r>
    </w:p>
    <w:p>
      <w:pPr>
        <w:pStyle w:val="BookText"/>
      </w:pPr>
      <w:r>
        <w:rPr>
          <w:rFonts w:ascii="IRNazanin" w:hAnsi="IRNazanin" w:eastAsia="IRNazanin" w:cs="IRNazanin"/>
          <w:lang w:bidi="fa-IR"/>
          <w:color w:val="111111"/>
          <w:sz w:val="28"/>
          <w:szCs w:val="28"/>
          <w:rtl/>
        </w:rPr>
        <w:t xml:space="preserve">پيشنهاد لاوى مبنى بر اينكه يوسف را در چاهى بر سر راه كاروانها بيفكنيد، در مقابل اين نظر كه او را در بيابانى رها سازيد (أو اطرحوه أرضاً) و نيز، تصريح به اينكه كاروانى او را بيابد (يلتقطه بعض السيّارة) دلالت مى كند كه وى درصدد پيشگيرى از تلف شدن يوسف(ع) و از ميان رفتن او بوده است.</w:t>
      </w:r>
    </w:p>
    <w:p>
      <w:pPr>
        <w:pStyle w:val="Heading3"/>
      </w:pPr>
      <w:bookmarkStart w:id="985" w:name="_Toc608"/>
      <w:r>
        <w:t>26- لاوى و مقدرات خدا</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- 12 - 80 - 11</w:t>
      </w:r>
    </w:p>
    <w:p>
      <w:pPr>
        <w:pStyle w:val="BookText"/>
      </w:pPr>
      <w:r>
        <w:rPr>
          <w:rFonts w:ascii="IRNazanin" w:hAnsi="IRNazanin" w:eastAsia="IRNazanin" w:cs="IRNazanin"/>
          <w:lang w:bidi="fa-IR"/>
          <w:color w:val="111111"/>
          <w:sz w:val="28"/>
          <w:szCs w:val="28"/>
          <w:rtl/>
        </w:rPr>
        <w:t xml:space="preserve">11- لاوى بازگشت از مصر بدون بنيامين را به پيام رخصتى از ناحيه يعقوب ( ع ) و يا به تقدير و حكمى از جانب خدا موكول كرد .</w:t>
      </w:r>
    </w:p>
    <w:p>
      <w:pPr>
        <w:pStyle w:val="BookText"/>
      </w:pPr>
      <w:r>
        <w:rPr>
          <w:rFonts w:ascii="Amiri" w:hAnsi="Amiri" w:eastAsia="Amiri" w:cs="Amiri"/>
          <w:lang w:bidi="ar-SA"/>
          <w:color w:val="111111"/>
          <w:sz w:val="28"/>
          <w:szCs w:val="28"/>
          <w:rtl/>
        </w:rPr>
        <w:t xml:space="preserve">فلن أبرح الأرض حتى يأذن لى أبى أو يحكم الله لى</w:t>
      </w:r>
    </w:p>
    <w:p>
      <w:pPr>
        <w:pStyle w:val="BookText"/>
      </w:pPr>
      <w:r>
        <w:rPr>
          <w:rFonts w:ascii="IRNazanin" w:hAnsi="IRNazanin" w:eastAsia="IRNazanin" w:cs="IRNazanin"/>
          <w:lang w:bidi="fa-IR"/>
          <w:color w:val="111111"/>
          <w:sz w:val="28"/>
          <w:szCs w:val="28"/>
          <w:rtl/>
        </w:rPr>
        <w:t xml:space="preserve">گويا مقصود لاوى از «حتى يأذن لى أبى» اين معنا باشد كه پدرش يعقوب اطمينان كند كه ما در نگه دارى از بنيامين كوتاهى نكرديم و مصداق سخنى كه خود گفته بود (إلاّ أن يحاط بكم) تحقق يافت. و يا اگر چنين اطمينانى پيدا نكرد، از پيمان خويش چشم پوشى كند و در نتيجه اجازه بازگشت را به من بدهد. و مراد از «يحكم الله» شايد اين باشد كه تقدير الهى سبب شود من بتوانم بنيامين را از دست عزيز مصر برهانم و با او باز گردم.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9" w:name="pg6749_70700"/>
    <w:bookmarkEnd w:id="219"/>
    <w:p>
      <w:pPr>
        <w:pStyle w:val="Heading3"/>
      </w:pPr>
      <w:bookmarkStart w:id="986" w:name="_Toc609"/>
      <w:r>
        <w:t>27- لاوى و نجات بنيامين</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- 12 - 80 - 6</w:t>
      </w:r>
    </w:p>
    <w:p>
      <w:pPr>
        <w:pStyle w:val="BookText"/>
      </w:pPr>
      <w:r>
        <w:rPr>
          <w:rFonts w:ascii="IRNazanin" w:hAnsi="IRNazanin" w:eastAsia="IRNazanin" w:cs="IRNazanin"/>
          <w:lang w:bidi="fa-IR"/>
          <w:color w:val="111111"/>
          <w:sz w:val="28"/>
          <w:szCs w:val="28"/>
          <w:rtl/>
        </w:rPr>
        <w:t xml:space="preserve">6- ناراحتى و شرمسارى فرزند ارشد يعقوب از توفيق نيافتن در عمل به عهد و پيمان خويش ( بازگرداندن بنيامين )</w:t>
      </w:r>
    </w:p>
    <w:p>
      <w:pPr>
        <w:pStyle w:val="BookText"/>
      </w:pPr>
      <w:r>
        <w:rPr>
          <w:rFonts w:ascii="Amiri" w:hAnsi="Amiri" w:eastAsia="Amiri" w:cs="Amiri"/>
          <w:lang w:bidi="ar-SA"/>
          <w:color w:val="111111"/>
          <w:sz w:val="28"/>
          <w:szCs w:val="28"/>
          <w:rtl/>
        </w:rPr>
        <w:t xml:space="preserve">قال كبيرهم . .. قد أخذ عليكم موثقًا ... فلن أبرح الأرض</w:t>
      </w:r>
    </w:p>
    <w:p>
      <w:pPr>
        <w:pStyle w:val="Heading3"/>
      </w:pPr>
      <w:bookmarkStart w:id="987" w:name="_Toc610"/>
      <w:r>
        <w:t>28- لاوى و نجات يوسف(ع)</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- 12 - 10 - 4،6</w:t>
      </w:r>
    </w:p>
    <w:p>
      <w:pPr>
        <w:pStyle w:val="BookText"/>
      </w:pPr>
      <w:r>
        <w:rPr>
          <w:rFonts w:ascii="IRNazanin" w:hAnsi="IRNazanin" w:eastAsia="IRNazanin" w:cs="IRNazanin"/>
          <w:lang w:bidi="fa-IR"/>
          <w:color w:val="111111"/>
          <w:sz w:val="28"/>
          <w:szCs w:val="28"/>
          <w:rtl/>
        </w:rPr>
        <w:t xml:space="preserve">4- لاوى با پيشنهاد خود ( انداختن يوسف به چاه ) درصدد حفظ جان يوسف ( ع ) و پيشگيرى از كشته شدن او بود .</w:t>
      </w:r>
    </w:p>
    <w:p>
      <w:pPr>
        <w:pStyle w:val="BookText"/>
      </w:pPr>
      <w:r>
        <w:rPr>
          <w:rFonts w:ascii="Amiri" w:hAnsi="Amiri" w:eastAsia="Amiri" w:cs="Amiri"/>
          <w:lang w:bidi="ar-SA"/>
          <w:color w:val="111111"/>
          <w:sz w:val="28"/>
          <w:szCs w:val="28"/>
          <w:rtl/>
        </w:rPr>
        <w:t xml:space="preserve">لاتقتلوا يوسف . .. و ألقوه فى غيبت الجب يلتقطه بعض السيّارة</w:t>
      </w:r>
    </w:p>
    <w:p>
      <w:pPr>
        <w:pStyle w:val="BookText"/>
      </w:pPr>
      <w:r>
        <w:rPr>
          <w:rFonts w:ascii="IRNazanin" w:hAnsi="IRNazanin" w:eastAsia="IRNazanin" w:cs="IRNazanin"/>
          <w:lang w:bidi="fa-IR"/>
          <w:color w:val="111111"/>
          <w:sz w:val="28"/>
          <w:szCs w:val="28"/>
          <w:rtl/>
        </w:rPr>
        <w:t xml:space="preserve">پيشنهاد لاوى مبنى بر اينكه يوسف را در چاهى بر سر راه كاروانها بيفكنيد، در مقابل اين نظر كه او را در بيابانى رها سازيد (أو اطرحوه أرضاً) و نيز، تصريح به اينكه كاروانى او را بيابد (يلتقطه بعض السيّارة) دلالت مى كند كه وى درصدد پيشگيرى از تلف شدن يوسف(ع) و از ميان رفتن او بوده است.</w:t>
      </w:r>
    </w:p>
    <w:p>
      <w:pPr>
        <w:pStyle w:val="BookText"/>
      </w:pPr>
      <w:r>
        <w:rPr>
          <w:rFonts w:ascii="IRNazanin" w:hAnsi="IRNazanin" w:eastAsia="IRNazanin" w:cs="IRNazanin"/>
          <w:lang w:bidi="fa-IR"/>
          <w:color w:val="111111"/>
          <w:sz w:val="28"/>
          <w:szCs w:val="28"/>
          <w:rtl/>
        </w:rPr>
        <w:t xml:space="preserve">6- لاوى قرار دادن يوسف ( ع ) را در چاه ، مقدمه دستيابى كاروان ها به يوسف ( ع ) و مايه نجات او از مرگ مى ديد .</w:t>
      </w:r>
    </w:p>
    <w:p>
      <w:pPr>
        <w:pStyle w:val="BookText"/>
      </w:pPr>
      <w:r>
        <w:rPr>
          <w:rFonts w:ascii="Amiri" w:hAnsi="Amiri" w:eastAsia="Amiri" w:cs="Amiri"/>
          <w:lang w:bidi="ar-SA"/>
          <w:color w:val="111111"/>
          <w:sz w:val="28"/>
          <w:szCs w:val="28"/>
          <w:rtl/>
        </w:rPr>
        <w:t xml:space="preserve">يلتقطه بعض السيّارة</w:t>
      </w:r>
    </w:p>
    <w:p>
      <w:pPr>
        <w:pStyle w:val="BookText"/>
      </w:pPr>
      <w:r>
        <w:rPr>
          <w:rFonts w:ascii="IRNazanin" w:hAnsi="IRNazanin" w:eastAsia="IRNazanin" w:cs="IRNazanin"/>
          <w:lang w:bidi="fa-IR"/>
          <w:color w:val="111111"/>
          <w:sz w:val="28"/>
          <w:szCs w:val="28"/>
          <w:rtl/>
        </w:rPr>
        <w:t xml:space="preserve">التقاط (مصدر يلتقطه) به معناى يافتن و برگرفتن است.</w:t>
      </w:r>
    </w:p>
    <w:p>
      <w:pPr>
        <w:pStyle w:val="Heading3"/>
      </w:pPr>
      <w:bookmarkStart w:id="988" w:name="_Toc611"/>
      <w:r>
        <w:t>29- لاوى و يوسف(ع)</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- 12 - 10 - 3</w:t>
      </w:r>
    </w:p>
    <w:p>
      <w:pPr>
        <w:pStyle w:val="BookText"/>
      </w:pPr>
      <w:r>
        <w:rPr>
          <w:rFonts w:ascii="IRNazanin" w:hAnsi="IRNazanin" w:eastAsia="IRNazanin" w:cs="IRNazanin"/>
          <w:lang w:bidi="fa-IR"/>
          <w:color w:val="111111"/>
          <w:sz w:val="28"/>
          <w:szCs w:val="28"/>
          <w:rtl/>
        </w:rPr>
        <w:t xml:space="preserve">3- لاوى به برادرانش پيشنهاد كرد اگر مصمم بر دور ساختن يوسف هستند او را در نهانگاه چاهى در مسير كاروان ها بيفكنند .</w:t>
      </w:r>
    </w:p>
    <w:p>
      <w:pPr>
        <w:pStyle w:val="BookText"/>
      </w:pPr>
      <w:r>
        <w:rPr>
          <w:rFonts w:ascii="Amiri" w:hAnsi="Amiri" w:eastAsia="Amiri" w:cs="Amiri"/>
          <w:lang w:bidi="ar-SA"/>
          <w:color w:val="111111"/>
          <w:sz w:val="28"/>
          <w:szCs w:val="28"/>
          <w:rtl/>
        </w:rPr>
        <w:t xml:space="preserve">قال قائل منهم لاتقتلوا يوسف و ألقوه فى غيبت الجب يلتقطه بعض السيّارة</w:t>
      </w:r>
    </w:p>
    <w:p>
      <w:pPr>
        <w:pStyle w:val="BookText"/>
      </w:pPr>
      <w:r>
        <w:rPr>
          <w:rFonts w:ascii="IRNazanin" w:hAnsi="IRNazanin" w:eastAsia="IRNazanin" w:cs="IRNazanin"/>
          <w:lang w:bidi="fa-IR"/>
          <w:color w:val="111111"/>
          <w:sz w:val="28"/>
          <w:szCs w:val="28"/>
          <w:rtl/>
        </w:rPr>
        <w:t xml:space="preserve">«جبّ» به معناى چاه است و برخى از اهل لغت برآنند كه «جبّ» به چاه عميق و پر آب گفته مى شود. در مجمع البيان آمده است: «غيبت الجب» حفره و يا طاق مانندى است كه بالاى آب چاه قرار مى دهند و «سيارة» به گروهى كه مسافرت مى كنند (كاروان) اطلاق مى شود.</w:t>
      </w:r>
    </w:p>
    <w:p>
      <w:pPr>
        <w:pStyle w:val="Heading3"/>
      </w:pPr>
      <w:bookmarkStart w:id="989" w:name="_Toc612"/>
      <w:r>
        <w:t>30- يعقوب(ع) در فراق لاوى</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- 12 - 83 - 8</w:t>
      </w:r>
    </w:p>
    <w:p>
      <w:pPr>
        <w:pStyle w:val="BookText"/>
      </w:pPr>
      <w:r>
        <w:rPr>
          <w:rFonts w:ascii="IRNazanin" w:hAnsi="IRNazanin" w:eastAsia="IRNazanin" w:cs="IRNazanin"/>
          <w:lang w:bidi="fa-IR"/>
          <w:color w:val="111111"/>
          <w:sz w:val="28"/>
          <w:szCs w:val="28"/>
          <w:rtl/>
        </w:rPr>
        <w:t xml:space="preserve">8- يعقوب ( ع ) بر آن بود كه در فراق فرزندانش ( يوسف ( ع ) ، بنيامين و لاوى ) صبرى نيكو و بدور از هر گونه جزع و</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0" w:name="pg6749_70701"/>
    <w:bookmarkEnd w:id="220"/>
    <w:p>
      <w:pPr>
        <w:pStyle w:val="BookText"/>
      </w:pPr>
      <w:r>
        <w:rPr>
          <w:rFonts w:ascii="IRNazanin" w:hAnsi="IRNazanin" w:eastAsia="IRNazanin" w:cs="IRNazanin"/>
          <w:lang w:bidi="fa-IR"/>
          <w:color w:val="111111"/>
          <w:sz w:val="28"/>
          <w:szCs w:val="28"/>
          <w:rtl/>
        </w:rPr>
        <w:t xml:space="preserve">شكايت پيشه كند .</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صبر جميل ، صبرى است كه در آن جزع نباشد و از مصيبت رخ داده به مردم شكايت نشود(مجمع البيان).</w:t>
      </w:r>
    </w:p>
    <w:p>
      <w:pPr>
        <w:pStyle w:val="Heading3"/>
      </w:pPr>
      <w:bookmarkStart w:id="990" w:name="_Toc613"/>
      <w:r>
        <w:t>31- يعقوب(ع) و بازگشت لاوى</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- 12 - 83 - 12</w:t>
      </w:r>
    </w:p>
    <w:p>
      <w:pPr>
        <w:pStyle w:val="BookText"/>
      </w:pPr>
      <w:r>
        <w:rPr>
          <w:rFonts w:ascii="Amiri" w:hAnsi="Amiri" w:eastAsia="Amiri" w:cs="Amiri"/>
          <w:lang w:bidi="ar-SA"/>
          <w:color w:val="111111"/>
          <w:sz w:val="28"/>
          <w:szCs w:val="28"/>
          <w:rtl/>
        </w:rPr>
        <w:t xml:space="preserve">12- يعقوب ( ع ) به مراجعت سه فرزندش ، يوسف ( ع ) ، بنيامين و لاوى و ملاقات با آنان اميدوار بود .</w:t>
      </w:r>
    </w:p>
    <w:p>
      <w:pPr>
        <w:pStyle w:val="BookText"/>
      </w:pPr>
      <w:r>
        <w:rPr>
          <w:rFonts w:ascii="Amiri" w:hAnsi="Amiri" w:eastAsia="Amiri" w:cs="Amiri"/>
          <w:lang w:bidi="ar-SA"/>
          <w:color w:val="111111"/>
          <w:sz w:val="28"/>
          <w:szCs w:val="28"/>
          <w:rtl/>
        </w:rPr>
        <w:t xml:space="preserve">عسى الله أن يأتينى بهم جميعًا</w:t>
      </w:r>
    </w:p>
    <w:p>
      <w:pPr>
        <w:pStyle w:val="Heading3"/>
      </w:pPr>
      <w:bookmarkStart w:id="991" w:name="_Toc614"/>
      <w:r>
        <w:t>32- يعقوب(ع) و حيات لاوى</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- 12 - 83 - 11</w:t>
      </w:r>
    </w:p>
    <w:p>
      <w:pPr>
        <w:pStyle w:val="BookText"/>
      </w:pPr>
      <w:r>
        <w:rPr>
          <w:rFonts w:ascii="Amiri" w:hAnsi="Amiri" w:eastAsia="Amiri" w:cs="Amiri"/>
          <w:lang w:bidi="ar-SA"/>
          <w:color w:val="111111"/>
          <w:sz w:val="28"/>
          <w:szCs w:val="28"/>
          <w:rtl/>
        </w:rPr>
        <w:t xml:space="preserve">11- يعقوب ( ع ) به زنده بودن يوسف ( ع ) ، بنيامين و لاوى ، اطمينان داشت .</w:t>
      </w:r>
    </w:p>
    <w:p>
      <w:pPr>
        <w:pStyle w:val="BookText"/>
      </w:pPr>
      <w:r>
        <w:rPr>
          <w:rFonts w:ascii="Amiri" w:hAnsi="Amiri" w:eastAsia="Amiri" w:cs="Amiri"/>
          <w:lang w:bidi="ar-SA"/>
          <w:color w:val="111111"/>
          <w:sz w:val="28"/>
          <w:szCs w:val="28"/>
          <w:rtl/>
        </w:rPr>
        <w:t xml:space="preserve">عسى الله أن يأتينى بهم جميعًا</w:t>
      </w:r>
    </w:p>
    <w:p>
      <w:pPr>
        <w:pStyle w:val="BookText"/>
      </w:pPr>
      <w:r>
        <w:rPr>
          <w:rFonts w:ascii="Amiri" w:hAnsi="Amiri" w:eastAsia="Amiri" w:cs="Amiri"/>
          <w:lang w:bidi="ar-SA"/>
          <w:color w:val="111111"/>
          <w:sz w:val="28"/>
          <w:szCs w:val="28"/>
          <w:rtl/>
        </w:rPr>
        <w:t xml:space="preserve">مراد از ضمير جمع در «بهم» يوسف(ع) ، بنيامين و لاوى است.</w:t>
      </w:r>
    </w:p>
    <w:p>
      <w:pPr>
        <w:pStyle w:val="Heading3"/>
      </w:pPr>
      <w:bookmarkStart w:id="992" w:name="_Toc615"/>
      <w:r>
        <w:t>33- يعقوب(ع) و ملاقات با لاوى</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- 12 - 83 - 12</w:t>
      </w:r>
    </w:p>
    <w:p>
      <w:pPr>
        <w:pStyle w:val="BookText"/>
      </w:pPr>
      <w:r>
        <w:rPr>
          <w:rFonts w:ascii="Amiri" w:hAnsi="Amiri" w:eastAsia="Amiri" w:cs="Amiri"/>
          <w:lang w:bidi="ar-SA"/>
          <w:color w:val="111111"/>
          <w:sz w:val="28"/>
          <w:szCs w:val="28"/>
          <w:rtl/>
        </w:rPr>
        <w:t xml:space="preserve">12- يعقوب ( ع ) به مراجعت سه فرزندش ، يوسف ( ع ) ، بنيامين و لاوى و ملاقات با آنان اميدوار بود .</w:t>
      </w:r>
    </w:p>
    <w:p>
      <w:pPr>
        <w:pStyle w:val="BookText"/>
      </w:pPr>
      <w:r>
        <w:rPr>
          <w:rFonts w:ascii="Amiri" w:hAnsi="Amiri" w:eastAsia="Amiri" w:cs="Amiri"/>
          <w:lang w:bidi="ar-SA"/>
          <w:color w:val="111111"/>
          <w:sz w:val="28"/>
          <w:szCs w:val="28"/>
          <w:rtl/>
        </w:rPr>
        <w:t xml:space="preserve">عسى الله أن يأتينى بهم جميعًا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1" w:name="pg6749_70702"/>
    <w:bookmarkEnd w:id="221"/>
    <w:p>
      <w:pPr>
        <w:pStyle w:val="Heading2"/>
      </w:pPr>
      <w:bookmarkStart w:id="993" w:name="_Toc616"/>
      <w:r>
        <w:t>10- لباس</w:t>
      </w:r>
      <w:bookmarkEnd w:id="993"/>
    </w:p>
    <w:p>
      <w:pPr>
        <w:pStyle w:val="Heading3"/>
      </w:pPr>
      <w:bookmarkStart w:id="994" w:name="_Toc617"/>
      <w:r>
        <w:t>1- اهميت لباس</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- 16 - 81 - 9</w:t>
      </w:r>
    </w:p>
    <w:p>
      <w:pPr>
        <w:pStyle w:val="BookText"/>
      </w:pPr>
      <w:r>
        <w:rPr>
          <w:rFonts w:ascii="IRNazanin" w:hAnsi="IRNazanin" w:eastAsia="IRNazanin" w:cs="IRNazanin"/>
          <w:lang w:bidi="fa-IR"/>
          <w:color w:val="111111"/>
          <w:sz w:val="28"/>
          <w:szCs w:val="28"/>
          <w:rtl/>
        </w:rPr>
        <w:t xml:space="preserve">9- اهميت مسكن ، سايه ، پناهگاه هاى كوهستانى و پوشش هاى مقاوم و متنوع در زندگى انسان</w:t>
      </w:r>
    </w:p>
    <w:p>
      <w:pPr>
        <w:pStyle w:val="BookText"/>
      </w:pPr>
      <w:r>
        <w:rPr>
          <w:rFonts w:ascii="Amiri" w:hAnsi="Amiri" w:eastAsia="Amiri" w:cs="Amiri"/>
          <w:lang w:bidi="ar-SA"/>
          <w:color w:val="111111"/>
          <w:sz w:val="28"/>
          <w:szCs w:val="28"/>
          <w:rtl/>
        </w:rPr>
        <w:t xml:space="preserve">و الله جعل لكم من بيوتكم سكنًا . .. ظللاً ... أكننًا ... سربيل تقيكم الحرّ ...</w:t>
      </w:r>
    </w:p>
    <w:p>
      <w:pPr>
        <w:pStyle w:val="Heading3"/>
      </w:pPr>
      <w:bookmarkStart w:id="995" w:name="_Toc618"/>
      <w:r>
        <w:t>2- پاكيزگى لباس</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- 74 - 4 - 1</w:t>
      </w:r>
    </w:p>
    <w:p>
      <w:pPr>
        <w:pStyle w:val="BookText"/>
      </w:pPr>
      <w:r>
        <w:rPr>
          <w:rFonts w:ascii="IRNazanin" w:hAnsi="IRNazanin" w:eastAsia="IRNazanin" w:cs="IRNazanin"/>
          <w:lang w:bidi="fa-IR"/>
          <w:color w:val="111111"/>
          <w:sz w:val="28"/>
          <w:szCs w:val="28"/>
          <w:rtl/>
        </w:rPr>
        <w:t xml:space="preserve">1 - پاكيزگى لباس و نظافت شخصى ، از نخستين توصيه هاى خداوند به پيامبر (صلی الله علیه و آله)</w:t>
      </w:r>
    </w:p>
    <w:p>
      <w:pPr>
        <w:pStyle w:val="BookText"/>
      </w:pPr>
      <w:r>
        <w:rPr>
          <w:rFonts w:ascii="Amiri" w:hAnsi="Amiri" w:eastAsia="Amiri" w:cs="Amiri"/>
          <w:lang w:bidi="ar-SA"/>
          <w:color w:val="111111"/>
          <w:sz w:val="28"/>
          <w:szCs w:val="28"/>
          <w:rtl/>
        </w:rPr>
        <w:t xml:space="preserve">و ثيابك فطهّر</w:t>
      </w:r>
    </w:p>
    <w:p>
      <w:pPr>
        <w:pStyle w:val="Heading3"/>
      </w:pPr>
      <w:bookmarkStart w:id="996" w:name="_Toc619"/>
      <w:r>
        <w:t>3- پوشيدن لباس زرد در قوم لوط</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- 29 - 29 - 17</w:t>
      </w:r>
    </w:p>
    <w:p>
      <w:pPr>
        <w:pStyle w:val="BookText"/>
      </w:pPr>
      <w:r>
        <w:rPr>
          <w:rFonts w:ascii="Amiri" w:hAnsi="Amiri" w:eastAsia="Amiri" w:cs="Amiri"/>
          <w:lang w:bidi="ar-SA"/>
          <w:color w:val="111111"/>
          <w:sz w:val="28"/>
          <w:szCs w:val="28"/>
          <w:rtl/>
        </w:rPr>
        <w:t xml:space="preserve">17 - « عن الصادق ( ع ) ( فى قوله تعالى ) « و تأتون فى ناديكم المنكر » يعنى الخذف بالحصى و التصفيق بالحمام . . . و مناقرة الديوك . . . و الجنق فى المجالس و لبس المعصفرات . . . ;</w:t>
      </w:r>
    </w:p>
    <w:p>
      <w:pPr>
        <w:pStyle w:val="BookText"/>
      </w:pPr>
      <w:r>
        <w:rPr>
          <w:rFonts w:ascii="IRNazanin" w:hAnsi="IRNazanin" w:eastAsia="IRNazanin" w:cs="IRNazanin"/>
          <w:lang w:bidi="fa-IR"/>
          <w:color w:val="111111"/>
          <w:sz w:val="28"/>
          <w:szCs w:val="28"/>
          <w:rtl/>
        </w:rPr>
        <w:t xml:space="preserve">از امام صادق(ع) درباره اين سخن خداى تعالى «و تأتون فى ناديكم المنكر» روايت شده كه فرمود : مقصود از «منكر» پرتاب سنگ ريزه در مجالس و كف زدن براى پرواز دادن كبوتر . .. و به جنگ وادار كردن خروس ها ... و ضرطه در مجالس و پوشيدن لباس هاى معصفر (لباس هايى كه با عصفر، به رنگ زرد درآمده) است.»</w:t>
      </w:r>
    </w:p>
    <w:p>
      <w:pPr>
        <w:pStyle w:val="Heading3"/>
      </w:pPr>
      <w:bookmarkStart w:id="997" w:name="_Toc620"/>
      <w:r>
        <w:t>4- تاريخ لباس</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2" w:name="pg6749_70703"/>
    <w:bookmarkEnd w:id="222"/>
    <w:p>
      <w:pPr>
        <w:pStyle w:val="BookText"/>
      </w:pPr>
      <w:r>
        <w:rPr>
          <w:rFonts w:ascii="Amiri" w:hAnsi="Amiri" w:eastAsia="Amiri" w:cs="Amiri"/>
          <w:lang w:bidi="ar-SA"/>
          <w:color w:val="111111"/>
          <w:sz w:val="28"/>
          <w:szCs w:val="28"/>
          <w:rtl/>
        </w:rPr>
        <w:t xml:space="preserve">10 - كهف - 18 - 90 - 4</w:t>
      </w:r>
    </w:p>
    <w:p>
      <w:pPr>
        <w:pStyle w:val="BookText"/>
      </w:pPr>
      <w:r>
        <w:rPr>
          <w:rFonts w:ascii="Amiri" w:hAnsi="Amiri" w:eastAsia="Amiri" w:cs="Amiri"/>
          <w:lang w:bidi="ar-SA"/>
          <w:color w:val="111111"/>
          <w:sz w:val="28"/>
          <w:szCs w:val="28"/>
          <w:rtl/>
        </w:rPr>
        <w:t xml:space="preserve">4- زمان ذوالقرنين ، در دورترين نقطه شرق سرزمين او ، از صنعت لباس و ساختمان ، خبرى نبوده است .</w:t>
      </w:r>
    </w:p>
    <w:p>
      <w:pPr>
        <w:pStyle w:val="BookText"/>
      </w:pPr>
      <w:r>
        <w:rPr>
          <w:rFonts w:ascii="IRNazanin" w:hAnsi="IRNazanin" w:eastAsia="IRNazanin" w:cs="IRNazanin"/>
          <w:lang w:bidi="fa-IR"/>
          <w:color w:val="111111"/>
          <w:sz w:val="28"/>
          <w:szCs w:val="28"/>
          <w:rtl/>
        </w:rPr>
        <w:t xml:space="preserve">بلغ مطلع الشمس . .. لم نجعل لهم من دونها سترًا</w:t>
      </w:r>
    </w:p>
    <w:p>
      <w:pPr>
        <w:pStyle w:val="Heading3"/>
      </w:pPr>
      <w:bookmarkStart w:id="998" w:name="_Toc621"/>
      <w:r>
        <w:t>5- تشبيه به لباس</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- 25 - 47 - 1</w:t>
      </w:r>
    </w:p>
    <w:p>
      <w:pPr>
        <w:pStyle w:val="BookText"/>
      </w:pPr>
      <w:r>
        <w:rPr>
          <w:rFonts w:ascii="IRNazanin" w:hAnsi="IRNazanin" w:eastAsia="IRNazanin" w:cs="IRNazanin"/>
          <w:lang w:bidi="fa-IR"/>
          <w:color w:val="111111"/>
          <w:sz w:val="28"/>
          <w:szCs w:val="28"/>
          <w:rtl/>
        </w:rPr>
        <w:t xml:space="preserve">1 - آفرينش شب ، همچون لباس و پوشش ، تنها به قدرت خدا است .</w:t>
      </w:r>
    </w:p>
    <w:p>
      <w:pPr>
        <w:pStyle w:val="BookText"/>
      </w:pPr>
      <w:r>
        <w:rPr>
          <w:rFonts w:ascii="Amiri" w:hAnsi="Amiri" w:eastAsia="Amiri" w:cs="Amiri"/>
          <w:lang w:bidi="ar-SA"/>
          <w:color w:val="111111"/>
          <w:sz w:val="28"/>
          <w:szCs w:val="28"/>
          <w:rtl/>
        </w:rPr>
        <w:t xml:space="preserve">و هو الذى جعل لكم الّيل لباسًا</w:t>
      </w:r>
    </w:p>
    <w:p>
      <w:pPr>
        <w:pStyle w:val="BookText"/>
      </w:pPr>
      <w:r>
        <w:rPr>
          <w:rFonts w:ascii="IRNazanin" w:hAnsi="IRNazanin" w:eastAsia="IRNazanin" w:cs="IRNazanin"/>
          <w:lang w:bidi="fa-IR"/>
          <w:color w:val="111111"/>
          <w:sz w:val="28"/>
          <w:szCs w:val="28"/>
          <w:rtl/>
        </w:rPr>
        <w:t xml:space="preserve">جمله «و هو الذى جعل لكم الليل لباساً» براى حصر است و از نوع حصر إفرادى است; يعنى، تنها خدا شب را همچون پوشش براى انسان قرار داد; نه قدرتى ديگر. گفتنى است در اين جمله، شب به لباس و پوشش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- 78 - 10 - 1</w:t>
      </w:r>
    </w:p>
    <w:p>
      <w:pPr>
        <w:pStyle w:val="BookText"/>
      </w:pPr>
      <w:r>
        <w:rPr>
          <w:rFonts w:ascii="IRNazanin" w:hAnsi="IRNazanin" w:eastAsia="IRNazanin" w:cs="IRNazanin"/>
          <w:lang w:bidi="fa-IR"/>
          <w:color w:val="111111"/>
          <w:sz w:val="28"/>
          <w:szCs w:val="28"/>
          <w:rtl/>
        </w:rPr>
        <w:t xml:space="preserve">1 - تاريكى شب - بسان لباسى پوشيده بر موجودات - با مستور ساختن آنها از ديد انسان ، مانع تلاش و فعاليت بيش از حد او است .</w:t>
      </w:r>
    </w:p>
    <w:p>
      <w:pPr>
        <w:pStyle w:val="BookText"/>
      </w:pPr>
      <w:r>
        <w:rPr>
          <w:rFonts w:ascii="Amiri" w:hAnsi="Amiri" w:eastAsia="Amiri" w:cs="Amiri"/>
          <w:lang w:bidi="ar-SA"/>
          <w:color w:val="111111"/>
          <w:sz w:val="28"/>
          <w:szCs w:val="28"/>
          <w:rtl/>
        </w:rPr>
        <w:t xml:space="preserve">و جعلنا الّيل لباسًا</w:t>
      </w:r>
    </w:p>
    <w:p>
      <w:pPr>
        <w:pStyle w:val="BookText"/>
      </w:pPr>
      <w:r>
        <w:rPr>
          <w:rFonts w:ascii="IRNazanin" w:hAnsi="IRNazanin" w:eastAsia="IRNazanin" w:cs="IRNazanin"/>
          <w:lang w:bidi="fa-IR"/>
          <w:color w:val="111111"/>
          <w:sz w:val="28"/>
          <w:szCs w:val="28"/>
          <w:rtl/>
        </w:rPr>
        <w:t xml:space="preserve">تقابل اين آيه و آيه بعد - كه روز را زمان تلاش براى زندگى دانسته است - بيانگر برداشت ياد شده است.</w:t>
      </w:r>
    </w:p>
    <w:p>
      <w:pPr>
        <w:pStyle w:val="Heading3"/>
      </w:pPr>
      <w:bookmarkStart w:id="999" w:name="_Toc622"/>
      <w:r>
        <w:t>6- تنوع لباس بهشتيان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- 44 - 53 - 3</w:t>
      </w:r>
    </w:p>
    <w:p>
      <w:pPr>
        <w:pStyle w:val="BookText"/>
      </w:pPr>
      <w:r>
        <w:rPr>
          <w:rFonts w:ascii="Amiri" w:hAnsi="Amiri" w:eastAsia="Amiri" w:cs="Amiri"/>
          <w:lang w:bidi="ar-SA"/>
          <w:color w:val="111111"/>
          <w:sz w:val="28"/>
          <w:szCs w:val="28"/>
          <w:rtl/>
        </w:rPr>
        <w:t xml:space="preserve">3- لباس هاى بهشتيان ، داراى تنوع</w:t>
      </w:r>
    </w:p>
    <w:p>
      <w:pPr>
        <w:pStyle w:val="BookText"/>
      </w:pPr>
      <w:r>
        <w:rPr>
          <w:rFonts w:ascii="IRNazanin" w:hAnsi="IRNazanin" w:eastAsia="IRNazanin" w:cs="IRNazanin"/>
          <w:lang w:bidi="fa-IR"/>
          <w:color w:val="111111"/>
          <w:sz w:val="28"/>
          <w:szCs w:val="28"/>
          <w:rtl/>
        </w:rPr>
        <w:t xml:space="preserve">سندس و إستبرق</w:t>
      </w:r>
    </w:p>
    <w:p>
      <w:pPr>
        <w:pStyle w:val="Heading3"/>
      </w:pPr>
      <w:bookmarkStart w:id="1000" w:name="_Toc623"/>
      <w:r>
        <w:t>7- جنس لباس بهشتيان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- 22 - 23 - 7</w:t>
      </w:r>
    </w:p>
    <w:p>
      <w:pPr>
        <w:pStyle w:val="BookText"/>
      </w:pPr>
      <w:r>
        <w:rPr>
          <w:rFonts w:ascii="IRNazanin" w:hAnsi="IRNazanin" w:eastAsia="IRNazanin" w:cs="IRNazanin"/>
          <w:lang w:bidi="fa-IR"/>
          <w:color w:val="111111"/>
          <w:sz w:val="28"/>
          <w:szCs w:val="28"/>
          <w:rtl/>
        </w:rPr>
        <w:t xml:space="preserve">7 - پرنيان ، جنس لباس مؤمنان در بهشت</w:t>
      </w:r>
    </w:p>
    <w:p>
      <w:pPr>
        <w:pStyle w:val="BookText"/>
      </w:pPr>
      <w:r>
        <w:rPr>
          <w:rFonts w:ascii="Amiri" w:hAnsi="Amiri" w:eastAsia="Amiri" w:cs="Amiri"/>
          <w:lang w:bidi="ar-SA"/>
          <w:color w:val="111111"/>
          <w:sz w:val="28"/>
          <w:szCs w:val="28"/>
          <w:rtl/>
        </w:rPr>
        <w:t xml:space="preserve">و لباسهم فيها حرير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3" w:name="pg6749_70704"/>
    <w:bookmarkEnd w:id="223"/>
    <w:p>
      <w:pPr>
        <w:pStyle w:val="BookText"/>
      </w:pPr>
      <w:r>
        <w:rPr>
          <w:rFonts w:ascii="IRNazanin" w:hAnsi="IRNazanin" w:eastAsia="IRNazanin" w:cs="IRNazanin"/>
          <w:lang w:bidi="fa-IR"/>
          <w:color w:val="111111"/>
          <w:sz w:val="28"/>
          <w:szCs w:val="28"/>
          <w:rtl/>
        </w:rPr>
        <w:t xml:space="preserve">17 - دخان - 44 - 53 - 1</w:t>
      </w:r>
    </w:p>
    <w:p>
      <w:pPr>
        <w:pStyle w:val="BookText"/>
      </w:pPr>
      <w:r>
        <w:rPr>
          <w:rFonts w:ascii="IRNazanin" w:hAnsi="IRNazanin" w:eastAsia="IRNazanin" w:cs="IRNazanin"/>
          <w:lang w:bidi="fa-IR"/>
          <w:color w:val="111111"/>
          <w:sz w:val="28"/>
          <w:szCs w:val="28"/>
          <w:rtl/>
        </w:rPr>
        <w:t xml:space="preserve">1- ديباى نازك و ضخيم ، پوشش تقواپيشگان در بهشت</w:t>
      </w:r>
    </w:p>
    <w:p>
      <w:pPr>
        <w:pStyle w:val="BookText"/>
      </w:pPr>
      <w:r>
        <w:rPr>
          <w:rFonts w:ascii="Amiri" w:hAnsi="Amiri" w:eastAsia="Amiri" w:cs="Amiri"/>
          <w:lang w:bidi="ar-SA"/>
          <w:color w:val="111111"/>
          <w:sz w:val="28"/>
          <w:szCs w:val="28"/>
          <w:rtl/>
        </w:rPr>
        <w:t xml:space="preserve">يلبسون من سندس و إستبرق</w:t>
      </w:r>
    </w:p>
    <w:p>
      <w:pPr>
        <w:pStyle w:val="BookText"/>
      </w:pPr>
      <w:r>
        <w:rPr>
          <w:rFonts w:ascii="IRNazanin" w:hAnsi="IRNazanin" w:eastAsia="IRNazanin" w:cs="IRNazanin"/>
          <w:lang w:bidi="fa-IR"/>
          <w:color w:val="111111"/>
          <w:sz w:val="28"/>
          <w:szCs w:val="28"/>
          <w:rtl/>
        </w:rPr>
        <w:t xml:space="preserve">«سندس» به پارچه ابريشمى نازك و لطيف گفته مى شود. «استبرق» نيز به معناى پارچه ابريشمى ضخيم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- 76 - 21 - 2</w:t>
      </w:r>
    </w:p>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pStyle w:val="BookText"/>
      </w:pPr>
      <w:r>
        <w:rPr>
          <w:rFonts w:ascii="Amiri" w:hAnsi="Amiri" w:eastAsia="Amiri" w:cs="Amiri"/>
          <w:lang w:bidi="ar-SA"/>
          <w:color w:val="111111"/>
          <w:sz w:val="28"/>
          <w:szCs w:val="28"/>
          <w:rtl/>
        </w:rPr>
        <w:t xml:space="preserve">عليهم ثياب سندس خضر و إستبرق</w:t>
      </w:r>
    </w:p>
    <w:p>
      <w:pPr>
        <w:pStyle w:val="Heading3"/>
      </w:pPr>
      <w:bookmarkStart w:id="1001" w:name="_Toc624"/>
      <w:r>
        <w:t>8- رنگ لباس بهشتيان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- 18 - 31 - 4</w:t>
      </w:r>
    </w:p>
    <w:p>
      <w:pPr>
        <w:pStyle w:val="BookText"/>
      </w:pPr>
      <w:r>
        <w:rPr>
          <w:rFonts w:ascii="IRNazanin" w:hAnsi="IRNazanin" w:eastAsia="IRNazanin" w:cs="IRNazanin"/>
          <w:lang w:bidi="fa-IR"/>
          <w:color w:val="111111"/>
          <w:sz w:val="28"/>
          <w:szCs w:val="28"/>
          <w:rtl/>
        </w:rPr>
        <w:t xml:space="preserve">4- پوشاك هايى به رنگ سبز ، فراهم آمده از حرير و در كمال ظرافت و لطافت ، لباس رسمى بهشتيان است .</w:t>
      </w:r>
    </w:p>
    <w:p>
      <w:pPr>
        <w:pStyle w:val="BookText"/>
      </w:pPr>
      <w:r>
        <w:rPr>
          <w:rFonts w:ascii="Amiri" w:hAnsi="Amiri" w:eastAsia="Amiri" w:cs="Amiri"/>
          <w:lang w:bidi="ar-SA"/>
          <w:color w:val="111111"/>
          <w:sz w:val="28"/>
          <w:szCs w:val="28"/>
          <w:rtl/>
        </w:rPr>
        <w:t xml:space="preserve">يلبسون ثيابًا خضرًا من سندس</w:t>
      </w:r>
    </w:p>
    <w:p>
      <w:pPr>
        <w:pStyle w:val="BookText"/>
      </w:pPr>
      <w:r>
        <w:rPr>
          <w:rFonts w:ascii="IRNazanin" w:hAnsi="IRNazanin" w:eastAsia="IRNazanin" w:cs="IRNazanin"/>
          <w:lang w:bidi="fa-IR"/>
          <w:color w:val="111111"/>
          <w:sz w:val="28"/>
          <w:szCs w:val="28"/>
          <w:rtl/>
        </w:rPr>
        <w:t xml:space="preserve">«سندس» به «پارچه ديباى نازك» گفته مى شود نكره بودن واژهاى «ثياباً» و «خضراً» و «سندس» دال بر تفخيم است، از همين رو، در برداشت، قيد «كمال ظرافت و لطافت» آمده است. و نيز بدان جهت كه اهل بهشت، هرگونه لباس كه بخواهند، فراهم است، از اين لباس، به عنوان لباس ويژه و رسمى ياد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- 76 - 21 - 2</w:t>
      </w:r>
    </w:p>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pStyle w:val="BookText"/>
      </w:pPr>
      <w:r>
        <w:rPr>
          <w:rFonts w:ascii="Amiri" w:hAnsi="Amiri" w:eastAsia="Amiri" w:cs="Amiri"/>
          <w:lang w:bidi="ar-SA"/>
          <w:color w:val="111111"/>
          <w:sz w:val="28"/>
          <w:szCs w:val="28"/>
          <w:rtl/>
        </w:rPr>
        <w:t xml:space="preserve">عليهم ثياب سندس خضر و إستبرق</w:t>
      </w:r>
    </w:p>
    <w:p>
      <w:pPr>
        <w:pStyle w:val="Heading3"/>
      </w:pPr>
      <w:bookmarkStart w:id="1002" w:name="_Toc625"/>
      <w:r>
        <w:t>9- زيبايى لباس بهشتيان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- 18 - 31 - 7</w:t>
      </w:r>
    </w:p>
    <w:p>
      <w:pPr>
        <w:pStyle w:val="BookText"/>
      </w:pPr>
      <w:r>
        <w:rPr>
          <w:rFonts w:ascii="IRNazanin" w:hAnsi="IRNazanin" w:eastAsia="IRNazanin" w:cs="IRNazanin"/>
          <w:lang w:bidi="fa-IR"/>
          <w:color w:val="111111"/>
          <w:sz w:val="28"/>
          <w:szCs w:val="28"/>
          <w:rtl/>
        </w:rPr>
        <w:t xml:space="preserve">7- بهشتيان ، به هنگام تكيه زدن بر تخت هاى خود ، لباس هاى فاخر ديبا بر تن دارند .</w:t>
      </w:r>
    </w:p>
    <w:p>
      <w:pPr>
        <w:pStyle w:val="BookText"/>
      </w:pPr>
      <w:r>
        <w:rPr>
          <w:rFonts w:ascii="Amiri" w:hAnsi="Amiri" w:eastAsia="Amiri" w:cs="Amiri"/>
          <w:lang w:bidi="ar-SA"/>
          <w:color w:val="111111"/>
          <w:sz w:val="28"/>
          <w:szCs w:val="28"/>
          <w:rtl/>
        </w:rPr>
        <w:t xml:space="preserve">و يلبسون ثيابًا خضرًا من سندس و إستبرق متّكئين فيها على الأرائك</w:t>
      </w:r>
    </w:p>
    <w:p>
      <w:pPr>
        <w:pStyle w:val="Heading3"/>
      </w:pPr>
      <w:bookmarkStart w:id="1003" w:name="_Toc626"/>
      <w:r>
        <w:t>10- زيبايى لباس حرير بهشتيان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4" w:name="pg6749_70705"/>
    <w:bookmarkEnd w:id="224"/>
    <w:p>
      <w:pPr>
        <w:pStyle w:val="BookText"/>
      </w:pPr>
      <w:r>
        <w:rPr>
          <w:rFonts w:ascii="Amiri" w:hAnsi="Amiri" w:eastAsia="Amiri" w:cs="Amiri"/>
          <w:lang w:bidi="ar-SA"/>
          <w:color w:val="111111"/>
          <w:sz w:val="28"/>
          <w:szCs w:val="28"/>
          <w:rtl/>
        </w:rPr>
        <w:t xml:space="preserve">10 - كهف - 18 - 31 - 4</w:t>
      </w:r>
    </w:p>
    <w:p>
      <w:pPr>
        <w:pStyle w:val="BookText"/>
      </w:pPr>
      <w:r>
        <w:rPr>
          <w:rFonts w:ascii="IRNazanin" w:hAnsi="IRNazanin" w:eastAsia="IRNazanin" w:cs="IRNazanin"/>
          <w:lang w:bidi="fa-IR"/>
          <w:color w:val="111111"/>
          <w:sz w:val="28"/>
          <w:szCs w:val="28"/>
          <w:rtl/>
        </w:rPr>
        <w:t xml:space="preserve">4- پوشاك هايى به رنگ سبز ، فراهم آمده از حرير و در كمال ظرافت و لطافت ، لباس رسمى بهشتيان است .</w:t>
      </w:r>
    </w:p>
    <w:p>
      <w:pPr>
        <w:pStyle w:val="BookText"/>
      </w:pPr>
      <w:r>
        <w:rPr>
          <w:rFonts w:ascii="Amiri" w:hAnsi="Amiri" w:eastAsia="Amiri" w:cs="Amiri"/>
          <w:lang w:bidi="ar-SA"/>
          <w:color w:val="111111"/>
          <w:sz w:val="28"/>
          <w:szCs w:val="28"/>
          <w:rtl/>
        </w:rPr>
        <w:t xml:space="preserve">يلبسون ثيابًا خضرًا من سندس</w:t>
      </w:r>
    </w:p>
    <w:p>
      <w:pPr>
        <w:pStyle w:val="BookText"/>
      </w:pPr>
      <w:r>
        <w:rPr>
          <w:rFonts w:ascii="IRNazanin" w:hAnsi="IRNazanin" w:eastAsia="IRNazanin" w:cs="IRNazanin"/>
          <w:lang w:bidi="fa-IR"/>
          <w:color w:val="111111"/>
          <w:sz w:val="28"/>
          <w:szCs w:val="28"/>
          <w:rtl/>
        </w:rPr>
        <w:t xml:space="preserve">«سندس» به «پارچه ديباى نازك» گفته مى شود نكره بودن واژهاى «ثياباً» و «خضراً» و «سندس» دال بر تفخيم است، از همين رو، در برداشت، قيد «كمال ظرافت و لطافت» آمده است. و نيز بدان جهت كه اهل بهشت، هرگونه لباس كه بخواهند، فراهم است، از اين لباس، به عنوان لباس ويژه و رسمى ياد گرديده است.</w:t>
      </w:r>
    </w:p>
    <w:p>
      <w:pPr>
        <w:pStyle w:val="Heading3"/>
      </w:pPr>
      <w:bookmarkStart w:id="1004" w:name="_Toc627"/>
      <w:r>
        <w:t>11- ضخامت لباس بهشتيان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- 18 - 31 - 5</w:t>
      </w:r>
    </w:p>
    <w:p>
      <w:pPr>
        <w:pStyle w:val="BookText"/>
      </w:pPr>
      <w:r>
        <w:rPr>
          <w:rFonts w:ascii="IRNazanin" w:hAnsi="IRNazanin" w:eastAsia="IRNazanin" w:cs="IRNazanin"/>
          <w:lang w:bidi="fa-IR"/>
          <w:color w:val="111111"/>
          <w:sz w:val="28"/>
          <w:szCs w:val="28"/>
          <w:rtl/>
        </w:rPr>
        <w:t xml:space="preserve">5- تن پوش هايى فاخر و ضخيم ، فراهم آمده از حرير سبز ، از جمله لباس هاى ويژه اهل بهشت است .</w:t>
      </w:r>
    </w:p>
    <w:p>
      <w:pPr>
        <w:pStyle w:val="BookText"/>
      </w:pPr>
      <w:r>
        <w:rPr>
          <w:rFonts w:ascii="Amiri" w:hAnsi="Amiri" w:eastAsia="Amiri" w:cs="Amiri"/>
          <w:lang w:bidi="ar-SA"/>
          <w:color w:val="111111"/>
          <w:sz w:val="28"/>
          <w:szCs w:val="28"/>
          <w:rtl/>
        </w:rPr>
        <w:t xml:space="preserve">و يلبسون ثيابًا خضرًا من سندس و إستبرق</w:t>
      </w:r>
    </w:p>
    <w:p>
      <w:pPr>
        <w:pStyle w:val="BookText"/>
      </w:pPr>
      <w:r>
        <w:rPr>
          <w:rFonts w:ascii="Amiri" w:hAnsi="Amiri" w:eastAsia="Amiri" w:cs="Amiri"/>
          <w:lang w:bidi="ar-SA"/>
          <w:color w:val="111111"/>
          <w:sz w:val="28"/>
          <w:szCs w:val="28"/>
          <w:rtl/>
        </w:rPr>
        <w:t xml:space="preserve">كلمه «إستبرق» معرب «إستبر» فارسى است. و به معناى «ديباى ضخيم»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- 76 - 21 - 2</w:t>
      </w:r>
    </w:p>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pStyle w:val="BookText"/>
      </w:pPr>
      <w:r>
        <w:rPr>
          <w:rFonts w:ascii="Amiri" w:hAnsi="Amiri" w:eastAsia="Amiri" w:cs="Amiri"/>
          <w:lang w:bidi="ar-SA"/>
          <w:color w:val="111111"/>
          <w:sz w:val="28"/>
          <w:szCs w:val="28"/>
          <w:rtl/>
        </w:rPr>
        <w:t xml:space="preserve">عليهم ثياب سندس خضر و إستبرق</w:t>
      </w:r>
    </w:p>
    <w:p>
      <w:pPr>
        <w:pStyle w:val="Heading3"/>
      </w:pPr>
      <w:bookmarkStart w:id="1005" w:name="_Toc628"/>
      <w:r>
        <w:t>12- ظرافت لباس بهشتيان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- 76 - 21 - 2</w:t>
      </w:r>
    </w:p>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pStyle w:val="BookText"/>
      </w:pPr>
      <w:r>
        <w:rPr>
          <w:rFonts w:ascii="Amiri" w:hAnsi="Amiri" w:eastAsia="Amiri" w:cs="Amiri"/>
          <w:lang w:bidi="ar-SA"/>
          <w:color w:val="111111"/>
          <w:sz w:val="28"/>
          <w:szCs w:val="28"/>
          <w:rtl/>
        </w:rPr>
        <w:t xml:space="preserve">عليهم ثياب سندس خضر و إستبرق</w:t>
      </w:r>
    </w:p>
    <w:p>
      <w:pPr>
        <w:pStyle w:val="Heading3"/>
      </w:pPr>
      <w:bookmarkStart w:id="1006" w:name="_Toc629"/>
      <w:r>
        <w:t>13- علاقه به لباس حرير</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- 22 - 23 - 8</w:t>
      </w:r>
    </w:p>
    <w:p>
      <w:pPr>
        <w:pStyle w:val="BookText"/>
      </w:pPr>
      <w:r>
        <w:rPr>
          <w:rFonts w:ascii="IRNazanin" w:hAnsi="IRNazanin" w:eastAsia="IRNazanin" w:cs="IRNazanin"/>
          <w:lang w:bidi="fa-IR"/>
          <w:color w:val="111111"/>
          <w:sz w:val="28"/>
          <w:szCs w:val="28"/>
          <w:rtl/>
        </w:rPr>
        <w:t xml:space="preserve">8 - علاقه و تمايل طبيعى همه انسان ها ، به زيور آلات و پوشيدن لباس هاى ابريشمين</w:t>
      </w:r>
    </w:p>
    <w:p>
      <w:pPr>
        <w:pStyle w:val="BookText"/>
      </w:pPr>
      <w:r>
        <w:rPr>
          <w:rFonts w:ascii="Amiri" w:hAnsi="Amiri" w:eastAsia="Amiri" w:cs="Amiri"/>
          <w:lang w:bidi="ar-SA"/>
          <w:color w:val="111111"/>
          <w:sz w:val="28"/>
          <w:szCs w:val="28"/>
          <w:rtl/>
        </w:rPr>
        <w:t xml:space="preserve">يحلّون فيها من اساور من ذهب و لؤلؤًا و لباسهم فيها حرير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5" w:name="pg6749_70706"/>
    <w:bookmarkEnd w:id="225"/>
    <w:p>
      <w:pPr>
        <w:pStyle w:val="Heading3"/>
      </w:pPr>
      <w:bookmarkStart w:id="1007" w:name="_Toc630"/>
      <w:r>
        <w:t>14- كيفيت لباس محمد(صلی الله علیه و آله)</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- 74 - 4 - 5،6،7</w:t>
      </w:r>
    </w:p>
    <w:p>
      <w:pPr>
        <w:pStyle w:val="BookText"/>
      </w:pPr>
      <w:r>
        <w:rPr>
          <w:rFonts w:ascii="Amiri" w:hAnsi="Amiri" w:eastAsia="Amiri" w:cs="Amiri"/>
          <w:lang w:bidi="ar-SA"/>
          <w:color w:val="111111"/>
          <w:sz w:val="28"/>
          <w:szCs w:val="28"/>
          <w:rtl/>
        </w:rPr>
        <w:t xml:space="preserve">5 - « عن رجل من أهل اليمامة . . . قال : قال لى أبوالحسن : إنّ اللّه تعالى قال لنبيّه « و ثيابك فطهّر » و كانت ثِيابُه طاهرةً و إنّما أَمَرَه بالتَّشْمير ;</w:t>
      </w:r>
    </w:p>
    <w:p>
      <w:pPr>
        <w:pStyle w:val="BookText"/>
      </w:pPr>
      <w:r>
        <w:rPr>
          <w:rFonts w:ascii="IRNazanin" w:hAnsi="IRNazanin" w:eastAsia="IRNazanin" w:cs="IRNazanin"/>
          <w:lang w:bidi="fa-IR"/>
          <w:color w:val="111111"/>
          <w:sz w:val="28"/>
          <w:szCs w:val="28"/>
          <w:rtl/>
        </w:rPr>
        <w:t xml:space="preserve">از مردى از اهل يمامه روايت شده . .. كه گفت: امام كاظم(ع) به من فرمود: خداى تعالى به پيغمبر خود فرموده است: «و ثيابك فطهّر»، در حالى كه جامه هاى وى پاك بوده است. همانا او را به بالا زدن جامه ها امر كرده است».</w:t>
      </w:r>
    </w:p>
    <w:p>
      <w:pPr>
        <w:pStyle w:val="BookText"/>
      </w:pPr>
      <w:r>
        <w:rPr>
          <w:rFonts w:ascii="Amiri" w:hAnsi="Amiri" w:eastAsia="Amiri" w:cs="Amiri"/>
          <w:lang w:bidi="ar-SA"/>
          <w:color w:val="111111"/>
          <w:sz w:val="28"/>
          <w:szCs w:val="28"/>
          <w:rtl/>
        </w:rPr>
        <w:t xml:space="preserve">6 - « قال أبوعبداللّه ( ع ) . . . و اللّه تعالى يقول : « و ثيابك فطهّر » قال : و ثيابك ارفعها و لاتجرّها . . . ;</w:t>
      </w:r>
    </w:p>
    <w:p>
      <w:pPr>
        <w:pStyle w:val="BookText"/>
      </w:pPr>
      <w:r>
        <w:rPr>
          <w:rFonts w:ascii="Amiri" w:hAnsi="Amiri" w:eastAsia="Amiri" w:cs="Amiri"/>
          <w:lang w:bidi="ar-SA"/>
          <w:color w:val="111111"/>
          <w:sz w:val="28"/>
          <w:szCs w:val="28"/>
          <w:rtl/>
        </w:rPr>
        <w:t xml:space="preserve">امام صادق(ع) فرمود: . .. خداى تعالى مى فرمايد: «و ثيابك فطهّر» [يعنى ]مى فرمايد: جامه هاى خود را بالا بزن و بر روى زمين مكشان...».</w:t>
      </w:r>
    </w:p>
    <w:p>
      <w:pPr>
        <w:pStyle w:val="BookText"/>
      </w:pPr>
      <w:r>
        <w:rPr>
          <w:rFonts w:ascii="Amiri" w:hAnsi="Amiri" w:eastAsia="Amiri" w:cs="Amiri"/>
          <w:lang w:bidi="ar-SA"/>
          <w:color w:val="111111"/>
          <w:sz w:val="28"/>
          <w:szCs w:val="28"/>
          <w:rtl/>
        </w:rPr>
        <w:t xml:space="preserve">7 - « قيل معناه و ثيابك فقصّر . . . و روى ذلك عن أبى عبداللّه ( ع ) ;</w:t>
      </w:r>
    </w:p>
    <w:p>
      <w:pPr>
        <w:pStyle w:val="BookText"/>
      </w:pPr>
      <w:r>
        <w:rPr>
          <w:rFonts w:ascii="IRNazanin" w:hAnsi="IRNazanin" w:eastAsia="IRNazanin" w:cs="IRNazanin"/>
          <w:lang w:bidi="fa-IR"/>
          <w:color w:val="111111"/>
          <w:sz w:val="28"/>
          <w:szCs w:val="28"/>
          <w:rtl/>
        </w:rPr>
        <w:t xml:space="preserve">گفته شده كه معناى آن (و ثيابك فطهّر) اين است كه جامه هاى خود را كوتاه كن و اين معنا از امام صادق(ع) روايت شده است».</w:t>
      </w:r>
    </w:p>
    <w:p>
      <w:pPr>
        <w:pStyle w:val="Heading3"/>
      </w:pPr>
      <w:bookmarkStart w:id="1008" w:name="_Toc631"/>
      <w:r>
        <w:t>15- لباس آتشين</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- 22 - 19 - 6،8</w:t>
      </w:r>
    </w:p>
    <w:p>
      <w:pPr>
        <w:pStyle w:val="BookText"/>
      </w:pPr>
      <w:r>
        <w:rPr>
          <w:rFonts w:ascii="IRNazanin" w:hAnsi="IRNazanin" w:eastAsia="IRNazanin" w:cs="IRNazanin"/>
          <w:lang w:bidi="fa-IR"/>
          <w:color w:val="111111"/>
          <w:sz w:val="28"/>
          <w:szCs w:val="28"/>
          <w:rtl/>
        </w:rPr>
        <w:t xml:space="preserve">6 - براى شرك پيشگان منكر ربوبيت خدا ، در دوزخ جامه هايى از آتشى ويژه مى برند و بر آنان مى پوشانند .</w:t>
      </w:r>
    </w:p>
    <w:p>
      <w:pPr>
        <w:pStyle w:val="BookText"/>
      </w:pPr>
      <w:r>
        <w:rPr>
          <w:rFonts w:ascii="Amiri" w:hAnsi="Amiri" w:eastAsia="Amiri" w:cs="Amiri"/>
          <w:lang w:bidi="ar-SA"/>
          <w:color w:val="111111"/>
          <w:sz w:val="28"/>
          <w:szCs w:val="28"/>
          <w:rtl/>
        </w:rPr>
        <w:t xml:space="preserve">فالذين كفروا قطّعت لهم ثياب من نار</w:t>
      </w:r>
    </w:p>
    <w:p>
      <w:pPr>
        <w:pStyle w:val="BookText"/>
      </w:pPr>
      <w:r>
        <w:rPr>
          <w:rFonts w:ascii="IRNazanin" w:hAnsi="IRNazanin" w:eastAsia="IRNazanin" w:cs="IRNazanin"/>
          <w:lang w:bidi="fa-IR"/>
          <w:color w:val="111111"/>
          <w:sz w:val="28"/>
          <w:szCs w:val="28"/>
          <w:rtl/>
        </w:rPr>
        <w:t xml:space="preserve">تنكير «نار» نشانگر اين نكته است كه جامه هايى كه براى اهل شرك خواهند بريد از جنس آتشى به خصوص خواهد بود نه از هر آتشى.</w:t>
      </w:r>
    </w:p>
    <w:p>
      <w:pPr>
        <w:pStyle w:val="BookText"/>
      </w:pPr>
      <w:r>
        <w:rPr>
          <w:rFonts w:ascii="Amiri" w:hAnsi="Amiri" w:eastAsia="Amiri" w:cs="Amiri"/>
          <w:lang w:bidi="ar-SA"/>
          <w:color w:val="111111"/>
          <w:sz w:val="28"/>
          <w:szCs w:val="28"/>
          <w:rtl/>
        </w:rPr>
        <w:t xml:space="preserve">8 - جامه هاى آتشين در دوزخ ، جامه هايى است بسيار آزار دهنده و سخت سوزاننده .</w:t>
      </w:r>
    </w:p>
    <w:p>
      <w:pPr>
        <w:pStyle w:val="BookText"/>
      </w:pPr>
      <w:r>
        <w:rPr>
          <w:rFonts w:ascii="Amiri" w:hAnsi="Amiri" w:eastAsia="Amiri" w:cs="Amiri"/>
          <w:lang w:bidi="ar-SA"/>
          <w:color w:val="111111"/>
          <w:sz w:val="28"/>
          <w:szCs w:val="28"/>
          <w:rtl/>
        </w:rPr>
        <w:t xml:space="preserve">قطّعت لهم ثياب من نار</w:t>
      </w:r>
    </w:p>
    <w:p>
      <w:pPr>
        <w:pStyle w:val="BookText"/>
      </w:pPr>
      <w:r>
        <w:rPr>
          <w:rFonts w:ascii="IRNazanin" w:hAnsi="IRNazanin" w:eastAsia="IRNazanin" w:cs="IRNazanin"/>
          <w:lang w:bidi="fa-IR"/>
          <w:color w:val="111111"/>
          <w:sz w:val="28"/>
          <w:szCs w:val="28"/>
          <w:rtl/>
        </w:rPr>
        <w:t xml:space="preserve">تنكير «نار» علاوه بر اين كه بيانگر نوعى خاص از آتش است نشاندهنده شدت سوزانندگى و آسيب رسانى آن نيز مى تواند باشد.</w:t>
      </w:r>
    </w:p>
    <w:p>
      <w:pPr>
        <w:pStyle w:val="Heading3"/>
      </w:pPr>
      <w:bookmarkStart w:id="1009" w:name="_Toc632"/>
      <w:r>
        <w:t>16- لباس اخروى ابرار</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- 76 - 12 - 1</w:t>
      </w:r>
    </w:p>
    <w:p>
      <w:pPr>
        <w:pStyle w:val="BookText"/>
      </w:pPr>
      <w:r>
        <w:rPr>
          <w:rFonts w:ascii="IRNazanin" w:hAnsi="IRNazanin" w:eastAsia="IRNazanin" w:cs="IRNazanin"/>
          <w:lang w:bidi="fa-IR"/>
          <w:color w:val="111111"/>
          <w:sz w:val="28"/>
          <w:szCs w:val="28"/>
          <w:rtl/>
        </w:rPr>
        <w:t xml:space="preserve">1 - بوستانى بزرگ و پرنعمت و لباسى فاخر از حرير ، پاداش ابرار در قيامت</w:t>
      </w:r>
    </w:p>
    <w:p>
      <w:pPr>
        <w:pStyle w:val="BookText"/>
      </w:pPr>
      <w:r>
        <w:rPr>
          <w:rFonts w:ascii="Amiri" w:hAnsi="Amiri" w:eastAsia="Amiri" w:cs="Amiri"/>
          <w:lang w:bidi="ar-SA"/>
          <w:color w:val="111111"/>
          <w:sz w:val="28"/>
          <w:szCs w:val="28"/>
          <w:rtl/>
        </w:rPr>
        <w:t xml:space="preserve">إنّ الأبرار . .. و جزيهم بما صبروا جنّة و حريرًا</w:t>
      </w:r>
    </w:p>
    <w:p>
      <w:pPr>
        <w:pStyle w:val="BookText"/>
      </w:pPr>
      <w:r>
        <w:rPr>
          <w:rFonts w:ascii="Amiri" w:hAnsi="Amiri" w:eastAsia="Amiri" w:cs="Amiri"/>
          <w:lang w:bidi="ar-SA"/>
          <w:color w:val="111111"/>
          <w:sz w:val="28"/>
          <w:szCs w:val="28"/>
          <w:rtl/>
        </w:rPr>
        <w:t xml:space="preserve">«جنّة» به معناى بوستان است و تنكير آن بر تعظيم و تفخيم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6" w:name="pg6749_70707"/>
    <w:bookmarkEnd w:id="226"/>
    <w:p>
      <w:pPr>
        <w:pStyle w:val="BookText"/>
      </w:pPr>
      <w:r>
        <w:rPr>
          <w:rFonts w:ascii="IRNazanin" w:hAnsi="IRNazanin" w:eastAsia="IRNazanin" w:cs="IRNazanin"/>
          <w:lang w:bidi="fa-IR"/>
          <w:color w:val="111111"/>
          <w:sz w:val="28"/>
          <w:szCs w:val="28"/>
          <w:rtl/>
        </w:rPr>
        <w:t xml:space="preserve">19 - انسان - 76 - 21 - 1</w:t>
      </w:r>
    </w:p>
    <w:p>
      <w:pPr>
        <w:pStyle w:val="BookText"/>
      </w:pPr>
      <w:r>
        <w:rPr>
          <w:rFonts w:ascii="IRNazanin" w:hAnsi="IRNazanin" w:eastAsia="IRNazanin" w:cs="IRNazanin"/>
          <w:lang w:bidi="fa-IR"/>
          <w:color w:val="111111"/>
          <w:sz w:val="28"/>
          <w:szCs w:val="28"/>
          <w:rtl/>
        </w:rPr>
        <w:t xml:space="preserve">1 - ابرار در بهشت ، برخوردار از بالاپوش هاى سبز رنگ از حرير نازك و ريزباف و حرير ستبر و درشت باف</w:t>
      </w:r>
    </w:p>
    <w:p>
      <w:pPr>
        <w:pStyle w:val="BookText"/>
      </w:pPr>
      <w:r>
        <w:rPr>
          <w:rFonts w:ascii="Amiri" w:hAnsi="Amiri" w:eastAsia="Amiri" w:cs="Amiri"/>
          <w:lang w:bidi="ar-SA"/>
          <w:color w:val="111111"/>
          <w:sz w:val="28"/>
          <w:szCs w:val="28"/>
          <w:rtl/>
        </w:rPr>
        <w:t xml:space="preserve">عليهم ثياب سندس خضر و إستبرق</w:t>
      </w:r>
    </w:p>
    <w:p>
      <w:pPr>
        <w:pStyle w:val="BookText"/>
      </w:pPr>
      <w:r>
        <w:rPr>
          <w:rFonts w:ascii="IRNazanin" w:hAnsi="IRNazanin" w:eastAsia="IRNazanin" w:cs="IRNazanin"/>
          <w:lang w:bidi="fa-IR"/>
          <w:color w:val="111111"/>
          <w:sz w:val="28"/>
          <w:szCs w:val="28"/>
          <w:rtl/>
        </w:rPr>
        <w:t xml:space="preserve">«سندس»، در لغت به معناى پارچه ابريشمى نازك و «استبرق» به معناى پارچه ضخيم است. برخى نيز آن را معرب و برگرفته از كلمه فارسى «استبر» يا «ستبر» دانسته اند (تاج العروس). از تعبير «عاليهم» (بالاى ايشان) مى توان استفاده كرد كه مقصود، لباس رويى و بالاپوش است.</w:t>
      </w:r>
    </w:p>
    <w:p>
      <w:pPr>
        <w:pStyle w:val="Heading3"/>
      </w:pPr>
      <w:bookmarkStart w:id="1010" w:name="_Toc633"/>
      <w:r>
        <w:t>17- لباس بودن همسر</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w:t>
      </w:r>
    </w:p>
    <w:p>
      <w:pPr>
        <w:pStyle w:val="BookText"/>
      </w:pPr>
      <w:r>
        <w:rPr>
          <w:rFonts w:ascii="IRNazanin" w:hAnsi="IRNazanin" w:eastAsia="IRNazanin" w:cs="IRNazanin"/>
          <w:lang w:bidi="fa-IR"/>
          <w:color w:val="111111"/>
          <w:sz w:val="28"/>
          <w:szCs w:val="28"/>
          <w:rtl/>
        </w:rPr>
        <w:t xml:space="preserve">3 - زن و شوهر ، لباس عفاف يكديگرند و هر كدام مايه پرهيز ديگرى از گناهان جنسى است .</w:t>
      </w:r>
    </w:p>
    <w:p>
      <w:pPr>
        <w:pStyle w:val="BookText"/>
      </w:pPr>
      <w:r>
        <w:rPr>
          <w:rFonts w:ascii="Amiri" w:hAnsi="Amiri" w:eastAsia="Amiri" w:cs="Amiri"/>
          <w:lang w:bidi="ar-SA"/>
          <w:color w:val="111111"/>
          <w:sz w:val="28"/>
          <w:szCs w:val="28"/>
          <w:rtl/>
        </w:rPr>
        <w:t xml:space="preserve">هن لباس لكم و أنتم لباس لهن</w:t>
      </w:r>
    </w:p>
    <w:p>
      <w:pPr>
        <w:pStyle w:val="Heading3"/>
      </w:pPr>
      <w:bookmarkStart w:id="1011" w:name="_Toc634"/>
      <w:r>
        <w:t>18- لباس بهشتيان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- 44 - 53 - 2</w:t>
      </w:r>
    </w:p>
    <w:p>
      <w:pPr>
        <w:pStyle w:val="BookText"/>
      </w:pPr>
      <w:r>
        <w:rPr>
          <w:rFonts w:ascii="IRNazanin" w:hAnsi="IRNazanin" w:eastAsia="IRNazanin" w:cs="IRNazanin"/>
          <w:lang w:bidi="fa-IR"/>
          <w:color w:val="111111"/>
          <w:sz w:val="28"/>
          <w:szCs w:val="28"/>
          <w:rtl/>
        </w:rPr>
        <w:t xml:space="preserve">2- انسان در بهشت ، داراى جامه و پوشش</w:t>
      </w:r>
    </w:p>
    <w:p>
      <w:pPr>
        <w:pStyle w:val="BookText"/>
      </w:pPr>
      <w:r>
        <w:rPr>
          <w:rFonts w:ascii="Amiri" w:hAnsi="Amiri" w:eastAsia="Amiri" w:cs="Amiri"/>
          <w:lang w:bidi="ar-SA"/>
          <w:color w:val="111111"/>
          <w:sz w:val="28"/>
          <w:szCs w:val="28"/>
          <w:rtl/>
        </w:rPr>
        <w:t xml:space="preserve">يلبسون من سندس و إستبرق</w:t>
      </w:r>
    </w:p>
    <w:p>
      <w:pPr>
        <w:pStyle w:val="Heading3"/>
      </w:pPr>
      <w:bookmarkStart w:id="1012" w:name="_Toc635"/>
      <w:r>
        <w:t>19- لباس تقوا</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- 7 - 27 - 11</w:t>
      </w:r>
    </w:p>
    <w:p>
      <w:pPr>
        <w:pStyle w:val="BookText"/>
      </w:pPr>
      <w:r>
        <w:rPr>
          <w:rFonts w:ascii="Amiri" w:hAnsi="Amiri" w:eastAsia="Amiri" w:cs="Amiri"/>
          <w:lang w:bidi="ar-SA"/>
          <w:color w:val="111111"/>
          <w:sz w:val="28"/>
          <w:szCs w:val="28"/>
          <w:rtl/>
        </w:rPr>
        <w:t xml:space="preserve">11 - شيطان در صدد برملا ساختن زشتيهاى آدميان و كندن لباس تقواى ايشان است.</w:t>
      </w:r>
    </w:p>
    <w:p>
      <w:pPr>
        <w:pStyle w:val="BookText"/>
      </w:pPr>
      <w:r>
        <w:rPr>
          <w:rFonts w:ascii="Amiri" w:hAnsi="Amiri" w:eastAsia="Amiri" w:cs="Amiri"/>
          <w:lang w:bidi="ar-SA"/>
          <w:color w:val="111111"/>
          <w:sz w:val="28"/>
          <w:szCs w:val="28"/>
          <w:rtl/>
        </w:rPr>
        <w:t xml:space="preserve">ينزع عنهما لباسهما ليريهما سوءتهما</w:t>
      </w:r>
    </w:p>
    <w:p>
      <w:pPr>
        <w:pStyle w:val="BookText"/>
      </w:pPr>
      <w:r>
        <w:rPr>
          <w:rFonts w:ascii="IRNazanin" w:hAnsi="IRNazanin" w:eastAsia="IRNazanin" w:cs="IRNazanin"/>
          <w:lang w:bidi="fa-IR"/>
          <w:color w:val="111111"/>
          <w:sz w:val="28"/>
          <w:szCs w:val="28"/>
          <w:rtl/>
        </w:rPr>
        <w:t xml:space="preserve">هشدار به فريبكارى شيطان و مطرح كردن برهنه سازى آدم و حوا پس از بيان ارزش برتر لباس تقوا، بيدارباشى است به آدميان كه شيطان در تلاش است تا جامه تقوا را از اندام و قلب و روح آنان به درآورد.</w:t>
      </w:r>
    </w:p>
    <w:p>
      <w:pPr>
        <w:pStyle w:val="Heading3"/>
      </w:pPr>
      <w:bookmarkStart w:id="1013" w:name="_Toc636"/>
      <w:r>
        <w:t>20- لباس جهنميان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- 22 - 19 - 6،8</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7" w:name="pg6749_70708"/>
    <w:bookmarkEnd w:id="227"/>
    <w:p>
      <w:pPr>
        <w:pStyle w:val="BookText"/>
      </w:pPr>
      <w:r>
        <w:rPr>
          <w:rFonts w:ascii="IRNazanin" w:hAnsi="IRNazanin" w:eastAsia="IRNazanin" w:cs="IRNazanin"/>
          <w:lang w:bidi="fa-IR"/>
          <w:color w:val="111111"/>
          <w:sz w:val="28"/>
          <w:szCs w:val="28"/>
          <w:rtl/>
        </w:rPr>
        <w:t xml:space="preserve">6 - براى شرك پيشگان منكر ربوبيت خدا ، در دوزخ جامه هايى از آتشى ويژه مى برند و بر آنان مى پوشانند .</w:t>
      </w:r>
    </w:p>
    <w:p>
      <w:pPr>
        <w:pStyle w:val="BookText"/>
      </w:pPr>
      <w:r>
        <w:rPr>
          <w:rFonts w:ascii="Amiri" w:hAnsi="Amiri" w:eastAsia="Amiri" w:cs="Amiri"/>
          <w:lang w:bidi="ar-SA"/>
          <w:color w:val="111111"/>
          <w:sz w:val="28"/>
          <w:szCs w:val="28"/>
          <w:rtl/>
        </w:rPr>
        <w:t xml:space="preserve">فالذين كفروا قطّعت لهم ثياب من نار</w:t>
      </w:r>
    </w:p>
    <w:p>
      <w:pPr>
        <w:pStyle w:val="BookText"/>
      </w:pPr>
      <w:r>
        <w:rPr>
          <w:rFonts w:ascii="IRNazanin" w:hAnsi="IRNazanin" w:eastAsia="IRNazanin" w:cs="IRNazanin"/>
          <w:lang w:bidi="fa-IR"/>
          <w:color w:val="111111"/>
          <w:sz w:val="28"/>
          <w:szCs w:val="28"/>
          <w:rtl/>
        </w:rPr>
        <w:t xml:space="preserve">تنكير «نار» نشانگر اين نكته است كه جامه هايى كه براى اهل شرك خواهند بريد از جنس آتشى به خصوص خواهد بود نه از هر آتشى.</w:t>
      </w:r>
    </w:p>
    <w:p>
      <w:pPr>
        <w:pStyle w:val="BookText"/>
      </w:pPr>
      <w:r>
        <w:rPr>
          <w:rFonts w:ascii="Amiri" w:hAnsi="Amiri" w:eastAsia="Amiri" w:cs="Amiri"/>
          <w:lang w:bidi="ar-SA"/>
          <w:color w:val="111111"/>
          <w:sz w:val="28"/>
          <w:szCs w:val="28"/>
          <w:rtl/>
        </w:rPr>
        <w:t xml:space="preserve">8 - جامه هاى آتشين در دوزخ ، جامه هايى است بسيار آزار دهنده و سخت سوزاننده .</w:t>
      </w:r>
    </w:p>
    <w:p>
      <w:pPr>
        <w:pStyle w:val="BookText"/>
      </w:pPr>
      <w:r>
        <w:rPr>
          <w:rFonts w:ascii="Amiri" w:hAnsi="Amiri" w:eastAsia="Amiri" w:cs="Amiri"/>
          <w:lang w:bidi="ar-SA"/>
          <w:color w:val="111111"/>
          <w:sz w:val="28"/>
          <w:szCs w:val="28"/>
          <w:rtl/>
        </w:rPr>
        <w:t xml:space="preserve">قطّعت لهم ثياب من نار</w:t>
      </w:r>
    </w:p>
    <w:p>
      <w:pPr>
        <w:pStyle w:val="BookText"/>
      </w:pPr>
      <w:r>
        <w:rPr>
          <w:rFonts w:ascii="IRNazanin" w:hAnsi="IRNazanin" w:eastAsia="IRNazanin" w:cs="IRNazanin"/>
          <w:lang w:bidi="fa-IR"/>
          <w:color w:val="111111"/>
          <w:sz w:val="28"/>
          <w:szCs w:val="28"/>
          <w:rtl/>
        </w:rPr>
        <w:t xml:space="preserve">تنكير «نار» علاوه بر اين كه بيانگر نوعى خاص از آتش است نشاندهنده شدت سوزانندگى و آسيب رسانى آن نيز مى تواند باشد.</w:t>
      </w:r>
    </w:p>
    <w:p>
      <w:pPr>
        <w:pStyle w:val="Heading3"/>
      </w:pPr>
      <w:bookmarkStart w:id="1014" w:name="_Toc637"/>
      <w:r>
        <w:t>21- لباس حرير</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- 44 - 53 - 1</w:t>
      </w:r>
    </w:p>
    <w:p>
      <w:pPr>
        <w:pStyle w:val="BookText"/>
      </w:pPr>
      <w:r>
        <w:rPr>
          <w:rFonts w:ascii="IRNazanin" w:hAnsi="IRNazanin" w:eastAsia="IRNazanin" w:cs="IRNazanin"/>
          <w:lang w:bidi="fa-IR"/>
          <w:color w:val="111111"/>
          <w:sz w:val="28"/>
          <w:szCs w:val="28"/>
          <w:rtl/>
        </w:rPr>
        <w:t xml:space="preserve">1- ديباى نازك و ضخيم ، پوشش تقواپيشگان در بهشت</w:t>
      </w:r>
    </w:p>
    <w:p>
      <w:pPr>
        <w:pStyle w:val="BookText"/>
      </w:pPr>
      <w:r>
        <w:rPr>
          <w:rFonts w:ascii="Amiri" w:hAnsi="Amiri" w:eastAsia="Amiri" w:cs="Amiri"/>
          <w:lang w:bidi="ar-SA"/>
          <w:color w:val="111111"/>
          <w:sz w:val="28"/>
          <w:szCs w:val="28"/>
          <w:rtl/>
        </w:rPr>
        <w:t xml:space="preserve">يلبسون من سندس و إستبرق</w:t>
      </w:r>
    </w:p>
    <w:p>
      <w:pPr>
        <w:pStyle w:val="BookText"/>
      </w:pPr>
      <w:r>
        <w:rPr>
          <w:rFonts w:ascii="IRNazanin" w:hAnsi="IRNazanin" w:eastAsia="IRNazanin" w:cs="IRNazanin"/>
          <w:lang w:bidi="fa-IR"/>
          <w:color w:val="111111"/>
          <w:sz w:val="28"/>
          <w:szCs w:val="28"/>
          <w:rtl/>
        </w:rPr>
        <w:t xml:space="preserve">«سندس» به پارچه ابريشمى نازك و لطيف گفته مى شود. «استبرق» نيز به معناى پارچه ابريشمى ضخيم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- 76 - 12 - 1</w:t>
      </w:r>
    </w:p>
    <w:p>
      <w:pPr>
        <w:pStyle w:val="BookText"/>
      </w:pPr>
      <w:r>
        <w:rPr>
          <w:rFonts w:ascii="IRNazanin" w:hAnsi="IRNazanin" w:eastAsia="IRNazanin" w:cs="IRNazanin"/>
          <w:lang w:bidi="fa-IR"/>
          <w:color w:val="111111"/>
          <w:sz w:val="28"/>
          <w:szCs w:val="28"/>
          <w:rtl/>
        </w:rPr>
        <w:t xml:space="preserve">1 - بوستانى بزرگ و پرنعمت و لباسى فاخر از حرير ، پاداش ابرار در قيامت</w:t>
      </w:r>
    </w:p>
    <w:p>
      <w:pPr>
        <w:pStyle w:val="BookText"/>
      </w:pPr>
      <w:r>
        <w:rPr>
          <w:rFonts w:ascii="Amiri" w:hAnsi="Amiri" w:eastAsia="Amiri" w:cs="Amiri"/>
          <w:lang w:bidi="ar-SA"/>
          <w:color w:val="111111"/>
          <w:sz w:val="28"/>
          <w:szCs w:val="28"/>
          <w:rtl/>
        </w:rPr>
        <w:t xml:space="preserve">إنّ الأبرار . .. و جزيهم بما صبروا جنّة و حريرًا</w:t>
      </w:r>
    </w:p>
    <w:p>
      <w:pPr>
        <w:pStyle w:val="BookText"/>
      </w:pPr>
      <w:r>
        <w:rPr>
          <w:rFonts w:ascii="Amiri" w:hAnsi="Amiri" w:eastAsia="Amiri" w:cs="Amiri"/>
          <w:lang w:bidi="ar-SA"/>
          <w:color w:val="111111"/>
          <w:sz w:val="28"/>
          <w:szCs w:val="28"/>
          <w:rtl/>
        </w:rPr>
        <w:t xml:space="preserve">«جنّة» به معناى بوستان است و تنكير آن بر تعظيم و تفخيم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- 76 - 21 - 1،2</w:t>
      </w:r>
    </w:p>
    <w:p>
      <w:pPr>
        <w:pStyle w:val="BookText"/>
      </w:pPr>
      <w:r>
        <w:rPr>
          <w:rFonts w:ascii="IRNazanin" w:hAnsi="IRNazanin" w:eastAsia="IRNazanin" w:cs="IRNazanin"/>
          <w:lang w:bidi="fa-IR"/>
          <w:color w:val="111111"/>
          <w:sz w:val="28"/>
          <w:szCs w:val="28"/>
          <w:rtl/>
        </w:rPr>
        <w:t xml:space="preserve">1 - ابرار در بهشت ، برخوردار از بالاپوش هاى سبز رنگ از حرير نازك و ريزباف و حرير ستبر و درشت باف</w:t>
      </w:r>
    </w:p>
    <w:p>
      <w:pPr>
        <w:pStyle w:val="BookText"/>
      </w:pPr>
      <w:r>
        <w:rPr>
          <w:rFonts w:ascii="Amiri" w:hAnsi="Amiri" w:eastAsia="Amiri" w:cs="Amiri"/>
          <w:lang w:bidi="ar-SA"/>
          <w:color w:val="111111"/>
          <w:sz w:val="28"/>
          <w:szCs w:val="28"/>
          <w:rtl/>
        </w:rPr>
        <w:t xml:space="preserve">عليهم ثياب سندس خضر و إستبرق</w:t>
      </w:r>
    </w:p>
    <w:p>
      <w:pPr>
        <w:pStyle w:val="BookText"/>
      </w:pPr>
      <w:r>
        <w:rPr>
          <w:rFonts w:ascii="IRNazanin" w:hAnsi="IRNazanin" w:eastAsia="IRNazanin" w:cs="IRNazanin"/>
          <w:lang w:bidi="fa-IR"/>
          <w:color w:val="111111"/>
          <w:sz w:val="28"/>
          <w:szCs w:val="28"/>
          <w:rtl/>
        </w:rPr>
        <w:t xml:space="preserve">«سندس»، در لغت به معناى پارچه ابريشمى نازك و «استبرق» به معناى پارچه ضخيم است. برخى نيز آن را معرب و برگرفته از كلمه فارسى «استبر» يا «ستبر» دانسته اند (تاج العروس). از تعبير «عاليهم» (بالاى ايشان) مى توان استفاده كرد كه مقصود، لباس رويى و بالاپوش است.</w:t>
      </w:r>
    </w:p>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pStyle w:val="BookText"/>
      </w:pPr>
      <w:r>
        <w:rPr>
          <w:rFonts w:ascii="Amiri" w:hAnsi="Amiri" w:eastAsia="Amiri" w:cs="Amiri"/>
          <w:lang w:bidi="ar-SA"/>
          <w:color w:val="111111"/>
          <w:sz w:val="28"/>
          <w:szCs w:val="28"/>
          <w:rtl/>
        </w:rPr>
        <w:t xml:space="preserve">عليهم ثياب سندس خضر و إستبرق</w:t>
      </w:r>
    </w:p>
    <w:p>
      <w:pPr>
        <w:pStyle w:val="Heading3"/>
      </w:pPr>
      <w:bookmarkStart w:id="1015" w:name="_Toc638"/>
      <w:r>
        <w:t>22- لباس حرير بهشتيان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8" w:name="pg6749_70709"/>
    <w:bookmarkEnd w:id="228"/>
    <w:p>
      <w:pPr>
        <w:pStyle w:val="BookText"/>
      </w:pPr>
      <w:r>
        <w:rPr>
          <w:rFonts w:ascii="Amiri" w:hAnsi="Amiri" w:eastAsia="Amiri" w:cs="Amiri"/>
          <w:lang w:bidi="ar-SA"/>
          <w:color w:val="111111"/>
          <w:sz w:val="28"/>
          <w:szCs w:val="28"/>
          <w:rtl/>
        </w:rPr>
        <w:t xml:space="preserve">10 - كهف - 18 - 31 - 5</w:t>
      </w:r>
    </w:p>
    <w:p>
      <w:pPr>
        <w:pStyle w:val="BookText"/>
      </w:pPr>
      <w:r>
        <w:rPr>
          <w:rFonts w:ascii="IRNazanin" w:hAnsi="IRNazanin" w:eastAsia="IRNazanin" w:cs="IRNazanin"/>
          <w:lang w:bidi="fa-IR"/>
          <w:color w:val="111111"/>
          <w:sz w:val="28"/>
          <w:szCs w:val="28"/>
          <w:rtl/>
        </w:rPr>
        <w:t xml:space="preserve">5- تن پوش هايى فاخر و ضخيم ، فراهم آمده از حرير سبز ، از جمله لباس هاى ويژه اهل بهشت است .</w:t>
      </w:r>
    </w:p>
    <w:p>
      <w:pPr>
        <w:pStyle w:val="BookText"/>
      </w:pPr>
      <w:r>
        <w:rPr>
          <w:rFonts w:ascii="Amiri" w:hAnsi="Amiri" w:eastAsia="Amiri" w:cs="Amiri"/>
          <w:lang w:bidi="ar-SA"/>
          <w:color w:val="111111"/>
          <w:sz w:val="28"/>
          <w:szCs w:val="28"/>
          <w:rtl/>
        </w:rPr>
        <w:t xml:space="preserve">و يلبسون ثيابًا خضرًا من سندس و إستبرق</w:t>
      </w:r>
    </w:p>
    <w:p>
      <w:pPr>
        <w:pStyle w:val="BookText"/>
      </w:pPr>
      <w:r>
        <w:rPr>
          <w:rFonts w:ascii="Amiri" w:hAnsi="Amiri" w:eastAsia="Amiri" w:cs="Amiri"/>
          <w:lang w:bidi="ar-SA"/>
          <w:color w:val="111111"/>
          <w:sz w:val="28"/>
          <w:szCs w:val="28"/>
          <w:rtl/>
        </w:rPr>
        <w:t xml:space="preserve">كلمه «إستبرق» معرب «إستبر» فارسى است. و به معناى «ديباى ضخيم»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- 22 - 23 - 7</w:t>
      </w:r>
    </w:p>
    <w:p>
      <w:pPr>
        <w:pStyle w:val="BookText"/>
      </w:pPr>
      <w:r>
        <w:rPr>
          <w:rFonts w:ascii="IRNazanin" w:hAnsi="IRNazanin" w:eastAsia="IRNazanin" w:cs="IRNazanin"/>
          <w:lang w:bidi="fa-IR"/>
          <w:color w:val="111111"/>
          <w:sz w:val="28"/>
          <w:szCs w:val="28"/>
          <w:rtl/>
        </w:rPr>
        <w:t xml:space="preserve">7 - پرنيان ، جنس لباس مؤمنان در بهشت</w:t>
      </w:r>
    </w:p>
    <w:p>
      <w:pPr>
        <w:pStyle w:val="BookText"/>
      </w:pPr>
      <w:r>
        <w:rPr>
          <w:rFonts w:ascii="Amiri" w:hAnsi="Amiri" w:eastAsia="Amiri" w:cs="Amiri"/>
          <w:lang w:bidi="ar-SA"/>
          <w:color w:val="111111"/>
          <w:sz w:val="28"/>
          <w:szCs w:val="28"/>
          <w:rtl/>
        </w:rPr>
        <w:t xml:space="preserve">و لباسهم فيها حرير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- 35 - 33 - 6</w:t>
      </w:r>
    </w:p>
    <w:p>
      <w:pPr>
        <w:pStyle w:val="BookText"/>
      </w:pPr>
      <w:r>
        <w:rPr>
          <w:rFonts w:ascii="Amiri" w:hAnsi="Amiri" w:eastAsia="Amiri" w:cs="Amiri"/>
          <w:lang w:bidi="ar-SA"/>
          <w:color w:val="111111"/>
          <w:sz w:val="28"/>
          <w:szCs w:val="28"/>
          <w:rtl/>
        </w:rPr>
        <w:t xml:space="preserve">6 - لباس بهشتيان از حرير است .</w:t>
      </w:r>
    </w:p>
    <w:p>
      <w:pPr>
        <w:pStyle w:val="BookText"/>
      </w:pPr>
      <w:r>
        <w:rPr>
          <w:rFonts w:ascii="Amiri" w:hAnsi="Amiri" w:eastAsia="Amiri" w:cs="Amiri"/>
          <w:lang w:bidi="ar-SA"/>
          <w:color w:val="111111"/>
          <w:sz w:val="28"/>
          <w:szCs w:val="28"/>
          <w:rtl/>
        </w:rPr>
        <w:t xml:space="preserve">و لباسهم فيها حرير</w:t>
      </w:r>
    </w:p>
    <w:p>
      <w:pPr>
        <w:pStyle w:val="Heading3"/>
      </w:pPr>
      <w:bookmarkStart w:id="1016" w:name="_Toc639"/>
      <w:r>
        <w:t>23- لباس در دوران ذوالقرنين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- 18 - 90 - 4</w:t>
      </w:r>
    </w:p>
    <w:p>
      <w:pPr>
        <w:pStyle w:val="BookText"/>
      </w:pPr>
      <w:r>
        <w:rPr>
          <w:rFonts w:ascii="Amiri" w:hAnsi="Amiri" w:eastAsia="Amiri" w:cs="Amiri"/>
          <w:lang w:bidi="ar-SA"/>
          <w:color w:val="111111"/>
          <w:sz w:val="28"/>
          <w:szCs w:val="28"/>
          <w:rtl/>
        </w:rPr>
        <w:t xml:space="preserve">4- زمان ذوالقرنين ، در دورترين نقطه شرق سرزمين او ، از صنعت لباس و ساختمان ، خبرى نبوده است .</w:t>
      </w:r>
    </w:p>
    <w:p>
      <w:pPr>
        <w:pStyle w:val="BookText"/>
      </w:pPr>
      <w:r>
        <w:rPr>
          <w:rFonts w:ascii="IRNazanin" w:hAnsi="IRNazanin" w:eastAsia="IRNazanin" w:cs="IRNazanin"/>
          <w:lang w:bidi="fa-IR"/>
          <w:color w:val="111111"/>
          <w:sz w:val="28"/>
          <w:szCs w:val="28"/>
          <w:rtl/>
        </w:rPr>
        <w:t xml:space="preserve">بلغ مطلع الشمس . .. لم نجعل لهم من دونها سترًا</w:t>
      </w:r>
    </w:p>
    <w:p>
      <w:pPr>
        <w:pStyle w:val="Heading3"/>
      </w:pPr>
      <w:bookmarkStart w:id="1017" w:name="_Toc640"/>
      <w:r>
        <w:t>24- لباس رسمى بهشتيان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- 18 - 31 - 4</w:t>
      </w:r>
    </w:p>
    <w:p>
      <w:pPr>
        <w:pStyle w:val="BookText"/>
      </w:pPr>
      <w:r>
        <w:rPr>
          <w:rFonts w:ascii="IRNazanin" w:hAnsi="IRNazanin" w:eastAsia="IRNazanin" w:cs="IRNazanin"/>
          <w:lang w:bidi="fa-IR"/>
          <w:color w:val="111111"/>
          <w:sz w:val="28"/>
          <w:szCs w:val="28"/>
          <w:rtl/>
        </w:rPr>
        <w:t xml:space="preserve">4- پوشاك هايى به رنگ سبز ، فراهم آمده از حرير و در كمال ظرافت و لطافت ، لباس رسمى بهشتيان است .</w:t>
      </w:r>
    </w:p>
    <w:p>
      <w:pPr>
        <w:pStyle w:val="BookText"/>
      </w:pPr>
      <w:r>
        <w:rPr>
          <w:rFonts w:ascii="Amiri" w:hAnsi="Amiri" w:eastAsia="Amiri" w:cs="Amiri"/>
          <w:lang w:bidi="ar-SA"/>
          <w:color w:val="111111"/>
          <w:sz w:val="28"/>
          <w:szCs w:val="28"/>
          <w:rtl/>
        </w:rPr>
        <w:t xml:space="preserve">يلبسون ثيابًا خضرًا من سندس</w:t>
      </w:r>
    </w:p>
    <w:p>
      <w:pPr>
        <w:pStyle w:val="BookText"/>
      </w:pPr>
      <w:r>
        <w:rPr>
          <w:rFonts w:ascii="IRNazanin" w:hAnsi="IRNazanin" w:eastAsia="IRNazanin" w:cs="IRNazanin"/>
          <w:lang w:bidi="fa-IR"/>
          <w:color w:val="111111"/>
          <w:sz w:val="28"/>
          <w:szCs w:val="28"/>
          <w:rtl/>
        </w:rPr>
        <w:t xml:space="preserve">«سندس» به «پارچه ديباى نازك» گفته مى شود نكره بودن واژهاى «ثياباً» و «خضراً» و «سندس» دال بر تفخيم است، از همين رو، در برداشت، قيد «كمال ظرافت و لطافت» آمده است. و نيز بدان جهت كه اهل بهشت، هرگونه لباس كه بخواهند، فراهم است، از اين لباس، به عنوان لباس ويژه و رسمى ياد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- 76 - 21 - 2</w:t>
      </w:r>
    </w:p>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pStyle w:val="BookText"/>
      </w:pPr>
      <w:r>
        <w:rPr>
          <w:rFonts w:ascii="Amiri" w:hAnsi="Amiri" w:eastAsia="Amiri" w:cs="Amiri"/>
          <w:lang w:bidi="ar-SA"/>
          <w:color w:val="111111"/>
          <w:sz w:val="28"/>
          <w:szCs w:val="28"/>
          <w:rtl/>
        </w:rPr>
        <w:t xml:space="preserve">عليهم ثياب سندس خضر و إستبرق</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9" w:name="pg6749_70710"/>
    <w:bookmarkEnd w:id="229"/>
    <w:p>
      <w:pPr>
        <w:pStyle w:val="Heading3"/>
      </w:pPr>
      <w:bookmarkStart w:id="1018" w:name="_Toc641"/>
      <w:r>
        <w:t>25- لباس مباح</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- 35 - 12 - 9</w:t>
      </w:r>
    </w:p>
    <w:p>
      <w:pPr>
        <w:pStyle w:val="BookText"/>
      </w:pPr>
      <w:r>
        <w:rPr>
          <w:rFonts w:ascii="IRNazanin" w:hAnsi="IRNazanin" w:eastAsia="IRNazanin" w:cs="IRNazanin"/>
          <w:lang w:bidi="fa-IR"/>
          <w:color w:val="111111"/>
          <w:sz w:val="28"/>
          <w:szCs w:val="28"/>
          <w:rtl/>
        </w:rPr>
        <w:t xml:space="preserve">9 - استفاده از مظاهر طبيعت ، براى خوراك ، پوشاك و زيور آلات ، مجاز و روا است .</w:t>
      </w:r>
    </w:p>
    <w:p>
      <w:pPr>
        <w:pStyle w:val="BookText"/>
      </w:pPr>
      <w:r>
        <w:rPr>
          <w:rFonts w:ascii="Amiri" w:hAnsi="Amiri" w:eastAsia="Amiri" w:cs="Amiri"/>
          <w:lang w:bidi="ar-SA"/>
          <w:color w:val="111111"/>
          <w:sz w:val="28"/>
          <w:szCs w:val="28"/>
          <w:rtl/>
        </w:rPr>
        <w:t xml:space="preserve">و من كلٍّ تأكلون لحمًا طريًّا و تستخرجون حلية تلبسونها</w:t>
      </w:r>
    </w:p>
    <w:p>
      <w:pPr>
        <w:pStyle w:val="Heading3"/>
      </w:pPr>
      <w:bookmarkStart w:id="1019" w:name="_Toc642"/>
      <w:r>
        <w:t>26- لباس متقين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- 44 - 53 - 1</w:t>
      </w:r>
    </w:p>
    <w:p>
      <w:pPr>
        <w:pStyle w:val="BookText"/>
      </w:pPr>
      <w:r>
        <w:rPr>
          <w:rFonts w:ascii="IRNazanin" w:hAnsi="IRNazanin" w:eastAsia="IRNazanin" w:cs="IRNazanin"/>
          <w:lang w:bidi="fa-IR"/>
          <w:color w:val="111111"/>
          <w:sz w:val="28"/>
          <w:szCs w:val="28"/>
          <w:rtl/>
        </w:rPr>
        <w:t xml:space="preserve">1- ديباى نازك و ضخيم ، پوشش تقواپيشگان در بهشت</w:t>
      </w:r>
    </w:p>
    <w:p>
      <w:pPr>
        <w:pStyle w:val="BookText"/>
      </w:pPr>
      <w:r>
        <w:rPr>
          <w:rFonts w:ascii="Amiri" w:hAnsi="Amiri" w:eastAsia="Amiri" w:cs="Amiri"/>
          <w:lang w:bidi="ar-SA"/>
          <w:color w:val="111111"/>
          <w:sz w:val="28"/>
          <w:szCs w:val="28"/>
          <w:rtl/>
        </w:rPr>
        <w:t xml:space="preserve">يلبسون من سندس و إستبرق</w:t>
      </w:r>
    </w:p>
    <w:p>
      <w:pPr>
        <w:pStyle w:val="BookText"/>
      </w:pPr>
      <w:r>
        <w:rPr>
          <w:rFonts w:ascii="IRNazanin" w:hAnsi="IRNazanin" w:eastAsia="IRNazanin" w:cs="IRNazanin"/>
          <w:lang w:bidi="fa-IR"/>
          <w:color w:val="111111"/>
          <w:sz w:val="28"/>
          <w:szCs w:val="28"/>
          <w:rtl/>
        </w:rPr>
        <w:t xml:space="preserve">«سندس» به پارچه ابريشمى نازك و لطيف گفته مى شود. «استبرق» نيز به معناى پارچه ابريشمى ضخيم است.</w:t>
      </w:r>
    </w:p>
    <w:p>
      <w:pPr>
        <w:pStyle w:val="Heading3"/>
      </w:pPr>
      <w:bookmarkStart w:id="1020" w:name="_Toc643"/>
      <w:r>
        <w:t>27- لباس محمد(صلی الله علیه و آله)</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- 73 - 1 - 1</w:t>
      </w:r>
    </w:p>
    <w:p>
      <w:pPr>
        <w:pStyle w:val="BookText"/>
      </w:pPr>
      <w:r>
        <w:rPr>
          <w:rFonts w:ascii="IRNazanin" w:hAnsi="IRNazanin" w:eastAsia="IRNazanin" w:cs="IRNazanin"/>
          <w:lang w:bidi="fa-IR"/>
          <w:color w:val="111111"/>
          <w:sz w:val="28"/>
          <w:szCs w:val="28"/>
          <w:rtl/>
        </w:rPr>
        <w:t xml:space="preserve">1 - نزول وحى بر پيامبر (صلی الله علیه و آله) ، به هنگامى كه آن حضرت جامه اى به خود پيچيده بود .</w:t>
      </w:r>
    </w:p>
    <w:p>
      <w:pPr>
        <w:pStyle w:val="BookText"/>
      </w:pPr>
      <w:r>
        <w:rPr>
          <w:rFonts w:ascii="Amiri" w:hAnsi="Amiri" w:eastAsia="Amiri" w:cs="Amiri"/>
          <w:lang w:bidi="ar-SA"/>
          <w:color w:val="111111"/>
          <w:sz w:val="28"/>
          <w:szCs w:val="28"/>
          <w:rtl/>
        </w:rPr>
        <w:t xml:space="preserve">يأيّها المزّمّل</w:t>
      </w:r>
    </w:p>
    <w:p>
      <w:pPr>
        <w:pStyle w:val="BookText"/>
      </w:pPr>
      <w:r>
        <w:rPr>
          <w:rFonts w:ascii="IRNazanin" w:hAnsi="IRNazanin" w:eastAsia="IRNazanin" w:cs="IRNazanin"/>
          <w:lang w:bidi="fa-IR"/>
          <w:color w:val="111111"/>
          <w:sz w:val="28"/>
          <w:szCs w:val="28"/>
          <w:rtl/>
        </w:rPr>
        <w:t xml:space="preserve">«تزمُّل» (مصدر «مزّمّل») به معناى پيچيدن جامه و پارچه اى بر خويشتن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- 74 - 1 - 1</w:t>
      </w:r>
    </w:p>
    <w:p>
      <w:pPr>
        <w:pStyle w:val="BookText"/>
      </w:pPr>
      <w:r>
        <w:rPr>
          <w:rFonts w:ascii="IRNazanin" w:hAnsi="IRNazanin" w:eastAsia="IRNazanin" w:cs="IRNazanin"/>
          <w:lang w:bidi="fa-IR"/>
          <w:color w:val="111111"/>
          <w:sz w:val="28"/>
          <w:szCs w:val="28"/>
          <w:rtl/>
        </w:rPr>
        <w:t xml:space="preserve">1 - نزول وحى بر پيامبر (صلی الله علیه و آله) ، به هنگامى كه آن حضرت رِدا بر خود پيچيده بود .</w:t>
      </w:r>
    </w:p>
    <w:p>
      <w:pPr>
        <w:pStyle w:val="BookText"/>
      </w:pPr>
      <w:r>
        <w:rPr>
          <w:rFonts w:ascii="Amiri" w:hAnsi="Amiri" w:eastAsia="Amiri" w:cs="Amiri"/>
          <w:lang w:bidi="ar-SA"/>
          <w:color w:val="111111"/>
          <w:sz w:val="28"/>
          <w:szCs w:val="28"/>
          <w:rtl/>
        </w:rPr>
        <w:t xml:space="preserve">يأيّها المدّثّر</w:t>
      </w:r>
    </w:p>
    <w:p>
      <w:pPr>
        <w:pStyle w:val="BookText"/>
      </w:pPr>
      <w:r>
        <w:rPr>
          <w:rFonts w:ascii="IRNazanin" w:hAnsi="IRNazanin" w:eastAsia="IRNazanin" w:cs="IRNazanin"/>
          <w:lang w:bidi="fa-IR"/>
          <w:color w:val="111111"/>
          <w:sz w:val="28"/>
          <w:szCs w:val="28"/>
          <w:rtl/>
        </w:rPr>
        <w:t xml:space="preserve">«دثار»، به معناى لباس رويين و آنچه روى لباس زيرين به تن مى كنند (مانند ردا و. ..) است.</w:t>
      </w:r>
    </w:p>
    <w:p>
      <w:pPr>
        <w:pStyle w:val="Heading3"/>
      </w:pPr>
      <w:bookmarkStart w:id="1021" w:name="_Toc644"/>
      <w:r>
        <w:t>28- لباس مساكين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- 5 - 89 - 7،30،31</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0" w:name="pg6749_70711"/>
    <w:bookmarkEnd w:id="230"/>
    <w:p>
      <w:pPr>
        <w:pStyle w:val="BookText"/>
      </w:pPr>
      <w:r>
        <w:rPr>
          <w:rFonts w:ascii="IRNazanin" w:hAnsi="IRNazanin" w:eastAsia="IRNazanin" w:cs="IRNazanin"/>
          <w:lang w:bidi="fa-IR"/>
          <w:color w:val="111111"/>
          <w:sz w:val="28"/>
          <w:szCs w:val="28"/>
          <w:rtl/>
        </w:rPr>
        <w:t xml:space="preserve">7 - تغذيه ده مسكين و يا تهيه پوشاك براى آنان و يا آزاد كردن يك برده كفاره شكستن سوگند</w:t>
      </w:r>
    </w:p>
    <w:p>
      <w:pPr>
        <w:pStyle w:val="BookText"/>
      </w:pPr>
      <w:r>
        <w:rPr>
          <w:rFonts w:ascii="Amiri" w:hAnsi="Amiri" w:eastAsia="Amiri" w:cs="Amiri"/>
          <w:lang w:bidi="ar-SA"/>
          <w:color w:val="111111"/>
          <w:sz w:val="28"/>
          <w:szCs w:val="28"/>
          <w:rtl/>
        </w:rPr>
        <w:t xml:space="preserve">فكفّرته اطعام عشرة مسكين . .. اهليكم او كسوتهم او تحرير رقبة</w:t>
      </w:r>
    </w:p>
    <w:p>
      <w:pPr>
        <w:pStyle w:val="BookText"/>
      </w:pPr>
      <w:r>
        <w:rPr>
          <w:rFonts w:ascii="IRNazanin" w:hAnsi="IRNazanin" w:eastAsia="IRNazanin" w:cs="IRNazanin"/>
          <w:lang w:bidi="fa-IR"/>
          <w:color w:val="111111"/>
          <w:sz w:val="28"/>
          <w:szCs w:val="28"/>
          <w:rtl/>
        </w:rPr>
        <w:t xml:space="preserve">30 - لزوم رعايت تناسب كيفيت پوشاكى كه در كفاره قسم داده مى شود با فصل سال ( تابستان و زمستان ) و مرد يا زن بودن فقير</w:t>
      </w:r>
    </w:p>
    <w:p>
      <w:pPr>
        <w:pStyle w:val="BookText"/>
      </w:pPr>
      <w:r>
        <w:rPr>
          <w:rFonts w:ascii="Amiri" w:hAnsi="Amiri" w:eastAsia="Amiri" w:cs="Amiri"/>
          <w:lang w:bidi="ar-SA"/>
          <w:color w:val="111111"/>
          <w:sz w:val="28"/>
          <w:szCs w:val="28"/>
          <w:rtl/>
        </w:rPr>
        <w:t xml:space="preserve">فكفّرته . .. او كسوتهم</w:t>
      </w:r>
    </w:p>
    <w:p>
      <w:pPr>
        <w:pStyle w:val="BookText"/>
      </w:pPr>
      <w:r>
        <w:rPr>
          <w:rFonts w:ascii="Amiri" w:hAnsi="Amiri" w:eastAsia="Amiri" w:cs="Amiri"/>
          <w:lang w:bidi="ar-SA"/>
          <w:color w:val="111111"/>
          <w:sz w:val="28"/>
          <w:szCs w:val="28"/>
          <w:rtl/>
        </w:rPr>
        <w:t xml:space="preserve">از امام باقر يا امام صادق عليهما السلام در توضيح آيه فوق روايت شده: . .. و اما كسوتهم فان وافقت به التشاء فكسوته، و ان وافقت به الصيف فكسوته، لكل مسكين ازار و رداء و للمراة ما يوارى ما يحرم منها ازار و خمار و درع ... .</w:t>
      </w:r>
    </w:p>
    <w:p>
      <w:pPr>
        <w:pStyle w:val="BookText"/>
      </w:pPr>
      <w:r>
        <w:rPr>
          <w:rFonts w:ascii="Amiri" w:hAnsi="Amiri" w:eastAsia="Amiri" w:cs="Amiri"/>
          <w:lang w:bidi="ar-SA"/>
          <w:color w:val="111111"/>
          <w:sz w:val="28"/>
          <w:szCs w:val="28"/>
          <w:rtl/>
        </w:rPr>
        <w:t xml:space="preserve">تفسير عياشى، ج 1، ص 337، ح 167; تفسير برهان، ج 1، ص 496، ح 12.</w:t>
      </w:r>
    </w:p>
    <w:p>
      <w:pPr>
        <w:pStyle w:val="BookText"/>
      </w:pPr>
      <w:r>
        <w:rPr>
          <w:rFonts w:ascii="IRNazanin" w:hAnsi="IRNazanin" w:eastAsia="IRNazanin" w:cs="IRNazanin"/>
          <w:lang w:bidi="fa-IR"/>
          <w:color w:val="111111"/>
          <w:sz w:val="28"/>
          <w:szCs w:val="28"/>
          <w:rtl/>
        </w:rPr>
        <w:t xml:space="preserve">31 - بالاپوش و پايين پوش براى مرد و مقدار پوشش لازم ( پيراهن ، روسرى و پايين پوش ) براى زن ، پوشاكى كه در كفاره قسم داده مى شود .</w:t>
      </w:r>
    </w:p>
    <w:p>
      <w:pPr>
        <w:pStyle w:val="BookText"/>
      </w:pPr>
      <w:r>
        <w:rPr>
          <w:rFonts w:ascii="Amiri" w:hAnsi="Amiri" w:eastAsia="Amiri" w:cs="Amiri"/>
          <w:lang w:bidi="ar-SA"/>
          <w:color w:val="111111"/>
          <w:sz w:val="28"/>
          <w:szCs w:val="28"/>
          <w:rtl/>
        </w:rPr>
        <w:t xml:space="preserve">فكفّرته . .. او كسوتهم</w:t>
      </w:r>
    </w:p>
    <w:p>
      <w:pPr>
        <w:pStyle w:val="BookText"/>
      </w:pPr>
      <w:r>
        <w:rPr>
          <w:rFonts w:ascii="Amiri" w:hAnsi="Amiri" w:eastAsia="Amiri" w:cs="Amiri"/>
          <w:lang w:bidi="ar-SA"/>
          <w:color w:val="111111"/>
          <w:sz w:val="28"/>
          <w:szCs w:val="28"/>
          <w:rtl/>
        </w:rPr>
        <w:t xml:space="preserve">از امام باقر يا امام صادق عليهما السلام در توضيح آيه فوق روايت شده: . .. و اما كسوتهم ... لكل مسكين ازار و رداء و للمراة ما يوارى ما يحرم منها ازار و خمار و درع ... .</w:t>
      </w:r>
    </w:p>
    <w:p>
      <w:pPr>
        <w:pStyle w:val="BookText"/>
      </w:pPr>
      <w:r>
        <w:rPr>
          <w:rFonts w:ascii="Amiri" w:hAnsi="Amiri" w:eastAsia="Amiri" w:cs="Amiri"/>
          <w:lang w:bidi="ar-SA"/>
          <w:color w:val="111111"/>
          <w:sz w:val="28"/>
          <w:szCs w:val="28"/>
          <w:rtl/>
        </w:rPr>
        <w:t xml:space="preserve">تفسير عياشى، ج 1، ص 337، ح 167; تفسير برهان، ج 1، ص 496، ح 12.</w:t>
      </w:r>
    </w:p>
    <w:p>
      <w:pPr>
        <w:pStyle w:val="Heading3"/>
      </w:pPr>
      <w:bookmarkStart w:id="1022" w:name="_Toc645"/>
      <w:r>
        <w:t>29- منابع تأمين لباس</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- 16 - 81 - 16</w:t>
      </w:r>
    </w:p>
    <w:p>
      <w:pPr>
        <w:pStyle w:val="BookText"/>
      </w:pPr>
      <w:r>
        <w:rPr>
          <w:rFonts w:ascii="Amiri" w:hAnsi="Amiri" w:eastAsia="Amiri" w:cs="Amiri"/>
          <w:lang w:bidi="ar-SA"/>
          <w:color w:val="111111"/>
          <w:sz w:val="28"/>
          <w:szCs w:val="28"/>
          <w:rtl/>
        </w:rPr>
        <w:t xml:space="preserve">16- نياز به لباس ، نيازى دائمى براى انسان و تأمين آن از فراورده هاى حيوانى ، امرى موقت است .</w:t>
      </w:r>
    </w:p>
    <w:p>
      <w:pPr>
        <w:pStyle w:val="BookText"/>
      </w:pPr>
      <w:r>
        <w:rPr>
          <w:rFonts w:ascii="Amiri" w:hAnsi="Amiri" w:eastAsia="Amiri" w:cs="Amiri"/>
          <w:lang w:bidi="ar-SA"/>
          <w:color w:val="111111"/>
          <w:sz w:val="28"/>
          <w:szCs w:val="28"/>
          <w:rtl/>
        </w:rPr>
        <w:t xml:space="preserve">و من أصوافها و أوبارها و أشعارها أثثًا و متعًا إلى حين . .. و جعل لكم سربيل تق</w:t>
      </w:r>
    </w:p>
    <w:p>
      <w:pPr>
        <w:pStyle w:val="BookText"/>
      </w:pPr>
      <w:r>
        <w:rPr>
          <w:rFonts w:ascii="IRNazanin" w:hAnsi="IRNazanin" w:eastAsia="IRNazanin" w:cs="IRNazanin"/>
          <w:lang w:bidi="fa-IR"/>
          <w:color w:val="111111"/>
          <w:sz w:val="28"/>
          <w:szCs w:val="28"/>
          <w:rtl/>
        </w:rPr>
        <w:t xml:space="preserve">برداشت فوق، بر اين احتمال است كه قيد «إلى حين» مربوط به محدوديت بهره مندى از پشم، كرك و مو باشد و از اينكه اشياى ياد شده مقيد به زمانى محدود شده است، ولى «سرابيل» - كه ذكر عام بعد از خاص است - چنين قيدى ندارد، مى توان نكته ياد شده را به دست آورد.</w:t>
      </w:r>
    </w:p>
    <w:p>
      <w:pPr>
        <w:pStyle w:val="Heading3"/>
      </w:pPr>
      <w:bookmarkStart w:id="1023" w:name="_Toc646"/>
      <w:r>
        <w:t>30- نعمت لباس</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- 16 - 81 - 7</w:t>
      </w:r>
    </w:p>
    <w:p>
      <w:pPr>
        <w:pStyle w:val="BookText"/>
      </w:pPr>
      <w:r>
        <w:rPr>
          <w:rFonts w:ascii="IRNazanin" w:hAnsi="IRNazanin" w:eastAsia="IRNazanin" w:cs="IRNazanin"/>
          <w:lang w:bidi="fa-IR"/>
          <w:color w:val="111111"/>
          <w:sz w:val="28"/>
          <w:szCs w:val="28"/>
          <w:rtl/>
        </w:rPr>
        <w:t xml:space="preserve">7- دستيابى انسان ، به لباسى مناسب براى محافظت خويش از حرارت و شدايد جنگ ، نعمتى الهى است .</w:t>
      </w:r>
    </w:p>
    <w:p>
      <w:pPr>
        <w:pStyle w:val="BookText"/>
      </w:pPr>
      <w:r>
        <w:rPr>
          <w:rFonts w:ascii="Amiri" w:hAnsi="Amiri" w:eastAsia="Amiri" w:cs="Amiri"/>
          <w:lang w:bidi="ar-SA"/>
          <w:color w:val="111111"/>
          <w:sz w:val="28"/>
          <w:szCs w:val="28"/>
          <w:rtl/>
        </w:rPr>
        <w:t xml:space="preserve">و جعل لكم سربيل تقيكم الحرّ و سربيل تقيكم بأسكم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1" w:name="pg6749_70712"/>
    <w:bookmarkEnd w:id="231"/>
    <w:p>
      <w:pPr>
        <w:pStyle w:val="Heading3"/>
      </w:pPr>
      <w:bookmarkStart w:id="1024" w:name="_Toc647"/>
      <w:r>
        <w:t>31- نياز به لباس</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- 16 - 81 - 16</w:t>
      </w:r>
    </w:p>
    <w:p>
      <w:pPr>
        <w:pStyle w:val="BookText"/>
      </w:pPr>
      <w:r>
        <w:rPr>
          <w:rFonts w:ascii="Amiri" w:hAnsi="Amiri" w:eastAsia="Amiri" w:cs="Amiri"/>
          <w:lang w:bidi="ar-SA"/>
          <w:color w:val="111111"/>
          <w:sz w:val="28"/>
          <w:szCs w:val="28"/>
          <w:rtl/>
        </w:rPr>
        <w:t xml:space="preserve">16- نياز به لباس ، نيازى دائمى براى انسان و تأمين آن از فراورده هاى حيوانى ، امرى موقت است .</w:t>
      </w:r>
    </w:p>
    <w:p>
      <w:pPr>
        <w:pStyle w:val="BookText"/>
      </w:pPr>
      <w:r>
        <w:rPr>
          <w:rFonts w:ascii="Amiri" w:hAnsi="Amiri" w:eastAsia="Amiri" w:cs="Amiri"/>
          <w:lang w:bidi="ar-SA"/>
          <w:color w:val="111111"/>
          <w:sz w:val="28"/>
          <w:szCs w:val="28"/>
          <w:rtl/>
        </w:rPr>
        <w:t xml:space="preserve">و من أصوافها و أوبارها و أشعارها أثثًا و متعًا إلى حين . .. و جعل لكم سربيل تق</w:t>
      </w:r>
    </w:p>
    <w:p>
      <w:pPr>
        <w:pStyle w:val="BookText"/>
      </w:pPr>
      <w:r>
        <w:rPr>
          <w:rFonts w:ascii="IRNazanin" w:hAnsi="IRNazanin" w:eastAsia="IRNazanin" w:cs="IRNazanin"/>
          <w:lang w:bidi="fa-IR"/>
          <w:color w:val="111111"/>
          <w:sz w:val="28"/>
          <w:szCs w:val="28"/>
          <w:rtl/>
        </w:rPr>
        <w:t xml:space="preserve">برداشت فوق، بر اين احتمال است كه قيد «إلى حين» مربوط به محدوديت بهره مندى از پشم، كرك و مو باشد و از اينكه اشياى ياد شده مقيد به زمانى محدود شده است، ولى «سرابيل» - كه ذكر عام بعد از خاص است - چنين قيدى ندارد، مى توان نكته ياد شده را به دست آورد.</w:t>
      </w:r>
    </w:p>
    <w:p>
      <w:pPr>
        <w:pStyle w:val="Heading3"/>
      </w:pPr>
      <w:bookmarkStart w:id="1025" w:name="_Toc648"/>
      <w:r>
        <w:t>32- ويژگيهاى لباس بهشتيان</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- 18 - 31 - 4،5</w:t>
      </w:r>
    </w:p>
    <w:p>
      <w:pPr>
        <w:pStyle w:val="BookText"/>
      </w:pPr>
      <w:r>
        <w:rPr>
          <w:rFonts w:ascii="IRNazanin" w:hAnsi="IRNazanin" w:eastAsia="IRNazanin" w:cs="IRNazanin"/>
          <w:lang w:bidi="fa-IR"/>
          <w:color w:val="111111"/>
          <w:sz w:val="28"/>
          <w:szCs w:val="28"/>
          <w:rtl/>
        </w:rPr>
        <w:t xml:space="preserve">4- پوشاك هايى به رنگ سبز ، فراهم آمده از حرير و در كمال ظرافت و لطافت ، لباس رسمى بهشتيان است .</w:t>
      </w:r>
    </w:p>
    <w:p>
      <w:pPr>
        <w:pStyle w:val="BookText"/>
      </w:pPr>
      <w:r>
        <w:rPr>
          <w:rFonts w:ascii="Amiri" w:hAnsi="Amiri" w:eastAsia="Amiri" w:cs="Amiri"/>
          <w:lang w:bidi="ar-SA"/>
          <w:color w:val="111111"/>
          <w:sz w:val="28"/>
          <w:szCs w:val="28"/>
          <w:rtl/>
        </w:rPr>
        <w:t xml:space="preserve">يلبسون ثيابًا خضرًا من سندس</w:t>
      </w:r>
    </w:p>
    <w:p>
      <w:pPr>
        <w:pStyle w:val="BookText"/>
      </w:pPr>
      <w:r>
        <w:rPr>
          <w:rFonts w:ascii="IRNazanin" w:hAnsi="IRNazanin" w:eastAsia="IRNazanin" w:cs="IRNazanin"/>
          <w:lang w:bidi="fa-IR"/>
          <w:color w:val="111111"/>
          <w:sz w:val="28"/>
          <w:szCs w:val="28"/>
          <w:rtl/>
        </w:rPr>
        <w:t xml:space="preserve">«سندس» به «پارچه ديباى نازك» گفته مى شود نكره بودن واژهاى «ثياباً» و «خضراً» و «سندس» دال بر تفخيم است، از همين رو، در برداشت، قيد «كمال ظرافت و لطافت» آمده است. و نيز بدان جهت كه اهل بهشت، هرگونه لباس كه بخواهند، فراهم است، از اين لباس، به عنوان لباس ويژه و رسمى ياد گرديده است.</w:t>
      </w:r>
    </w:p>
    <w:p>
      <w:pPr>
        <w:pStyle w:val="BookText"/>
      </w:pPr>
      <w:r>
        <w:rPr>
          <w:rFonts w:ascii="IRNazanin" w:hAnsi="IRNazanin" w:eastAsia="IRNazanin" w:cs="IRNazanin"/>
          <w:lang w:bidi="fa-IR"/>
          <w:color w:val="111111"/>
          <w:sz w:val="28"/>
          <w:szCs w:val="28"/>
          <w:rtl/>
        </w:rPr>
        <w:t xml:space="preserve">5- تن پوش هايى فاخر و ضخيم ، فراهم آمده از حرير سبز ، از جمله لباس هاى ويژه اهل بهشت است .</w:t>
      </w:r>
    </w:p>
    <w:p>
      <w:pPr>
        <w:pStyle w:val="BookText"/>
      </w:pPr>
      <w:r>
        <w:rPr>
          <w:rFonts w:ascii="Amiri" w:hAnsi="Amiri" w:eastAsia="Amiri" w:cs="Amiri"/>
          <w:lang w:bidi="ar-SA"/>
          <w:color w:val="111111"/>
          <w:sz w:val="28"/>
          <w:szCs w:val="28"/>
          <w:rtl/>
        </w:rPr>
        <w:t xml:space="preserve">و يلبسون ثيابًا خضرًا من سندس و إستبرق</w:t>
      </w:r>
    </w:p>
    <w:p>
      <w:pPr>
        <w:pStyle w:val="BookText"/>
      </w:pPr>
      <w:r>
        <w:rPr>
          <w:rFonts w:ascii="Amiri" w:hAnsi="Amiri" w:eastAsia="Amiri" w:cs="Amiri"/>
          <w:lang w:bidi="ar-SA"/>
          <w:color w:val="111111"/>
          <w:sz w:val="28"/>
          <w:szCs w:val="28"/>
          <w:rtl/>
        </w:rPr>
        <w:t xml:space="preserve">كلمه «إستبرق» معرب «إستبر» فارسى است. و به معناى «ديباى ضخيم»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- 76 - 21 - 2،9</w:t>
      </w:r>
    </w:p>
    <w:p>
      <w:pPr>
        <w:pStyle w:val="BookText"/>
      </w:pPr>
      <w:r>
        <w:rPr>
          <w:rFonts w:ascii="IRNazanin" w:hAnsi="IRNazanin" w:eastAsia="IRNazanin" w:cs="IRNazanin"/>
          <w:lang w:bidi="fa-IR"/>
          <w:color w:val="111111"/>
          <w:sz w:val="28"/>
          <w:szCs w:val="28"/>
          <w:rtl/>
        </w:rPr>
        <w:t xml:space="preserve">2 - جامه هاى سبز رنگ از حرير نازك و ستبر ، از لباس هاى فاخر و رسمى بهشتيان</w:t>
      </w:r>
    </w:p>
    <w:p>
      <w:pPr>
        <w:pStyle w:val="BookText"/>
      </w:pPr>
      <w:r>
        <w:rPr>
          <w:rFonts w:ascii="Amiri" w:hAnsi="Amiri" w:eastAsia="Amiri" w:cs="Amiri"/>
          <w:lang w:bidi="ar-SA"/>
          <w:color w:val="111111"/>
          <w:sz w:val="28"/>
          <w:szCs w:val="28"/>
          <w:rtl/>
        </w:rPr>
        <w:t xml:space="preserve">عليهم ثياب سندس خضر و إستبرق</w:t>
      </w:r>
    </w:p>
    <w:p>
      <w:pPr>
        <w:pStyle w:val="BookText"/>
      </w:pPr>
      <w:r>
        <w:rPr>
          <w:rFonts w:ascii="Amiri" w:hAnsi="Amiri" w:eastAsia="Amiri" w:cs="Amiri"/>
          <w:lang w:bidi="ar-SA"/>
          <w:color w:val="111111"/>
          <w:sz w:val="28"/>
          <w:szCs w:val="28"/>
          <w:rtl/>
        </w:rPr>
        <w:t xml:space="preserve">9 - « روى عن الصادق ( ع ) أنّه قال : فى معناه تعلوهم الثياب فيلبسونها . . . « و سقاهم ربّهم شراباً طهوراً » يطهرهم عن كلّ شىء سوى اللّه . . . ;</w:t>
      </w:r>
    </w:p>
    <w:p>
      <w:pPr>
        <w:pStyle w:val="BookText"/>
      </w:pPr>
      <w:r>
        <w:rPr>
          <w:rFonts w:ascii="IRNazanin" w:hAnsi="IRNazanin" w:eastAsia="IRNazanin" w:cs="IRNazanin"/>
          <w:lang w:bidi="fa-IR"/>
          <w:color w:val="111111"/>
          <w:sz w:val="28"/>
          <w:szCs w:val="28"/>
          <w:rtl/>
        </w:rPr>
        <w:t xml:space="preserve">از امام صادق(ع) روايت شده كه درباره معناى «عاليهم ثياب سندس خضر و إستبرق» فرمود: لباس به طرف آنان بالا مى رود و آن را مى پوشند. .. و درباره «و سقاهم ربّهم شراباً طهوراً» فرمود: [آن نوشيدنى پاك كننده] آنان را از هر چه غير خدا است، پاك مى كند...».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2" w:name="pg6749_70713"/>
    <w:bookmarkEnd w:id="232"/>
    <w:p>
      <w:pPr>
        <w:pStyle w:val="Heading2"/>
      </w:pPr>
      <w:bookmarkStart w:id="1026" w:name="_Toc649"/>
      <w:r>
        <w:t>11- لجاجت</w:t>
      </w:r>
      <w:bookmarkEnd w:id="1026"/>
    </w:p>
    <w:p>
      <w:pPr>
        <w:pStyle w:val="Heading3"/>
      </w:pPr>
      <w:bookmarkStart w:id="1027" w:name="_Toc650"/>
      <w:r>
        <w:t>1- آثار اجتناب از لجاجت</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- 2 - 118 - 15</w:t>
      </w:r>
    </w:p>
    <w:p>
      <w:pPr>
        <w:pStyle w:val="BookText"/>
      </w:pPr>
      <w:r>
        <w:rPr>
          <w:rFonts w:ascii="IRNazanin" w:hAnsi="IRNazanin" w:eastAsia="IRNazanin" w:cs="IRNazanin"/>
          <w:lang w:bidi="fa-IR"/>
          <w:color w:val="111111"/>
          <w:sz w:val="28"/>
          <w:szCs w:val="28"/>
          <w:rtl/>
        </w:rPr>
        <w:t xml:space="preserve">15 - تنها اهل يقين ( كسانى كه از عنادورزى و لجاجت پيراسته اند ) ، از آيات الهى بهره مند شده و در پرتو آن ، حقايق و معارف دينى را در مى يابند .</w:t>
      </w:r>
    </w:p>
    <w:p>
      <w:pPr>
        <w:pStyle w:val="BookText"/>
      </w:pPr>
      <w:r>
        <w:rPr>
          <w:rFonts w:ascii="Amiri" w:hAnsi="Amiri" w:eastAsia="Amiri" w:cs="Amiri"/>
          <w:lang w:bidi="ar-SA"/>
          <w:color w:val="111111"/>
          <w:sz w:val="28"/>
          <w:szCs w:val="28"/>
          <w:rtl/>
        </w:rPr>
        <w:t xml:space="preserve">قد بيّنّا الأيت لقوم يوقنون</w:t>
      </w:r>
    </w:p>
    <w:p>
      <w:pPr>
        <w:pStyle w:val="BookText"/>
      </w:pPr>
      <w:r>
        <w:rPr>
          <w:rFonts w:ascii="IRNazanin" w:hAnsi="IRNazanin" w:eastAsia="IRNazanin" w:cs="IRNazanin"/>
          <w:lang w:bidi="fa-IR"/>
          <w:color w:val="111111"/>
          <w:sz w:val="28"/>
          <w:szCs w:val="28"/>
          <w:rtl/>
        </w:rPr>
        <w:t xml:space="preserve">چون آيات و نشانه هاى صداقت پيامبر به همگان ارائه شده است، لام در «لقوم» لام انتفاع مى باشد و جمله فوق چنين معنا مى شود: ما آيات و نشانه ها را براى همگان بيان داشته ايم، ولى اهل يقين از آنها بهره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- 6 - 99 - 16</w:t>
      </w:r>
    </w:p>
    <w:p>
      <w:pPr>
        <w:pStyle w:val="BookText"/>
      </w:pPr>
      <w:r>
        <w:rPr>
          <w:rFonts w:ascii="IRNazanin" w:hAnsi="IRNazanin" w:eastAsia="IRNazanin" w:cs="IRNazanin"/>
          <w:lang w:bidi="fa-IR"/>
          <w:color w:val="111111"/>
          <w:sz w:val="28"/>
          <w:szCs w:val="28"/>
          <w:rtl/>
        </w:rPr>
        <w:t xml:space="preserve">16 - كسانى كه در طلب ايمان بوده و از لجاجت و عناد به دورند، از آيات طبيعت به شناخت خدا و يگانگى او راهى مى يابند.</w:t>
      </w:r>
    </w:p>
    <w:p>
      <w:pPr>
        <w:pStyle w:val="BookText"/>
      </w:pPr>
      <w:r>
        <w:rPr>
          <w:rFonts w:ascii="Amiri" w:hAnsi="Amiri" w:eastAsia="Amiri" w:cs="Amiri"/>
          <w:lang w:bidi="ar-SA"/>
          <w:color w:val="111111"/>
          <w:sz w:val="28"/>
          <w:szCs w:val="28"/>
          <w:rtl/>
        </w:rPr>
        <w:t xml:space="preserve">إن فى ذلكم لأيت لقوم يؤمنون</w:t>
      </w:r>
    </w:p>
    <w:p>
      <w:pPr>
        <w:pStyle w:val="Heading3"/>
      </w:pPr>
      <w:bookmarkStart w:id="1028" w:name="_Toc651"/>
      <w:r>
        <w:t>2- آثار ترك لجاجت</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- 41 - 44 - 13</w:t>
      </w:r>
    </w:p>
    <w:p>
      <w:pPr>
        <w:pStyle w:val="BookText"/>
      </w:pPr>
      <w:r>
        <w:rPr>
          <w:rFonts w:ascii="IRNazanin" w:hAnsi="IRNazanin" w:eastAsia="IRNazanin" w:cs="IRNazanin"/>
          <w:lang w:bidi="fa-IR"/>
          <w:color w:val="111111"/>
          <w:sz w:val="28"/>
          <w:szCs w:val="28"/>
          <w:rtl/>
        </w:rPr>
        <w:t xml:space="preserve">13 - برخوردارى از روحيه حق پذيرى و به دور بودن از لجاجت و عناد ، شرط بهرهورى انسان از هدايت وحى</w:t>
      </w:r>
    </w:p>
    <w:p>
      <w:pPr>
        <w:pStyle w:val="BookText"/>
      </w:pPr>
      <w:r>
        <w:rPr>
          <w:rFonts w:ascii="Amiri" w:hAnsi="Amiri" w:eastAsia="Amiri" w:cs="Amiri"/>
          <w:lang w:bidi="ar-SA"/>
          <w:color w:val="111111"/>
          <w:sz w:val="28"/>
          <w:szCs w:val="28"/>
          <w:rtl/>
        </w:rPr>
        <w:t xml:space="preserve">و لو جعلنه . .. و الذين لايؤمنون فى ءاذانهم وقر و هو عليهم عمىً</w:t>
      </w:r>
    </w:p>
    <w:p>
      <w:pPr>
        <w:pStyle w:val="BookText"/>
      </w:pPr>
      <w:r>
        <w:rPr>
          <w:rFonts w:ascii="Amiri" w:hAnsi="Amiri" w:eastAsia="Amiri" w:cs="Amiri"/>
          <w:lang w:bidi="ar-SA"/>
          <w:color w:val="111111"/>
          <w:sz w:val="28"/>
          <w:szCs w:val="28"/>
          <w:rtl/>
        </w:rPr>
        <w:t xml:space="preserve">از صدر آيه - كه درباره لجاجت كافران است - و نيز فعل مضارع «لايؤمنون» - كه اشعار به استمرار عدم ايمان دارد - مى توان استفاده كرد كه لجاجت و عناد، در محروميت انسان از ابزارهاى شناخت نقش دارد.</w:t>
      </w:r>
    </w:p>
    <w:p>
      <w:pPr>
        <w:pStyle w:val="Heading3"/>
      </w:pPr>
      <w:bookmarkStart w:id="1029" w:name="_Toc652"/>
      <w:r>
        <w:t>3- آثار لجاجت</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- 2 - 74 - 3</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- 2 - 118 - 19</w:t>
      </w:r>
    </w:p>
    <w:p>
      <w:pPr>
        <w:pStyle w:val="BookText"/>
      </w:pPr>
      <w:r>
        <w:rPr>
          <w:rFonts w:ascii="IRNazanin" w:hAnsi="IRNazanin" w:eastAsia="IRNazanin" w:cs="IRNazanin"/>
          <w:lang w:bidi="fa-IR"/>
          <w:color w:val="111111"/>
          <w:sz w:val="28"/>
          <w:szCs w:val="28"/>
          <w:rtl/>
        </w:rPr>
        <w:t xml:space="preserve">19 - مشركان بر اثر جهل و لجاجت ، آيات قرآن را نشانه اى بر حقانيت پيامبر نمى شمردند .</w:t>
      </w:r>
    </w:p>
    <w:p>
      <w:pPr>
        <w:pStyle w:val="BookText"/>
      </w:pPr>
      <w:r>
        <w:rPr>
          <w:rFonts w:ascii="Amiri" w:hAnsi="Amiri" w:eastAsia="Amiri" w:cs="Amiri"/>
          <w:lang w:bidi="ar-SA"/>
          <w:color w:val="111111"/>
          <w:sz w:val="28"/>
          <w:szCs w:val="28"/>
          <w:rtl/>
        </w:rPr>
        <w:t xml:space="preserve">قال الذين لايعلمون لولا . .. تأتينا ءاية ... قد بيّنّا الأيت لقوم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- 4 - 155 - 18</w:t>
      </w:r>
    </w:p>
    <w:p>
      <w:pPr>
        <w:pStyle w:val="BookText"/>
      </w:pPr>
      <w:r>
        <w:rPr>
          <w:rFonts w:ascii="IRNazanin" w:hAnsi="IRNazanin" w:eastAsia="IRNazanin" w:cs="IRNazanin"/>
          <w:lang w:bidi="fa-IR"/>
          <w:color w:val="111111"/>
          <w:sz w:val="28"/>
          <w:szCs w:val="28"/>
          <w:rtl/>
        </w:rPr>
        <w:t xml:space="preserve">18 - لجاجت و ناباورى ، عامل بسته شدن قلب انسان ، بر شناخت معارف الهى و تأثيرپذيرى از هدايتهاست .</w:t>
      </w:r>
    </w:p>
    <w:p>
      <w:pPr>
        <w:pStyle w:val="BookText"/>
      </w:pPr>
      <w:r>
        <w:rPr>
          <w:rFonts w:ascii="Amiri" w:hAnsi="Amiri" w:eastAsia="Amiri" w:cs="Amiri"/>
          <w:lang w:bidi="ar-SA"/>
          <w:color w:val="111111"/>
          <w:sz w:val="28"/>
          <w:szCs w:val="28"/>
          <w:rtl/>
        </w:rPr>
        <w:t xml:space="preserve">قلوبنا غلف بل طبع اللّه عليها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- 6 - 25 - 11</w:t>
      </w:r>
    </w:p>
    <w:p>
      <w:pPr>
        <w:pStyle w:val="BookText"/>
      </w:pPr>
      <w:r>
        <w:rPr>
          <w:rFonts w:ascii="IRNazanin" w:hAnsi="IRNazanin" w:eastAsia="IRNazanin" w:cs="IRNazanin"/>
          <w:lang w:bidi="fa-IR"/>
          <w:color w:val="111111"/>
          <w:sz w:val="28"/>
          <w:szCs w:val="28"/>
          <w:rtl/>
        </w:rPr>
        <w:t xml:space="preserve">11 - روحيه جدال و لجاجت، مانع از درك و پذيرش حق است.</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- 6 - 91 - 26</w:t>
      </w:r>
    </w:p>
    <w:p>
      <w:pPr>
        <w:pStyle w:val="BookText"/>
      </w:pPr>
      <w:r>
        <w:rPr>
          <w:rFonts w:ascii="IRNazanin" w:hAnsi="IRNazanin" w:eastAsia="IRNazanin" w:cs="IRNazanin"/>
          <w:lang w:bidi="fa-IR"/>
          <w:color w:val="111111"/>
          <w:sz w:val="28"/>
          <w:szCs w:val="28"/>
          <w:rtl/>
        </w:rPr>
        <w:t xml:space="preserve">26 - ضرورت اكتفا كردن به ابلاغ و پرهيز از بحث و مجادله با كسانى كه روحيه عناد و لجاجت داشته و حق ناپذيرند.</w:t>
      </w:r>
    </w:p>
    <w:p>
      <w:pPr>
        <w:pStyle w:val="BookText"/>
      </w:pPr>
      <w:r>
        <w:rPr>
          <w:rFonts w:ascii="Amiri" w:hAnsi="Amiri" w:eastAsia="Amiri" w:cs="Amiri"/>
          <w:lang w:bidi="ar-SA"/>
          <w:color w:val="111111"/>
          <w:sz w:val="28"/>
          <w:szCs w:val="28"/>
          <w:rtl/>
        </w:rPr>
        <w:t xml:space="preserve">قل الله ثم ذرهم فى خوضهم يلعبون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- 6 - 110 - 2،7</w:t>
      </w:r>
    </w:p>
    <w:p>
      <w:pPr>
        <w:pStyle w:val="BookText"/>
      </w:pPr>
      <w:r>
        <w:rPr>
          <w:rFonts w:ascii="IRNazanin" w:hAnsi="IRNazanin" w:eastAsia="IRNazanin" w:cs="IRNazanin"/>
          <w:lang w:bidi="fa-IR"/>
          <w:color w:val="111111"/>
          <w:sz w:val="28"/>
          <w:szCs w:val="28"/>
          <w:rtl/>
        </w:rPr>
        <w:t xml:space="preserve">2 - قلب و ادراك انسان در نتيجه كفر و لجاجت مسخ مى گردد.</w:t>
      </w:r>
    </w:p>
    <w:p>
      <w:pPr>
        <w:pStyle w:val="BookText"/>
      </w:pPr>
      <w:r>
        <w:rPr>
          <w:rFonts w:ascii="Amiri" w:hAnsi="Amiri" w:eastAsia="Amiri" w:cs="Amiri"/>
          <w:lang w:bidi="ar-SA"/>
          <w:color w:val="111111"/>
          <w:sz w:val="28"/>
          <w:szCs w:val="28"/>
          <w:rtl/>
        </w:rPr>
        <w:t xml:space="preserve">لئن جاءتهم ءاية . .. لايؤمنون. و نقلب أفئدتهم و أبصرهم</w:t>
      </w:r>
    </w:p>
    <w:p>
      <w:pPr>
        <w:pStyle w:val="BookText"/>
      </w:pPr>
      <w:r>
        <w:rPr>
          <w:rFonts w:ascii="IRNazanin" w:hAnsi="IRNazanin" w:eastAsia="IRNazanin" w:cs="IRNazanin"/>
          <w:lang w:bidi="fa-IR"/>
          <w:color w:val="111111"/>
          <w:sz w:val="28"/>
          <w:szCs w:val="28"/>
          <w:rtl/>
        </w:rPr>
        <w:t xml:space="preserve">«فؤاد» به معنى قلب است و وارونه ساختن معنى فيزيكى ندارد، بلكه منقلب شدن خصوصيات و واژگون شدن آن است. لذا مى توان از آن به مسخ تعبير كرد.</w:t>
      </w:r>
    </w:p>
    <w:p>
      <w:pPr>
        <w:pStyle w:val="BookText"/>
      </w:pPr>
      <w:r>
        <w:rPr>
          <w:rFonts w:ascii="IRNazanin" w:hAnsi="IRNazanin" w:eastAsia="IRNazanin" w:cs="IRNazanin"/>
          <w:lang w:bidi="fa-IR"/>
          <w:color w:val="111111"/>
          <w:sz w:val="28"/>
          <w:szCs w:val="28"/>
          <w:rtl/>
        </w:rPr>
        <w:t xml:space="preserve">7 - محروميت از هدايت پذيرى، پيامد كفر و لجاجت در برابر حق است.</w:t>
      </w:r>
    </w:p>
    <w:p>
      <w:pPr>
        <w:pStyle w:val="BookText"/>
      </w:pPr>
      <w:r>
        <w:rPr>
          <w:rFonts w:ascii="Amiri" w:hAnsi="Amiri" w:eastAsia="Amiri" w:cs="Amiri"/>
          <w:lang w:bidi="ar-SA"/>
          <w:color w:val="111111"/>
          <w:sz w:val="28"/>
          <w:szCs w:val="28"/>
          <w:rtl/>
        </w:rPr>
        <w:t xml:space="preserve">و نقلب أفئدتهم و أبصرهم كما لم يؤمنوا به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- 10 - 101 - 14</w:t>
      </w:r>
    </w:p>
    <w:p>
      <w:pPr>
        <w:pStyle w:val="BookText"/>
      </w:pPr>
      <w:r>
        <w:rPr>
          <w:rFonts w:ascii="Amiri" w:hAnsi="Amiri" w:eastAsia="Amiri" w:cs="Amiri"/>
          <w:lang w:bidi="ar-SA"/>
          <w:color w:val="111111"/>
          <w:sz w:val="28"/>
          <w:szCs w:val="28"/>
          <w:rtl/>
        </w:rPr>
        <w:t xml:space="preserve">14 - لجاجت ، از موانع شناخت حق و ايمان آوردن است .</w:t>
      </w:r>
    </w:p>
    <w:p>
      <w:pPr>
        <w:pStyle w:val="BookText"/>
      </w:pPr>
      <w:r>
        <w:rPr>
          <w:rFonts w:ascii="Amiri" w:hAnsi="Amiri" w:eastAsia="Amiri" w:cs="Amiri"/>
          <w:lang w:bidi="ar-SA"/>
          <w:color w:val="111111"/>
          <w:sz w:val="28"/>
          <w:szCs w:val="28"/>
          <w:rtl/>
        </w:rPr>
        <w:t xml:space="preserve">و ما تغنى الأيت و النذر عن قوم لايؤمنون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- 15 - 15 - 3،6</w:t>
      </w:r>
    </w:p>
    <w:p>
      <w:pPr>
        <w:pStyle w:val="BookText"/>
      </w:pPr>
      <w:r>
        <w:rPr>
          <w:rFonts w:ascii="IRNazanin" w:hAnsi="IRNazanin" w:eastAsia="IRNazanin" w:cs="IRNazanin"/>
          <w:lang w:bidi="fa-IR"/>
          <w:color w:val="111111"/>
          <w:sz w:val="28"/>
          <w:szCs w:val="28"/>
          <w:rtl/>
        </w:rPr>
        <w:t xml:space="preserve">3- لجاجت و هدايت ناپذيرى ، عامل عدم تسليم و مقاومت در برابر تعاليم آسمانى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Amiri" w:hAnsi="Amiri" w:eastAsia="Amiri" w:cs="Amiri"/>
          <w:lang w:bidi="ar-SA"/>
          <w:color w:val="111111"/>
          <w:sz w:val="28"/>
          <w:szCs w:val="28"/>
          <w:rtl/>
        </w:rPr>
        <w:t xml:space="preserve">6- لجاجت و تعصب ، عامل انكار حقايق عينى و محسوس</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 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- 17 - 41 - 6</w:t>
      </w:r>
    </w:p>
    <w:p>
      <w:pPr>
        <w:pStyle w:val="BookText"/>
      </w:pPr>
      <w:r>
        <w:rPr>
          <w:rFonts w:ascii="IRNazanin" w:hAnsi="IRNazanin" w:eastAsia="IRNazanin" w:cs="IRNazanin"/>
          <w:lang w:bidi="fa-IR"/>
          <w:color w:val="111111"/>
          <w:sz w:val="28"/>
          <w:szCs w:val="28"/>
          <w:rtl/>
        </w:rPr>
        <w:t xml:space="preserve">6- لجاجت و حق ناپذيرى ، باعث برداشت و تفسير غلط از روشن ترين دلايل حق و گريز و اجتناب از آنهاست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سخن حق، به خودى خود چيزى نيست كه نفرت آفرين باشد. با توجه به اين نكته، تنفر مشركان از آيات روشن قرآن، عاملى جز موضع گيرى پيشين و لجاجت آنها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- 26 - 8 - 3</w:t>
      </w:r>
    </w:p>
    <w:p>
      <w:pPr>
        <w:pStyle w:val="BookText"/>
      </w:pPr>
      <w:r>
        <w:rPr>
          <w:rFonts w:ascii="Amiri" w:hAnsi="Amiri" w:eastAsia="Amiri" w:cs="Amiri"/>
          <w:lang w:bidi="ar-SA"/>
          <w:color w:val="111111"/>
          <w:sz w:val="28"/>
          <w:szCs w:val="28"/>
          <w:rtl/>
        </w:rPr>
        <w:t xml:space="preserve">3 - عناد و لجاجت ، از موانع ايمان و رهيابى به حق</w:t>
      </w:r>
    </w:p>
    <w:p>
      <w:pPr>
        <w:pStyle w:val="BookText"/>
      </w:pPr>
      <w:r>
        <w:rPr>
          <w:rFonts w:ascii="Amiri" w:hAnsi="Amiri" w:eastAsia="Amiri" w:cs="Amiri"/>
          <w:lang w:bidi="ar-SA"/>
          <w:color w:val="111111"/>
          <w:sz w:val="28"/>
          <w:szCs w:val="28"/>
          <w:rtl/>
        </w:rPr>
        <w:t xml:space="preserve">إلاّ كانوا عنه معرضين . فقد كذّبوا ... و ما كان أكثرهم مؤمنين</w:t>
      </w:r>
    </w:p>
    <w:p>
      <w:pPr>
        <w:pStyle w:val="BookText"/>
      </w:pPr>
      <w:r>
        <w:rPr>
          <w:rFonts w:ascii="IRNazanin" w:hAnsi="IRNazanin" w:eastAsia="IRNazanin" w:cs="IRNazanin"/>
          <w:lang w:bidi="fa-IR"/>
          <w:color w:val="111111"/>
          <w:sz w:val="28"/>
          <w:szCs w:val="28"/>
          <w:rtl/>
        </w:rPr>
        <w:t xml:space="preserve">از ارتباط اين بخش از آيات مى توان نتيجه گرفت كه عزم كافران بر حق ناپذيرى، علت برخورد سطحى آنان با آيات الهى و در نتيجه ره نيافتن آنان به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- 27 - 77 - 5</w:t>
      </w:r>
    </w:p>
    <w:p>
      <w:pPr>
        <w:pStyle w:val="BookText"/>
      </w:pPr>
      <w:r>
        <w:rPr>
          <w:rFonts w:ascii="Amiri" w:hAnsi="Amiri" w:eastAsia="Amiri" w:cs="Amiri"/>
          <w:lang w:bidi="ar-SA"/>
          <w:color w:val="111111"/>
          <w:sz w:val="28"/>
          <w:szCs w:val="28"/>
          <w:rtl/>
        </w:rPr>
        <w:t xml:space="preserve">5 - روحيه لجاج و عناد ، مانع بهرهورى از هدايت و رحمت قرآن</w:t>
      </w:r>
    </w:p>
    <w:p>
      <w:pPr>
        <w:pStyle w:val="BookText"/>
      </w:pPr>
      <w:r>
        <w:rPr>
          <w:rFonts w:ascii="Amiri" w:hAnsi="Amiri" w:eastAsia="Amiri" w:cs="Amiri"/>
          <w:lang w:bidi="ar-SA"/>
          <w:color w:val="111111"/>
          <w:sz w:val="28"/>
          <w:szCs w:val="28"/>
          <w:rtl/>
        </w:rPr>
        <w:t xml:space="preserve">و إنّه لهدًى و رحمة للمؤمنين</w:t>
      </w:r>
    </w:p>
    <w:p>
      <w:pPr>
        <w:pStyle w:val="BookText"/>
      </w:pPr>
      <w:r>
        <w:rPr>
          <w:rFonts w:ascii="IRNazanin" w:hAnsi="IRNazanin" w:eastAsia="IRNazanin" w:cs="IRNazanin"/>
          <w:lang w:bidi="fa-IR"/>
          <w:color w:val="111111"/>
          <w:sz w:val="28"/>
          <w:szCs w:val="28"/>
          <w:rtl/>
        </w:rPr>
        <w:t xml:space="preserve">قرآن براى هدايت كافران و ساير اهل كتاب است و بى ترديد هدايتگرى هاى آن در بسيارى از آنان تأثير دارد. با توجه به اين نكته گفتنى است كه مراد از «مؤمنين» كسانى اند كه در صدد شناخت حق بوده و در مقابل آن تسليم اند و در يك كلمه روح حق پذيرى در آنان نمرده است و در مقابل آنان كسانى هستند كه در موضع لجاج و عناد قرار دارند و از حق مى گريزند و چه بسا با آن مى ستيزند. آيات بعد مؤيد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- 27 - 80 - 5</w:t>
      </w:r>
    </w:p>
    <w:p>
      <w:pPr>
        <w:pStyle w:val="BookText"/>
      </w:pPr>
      <w:r>
        <w:rPr>
          <w:rFonts w:ascii="IRNazanin" w:hAnsi="IRNazanin" w:eastAsia="IRNazanin" w:cs="IRNazanin"/>
          <w:lang w:bidi="fa-IR"/>
          <w:color w:val="111111"/>
          <w:sz w:val="28"/>
          <w:szCs w:val="28"/>
          <w:rtl/>
        </w:rPr>
        <w:t xml:space="preserve">5 - مصمم بودن بر حق ناپذيرى ، مانع از شناخت حق با همه روشنى آن</w:t>
      </w:r>
    </w:p>
    <w:p>
      <w:pPr>
        <w:pStyle w:val="BookText"/>
      </w:pPr>
      <w:r>
        <w:rPr>
          <w:rFonts w:ascii="Amiri" w:hAnsi="Amiri" w:eastAsia="Amiri" w:cs="Amiri"/>
          <w:lang w:bidi="ar-SA"/>
          <w:color w:val="111111"/>
          <w:sz w:val="28"/>
          <w:szCs w:val="28"/>
          <w:rtl/>
        </w:rPr>
        <w:t xml:space="preserve">إنّك على الحقّ المبين . .. و لاتسمع الصمّ الدعا إذا ولّوا مدبرين</w:t>
      </w:r>
    </w:p>
    <w:p>
      <w:pPr>
        <w:pStyle w:val="BookText"/>
      </w:pPr>
      <w:r>
        <w:rPr>
          <w:rFonts w:ascii="IRNazanin" w:hAnsi="IRNazanin" w:eastAsia="IRNazanin" w:cs="IRNazanin"/>
          <w:lang w:bidi="fa-IR"/>
          <w:color w:val="111111"/>
          <w:sz w:val="28"/>
          <w:szCs w:val="28"/>
          <w:rtl/>
        </w:rPr>
        <w:t xml:space="preserve">قيد «إذا ولّوا مدبرين» بيانگر روحيه عناد و حق ستيزى است; يعنى، آن جا كه عناد ريشه بدواند، سخن حق بى تأثير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- 27 - 86 - 11</w:t>
      </w:r>
    </w:p>
    <w:p>
      <w:pPr>
        <w:pStyle w:val="BookText"/>
      </w:pPr>
      <w:r>
        <w:rPr>
          <w:rFonts w:ascii="IRNazanin" w:hAnsi="IRNazanin" w:eastAsia="IRNazanin" w:cs="IRNazanin"/>
          <w:lang w:bidi="fa-IR"/>
          <w:color w:val="111111"/>
          <w:sz w:val="28"/>
          <w:szCs w:val="28"/>
          <w:rtl/>
        </w:rPr>
        <w:t xml:space="preserve">11 - روحيه لجاج و حق ناپذيرى ، مانع بهرهورى انسان از آيات الهى</w:t>
      </w:r>
    </w:p>
    <w:p>
      <w:pPr>
        <w:pStyle w:val="BookText"/>
      </w:pPr>
      <w:r>
        <w:rPr>
          <w:rFonts w:ascii="Amiri" w:hAnsi="Amiri" w:eastAsia="Amiri" w:cs="Amiri"/>
          <w:lang w:bidi="ar-SA"/>
          <w:color w:val="111111"/>
          <w:sz w:val="28"/>
          <w:szCs w:val="28"/>
          <w:rtl/>
        </w:rPr>
        <w:t xml:space="preserve">إنّ فى ذلك لأيت لقوم يؤمنون</w:t>
      </w:r>
    </w:p>
    <w:p>
      <w:pPr>
        <w:pStyle w:val="BookText"/>
      </w:pPr>
      <w:r>
        <w:rPr>
          <w:rFonts w:ascii="IRNazanin" w:hAnsi="IRNazanin" w:eastAsia="IRNazanin" w:cs="IRNazanin"/>
          <w:lang w:bidi="fa-IR"/>
          <w:color w:val="111111"/>
          <w:sz w:val="28"/>
          <w:szCs w:val="28"/>
          <w:rtl/>
        </w:rPr>
        <w:t xml:space="preserve">قيد «لقوم يؤمنون» نشانگر آن است كه كسانى كه مصمم بر عدم پذيرش حق اند، از آيات روشن و غيرقابل انكار و گسترده الهى در نظام آفرينش، كمترين بهره را نخواهند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- 28 - 3 - 9</w:t>
      </w:r>
    </w:p>
    <w:p>
      <w:pPr>
        <w:pStyle w:val="BookText"/>
      </w:pPr>
      <w:r>
        <w:rPr>
          <w:rFonts w:ascii="IRNazanin" w:hAnsi="IRNazanin" w:eastAsia="IRNazanin" w:cs="IRNazanin"/>
          <w:lang w:bidi="fa-IR"/>
          <w:color w:val="111111"/>
          <w:sz w:val="28"/>
          <w:szCs w:val="28"/>
          <w:rtl/>
        </w:rPr>
        <w:t xml:space="preserve">9 - روحيه خيره سرى و عناد ، مانع بهرهورى از روشنگرى هاى قرآن</w:t>
      </w:r>
    </w:p>
    <w:p>
      <w:pPr>
        <w:pStyle w:val="BookText"/>
      </w:pPr>
      <w:r>
        <w:rPr>
          <w:rFonts w:ascii="Amiri" w:hAnsi="Amiri" w:eastAsia="Amiri" w:cs="Amiri"/>
          <w:lang w:bidi="ar-SA"/>
          <w:color w:val="111111"/>
          <w:sz w:val="28"/>
          <w:szCs w:val="28"/>
          <w:rtl/>
        </w:rPr>
        <w:t xml:space="preserve">تلك ءايت الكتب المبين . نتلوا عليك... لقوم يؤمنون</w:t>
      </w:r>
    </w:p>
    <w:p>
      <w:pPr>
        <w:pStyle w:val="BookText"/>
      </w:pPr>
      <w:r>
        <w:rPr>
          <w:rFonts w:ascii="IRNazanin" w:hAnsi="IRNazanin" w:eastAsia="IRNazanin" w:cs="IRNazanin"/>
          <w:lang w:bidi="fa-IR"/>
          <w:color w:val="111111"/>
          <w:sz w:val="28"/>
          <w:szCs w:val="28"/>
          <w:rtl/>
        </w:rPr>
        <w:t xml:space="preserve">با توجه به اين كه قرآن، آمده است تا با روشنگرى هايش گمراهان را هدايت كند و بى ترديد اين روشنگرى ها در بسيارى از آنان اثر كرده است; مراد از عبارت «لقوم يؤمنون» همه كسانى است كه در صدد شناخت حق بوده و در مقابل آن تسليم مى شوند و در مقابل آنان كسانى هستند كه در موضع لجاجت و دشمنى قرار دارند و از حق مى گريزند و چه بسا با آن به ستيز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- 30 - 52 - 3،7</w:t>
      </w:r>
    </w:p>
    <w:p>
      <w:pPr>
        <w:pStyle w:val="BookText"/>
      </w:pPr>
      <w:r>
        <w:rPr>
          <w:rFonts w:ascii="IRNazanin" w:hAnsi="IRNazanin" w:eastAsia="IRNazanin" w:cs="IRNazanin"/>
          <w:lang w:bidi="fa-IR"/>
          <w:color w:val="111111"/>
          <w:sz w:val="28"/>
          <w:szCs w:val="28"/>
          <w:rtl/>
        </w:rPr>
        <w:t xml:space="preserve">3 - كافرانِ رويگردان از حق ، با لجاجت و تعصّب خويش در برابر حق ، ظرفيت و صلاحيت حق پذيرى را از دست مى دهند .</w:t>
      </w:r>
    </w:p>
    <w:p>
      <w:pPr>
        <w:pStyle w:val="BookText"/>
      </w:pPr>
      <w:r>
        <w:rPr>
          <w:rFonts w:ascii="Amiri" w:hAnsi="Amiri" w:eastAsia="Amiri" w:cs="Amiri"/>
          <w:lang w:bidi="ar-SA"/>
          <w:color w:val="111111"/>
          <w:sz w:val="28"/>
          <w:szCs w:val="28"/>
          <w:rtl/>
        </w:rPr>
        <w:t xml:space="preserve">يكفرون . .. فإنّك لاتسمع الموتى ... إذا ولّوا مدبرين</w:t>
      </w:r>
    </w:p>
    <w:p>
      <w:pPr>
        <w:pStyle w:val="BookText"/>
      </w:pPr>
      <w:r>
        <w:rPr>
          <w:rFonts w:ascii="IRNazanin" w:hAnsi="IRNazanin" w:eastAsia="IRNazanin" w:cs="IRNazanin"/>
          <w:lang w:bidi="fa-IR"/>
          <w:color w:val="111111"/>
          <w:sz w:val="28"/>
          <w:szCs w:val="28"/>
          <w:rtl/>
        </w:rPr>
        <w:t xml:space="preserve">7 - عناد و حق گريزى موجب محروميّت انسان از هدايت الهى است .</w:t>
      </w:r>
    </w:p>
    <w:p>
      <w:pPr>
        <w:pStyle w:val="BookText"/>
      </w:pPr>
      <w:r>
        <w:rPr>
          <w:rFonts w:ascii="Amiri" w:hAnsi="Amiri" w:eastAsia="Amiri" w:cs="Amiri"/>
          <w:lang w:bidi="ar-SA"/>
          <w:color w:val="111111"/>
          <w:sz w:val="28"/>
          <w:szCs w:val="28"/>
          <w:rtl/>
        </w:rPr>
        <w:t xml:space="preserve">فإنّك لاتسمع الموتى . ..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- 30 - 58 - 9</w:t>
      </w:r>
    </w:p>
    <w:p>
      <w:pPr>
        <w:pStyle w:val="BookText"/>
      </w:pPr>
      <w:r>
        <w:rPr>
          <w:rFonts w:ascii="IRNazanin" w:hAnsi="IRNazanin" w:eastAsia="IRNazanin" w:cs="IRNazanin"/>
          <w:lang w:bidi="fa-IR"/>
          <w:color w:val="111111"/>
          <w:sz w:val="28"/>
          <w:szCs w:val="28"/>
          <w:rtl/>
        </w:rPr>
        <w:t xml:space="preserve">9 - كفر مخالفان پيامبر (صلی الله علیه و آله) در مكه ، براساس لجاجت و عناد بوده است ، نه منطق و برهان</w:t>
      </w:r>
    </w:p>
    <w:p>
      <w:pPr>
        <w:pStyle w:val="BookText"/>
      </w:pPr>
      <w:r>
        <w:rPr>
          <w:rFonts w:ascii="Amiri" w:hAnsi="Amiri" w:eastAsia="Amiri" w:cs="Amiri"/>
          <w:lang w:bidi="ar-SA"/>
          <w:color w:val="111111"/>
          <w:sz w:val="28"/>
          <w:szCs w:val="28"/>
          <w:rtl/>
        </w:rPr>
        <w:t xml:space="preserve">و لئن جئتهم بأية ليقولنّ الذين كفروا إن أنتم إلاّ 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- 36 - 8 - 3</w:t>
      </w:r>
    </w:p>
    <w:p>
      <w:pPr>
        <w:pStyle w:val="BookText"/>
      </w:pPr>
      <w:r>
        <w:rPr>
          <w:rFonts w:ascii="IRNazanin" w:hAnsi="IRNazanin" w:eastAsia="IRNazanin" w:cs="IRNazanin"/>
          <w:lang w:bidi="fa-IR"/>
          <w:color w:val="111111"/>
          <w:sz w:val="28"/>
          <w:szCs w:val="28"/>
          <w:rtl/>
        </w:rPr>
        <w:t xml:space="preserve">3 - لجاجت و حق ناپذيرى ، موجب محروميت از فهم صحيح حقايق الهى</w:t>
      </w:r>
    </w:p>
    <w:p>
      <w:pPr>
        <w:pStyle w:val="BookText"/>
      </w:pPr>
      <w:r>
        <w:rPr>
          <w:rFonts w:ascii="Amiri" w:hAnsi="Amiri" w:eastAsia="Amiri" w:cs="Amiri"/>
          <w:lang w:bidi="ar-SA"/>
          <w:color w:val="111111"/>
          <w:sz w:val="28"/>
          <w:szCs w:val="28"/>
          <w:rtl/>
        </w:rPr>
        <w:t xml:space="preserve">فهم لايؤمنون . إنّا جعلنا فى أعنقهم أغللاً ... فهم مقمحون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- 36 - 9 - 3</w:t>
      </w:r>
    </w:p>
    <w:p>
      <w:pPr>
        <w:pStyle w:val="BookText"/>
      </w:pPr>
      <w:r>
        <w:rPr>
          <w:rFonts w:ascii="IRNazanin" w:hAnsi="IRNazanin" w:eastAsia="IRNazanin" w:cs="IRNazanin"/>
          <w:lang w:bidi="fa-IR"/>
          <w:color w:val="111111"/>
          <w:sz w:val="28"/>
          <w:szCs w:val="28"/>
          <w:rtl/>
        </w:rPr>
        <w:t xml:space="preserve">3 - لجاجت ، حق ناپذيرى و دورى از ايمان ، موجب محروميت از شناخت درست حقايق الهى و از دست دادن بصيرت و بينايى</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لايؤمنون . .. فأغشينهم فهم لايبصرون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- 36 - 10 - 3</w:t>
      </w:r>
    </w:p>
    <w:p>
      <w:pPr>
        <w:pStyle w:val="BookText"/>
      </w:pPr>
      <w:r>
        <w:rPr>
          <w:rFonts w:ascii="IRNazanin" w:hAnsi="IRNazanin" w:eastAsia="IRNazanin" w:cs="IRNazanin"/>
          <w:lang w:bidi="fa-IR"/>
          <w:color w:val="111111"/>
          <w:sz w:val="28"/>
          <w:szCs w:val="28"/>
          <w:rtl/>
        </w:rPr>
        <w:t xml:space="preserve">3 - كسانى كه داراى روح لجاجت و حق ناپذيرى باشند ، انذار ها و اخطار هاى پيامبران ، در آنان كارساز نخواهد بود .</w:t>
      </w:r>
    </w:p>
    <w:p>
      <w:pPr>
        <w:pStyle w:val="BookText"/>
      </w:pPr>
      <w:r>
        <w:rPr>
          <w:rFonts w:ascii="Amiri" w:hAnsi="Amiri" w:eastAsia="Amiri" w:cs="Amiri"/>
          <w:lang w:bidi="ar-SA"/>
          <w:color w:val="111111"/>
          <w:sz w:val="28"/>
          <w:szCs w:val="28"/>
          <w:rtl/>
        </w:rPr>
        <w:t xml:space="preserve">و سواء عليهم ءأنذرتهم أم لم تنذرهم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- 40 - 63 - 3</w:t>
      </w:r>
    </w:p>
    <w:p>
      <w:pPr>
        <w:pStyle w:val="BookText"/>
      </w:pPr>
      <w:r>
        <w:rPr>
          <w:rFonts w:ascii="IRNazanin" w:hAnsi="IRNazanin" w:eastAsia="IRNazanin" w:cs="IRNazanin"/>
          <w:lang w:bidi="fa-IR"/>
          <w:color w:val="111111"/>
          <w:sz w:val="28"/>
          <w:szCs w:val="28"/>
          <w:rtl/>
        </w:rPr>
        <w:t xml:space="preserve">3 - روح لجاجت و ستيزه جويى ، از عوامل انكار آيات الهى و نپذيرفتن حق</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- 40 - 70 - 2</w:t>
      </w:r>
    </w:p>
    <w:p>
      <w:pPr>
        <w:pStyle w:val="BookText"/>
      </w:pPr>
      <w:r>
        <w:rPr>
          <w:rFonts w:ascii="IRNazanin" w:hAnsi="IRNazanin" w:eastAsia="IRNazanin" w:cs="IRNazanin"/>
          <w:lang w:bidi="fa-IR"/>
          <w:color w:val="111111"/>
          <w:sz w:val="28"/>
          <w:szCs w:val="28"/>
          <w:rtl/>
        </w:rPr>
        <w:t xml:space="preserve">2 - روح لجاجت و ستيزه جويى ، از عوامل دين ستيزى و حق ناپذيرى</w:t>
      </w:r>
    </w:p>
    <w:p>
      <w:pPr>
        <w:pStyle w:val="BookText"/>
      </w:pPr>
      <w:r>
        <w:rPr>
          <w:rFonts w:ascii="Amiri" w:hAnsi="Amiri" w:eastAsia="Amiri" w:cs="Amiri"/>
          <w:lang w:bidi="ar-SA"/>
          <w:color w:val="111111"/>
          <w:sz w:val="28"/>
          <w:szCs w:val="28"/>
          <w:rtl/>
        </w:rPr>
        <w:t xml:space="preserve">الذين يجدلون فى ءايت اللّه . .. الذين كذّبوا بالكتب و بما أرسلنا به رسلنا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- 41 - 15 - 16</w:t>
      </w:r>
    </w:p>
    <w:p>
      <w:pPr>
        <w:pStyle w:val="BookText"/>
      </w:pPr>
      <w:r>
        <w:rPr>
          <w:rFonts w:ascii="Amiri" w:hAnsi="Amiri" w:eastAsia="Amiri" w:cs="Amiri"/>
          <w:lang w:bidi="ar-SA"/>
          <w:color w:val="111111"/>
          <w:sz w:val="28"/>
          <w:szCs w:val="28"/>
          <w:rtl/>
        </w:rPr>
        <w:t xml:space="preserve">16 - لجاجت و عناد ، عامل استكبار و غفلت از قدرت نامحدود الهى *</w:t>
      </w:r>
    </w:p>
    <w:p>
      <w:pPr>
        <w:pStyle w:val="BookText"/>
      </w:pPr>
      <w:r>
        <w:rPr>
          <w:rFonts w:ascii="Amiri" w:hAnsi="Amiri" w:eastAsia="Amiri" w:cs="Amiri"/>
          <w:lang w:bidi="ar-SA"/>
          <w:color w:val="111111"/>
          <w:sz w:val="28"/>
          <w:szCs w:val="28"/>
          <w:rtl/>
        </w:rPr>
        <w:t xml:space="preserve">فاستكبروا فى الأرض . .. و كانوا بأيتنا يجحدون</w:t>
      </w:r>
    </w:p>
    <w:p>
      <w:pPr>
        <w:pStyle w:val="BookText"/>
      </w:pPr>
      <w:r>
        <w:rPr>
          <w:rFonts w:ascii="IRNazanin" w:hAnsi="IRNazanin" w:eastAsia="IRNazanin" w:cs="IRNazanin"/>
          <w:lang w:bidi="fa-IR"/>
          <w:color w:val="111111"/>
          <w:sz w:val="28"/>
          <w:szCs w:val="28"/>
          <w:rtl/>
        </w:rPr>
        <w:t xml:space="preserve">چنانچه جمله «و كانوا بآياتنا يجحدون» به منزله تعليل براى استكبار و عدم توجه قوم عاد، نسبت به قدرت نامحدود خداوند باشد، مطلب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- 41 - 28 - 5</w:t>
      </w:r>
    </w:p>
    <w:p>
      <w:pPr>
        <w:pStyle w:val="BookText"/>
      </w:pPr>
      <w:r>
        <w:rPr>
          <w:rFonts w:ascii="IRNazanin" w:hAnsi="IRNazanin" w:eastAsia="IRNazanin" w:cs="IRNazanin"/>
          <w:lang w:bidi="fa-IR"/>
          <w:color w:val="111111"/>
          <w:sz w:val="28"/>
          <w:szCs w:val="28"/>
          <w:rtl/>
        </w:rPr>
        <w:t xml:space="preserve">5 - انكار آيات الهى ، از سر عناد و حق ستيزى ، در پى دارنده آتش هميشگى دوزخ</w:t>
      </w:r>
    </w:p>
    <w:p>
      <w:pPr>
        <w:pStyle w:val="BookText"/>
      </w:pPr>
      <w:r>
        <w:rPr>
          <w:rFonts w:ascii="Amiri" w:hAnsi="Amiri" w:eastAsia="Amiri" w:cs="Amiri"/>
          <w:lang w:bidi="ar-SA"/>
          <w:color w:val="111111"/>
          <w:sz w:val="28"/>
          <w:szCs w:val="28"/>
          <w:rtl/>
        </w:rPr>
        <w:t xml:space="preserve">لهم فيها دار الخلد بما كانوا بأيتنا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- 51 - 11 - 2</w:t>
      </w:r>
    </w:p>
    <w:p>
      <w:pPr>
        <w:pStyle w:val="BookText"/>
      </w:pPr>
      <w:r>
        <w:rPr>
          <w:rFonts w:ascii="IRNazanin" w:hAnsi="IRNazanin" w:eastAsia="IRNazanin" w:cs="IRNazanin"/>
          <w:lang w:bidi="fa-IR"/>
          <w:color w:val="111111"/>
          <w:sz w:val="28"/>
          <w:szCs w:val="28"/>
          <w:rtl/>
        </w:rPr>
        <w:t xml:space="preserve">2 - انسان اسير شده در گرداب كفر و لجاجت ، گرفتار پندارگرايى و غافل از وعده هاى حق الهى</w:t>
      </w:r>
    </w:p>
    <w:p>
      <w:pPr>
        <w:pStyle w:val="BookText"/>
      </w:pPr>
      <w:r>
        <w:rPr>
          <w:rFonts w:ascii="Amiri" w:hAnsi="Amiri" w:eastAsia="Amiri" w:cs="Amiri"/>
          <w:lang w:bidi="ar-SA"/>
          <w:color w:val="111111"/>
          <w:sz w:val="28"/>
          <w:szCs w:val="28"/>
          <w:rtl/>
        </w:rPr>
        <w:t xml:space="preserve">الخرّصون. الذين هم فى غمرة ساهون</w:t>
      </w:r>
    </w:p>
    <w:p>
      <w:pPr>
        <w:pStyle w:val="BookText"/>
      </w:pPr>
      <w:r>
        <w:rPr>
          <w:rFonts w:ascii="Amiri" w:hAnsi="Amiri" w:eastAsia="Amiri" w:cs="Amiri"/>
          <w:lang w:bidi="ar-SA"/>
          <w:color w:val="111111"/>
          <w:sz w:val="28"/>
          <w:szCs w:val="28"/>
          <w:rtl/>
        </w:rPr>
        <w:t xml:space="preserve">از ارتباط «خرّاصون» با «غمرة» و «ساهون»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- 52 - 44 - 3</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3" w:name="pg6749_70718"/>
    <w:bookmarkEnd w:id="233"/>
    <w:p>
      <w:pPr>
        <w:pStyle w:val="BookText"/>
      </w:pPr>
      <w:r>
        <w:rPr>
          <w:rFonts w:ascii="Amiri" w:hAnsi="Amiri" w:eastAsia="Amiri" w:cs="Amiri"/>
          <w:lang w:bidi="ar-SA"/>
          <w:color w:val="111111"/>
          <w:sz w:val="28"/>
          <w:szCs w:val="28"/>
          <w:rtl/>
        </w:rPr>
        <w:t xml:space="preserve">3 - كفر و لجاجت ، مانع درك حقيقت نشانه هاى الهى</w:t>
      </w:r>
    </w:p>
    <w:p>
      <w:pPr>
        <w:pStyle w:val="BookText"/>
      </w:pPr>
      <w:r>
        <w:rPr>
          <w:rFonts w:ascii="Amiri" w:hAnsi="Amiri" w:eastAsia="Amiri" w:cs="Amiri"/>
          <w:lang w:bidi="ar-SA"/>
          <w:color w:val="111111"/>
          <w:sz w:val="28"/>
          <w:szCs w:val="28"/>
          <w:rtl/>
        </w:rPr>
        <w:t xml:space="preserve">و إن يروا. .. يقولوا سحاب</w:t>
      </w:r>
    </w:p>
    <w:p>
      <w:pPr>
        <w:pStyle w:val="BookText"/>
      </w:pPr>
      <w:r>
        <w:rPr>
          <w:rFonts w:ascii="IRNazanin" w:hAnsi="IRNazanin" w:eastAsia="IRNazanin" w:cs="IRNazanin"/>
          <w:lang w:bidi="fa-IR"/>
          <w:color w:val="111111"/>
          <w:sz w:val="28"/>
          <w:szCs w:val="28"/>
          <w:rtl/>
        </w:rPr>
        <w:t xml:space="preserve">آنچه حقيقتاً پاره هاى عذاب را در چشم كافران تكه هاى متراكم ابر جلوه مى دهد، لجاجت و حق ستيزى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- 67 - 21 - 4،5</w:t>
      </w:r>
    </w:p>
    <w:p>
      <w:pPr>
        <w:pStyle w:val="BookText"/>
      </w:pPr>
      <w:r>
        <w:rPr>
          <w:rFonts w:ascii="IRNazanin" w:hAnsi="IRNazanin" w:eastAsia="IRNazanin" w:cs="IRNazanin"/>
          <w:lang w:bidi="fa-IR"/>
          <w:color w:val="111111"/>
          <w:sz w:val="28"/>
          <w:szCs w:val="28"/>
          <w:rtl/>
        </w:rPr>
        <w:t xml:space="preserve">4 - روح لجاج ، استكبار و حق گريزى ، عامل كفر و تكذيب دين از سوى كافران در صدراسلام</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BookText"/>
      </w:pPr>
      <w:r>
        <w:rPr>
          <w:rFonts w:ascii="IRNazanin" w:hAnsi="IRNazanin" w:eastAsia="IRNazanin" w:cs="IRNazanin"/>
          <w:lang w:bidi="fa-IR"/>
          <w:color w:val="111111"/>
          <w:sz w:val="28"/>
          <w:szCs w:val="28"/>
          <w:rtl/>
        </w:rPr>
        <w:t xml:space="preserve">5 - روح لجاج ، استكبار و حق گريزى ، از موجبات كفر و تكذيب دين</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Heading3"/>
      </w:pPr>
      <w:bookmarkStart w:id="1030" w:name="_Toc653"/>
      <w:r>
        <w:t>4- آثار لجاجت اقوام پيشين</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- 35 - 26 - 1</w:t>
      </w:r>
    </w:p>
    <w:p>
      <w:pPr>
        <w:pStyle w:val="BookText"/>
      </w:pPr>
      <w:r>
        <w:rPr>
          <w:rFonts w:ascii="IRNazanin" w:hAnsi="IRNazanin" w:eastAsia="IRNazanin" w:cs="IRNazanin"/>
          <w:lang w:bidi="fa-IR"/>
          <w:color w:val="111111"/>
          <w:sz w:val="28"/>
          <w:szCs w:val="28"/>
          <w:rtl/>
        </w:rPr>
        <w:t xml:space="preserve">1 - خداوند ، اقوام تكذيب گر و كفرپيشه تاريخ را - كه از سر لجاجت و عمد بر كفر و تكذيب خود پافشردند - با عذاب استيصال نابود كرد .</w:t>
      </w:r>
    </w:p>
    <w:p>
      <w:pPr>
        <w:pStyle w:val="BookText"/>
      </w:pPr>
      <w:r>
        <w:rPr>
          <w:rFonts w:ascii="Amiri" w:hAnsi="Amiri" w:eastAsia="Amiri" w:cs="Amiri"/>
          <w:lang w:bidi="ar-SA"/>
          <w:color w:val="111111"/>
          <w:sz w:val="28"/>
          <w:szCs w:val="28"/>
          <w:rtl/>
        </w:rPr>
        <w:t xml:space="preserve">فقد كذّب الذين من قبلهم جاءتهم رسلهم بالبيّنت . .. ثمّ أخذت الذين كفروا</w:t>
      </w:r>
    </w:p>
    <w:p>
      <w:pPr>
        <w:pStyle w:val="BookText"/>
      </w:pPr>
      <w:r>
        <w:rPr>
          <w:rFonts w:ascii="IRNazanin" w:hAnsi="IRNazanin" w:eastAsia="IRNazanin" w:cs="IRNazanin"/>
          <w:lang w:bidi="fa-IR"/>
          <w:color w:val="111111"/>
          <w:sz w:val="28"/>
          <w:szCs w:val="28"/>
          <w:rtl/>
        </w:rPr>
        <w:t xml:space="preserve">«تنكير» به معناى انكار (تغيير) است (لسان العرب) و مقصود از آن در آيه شريفه، تغيير نعمت به نقمت و حيات به مرگ مى باشد; كه مجازات كفرپيشگى است.</w:t>
      </w:r>
    </w:p>
    <w:p>
      <w:pPr>
        <w:pStyle w:val="Heading3"/>
      </w:pPr>
      <w:bookmarkStart w:id="1031" w:name="_Toc654"/>
      <w:r>
        <w:t>5- آثار لجاجت امت هاى پيشين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- 19 - 98 - 4</w:t>
      </w:r>
    </w:p>
    <w:p>
      <w:pPr>
        <w:pStyle w:val="BookText"/>
      </w:pPr>
      <w:r>
        <w:rPr>
          <w:rFonts w:ascii="IRNazanin" w:hAnsi="IRNazanin" w:eastAsia="IRNazanin" w:cs="IRNazanin"/>
          <w:lang w:bidi="fa-IR"/>
          <w:color w:val="111111"/>
          <w:sz w:val="28"/>
          <w:szCs w:val="28"/>
          <w:rtl/>
        </w:rPr>
        <w:t xml:space="preserve">4- هلاكت اقوام و تمدن هاى بسيارى در طول تاريخ در اثر خيره سرى در مقابل حق ، نشانگر واقعيت داشتن انذار هاى قرآن است .</w:t>
      </w:r>
    </w:p>
    <w:p>
      <w:pPr>
        <w:pStyle w:val="BookText"/>
      </w:pPr>
      <w:r>
        <w:rPr>
          <w:rFonts w:ascii="Amiri" w:hAnsi="Amiri" w:eastAsia="Amiri" w:cs="Amiri"/>
          <w:lang w:bidi="ar-SA"/>
          <w:color w:val="111111"/>
          <w:sz w:val="28"/>
          <w:szCs w:val="28"/>
          <w:rtl/>
        </w:rPr>
        <w:t xml:space="preserve">و تنذر به . .. و كم أهلكنا قبلهم من قرن</w:t>
      </w:r>
    </w:p>
    <w:p>
      <w:pPr>
        <w:pStyle w:val="BookText"/>
      </w:pPr>
      <w:r>
        <w:rPr>
          <w:rFonts w:ascii="IRNazanin" w:hAnsi="IRNazanin" w:eastAsia="IRNazanin" w:cs="IRNazanin"/>
          <w:lang w:bidi="fa-IR"/>
          <w:color w:val="111111"/>
          <w:sz w:val="28"/>
          <w:szCs w:val="28"/>
          <w:rtl/>
        </w:rPr>
        <w:t xml:space="preserve">طرح مسأله نابودى جوامع در طول تاريخ (در پى بيان وظيفه پيامبر(صلی الله علیه و آله) در انذار مردم لجوج به وسيله قرآن) هشدارى به مردم عصر بعثت و ديگر عصرها است كه ايستادگى و سرسختى در برابر حق، عواقب زيانبار و تباه كننده اى براى جوامع در پى دارد.</w:t>
      </w:r>
    </w:p>
    <w:p>
      <w:pPr>
        <w:pStyle w:val="Heading3"/>
      </w:pPr>
      <w:bookmarkStart w:id="1032" w:name="_Toc655"/>
      <w:r>
        <w:t>6- آثار لجاجت با آيات خدا</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4" w:name="pg6749_70719"/>
    <w:bookmarkEnd w:id="234"/>
    <w:p>
      <w:pPr>
        <w:pStyle w:val="BookText"/>
      </w:pPr>
      <w:r>
        <w:rPr>
          <w:rFonts w:ascii="IRNazanin" w:hAnsi="IRNazanin" w:eastAsia="IRNazanin" w:cs="IRNazanin"/>
          <w:lang w:bidi="fa-IR"/>
          <w:color w:val="111111"/>
          <w:sz w:val="28"/>
          <w:szCs w:val="28"/>
          <w:rtl/>
        </w:rPr>
        <w:t xml:space="preserve">14 - روم - 30 - 59 - 8</w:t>
      </w:r>
    </w:p>
    <w:p>
      <w:pPr>
        <w:pStyle w:val="BookText"/>
      </w:pPr>
      <w:r>
        <w:rPr>
          <w:rFonts w:ascii="IRNazanin" w:hAnsi="IRNazanin" w:eastAsia="IRNazanin" w:cs="IRNazanin"/>
          <w:lang w:bidi="fa-IR"/>
          <w:color w:val="111111"/>
          <w:sz w:val="28"/>
          <w:szCs w:val="28"/>
          <w:rtl/>
        </w:rPr>
        <w:t xml:space="preserve">8 - لجاجت كنندگان در برابر پذيرش آيات الهى ، در معرض از دست دادن قواى درك معارف الهى اند .</w:t>
      </w:r>
    </w:p>
    <w:p>
      <w:pPr>
        <w:pStyle w:val="BookText"/>
      </w:pPr>
      <w:r>
        <w:rPr>
          <w:rFonts w:ascii="Amiri" w:hAnsi="Amiri" w:eastAsia="Amiri" w:cs="Amiri"/>
          <w:lang w:bidi="ar-SA"/>
          <w:color w:val="111111"/>
          <w:sz w:val="28"/>
          <w:szCs w:val="28"/>
          <w:rtl/>
        </w:rPr>
        <w:t xml:space="preserve">و لئن جئتهم بأية ليقولنّ الذين كفروا إن أنتم إلاّ مبطلون . كذلك يطبع اللّه على ق</w:t>
      </w:r>
    </w:p>
    <w:p>
      <w:pPr>
        <w:pStyle w:val="Heading3"/>
      </w:pPr>
      <w:bookmarkStart w:id="1033" w:name="_Toc656"/>
      <w:r>
        <w:t>7- آثار لجاجت با حق</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- 41 - 52 - 2</w:t>
      </w:r>
    </w:p>
    <w:p>
      <w:pPr>
        <w:pStyle w:val="BookText"/>
      </w:pPr>
      <w:r>
        <w:rPr>
          <w:rFonts w:ascii="Amiri" w:hAnsi="Amiri" w:eastAsia="Amiri" w:cs="Amiri"/>
          <w:lang w:bidi="ar-SA"/>
          <w:color w:val="111111"/>
          <w:sz w:val="28"/>
          <w:szCs w:val="28"/>
          <w:rtl/>
        </w:rPr>
        <w:t xml:space="preserve">2 - انكار حق و لجاج و عناد در برابر آن مايه دورى انسان از خدا و محروميت از عنايت وى</w:t>
      </w:r>
    </w:p>
    <w:p>
      <w:pPr>
        <w:pStyle w:val="BookText"/>
      </w:pPr>
      <w:r>
        <w:rPr>
          <w:rFonts w:ascii="Amiri" w:hAnsi="Amiri" w:eastAsia="Amiri" w:cs="Amiri"/>
          <w:lang w:bidi="ar-SA"/>
          <w:color w:val="111111"/>
          <w:sz w:val="28"/>
          <w:szCs w:val="28"/>
          <w:rtl/>
        </w:rPr>
        <w:t xml:space="preserve">قل أرءيتم</w:t>
      </w:r>
    </w:p>
    <w:p>
      <w:pPr>
        <w:pStyle w:val="BookText"/>
      </w:pPr>
      <w:r>
        <w:rPr>
          <w:rFonts w:ascii="Amiri" w:hAnsi="Amiri" w:eastAsia="Amiri" w:cs="Amiri"/>
          <w:lang w:bidi="ar-SA"/>
          <w:color w:val="111111"/>
          <w:sz w:val="28"/>
          <w:szCs w:val="28"/>
          <w:rtl/>
        </w:rPr>
        <w:t xml:space="preserve">با توجه به اعراض خداوند از خطاب مستقيم به مشركان لجوج، مطلب ياد شده قابل برداشت است.</w:t>
      </w:r>
    </w:p>
    <w:p>
      <w:pPr>
        <w:pStyle w:val="Heading3"/>
      </w:pPr>
      <w:bookmarkStart w:id="1034" w:name="_Toc657"/>
      <w:r>
        <w:t>8- آثار لجاجت با قرآن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- 19 - 97 - 10</w:t>
      </w:r>
    </w:p>
    <w:p>
      <w:pPr>
        <w:pStyle w:val="BookText"/>
      </w:pPr>
      <w:r>
        <w:rPr>
          <w:rFonts w:ascii="IRNazanin" w:hAnsi="IRNazanin" w:eastAsia="IRNazanin" w:cs="IRNazanin"/>
          <w:lang w:bidi="fa-IR"/>
          <w:color w:val="111111"/>
          <w:sz w:val="28"/>
          <w:szCs w:val="28"/>
          <w:rtl/>
        </w:rPr>
        <w:t xml:space="preserve">10- سرسختى و لجاجت در برابر دعوت قرآن ، موجب گرفتارى به عقوبت و عذاب الهى</w:t>
      </w:r>
    </w:p>
    <w:p>
      <w:pPr>
        <w:pStyle w:val="BookText"/>
      </w:pPr>
      <w:r>
        <w:rPr>
          <w:rFonts w:ascii="Amiri" w:hAnsi="Amiri" w:eastAsia="Amiri" w:cs="Amiri"/>
          <w:lang w:bidi="ar-SA"/>
          <w:color w:val="111111"/>
          <w:sz w:val="28"/>
          <w:szCs w:val="28"/>
          <w:rtl/>
        </w:rPr>
        <w:t xml:space="preserve">و تنذر به قومًا لدًّا</w:t>
      </w:r>
    </w:p>
    <w:p>
      <w:pPr>
        <w:pStyle w:val="Heading3"/>
      </w:pPr>
      <w:bookmarkStart w:id="1035" w:name="_Toc658"/>
      <w:r>
        <w:t>9- آثار لجاجت بنى اسرائيل</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- 61 - 5 - 9</w:t>
      </w:r>
    </w:p>
    <w:p>
      <w:pPr>
        <w:pStyle w:val="BookText"/>
      </w:pPr>
      <w:r>
        <w:rPr>
          <w:rFonts w:ascii="IRNazanin" w:hAnsi="IRNazanin" w:eastAsia="IRNazanin" w:cs="IRNazanin"/>
          <w:lang w:bidi="fa-IR"/>
          <w:color w:val="111111"/>
          <w:sz w:val="28"/>
          <w:szCs w:val="28"/>
          <w:rtl/>
        </w:rPr>
        <w:t xml:space="preserve">9 - بنى اسرائيل ، بر اثر پافشارى بر آزاررسانى به موسى ( ع ) ، از راه راست منحرف شدند .</w:t>
      </w:r>
    </w:p>
    <w:p>
      <w:pPr>
        <w:pStyle w:val="BookText"/>
      </w:pPr>
      <w:r>
        <w:rPr>
          <w:rFonts w:ascii="IRNazanin" w:hAnsi="IRNazanin" w:eastAsia="IRNazanin" w:cs="IRNazanin"/>
          <w:lang w:bidi="fa-IR"/>
          <w:color w:val="111111"/>
          <w:sz w:val="28"/>
          <w:szCs w:val="28"/>
          <w:rtl/>
        </w:rPr>
        <w:t xml:space="preserve">لم تؤذوننى . .. فلمّا زاغوا</w:t>
      </w:r>
    </w:p>
    <w:p>
      <w:pPr>
        <w:pStyle w:val="BookText"/>
      </w:pPr>
      <w:r>
        <w:rPr>
          <w:rFonts w:ascii="Amiri" w:hAnsi="Amiri" w:eastAsia="Amiri" w:cs="Amiri"/>
          <w:lang w:bidi="ar-SA"/>
          <w:color w:val="111111"/>
          <w:sz w:val="28"/>
          <w:szCs w:val="28"/>
          <w:rtl/>
        </w:rPr>
        <w:t xml:space="preserve">«زيغ» به معناى ميل و انحراف است.</w:t>
      </w:r>
    </w:p>
    <w:p>
      <w:pPr>
        <w:pStyle w:val="Heading3"/>
      </w:pPr>
      <w:bookmarkStart w:id="1036" w:name="_Toc659"/>
      <w:r>
        <w:t>10- آثار لجاجت قوم ثمود</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- 11 - 66 - 2</w:t>
      </w:r>
    </w:p>
    <w:p>
      <w:pPr>
        <w:pStyle w:val="BookText"/>
      </w:pPr>
      <w:r>
        <w:rPr>
          <w:rFonts w:ascii="IRNazanin" w:hAnsi="IRNazanin" w:eastAsia="IRNazanin" w:cs="IRNazanin"/>
          <w:lang w:bidi="fa-IR"/>
          <w:color w:val="111111"/>
          <w:sz w:val="28"/>
          <w:szCs w:val="28"/>
          <w:rtl/>
        </w:rPr>
        <w:t xml:space="preserve">2- خداوند ، در پى اصرار قوم ثمود بر شركورزى و انكار رسالت صالح ( ع ) ، عذابى سخت بر آنان نازل كرد .</w:t>
      </w:r>
    </w:p>
    <w:p>
      <w:pPr>
        <w:pStyle w:val="BookText"/>
      </w:pPr>
      <w:r>
        <w:rPr>
          <w:rFonts w:ascii="IRNazanin" w:hAnsi="IRNazanin" w:eastAsia="IRNazanin" w:cs="IRNazanin"/>
          <w:lang w:bidi="fa-IR"/>
          <w:color w:val="111111"/>
          <w:sz w:val="28"/>
          <w:szCs w:val="28"/>
          <w:rtl/>
        </w:rPr>
        <w:t xml:space="preserve">فلما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ثمود است. اضافه آن به ضمير «نا» حاكى از بزرگى آن عذاب مى باشد.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5" w:name="pg6749_70720"/>
    <w:bookmarkEnd w:id="235"/>
    <w:p>
      <w:pPr>
        <w:pStyle w:val="Heading3"/>
      </w:pPr>
      <w:bookmarkStart w:id="1037" w:name="_Toc660"/>
      <w:r>
        <w:t>11- آثار لجاجت قوم عاد</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- 26 - 139 - 3</w:t>
      </w:r>
    </w:p>
    <w:p>
      <w:pPr>
        <w:pStyle w:val="BookText"/>
      </w:pPr>
      <w:r>
        <w:rPr>
          <w:rFonts w:ascii="IRNazanin" w:hAnsi="IRNazanin" w:eastAsia="IRNazanin" w:cs="IRNazanin"/>
          <w:lang w:bidi="fa-IR"/>
          <w:color w:val="111111"/>
          <w:sz w:val="28"/>
          <w:szCs w:val="28"/>
          <w:rtl/>
        </w:rPr>
        <w:t xml:space="preserve">3 - نزول عذاب بر قوم عاد ، نتيجه عملكرد و اصرار آنان بر كفر پس از اتمام حجت بر ايشان بوده است .</w:t>
      </w:r>
    </w:p>
    <w:p>
      <w:pPr>
        <w:pStyle w:val="BookText"/>
      </w:pPr>
      <w:r>
        <w:rPr>
          <w:rFonts w:ascii="Amiri" w:hAnsi="Amiri" w:eastAsia="Amiri" w:cs="Amiri"/>
          <w:lang w:bidi="ar-SA"/>
          <w:color w:val="111111"/>
          <w:sz w:val="28"/>
          <w:szCs w:val="28"/>
          <w:rtl/>
        </w:rPr>
        <w:t xml:space="preserve">إنّى أخاف عليكم عذاب . .. فكذّبوه فأهلكنهم</w:t>
      </w:r>
    </w:p>
    <w:p>
      <w:pPr>
        <w:pStyle w:val="Heading3"/>
      </w:pPr>
      <w:bookmarkStart w:id="1038" w:name="_Toc661"/>
      <w:r>
        <w:t>12- آثار لجاجت كافران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- 37 - 73 - 2</w:t>
      </w:r>
    </w:p>
    <w:p>
      <w:pPr>
        <w:pStyle w:val="BookText"/>
      </w:pPr>
      <w:r>
        <w:rPr>
          <w:rFonts w:ascii="IRNazanin" w:hAnsi="IRNazanin" w:eastAsia="IRNazanin" w:cs="IRNazanin"/>
          <w:lang w:bidi="fa-IR"/>
          <w:color w:val="111111"/>
          <w:sz w:val="28"/>
          <w:szCs w:val="28"/>
          <w:rtl/>
        </w:rPr>
        <w:t xml:space="preserve">2 - كافران لجوج انذار شده از سوى رسولان الهى ، به سرنوشت شومى دچار شدند .</w:t>
      </w:r>
    </w:p>
    <w:p>
      <w:pPr>
        <w:pStyle w:val="BookText"/>
      </w:pPr>
      <w:r>
        <w:rPr>
          <w:rFonts w:ascii="Amiri" w:hAnsi="Amiri" w:eastAsia="Amiri" w:cs="Amiri"/>
          <w:lang w:bidi="ar-SA"/>
          <w:color w:val="111111"/>
          <w:sz w:val="28"/>
          <w:szCs w:val="28"/>
          <w:rtl/>
        </w:rPr>
        <w:t xml:space="preserve">فانظر كيف كان عقبة المنذرين</w:t>
      </w:r>
    </w:p>
    <w:p>
      <w:pPr>
        <w:pStyle w:val="BookText"/>
      </w:pPr>
      <w:r>
        <w:rPr>
          <w:rFonts w:ascii="IRNazanin" w:hAnsi="IRNazanin" w:eastAsia="IRNazanin" w:cs="IRNazanin"/>
          <w:lang w:bidi="fa-IR"/>
          <w:color w:val="111111"/>
          <w:sz w:val="28"/>
          <w:szCs w:val="28"/>
          <w:rtl/>
        </w:rPr>
        <w:t xml:space="preserve">توصيه خداوند به نگريستن در سرنوشت كافرانِ لجوجِ انذار شده از سوى پيامبران، گوياى اين حقيقت است كه سرنوشت آنان، چنان شوم بوده كه مى تواند مايه درس آموزى و شايسته دقت و مطالعه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- 52 - 33 - 3</w:t>
      </w:r>
    </w:p>
    <w:p>
      <w:pPr>
        <w:pStyle w:val="BookText"/>
      </w:pPr>
      <w:r>
        <w:rPr>
          <w:rFonts w:ascii="IRNazanin" w:hAnsi="IRNazanin" w:eastAsia="IRNazanin" w:cs="IRNazanin"/>
          <w:lang w:bidi="fa-IR"/>
          <w:color w:val="111111"/>
          <w:sz w:val="28"/>
          <w:szCs w:val="28"/>
          <w:rtl/>
        </w:rPr>
        <w:t xml:space="preserve">3 - لجاجت و پافشارى بر كفر ، ريشه مبارزه كافران عليه قرآن</w:t>
      </w:r>
    </w:p>
    <w:p>
      <w:pPr>
        <w:pStyle w:val="BookText"/>
      </w:pPr>
      <w:r>
        <w:rPr>
          <w:rFonts w:ascii="Amiri" w:hAnsi="Amiri" w:eastAsia="Amiri" w:cs="Amiri"/>
          <w:lang w:bidi="ar-SA"/>
          <w:color w:val="111111"/>
          <w:sz w:val="28"/>
          <w:szCs w:val="28"/>
          <w:rtl/>
        </w:rPr>
        <w:t xml:space="preserve">أم يقولون تقوّله بل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- 52 - 36 - 4</w:t>
      </w:r>
    </w:p>
    <w:p>
      <w:pPr>
        <w:pStyle w:val="BookText"/>
      </w:pPr>
      <w:r>
        <w:rPr>
          <w:rFonts w:ascii="Amiri" w:hAnsi="Amiri" w:eastAsia="Amiri" w:cs="Amiri"/>
          <w:lang w:bidi="ar-SA"/>
          <w:color w:val="111111"/>
          <w:sz w:val="28"/>
          <w:szCs w:val="28"/>
          <w:rtl/>
        </w:rPr>
        <w:t xml:space="preserve">4 - لجاجت و عناد ، مانع درس آموزى كافران از آفرينش هستى</w:t>
      </w:r>
    </w:p>
    <w:p>
      <w:pPr>
        <w:pStyle w:val="BookText"/>
      </w:pPr>
      <w:r>
        <w:rPr>
          <w:rFonts w:ascii="Amiri" w:hAnsi="Amiri" w:eastAsia="Amiri" w:cs="Amiri"/>
          <w:lang w:bidi="ar-SA"/>
          <w:color w:val="111111"/>
          <w:sz w:val="28"/>
          <w:szCs w:val="28"/>
          <w:rtl/>
        </w:rPr>
        <w:t xml:space="preserve">أم خلقوا السموت و الأرض بل لايوقنون</w:t>
      </w:r>
    </w:p>
    <w:p>
      <w:pPr>
        <w:pStyle w:val="BookText"/>
      </w:pPr>
      <w:r>
        <w:rPr>
          <w:rFonts w:ascii="IRNazanin" w:hAnsi="IRNazanin" w:eastAsia="IRNazanin" w:cs="IRNazanin"/>
          <w:lang w:bidi="fa-IR"/>
          <w:color w:val="111111"/>
          <w:sz w:val="28"/>
          <w:szCs w:val="28"/>
          <w:rtl/>
        </w:rPr>
        <w:t xml:space="preserve">عبارت «بل لايوقنون» بيانگر اين نكته است كه موضع گيرى ناباورانه كافران درباره قرآن و پيامبر(صلی الله علیه و آله) برخاسته از يقين علمى آنان نيست; بلكه صرفاً از روى ستيزه جويى و لجبازى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- 67 - 25 - 7</w:t>
      </w:r>
    </w:p>
    <w:p>
      <w:pPr>
        <w:pStyle w:val="BookText"/>
      </w:pPr>
      <w:r>
        <w:rPr>
          <w:rFonts w:ascii="IRNazanin" w:hAnsi="IRNazanin" w:eastAsia="IRNazanin" w:cs="IRNazanin"/>
          <w:lang w:bidi="fa-IR"/>
          <w:color w:val="111111"/>
          <w:sz w:val="28"/>
          <w:szCs w:val="28"/>
          <w:rtl/>
        </w:rPr>
        <w:t xml:space="preserve">7 - پرسش بهانه جويانه كافران ، درباره زمان برپايى قيامت ، ناشى از خوى لجاجت ، استكبارى و حق گريزى آنان بوده است .</w:t>
      </w:r>
    </w:p>
    <w:p>
      <w:pPr>
        <w:pStyle w:val="BookText"/>
      </w:pPr>
      <w:r>
        <w:rPr>
          <w:rFonts w:ascii="Amiri" w:hAnsi="Amiri" w:eastAsia="Amiri" w:cs="Amiri"/>
          <w:lang w:bidi="ar-SA"/>
          <w:color w:val="111111"/>
          <w:sz w:val="28"/>
          <w:szCs w:val="28"/>
          <w:rtl/>
        </w:rPr>
        <w:t xml:space="preserve">بل لجّوا فى عتوّ و نفور . .. و يقولون متى هذا الوعد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6" w:name="pg6749_70721"/>
    <w:bookmarkEnd w:id="236"/>
    <w:p>
      <w:pPr>
        <w:pStyle w:val="BookText"/>
      </w:pPr>
      <w:r>
        <w:rPr>
          <w:rFonts w:ascii="Amiri" w:hAnsi="Amiri" w:eastAsia="Amiri" w:cs="Amiri"/>
          <w:lang w:bidi="ar-SA"/>
          <w:color w:val="111111"/>
          <w:sz w:val="28"/>
          <w:szCs w:val="28"/>
          <w:rtl/>
        </w:rPr>
        <w:t xml:space="preserve">20 - مطففين - 83 - 14 - 6</w:t>
      </w:r>
    </w:p>
    <w:p>
      <w:pPr>
        <w:pStyle w:val="BookText"/>
      </w:pPr>
      <w:r>
        <w:rPr>
          <w:rFonts w:ascii="IRNazanin" w:hAnsi="IRNazanin" w:eastAsia="IRNazanin" w:cs="IRNazanin"/>
          <w:lang w:bidi="fa-IR"/>
          <w:color w:val="111111"/>
          <w:sz w:val="28"/>
          <w:szCs w:val="28"/>
          <w:rtl/>
        </w:rPr>
        <w:t xml:space="preserve">6 - مداومت كافران بر تكذيب ، طغيان و گناه ، مايه چركين شدن قلب و مسدود شدن راه هاى شناخت بر آنان است .</w:t>
      </w:r>
    </w:p>
    <w:p>
      <w:pPr>
        <w:pStyle w:val="BookText"/>
      </w:pPr>
      <w:r>
        <w:rPr>
          <w:rFonts w:ascii="Amiri" w:hAnsi="Amiri" w:eastAsia="Amiri" w:cs="Amiri"/>
          <w:lang w:bidi="ar-SA"/>
          <w:color w:val="111111"/>
          <w:sz w:val="28"/>
          <w:szCs w:val="28"/>
          <w:rtl/>
        </w:rPr>
        <w:t xml:space="preserve">بل ران على قلوبهم ما كانوا يكسبون</w:t>
      </w:r>
    </w:p>
    <w:p>
      <w:pPr>
        <w:pStyle w:val="BookText"/>
      </w:pPr>
      <w:r>
        <w:rPr>
          <w:rFonts w:ascii="IRNazanin" w:hAnsi="IRNazanin" w:eastAsia="IRNazanin" w:cs="IRNazanin"/>
          <w:lang w:bidi="fa-IR"/>
          <w:color w:val="111111"/>
          <w:sz w:val="28"/>
          <w:szCs w:val="28"/>
          <w:rtl/>
        </w:rPr>
        <w:t xml:space="preserve">مراد از «ما كانوا يكسبون»، همان امورى است كه آيات پيشين درباره كافران برشمرده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- 85 - 19 - 4</w:t>
      </w:r>
    </w:p>
    <w:p>
      <w:pPr>
        <w:pStyle w:val="BookText"/>
      </w:pPr>
      <w:r>
        <w:rPr>
          <w:rFonts w:ascii="IRNazanin" w:hAnsi="IRNazanin" w:eastAsia="IRNazanin" w:cs="IRNazanin"/>
          <w:lang w:bidi="fa-IR"/>
          <w:color w:val="111111"/>
          <w:sz w:val="28"/>
          <w:szCs w:val="28"/>
          <w:rtl/>
        </w:rPr>
        <w:t xml:space="preserve">4 - اصرار كافران بر تكذيب تهديد هاى الهى ، مانع عبرت گيرى آنان از فرجام هلاكت بار پيشينيان</w:t>
      </w:r>
    </w:p>
    <w:p>
      <w:pPr>
        <w:pStyle w:val="BookText"/>
      </w:pPr>
      <w:r>
        <w:rPr>
          <w:rFonts w:ascii="Amiri" w:hAnsi="Amiri" w:eastAsia="Amiri" w:cs="Amiri"/>
          <w:lang w:bidi="ar-SA"/>
          <w:color w:val="111111"/>
          <w:sz w:val="28"/>
          <w:szCs w:val="28"/>
          <w:rtl/>
        </w:rPr>
        <w:t xml:space="preserve">هل أتيك . .. بل الذين كفروا فى تكذيب</w:t>
      </w:r>
    </w:p>
    <w:p>
      <w:pPr>
        <w:pStyle w:val="Heading3"/>
      </w:pPr>
      <w:bookmarkStart w:id="1039" w:name="_Toc662"/>
      <w:r>
        <w:t>13- آثار لجاجت كافران صدراسلام</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- 36 - 7 - 3</w:t>
      </w:r>
    </w:p>
    <w:p>
      <w:pPr>
        <w:pStyle w:val="BookText"/>
      </w:pPr>
      <w:r>
        <w:rPr>
          <w:rFonts w:ascii="Amiri" w:hAnsi="Amiri" w:eastAsia="Amiri" w:cs="Amiri"/>
          <w:lang w:bidi="ar-SA"/>
          <w:color w:val="111111"/>
          <w:sz w:val="28"/>
          <w:szCs w:val="28"/>
          <w:rtl/>
        </w:rPr>
        <w:t xml:space="preserve">3 - تصميم لجوجانه بيشتر كافران و مشركان صدراسلام بر ايمان نياوردن ، سبب مقرر شدن عذاب الهى بر آنان بود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«فاء» در «فهم لايؤمنون» تعليليه است و جمله براى بيان علتِ مضمونِ جمله «لقد حقّ القول على أكثرهم» مى باشد; يعنى، چون دانسته شد آنان ايمان نمى آورند، عذاب بر آنان مقرر شد.</w:t>
      </w:r>
    </w:p>
    <w:p>
      <w:pPr>
        <w:pStyle w:val="Heading3"/>
      </w:pPr>
      <w:bookmarkStart w:id="1040" w:name="_Toc663"/>
      <w:r>
        <w:t>14- آثار لجاجت مشركان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- 25 - 42 - 3</w:t>
      </w:r>
    </w:p>
    <w:p>
      <w:pPr>
        <w:pStyle w:val="BookText"/>
      </w:pPr>
      <w:r>
        <w:rPr>
          <w:rFonts w:ascii="IRNazanin" w:hAnsi="IRNazanin" w:eastAsia="IRNazanin" w:cs="IRNazanin"/>
          <w:lang w:bidi="fa-IR"/>
          <w:color w:val="111111"/>
          <w:sz w:val="28"/>
          <w:szCs w:val="28"/>
          <w:rtl/>
        </w:rPr>
        <w:t xml:space="preserve">3 - لجاجت و روح حق ناپذيرى مشركان ، مانع از تأثير نهايى دعوت و هدايت پيامبر (صلی الله علیه و آله) در آنان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صبر و مقاومت در برابر دعوت به حق پيامبر(صلی الله علیه و آله)، معنايى جز لجاجت و عناد ندارد و نشانه وجود روح حق ناپذيرى است.</w:t>
      </w:r>
    </w:p>
    <w:p>
      <w:pPr>
        <w:pStyle w:val="Heading3"/>
      </w:pPr>
      <w:bookmarkStart w:id="1041" w:name="_Toc664"/>
      <w:r>
        <w:t>15- آثار لجاجت مشركان صدراسلام</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- 36 - 7 - 3</w:t>
      </w:r>
    </w:p>
    <w:p>
      <w:pPr>
        <w:pStyle w:val="BookText"/>
      </w:pPr>
      <w:r>
        <w:rPr>
          <w:rFonts w:ascii="Amiri" w:hAnsi="Amiri" w:eastAsia="Amiri" w:cs="Amiri"/>
          <w:lang w:bidi="ar-SA"/>
          <w:color w:val="111111"/>
          <w:sz w:val="28"/>
          <w:szCs w:val="28"/>
          <w:rtl/>
        </w:rPr>
        <w:t xml:space="preserve">3 - تصميم لجوجانه بيشتر كافران و مشركان صدراسلام بر ايمان نياوردن ، سبب مقرر شدن عذاب الهى بر آنان بود .</w:t>
      </w:r>
    </w:p>
    <w:p>
      <w:pPr>
        <w:pStyle w:val="BookText"/>
      </w:pPr>
      <w:r>
        <w:rPr>
          <w:rFonts w:ascii="Amiri" w:hAnsi="Amiri" w:eastAsia="Amiri" w:cs="Amiri"/>
          <w:lang w:bidi="ar-SA"/>
          <w:color w:val="111111"/>
          <w:sz w:val="28"/>
          <w:szCs w:val="28"/>
          <w:rtl/>
        </w:rPr>
        <w:t xml:space="preserve">لقد حقّ القول على أكثرهم فهم لايؤمنون</w:t>
      </w:r>
    </w:p>
    <w:p>
      <w:pPr>
        <w:pStyle w:val="BookText"/>
      </w:pPr>
      <w:r>
        <w:rPr>
          <w:rFonts w:ascii="Amiri" w:hAnsi="Amiri" w:eastAsia="Amiri" w:cs="Amiri"/>
          <w:lang w:bidi="ar-SA"/>
          <w:color w:val="111111"/>
          <w:sz w:val="28"/>
          <w:szCs w:val="28"/>
          <w:rtl/>
        </w:rPr>
        <w:t xml:space="preserve">برداشت ياد شده مبتنى بر اين مطلب است كه «فاء» در «فهم لايؤمنون» تعليليه است و جمله براى بيان علتِ مضمونِ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7" w:name="pg6749_70722"/>
    <w:bookmarkEnd w:id="237"/>
    <w:p>
      <w:pPr>
        <w:pStyle w:val="BookText"/>
      </w:pPr>
      <w:r>
        <w:rPr>
          <w:rFonts w:ascii="IRNazanin" w:hAnsi="IRNazanin" w:eastAsia="IRNazanin" w:cs="IRNazanin"/>
          <w:lang w:bidi="fa-IR"/>
          <w:color w:val="111111"/>
          <w:sz w:val="28"/>
          <w:szCs w:val="28"/>
          <w:rtl/>
        </w:rPr>
        <w:t xml:space="preserve">جمله «لقد حقّ القول على أكثرهم» مى باشد; يعنى، چون دانسته شد آنان ايمان نمى آورند، عذاب بر آنان مقرر شد.</w:t>
      </w:r>
    </w:p>
    <w:p>
      <w:pPr>
        <w:pStyle w:val="Heading3"/>
      </w:pPr>
      <w:bookmarkStart w:id="1042" w:name="_Toc665"/>
      <w:r>
        <w:t>16- آثار لجاجت منافقان</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- 57 - 14 - 11</w:t>
      </w:r>
    </w:p>
    <w:p>
      <w:pPr>
        <w:pStyle w:val="BookText"/>
      </w:pPr>
      <w:r>
        <w:rPr>
          <w:rFonts w:ascii="IRNazanin" w:hAnsi="IRNazanin" w:eastAsia="IRNazanin" w:cs="IRNazanin"/>
          <w:lang w:bidi="fa-IR"/>
          <w:color w:val="111111"/>
          <w:sz w:val="28"/>
          <w:szCs w:val="28"/>
          <w:rtl/>
        </w:rPr>
        <w:t xml:space="preserve">11 - باقى ماندن منافقان ، بر مواضع منافقانه خود تا لحظه مرگ ، مايه بدبختى و شقاوت آنان در آخرت</w:t>
      </w:r>
    </w:p>
    <w:p>
      <w:pPr>
        <w:pStyle w:val="BookText"/>
      </w:pPr>
      <w:r>
        <w:rPr>
          <w:rFonts w:ascii="Amiri" w:hAnsi="Amiri" w:eastAsia="Amiri" w:cs="Amiri"/>
          <w:lang w:bidi="ar-SA"/>
          <w:color w:val="111111"/>
          <w:sz w:val="28"/>
          <w:szCs w:val="28"/>
          <w:rtl/>
        </w:rPr>
        <w:t xml:space="preserve">بلى و لكنّكم فتنتم أنفسكم . .. حتّى جاء أمر اللّه</w:t>
      </w:r>
    </w:p>
    <w:p>
      <w:pPr>
        <w:pStyle w:val="BookText"/>
      </w:pPr>
      <w:r>
        <w:rPr>
          <w:rFonts w:ascii="IRNazanin" w:hAnsi="IRNazanin" w:eastAsia="IRNazanin" w:cs="IRNazanin"/>
          <w:lang w:bidi="fa-IR"/>
          <w:color w:val="111111"/>
          <w:sz w:val="28"/>
          <w:szCs w:val="28"/>
          <w:rtl/>
        </w:rPr>
        <w:t xml:space="preserve">مقصود از «أمراللّه» مرگ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- 58 - 15 - 7</w:t>
      </w:r>
    </w:p>
    <w:p>
      <w:pPr>
        <w:pStyle w:val="BookText"/>
      </w:pPr>
      <w:r>
        <w:rPr>
          <w:rFonts w:ascii="IRNazanin" w:hAnsi="IRNazanin" w:eastAsia="IRNazanin" w:cs="IRNazanin"/>
          <w:lang w:bidi="fa-IR"/>
          <w:color w:val="111111"/>
          <w:sz w:val="28"/>
          <w:szCs w:val="28"/>
          <w:rtl/>
        </w:rPr>
        <w:t xml:space="preserve">7 - پافشارى و استمرار بخشى منافقان بر اعمال زشت و ناپسند ، عامل گرفتارى آنان به عذاب سخت اخروى</w:t>
      </w:r>
    </w:p>
    <w:p>
      <w:pPr>
        <w:pStyle w:val="BookText"/>
      </w:pPr>
      <w:r>
        <w:rPr>
          <w:rFonts w:ascii="Amiri" w:hAnsi="Amiri" w:eastAsia="Amiri" w:cs="Amiri"/>
          <w:lang w:bidi="ar-SA"/>
          <w:color w:val="111111"/>
          <w:sz w:val="28"/>
          <w:szCs w:val="28"/>
          <w:rtl/>
        </w:rPr>
        <w:t xml:space="preserve">إنّهم ساء ما كانوا يعملون</w:t>
      </w:r>
    </w:p>
    <w:p>
      <w:pPr>
        <w:pStyle w:val="BookText"/>
      </w:pPr>
      <w:r>
        <w:rPr>
          <w:rFonts w:ascii="Amiri" w:hAnsi="Amiri" w:eastAsia="Amiri" w:cs="Amiri"/>
          <w:lang w:bidi="ar-SA"/>
          <w:color w:val="111111"/>
          <w:sz w:val="28"/>
          <w:szCs w:val="28"/>
          <w:rtl/>
        </w:rPr>
        <w:t xml:space="preserve">«إنّهم ساء. ..» براى بيان علت محكوميت منافقان به عذاب سخت اخروى است.</w:t>
      </w:r>
    </w:p>
    <w:p>
      <w:pPr>
        <w:pStyle w:val="Heading3"/>
      </w:pPr>
      <w:bookmarkStart w:id="1043" w:name="_Toc666"/>
      <w:r>
        <w:t>17- افشاى لجاجت كافران صدراسلام</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- 109 - 3 - 4</w:t>
      </w:r>
    </w:p>
    <w:p>
      <w:pPr>
        <w:pStyle w:val="BookText"/>
      </w:pPr>
      <w:r>
        <w:rPr>
          <w:rFonts w:ascii="Amiri" w:hAnsi="Amiri" w:eastAsia="Amiri" w:cs="Amiri"/>
          <w:lang w:bidi="ar-SA"/>
          <w:color w:val="111111"/>
          <w:sz w:val="28"/>
          <w:szCs w:val="28"/>
          <w:rtl/>
        </w:rPr>
        <w:t xml:space="preserve">4 - بيان سرسختى سازش خواهان كافر و وفا نكردن آنان به وعده ايمانِ مشروط خويش ، از اخبار غيبى قرآن</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Heading3"/>
      </w:pPr>
      <w:bookmarkStart w:id="1044" w:name="_Toc667"/>
      <w:r>
        <w:t>18- زمينه لجاجت قوم عاد</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- 26 - 136 - 3</w:t>
      </w:r>
    </w:p>
    <w:p>
      <w:pPr>
        <w:pStyle w:val="BookText"/>
      </w:pPr>
      <w:r>
        <w:rPr>
          <w:rFonts w:ascii="Amiri" w:hAnsi="Amiri" w:eastAsia="Amiri" w:cs="Amiri"/>
          <w:lang w:bidi="ar-SA"/>
          <w:color w:val="111111"/>
          <w:sz w:val="28"/>
          <w:szCs w:val="28"/>
          <w:rtl/>
        </w:rPr>
        <w:t xml:space="preserve">3 - رفاه و توانمندى قوم عاد ، زمينه ساز كفر و لجاجت آنان در برابر هود ( ع )</w:t>
      </w:r>
    </w:p>
    <w:p>
      <w:pPr>
        <w:pStyle w:val="BookText"/>
      </w:pPr>
      <w:r>
        <w:rPr>
          <w:rFonts w:ascii="Amiri" w:hAnsi="Amiri" w:eastAsia="Amiri" w:cs="Amiri"/>
          <w:lang w:bidi="ar-SA"/>
          <w:color w:val="111111"/>
          <w:sz w:val="28"/>
          <w:szCs w:val="28"/>
          <w:rtl/>
        </w:rPr>
        <w:t xml:space="preserve">و اتّقوا الذى أمدّكم . .. أمدّكم بأنعم و بنين ... قالوا سواء علينا أَوَعظت أم ل</w:t>
      </w:r>
    </w:p>
    <w:p>
      <w:pPr>
        <w:pStyle w:val="Heading3"/>
      </w:pPr>
      <w:bookmarkStart w:id="1045" w:name="_Toc668"/>
      <w:r>
        <w:t>19- شدت لجاجت انسان</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- 8 - 32 - 8</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8" w:name="pg6749_70723"/>
    <w:bookmarkEnd w:id="238"/>
    <w:p>
      <w:pPr>
        <w:pStyle w:val="BookText"/>
      </w:pPr>
      <w:r>
        <w:rPr>
          <w:rFonts w:ascii="IRNazanin" w:hAnsi="IRNazanin" w:eastAsia="IRNazanin" w:cs="IRNazanin"/>
          <w:lang w:bidi="fa-IR"/>
          <w:color w:val="111111"/>
          <w:sz w:val="28"/>
          <w:szCs w:val="28"/>
          <w:rtl/>
        </w:rPr>
        <w:t xml:space="preserve">8 - عناد و لجاجت آدمى در برابر حق تا مرز رضايت به نابودى خويش و گرفتار شدن به عذاب هاى الهى</w:t>
      </w:r>
    </w:p>
    <w:p>
      <w:pPr>
        <w:pStyle w:val="BookText"/>
      </w:pPr>
      <w:r>
        <w:rPr>
          <w:rFonts w:ascii="Amiri" w:hAnsi="Amiri" w:eastAsia="Amiri" w:cs="Amiri"/>
          <w:lang w:bidi="ar-SA"/>
          <w:color w:val="111111"/>
          <w:sz w:val="28"/>
          <w:szCs w:val="28"/>
          <w:rtl/>
        </w:rPr>
        <w:t xml:space="preserve">اللّهم إن كان هذا هو الحق من عندك فأمطر علينا حجارة . .. أو ائتنا بعذاب أليم</w:t>
      </w:r>
    </w:p>
    <w:p>
      <w:pPr>
        <w:pStyle w:val="Heading3"/>
      </w:pPr>
      <w:bookmarkStart w:id="1046" w:name="_Toc669"/>
      <w:r>
        <w:t>20- شگفتى لجاجت كافران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- 80 - 17 - 4</w:t>
      </w:r>
    </w:p>
    <w:p>
      <w:pPr>
        <w:pStyle w:val="BookText"/>
      </w:pPr>
      <w:r>
        <w:rPr>
          <w:rFonts w:ascii="IRNazanin" w:hAnsi="IRNazanin" w:eastAsia="IRNazanin" w:cs="IRNazanin"/>
          <w:lang w:bidi="fa-IR"/>
          <w:color w:val="111111"/>
          <w:sz w:val="28"/>
          <w:szCs w:val="28"/>
          <w:rtl/>
        </w:rPr>
        <w:t xml:space="preserve">4 - پافشارى كافران بر كفر خويش ، شگفت آور و توجيه ناپذير است .</w:t>
      </w:r>
    </w:p>
    <w:p>
      <w:pPr>
        <w:pStyle w:val="BookText"/>
      </w:pPr>
      <w:r>
        <w:rPr>
          <w:rFonts w:ascii="Amiri" w:hAnsi="Amiri" w:eastAsia="Amiri" w:cs="Amiri"/>
          <w:lang w:bidi="ar-SA"/>
          <w:color w:val="111111"/>
          <w:sz w:val="28"/>
          <w:szCs w:val="28"/>
          <w:rtl/>
        </w:rPr>
        <w:t xml:space="preserve">قتل الإنسن ما أكفره</w:t>
      </w:r>
    </w:p>
    <w:p>
      <w:pPr>
        <w:pStyle w:val="Heading3"/>
      </w:pPr>
      <w:bookmarkStart w:id="1047" w:name="_Toc670"/>
      <w:r>
        <w:t>21- عوامل لجاجت</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- 6 - 111 - 6</w:t>
      </w:r>
    </w:p>
    <w:p>
      <w:pPr>
        <w:pStyle w:val="BookText"/>
      </w:pPr>
      <w:r>
        <w:rPr>
          <w:rFonts w:ascii="Amiri" w:hAnsi="Amiri" w:eastAsia="Amiri" w:cs="Amiri"/>
          <w:lang w:bidi="ar-SA"/>
          <w:color w:val="111111"/>
          <w:sz w:val="28"/>
          <w:szCs w:val="28"/>
          <w:rtl/>
        </w:rPr>
        <w:t xml:space="preserve">6 - مسخ شدن قلب و ادراك كافران مايه ايمان نياوردن ايشان، حتى با ديدن روشنترين معجزات است.</w:t>
      </w:r>
    </w:p>
    <w:p>
      <w:pPr>
        <w:pStyle w:val="BookText"/>
      </w:pPr>
      <w:r>
        <w:rPr>
          <w:rFonts w:ascii="Amiri" w:hAnsi="Amiri" w:eastAsia="Amiri" w:cs="Amiri"/>
          <w:lang w:bidi="ar-SA"/>
          <w:color w:val="111111"/>
          <w:sz w:val="28"/>
          <w:szCs w:val="28"/>
          <w:rtl/>
        </w:rPr>
        <w:t xml:space="preserve">و نقلب أفئدتهم و أبصرهم . .. و لو أننا نزّلنا ... ما كانوا ليؤمنوا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- 41 - 15 - 17</w:t>
      </w:r>
    </w:p>
    <w:p>
      <w:pPr>
        <w:pStyle w:val="BookText"/>
      </w:pPr>
      <w:r>
        <w:rPr>
          <w:rFonts w:ascii="IRNazanin" w:hAnsi="IRNazanin" w:eastAsia="IRNazanin" w:cs="IRNazanin"/>
          <w:lang w:bidi="fa-IR"/>
          <w:color w:val="111111"/>
          <w:sz w:val="28"/>
          <w:szCs w:val="28"/>
          <w:rtl/>
        </w:rPr>
        <w:t xml:space="preserve">17 - خودبرتربينى ، غرور و غفلت از قدرت برتر خداوند ، از عوامل لجاجت ، حق ناپذيرى و انكار رسولان الهى *</w:t>
      </w:r>
    </w:p>
    <w:p>
      <w:pPr>
        <w:pStyle w:val="BookText"/>
      </w:pPr>
      <w:r>
        <w:rPr>
          <w:rFonts w:ascii="Amiri" w:hAnsi="Amiri" w:eastAsia="Amiri" w:cs="Amiri"/>
          <w:lang w:bidi="ar-SA"/>
          <w:color w:val="111111"/>
          <w:sz w:val="28"/>
          <w:szCs w:val="28"/>
          <w:rtl/>
        </w:rPr>
        <w:t xml:space="preserve">فأمّا عاد فاستكبروا فى الأرض . .. و كانوا بأيتنا يجحدون</w:t>
      </w:r>
    </w:p>
    <w:p>
      <w:pPr>
        <w:pStyle w:val="Heading3"/>
      </w:pPr>
      <w:bookmarkStart w:id="1048" w:name="_Toc671"/>
      <w:r>
        <w:t>22- عوامل لجاجت قوم ابراهيم</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- 6 - 80 - 10</w:t>
      </w:r>
    </w:p>
    <w:p>
      <w:pPr>
        <w:pStyle w:val="BookText"/>
      </w:pPr>
      <w:r>
        <w:rPr>
          <w:rFonts w:ascii="IRNazanin" w:hAnsi="IRNazanin" w:eastAsia="IRNazanin" w:cs="IRNazanin"/>
          <w:lang w:bidi="fa-IR"/>
          <w:color w:val="111111"/>
          <w:sz w:val="28"/>
          <w:szCs w:val="28"/>
          <w:rtl/>
        </w:rPr>
        <w:t xml:space="preserve">10 - ترس موهوم و خرافى قوم ابراهيم از معبودهاى پندارى خويش، از عوامل پافشارى آنان بر شرك خويش بود.</w:t>
      </w:r>
    </w:p>
    <w:p>
      <w:pPr>
        <w:pStyle w:val="BookText"/>
      </w:pPr>
      <w:r>
        <w:rPr>
          <w:rFonts w:ascii="Amiri" w:hAnsi="Amiri" w:eastAsia="Amiri" w:cs="Amiri"/>
          <w:lang w:bidi="ar-SA"/>
          <w:color w:val="111111"/>
          <w:sz w:val="28"/>
          <w:szCs w:val="28"/>
          <w:rtl/>
        </w:rPr>
        <w:t xml:space="preserve">و لا أخاف ما تشركون به</w:t>
      </w:r>
    </w:p>
    <w:p>
      <w:pPr>
        <w:pStyle w:val="Heading3"/>
      </w:pPr>
      <w:bookmarkStart w:id="1049" w:name="_Toc672"/>
      <w:r>
        <w:t>23- كيفر لجاجت</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- 11 - 34 - 3</w:t>
      </w:r>
    </w:p>
    <w:p>
      <w:pPr>
        <w:pStyle w:val="BookText"/>
      </w:pPr>
      <w:r>
        <w:rPr>
          <w:rFonts w:ascii="IRNazanin" w:hAnsi="IRNazanin" w:eastAsia="IRNazanin" w:cs="IRNazanin"/>
          <w:lang w:bidi="fa-IR"/>
          <w:color w:val="111111"/>
          <w:sz w:val="28"/>
          <w:szCs w:val="28"/>
          <w:rtl/>
        </w:rPr>
        <w:t xml:space="preserve">3- گمراهى ضلالت پيشگان از سوى خدا ، سزا و كيفر لجاجت و حق ناپذيرى ايشان است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9" w:name="pg6749_70724"/>
    <w:bookmarkEnd w:id="239"/>
    <w:p>
      <w:pPr>
        <w:pStyle w:val="BookText"/>
      </w:pPr>
      <w:r>
        <w:rPr>
          <w:rFonts w:ascii="Amiri" w:hAnsi="Amiri" w:eastAsia="Amiri" w:cs="Amiri"/>
          <w:lang w:bidi="ar-SA"/>
          <w:color w:val="111111"/>
          <w:sz w:val="28"/>
          <w:szCs w:val="28"/>
          <w:rtl/>
        </w:rPr>
        <w:t xml:space="preserve">ينوح قد جدلتنا . .. فأتنا بما تعدنا ... إن كان الله يريد أن يغويكم</w:t>
      </w:r>
    </w:p>
    <w:p>
      <w:pPr>
        <w:pStyle w:val="BookText"/>
      </w:pPr>
      <w:r>
        <w:rPr>
          <w:rFonts w:ascii="IRNazanin" w:hAnsi="IRNazanin" w:eastAsia="IRNazanin" w:cs="IRNazanin"/>
          <w:lang w:bidi="fa-IR"/>
          <w:color w:val="111111"/>
          <w:sz w:val="28"/>
          <w:szCs w:val="28"/>
          <w:rtl/>
        </w:rPr>
        <w:t xml:space="preserve">وقوع جمله «إن كان الله» پس از بيان لجاجتها و حق ناپذيريهاى كفرپيشگان (قد جادلتنا . ..) ، حاكى است كه اراده خداوند بر اغواى آنان ، به خاطر عناد و لجاجتشان بوده است.</w:t>
      </w:r>
    </w:p>
    <w:p>
      <w:pPr>
        <w:pStyle w:val="Heading3"/>
      </w:pPr>
      <w:bookmarkStart w:id="1050" w:name="_Toc673"/>
      <w:r>
        <w:t>24- لجاجت اشراف فرعون</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- 10 - 75 - 7</w:t>
      </w:r>
    </w:p>
    <w:p>
      <w:pPr>
        <w:pStyle w:val="BookText"/>
      </w:pPr>
      <w:r>
        <w:rPr>
          <w:rFonts w:ascii="Amiri" w:hAnsi="Amiri" w:eastAsia="Amiri" w:cs="Amiri"/>
          <w:lang w:bidi="ar-SA"/>
          <w:color w:val="111111"/>
          <w:sz w:val="28"/>
          <w:szCs w:val="28"/>
          <w:rtl/>
        </w:rPr>
        <w:t xml:space="preserve">7 - فرعون و اطرافيان او ، على رغم مشاهده نشانه هاى حقانيت رسالت موسى و هارون ( ع ) ، آن را انكار كردند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pStyle w:val="Heading3"/>
      </w:pPr>
      <w:bookmarkStart w:id="1051" w:name="_Toc674"/>
      <w:r>
        <w:t>25- لجاجت اصحاب الجنة</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- 68 - 28 - 5</w:t>
      </w:r>
    </w:p>
    <w:p>
      <w:pPr>
        <w:pStyle w:val="BookText"/>
      </w:pPr>
      <w:r>
        <w:rPr>
          <w:rFonts w:ascii="IRNazanin" w:hAnsi="IRNazanin" w:eastAsia="IRNazanin" w:cs="IRNazanin"/>
          <w:lang w:bidi="fa-IR"/>
          <w:color w:val="111111"/>
          <w:sz w:val="28"/>
          <w:szCs w:val="28"/>
          <w:rtl/>
        </w:rPr>
        <w:t xml:space="preserve">5 - باغداران يمنى ، نصيحت و هشدار برادر عاقل و معتدل خود را درباره حقِ مستمندان و ياد خداوند نمى پذيرفتند .</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Heading3"/>
      </w:pPr>
      <w:bookmarkStart w:id="1052" w:name="_Toc675"/>
      <w:r>
        <w:t>26- لجاجت اقوام پيشين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- 14 - 9 - 13،14،16</w:t>
      </w:r>
    </w:p>
    <w:p>
      <w:pPr>
        <w:pStyle w:val="BookText"/>
      </w:pPr>
      <w:r>
        <w:rPr>
          <w:rFonts w:ascii="IRNazanin" w:hAnsi="IRNazanin" w:eastAsia="IRNazanin" w:cs="IRNazanin"/>
          <w:lang w:bidi="fa-IR"/>
          <w:color w:val="111111"/>
          <w:sz w:val="28"/>
          <w:szCs w:val="28"/>
          <w:rtl/>
        </w:rPr>
        <w:t xml:space="preserve">13- اقوام كافر پس از ملاحظه دلايل روشن انبيا ، آنها را استهزا كردند و كفر خويش را صريحاً به آنان اعلام داشتند .</w:t>
      </w:r>
    </w:p>
    <w:p>
      <w:pPr>
        <w:pStyle w:val="BookText"/>
      </w:pPr>
      <w:r>
        <w:rPr>
          <w:rFonts w:ascii="Amiri" w:hAnsi="Amiri" w:eastAsia="Amiri" w:cs="Amiri"/>
          <w:lang w:bidi="ar-SA"/>
          <w:color w:val="111111"/>
          <w:sz w:val="28"/>
          <w:szCs w:val="28"/>
          <w:rtl/>
        </w:rPr>
        <w:t xml:space="preserve">جاءتهم رسلهم بالبيّنت فردّوا أيديهم فى أفوههم و قالوا إنا كفرنا بما أُرسلتم به</w:t>
      </w:r>
    </w:p>
    <w:p>
      <w:pPr>
        <w:pStyle w:val="BookText"/>
      </w:pPr>
      <w:r>
        <w:rPr>
          <w:rFonts w:ascii="IRNazanin" w:hAnsi="IRNazanin" w:eastAsia="IRNazanin" w:cs="IRNazanin"/>
          <w:lang w:bidi="fa-IR"/>
          <w:color w:val="111111"/>
          <w:sz w:val="28"/>
          <w:szCs w:val="28"/>
          <w:rtl/>
        </w:rPr>
        <w:t xml:space="preserve">مرجع ضمير در «أيديهم فى أفواههم» اقوام ياد شده در آيه است و اين عبارت، معناى كنايى دارد و مراد از آن، اين است كه اقوام كافر با دست گذاشتن بر دهان خود و يا با سوت زدن، به استهزاى انبياى خود پرداختند.</w:t>
      </w:r>
    </w:p>
    <w:p>
      <w:pPr>
        <w:pStyle w:val="BookText"/>
      </w:pPr>
      <w:r>
        <w:rPr>
          <w:rFonts w:ascii="Amiri" w:hAnsi="Amiri" w:eastAsia="Amiri" w:cs="Amiri"/>
          <w:lang w:bidi="ar-SA"/>
          <w:color w:val="111111"/>
          <w:sz w:val="28"/>
          <w:szCs w:val="28"/>
          <w:rtl/>
        </w:rPr>
        <w:t xml:space="preserve">14- اقوام كافر در برخورد با دلايل روشن انبيا ، بشدت ناراحت و غضبناك مى شدند و به صراحت موضع كفرآلود خود را اعلام مى كردند .</w:t>
      </w:r>
    </w:p>
    <w:p>
      <w:pPr>
        <w:pStyle w:val="BookText"/>
      </w:pPr>
      <w:r>
        <w:rPr>
          <w:rFonts w:ascii="Amiri" w:hAnsi="Amiri" w:eastAsia="Amiri" w:cs="Amiri"/>
          <w:lang w:bidi="ar-SA"/>
          <w:color w:val="111111"/>
          <w:sz w:val="28"/>
          <w:szCs w:val="28"/>
          <w:rtl/>
        </w:rPr>
        <w:t xml:space="preserve">جاءتهم رسلهم بالبيّنت فردّوا أيديهم فى أفوههم و قالوا إنا كفرنا بما أُرسلتم به</w:t>
      </w:r>
    </w:p>
    <w:p>
      <w:pPr>
        <w:pStyle w:val="BookText"/>
      </w:pPr>
      <w:r>
        <w:rPr>
          <w:rFonts w:ascii="IRNazanin" w:hAnsi="IRNazanin" w:eastAsia="IRNazanin" w:cs="IRNazanin"/>
          <w:lang w:bidi="fa-IR"/>
          <w:color w:val="111111"/>
          <w:sz w:val="28"/>
          <w:szCs w:val="28"/>
          <w:rtl/>
        </w:rPr>
        <w:t xml:space="preserve">مراد از «ردّوا أيديهم فى أفواههم» كنايه از غضب و خشم آنهاست كه در آيات ديگر نيز آمده است (غضوا عليكم الأنامل من الغيظ).</w:t>
      </w:r>
    </w:p>
    <w:p>
      <w:pPr>
        <w:pStyle w:val="BookText"/>
      </w:pPr>
      <w:r>
        <w:rPr>
          <w:rFonts w:ascii="IRNazanin" w:hAnsi="IRNazanin" w:eastAsia="IRNazanin" w:cs="IRNazanin"/>
          <w:lang w:bidi="fa-IR"/>
          <w:color w:val="111111"/>
          <w:sz w:val="28"/>
          <w:szCs w:val="28"/>
          <w:rtl/>
        </w:rPr>
        <w:t xml:space="preserve">16- اقوام كافر ، نه تنها در جواب دعوت انبيا سكوت اختيار كرده و جواب مثبت ندادند بلكه به صراحت كفر خويش را به پيام آنان اعلام داشتند .</w:t>
      </w:r>
    </w:p>
    <w:p>
      <w:pPr>
        <w:pStyle w:val="BookText"/>
      </w:pPr>
      <w:r>
        <w:rPr>
          <w:rFonts w:ascii="Amiri" w:hAnsi="Amiri" w:eastAsia="Amiri" w:cs="Amiri"/>
          <w:lang w:bidi="ar-SA"/>
          <w:color w:val="111111"/>
          <w:sz w:val="28"/>
          <w:szCs w:val="28"/>
          <w:rtl/>
        </w:rPr>
        <w:t xml:space="preserve">جاءتهم رسلهم بالبيّنت فردّوا أيديهم فى أفوههم و قالوا إنا كفرنا بما أُرسلتم به</w:t>
      </w:r>
    </w:p>
    <w:p>
      <w:pPr>
        <w:pStyle w:val="BookText"/>
      </w:pPr>
      <w:r>
        <w:rPr>
          <w:rFonts w:ascii="Amiri" w:hAnsi="Amiri" w:eastAsia="Amiri" w:cs="Amiri"/>
          <w:lang w:bidi="ar-SA"/>
          <w:color w:val="111111"/>
          <w:sz w:val="28"/>
          <w:szCs w:val="28"/>
          <w:rtl/>
        </w:rPr>
        <w:t xml:space="preserve">طبق نقل روح المعانى (ج 13، ص 194)، از ابوعبيده و اخفش، عبارت «فردّوا أيديهم فى أفواههم» ضرب المثل براى كسى</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0" w:name="pg6749_70725"/>
    <w:bookmarkEnd w:id="240"/>
    <w:p>
      <w:pPr>
        <w:pStyle w:val="BookText"/>
      </w:pPr>
      <w:r>
        <w:rPr>
          <w:rFonts w:ascii="Amiri" w:hAnsi="Amiri" w:eastAsia="Amiri" w:cs="Amiri"/>
          <w:lang w:bidi="ar-SA"/>
          <w:color w:val="111111"/>
          <w:sz w:val="28"/>
          <w:szCs w:val="28"/>
          <w:rtl/>
        </w:rPr>
        <w:t xml:space="preserve">است كه جواب مثبت به درخواست نمى دهد و سكوت اختيار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- 40 - 84 - 3</w:t>
      </w:r>
    </w:p>
    <w:p>
      <w:pPr>
        <w:pStyle w:val="BookText"/>
      </w:pPr>
      <w:r>
        <w:rPr>
          <w:rFonts w:ascii="IRNazanin" w:hAnsi="IRNazanin" w:eastAsia="IRNazanin" w:cs="IRNazanin"/>
          <w:lang w:bidi="fa-IR"/>
          <w:color w:val="111111"/>
          <w:sz w:val="28"/>
          <w:szCs w:val="28"/>
          <w:rtl/>
        </w:rPr>
        <w:t xml:space="preserve">3 - اقوام قدرتمند محكوم شده به عذاب استيصال ، مردمى لجوج و حق ناپذير در برابر تعاليم پيامبران</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اقوام يادشده تا لحظه مشاهده آثار آمدن عذاب، به استهزاى آن مى پرداختند و تنها به محض ديدن آن، تسليم شده، ايمان مى آوردند.</w:t>
      </w:r>
    </w:p>
    <w:p>
      <w:pPr>
        <w:pStyle w:val="Heading3"/>
      </w:pPr>
      <w:bookmarkStart w:id="1053" w:name="_Toc676"/>
      <w:r>
        <w:t>27- لجاجت اكثريت امت هاى پيشين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- 37 - 72 - 4</w:t>
      </w:r>
    </w:p>
    <w:p>
      <w:pPr>
        <w:pStyle w:val="BookText"/>
      </w:pPr>
      <w:r>
        <w:rPr>
          <w:rFonts w:ascii="IRNazanin" w:hAnsi="IRNazanin" w:eastAsia="IRNazanin" w:cs="IRNazanin"/>
          <w:lang w:bidi="fa-IR"/>
          <w:color w:val="111111"/>
          <w:sz w:val="28"/>
          <w:szCs w:val="28"/>
          <w:rtl/>
        </w:rPr>
        <w:t xml:space="preserve">4 - مخالفت بيشتر مردم از امت هاى پيشين با رسولان الهى و نپيمودن راه هدايت ، ناشى از روح لجاجت و حق ناپذير خودشان بود .</w:t>
      </w:r>
    </w:p>
    <w:p>
      <w:pPr>
        <w:pStyle w:val="BookText"/>
      </w:pPr>
      <w:r>
        <w:rPr>
          <w:rFonts w:ascii="Amiri" w:hAnsi="Amiri" w:eastAsia="Amiri" w:cs="Amiri"/>
          <w:lang w:bidi="ar-SA"/>
          <w:color w:val="111111"/>
          <w:sz w:val="28"/>
          <w:szCs w:val="28"/>
          <w:rtl/>
        </w:rPr>
        <w:t xml:space="preserve">ضلّ قبلهم أكثر الأوّلين . و لقد أرسلنا فيهم منذرين</w:t>
      </w:r>
    </w:p>
    <w:p>
      <w:pPr>
        <w:pStyle w:val="BookText"/>
      </w:pPr>
      <w:r>
        <w:rPr>
          <w:rFonts w:ascii="IRNazanin" w:hAnsi="IRNazanin" w:eastAsia="IRNazanin" w:cs="IRNazanin"/>
          <w:lang w:bidi="fa-IR"/>
          <w:color w:val="111111"/>
          <w:sz w:val="28"/>
          <w:szCs w:val="28"/>
          <w:rtl/>
        </w:rPr>
        <w:t xml:space="preserve">پيمودن راه گمراهى با وجود پيامبران اخطاركننده، گوياى حقيقت ياد شده است.</w:t>
      </w:r>
    </w:p>
    <w:p>
      <w:pPr>
        <w:pStyle w:val="Heading3"/>
      </w:pPr>
      <w:bookmarkStart w:id="1054" w:name="_Toc677"/>
      <w:r>
        <w:t>28- لجاجت اكثريت رهبران شرك صدراسلام</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- 36 - 7 - 2</w:t>
      </w:r>
    </w:p>
    <w:p>
      <w:pPr>
        <w:pStyle w:val="BookText"/>
      </w:pPr>
      <w:r>
        <w:rPr>
          <w:rFonts w:ascii="IRNazanin" w:hAnsi="IRNazanin" w:eastAsia="IRNazanin" w:cs="IRNazanin"/>
          <w:lang w:bidi="fa-IR"/>
          <w:color w:val="111111"/>
          <w:sz w:val="28"/>
          <w:szCs w:val="28"/>
          <w:rtl/>
        </w:rPr>
        <w:t xml:space="preserve">2 - بيشتر سران كفر و شرك در صدراسلام ، دچار روح لجاجت و حق ناپذيرى و مصمم بر نپذيرفتن ايمان</w:t>
      </w:r>
    </w:p>
    <w:p>
      <w:pPr>
        <w:pStyle w:val="BookText"/>
      </w:pPr>
      <w:r>
        <w:rPr>
          <w:rFonts w:ascii="Amiri" w:hAnsi="Amiri" w:eastAsia="Amiri" w:cs="Amiri"/>
          <w:lang w:bidi="ar-SA"/>
          <w:color w:val="111111"/>
          <w:sz w:val="28"/>
          <w:szCs w:val="28"/>
          <w:rtl/>
        </w:rPr>
        <w:t xml:space="preserve">فهم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- 36 - 10 - 2</w:t>
      </w:r>
    </w:p>
    <w:p>
      <w:pPr>
        <w:pStyle w:val="BookText"/>
      </w:pPr>
      <w:r>
        <w:rPr>
          <w:rFonts w:ascii="IRNazanin" w:hAnsi="IRNazanin" w:eastAsia="IRNazanin" w:cs="IRNazanin"/>
          <w:lang w:bidi="fa-IR"/>
          <w:color w:val="111111"/>
          <w:sz w:val="28"/>
          <w:szCs w:val="28"/>
          <w:rtl/>
        </w:rPr>
        <w:t xml:space="preserve">2 - بيشتر سران شرك و كفر در صدراسلام ، گرفتار روح لجاجت و حق ناپذيرى بودند .</w:t>
      </w:r>
    </w:p>
    <w:p>
      <w:pPr>
        <w:pStyle w:val="BookText"/>
      </w:pPr>
      <w:r>
        <w:rPr>
          <w:rFonts w:ascii="Amiri" w:hAnsi="Amiri" w:eastAsia="Amiri" w:cs="Amiri"/>
          <w:lang w:bidi="ar-SA"/>
          <w:color w:val="111111"/>
          <w:sz w:val="28"/>
          <w:szCs w:val="28"/>
          <w:rtl/>
        </w:rPr>
        <w:t xml:space="preserve">و سواء عليهم ءأنذرتهم أم لم تنذرهم لايؤمنون</w:t>
      </w:r>
    </w:p>
    <w:p>
      <w:pPr>
        <w:pStyle w:val="Heading3"/>
      </w:pPr>
      <w:bookmarkStart w:id="1055" w:name="_Toc678"/>
      <w:r>
        <w:t>29- لجاجت اكثريت رهبران كفر صدراسلام</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- 36 - 7 - 2</w:t>
      </w:r>
    </w:p>
    <w:p>
      <w:pPr>
        <w:pStyle w:val="BookText"/>
      </w:pPr>
      <w:r>
        <w:rPr>
          <w:rFonts w:ascii="IRNazanin" w:hAnsi="IRNazanin" w:eastAsia="IRNazanin" w:cs="IRNazanin"/>
          <w:lang w:bidi="fa-IR"/>
          <w:color w:val="111111"/>
          <w:sz w:val="28"/>
          <w:szCs w:val="28"/>
          <w:rtl/>
        </w:rPr>
        <w:t xml:space="preserve">2 - بيشتر سران كفر و شرك در صدراسلام ، دچار روح لجاجت و حق ناپذيرى و مصمم بر نپذيرفتن ايمان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1" w:name="pg6749_70726"/>
    <w:bookmarkEnd w:id="241"/>
    <w:p>
      <w:pPr>
        <w:pStyle w:val="BookText"/>
      </w:pPr>
      <w:r>
        <w:rPr>
          <w:rFonts w:ascii="Amiri" w:hAnsi="Amiri" w:eastAsia="Amiri" w:cs="Amiri"/>
          <w:lang w:bidi="ar-SA"/>
          <w:color w:val="111111"/>
          <w:sz w:val="28"/>
          <w:szCs w:val="28"/>
          <w:rtl/>
        </w:rPr>
        <w:t xml:space="preserve">فهم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- 36 - 10 - 2</w:t>
      </w:r>
    </w:p>
    <w:p>
      <w:pPr>
        <w:pStyle w:val="BookText"/>
      </w:pPr>
      <w:r>
        <w:rPr>
          <w:rFonts w:ascii="IRNazanin" w:hAnsi="IRNazanin" w:eastAsia="IRNazanin" w:cs="IRNazanin"/>
          <w:lang w:bidi="fa-IR"/>
          <w:color w:val="111111"/>
          <w:sz w:val="28"/>
          <w:szCs w:val="28"/>
          <w:rtl/>
        </w:rPr>
        <w:t xml:space="preserve">2 - بيشتر سران شرك و كفر در صدراسلام ، گرفتار روح لجاجت و حق ناپذيرى بودند .</w:t>
      </w:r>
    </w:p>
    <w:p>
      <w:pPr>
        <w:pStyle w:val="BookText"/>
      </w:pPr>
      <w:r>
        <w:rPr>
          <w:rFonts w:ascii="Amiri" w:hAnsi="Amiri" w:eastAsia="Amiri" w:cs="Amiri"/>
          <w:lang w:bidi="ar-SA"/>
          <w:color w:val="111111"/>
          <w:sz w:val="28"/>
          <w:szCs w:val="28"/>
          <w:rtl/>
        </w:rPr>
        <w:t xml:space="preserve">و سواء عليهم ءأنذرتهم أم لم تنذرهم لايؤمنون</w:t>
      </w:r>
    </w:p>
    <w:p>
      <w:pPr>
        <w:pStyle w:val="Heading3"/>
      </w:pPr>
      <w:bookmarkStart w:id="1056" w:name="_Toc679"/>
      <w:r>
        <w:t>30- لجاجت امت هاى پيشين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- 98 - 4 - 5</w:t>
      </w:r>
    </w:p>
    <w:p>
      <w:pPr>
        <w:pStyle w:val="BookText"/>
      </w:pPr>
      <w:r>
        <w:rPr>
          <w:rFonts w:ascii="IRNazanin" w:hAnsi="IRNazanin" w:eastAsia="IRNazanin" w:cs="IRNazanin"/>
          <w:lang w:bidi="fa-IR"/>
          <w:color w:val="111111"/>
          <w:sz w:val="28"/>
          <w:szCs w:val="28"/>
          <w:rtl/>
        </w:rPr>
        <w:t xml:space="preserve">5 - بروز اختلاف در ميان امت هاى پيشين ، با وجود دستيابى آنان به كتاب آسمانى و برهان ، نمونه اى از انفكاك ناپذيرى برخى كافران از مرام خويش ; حتى با پى بردن به تضاد آن با برهان</w:t>
      </w:r>
    </w:p>
    <w:p>
      <w:pPr>
        <w:pStyle w:val="BookText"/>
      </w:pPr>
      <w:r>
        <w:rPr>
          <w:rFonts w:ascii="Amiri" w:hAnsi="Amiri" w:eastAsia="Amiri" w:cs="Amiri"/>
          <w:lang w:bidi="ar-SA"/>
          <w:color w:val="111111"/>
          <w:sz w:val="28"/>
          <w:szCs w:val="28"/>
          <w:rtl/>
        </w:rPr>
        <w:t xml:space="preserve">لم يكن . .. منفكّين ... حتّى تأتيهم البيّنة ... و ما تفرّق... إلاّ من بعد ما جاء</w:t>
      </w:r>
    </w:p>
    <w:p>
      <w:pPr>
        <w:pStyle w:val="Heading3"/>
      </w:pPr>
      <w:bookmarkStart w:id="1057" w:name="_Toc680"/>
      <w:r>
        <w:t>31- لجاجت اهل انطاكيه</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- 36 - 14 - 6</w:t>
      </w:r>
    </w:p>
    <w:p>
      <w:pPr>
        <w:pStyle w:val="BookText"/>
      </w:pPr>
      <w:r>
        <w:rPr>
          <w:rFonts w:ascii="IRNazanin" w:hAnsi="IRNazanin" w:eastAsia="IRNazanin" w:cs="IRNazanin"/>
          <w:lang w:bidi="fa-IR"/>
          <w:color w:val="111111"/>
          <w:sz w:val="28"/>
          <w:szCs w:val="28"/>
          <w:rtl/>
        </w:rPr>
        <w:t xml:space="preserve">6 - مردم انطاكيه ، مردمى لجوج و حق ناپذير بودند .</w:t>
      </w:r>
    </w:p>
    <w:p>
      <w:pPr>
        <w:pStyle w:val="BookText"/>
      </w:pPr>
      <w:r>
        <w:rPr>
          <w:rFonts w:ascii="Amiri" w:hAnsi="Amiri" w:eastAsia="Amiri" w:cs="Amiri"/>
          <w:lang w:bidi="ar-SA"/>
          <w:color w:val="111111"/>
          <w:sz w:val="28"/>
          <w:szCs w:val="28"/>
          <w:rtl/>
        </w:rPr>
        <w:t xml:space="preserve">فكذّبوهما فعزّزنا بثالث</w:t>
      </w:r>
    </w:p>
    <w:p>
      <w:pPr>
        <w:pStyle w:val="BookText"/>
      </w:pPr>
      <w:r>
        <w:rPr>
          <w:rFonts w:ascii="IRNazanin" w:hAnsi="IRNazanin" w:eastAsia="IRNazanin" w:cs="IRNazanin"/>
          <w:lang w:bidi="fa-IR"/>
          <w:color w:val="111111"/>
          <w:sz w:val="28"/>
          <w:szCs w:val="28"/>
          <w:rtl/>
        </w:rPr>
        <w:t xml:space="preserve">فرستاده شدن دو پيامبر - در يك زمان - در ميان مردم انطاكيه و تكذيب آن دو از سوى آنان و نيز فرستاده شدن پيامبر سوم براى تقويت دو فرستاده پيشين، بيانگر لجاجت و سرسختى چنين مردمى در برابر حق است.</w:t>
      </w:r>
    </w:p>
    <w:p>
      <w:pPr>
        <w:pStyle w:val="Heading3"/>
      </w:pPr>
      <w:bookmarkStart w:id="1058" w:name="_Toc681"/>
      <w:r>
        <w:t>32- لجاجت اهل عذاب</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- 10 - 97 - 1</w:t>
      </w:r>
    </w:p>
    <w:p>
      <w:pPr>
        <w:pStyle w:val="BookText"/>
      </w:pPr>
      <w:r>
        <w:rPr>
          <w:rFonts w:ascii="IRNazanin" w:hAnsi="IRNazanin" w:eastAsia="IRNazanin" w:cs="IRNazanin"/>
          <w:lang w:bidi="fa-IR"/>
          <w:color w:val="111111"/>
          <w:sz w:val="28"/>
          <w:szCs w:val="28"/>
          <w:rtl/>
        </w:rPr>
        <w:t xml:space="preserve">1 - كسانى كه از سوى خداوند محكوم به عذاب استيصال شوند ، اگر تمام معجزات و نشانه هاى الهى بر آنان عرضه شود ، هرگز تسليم نشده و ايمان نخواهند آورد .</w:t>
      </w:r>
    </w:p>
    <w:p>
      <w:pPr>
        <w:pStyle w:val="BookText"/>
      </w:pPr>
      <w:r>
        <w:rPr>
          <w:rFonts w:ascii="Amiri" w:hAnsi="Amiri" w:eastAsia="Amiri" w:cs="Amiri"/>
          <w:lang w:bidi="ar-SA"/>
          <w:color w:val="111111"/>
          <w:sz w:val="28"/>
          <w:szCs w:val="28"/>
          <w:rtl/>
        </w:rPr>
        <w:t xml:space="preserve">إن الذين حقت عليهم كلمت ربك لايؤمنون. و لو جاءتهم كل ءاية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- 21 - 6 - 1</w:t>
      </w:r>
    </w:p>
    <w:p>
      <w:pPr>
        <w:pStyle w:val="BookText"/>
      </w:pPr>
      <w:r>
        <w:rPr>
          <w:rFonts w:ascii="Amiri" w:hAnsi="Amiri" w:eastAsia="Amiri" w:cs="Amiri"/>
          <w:lang w:bidi="ar-SA"/>
          <w:color w:val="111111"/>
          <w:sz w:val="28"/>
          <w:szCs w:val="28"/>
          <w:rtl/>
        </w:rPr>
        <w:t xml:space="preserve">1- امت هاى محكوم به عذاب ، على رغم بهره مندى آنان از معجزات الهى ، ايمان نياوردند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2" w:name="pg6749_70727"/>
    <w:bookmarkEnd w:id="242"/>
    <w:p>
      <w:pPr>
        <w:pStyle w:val="BookText"/>
      </w:pPr>
      <w:r>
        <w:rPr>
          <w:rFonts w:ascii="Amiri" w:hAnsi="Amiri" w:eastAsia="Amiri" w:cs="Amiri"/>
          <w:lang w:bidi="ar-SA"/>
          <w:color w:val="111111"/>
          <w:sz w:val="28"/>
          <w:szCs w:val="28"/>
          <w:rtl/>
        </w:rPr>
        <w:t xml:space="preserve">ماءامنت قبلهم من قرية أهلكنها</w:t>
      </w:r>
    </w:p>
    <w:p>
      <w:pPr>
        <w:pStyle w:val="Heading3"/>
      </w:pPr>
      <w:bookmarkStart w:id="1059" w:name="_Toc682"/>
      <w:r>
        <w:t>33- لجاجت اهل كتاب</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- 2 - 145 - 4</w:t>
      </w:r>
    </w:p>
    <w:p>
      <w:pPr>
        <w:pStyle w:val="BookText"/>
      </w:pPr>
      <w:r>
        <w:rPr>
          <w:rFonts w:ascii="IRNazanin" w:hAnsi="IRNazanin" w:eastAsia="IRNazanin" w:cs="IRNazanin"/>
          <w:lang w:bidi="fa-IR"/>
          <w:color w:val="111111"/>
          <w:sz w:val="28"/>
          <w:szCs w:val="28"/>
          <w:rtl/>
        </w:rPr>
        <w:t xml:space="preserve">4 - اهل كتاب ( يهود و نصارا ) مردمى لجوج و حق ناپذيرند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جمله «لئن . ..» (به خدا قسم! اگر هر معجزه و برهانى را به اهل كتاب ارائه كنى، از قبله تو پيروى نمى كنند) گوياى عمق عناد، لجاجت و حق ناپذيرى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- 4 - 153 - 3</w:t>
      </w:r>
    </w:p>
    <w:p>
      <w:pPr>
        <w:pStyle w:val="BookText"/>
      </w:pPr>
      <w:r>
        <w:rPr>
          <w:rFonts w:ascii="IRNazanin" w:hAnsi="IRNazanin" w:eastAsia="IRNazanin" w:cs="IRNazanin"/>
          <w:lang w:bidi="fa-IR"/>
          <w:color w:val="111111"/>
          <w:sz w:val="28"/>
          <w:szCs w:val="28"/>
          <w:rtl/>
        </w:rPr>
        <w:t xml:space="preserve">3 - عناد ، لجاجت و بهانه جويى ، ريشه درخواست هاى بى جاى اهل كتاب از حضرت محمد (صلی الله علیه و آله) و موسى ( ع )</w:t>
      </w:r>
    </w:p>
    <w:p>
      <w:pPr>
        <w:pStyle w:val="BookText"/>
      </w:pPr>
      <w:r>
        <w:rPr>
          <w:rFonts w:ascii="Amiri" w:hAnsi="Amiri" w:eastAsia="Amiri" w:cs="Amiri"/>
          <w:lang w:bidi="ar-SA"/>
          <w:color w:val="111111"/>
          <w:sz w:val="28"/>
          <w:szCs w:val="28"/>
          <w:rtl/>
        </w:rPr>
        <w:t xml:space="preserve">فقد سألوا موسى أكبر من ذلك . .. فأخذتهم الصعقة بظلمهم</w:t>
      </w:r>
    </w:p>
    <w:p>
      <w:pPr>
        <w:pStyle w:val="BookText"/>
      </w:pPr>
      <w:r>
        <w:rPr>
          <w:rFonts w:ascii="IRNazanin" w:hAnsi="IRNazanin" w:eastAsia="IRNazanin" w:cs="IRNazanin"/>
          <w:lang w:bidi="fa-IR"/>
          <w:color w:val="111111"/>
          <w:sz w:val="28"/>
          <w:szCs w:val="28"/>
          <w:rtl/>
        </w:rPr>
        <w:t xml:space="preserve">لحن مذمت آميز آيه در بيان خواستهاى اهل كتاب، مى رساند كه آنان نه به خاطر حق جويى بلكه از سر بهانه جويى و عنادورزى چنين تقاضاهايى را مطرح مى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- 6 - 20 - 6</w:t>
      </w:r>
    </w:p>
    <w:p>
      <w:pPr>
        <w:pStyle w:val="BookText"/>
      </w:pPr>
      <w:r>
        <w:rPr>
          <w:rFonts w:ascii="IRNazanin" w:hAnsi="IRNazanin" w:eastAsia="IRNazanin" w:cs="IRNazanin"/>
          <w:lang w:bidi="fa-IR"/>
          <w:color w:val="111111"/>
          <w:sz w:val="28"/>
          <w:szCs w:val="28"/>
          <w:rtl/>
        </w:rPr>
        <w:t xml:space="preserve">6 - عناد و لجاجت اهل كتاب در مخالفت با پيامبر(صلی الله علیه و آله)، در عين آگاهى كامل از حقانيت آن حضرت</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 . .. فهم لا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- 98 - 1 - 6</w:t>
      </w:r>
    </w:p>
    <w:p>
      <w:pPr>
        <w:pStyle w:val="BookText"/>
      </w:pPr>
      <w:r>
        <w:rPr>
          <w:rFonts w:ascii="IRNazanin" w:hAnsi="IRNazanin" w:eastAsia="IRNazanin" w:cs="IRNazanin"/>
          <w:lang w:bidi="fa-IR"/>
          <w:color w:val="111111"/>
          <w:sz w:val="28"/>
          <w:szCs w:val="28"/>
          <w:rtl/>
        </w:rPr>
        <w:t xml:space="preserve">6 - اهل كتاب و مشركانى كه اسلام را نپذيرفتند ، كسانى بودند كه از پذيرش هر برهان روشنى سرباز مى زدند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IRNazanin" w:hAnsi="IRNazanin" w:eastAsia="IRNazanin" w:cs="IRNazanin"/>
          <w:lang w:bidi="fa-IR"/>
          <w:color w:val="111111"/>
          <w:sz w:val="28"/>
          <w:szCs w:val="28"/>
          <w:rtl/>
        </w:rPr>
        <w:t xml:space="preserve">در برداشت ياد شده، «منفكّين» به معناى «منفكّين عن الكفر» دانسته شده است. «تأتيهم البيّنة» - به تقدير «أن» مصدريه - با «اتيان البيّنة» مرادف است و عبارت «حتّى اتيان البيّنة» را مى توان به معناى «حتّى وقت اتيان البيّنة» يا «حتّى باتيان البيّنة» دانست. در اين صورت، تقدير كلام چنين مى شود: «لم يكن ... منفكّين فى وقت من الأوقات حتّى وقت اتيان البيّنة» يا «لم يكن ... منفكّين بأىّ طريق حتّى باتيان البيّنة».</w:t>
      </w:r>
    </w:p>
    <w:p>
      <w:pPr>
        <w:pStyle w:val="Heading3"/>
      </w:pPr>
      <w:bookmarkStart w:id="1060" w:name="_Toc683"/>
      <w:r>
        <w:t>34- لجاجت اهل مدين</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- 11 - 93 - 6</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3" w:name="pg6749_70728"/>
    <w:bookmarkEnd w:id="243"/>
    <w:p>
      <w:pPr>
        <w:pStyle w:val="BookText"/>
      </w:pPr>
      <w:r>
        <w:rPr>
          <w:rFonts w:ascii="IRNazanin" w:hAnsi="IRNazanin" w:eastAsia="IRNazanin" w:cs="IRNazanin"/>
          <w:lang w:bidi="fa-IR"/>
          <w:color w:val="111111"/>
          <w:sz w:val="28"/>
          <w:szCs w:val="28"/>
          <w:rtl/>
        </w:rPr>
        <w:t xml:space="preserve">6- شعيب ( ع ) پس از اتمام حجت بر مردم و لجاجت پيشگى آنان ، در انتظار سرنوشت شوم آنان بود .</w:t>
      </w:r>
    </w:p>
    <w:p>
      <w:pPr>
        <w:pStyle w:val="BookText"/>
      </w:pPr>
      <w:r>
        <w:rPr>
          <w:rFonts w:ascii="Amiri" w:hAnsi="Amiri" w:eastAsia="Amiri" w:cs="Amiri"/>
          <w:lang w:bidi="ar-SA"/>
          <w:color w:val="111111"/>
          <w:sz w:val="28"/>
          <w:szCs w:val="28"/>
          <w:rtl/>
        </w:rPr>
        <w:t xml:space="preserve">وارتقبوا إنى معكم رقيب</w:t>
      </w:r>
    </w:p>
    <w:p>
      <w:pPr>
        <w:pStyle w:val="BookText"/>
      </w:pPr>
      <w:r>
        <w:rPr>
          <w:rFonts w:ascii="Amiri" w:hAnsi="Amiri" w:eastAsia="Amiri" w:cs="Amiri"/>
          <w:lang w:bidi="ar-SA"/>
          <w:color w:val="111111"/>
          <w:sz w:val="28"/>
          <w:szCs w:val="28"/>
          <w:rtl/>
        </w:rPr>
        <w:t xml:space="preserve">«رقيب» در آيه شريفه به معناى منتظر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w:t>
      </w:r>
    </w:p>
    <w:p>
      <w:pPr>
        <w:pStyle w:val="BookText"/>
      </w:pPr>
      <w:r>
        <w:rPr>
          <w:rFonts w:ascii="IRNazanin" w:hAnsi="IRNazanin" w:eastAsia="IRNazanin" w:cs="IRNazanin"/>
          <w:lang w:bidi="fa-IR"/>
          <w:color w:val="111111"/>
          <w:sz w:val="28"/>
          <w:szCs w:val="28"/>
          <w:rtl/>
        </w:rPr>
        <w:t xml:space="preserve">1- خداوند ، در پى اصرار مردم مدين بر شركورزى و نپذيرفتن تعاليم شعيب ( ع ) ، آنان را به عذابى سخت گرفتار ساخت .</w:t>
      </w:r>
    </w:p>
    <w:p>
      <w:pPr>
        <w:pStyle w:val="BookText"/>
      </w:pPr>
      <w:r>
        <w:rPr>
          <w:rFonts w:ascii="IRNazanin" w:hAnsi="IRNazanin" w:eastAsia="IRNazanin" w:cs="IRNazanin"/>
          <w:lang w:bidi="fa-IR"/>
          <w:color w:val="111111"/>
          <w:sz w:val="28"/>
          <w:szCs w:val="28"/>
          <w:rtl/>
        </w:rPr>
        <w:t xml:space="preserve">و 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شعيب است. اضافه آن به ضمير «نا» حكايت از بزرگى آن عذاب دارد.</w:t>
      </w:r>
    </w:p>
    <w:p>
      <w:pPr>
        <w:pStyle w:val="Heading3"/>
      </w:pPr>
      <w:bookmarkStart w:id="1061" w:name="_Toc684"/>
      <w:r>
        <w:t>35- لجاجت با حق</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- 3 - 61 - 16</w:t>
      </w:r>
    </w:p>
    <w:p>
      <w:pPr>
        <w:pStyle w:val="BookText"/>
      </w:pPr>
      <w:r>
        <w:rPr>
          <w:rFonts w:ascii="Amiri" w:hAnsi="Amiri" w:eastAsia="Amiri" w:cs="Amiri"/>
          <w:lang w:bidi="ar-SA"/>
          <w:color w:val="111111"/>
          <w:sz w:val="28"/>
          <w:szCs w:val="28"/>
          <w:rtl/>
        </w:rPr>
        <w:t xml:space="preserve">16 - لجاجت در برابر حق و تكذيب آن ، موجب استحقاق لعن و نفرين خدا</w:t>
      </w:r>
    </w:p>
    <w:p>
      <w:pPr>
        <w:pStyle w:val="BookText"/>
      </w:pPr>
      <w:r>
        <w:rPr>
          <w:rFonts w:ascii="Amiri" w:hAnsi="Amiri" w:eastAsia="Amiri" w:cs="Amiri"/>
          <w:lang w:bidi="ar-SA"/>
          <w:color w:val="111111"/>
          <w:sz w:val="28"/>
          <w:szCs w:val="28"/>
          <w:rtl/>
        </w:rPr>
        <w:t xml:space="preserve">فمن حاجّك . .. فنجعل لعنت اللّه على الكاذبين</w:t>
      </w:r>
    </w:p>
    <w:p>
      <w:pPr>
        <w:pStyle w:val="Heading3"/>
      </w:pPr>
      <w:bookmarkStart w:id="1062" w:name="_Toc685"/>
      <w:r>
        <w:t>36- لجاجت برده داران</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- 16 - 71 - 6</w:t>
      </w:r>
    </w:p>
    <w:p>
      <w:pPr>
        <w:pStyle w:val="BookText"/>
      </w:pPr>
      <w:r>
        <w:rPr>
          <w:rFonts w:ascii="IRNazanin" w:hAnsi="IRNazanin" w:eastAsia="IRNazanin" w:cs="IRNazanin"/>
          <w:lang w:bidi="fa-IR"/>
          <w:color w:val="111111"/>
          <w:sz w:val="28"/>
          <w:szCs w:val="28"/>
          <w:rtl/>
        </w:rPr>
        <w:t xml:space="preserve">6- برده داران ، خود را با برده ها برابر نمى دانند و هرگز از برده دارى دست برنمى دارند .</w:t>
      </w:r>
    </w:p>
    <w:p>
      <w:pPr>
        <w:pStyle w:val="BookText"/>
      </w:pPr>
      <w:r>
        <w:rPr>
          <w:rFonts w:ascii="Amiri" w:hAnsi="Amiri" w:eastAsia="Amiri" w:cs="Amiri"/>
          <w:lang w:bidi="ar-SA"/>
          <w:color w:val="111111"/>
          <w:sz w:val="28"/>
          <w:szCs w:val="28"/>
          <w:rtl/>
        </w:rPr>
        <w:t xml:space="preserve">فما الذين فضّلوا برادّى رزقهم على ما ملكت أيمنهم فهم فيه سواء</w:t>
      </w:r>
    </w:p>
    <w:p>
      <w:pPr>
        <w:pStyle w:val="Heading3"/>
      </w:pPr>
      <w:bookmarkStart w:id="1063" w:name="_Toc686"/>
      <w:r>
        <w:t>37- لجاجت بنى اسرائيل</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- 2 - 63 - 5</w:t>
      </w:r>
    </w:p>
    <w:p>
      <w:pPr>
        <w:pStyle w:val="BookText"/>
      </w:pPr>
      <w:r>
        <w:rPr>
          <w:rFonts w:ascii="IRNazanin" w:hAnsi="IRNazanin" w:eastAsia="IRNazanin" w:cs="IRNazanin"/>
          <w:lang w:bidi="fa-IR"/>
          <w:color w:val="111111"/>
          <w:sz w:val="28"/>
          <w:szCs w:val="28"/>
          <w:rtl/>
        </w:rPr>
        <w:t xml:space="preserve">5 - بنى اسرائيل براى پذيرش تورات و عمل به فرمان هاى آن ، لجاجت كرده و سرسختى نشان مى دادند .</w:t>
      </w:r>
    </w:p>
    <w:p>
      <w:pPr>
        <w:pStyle w:val="BookText"/>
      </w:pPr>
      <w:r>
        <w:rPr>
          <w:rFonts w:ascii="Amiri" w:hAnsi="Amiri" w:eastAsia="Amiri" w:cs="Amiri"/>
          <w:lang w:bidi="ar-SA"/>
          <w:color w:val="111111"/>
          <w:sz w:val="28"/>
          <w:szCs w:val="28"/>
          <w:rtl/>
        </w:rPr>
        <w:t xml:space="preserve">رفعنا فوقكم الطور خذوا ما ءاتينكم</w:t>
      </w:r>
    </w:p>
    <w:p>
      <w:pPr>
        <w:pStyle w:val="BookText"/>
      </w:pPr>
      <w:r>
        <w:rPr>
          <w:rFonts w:ascii="IRNazanin" w:hAnsi="IRNazanin" w:eastAsia="IRNazanin" w:cs="IRNazanin"/>
          <w:lang w:bidi="fa-IR"/>
          <w:color w:val="111111"/>
          <w:sz w:val="28"/>
          <w:szCs w:val="28"/>
          <w:rtl/>
        </w:rPr>
        <w:t xml:space="preserve">از اينكه خداوند با تهديد و ارعاب از بنى اسرائيل خواست تا تورات را بپذيرند و بر آن پيمان بسپارند،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- 2 - 64 - 2</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پيمان شكنى بنى اسرائيل ، على رغم مشاهده معجزه اى چون برافراشته شدن كوه ، امرى سنگين ، شگفت و نامتوقع بود .</w:t>
      </w:r>
    </w:p>
    <w:p>
      <w:pPr>
        <w:pStyle w:val="BookText"/>
      </w:pPr>
      <w:r>
        <w:rPr>
          <w:rFonts w:ascii="Amiri" w:hAnsi="Amiri" w:eastAsia="Amiri" w:cs="Amiri"/>
          <w:lang w:bidi="ar-SA"/>
          <w:color w:val="111111"/>
          <w:sz w:val="28"/>
          <w:szCs w:val="28"/>
          <w:rtl/>
        </w:rPr>
        <w:t xml:space="preserve">أخذنا ميثقكم و رفعنا فوقكم الطور . .. ثم توليتم من بعد ذلك</w:t>
      </w:r>
    </w:p>
    <w:p>
      <w:pPr>
        <w:pStyle w:val="BookText"/>
      </w:pPr>
      <w:r>
        <w:rPr>
          <w:rFonts w:ascii="IRNazanin" w:hAnsi="IRNazanin" w:eastAsia="IRNazanin" w:cs="IRNazanin"/>
          <w:lang w:bidi="fa-IR"/>
          <w:color w:val="111111"/>
          <w:sz w:val="28"/>
          <w:szCs w:val="28"/>
          <w:rtl/>
        </w:rPr>
        <w:t xml:space="preserve">«ثم» در جمله «ثم توليتم» حاكى از ترتيب رتبى است; زيرا «من بعد ذلك» رساننده ترتيب زمانى مى باشد و آن گاه كه «ثم» براى ترتيب رتبى به كار رود حكايت از عظمت، شگفتى و . .. مضمون جمله بعد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- 2 - 74 - 3</w:t>
      </w:r>
    </w:p>
    <w:p>
      <w:pPr>
        <w:pStyle w:val="BookText"/>
      </w:pPr>
      <w:r>
        <w:rPr>
          <w:rFonts w:ascii="IRNazanin" w:hAnsi="IRNazanin" w:eastAsia="IRNazanin" w:cs="IRNazanin"/>
          <w:lang w:bidi="fa-IR"/>
          <w:color w:val="111111"/>
          <w:sz w:val="28"/>
          <w:szCs w:val="28"/>
          <w:rtl/>
        </w:rPr>
        <w:t xml:space="preserve">3 - قساوت قلب بنى اسرائيل ، نتيجه لجاجت ها ، بهانه جويى ها و عصيانگرى هاى آنان بود .</w:t>
      </w:r>
    </w:p>
    <w:p>
      <w:pPr>
        <w:pStyle w:val="BookText"/>
      </w:pPr>
      <w:r>
        <w:rPr>
          <w:rFonts w:ascii="Amiri" w:hAnsi="Amiri" w:eastAsia="Amiri" w:cs="Amiri"/>
          <w:lang w:bidi="ar-SA"/>
          <w:color w:val="111111"/>
          <w:sz w:val="28"/>
          <w:szCs w:val="28"/>
          <w:rtl/>
        </w:rPr>
        <w:t xml:space="preserve">قالوا أتتخذنا هزواً . .. ثم قست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- 2 - 93 - 5</w:t>
      </w:r>
    </w:p>
    <w:p>
      <w:pPr>
        <w:pStyle w:val="BookText"/>
      </w:pPr>
      <w:r>
        <w:rPr>
          <w:rFonts w:ascii="IRNazanin" w:hAnsi="IRNazanin" w:eastAsia="IRNazanin" w:cs="IRNazanin"/>
          <w:lang w:bidi="fa-IR"/>
          <w:color w:val="111111"/>
          <w:sz w:val="28"/>
          <w:szCs w:val="28"/>
          <w:rtl/>
        </w:rPr>
        <w:t xml:space="preserve">5 - بنى اسرائيل ، براى پذيرش تورات و عمل به فرمان هاى آن لجاجت كرده و سرسختى نشان مى دادند .</w:t>
      </w:r>
    </w:p>
    <w:p>
      <w:pPr>
        <w:pStyle w:val="BookText"/>
      </w:pPr>
      <w:r>
        <w:rPr>
          <w:rFonts w:ascii="Amiri" w:hAnsi="Amiri" w:eastAsia="Amiri" w:cs="Amiri"/>
          <w:lang w:bidi="ar-SA"/>
          <w:color w:val="111111"/>
          <w:sz w:val="28"/>
          <w:szCs w:val="28"/>
          <w:rtl/>
        </w:rPr>
        <w:t xml:space="preserve">و رفعنا فوقكم الطور خذوا ما ءاتينكم</w:t>
      </w:r>
    </w:p>
    <w:p>
      <w:pPr>
        <w:pStyle w:val="BookText"/>
      </w:pPr>
      <w:r>
        <w:rPr>
          <w:rFonts w:ascii="IRNazanin" w:hAnsi="IRNazanin" w:eastAsia="IRNazanin" w:cs="IRNazanin"/>
          <w:lang w:bidi="fa-IR"/>
          <w:color w:val="111111"/>
          <w:sz w:val="28"/>
          <w:szCs w:val="28"/>
          <w:rtl/>
        </w:rPr>
        <w:t xml:space="preserve">از اينكه خداوند با تهديد و ارعاب (قرار دادن كوه بر سر بنى اسرائيل) از قوم موسى خواست تا تورات را بپذيرند و براى عمل كردن به آن پيمان بسپارند.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- 2 - 248 - 16</w:t>
      </w:r>
    </w:p>
    <w:p>
      <w:pPr>
        <w:pStyle w:val="BookText"/>
      </w:pPr>
      <w:r>
        <w:rPr>
          <w:rFonts w:ascii="Amiri" w:hAnsi="Amiri" w:eastAsia="Amiri" w:cs="Amiri"/>
          <w:lang w:bidi="ar-SA"/>
          <w:color w:val="111111"/>
          <w:sz w:val="28"/>
          <w:szCs w:val="28"/>
          <w:rtl/>
        </w:rPr>
        <w:t xml:space="preserve">16 - وجود افراد غير مؤمن ( لجوج و ناباور ) ، در ميان بنى اسرائيل ، على رغم وجود نشانه روشن الهى بر زمامدارى طالوت</w:t>
      </w:r>
    </w:p>
    <w:p>
      <w:pPr>
        <w:pStyle w:val="BookText"/>
      </w:pPr>
      <w:r>
        <w:rPr>
          <w:rFonts w:ascii="Amiri" w:hAnsi="Amiri" w:eastAsia="Amiri" w:cs="Amiri"/>
          <w:lang w:bidi="ar-SA"/>
          <w:color w:val="111111"/>
          <w:sz w:val="28"/>
          <w:szCs w:val="28"/>
          <w:rtl/>
        </w:rPr>
        <w:t xml:space="preserve">انّ فى ذلك لاية لكم ان كنتم مؤمنين</w:t>
      </w:r>
    </w:p>
    <w:p>
      <w:pPr>
        <w:pStyle w:val="BookText"/>
      </w:pPr>
      <w:r>
        <w:rPr>
          <w:rFonts w:ascii="Amiri" w:hAnsi="Amiri" w:eastAsia="Amiri" w:cs="Amiri"/>
          <w:lang w:bidi="ar-SA"/>
          <w:color w:val="111111"/>
          <w:sz w:val="28"/>
          <w:szCs w:val="28"/>
          <w:rtl/>
        </w:rPr>
        <w:t xml:space="preserve">تعبير «ان كنتم مؤمنين» اشاره است به اينكه افرادى غيرمؤمن (ناباوران) در ميان بنى اسرائيل وجود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- 5 - 23 - 11</w:t>
      </w:r>
    </w:p>
    <w:p>
      <w:pPr>
        <w:pStyle w:val="BookText"/>
      </w:pPr>
      <w:r>
        <w:rPr>
          <w:rFonts w:ascii="IRNazanin" w:hAnsi="IRNazanin" w:eastAsia="IRNazanin" w:cs="IRNazanin"/>
          <w:lang w:bidi="fa-IR"/>
          <w:color w:val="111111"/>
          <w:sz w:val="28"/>
          <w:szCs w:val="28"/>
          <w:rtl/>
        </w:rPr>
        <w:t xml:space="preserve">11 - گستاخى و بى پروايى قوم موسى ( ع ) در برابر خداوند ، زمينه سرپيچى آنان از فرمان موسى ( ع ) ( ورود به سرزمين مقدس و مبارزه با جباران )</w:t>
      </w:r>
    </w:p>
    <w:p>
      <w:pPr>
        <w:pStyle w:val="BookText"/>
      </w:pPr>
      <w:r>
        <w:rPr>
          <w:rFonts w:ascii="Amiri" w:hAnsi="Amiri" w:eastAsia="Amiri" w:cs="Amiri"/>
          <w:lang w:bidi="ar-SA"/>
          <w:color w:val="111111"/>
          <w:sz w:val="28"/>
          <w:szCs w:val="28"/>
          <w:rtl/>
        </w:rPr>
        <w:t xml:space="preserve">إنّا لن ندخلها . .. قال رجلان من الذين يخافون انعم اللّه عليهما ادخلوا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- 5 - 24 - 7</w:t>
      </w:r>
    </w:p>
    <w:p>
      <w:pPr>
        <w:pStyle w:val="BookText"/>
      </w:pPr>
      <w:r>
        <w:rPr>
          <w:rFonts w:ascii="IRNazanin" w:hAnsi="IRNazanin" w:eastAsia="IRNazanin" w:cs="IRNazanin"/>
          <w:lang w:bidi="fa-IR"/>
          <w:color w:val="111111"/>
          <w:sz w:val="28"/>
          <w:szCs w:val="28"/>
          <w:rtl/>
        </w:rPr>
        <w:t xml:space="preserve">7 - قوم موسى ( ع ) ، مردمى لجوج ، نصيحت ناپذير و ناسپاس در برابر نعمت هاى الهى</w:t>
      </w:r>
    </w:p>
    <w:p>
      <w:pPr>
        <w:pStyle w:val="BookText"/>
      </w:pPr>
      <w:r>
        <w:rPr>
          <w:rFonts w:ascii="Amiri" w:hAnsi="Amiri" w:eastAsia="Amiri" w:cs="Amiri"/>
          <w:lang w:bidi="ar-SA"/>
          <w:color w:val="111111"/>
          <w:sz w:val="28"/>
          <w:szCs w:val="28"/>
          <w:rtl/>
        </w:rPr>
        <w:t xml:space="preserve">اذكروا نعمة اللّه عليكم . .. قالوا يموسى إنّا لن ندخلها ابداً ما داموا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- 5 - 25 - 10</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بنى اسرائيل ، قومى فاسق به خاطر لجاجت و تمردشان در برابر فرامين موسى ( ع )</w:t>
      </w:r>
    </w:p>
    <w:p>
      <w:pPr>
        <w:pStyle w:val="BookText"/>
      </w:pPr>
      <w:r>
        <w:rPr>
          <w:rFonts w:ascii="Amiri" w:hAnsi="Amiri" w:eastAsia="Amiri" w:cs="Amiri"/>
          <w:lang w:bidi="ar-SA"/>
          <w:color w:val="111111"/>
          <w:sz w:val="28"/>
          <w:szCs w:val="28"/>
          <w:rtl/>
        </w:rPr>
        <w:t xml:space="preserve">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- 5 - 26 - 15</w:t>
      </w:r>
    </w:p>
    <w:p>
      <w:pPr>
        <w:pStyle w:val="BookText"/>
      </w:pPr>
      <w:r>
        <w:rPr>
          <w:rFonts w:ascii="IRNazanin" w:hAnsi="IRNazanin" w:eastAsia="IRNazanin" w:cs="IRNazanin"/>
          <w:lang w:bidi="fa-IR"/>
          <w:color w:val="111111"/>
          <w:sz w:val="28"/>
          <w:szCs w:val="28"/>
          <w:rtl/>
        </w:rPr>
        <w:t xml:space="preserve">15 - لجاجت قوم موسى در برابر فرمان هاى وى ، نشانه فسق آنان</w:t>
      </w:r>
    </w:p>
    <w:p>
      <w:pPr>
        <w:pStyle w:val="BookText"/>
      </w:pPr>
      <w:r>
        <w:rPr>
          <w:rFonts w:ascii="Amiri" w:hAnsi="Amiri" w:eastAsia="Amiri" w:cs="Amiri"/>
          <w:lang w:bidi="ar-SA"/>
          <w:color w:val="111111"/>
          <w:sz w:val="28"/>
          <w:szCs w:val="28"/>
          <w:rtl/>
        </w:rPr>
        <w:t xml:space="preserve">إنّا لن ندخلها . .. فلاتأس على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- 7 - 171 - 5</w:t>
      </w:r>
    </w:p>
    <w:p>
      <w:pPr>
        <w:pStyle w:val="BookText"/>
      </w:pPr>
      <w:r>
        <w:rPr>
          <w:rFonts w:ascii="IRNazanin" w:hAnsi="IRNazanin" w:eastAsia="IRNazanin" w:cs="IRNazanin"/>
          <w:lang w:bidi="fa-IR"/>
          <w:color w:val="111111"/>
          <w:sz w:val="28"/>
          <w:szCs w:val="28"/>
          <w:rtl/>
        </w:rPr>
        <w:t xml:space="preserve">5 - لجاجت و سرسختى بنى اسرائيل در پذيرش تورات و عمل به فرمان هاى آن</w:t>
      </w:r>
    </w:p>
    <w:p>
      <w:pPr>
        <w:pStyle w:val="BookText"/>
      </w:pPr>
      <w:r>
        <w:rPr>
          <w:rFonts w:ascii="Amiri" w:hAnsi="Amiri" w:eastAsia="Amiri" w:cs="Amiri"/>
          <w:lang w:bidi="ar-SA"/>
          <w:color w:val="111111"/>
          <w:sz w:val="28"/>
          <w:szCs w:val="28"/>
          <w:rtl/>
        </w:rPr>
        <w:t xml:space="preserve">و إذ نتقنا الجبل فوقهم . .. خذوا ما ءاتينكم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- 20 - 86 - 8</w:t>
      </w:r>
    </w:p>
    <w:p>
      <w:pPr>
        <w:pStyle w:val="BookText"/>
      </w:pPr>
      <w:r>
        <w:rPr>
          <w:rFonts w:ascii="IRNazanin" w:hAnsi="IRNazanin" w:eastAsia="IRNazanin" w:cs="IRNazanin"/>
          <w:lang w:bidi="fa-IR"/>
          <w:color w:val="111111"/>
          <w:sz w:val="28"/>
          <w:szCs w:val="28"/>
          <w:rtl/>
        </w:rPr>
        <w:t xml:space="preserve">8 - بنى اسرائيل ، در عين مشاهده آيات بزرگ الهى ، فاقد ايمان ژرف و راسخ بودند .</w:t>
      </w:r>
    </w:p>
    <w:p>
      <w:pPr>
        <w:pStyle w:val="BookText"/>
      </w:pPr>
      <w:r>
        <w:rPr>
          <w:rFonts w:ascii="Amiri" w:hAnsi="Amiri" w:eastAsia="Amiri" w:cs="Amiri"/>
          <w:lang w:bidi="ar-SA"/>
          <w:color w:val="111111"/>
          <w:sz w:val="28"/>
          <w:szCs w:val="28"/>
          <w:rtl/>
        </w:rPr>
        <w:t xml:space="preserve">يبنى اسرءيل قد أنجينكم . .. أضلّهم السامرىّ ... ألم يعدكم ربّكم</w:t>
      </w:r>
    </w:p>
    <w:p>
      <w:pPr>
        <w:pStyle w:val="BookText"/>
      </w:pPr>
      <w:r>
        <w:rPr>
          <w:rFonts w:ascii="IRNazanin" w:hAnsi="IRNazanin" w:eastAsia="IRNazanin" w:cs="IRNazanin"/>
          <w:lang w:bidi="fa-IR"/>
          <w:color w:val="111111"/>
          <w:sz w:val="28"/>
          <w:szCs w:val="28"/>
          <w:rtl/>
        </w:rPr>
        <w:t xml:space="preserve">با توجه به اين كه گمراهى بنى اسرائيل به دست سامرى، پس از نجات آنان از چنگال فرعون، عبور آنان از دريا و مشاهده آيات متعدد الهى در طول آن مدت بوده است; به نظر مى رسد آنان از بينش و ايمان سستى برخوردار بودند كه اين چنين با اغواگرى سامرى به صف گمراهان پيوستند.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- 20 - 91 - 1،2</w:t>
      </w:r>
    </w:p>
    <w:p>
      <w:pPr>
        <w:pStyle w:val="BookText"/>
      </w:pPr>
      <w:r>
        <w:rPr>
          <w:rFonts w:ascii="IRNazanin" w:hAnsi="IRNazanin" w:eastAsia="IRNazanin" w:cs="IRNazanin"/>
          <w:lang w:bidi="fa-IR"/>
          <w:color w:val="111111"/>
          <w:sz w:val="28"/>
          <w:szCs w:val="28"/>
          <w:rtl/>
        </w:rPr>
        <w:t xml:space="preserve">1 - بنى اسرائيل از پذيرش فرمان هاى هارون و توبه از گوساله پرستى ، سرباز زدند .</w:t>
      </w:r>
    </w:p>
    <w:p>
      <w:pPr>
        <w:pStyle w:val="BookText"/>
      </w:pPr>
      <w:r>
        <w:rPr>
          <w:rFonts w:ascii="Amiri" w:hAnsi="Amiri" w:eastAsia="Amiri" w:cs="Amiri"/>
          <w:lang w:bidi="ar-SA"/>
          <w:color w:val="111111"/>
          <w:sz w:val="28"/>
          <w:szCs w:val="28"/>
          <w:rtl/>
        </w:rPr>
        <w:t xml:space="preserve">فاتّبعونى و أطيعوا أمرى . .. قالوا لن نبرح عليه عكفين</w:t>
      </w:r>
    </w:p>
    <w:p>
      <w:pPr>
        <w:pStyle w:val="BookText"/>
      </w:pPr>
      <w:r>
        <w:rPr>
          <w:rFonts w:ascii="IRNazanin" w:hAnsi="IRNazanin" w:eastAsia="IRNazanin" w:cs="IRNazanin"/>
          <w:lang w:bidi="fa-IR"/>
          <w:color w:val="111111"/>
          <w:sz w:val="28"/>
          <w:szCs w:val="28"/>
          <w:rtl/>
        </w:rPr>
        <w:t xml:space="preserve">«لن نبرح»; يعنى، «لانزال» (پايدار مى مانيم) و «عاكف» به كسى گفته مى شود كه به چيزى توجه كرده و خود را به تعظيم آن وادار سازد (مفردات راغب).</w:t>
      </w:r>
    </w:p>
    <w:p>
      <w:pPr>
        <w:pStyle w:val="BookText"/>
      </w:pPr>
      <w:r>
        <w:rPr>
          <w:rFonts w:ascii="IRNazanin" w:hAnsi="IRNazanin" w:eastAsia="IRNazanin" w:cs="IRNazanin"/>
          <w:lang w:bidi="fa-IR"/>
          <w:color w:val="111111"/>
          <w:sz w:val="28"/>
          <w:szCs w:val="28"/>
          <w:rtl/>
        </w:rPr>
        <w:t xml:space="preserve">2 - تصميم گوساله پرستان بنى اسرائيل بر عبادت گوساله سامرى ، تا زمان بازگشتن موسى ( ع ) از ميقات و تعيين تكليف</w:t>
      </w:r>
    </w:p>
    <w:p>
      <w:pPr>
        <w:pStyle w:val="BookText"/>
      </w:pPr>
      <w:r>
        <w:rPr>
          <w:rFonts w:ascii="Amiri" w:hAnsi="Amiri" w:eastAsia="Amiri" w:cs="Amiri"/>
          <w:lang w:bidi="ar-SA"/>
          <w:color w:val="111111"/>
          <w:sz w:val="28"/>
          <w:szCs w:val="28"/>
          <w:rtl/>
        </w:rPr>
        <w:t xml:space="preserve">لن نبرح عليه عكفين حتّى يرجع إلينا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- 61 - 5 - 5،8</w:t>
      </w:r>
    </w:p>
    <w:p>
      <w:pPr>
        <w:pStyle w:val="BookText"/>
      </w:pPr>
      <w:r>
        <w:rPr>
          <w:rFonts w:ascii="IRNazanin" w:hAnsi="IRNazanin" w:eastAsia="IRNazanin" w:cs="IRNazanin"/>
          <w:lang w:bidi="fa-IR"/>
          <w:color w:val="111111"/>
          <w:sz w:val="28"/>
          <w:szCs w:val="28"/>
          <w:rtl/>
        </w:rPr>
        <w:t xml:space="preserve">5 - بنى اسرائيل ، به رغم آگاهى از رسالت الهى موسى ( ع ) ، آن حضرت را مورد آزار قرار مى دادند .</w:t>
      </w:r>
    </w:p>
    <w:p>
      <w:pPr>
        <w:pStyle w:val="BookText"/>
      </w:pPr>
      <w:r>
        <w:rPr>
          <w:rFonts w:ascii="Amiri" w:hAnsi="Amiri" w:eastAsia="Amiri" w:cs="Amiri"/>
          <w:lang w:bidi="ar-SA"/>
          <w:color w:val="111111"/>
          <w:sz w:val="28"/>
          <w:szCs w:val="28"/>
          <w:rtl/>
        </w:rPr>
        <w:t xml:space="preserve">لم تؤذوننى و قد تعلمون أنّى رسول اللّه إليكم</w:t>
      </w:r>
    </w:p>
    <w:p>
      <w:pPr>
        <w:pStyle w:val="BookText"/>
      </w:pPr>
      <w:r>
        <w:rPr>
          <w:rFonts w:ascii="Amiri" w:hAnsi="Amiri" w:eastAsia="Amiri" w:cs="Amiri"/>
          <w:lang w:bidi="ar-SA"/>
          <w:color w:val="111111"/>
          <w:sz w:val="28"/>
          <w:szCs w:val="28"/>
          <w:rtl/>
        </w:rPr>
        <w:t xml:space="preserve">8 - بنى اسرائيل ، به رغم اندرز هاى موسى ( ع ) ، از اذيت و آزار آن حضرت دست برنداشتند .</w:t>
      </w:r>
    </w:p>
    <w:p>
      <w:pPr>
        <w:pStyle w:val="BookText"/>
      </w:pPr>
      <w:r>
        <w:rPr>
          <w:rFonts w:ascii="Amiri" w:hAnsi="Amiri" w:eastAsia="Amiri" w:cs="Amiri"/>
          <w:lang w:bidi="ar-SA"/>
          <w:color w:val="111111"/>
          <w:sz w:val="28"/>
          <w:szCs w:val="28"/>
          <w:rtl/>
        </w:rPr>
        <w:t xml:space="preserve">يقوم لم تؤذوننى . .. فلمّا زاغوا</w:t>
      </w:r>
    </w:p>
    <w:p>
      <w:pPr>
        <w:pStyle w:val="BookText"/>
      </w:pPr>
      <w:r>
        <w:rPr>
          <w:rFonts w:ascii="IRNazanin" w:hAnsi="IRNazanin" w:eastAsia="IRNazanin" w:cs="IRNazanin"/>
          <w:lang w:bidi="fa-IR"/>
          <w:color w:val="111111"/>
          <w:sz w:val="28"/>
          <w:szCs w:val="28"/>
          <w:rtl/>
        </w:rPr>
        <w:t xml:space="preserve">جمله «فلمّا زاغوا» بيانگر آن است كه بنى اسرائيل، به جاى پذيرش نصيحت هاى موسى(ع)، بر اذيت هاى خويش نسبت به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4" w:name="pg6749_70731"/>
    <w:bookmarkEnd w:id="244"/>
    <w:p>
      <w:pPr>
        <w:pStyle w:val="BookText"/>
      </w:pPr>
      <w:r>
        <w:rPr>
          <w:rFonts w:ascii="IRNazanin" w:hAnsi="IRNazanin" w:eastAsia="IRNazanin" w:cs="IRNazanin"/>
          <w:lang w:bidi="fa-IR"/>
          <w:color w:val="111111"/>
          <w:sz w:val="28"/>
          <w:szCs w:val="28"/>
          <w:rtl/>
        </w:rPr>
        <w:t xml:space="preserve">آن حضرت پاى فشردند.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- 61 - 6 - 13</w:t>
      </w:r>
    </w:p>
    <w:p>
      <w:pPr>
        <w:pStyle w:val="BookText"/>
      </w:pPr>
      <w:r>
        <w:rPr>
          <w:rFonts w:ascii="IRNazanin" w:hAnsi="IRNazanin" w:eastAsia="IRNazanin" w:cs="IRNazanin"/>
          <w:lang w:bidi="fa-IR"/>
          <w:color w:val="111111"/>
          <w:sz w:val="28"/>
          <w:szCs w:val="28"/>
          <w:rtl/>
        </w:rPr>
        <w:t xml:space="preserve">13 - بنى اسرائيل ، به رغم در دست داشتن بشارت عيسى ( ع ) ، در برابر رسول اكرم (صلی الله علیه و آله) موضع گيرى كرده و رسالت آن حضرت را نپذيرفتند .</w:t>
      </w:r>
    </w:p>
    <w:p>
      <w:pPr>
        <w:pStyle w:val="BookText"/>
      </w:pPr>
      <w:r>
        <w:rPr>
          <w:rFonts w:ascii="Amiri" w:hAnsi="Amiri" w:eastAsia="Amiri" w:cs="Amiri"/>
          <w:lang w:bidi="ar-SA"/>
          <w:color w:val="111111"/>
          <w:sz w:val="28"/>
          <w:szCs w:val="28"/>
          <w:rtl/>
        </w:rPr>
        <w:t xml:space="preserve">و مبشّرًا برسول يأتى من بعدى اسمه . .. فلمّا جاءهم بالبيّنت قالوا هذا سحر مبين</w:t>
      </w:r>
    </w:p>
    <w:p>
      <w:pPr>
        <w:pStyle w:val="Heading3"/>
      </w:pPr>
      <w:bookmarkStart w:id="1064" w:name="_Toc687"/>
      <w:r>
        <w:t>38- لجاجت جهنميان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- 67 - 10 - 4</w:t>
      </w:r>
    </w:p>
    <w:p>
      <w:pPr>
        <w:pStyle w:val="BookText"/>
      </w:pPr>
      <w:r>
        <w:rPr>
          <w:rFonts w:ascii="IRNazanin" w:hAnsi="IRNazanin" w:eastAsia="IRNazanin" w:cs="IRNazanin"/>
          <w:lang w:bidi="fa-IR"/>
          <w:color w:val="111111"/>
          <w:sz w:val="28"/>
          <w:szCs w:val="28"/>
          <w:rtl/>
        </w:rPr>
        <w:t xml:space="preserve">4 - كافران دوزخى ، مردمى لجوج و حق گريزاند .</w:t>
      </w:r>
    </w:p>
    <w:p>
      <w:pPr>
        <w:pStyle w:val="BookText"/>
      </w:pPr>
      <w:r>
        <w:rPr>
          <w:rFonts w:ascii="Amiri" w:hAnsi="Amiri" w:eastAsia="Amiri" w:cs="Amiri"/>
          <w:lang w:bidi="ar-SA"/>
          <w:color w:val="111111"/>
          <w:sz w:val="28"/>
          <w:szCs w:val="28"/>
          <w:rtl/>
        </w:rPr>
        <w:t xml:space="preserve">و قالوا لو كنّا نسمع أو نعقل ما كنّا فى أصحب السعير</w:t>
      </w:r>
    </w:p>
    <w:p>
      <w:pPr>
        <w:pStyle w:val="Heading3"/>
      </w:pPr>
      <w:bookmarkStart w:id="1065" w:name="_Toc688"/>
      <w:r>
        <w:t>39- لجاجت حق ناپذيران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- 6 - 91 - 26</w:t>
      </w:r>
    </w:p>
    <w:p>
      <w:pPr>
        <w:pStyle w:val="BookText"/>
      </w:pPr>
      <w:r>
        <w:rPr>
          <w:rFonts w:ascii="IRNazanin" w:hAnsi="IRNazanin" w:eastAsia="IRNazanin" w:cs="IRNazanin"/>
          <w:lang w:bidi="fa-IR"/>
          <w:color w:val="111111"/>
          <w:sz w:val="28"/>
          <w:szCs w:val="28"/>
          <w:rtl/>
        </w:rPr>
        <w:t xml:space="preserve">26 - ضرورت اكتفا كردن به ابلاغ و پرهيز از بحث و مجادله با كسانى كه روحيه عناد و لجاجت داشته و حق ناپذيرند.</w:t>
      </w:r>
    </w:p>
    <w:p>
      <w:pPr>
        <w:pStyle w:val="BookText"/>
      </w:pPr>
      <w:r>
        <w:rPr>
          <w:rFonts w:ascii="Amiri" w:hAnsi="Amiri" w:eastAsia="Amiri" w:cs="Amiri"/>
          <w:lang w:bidi="ar-SA"/>
          <w:color w:val="111111"/>
          <w:sz w:val="28"/>
          <w:szCs w:val="28"/>
          <w:rtl/>
        </w:rPr>
        <w:t xml:space="preserve">قل الله ثم ذرهم فى خوضهم يلعبون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- 16 - 104 - 2</w:t>
      </w:r>
    </w:p>
    <w:p>
      <w:pPr>
        <w:pStyle w:val="BookText"/>
      </w:pPr>
      <w:r>
        <w:rPr>
          <w:rFonts w:ascii="IRNazanin" w:hAnsi="IRNazanin" w:eastAsia="IRNazanin" w:cs="IRNazanin"/>
          <w:lang w:bidi="fa-IR"/>
          <w:color w:val="111111"/>
          <w:sz w:val="28"/>
          <w:szCs w:val="28"/>
          <w:rtl/>
        </w:rPr>
        <w:t xml:space="preserve">2- روشن ترين دلايل الهى ، در قلب حق ناپذيران لجوج تأثير نمى كند .</w:t>
      </w:r>
    </w:p>
    <w:p>
      <w:pPr>
        <w:pStyle w:val="BookText"/>
      </w:pPr>
      <w:r>
        <w:rPr>
          <w:rFonts w:ascii="Amiri" w:hAnsi="Amiri" w:eastAsia="Amiri" w:cs="Amiri"/>
          <w:lang w:bidi="ar-SA"/>
          <w:color w:val="111111"/>
          <w:sz w:val="28"/>
          <w:szCs w:val="28"/>
          <w:rtl/>
        </w:rPr>
        <w:t xml:space="preserve">لسان الذى يلحدون إليه أعجمىّ و هذا لسان عربىّ مبين . إن الذين لايؤمنون ... لايه</w:t>
      </w:r>
    </w:p>
    <w:p>
      <w:pPr>
        <w:pStyle w:val="BookText"/>
      </w:pPr>
      <w:r>
        <w:rPr>
          <w:rFonts w:ascii="Amiri" w:hAnsi="Amiri" w:eastAsia="Amiri" w:cs="Amiri"/>
          <w:lang w:bidi="ar-SA"/>
          <w:color w:val="111111"/>
          <w:sz w:val="28"/>
          <w:szCs w:val="28"/>
          <w:rtl/>
        </w:rPr>
        <w:t xml:space="preserve">در آيه قبل خداوند با روشن ترين بيان حقانيت قرآن را مبرهن ساخت. در اين آيه نيز مى فرمايد: آن دليل با همه روشنى براى آنان كه تصميم به ايمان آوردن ندارند، بى ثمر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- 30 - 52 - 3</w:t>
      </w:r>
    </w:p>
    <w:p>
      <w:pPr>
        <w:pStyle w:val="BookText"/>
      </w:pPr>
      <w:r>
        <w:rPr>
          <w:rFonts w:ascii="IRNazanin" w:hAnsi="IRNazanin" w:eastAsia="IRNazanin" w:cs="IRNazanin"/>
          <w:lang w:bidi="fa-IR"/>
          <w:color w:val="111111"/>
          <w:sz w:val="28"/>
          <w:szCs w:val="28"/>
          <w:rtl/>
        </w:rPr>
        <w:t xml:space="preserve">3 - كافرانِ رويگردان از حق ، با لجاجت و تعصّب خويش در برابر حق ، ظرفيت و صلاحيت حق پذيرى را از دست مى دهند .</w:t>
      </w:r>
    </w:p>
    <w:p>
      <w:pPr>
        <w:pStyle w:val="BookText"/>
      </w:pPr>
      <w:r>
        <w:rPr>
          <w:rFonts w:ascii="Amiri" w:hAnsi="Amiri" w:eastAsia="Amiri" w:cs="Amiri"/>
          <w:lang w:bidi="ar-SA"/>
          <w:color w:val="111111"/>
          <w:sz w:val="28"/>
          <w:szCs w:val="28"/>
          <w:rtl/>
        </w:rPr>
        <w:t xml:space="preserve">يكفرون . .. فإنّك لاتسمع الموتى ...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- 39 - 19 - 5</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5" w:name="pg6749_70732"/>
    <w:bookmarkEnd w:id="245"/>
    <w:p>
      <w:pPr>
        <w:pStyle w:val="BookText"/>
      </w:pPr>
      <w:r>
        <w:rPr>
          <w:rFonts w:ascii="IRNazanin" w:hAnsi="IRNazanin" w:eastAsia="IRNazanin" w:cs="IRNazanin"/>
          <w:lang w:bidi="fa-IR"/>
          <w:color w:val="111111"/>
          <w:sz w:val="28"/>
          <w:szCs w:val="28"/>
          <w:rtl/>
        </w:rPr>
        <w:t xml:space="preserve">5 - برخى از مردم ، چنان هدايت ناپذير و حق گريزاند كه حتى سخنان پيامبران نيز در آنان كارساز نيست .</w:t>
      </w:r>
    </w:p>
    <w:p>
      <w:pPr>
        <w:pStyle w:val="BookText"/>
      </w:pPr>
      <w:r>
        <w:rPr>
          <w:rFonts w:ascii="IRNazanin" w:hAnsi="IRNazanin" w:eastAsia="IRNazanin" w:cs="IRNazanin"/>
          <w:lang w:bidi="fa-IR"/>
          <w:color w:val="111111"/>
          <w:sz w:val="28"/>
          <w:szCs w:val="28"/>
          <w:rtl/>
        </w:rPr>
        <w:t xml:space="preserve">أفأنت تنقذ من فى النار</w:t>
      </w:r>
    </w:p>
    <w:p>
      <w:pPr>
        <w:pStyle w:val="BookText"/>
      </w:pPr>
      <w:r>
        <w:rPr>
          <w:rFonts w:ascii="IRNazanin" w:hAnsi="IRNazanin" w:eastAsia="IRNazanin" w:cs="IRNazanin"/>
          <w:lang w:bidi="fa-IR"/>
          <w:color w:val="111111"/>
          <w:sz w:val="28"/>
          <w:szCs w:val="28"/>
          <w:rtl/>
        </w:rPr>
        <w:t xml:space="preserve">ترديدى نيست بر كسانى عذاب الهى قطعى خواهد شد كه هيچ اميدى به هدايت آنان نباشد. بنابراين مى توان استفاده كرد كه هدايت اين گروه امكان پذير نخواهد بود، حتى اگر هادى شخصيتى چون رسول اللّه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- 50 - 24 - 4</w:t>
      </w:r>
    </w:p>
    <w:p>
      <w:pPr>
        <w:pStyle w:val="BookText"/>
      </w:pPr>
      <w:r>
        <w:rPr>
          <w:rFonts w:ascii="IRNazanin" w:hAnsi="IRNazanin" w:eastAsia="IRNazanin" w:cs="IRNazanin"/>
          <w:lang w:bidi="fa-IR"/>
          <w:color w:val="111111"/>
          <w:sz w:val="28"/>
          <w:szCs w:val="28"/>
          <w:rtl/>
        </w:rPr>
        <w:t xml:space="preserve">4- حق پوشان لجوج و معاند ، مستحق آتش دوزخ ; و نه ناآگاهان ره نيافته به حق *</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IRNazanin" w:hAnsi="IRNazanin" w:eastAsia="IRNazanin" w:cs="IRNazanin"/>
          <w:lang w:bidi="fa-IR"/>
          <w:color w:val="111111"/>
          <w:sz w:val="28"/>
          <w:szCs w:val="28"/>
          <w:rtl/>
        </w:rPr>
        <w:t xml:space="preserve">وصف «كفّار» و «عنيد» مشعر به عليت است; يعنى، آنچه آدمى را به سوى دوزخ مى كشاند، انكار لجوجانه و حق ستيزانه است و نه صرف انكار ناشى از جهل و نرسيدن به حق; گرچه ظاهراً به چنين فردى نيز «كافر» اطلاق مى شود.</w:t>
      </w:r>
    </w:p>
    <w:p>
      <w:pPr>
        <w:pStyle w:val="Heading3"/>
      </w:pPr>
      <w:bookmarkStart w:id="1066" w:name="_Toc689"/>
      <w:r>
        <w:t>40- لجاجت دشمنان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- 3 - 61 - 8</w:t>
      </w:r>
    </w:p>
    <w:p>
      <w:pPr>
        <w:pStyle w:val="BookText"/>
      </w:pPr>
      <w:r>
        <w:rPr>
          <w:rFonts w:ascii="IRNazanin" w:hAnsi="IRNazanin" w:eastAsia="IRNazanin" w:cs="IRNazanin"/>
          <w:lang w:bidi="fa-IR"/>
          <w:color w:val="111111"/>
          <w:sz w:val="28"/>
          <w:szCs w:val="28"/>
          <w:rtl/>
        </w:rPr>
        <w:t xml:space="preserve">8 - محاجّه و لجاجت خصم در برابر حق ، شرط دعوت آنان به مباهله</w:t>
      </w:r>
    </w:p>
    <w:p>
      <w:pPr>
        <w:pStyle w:val="BookText"/>
      </w:pPr>
      <w:r>
        <w:rPr>
          <w:rFonts w:ascii="Amiri" w:hAnsi="Amiri" w:eastAsia="Amiri" w:cs="Amiri"/>
          <w:lang w:bidi="ar-SA"/>
          <w:color w:val="111111"/>
          <w:sz w:val="28"/>
          <w:szCs w:val="28"/>
          <w:rtl/>
        </w:rPr>
        <w:t xml:space="preserve">فمن حاجّك . .. فقل تعالوا ... ثم نبتهل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- 43 - 79 - 3</w:t>
      </w:r>
    </w:p>
    <w:p>
      <w:pPr>
        <w:pStyle w:val="BookText"/>
      </w:pPr>
      <w:r>
        <w:rPr>
          <w:rFonts w:ascii="IRNazanin" w:hAnsi="IRNazanin" w:eastAsia="IRNazanin" w:cs="IRNazanin"/>
          <w:lang w:bidi="fa-IR"/>
          <w:color w:val="111111"/>
          <w:sz w:val="28"/>
          <w:szCs w:val="28"/>
          <w:rtl/>
        </w:rPr>
        <w:t xml:space="preserve">3 - حمايت هاى جدى و مكرر خداوند از پيامبر (صلی الله علیه و آله) و اسلام ، در برابر سرسختى و حق ستيزى دشمنان</w:t>
      </w:r>
    </w:p>
    <w:p>
      <w:pPr>
        <w:pStyle w:val="BookText"/>
      </w:pPr>
      <w:r>
        <w:rPr>
          <w:rFonts w:ascii="IRNazanin" w:hAnsi="IRNazanin" w:eastAsia="IRNazanin" w:cs="IRNazanin"/>
          <w:lang w:bidi="fa-IR"/>
          <w:color w:val="111111"/>
          <w:sz w:val="28"/>
          <w:szCs w:val="28"/>
          <w:rtl/>
        </w:rPr>
        <w:t xml:space="preserve">أم أبرموا أمرًا فإنّا مبرمون</w:t>
      </w:r>
    </w:p>
    <w:p>
      <w:pPr>
        <w:pStyle w:val="Heading3"/>
      </w:pPr>
      <w:bookmarkStart w:id="1067" w:name="_Toc690"/>
      <w:r>
        <w:t>41- لجاجت دشمنان دين</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- 19 - 97 - 6</w:t>
      </w:r>
    </w:p>
    <w:p>
      <w:pPr>
        <w:pStyle w:val="BookText"/>
      </w:pPr>
      <w:r>
        <w:rPr>
          <w:rFonts w:ascii="IRNazanin" w:hAnsi="IRNazanin" w:eastAsia="IRNazanin" w:cs="IRNazanin"/>
          <w:lang w:bidi="fa-IR"/>
          <w:color w:val="111111"/>
          <w:sz w:val="28"/>
          <w:szCs w:val="28"/>
          <w:rtl/>
        </w:rPr>
        <w:t xml:space="preserve">6- بشارت به پرهيزگاران و انذار دشمنان متعصب و سرسخت دين ، از اهداف قرآن و رسالت پيامبر (صلی الله علیه و آله)</w:t>
      </w:r>
    </w:p>
    <w:p>
      <w:pPr>
        <w:pStyle w:val="BookText"/>
      </w:pPr>
      <w:r>
        <w:rPr>
          <w:rFonts w:ascii="Amiri" w:hAnsi="Amiri" w:eastAsia="Amiri" w:cs="Amiri"/>
          <w:lang w:bidi="ar-SA"/>
          <w:color w:val="111111"/>
          <w:sz w:val="28"/>
          <w:szCs w:val="28"/>
          <w:rtl/>
        </w:rPr>
        <w:t xml:space="preserve">لتبشّر به المتّقين و تنذر به قومًا لدًّا</w:t>
      </w:r>
    </w:p>
    <w:p>
      <w:pPr>
        <w:pStyle w:val="BookText"/>
      </w:pPr>
      <w:r>
        <w:rPr>
          <w:rFonts w:ascii="Amiri" w:hAnsi="Amiri" w:eastAsia="Amiri" w:cs="Amiri"/>
          <w:lang w:bidi="ar-SA"/>
          <w:color w:val="111111"/>
          <w:sz w:val="28"/>
          <w:szCs w:val="28"/>
          <w:rtl/>
        </w:rPr>
        <w:t xml:space="preserve">«لدّ» جمع «ألدّ» است و «قوماً لدّاً»; يعنى، مردمى در اوج سرسختى و لجاجت.</w:t>
      </w:r>
    </w:p>
    <w:p>
      <w:pPr>
        <w:pStyle w:val="Heading3"/>
      </w:pPr>
      <w:bookmarkStart w:id="1068" w:name="_Toc691"/>
      <w:r>
        <w:t>42- لجاجت دشمنان محمد(صلی الله علیه و آله)</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6" w:name="pg6749_70733"/>
    <w:bookmarkEnd w:id="246"/>
    <w:p>
      <w:pPr>
        <w:pStyle w:val="BookText"/>
      </w:pPr>
      <w:r>
        <w:rPr>
          <w:rFonts w:ascii="IRNazanin" w:hAnsi="IRNazanin" w:eastAsia="IRNazanin" w:cs="IRNazanin"/>
          <w:lang w:bidi="fa-IR"/>
          <w:color w:val="111111"/>
          <w:sz w:val="28"/>
          <w:szCs w:val="28"/>
          <w:rtl/>
        </w:rPr>
        <w:t xml:space="preserve">5 - انعام - 6 - 112 - 5</w:t>
      </w:r>
    </w:p>
    <w:p>
      <w:pPr>
        <w:pStyle w:val="BookText"/>
      </w:pPr>
      <w:r>
        <w:rPr>
          <w:rFonts w:ascii="IRNazanin" w:hAnsi="IRNazanin" w:eastAsia="IRNazanin" w:cs="IRNazanin"/>
          <w:lang w:bidi="fa-IR"/>
          <w:color w:val="111111"/>
          <w:sz w:val="28"/>
          <w:szCs w:val="28"/>
          <w:rtl/>
        </w:rPr>
        <w:t xml:space="preserve">5 - دلدارى خداوند به پيامبر(صلی الله علیه و آله) و رفع نگرانى او نسبت به لجاجت مخالفان</w:t>
      </w:r>
    </w:p>
    <w:p>
      <w:pPr>
        <w:pStyle w:val="BookText"/>
      </w:pPr>
      <w:r>
        <w:rPr>
          <w:rFonts w:ascii="Amiri" w:hAnsi="Amiri" w:eastAsia="Amiri" w:cs="Amiri"/>
          <w:lang w:bidi="ar-SA"/>
          <w:color w:val="111111"/>
          <w:sz w:val="28"/>
          <w:szCs w:val="28"/>
          <w:rtl/>
        </w:rPr>
        <w:t xml:space="preserve">و كذلك جعلنا لكل نبى عدوا</w:t>
      </w:r>
    </w:p>
    <w:p>
      <w:pPr>
        <w:pStyle w:val="BookText"/>
      </w:pPr>
      <w:r>
        <w:rPr>
          <w:rFonts w:ascii="IRNazanin" w:hAnsi="IRNazanin" w:eastAsia="IRNazanin" w:cs="IRNazanin"/>
          <w:lang w:bidi="fa-IR"/>
          <w:color w:val="111111"/>
          <w:sz w:val="28"/>
          <w:szCs w:val="28"/>
          <w:rtl/>
        </w:rPr>
        <w:t xml:space="preserve">از اهداف اين يادآورى تاريخى به پيامبر(صلی الله علیه و آله) مى تواند رفع ناراحتى و دلگيرى آن حضرت از خصومت و مخالفتهاى كافران باشد.</w:t>
      </w:r>
    </w:p>
    <w:p>
      <w:pPr>
        <w:pStyle w:val="Heading3"/>
      </w:pPr>
      <w:bookmarkStart w:id="1069" w:name="_Toc692"/>
      <w:r>
        <w:t>43- لجاجت رهبران شرك</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- 38 - 8 - 8</w:t>
      </w:r>
    </w:p>
    <w:p>
      <w:pPr>
        <w:pStyle w:val="BookText"/>
      </w:pPr>
      <w:r>
        <w:rPr>
          <w:rFonts w:ascii="IRNazanin" w:hAnsi="IRNazanin" w:eastAsia="IRNazanin" w:cs="IRNazanin"/>
          <w:lang w:bidi="fa-IR"/>
          <w:color w:val="111111"/>
          <w:sz w:val="28"/>
          <w:szCs w:val="28"/>
          <w:rtl/>
        </w:rPr>
        <w:t xml:space="preserve">8 - سران كفر و شرك در صدراسلام ، مردمى لجوج و حق ناپذير بودند .</w:t>
      </w:r>
    </w:p>
    <w:p>
      <w:pPr>
        <w:pStyle w:val="BookText"/>
      </w:pPr>
      <w:r>
        <w:rPr>
          <w:rFonts w:ascii="Amiri" w:hAnsi="Amiri" w:eastAsia="Amiri" w:cs="Amiri"/>
          <w:lang w:bidi="ar-SA"/>
          <w:color w:val="111111"/>
          <w:sz w:val="28"/>
          <w:szCs w:val="28"/>
          <w:rtl/>
        </w:rPr>
        <w:t xml:space="preserve">بل لمّا يذوقوا عذاب</w:t>
      </w:r>
    </w:p>
    <w:p>
      <w:pPr>
        <w:pStyle w:val="BookText"/>
      </w:pPr>
      <w:r>
        <w:rPr>
          <w:rFonts w:ascii="IRNazanin" w:hAnsi="IRNazanin" w:eastAsia="IRNazanin" w:cs="IRNazanin"/>
          <w:lang w:bidi="fa-IR"/>
          <w:color w:val="111111"/>
          <w:sz w:val="28"/>
          <w:szCs w:val="28"/>
          <w:rtl/>
        </w:rPr>
        <w:t xml:space="preserve">جمله «بل لمّا يذوقوا عذاب» (بلكه هنوز عذاب مرا نچشيده اند) كنايه از اين نكته است كه آنان آن چنان در شك و ترديد نسبت به قرآن به سر مى برند و زير بار رسالت پيامبراسلام(صلی الله علیه و آله) نمى روند كه تنها با چشيدن عذاب الهى دست از مخالفت برمى دارند و به سخن حق تن در مى دهند. اين نكته نشانگر اوج لجاجت و حق ناپذيرى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- 38 - 15 - 2</w:t>
      </w:r>
    </w:p>
    <w:p>
      <w:pPr>
        <w:pStyle w:val="BookText"/>
      </w:pPr>
      <w:r>
        <w:rPr>
          <w:rFonts w:ascii="IRNazanin" w:hAnsi="IRNazanin" w:eastAsia="IRNazanin" w:cs="IRNazanin"/>
          <w:lang w:bidi="fa-IR"/>
          <w:color w:val="111111"/>
          <w:sz w:val="28"/>
          <w:szCs w:val="28"/>
          <w:rtl/>
        </w:rPr>
        <w:t xml:space="preserve">2 - سران كفر و شرك ، آن چنان لجوج و حق ستيز بودند كه تنها نزول عذاب ناگهانى پايان بخش تكذيب آنان بود .</w:t>
      </w:r>
    </w:p>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بيشتر مفسران بر اين عقيده اند كه مقصود از اين كه كافران تنها در انتظار نزول عذاب سهمگين هستند، بيان اين حقيقت است كه آنان از سر لجاجت، بر راه نادرست خود تا پايان عمر پاى مى فشرند و به حقيقت اسلام تن درنمى دهند.</w:t>
      </w:r>
    </w:p>
    <w:p>
      <w:pPr>
        <w:pStyle w:val="Heading3"/>
      </w:pPr>
      <w:bookmarkStart w:id="1070" w:name="_Toc693"/>
      <w:r>
        <w:t>44- لجاجت رهبران كفر</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- 38 - 8 - 8</w:t>
      </w:r>
    </w:p>
    <w:p>
      <w:pPr>
        <w:pStyle w:val="BookText"/>
      </w:pPr>
      <w:r>
        <w:rPr>
          <w:rFonts w:ascii="IRNazanin" w:hAnsi="IRNazanin" w:eastAsia="IRNazanin" w:cs="IRNazanin"/>
          <w:lang w:bidi="fa-IR"/>
          <w:color w:val="111111"/>
          <w:sz w:val="28"/>
          <w:szCs w:val="28"/>
          <w:rtl/>
        </w:rPr>
        <w:t xml:space="preserve">8 - سران كفر و شرك در صدراسلام ، مردمى لجوج و حق ناپذير بودند .</w:t>
      </w:r>
    </w:p>
    <w:p>
      <w:pPr>
        <w:pStyle w:val="BookText"/>
      </w:pPr>
      <w:r>
        <w:rPr>
          <w:rFonts w:ascii="Amiri" w:hAnsi="Amiri" w:eastAsia="Amiri" w:cs="Amiri"/>
          <w:lang w:bidi="ar-SA"/>
          <w:color w:val="111111"/>
          <w:sz w:val="28"/>
          <w:szCs w:val="28"/>
          <w:rtl/>
        </w:rPr>
        <w:t xml:space="preserve">بل لمّا يذوقوا عذاب</w:t>
      </w:r>
    </w:p>
    <w:p>
      <w:pPr>
        <w:pStyle w:val="BookText"/>
      </w:pPr>
      <w:r>
        <w:rPr>
          <w:rFonts w:ascii="IRNazanin" w:hAnsi="IRNazanin" w:eastAsia="IRNazanin" w:cs="IRNazanin"/>
          <w:lang w:bidi="fa-IR"/>
          <w:color w:val="111111"/>
          <w:sz w:val="28"/>
          <w:szCs w:val="28"/>
          <w:rtl/>
        </w:rPr>
        <w:t xml:space="preserve">جمله «بل لمّا يذوقوا عذاب» (بلكه هنوز عذاب مرا نچشيده اند) كنايه از اين نكته است كه آنان آن چنان در شك و ترديد نسبت به قرآن به سر مى برند و زير بار رسالت پيامبراسلام(صلی الله علیه و آله) نمى روند كه تنها با چشيدن عذاب الهى دست از مخالفت برمى دارند و به سخن حق تن در مى دهند. اين نكته نشانگر اوج لجاجت و حق ناپذيرى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- 38 - 15 - 2</w:t>
      </w:r>
    </w:p>
    <w:p>
      <w:pPr>
        <w:pStyle w:val="BookText"/>
      </w:pPr>
      <w:r>
        <w:rPr>
          <w:rFonts w:ascii="IRNazanin" w:hAnsi="IRNazanin" w:eastAsia="IRNazanin" w:cs="IRNazanin"/>
          <w:lang w:bidi="fa-IR"/>
          <w:color w:val="111111"/>
          <w:sz w:val="28"/>
          <w:szCs w:val="28"/>
          <w:rtl/>
        </w:rPr>
        <w:t xml:space="preserve">2 - سران كفر و شرك ، آن چنان لجوج و حق ستيز بودند كه تنها نزول عذاب ناگهانى پايان بخش تكذيب آنان بود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7" w:name="pg6749_70734"/>
    <w:bookmarkEnd w:id="247"/>
    <w:p>
      <w:pPr>
        <w:pStyle w:val="BookText"/>
      </w:pPr>
      <w:r>
        <w:rPr>
          <w:rFonts w:ascii="Amiri" w:hAnsi="Amiri" w:eastAsia="Amiri" w:cs="Amiri"/>
          <w:lang w:bidi="ar-SA"/>
          <w:color w:val="111111"/>
          <w:sz w:val="28"/>
          <w:szCs w:val="28"/>
          <w:rtl/>
        </w:rPr>
        <w:t xml:space="preserve">و ما ينظر هؤلاء إلاّ صيحة وحدة</w:t>
      </w:r>
    </w:p>
    <w:p>
      <w:pPr>
        <w:pStyle w:val="BookText"/>
      </w:pPr>
      <w:r>
        <w:rPr>
          <w:rFonts w:ascii="IRNazanin" w:hAnsi="IRNazanin" w:eastAsia="IRNazanin" w:cs="IRNazanin"/>
          <w:lang w:bidi="fa-IR"/>
          <w:color w:val="111111"/>
          <w:sz w:val="28"/>
          <w:szCs w:val="28"/>
          <w:rtl/>
        </w:rPr>
        <w:t xml:space="preserve">بيشتر مفسران بر اين عقيده اند كه مقصود از اين كه كافران تنها در انتظار نزول عذاب سهمگين هستند، بيان اين حقيقت است كه آنان از سر لجاجت، بر راه نادرست خود تا پايان عمر پاى مى فشرند و به حقيقت اسلام تن درنمى دهند.</w:t>
      </w:r>
    </w:p>
    <w:p>
      <w:pPr>
        <w:pStyle w:val="Heading3"/>
      </w:pPr>
      <w:bookmarkStart w:id="1071" w:name="_Toc694"/>
      <w:r>
        <w:t>45- لجاجت علماى يهود</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- 2 - 76 - 9،10</w:t>
      </w:r>
    </w:p>
    <w:p>
      <w:pPr>
        <w:pStyle w:val="BookText"/>
      </w:pPr>
      <w:r>
        <w:rPr>
          <w:rFonts w:ascii="IRNazanin" w:hAnsi="IRNazanin" w:eastAsia="IRNazanin" w:cs="IRNazanin"/>
          <w:lang w:bidi="fa-IR"/>
          <w:color w:val="111111"/>
          <w:sz w:val="28"/>
          <w:szCs w:val="28"/>
          <w:rtl/>
        </w:rPr>
        <w:t xml:space="preserve">9 - پيشوايان و عالمان يهود در عصر بعثت ، مردمانى لجوج و حق ناپذير</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BookText"/>
      </w:pPr>
      <w:r>
        <w:rPr>
          <w:rFonts w:ascii="IRNazanin" w:hAnsi="IRNazanin" w:eastAsia="IRNazanin" w:cs="IRNazanin"/>
          <w:lang w:bidi="fa-IR"/>
          <w:color w:val="111111"/>
          <w:sz w:val="28"/>
          <w:szCs w:val="28"/>
          <w:rtl/>
        </w:rPr>
        <w:t xml:space="preserve">10 - لجاجت و حق ناپذيرى عالمان و پيشوايان يهود ، دليل نا به جا بودن اميد و دل بستن مسلمانان به ايمان آوردن آنان</w:t>
      </w:r>
    </w:p>
    <w:p>
      <w:pPr>
        <w:pStyle w:val="BookText"/>
      </w:pPr>
      <w:r>
        <w:rPr>
          <w:rFonts w:ascii="Amiri" w:hAnsi="Amiri" w:eastAsia="Amiri" w:cs="Amiri"/>
          <w:lang w:bidi="ar-SA"/>
          <w:color w:val="111111"/>
          <w:sz w:val="28"/>
          <w:szCs w:val="28"/>
          <w:rtl/>
        </w:rPr>
        <w:t xml:space="preserve">أفتطمعون أن يؤمنوا لكم . .. قالوا أتحدثونهم بما فتح اللّه عليكم</w:t>
      </w:r>
    </w:p>
    <w:p>
      <w:pPr>
        <w:pStyle w:val="BookText"/>
      </w:pPr>
      <w:r>
        <w:rPr>
          <w:rFonts w:ascii="IRNazanin" w:hAnsi="IRNazanin" w:eastAsia="IRNazanin" w:cs="IRNazanin"/>
          <w:lang w:bidi="fa-IR"/>
          <w:color w:val="111111"/>
          <w:sz w:val="28"/>
          <w:szCs w:val="28"/>
          <w:rtl/>
        </w:rPr>
        <w:t xml:space="preserve">آيه مورد بحث عطف بر جمله حاليه «و قد كان . ..» و يا عطف بر جمله «يسمعون ...» در آيه قبل مى باشد. در هر صورت، بيانگر علتى ديگر براى «أفتطمعون ...» مى باشد.</w:t>
      </w:r>
    </w:p>
    <w:p>
      <w:pPr>
        <w:pStyle w:val="Heading3"/>
      </w:pPr>
      <w:bookmarkStart w:id="1072" w:name="_Toc695"/>
      <w:r>
        <w:t>46- لجاجت فرعون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- 10 - 75 - 7</w:t>
      </w:r>
    </w:p>
    <w:p>
      <w:pPr>
        <w:pStyle w:val="BookText"/>
      </w:pPr>
      <w:r>
        <w:rPr>
          <w:rFonts w:ascii="Amiri" w:hAnsi="Amiri" w:eastAsia="Amiri" w:cs="Amiri"/>
          <w:lang w:bidi="ar-SA"/>
          <w:color w:val="111111"/>
          <w:sz w:val="28"/>
          <w:szCs w:val="28"/>
          <w:rtl/>
        </w:rPr>
        <w:t xml:space="preserve">7 - فرعون و اطرافيان او ، على رغم مشاهده نشانه هاى حقانيت رسالت موسى و هارون ( ع ) ، آن را انكار كردند .</w:t>
      </w:r>
    </w:p>
    <w:p>
      <w:pPr>
        <w:pStyle w:val="BookText"/>
      </w:pPr>
      <w:r>
        <w:rPr>
          <w:rFonts w:ascii="Amiri" w:hAnsi="Amiri" w:eastAsia="Amiri" w:cs="Amiri"/>
          <w:lang w:bidi="ar-SA"/>
          <w:color w:val="111111"/>
          <w:sz w:val="28"/>
          <w:szCs w:val="28"/>
          <w:rtl/>
        </w:rPr>
        <w:t xml:space="preserve">ثم بعثنا من بعدهم موسى و هرون إلى فرعون و ملإيه بأيتنا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- 10 - 78 - 9</w:t>
      </w:r>
    </w:p>
    <w:p>
      <w:pPr>
        <w:pStyle w:val="BookText"/>
      </w:pPr>
      <w:r>
        <w:rPr>
          <w:rFonts w:ascii="IRNazanin" w:hAnsi="IRNazanin" w:eastAsia="IRNazanin" w:cs="IRNazanin"/>
          <w:lang w:bidi="fa-IR"/>
          <w:color w:val="111111"/>
          <w:sz w:val="28"/>
          <w:szCs w:val="28"/>
          <w:rtl/>
        </w:rPr>
        <w:t xml:space="preserve">9 - فرعون و اطرافيانش ، به موسى و هارون ( ع ) اعلام كردند كه دعوت آنان را نپذيرفته و تسليم ايشان نخواهند شد .</w:t>
      </w:r>
    </w:p>
    <w:p>
      <w:pPr>
        <w:pStyle w:val="BookText"/>
      </w:pPr>
      <w:r>
        <w:rPr>
          <w:rFonts w:ascii="Amiri" w:hAnsi="Amiri" w:eastAsia="Amiri" w:cs="Amiri"/>
          <w:lang w:bidi="ar-SA"/>
          <w:color w:val="111111"/>
          <w:sz w:val="28"/>
          <w:szCs w:val="28"/>
          <w:rtl/>
        </w:rPr>
        <w:t xml:space="preserve">و ما نحن لكما بؤمنين</w:t>
      </w:r>
    </w:p>
    <w:p>
      <w:pPr>
        <w:pStyle w:val="BookText"/>
      </w:pPr>
      <w:r>
        <w:rPr>
          <w:rFonts w:ascii="Amiri" w:hAnsi="Amiri" w:eastAsia="Amiri" w:cs="Amiri"/>
          <w:lang w:bidi="ar-SA"/>
          <w:color w:val="111111"/>
          <w:sz w:val="28"/>
          <w:szCs w:val="28"/>
          <w:rtl/>
        </w:rPr>
        <w:t xml:space="preserve">به قرينه لام در «لكما» ; در كلمه «مؤمنين» معناى تسليم تضمين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- 17 - 102 - 3</w:t>
      </w:r>
    </w:p>
    <w:p>
      <w:pPr>
        <w:pStyle w:val="BookText"/>
      </w:pPr>
      <w:r>
        <w:rPr>
          <w:rFonts w:ascii="IRNazanin" w:hAnsi="IRNazanin" w:eastAsia="IRNazanin" w:cs="IRNazanin"/>
          <w:lang w:bidi="fa-IR"/>
          <w:color w:val="111111"/>
          <w:sz w:val="28"/>
          <w:szCs w:val="28"/>
          <w:rtl/>
        </w:rPr>
        <w:t xml:space="preserve">3- مخالفت فرعون با دعوت موسى ( ع ) ، از روى لجاجت و با آگاهى كامل از حقانيت او بود .</w:t>
      </w:r>
    </w:p>
    <w:p>
      <w:pPr>
        <w:pStyle w:val="BookText"/>
      </w:pPr>
      <w:r>
        <w:rPr>
          <w:rFonts w:ascii="Amiri" w:hAnsi="Amiri" w:eastAsia="Amiri" w:cs="Amiri"/>
          <w:lang w:bidi="ar-SA"/>
          <w:color w:val="111111"/>
          <w:sz w:val="28"/>
          <w:szCs w:val="28"/>
          <w:rtl/>
        </w:rPr>
        <w:t xml:space="preserve">فقال له فرعون إنى لأظنّك يموسى مسحورًا . قال لقد علمت ما أنزل هؤلاء إلاّ ربّ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- 20 - 56 - 3،4</w:t>
      </w:r>
    </w:p>
    <w:p>
      <w:pPr>
        <w:pStyle w:val="BookText"/>
      </w:pPr>
      <w:r>
        <w:rPr>
          <w:rFonts w:ascii="IRNazanin" w:hAnsi="IRNazanin" w:eastAsia="IRNazanin" w:cs="IRNazanin"/>
          <w:lang w:bidi="fa-IR"/>
          <w:color w:val="111111"/>
          <w:sz w:val="28"/>
          <w:szCs w:val="28"/>
          <w:rtl/>
        </w:rPr>
        <w:t xml:space="preserve">3 - فرعون ، على رغم مشاهده تمامى معجزات و آيات موسى ( ع ) ، از پذيرفتن رسالت او امتناع كرد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BookText"/>
      </w:pPr>
      <w:r>
        <w:rPr>
          <w:rFonts w:ascii="Amiri" w:hAnsi="Amiri" w:eastAsia="Amiri" w:cs="Amiri"/>
          <w:lang w:bidi="ar-SA"/>
          <w:color w:val="111111"/>
          <w:sz w:val="28"/>
          <w:szCs w:val="28"/>
          <w:rtl/>
        </w:rPr>
        <w:t xml:space="preserve">4 - فرعون ، اسير لجاجت و كفر شديد در برابر آيات الهى بود .</w:t>
      </w: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BookText"/>
      </w:pPr>
      <w:r>
        <w:rPr>
          <w:rFonts w:ascii="IRNazanin" w:hAnsi="IRNazanin" w:eastAsia="IRNazanin" w:cs="IRNazanin"/>
          <w:lang w:bidi="fa-IR"/>
          <w:color w:val="111111"/>
          <w:sz w:val="28"/>
          <w:szCs w:val="28"/>
          <w:rtl/>
        </w:rPr>
        <w:t xml:space="preserve">امتناع و تكذيب فرعون در عين ارائه آيات بسيار بر او، نشان از شدت لجاجت و كفرپيشگى او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- 26 - 27 - 5</w:t>
      </w:r>
    </w:p>
    <w:p>
      <w:pPr>
        <w:pStyle w:val="BookText"/>
      </w:pPr>
      <w:r>
        <w:rPr>
          <w:rFonts w:ascii="Amiri" w:hAnsi="Amiri" w:eastAsia="Amiri" w:cs="Amiri"/>
          <w:lang w:bidi="ar-SA"/>
          <w:color w:val="111111"/>
          <w:sz w:val="28"/>
          <w:szCs w:val="28"/>
          <w:rtl/>
        </w:rPr>
        <w:t xml:space="preserve">5 - تكبر فرعون و اباى وى از تصور رسالت موسى ( ع ) به سوى خود</w:t>
      </w:r>
    </w:p>
    <w:p>
      <w:pPr>
        <w:pStyle w:val="BookText"/>
      </w:pPr>
      <w:r>
        <w:rPr>
          <w:rFonts w:ascii="Amiri" w:hAnsi="Amiri" w:eastAsia="Amiri" w:cs="Amiri"/>
          <w:lang w:bidi="ar-SA"/>
          <w:color w:val="111111"/>
          <w:sz w:val="28"/>
          <w:szCs w:val="28"/>
          <w:rtl/>
        </w:rPr>
        <w:t xml:space="preserve">قال إنّ رسولكم الذى أُرسل إليكم لمجنون</w:t>
      </w:r>
    </w:p>
    <w:p>
      <w:pPr>
        <w:pStyle w:val="BookText"/>
      </w:pPr>
      <w:r>
        <w:rPr>
          <w:rFonts w:ascii="IRNazanin" w:hAnsi="IRNazanin" w:eastAsia="IRNazanin" w:cs="IRNazanin"/>
          <w:lang w:bidi="fa-IR"/>
          <w:color w:val="111111"/>
          <w:sz w:val="28"/>
          <w:szCs w:val="28"/>
          <w:rtl/>
        </w:rPr>
        <w:t xml:space="preserve">تعبير «رسولكم» به جاى «رسولنا» مى تواند از آن جهت باشد كه او در يك گفتار استهزاآميز نيز حاضر نبود رسالت موسى را متوجه خود بداند.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- 26 - 49 - 6</w:t>
      </w:r>
    </w:p>
    <w:p>
      <w:pPr>
        <w:pStyle w:val="BookText"/>
      </w:pPr>
      <w:r>
        <w:rPr>
          <w:rFonts w:ascii="IRNazanin" w:hAnsi="IRNazanin" w:eastAsia="IRNazanin" w:cs="IRNazanin"/>
          <w:lang w:bidi="fa-IR"/>
          <w:color w:val="111111"/>
          <w:sz w:val="28"/>
          <w:szCs w:val="28"/>
          <w:rtl/>
        </w:rPr>
        <w:t xml:space="preserve">6 - اصرار و پافشارى فرعون بر سحر شمردن معجزه موسى</w:t>
      </w:r>
    </w:p>
    <w:p>
      <w:pPr>
        <w:pStyle w:val="BookText"/>
      </w:pPr>
      <w:r>
        <w:rPr>
          <w:rFonts w:ascii="Amiri" w:hAnsi="Amiri" w:eastAsia="Amiri" w:cs="Amiri"/>
          <w:lang w:bidi="ar-SA"/>
          <w:color w:val="111111"/>
          <w:sz w:val="28"/>
          <w:szCs w:val="28"/>
          <w:rtl/>
        </w:rPr>
        <w:t xml:space="preserve">إنّه لكبيركم الذى علّمكم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- 40 - 29 - 13</w:t>
      </w:r>
    </w:p>
    <w:p>
      <w:pPr>
        <w:pStyle w:val="BookText"/>
      </w:pPr>
      <w:r>
        <w:rPr>
          <w:rFonts w:ascii="IRNazanin" w:hAnsi="IRNazanin" w:eastAsia="IRNazanin" w:cs="IRNazanin"/>
          <w:lang w:bidi="fa-IR"/>
          <w:color w:val="111111"/>
          <w:sz w:val="28"/>
          <w:szCs w:val="28"/>
          <w:rtl/>
        </w:rPr>
        <w:t xml:space="preserve">13 - فرعون ، سخن مؤمن آل فرعون را قطع كرده ، به دفاع از تصميم خود مبنى بر كشتن موسى ( ع ) پرداخت .</w:t>
      </w:r>
    </w:p>
    <w:p>
      <w:pPr>
        <w:pStyle w:val="BookText"/>
      </w:pPr>
      <w:r>
        <w:rPr>
          <w:rFonts w:ascii="Amiri" w:hAnsi="Amiri" w:eastAsia="Amiri" w:cs="Amiri"/>
          <w:lang w:bidi="ar-SA"/>
          <w:color w:val="111111"/>
          <w:sz w:val="28"/>
          <w:szCs w:val="28"/>
          <w:rtl/>
        </w:rPr>
        <w:t xml:space="preserve">أتقتلون رجلاً . .. فمن ينصرنا من بأس اللّه إن جاءنا قال فرعون ما أريكم إلاّ ما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- 51 - 39 - 1</w:t>
      </w:r>
    </w:p>
    <w:p>
      <w:pPr>
        <w:pStyle w:val="BookText"/>
      </w:pPr>
      <w:r>
        <w:rPr>
          <w:rFonts w:ascii="IRNazanin" w:hAnsi="IRNazanin" w:eastAsia="IRNazanin" w:cs="IRNazanin"/>
          <w:lang w:bidi="fa-IR"/>
          <w:color w:val="111111"/>
          <w:sz w:val="28"/>
          <w:szCs w:val="28"/>
          <w:rtl/>
        </w:rPr>
        <w:t xml:space="preserve">1 - روى گردانى فرعون با تمام وجود ، از پذيرش رسالت موسى ( ع )</w:t>
      </w:r>
    </w:p>
    <w:p>
      <w:pPr>
        <w:pStyle w:val="BookText"/>
      </w:pPr>
      <w:r>
        <w:rPr>
          <w:rFonts w:ascii="Amiri" w:hAnsi="Amiri" w:eastAsia="Amiri" w:cs="Amiri"/>
          <w:lang w:bidi="ar-SA"/>
          <w:color w:val="111111"/>
          <w:sz w:val="28"/>
          <w:szCs w:val="28"/>
          <w:rtl/>
        </w:rPr>
        <w:t xml:space="preserve">أرسلنه إلى فرعون . .. فتولّى بركنه</w:t>
      </w:r>
    </w:p>
    <w:p>
      <w:pPr>
        <w:pStyle w:val="BookText"/>
      </w:pPr>
      <w:r>
        <w:rPr>
          <w:rFonts w:ascii="Amiri" w:hAnsi="Amiri" w:eastAsia="Amiri" w:cs="Amiri"/>
          <w:lang w:bidi="ar-SA"/>
          <w:color w:val="111111"/>
          <w:sz w:val="28"/>
          <w:szCs w:val="28"/>
          <w:rtl/>
        </w:rPr>
        <w:t xml:space="preserve">«ركن» در اين جا مى تواند به معناى اركان وجود و كنايه از اعراض كامل و همه جانبه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- 79 - 22 - 1</w:t>
      </w:r>
    </w:p>
    <w:p>
      <w:pPr>
        <w:pStyle w:val="BookText"/>
      </w:pPr>
      <w:r>
        <w:rPr>
          <w:rFonts w:ascii="IRNazanin" w:hAnsi="IRNazanin" w:eastAsia="IRNazanin" w:cs="IRNazanin"/>
          <w:lang w:bidi="fa-IR"/>
          <w:color w:val="111111"/>
          <w:sz w:val="28"/>
          <w:szCs w:val="28"/>
          <w:rtl/>
        </w:rPr>
        <w:t xml:space="preserve">1 - فرعون ، به تكذيب گفته هاى موسى ( ع ) اكتفا نكرده سرسختانه به مخالفت با او پرداخت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حرف «ثمّ» در اين آيه، براى تراخى رتبى است; يعنى، ادبار فرعون، نارواتر از تكذيب او بود.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8" w:name="pg6749_70736"/>
    <w:bookmarkEnd w:id="248"/>
    <w:p>
      <w:pPr>
        <w:pStyle w:val="Heading3"/>
      </w:pPr>
      <w:bookmarkStart w:id="1073" w:name="_Toc696"/>
      <w:r>
        <w:t>47- لجاجت فرعونيان</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- 7 - 133 - 6</w:t>
      </w:r>
    </w:p>
    <w:p>
      <w:pPr>
        <w:pStyle w:val="BookText"/>
      </w:pPr>
      <w:r>
        <w:rPr>
          <w:rFonts w:ascii="IRNazanin" w:hAnsi="IRNazanin" w:eastAsia="IRNazanin" w:cs="IRNazanin"/>
          <w:lang w:bidi="fa-IR"/>
          <w:color w:val="111111"/>
          <w:sz w:val="28"/>
          <w:szCs w:val="28"/>
          <w:rtl/>
        </w:rPr>
        <w:t xml:space="preserve">6 - فرعونيان على رغم مشاهده آياتى متعدد بر حقانيت رسالت موسى ، از پذيرش آن سرباز زدند .</w:t>
      </w:r>
    </w:p>
    <w:p>
      <w:pPr>
        <w:pStyle w:val="BookText"/>
      </w:pPr>
      <w:r>
        <w:rPr>
          <w:rFonts w:ascii="Amiri" w:hAnsi="Amiri" w:eastAsia="Amiri" w:cs="Amiri"/>
          <w:lang w:bidi="ar-SA"/>
          <w:color w:val="111111"/>
          <w:sz w:val="28"/>
          <w:szCs w:val="28"/>
          <w:rtl/>
        </w:rPr>
        <w:t xml:space="preserve">فأرسلنا عليهم . .. فاستكبروا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w:t>
      </w:r>
    </w:p>
    <w:p>
      <w:pPr>
        <w:pStyle w:val="BookText"/>
      </w:pPr>
      <w:r>
        <w:rPr>
          <w:rFonts w:ascii="IRNazanin" w:hAnsi="IRNazanin" w:eastAsia="IRNazanin" w:cs="IRNazanin"/>
          <w:lang w:bidi="fa-IR"/>
          <w:color w:val="111111"/>
          <w:sz w:val="28"/>
          <w:szCs w:val="28"/>
          <w:rtl/>
        </w:rPr>
        <w:t xml:space="preserve">1 - فرعونيان پس از مشاهده آيات پنجگانه ( طوفان و . . . ) و اصرارشان بر انكار رسالت موسى ، به عذابى شديدتر مبتلا شدند .</w:t>
      </w:r>
    </w:p>
    <w:p>
      <w:pPr>
        <w:pStyle w:val="BookText"/>
      </w:pPr>
      <w:r>
        <w:rPr>
          <w:rFonts w:ascii="Amiri" w:hAnsi="Amiri" w:eastAsia="Amiri" w:cs="Amiri"/>
          <w:lang w:bidi="ar-SA"/>
          <w:color w:val="111111"/>
          <w:sz w:val="28"/>
          <w:szCs w:val="28"/>
          <w:rtl/>
        </w:rPr>
        <w:t xml:space="preserve">و لما وقع عليهم الرجز قالوا يموسى ادع لنا ربك</w:t>
      </w:r>
    </w:p>
    <w:p>
      <w:pPr>
        <w:pStyle w:val="BookText"/>
      </w:pPr>
      <w:r>
        <w:rPr>
          <w:rFonts w:ascii="IRNazanin" w:hAnsi="IRNazanin" w:eastAsia="IRNazanin" w:cs="IRNazanin"/>
          <w:lang w:bidi="fa-IR"/>
          <w:color w:val="111111"/>
          <w:sz w:val="28"/>
          <w:szCs w:val="28"/>
          <w:rtl/>
        </w:rPr>
        <w:t xml:space="preserve">«رجز» به معناى عذاب است و «ال» در آن هم مى تواند عهد ذكرى بوده و اشاره به عذابهاى پنجگانه مطرح شده در آيه قبل باشد، و هم مى تواند «ال» در آن عهد ذهنى باشد. در اين صورت اشاره به عذابى غير از عذابهاى ذكر شده دارد كه به دليل روى آورى آنها به موسى و تقاضاى برطرف شدن آن، عذابى بسيار شديدتر از عذابهاى پنجگانه بوده است.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- 27 - 13 - 2</w:t>
      </w:r>
    </w:p>
    <w:p>
      <w:pPr>
        <w:pStyle w:val="BookText"/>
      </w:pPr>
      <w:r>
        <w:rPr>
          <w:rFonts w:ascii="Amiri" w:hAnsi="Amiri" w:eastAsia="Amiri" w:cs="Amiri"/>
          <w:lang w:bidi="ar-SA"/>
          <w:color w:val="111111"/>
          <w:sz w:val="28"/>
          <w:szCs w:val="28"/>
          <w:rtl/>
        </w:rPr>
        <w:t xml:space="preserve">2 - سحر خوانده شدن معجزات الهى موسى ، از سوى فرعونيان على رغم وضوح و روشنى آن</w:t>
      </w:r>
    </w:p>
    <w:p>
      <w:pPr>
        <w:pStyle w:val="BookText"/>
      </w:pPr>
      <w:r>
        <w:rPr>
          <w:rFonts w:ascii="Amiri" w:hAnsi="Amiri" w:eastAsia="Amiri" w:cs="Amiri"/>
          <w:lang w:bidi="ar-SA"/>
          <w:color w:val="111111"/>
          <w:sz w:val="28"/>
          <w:szCs w:val="28"/>
          <w:rtl/>
        </w:rPr>
        <w:t xml:space="preserve">فلمّا جاءتهم ءايتنا مبصرة قالوا هذا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- 27 - 14 - 1</w:t>
      </w:r>
    </w:p>
    <w:p>
      <w:pPr>
        <w:pStyle w:val="BookText"/>
      </w:pPr>
      <w:r>
        <w:rPr>
          <w:rFonts w:ascii="Amiri" w:hAnsi="Amiri" w:eastAsia="Amiri" w:cs="Amiri"/>
          <w:lang w:bidi="ar-SA"/>
          <w:color w:val="111111"/>
          <w:sz w:val="28"/>
          <w:szCs w:val="28"/>
          <w:rtl/>
        </w:rPr>
        <w:t xml:space="preserve">1 - انكار معجزات الهى ، از سوى فرعونيان با وجود يقين درونى به حقانيت آن</w:t>
      </w:r>
    </w:p>
    <w:p>
      <w:pPr>
        <w:pStyle w:val="BookText"/>
      </w:pPr>
      <w:r>
        <w:rPr>
          <w:rFonts w:ascii="Amiri" w:hAnsi="Amiri" w:eastAsia="Amiri" w:cs="Amiri"/>
          <w:lang w:bidi="ar-SA"/>
          <w:color w:val="111111"/>
          <w:sz w:val="28"/>
          <w:szCs w:val="28"/>
          <w:rtl/>
        </w:rPr>
        <w:t xml:space="preserve">و جحدوا بها و استيقنتها أنفسهم</w:t>
      </w:r>
    </w:p>
    <w:p>
      <w:pPr>
        <w:pStyle w:val="BookText"/>
      </w:pPr>
      <w:r>
        <w:rPr>
          <w:rFonts w:ascii="Amiri" w:hAnsi="Amiri" w:eastAsia="Amiri" w:cs="Amiri"/>
          <w:lang w:bidi="ar-SA"/>
          <w:color w:val="111111"/>
          <w:sz w:val="28"/>
          <w:szCs w:val="28"/>
          <w:rtl/>
        </w:rPr>
        <w:t xml:space="preserve">«جَحْد» (مصدر «جحدوا») به معناى نفى و انكار كردن است. «استيقان» (مصدر «إستيقنت») معادل «إيقان» و جمله «استيقنتها أنفسهم» حال براى ضمير فاعل در «جحدوا» است; يعنى، در حالى كه جان هاى آنان به الهى بودن آيات يقين داشت باز آنها را انكار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- 43 - 48 - 4</w:t>
      </w:r>
    </w:p>
    <w:p>
      <w:pPr>
        <w:pStyle w:val="BookText"/>
      </w:pPr>
      <w:r>
        <w:rPr>
          <w:rFonts w:ascii="IRNazanin" w:hAnsi="IRNazanin" w:eastAsia="IRNazanin" w:cs="IRNazanin"/>
          <w:lang w:bidi="fa-IR"/>
          <w:color w:val="111111"/>
          <w:sz w:val="28"/>
          <w:szCs w:val="28"/>
          <w:rtl/>
        </w:rPr>
        <w:t xml:space="preserve">4 - لجاجت و عناد شديد فرعونيان ، در مخالفت با پيام موسى ( ع )</w:t>
      </w:r>
    </w:p>
    <w:p>
      <w:pPr>
        <w:pStyle w:val="BookText"/>
      </w:pPr>
      <w:r>
        <w:rPr>
          <w:rFonts w:ascii="Amiri" w:hAnsi="Amiri" w:eastAsia="Amiri" w:cs="Amiri"/>
          <w:lang w:bidi="ar-SA"/>
          <w:color w:val="111111"/>
          <w:sz w:val="28"/>
          <w:szCs w:val="28"/>
          <w:rtl/>
        </w:rPr>
        <w:t xml:space="preserve">و ما نريهم من ءاية إلاّ هى أكبر من أُختها</w:t>
      </w:r>
    </w:p>
    <w:p>
      <w:pPr>
        <w:pStyle w:val="BookText"/>
      </w:pPr>
      <w:r>
        <w:rPr>
          <w:rFonts w:ascii="IRNazanin" w:hAnsi="IRNazanin" w:eastAsia="IRNazanin" w:cs="IRNazanin"/>
          <w:lang w:bidi="fa-IR"/>
          <w:color w:val="111111"/>
          <w:sz w:val="28"/>
          <w:szCs w:val="28"/>
          <w:rtl/>
        </w:rPr>
        <w:t xml:space="preserve">از اين كه خداوند براى هدايت فرعونيان، معجزاتى پياپى و يكى از ديگرى مهم تر نشان داد، لجاجت آنان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- 43 - 49 - 9</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9" w:name="pg6749_70737"/>
    <w:bookmarkEnd w:id="249"/>
    <w:p>
      <w:pPr>
        <w:pStyle w:val="BookText"/>
      </w:pPr>
      <w:r>
        <w:rPr>
          <w:rFonts w:ascii="IRNazanin" w:hAnsi="IRNazanin" w:eastAsia="IRNazanin" w:cs="IRNazanin"/>
          <w:lang w:bidi="fa-IR"/>
          <w:color w:val="111111"/>
          <w:sz w:val="28"/>
          <w:szCs w:val="28"/>
          <w:rtl/>
        </w:rPr>
        <w:t xml:space="preserve">9 - اصرار و لجاجت فرعونيان ، در نپذيرفتن ربوبيت مطلقه الهى ، حتى پس از گرفتار آمدن به عذاب</w:t>
      </w:r>
    </w:p>
    <w:p>
      <w:pPr>
        <w:pStyle w:val="BookText"/>
      </w:pPr>
      <w:r>
        <w:rPr>
          <w:rFonts w:ascii="Amiri" w:hAnsi="Amiri" w:eastAsia="Amiri" w:cs="Amiri"/>
          <w:lang w:bidi="ar-SA"/>
          <w:color w:val="111111"/>
          <w:sz w:val="28"/>
          <w:szCs w:val="28"/>
          <w:rtl/>
        </w:rPr>
        <w:t xml:space="preserve">ادع لنا ربّك</w:t>
      </w:r>
    </w:p>
    <w:p>
      <w:pPr>
        <w:pStyle w:val="BookText"/>
      </w:pPr>
      <w:r>
        <w:rPr>
          <w:rFonts w:ascii="IRNazanin" w:hAnsi="IRNazanin" w:eastAsia="IRNazanin" w:cs="IRNazanin"/>
          <w:lang w:bidi="fa-IR"/>
          <w:color w:val="111111"/>
          <w:sz w:val="28"/>
          <w:szCs w:val="28"/>
          <w:rtl/>
        </w:rPr>
        <w:t xml:space="preserve">فرعونيان به جاى «ربّنا» «ربّك» گفته اند; با اين كه موسى(ع) خداوند را «ربّ العالمين» معرفى كرد. از اين مطلب اعتراف نكردن به ربوبيت مطلقه و در نتيجه لجاجت آنان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- 85 - 18 - 2</w:t>
      </w:r>
    </w:p>
    <w:p>
      <w:pPr>
        <w:pStyle w:val="BookText"/>
      </w:pPr>
      <w:r>
        <w:rPr>
          <w:rFonts w:ascii="IRNazanin" w:hAnsi="IRNazanin" w:eastAsia="IRNazanin" w:cs="IRNazanin"/>
          <w:lang w:bidi="fa-IR"/>
          <w:color w:val="111111"/>
          <w:sz w:val="28"/>
          <w:szCs w:val="28"/>
          <w:rtl/>
        </w:rPr>
        <w:t xml:space="preserve">2 - فرعونيان و قوم ثمود ، قدرت مندترين و سرسخت ترين مخالفان پيامبران ، در امت هاى پيشين بودند .</w:t>
      </w:r>
    </w:p>
    <w:p>
      <w:pPr>
        <w:pStyle w:val="BookText"/>
      </w:pPr>
      <w:r>
        <w:rPr>
          <w:rFonts w:ascii="IRNazanin" w:hAnsi="IRNazanin" w:eastAsia="IRNazanin" w:cs="IRNazanin"/>
          <w:lang w:bidi="fa-IR"/>
          <w:color w:val="111111"/>
          <w:sz w:val="28"/>
          <w:szCs w:val="28"/>
          <w:rtl/>
        </w:rPr>
        <w:t xml:space="preserve">فرعون و ثمود</w:t>
      </w:r>
    </w:p>
    <w:p>
      <w:pPr>
        <w:pStyle w:val="BookText"/>
      </w:pPr>
      <w:r>
        <w:rPr>
          <w:rFonts w:ascii="IRNazanin" w:hAnsi="IRNazanin" w:eastAsia="IRNazanin" w:cs="IRNazanin"/>
          <w:lang w:bidi="fa-IR"/>
          <w:color w:val="111111"/>
          <w:sz w:val="28"/>
          <w:szCs w:val="28"/>
          <w:rtl/>
        </w:rPr>
        <w:t xml:space="preserve">در قرآن، خبر از هلاكت بسيارى از امت هاى گذشته مطرح شده است; بنابراين ياد كردن فرعونيان و ثموديان از بين آنها، نشانه آن است كه اين دو دسته، از ديگران بارزتر بوده اند.</w:t>
      </w:r>
    </w:p>
    <w:p>
      <w:pPr>
        <w:pStyle w:val="Heading3"/>
      </w:pPr>
      <w:bookmarkStart w:id="1074" w:name="_Toc697"/>
      <w:r>
        <w:t>48- لجاجت قبطيان</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- 10 - 83 - 1</w:t>
      </w:r>
    </w:p>
    <w:p>
      <w:pPr>
        <w:pStyle w:val="BookText"/>
      </w:pPr>
      <w:r>
        <w:rPr>
          <w:rFonts w:ascii="IRNazanin" w:hAnsi="IRNazanin" w:eastAsia="IRNazanin" w:cs="IRNazanin"/>
          <w:lang w:bidi="fa-IR"/>
          <w:color w:val="111111"/>
          <w:sz w:val="28"/>
          <w:szCs w:val="28"/>
          <w:rtl/>
        </w:rPr>
        <w:t xml:space="preserve">1 - قوم فرعون ، على رغم مشاهده معجزه بزرگ موسى ( ع ) و غلبه او بر ساحران ، بر ناباورى خود پاى فشرده و كسى از آنان به او ايمان نياورد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Amiri" w:hAnsi="Amiri" w:eastAsia="Amiri" w:cs="Amiri"/>
          <w:lang w:bidi="ar-SA"/>
          <w:color w:val="111111"/>
          <w:sz w:val="28"/>
          <w:szCs w:val="28"/>
          <w:rtl/>
        </w:rPr>
        <w:t xml:space="preserve">برداشت فوق مبتنى بر اين است كه ضمير «من قومه» راجع به «موسى» و مراد از «قوم موسى»، بنى اسرائيل باشد.</w:t>
      </w:r>
    </w:p>
    <w:p>
      <w:pPr>
        <w:pStyle w:val="Heading3"/>
      </w:pPr>
      <w:bookmarkStart w:id="1075" w:name="_Toc698"/>
      <w:r>
        <w:t>49- لجاجت قوم ابراهيم</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- 6 - 80 - 2،3</w:t>
      </w:r>
    </w:p>
    <w:p>
      <w:pPr>
        <w:pStyle w:val="BookText"/>
      </w:pPr>
      <w:r>
        <w:rPr>
          <w:rFonts w:ascii="IRNazanin" w:hAnsi="IRNazanin" w:eastAsia="IRNazanin" w:cs="IRNazanin"/>
          <w:lang w:bidi="fa-IR"/>
          <w:color w:val="111111"/>
          <w:sz w:val="28"/>
          <w:szCs w:val="28"/>
          <w:rtl/>
        </w:rPr>
        <w:t xml:space="preserve">2 - تعصب و پافشارى قوم ابراهيم بر عقيده شرك خويش، على رغم استدلالهاى آن حضرت بر بطلان آن</w:t>
      </w:r>
    </w:p>
    <w:p>
      <w:pPr>
        <w:pStyle w:val="BookText"/>
      </w:pPr>
      <w:r>
        <w:rPr>
          <w:rFonts w:ascii="IRNazanin" w:hAnsi="IRNazanin" w:eastAsia="IRNazanin" w:cs="IRNazanin"/>
          <w:lang w:bidi="fa-IR"/>
          <w:color w:val="111111"/>
          <w:sz w:val="28"/>
          <w:szCs w:val="28"/>
          <w:rtl/>
        </w:rPr>
        <w:t xml:space="preserve">و حاجه قومه قال أتحجونى فى الله</w:t>
      </w:r>
    </w:p>
    <w:p>
      <w:pPr>
        <w:pStyle w:val="BookText"/>
      </w:pPr>
      <w:r>
        <w:rPr>
          <w:rFonts w:ascii="IRNazanin" w:hAnsi="IRNazanin" w:eastAsia="IRNazanin" w:cs="IRNazanin"/>
          <w:lang w:bidi="fa-IR"/>
          <w:color w:val="111111"/>
          <w:sz w:val="28"/>
          <w:szCs w:val="28"/>
          <w:rtl/>
        </w:rPr>
        <w:t xml:space="preserve">3 - اظهار شگفتى ابراهيم(ع) از لجاجت مردم بر شرك، على رغم وجود دلايل واضح بر بطلان آن</w:t>
      </w:r>
    </w:p>
    <w:p>
      <w:pPr>
        <w:pStyle w:val="BookText"/>
      </w:pPr>
      <w:r>
        <w:rPr>
          <w:rFonts w:ascii="IRNazanin" w:hAnsi="IRNazanin" w:eastAsia="IRNazanin" w:cs="IRNazanin"/>
          <w:lang w:bidi="fa-IR"/>
          <w:color w:val="111111"/>
          <w:sz w:val="28"/>
          <w:szCs w:val="28"/>
          <w:rtl/>
        </w:rPr>
        <w:t xml:space="preserve">و حاجه قومه قال أتحجونى فى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- 21 - 65 - 2</w:t>
      </w:r>
    </w:p>
    <w:p>
      <w:pPr>
        <w:pStyle w:val="BookText"/>
      </w:pPr>
      <w:r>
        <w:rPr>
          <w:rFonts w:ascii="IRNazanin" w:hAnsi="IRNazanin" w:eastAsia="IRNazanin" w:cs="IRNazanin"/>
          <w:lang w:bidi="fa-IR"/>
          <w:color w:val="111111"/>
          <w:sz w:val="28"/>
          <w:szCs w:val="28"/>
          <w:rtl/>
        </w:rPr>
        <w:t xml:space="preserve">2- بت پرستان ، على رغم قانع شدن از استدلال محكم ابراهيم ( ع ) بر بطلان شرك ، بار ديگر در صدد دفاع از عقيده شرك آميز خويش برآمدند .</w:t>
      </w:r>
    </w:p>
    <w:p>
      <w:pPr>
        <w:pStyle w:val="BookText"/>
      </w:pPr>
      <w:r>
        <w:rPr>
          <w:rFonts w:ascii="Amiri" w:hAnsi="Amiri" w:eastAsia="Amiri" w:cs="Amiri"/>
          <w:lang w:bidi="ar-SA"/>
          <w:color w:val="111111"/>
          <w:sz w:val="28"/>
          <w:szCs w:val="28"/>
          <w:rtl/>
        </w:rPr>
        <w:t xml:space="preserve">ثمّ نكسوا على رءوسهم لقد علمت ما هؤلاء ينطقون</w:t>
      </w:r>
    </w:p>
    <w:p>
      <w:pPr>
        <w:pStyle w:val="BookText"/>
      </w:pPr>
      <w:r>
        <w:rPr>
          <w:rFonts w:ascii="IRNazanin" w:hAnsi="IRNazanin" w:eastAsia="IRNazanin" w:cs="IRNazanin"/>
          <w:lang w:bidi="fa-IR"/>
          <w:color w:val="111111"/>
          <w:sz w:val="28"/>
          <w:szCs w:val="28"/>
          <w:rtl/>
        </w:rPr>
        <w:t xml:space="preserve">برداشت ياد شده براين مبنا استوار است كه مقصود از بالا و پايين شدن - كه در جمله كنايى «ثمّ نكسوا على رءوسهم»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0" w:name="pg6749_70738"/>
    <w:bookmarkEnd w:id="250"/>
    <w:p>
      <w:pPr>
        <w:pStyle w:val="BookText"/>
      </w:pPr>
      <w:r>
        <w:rPr>
          <w:rFonts w:ascii="IRNazanin" w:hAnsi="IRNazanin" w:eastAsia="IRNazanin" w:cs="IRNazanin"/>
          <w:lang w:bidi="fa-IR"/>
          <w:color w:val="111111"/>
          <w:sz w:val="28"/>
          <w:szCs w:val="28"/>
          <w:rtl/>
        </w:rPr>
        <w:t xml:space="preserve">موجود است - زير و رو شدن عقايد و مواضع اعتقادى بت پرستان باشد; يعنى، آنان در آغاز بر اثر استدلال ابراهيم(ع) به بطلان شرك دست يافتند; ولى باز به عقيده پيشين بازگشتند. و مجدداً به دفاع از آن برداختند.</w:t>
      </w:r>
    </w:p>
    <w:p>
      <w:pPr>
        <w:pStyle w:val="Heading3"/>
      </w:pPr>
      <w:bookmarkStart w:id="1076" w:name="_Toc699"/>
      <w:r>
        <w:t>50- لجاجت قوم ثمود</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- 11 - 66 - 1</w:t>
      </w:r>
    </w:p>
    <w:p>
      <w:pPr>
        <w:pStyle w:val="BookText"/>
      </w:pPr>
      <w:r>
        <w:rPr>
          <w:rFonts w:ascii="IRNazanin" w:hAnsi="IRNazanin" w:eastAsia="IRNazanin" w:cs="IRNazanin"/>
          <w:lang w:bidi="fa-IR"/>
          <w:color w:val="111111"/>
          <w:sz w:val="28"/>
          <w:szCs w:val="28"/>
          <w:rtl/>
        </w:rPr>
        <w:t xml:space="preserve">1- قوم ثمود ، بدون بهره گرفتن از مهلت سه روزه ، از كشتن ناقه اظهار ندامت نكردند و بر شركورزى و انكار رسالت صالح ( ع ) اصرار ورزيدند .</w:t>
      </w:r>
    </w:p>
    <w:p>
      <w:pPr>
        <w:pStyle w:val="BookText"/>
      </w:pPr>
      <w:r>
        <w:rPr>
          <w:rFonts w:ascii="IRNazanin" w:hAnsi="IRNazanin" w:eastAsia="IRNazanin" w:cs="IRNazanin"/>
          <w:lang w:bidi="fa-IR"/>
          <w:color w:val="111111"/>
          <w:sz w:val="28"/>
          <w:szCs w:val="28"/>
          <w:rtl/>
        </w:rPr>
        <w:t xml:space="preserve">فلما جاء أمرنا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- 15 - 81 - 2،3</w:t>
      </w:r>
    </w:p>
    <w:p>
      <w:pPr>
        <w:pStyle w:val="BookText"/>
      </w:pPr>
      <w:r>
        <w:rPr>
          <w:rFonts w:ascii="Amiri" w:hAnsi="Amiri" w:eastAsia="Amiri" w:cs="Amiri"/>
          <w:lang w:bidi="ar-SA"/>
          <w:color w:val="111111"/>
          <w:sz w:val="28"/>
          <w:szCs w:val="28"/>
          <w:rtl/>
        </w:rPr>
        <w:t xml:space="preserve">2- اصحاب حجر ( قوم ثمود ) ، از معجزات و آيات الهى روى برتافته و بر كفر خويش اصرار ورزيدند .</w:t>
      </w:r>
    </w:p>
    <w:p>
      <w:pPr>
        <w:pStyle w:val="BookText"/>
      </w:pPr>
      <w:r>
        <w:rPr>
          <w:rFonts w:ascii="Amiri" w:hAnsi="Amiri" w:eastAsia="Amiri" w:cs="Amiri"/>
          <w:lang w:bidi="ar-SA"/>
          <w:color w:val="111111"/>
          <w:sz w:val="28"/>
          <w:szCs w:val="28"/>
          <w:rtl/>
        </w:rPr>
        <w:t xml:space="preserve">و ءاتينهم ءايتنا فكانوا عنها معرضين</w:t>
      </w:r>
    </w:p>
    <w:p>
      <w:pPr>
        <w:pStyle w:val="BookText"/>
      </w:pPr>
      <w:r>
        <w:rPr>
          <w:rFonts w:ascii="IRNazanin" w:hAnsi="IRNazanin" w:eastAsia="IRNazanin" w:cs="IRNazanin"/>
          <w:lang w:bidi="fa-IR"/>
          <w:color w:val="111111"/>
          <w:sz w:val="28"/>
          <w:szCs w:val="28"/>
          <w:rtl/>
        </w:rPr>
        <w:t xml:space="preserve">3- اصحاب حجر ( قوم ثمود ) ، مردمى لجوج و حق ناپذير بودند .</w:t>
      </w:r>
    </w:p>
    <w:p>
      <w:pPr>
        <w:pStyle w:val="BookText"/>
      </w:pPr>
      <w:r>
        <w:rPr>
          <w:rFonts w:ascii="Amiri" w:hAnsi="Amiri" w:eastAsia="Amiri" w:cs="Amiri"/>
          <w:lang w:bidi="ar-SA"/>
          <w:color w:val="111111"/>
          <w:sz w:val="28"/>
          <w:szCs w:val="28"/>
          <w:rtl/>
        </w:rPr>
        <w:t xml:space="preserve">و ءاتينهم ءايتنا فكانوا عنها معرضين</w:t>
      </w:r>
    </w:p>
    <w:p>
      <w:pPr>
        <w:pStyle w:val="BookText"/>
      </w:pPr>
      <w:r>
        <w:rPr>
          <w:rFonts w:ascii="IRNazanin" w:hAnsi="IRNazanin" w:eastAsia="IRNazanin" w:cs="IRNazanin"/>
          <w:lang w:bidi="fa-IR"/>
          <w:color w:val="111111"/>
          <w:sz w:val="28"/>
          <w:szCs w:val="28"/>
          <w:rtl/>
        </w:rPr>
        <w:t xml:space="preserve">اينكه اصحاب حجر، على رغم مشاهده معجزات و آيات فراوان الهى از آنها اعراض كردند، بيانگر لجاجت و حق ناپذيرى آنان بود; چنان كه آمدن جمله «فكانوا عنها معرضين» به جاى «فأعرضوا عنها» - كه نشان دهنده اين است كه اعراض آنان از دير باز وجود داشته است - مى تواند مؤيد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- 26 - 157 - 6</w:t>
      </w:r>
    </w:p>
    <w:p>
      <w:pPr>
        <w:pStyle w:val="BookText"/>
      </w:pPr>
      <w:r>
        <w:rPr>
          <w:rFonts w:ascii="IRNazanin" w:hAnsi="IRNazanin" w:eastAsia="IRNazanin" w:cs="IRNazanin"/>
          <w:lang w:bidi="fa-IR"/>
          <w:color w:val="111111"/>
          <w:sz w:val="28"/>
          <w:szCs w:val="28"/>
          <w:rtl/>
        </w:rPr>
        <w:t xml:space="preserve">6 - ثموديان ، مردمى لجوج و حق ناپذير</w:t>
      </w:r>
    </w:p>
    <w:p>
      <w:pPr>
        <w:pStyle w:val="BookText"/>
      </w:pPr>
      <w:r>
        <w:rPr>
          <w:rFonts w:ascii="Amiri" w:hAnsi="Amiri" w:eastAsia="Amiri" w:cs="Amiri"/>
          <w:lang w:bidi="ar-SA"/>
          <w:color w:val="111111"/>
          <w:sz w:val="28"/>
          <w:szCs w:val="28"/>
          <w:rtl/>
        </w:rPr>
        <w:t xml:space="preserve">فأت بئاية إن كنت من الصدقين . قال هذه ناقة... و لاتمسّوها بسوء... فعقروها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- 26 - 158 - 6</w:t>
      </w:r>
    </w:p>
    <w:p>
      <w:pPr>
        <w:pStyle w:val="BookText"/>
      </w:pPr>
      <w:r>
        <w:rPr>
          <w:rFonts w:ascii="IRNazanin" w:hAnsi="IRNazanin" w:eastAsia="IRNazanin" w:cs="IRNazanin"/>
          <w:lang w:bidi="fa-IR"/>
          <w:color w:val="111111"/>
          <w:sz w:val="28"/>
          <w:szCs w:val="28"/>
          <w:rtl/>
        </w:rPr>
        <w:t xml:space="preserve">6 - بيشتر ثموديان ، حق ناپذير و مصمم بر كفر بودند .</w:t>
      </w:r>
    </w:p>
    <w:p>
      <w:pPr>
        <w:pStyle w:val="BookText"/>
      </w:pPr>
      <w:r>
        <w:rPr>
          <w:rFonts w:ascii="Amiri" w:hAnsi="Amiri" w:eastAsia="Amiri" w:cs="Amiri"/>
          <w:lang w:bidi="ar-SA"/>
          <w:color w:val="111111"/>
          <w:sz w:val="28"/>
          <w:szCs w:val="28"/>
          <w:rtl/>
        </w:rPr>
        <w:t xml:space="preserve">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- 41 - 14 - 12</w:t>
      </w:r>
    </w:p>
    <w:p>
      <w:pPr>
        <w:pStyle w:val="BookText"/>
      </w:pPr>
      <w:r>
        <w:rPr>
          <w:rFonts w:ascii="IRNazanin" w:hAnsi="IRNazanin" w:eastAsia="IRNazanin" w:cs="IRNazanin"/>
          <w:lang w:bidi="fa-IR"/>
          <w:color w:val="111111"/>
          <w:sz w:val="28"/>
          <w:szCs w:val="28"/>
          <w:rtl/>
        </w:rPr>
        <w:t xml:space="preserve">12 - پافشارى و سرسختى قوم عاد و ثمود ، در مخالفت با دعوت توحيدى پيامبرانِ خويش</w:t>
      </w:r>
    </w:p>
    <w:p>
      <w:pPr>
        <w:pStyle w:val="BookText"/>
      </w:pPr>
      <w:r>
        <w:rPr>
          <w:rFonts w:ascii="Amiri" w:hAnsi="Amiri" w:eastAsia="Amiri" w:cs="Amiri"/>
          <w:lang w:bidi="ar-SA"/>
          <w:color w:val="111111"/>
          <w:sz w:val="28"/>
          <w:szCs w:val="28"/>
          <w:rtl/>
        </w:rPr>
        <w:t xml:space="preserve">فإنّا بما أرسلتم به كفرون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1" w:name="pg6749_70739"/>
    <w:bookmarkEnd w:id="2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- 41 - 17 - 4</w:t>
      </w:r>
    </w:p>
    <w:p>
      <w:pPr>
        <w:pStyle w:val="BookText"/>
      </w:pPr>
      <w:r>
        <w:rPr>
          <w:rFonts w:ascii="IRNazanin" w:hAnsi="IRNazanin" w:eastAsia="IRNazanin" w:cs="IRNazanin"/>
          <w:lang w:bidi="fa-IR"/>
          <w:color w:val="111111"/>
          <w:sz w:val="28"/>
          <w:szCs w:val="28"/>
          <w:rtl/>
        </w:rPr>
        <w:t xml:space="preserve">4 - انتخاب گمراهى از سوى قوم ثمود ، با وجود روشن شدن راه هدايت براى آنان</w:t>
      </w:r>
    </w:p>
    <w:p>
      <w:pPr>
        <w:pStyle w:val="BookText"/>
      </w:pPr>
      <w:r>
        <w:rPr>
          <w:rFonts w:ascii="Amiri" w:hAnsi="Amiri" w:eastAsia="Amiri" w:cs="Amiri"/>
          <w:lang w:bidi="ar-SA"/>
          <w:color w:val="111111"/>
          <w:sz w:val="28"/>
          <w:szCs w:val="28"/>
          <w:rtl/>
        </w:rPr>
        <w:t xml:space="preserve">و أمّا ثمود فهدينهم فاستحبّوا العمى على الهدى</w:t>
      </w:r>
    </w:p>
    <w:p>
      <w:pPr>
        <w:pStyle w:val="BookText"/>
      </w:pPr>
      <w:r>
        <w:rPr>
          <w:rFonts w:ascii="IRNazanin" w:hAnsi="IRNazanin" w:eastAsia="IRNazanin" w:cs="IRNazanin"/>
          <w:lang w:bidi="fa-IR"/>
          <w:color w:val="111111"/>
          <w:sz w:val="28"/>
          <w:szCs w:val="28"/>
          <w:rtl/>
        </w:rPr>
        <w:t xml:space="preserve">«استحباب» (مصدر «فاستحبّوا») به معناى دوست داشتن است و آن گاه كه با «على» متعدى شود به معناى انتخاب و برگزيدن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- 85 - 18 - 2</w:t>
      </w:r>
    </w:p>
    <w:p>
      <w:pPr>
        <w:pStyle w:val="BookText"/>
      </w:pPr>
      <w:r>
        <w:rPr>
          <w:rFonts w:ascii="IRNazanin" w:hAnsi="IRNazanin" w:eastAsia="IRNazanin" w:cs="IRNazanin"/>
          <w:lang w:bidi="fa-IR"/>
          <w:color w:val="111111"/>
          <w:sz w:val="28"/>
          <w:szCs w:val="28"/>
          <w:rtl/>
        </w:rPr>
        <w:t xml:space="preserve">2 - فرعونيان و قوم ثمود ، قدرت مندترين و سرسخت ترين مخالفان پيامبران ، در امت هاى پيشين بودند .</w:t>
      </w:r>
    </w:p>
    <w:p>
      <w:pPr>
        <w:pStyle w:val="BookText"/>
      </w:pPr>
      <w:r>
        <w:rPr>
          <w:rFonts w:ascii="IRNazanin" w:hAnsi="IRNazanin" w:eastAsia="IRNazanin" w:cs="IRNazanin"/>
          <w:lang w:bidi="fa-IR"/>
          <w:color w:val="111111"/>
          <w:sz w:val="28"/>
          <w:szCs w:val="28"/>
          <w:rtl/>
        </w:rPr>
        <w:t xml:space="preserve">فرعون و ثمود</w:t>
      </w:r>
    </w:p>
    <w:p>
      <w:pPr>
        <w:pStyle w:val="BookText"/>
      </w:pPr>
      <w:r>
        <w:rPr>
          <w:rFonts w:ascii="IRNazanin" w:hAnsi="IRNazanin" w:eastAsia="IRNazanin" w:cs="IRNazanin"/>
          <w:lang w:bidi="fa-IR"/>
          <w:color w:val="111111"/>
          <w:sz w:val="28"/>
          <w:szCs w:val="28"/>
          <w:rtl/>
        </w:rPr>
        <w:t xml:space="preserve">در قرآن، خبر از هلاكت بسيارى از امت هاى گذشته مطرح شده است; بنابراين ياد كردن فرعونيان و ثموديان از بين آنها، نشانه آن است كه اين دو دسته، از ديگران بارزتر بوده اند.</w:t>
      </w:r>
    </w:p>
    <w:p>
      <w:pPr>
        <w:pStyle w:val="Heading3"/>
      </w:pPr>
      <w:bookmarkStart w:id="1077" w:name="_Toc700"/>
      <w:r>
        <w:t>51- لجاجت قوم عاد</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- 7 - 70 - 12</w:t>
      </w:r>
    </w:p>
    <w:p>
      <w:pPr>
        <w:pStyle w:val="BookText"/>
      </w:pPr>
      <w:r>
        <w:rPr>
          <w:rFonts w:ascii="Amiri" w:hAnsi="Amiri" w:eastAsia="Amiri" w:cs="Amiri"/>
          <w:lang w:bidi="ar-SA"/>
          <w:color w:val="111111"/>
          <w:sz w:val="28"/>
          <w:szCs w:val="28"/>
          <w:rtl/>
        </w:rPr>
        <w:t xml:space="preserve">12 - قوم عاد ، مردمى مغرور ، متعصب و لجوج در برابر دعوت توحيدى هود ( ع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- 11 - 53 - 4،6،7</w:t>
      </w:r>
    </w:p>
    <w:p>
      <w:pPr>
        <w:pStyle w:val="BookText"/>
      </w:pPr>
      <w:r>
        <w:rPr>
          <w:rFonts w:ascii="IRNazanin" w:hAnsi="IRNazanin" w:eastAsia="IRNazanin" w:cs="IRNazanin"/>
          <w:lang w:bidi="fa-IR"/>
          <w:color w:val="111111"/>
          <w:sz w:val="28"/>
          <w:szCs w:val="28"/>
          <w:rtl/>
        </w:rPr>
        <w:t xml:space="preserve">4- اصرار و پافشارى و تعصب قوم هود ، بر شركورزى و پرستش غير خدا</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جمله اسميه «ما نحن . ..» و آوردن «با» ى زايده در خبر (تاركى ءالهتنا) حكايت از تأكيد و اصرار قوم عاد بر پرستش بتها دارد.</w:t>
      </w:r>
    </w:p>
    <w:p>
      <w:pPr>
        <w:pStyle w:val="BookText"/>
      </w:pPr>
      <w:r>
        <w:rPr>
          <w:rFonts w:ascii="IRNazanin" w:hAnsi="IRNazanin" w:eastAsia="IRNazanin" w:cs="IRNazanin"/>
          <w:lang w:bidi="fa-IR"/>
          <w:color w:val="111111"/>
          <w:sz w:val="28"/>
          <w:szCs w:val="28"/>
          <w:rtl/>
        </w:rPr>
        <w:t xml:space="preserve">6- دعوت هود ( ع ) و سخنان او ، بى تأثير در بازدارى قومش از شرك و پرستش خدايان دروغين</w:t>
      </w:r>
    </w:p>
    <w:p>
      <w:pPr>
        <w:pStyle w:val="BookText"/>
      </w:pPr>
      <w:r>
        <w:rPr>
          <w:rFonts w:ascii="Amiri" w:hAnsi="Amiri" w:eastAsia="Amiri" w:cs="Amiri"/>
          <w:lang w:bidi="ar-SA"/>
          <w:color w:val="111111"/>
          <w:sz w:val="28"/>
          <w:szCs w:val="28"/>
          <w:rtl/>
        </w:rPr>
        <w:t xml:space="preserve">و ما نحن بتاركى ءالهتنا عن قولك</w:t>
      </w:r>
    </w:p>
    <w:p>
      <w:pPr>
        <w:pStyle w:val="BookText"/>
      </w:pPr>
      <w:r>
        <w:rPr>
          <w:rFonts w:ascii="IRNazanin" w:hAnsi="IRNazanin" w:eastAsia="IRNazanin" w:cs="IRNazanin"/>
          <w:lang w:bidi="fa-IR"/>
          <w:color w:val="111111"/>
          <w:sz w:val="28"/>
          <w:szCs w:val="28"/>
          <w:rtl/>
        </w:rPr>
        <w:t xml:space="preserve">«عن» در «عن قولك» براى تعليل است. بنابراين معناى جمله «ما نحن ...» چنين مى شود: سخن و ادعاى تو ، باعث نخواهد شد كه ما خدايان خويش را رها كنيم.</w:t>
      </w:r>
    </w:p>
    <w:p>
      <w:pPr>
        <w:pStyle w:val="BookText"/>
      </w:pPr>
      <w:r>
        <w:rPr>
          <w:rFonts w:ascii="IRNazanin" w:hAnsi="IRNazanin" w:eastAsia="IRNazanin" w:cs="IRNazanin"/>
          <w:lang w:bidi="fa-IR"/>
          <w:color w:val="111111"/>
          <w:sz w:val="28"/>
          <w:szCs w:val="28"/>
          <w:rtl/>
        </w:rPr>
        <w:t xml:space="preserve">7- تأكيد قوم عاد ، بر ايمان نياوردن به هود ( ع ) و تصديق نكردن پيام ها و رسالت هاى او</w:t>
      </w:r>
    </w:p>
    <w:p>
      <w:pPr>
        <w:pStyle w:val="BookText"/>
      </w:pPr>
      <w:r>
        <w:rPr>
          <w:rFonts w:ascii="Amiri" w:hAnsi="Amiri" w:eastAsia="Amiri" w:cs="Amiri"/>
          <w:lang w:bidi="ar-SA"/>
          <w:color w:val="111111"/>
          <w:sz w:val="28"/>
          <w:szCs w:val="28"/>
          <w:rtl/>
        </w:rPr>
        <w:t xml:space="preserve">و ما نحن لك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- 11 - 58 - 1</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2" w:name="pg6749_70740"/>
    <w:bookmarkEnd w:id="252"/>
    <w:p>
      <w:pPr>
        <w:pStyle w:val="BookText"/>
      </w:pPr>
      <w:r>
        <w:rPr>
          <w:rFonts w:ascii="IRNazanin" w:hAnsi="IRNazanin" w:eastAsia="IRNazanin" w:cs="IRNazanin"/>
          <w:lang w:bidi="fa-IR"/>
          <w:color w:val="111111"/>
          <w:sz w:val="28"/>
          <w:szCs w:val="28"/>
          <w:rtl/>
        </w:rPr>
        <w:t xml:space="preserve">1- قوم عاد ، رسالت هود ( ع ) را نپذيرفتند و به شرك و كفر اصرار ورزيدند .</w:t>
      </w:r>
    </w:p>
    <w:p>
      <w:pPr>
        <w:pStyle w:val="BookText"/>
      </w:pPr>
      <w:r>
        <w:rPr>
          <w:rFonts w:ascii="Amiri" w:hAnsi="Amiri" w:eastAsia="Amiri" w:cs="Amiri"/>
          <w:lang w:bidi="ar-SA"/>
          <w:color w:val="111111"/>
          <w:sz w:val="28"/>
          <w:szCs w:val="28"/>
          <w:rtl/>
        </w:rPr>
        <w:t xml:space="preserve">فإن تولّوا . .. يستخلف ربى قومًا غيركم ... و لما جاء أمرنا نجّينا هودًا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- 26 - 136 - 2</w:t>
      </w:r>
    </w:p>
    <w:p>
      <w:pPr>
        <w:pStyle w:val="BookText"/>
      </w:pPr>
      <w:r>
        <w:rPr>
          <w:rFonts w:ascii="IRNazanin" w:hAnsi="IRNazanin" w:eastAsia="IRNazanin" w:cs="IRNazanin"/>
          <w:lang w:bidi="fa-IR"/>
          <w:color w:val="111111"/>
          <w:sz w:val="28"/>
          <w:szCs w:val="28"/>
          <w:rtl/>
        </w:rPr>
        <w:t xml:space="preserve">2 - قوم عاد ، مردمى لجوج و مصمم بر حق ناپذيرى</w:t>
      </w:r>
    </w:p>
    <w:p>
      <w:pPr>
        <w:pStyle w:val="BookText"/>
      </w:pPr>
      <w:r>
        <w:rPr>
          <w:rFonts w:ascii="Amiri" w:hAnsi="Amiri" w:eastAsia="Amiri" w:cs="Amiri"/>
          <w:lang w:bidi="ar-SA"/>
          <w:color w:val="111111"/>
          <w:sz w:val="28"/>
          <w:szCs w:val="28"/>
          <w:rtl/>
        </w:rPr>
        <w:t xml:space="preserve">قالوا سواء علينا . .. من الوعظين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- 41 - 14 - 12</w:t>
      </w:r>
    </w:p>
    <w:p>
      <w:pPr>
        <w:pStyle w:val="BookText"/>
      </w:pPr>
      <w:r>
        <w:rPr>
          <w:rFonts w:ascii="IRNazanin" w:hAnsi="IRNazanin" w:eastAsia="IRNazanin" w:cs="IRNazanin"/>
          <w:lang w:bidi="fa-IR"/>
          <w:color w:val="111111"/>
          <w:sz w:val="28"/>
          <w:szCs w:val="28"/>
          <w:rtl/>
        </w:rPr>
        <w:t xml:space="preserve">12 - پافشارى و سرسختى قوم عاد و ثمود ، در مخالفت با دعوت توحيدى پيامبرانِ خويش</w:t>
      </w:r>
    </w:p>
    <w:p>
      <w:pPr>
        <w:pStyle w:val="BookText"/>
      </w:pPr>
      <w:r>
        <w:rPr>
          <w:rFonts w:ascii="Amiri" w:hAnsi="Amiri" w:eastAsia="Amiri" w:cs="Amiri"/>
          <w:lang w:bidi="ar-SA"/>
          <w:color w:val="111111"/>
          <w:sz w:val="28"/>
          <w:szCs w:val="28"/>
          <w:rtl/>
        </w:rPr>
        <w:t xml:space="preserve">فإنّا بما أرسلتم به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- 41 - 15 - 15</w:t>
      </w:r>
    </w:p>
    <w:p>
      <w:pPr>
        <w:pStyle w:val="BookText"/>
      </w:pPr>
      <w:r>
        <w:rPr>
          <w:rFonts w:ascii="Amiri" w:hAnsi="Amiri" w:eastAsia="Amiri" w:cs="Amiri"/>
          <w:lang w:bidi="ar-SA"/>
          <w:color w:val="111111"/>
          <w:sz w:val="28"/>
          <w:szCs w:val="28"/>
          <w:rtl/>
        </w:rPr>
        <w:t xml:space="preserve">15 - لجاجت و عناد مستمر قوم عاد ، در برابر آيات روشن الهى</w:t>
      </w:r>
    </w:p>
    <w:p>
      <w:pPr>
        <w:pStyle w:val="BookText"/>
      </w:pPr>
      <w:r>
        <w:rPr>
          <w:rFonts w:ascii="Amiri" w:hAnsi="Amiri" w:eastAsia="Amiri" w:cs="Amiri"/>
          <w:lang w:bidi="ar-SA"/>
          <w:color w:val="111111"/>
          <w:sz w:val="28"/>
          <w:szCs w:val="28"/>
          <w:rtl/>
        </w:rPr>
        <w:t xml:space="preserve">أَوَلم يروا . .. و كانوا بأيتنا يجحدون</w:t>
      </w:r>
    </w:p>
    <w:p>
      <w:pPr>
        <w:pStyle w:val="BookText"/>
      </w:pPr>
      <w:r>
        <w:rPr>
          <w:rFonts w:ascii="IRNazanin" w:hAnsi="IRNazanin" w:eastAsia="IRNazanin" w:cs="IRNazanin"/>
          <w:lang w:bidi="fa-IR"/>
          <w:color w:val="111111"/>
          <w:sz w:val="28"/>
          <w:szCs w:val="28"/>
          <w:rtl/>
        </w:rPr>
        <w:t xml:space="preserve">«جحد» (مصدر «يجحدون») به معناى انكار كردن چيزى است كه حقانيت آن براى منكر روشن است.</w:t>
      </w:r>
    </w:p>
    <w:p>
      <w:pPr>
        <w:pStyle w:val="Heading3"/>
      </w:pPr>
      <w:bookmarkStart w:id="1078" w:name="_Toc701"/>
      <w:r>
        <w:t>52- لجاجت قوم لوط</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- 15 - 71 - 9</w:t>
      </w:r>
    </w:p>
    <w:p>
      <w:pPr>
        <w:pStyle w:val="BookText"/>
      </w:pPr>
      <w:r>
        <w:rPr>
          <w:rFonts w:ascii="Amiri" w:hAnsi="Amiri" w:eastAsia="Amiri" w:cs="Amiri"/>
          <w:lang w:bidi="ar-SA"/>
          <w:color w:val="111111"/>
          <w:sz w:val="28"/>
          <w:szCs w:val="28"/>
          <w:rtl/>
        </w:rPr>
        <w:t xml:space="preserve">9- قوم لوط على رغم وجود راه هاى مشروع و طبيعى ( ازدواج با زنان ) بر عمل شنيع لواط و همجنس بازى ، اصرار داشتند .</w:t>
      </w:r>
    </w:p>
    <w:p>
      <w:pPr>
        <w:pStyle w:val="BookText"/>
      </w:pPr>
      <w:r>
        <w:rPr>
          <w:rFonts w:ascii="Amiri" w:hAnsi="Amiri" w:eastAsia="Amiri" w:cs="Amiri"/>
          <w:lang w:bidi="ar-SA"/>
          <w:color w:val="111111"/>
          <w:sz w:val="28"/>
          <w:szCs w:val="28"/>
          <w:rtl/>
        </w:rPr>
        <w:t xml:space="preserve">قال هؤلاء بناتى إن كنتم فعلين</w:t>
      </w:r>
    </w:p>
    <w:p>
      <w:pPr>
        <w:pStyle w:val="BookText"/>
      </w:pPr>
      <w:r>
        <w:rPr>
          <w:rFonts w:ascii="IRNazanin" w:hAnsi="IRNazanin" w:eastAsia="IRNazanin" w:cs="IRNazanin"/>
          <w:lang w:bidi="fa-IR"/>
          <w:color w:val="111111"/>
          <w:sz w:val="28"/>
          <w:szCs w:val="28"/>
          <w:rtl/>
        </w:rPr>
        <w:t xml:space="preserve">جمله «إن كنتم فاعلين» به منزله جمله «إن فعلتم ما أقول لكم و ما أظنكم تفعلون» است; يعنى، اگر به نصيحت و پيشنهادم ترتيب اثر دهيد كه گمان نمى كنم چنين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- 26 - 167 - 2</w:t>
      </w:r>
    </w:p>
    <w:p>
      <w:pPr>
        <w:pStyle w:val="BookText"/>
      </w:pPr>
      <w:r>
        <w:rPr>
          <w:rFonts w:ascii="Amiri" w:hAnsi="Amiri" w:eastAsia="Amiri" w:cs="Amiri"/>
          <w:lang w:bidi="ar-SA"/>
          <w:color w:val="111111"/>
          <w:sz w:val="28"/>
          <w:szCs w:val="28"/>
          <w:rtl/>
        </w:rPr>
        <w:t xml:space="preserve">2 - خيره سرى و مقاومت قوم لوط ، در برابر نصيحت هاى وى</w:t>
      </w:r>
    </w:p>
    <w:p>
      <w:pPr>
        <w:pStyle w:val="BookText"/>
      </w:pPr>
      <w:r>
        <w:rPr>
          <w:rFonts w:ascii="Amiri" w:hAnsi="Amiri" w:eastAsia="Amiri" w:cs="Amiri"/>
          <w:lang w:bidi="ar-SA"/>
          <w:color w:val="111111"/>
          <w:sz w:val="28"/>
          <w:szCs w:val="28"/>
          <w:rtl/>
        </w:rPr>
        <w:t xml:space="preserve">قالوا . .. لتكوننّ من المخرجين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- 27 - 54 - 7</w:t>
      </w:r>
    </w:p>
    <w:p>
      <w:pPr>
        <w:pStyle w:val="BookText"/>
      </w:pPr>
      <w:r>
        <w:rPr>
          <w:rFonts w:ascii="IRNazanin" w:hAnsi="IRNazanin" w:eastAsia="IRNazanin" w:cs="IRNazanin"/>
          <w:lang w:bidi="fa-IR"/>
          <w:color w:val="111111"/>
          <w:sz w:val="28"/>
          <w:szCs w:val="28"/>
          <w:rtl/>
        </w:rPr>
        <w:t xml:space="preserve">7 - روى آوردن قوم لوط به كردار زشت ، على رغم آگاهى آنان به ماهيت پليد آن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3" w:name="pg6749_70741"/>
    <w:bookmarkEnd w:id="253"/>
    <w:p>
      <w:pPr>
        <w:pStyle w:val="BookText"/>
      </w:pPr>
      <w:r>
        <w:rPr>
          <w:rFonts w:ascii="Amiri" w:hAnsi="Amiri" w:eastAsia="Amiri" w:cs="Amiri"/>
          <w:lang w:bidi="ar-SA"/>
          <w:color w:val="111111"/>
          <w:sz w:val="28"/>
          <w:szCs w:val="28"/>
          <w:rtl/>
        </w:rPr>
        <w:t xml:space="preserve">أتأتون الفحشة و أنتم تبصرون</w:t>
      </w:r>
    </w:p>
    <w:p>
      <w:pPr>
        <w:pStyle w:val="BookText"/>
      </w:pPr>
      <w:r>
        <w:rPr>
          <w:rFonts w:ascii="IRNazanin" w:hAnsi="IRNazanin" w:eastAsia="IRNazanin" w:cs="IRNazanin"/>
          <w:lang w:bidi="fa-IR"/>
          <w:color w:val="111111"/>
          <w:sz w:val="28"/>
          <w:szCs w:val="28"/>
          <w:rtl/>
        </w:rPr>
        <w:t xml:space="preserve">برخى از مفسران كلمه «تبصرون» را از «ابصارالقلب» (معادل دانش و آگاهى) مشتق دانسته اند. بنابراين مفاد پيام لوط چنين مى شود: شما به زشتى ها روى آورده ايد با اين كه ماهيت پليد و قبيح اعمالتان را مى دانيد.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- 51 - 36 - 3</w:t>
      </w:r>
    </w:p>
    <w:p>
      <w:pPr>
        <w:pStyle w:val="BookText"/>
      </w:pPr>
      <w:r>
        <w:rPr>
          <w:rFonts w:ascii="IRNazanin" w:hAnsi="IRNazanin" w:eastAsia="IRNazanin" w:cs="IRNazanin"/>
          <w:lang w:bidi="fa-IR"/>
          <w:color w:val="111111"/>
          <w:sz w:val="28"/>
          <w:szCs w:val="28"/>
          <w:rtl/>
        </w:rPr>
        <w:t xml:space="preserve">3 - مقاومت شديد و يكپارچه جامعه لوط ( ع ) ، در برابر آن حضرت و رسالت او</w:t>
      </w:r>
    </w:p>
    <w:p>
      <w:pPr>
        <w:pStyle w:val="BookText"/>
      </w:pPr>
      <w:r>
        <w:rPr>
          <w:rFonts w:ascii="Amiri" w:hAnsi="Amiri" w:eastAsia="Amiri" w:cs="Amiri"/>
          <w:lang w:bidi="ar-SA"/>
          <w:color w:val="111111"/>
          <w:sz w:val="28"/>
          <w:szCs w:val="28"/>
          <w:rtl/>
        </w:rPr>
        <w:t xml:space="preserve">فما وجدنا فيها غير بيت من المسلمين</w:t>
      </w:r>
    </w:p>
    <w:p>
      <w:pPr>
        <w:pStyle w:val="Heading3"/>
      </w:pPr>
      <w:bookmarkStart w:id="1079" w:name="_Toc702"/>
      <w:r>
        <w:t>53- لجاجت قوم نوح</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- 10 - 73 - 1</w:t>
      </w:r>
    </w:p>
    <w:p>
      <w:pPr>
        <w:pStyle w:val="BookText"/>
      </w:pPr>
      <w:r>
        <w:rPr>
          <w:rFonts w:ascii="IRNazanin" w:hAnsi="IRNazanin" w:eastAsia="IRNazanin" w:cs="IRNazanin"/>
          <w:lang w:bidi="fa-IR"/>
          <w:color w:val="111111"/>
          <w:sz w:val="28"/>
          <w:szCs w:val="28"/>
          <w:rtl/>
        </w:rPr>
        <w:t xml:space="preserve">1 - قوم نوح ، نبوت او را با وجود شواهد و براهين صدق ، نپذيرفته و آن حضرت را به دروغ گويى متهم كردند .</w:t>
      </w:r>
    </w:p>
    <w:p>
      <w:pPr>
        <w:pStyle w:val="BookText"/>
      </w:pPr>
      <w:r>
        <w:rPr>
          <w:rFonts w:ascii="Amiri" w:hAnsi="Amiri" w:eastAsia="Amiri" w:cs="Amiri"/>
          <w:lang w:bidi="ar-SA"/>
          <w:color w:val="111111"/>
          <w:sz w:val="28"/>
          <w:szCs w:val="28"/>
          <w:rtl/>
        </w:rPr>
        <w:t xml:space="preserve">يقوم إن كان كبر عليكم مقامى . .. فإن توليتم فما سألتكم من أجر ... فكذبوه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- 26 - 117 - 1</w:t>
      </w:r>
    </w:p>
    <w:p>
      <w:pPr>
        <w:pStyle w:val="BookText"/>
      </w:pPr>
      <w:r>
        <w:rPr>
          <w:rFonts w:ascii="IRNazanin" w:hAnsi="IRNazanin" w:eastAsia="IRNazanin" w:cs="IRNazanin"/>
          <w:lang w:bidi="fa-IR"/>
          <w:color w:val="111111"/>
          <w:sz w:val="28"/>
          <w:szCs w:val="28"/>
          <w:rtl/>
        </w:rPr>
        <w:t xml:space="preserve">1 - شِكوه نوح ( ع ) به درگاه خدا ، از لجاجت و تكذيب گرى قومش نسبت به او</w:t>
      </w:r>
    </w:p>
    <w:p>
      <w:pPr>
        <w:pStyle w:val="BookText"/>
      </w:pPr>
      <w:r>
        <w:rPr>
          <w:rFonts w:ascii="Amiri" w:hAnsi="Amiri" w:eastAsia="Amiri" w:cs="Amiri"/>
          <w:lang w:bidi="ar-SA"/>
          <w:color w:val="111111"/>
          <w:sz w:val="28"/>
          <w:szCs w:val="28"/>
          <w:rtl/>
        </w:rPr>
        <w:t xml:space="preserve">قال ربّ إنّ قومى 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- 71 - 6 - 2</w:t>
      </w:r>
    </w:p>
    <w:p>
      <w:pPr>
        <w:pStyle w:val="BookText"/>
      </w:pPr>
      <w:r>
        <w:rPr>
          <w:rFonts w:ascii="IRNazanin" w:hAnsi="IRNazanin" w:eastAsia="IRNazanin" w:cs="IRNazanin"/>
          <w:lang w:bidi="fa-IR"/>
          <w:color w:val="111111"/>
          <w:sz w:val="28"/>
          <w:szCs w:val="28"/>
          <w:rtl/>
        </w:rPr>
        <w:t xml:space="preserve">2 - قوم نوح ، مردمى حق ناپذير و لجوج بودند .</w:t>
      </w:r>
    </w:p>
    <w:p>
      <w:pPr>
        <w:pStyle w:val="BookText"/>
      </w:pPr>
      <w:r>
        <w:rPr>
          <w:rFonts w:ascii="Amiri" w:hAnsi="Amiri" w:eastAsia="Amiri" w:cs="Amiri"/>
          <w:lang w:bidi="ar-SA"/>
          <w:color w:val="111111"/>
          <w:sz w:val="28"/>
          <w:szCs w:val="28"/>
          <w:rtl/>
        </w:rPr>
        <w:t xml:space="preserve">فلم يزدهم دعاءى إلاّ فرارًا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- 71 - 7 - 6</w:t>
      </w:r>
    </w:p>
    <w:p>
      <w:pPr>
        <w:pStyle w:val="BookText"/>
      </w:pPr>
      <w:r>
        <w:rPr>
          <w:rFonts w:ascii="IRNazanin" w:hAnsi="IRNazanin" w:eastAsia="IRNazanin" w:cs="IRNazanin"/>
          <w:lang w:bidi="fa-IR"/>
          <w:color w:val="111111"/>
          <w:sz w:val="28"/>
          <w:szCs w:val="28"/>
          <w:rtl/>
        </w:rPr>
        <w:t xml:space="preserve">6 - اصرار و پافشارى قوم نوح ، بر مواضع كفرآميز خويش</w:t>
      </w:r>
    </w:p>
    <w:p>
      <w:pPr>
        <w:pStyle w:val="BookText"/>
      </w:pPr>
      <w:r>
        <w:rPr>
          <w:rFonts w:ascii="Amiri" w:hAnsi="Amiri" w:eastAsia="Amiri" w:cs="Amiri"/>
          <w:lang w:bidi="ar-SA"/>
          <w:color w:val="111111"/>
          <w:sz w:val="28"/>
          <w:szCs w:val="28"/>
          <w:rtl/>
        </w:rPr>
        <w:t xml:space="preserve">و أصرّوا</w:t>
      </w:r>
    </w:p>
    <w:p>
      <w:pPr>
        <w:pStyle w:val="Heading3"/>
      </w:pPr>
      <w:bookmarkStart w:id="1080" w:name="_Toc703"/>
      <w:r>
        <w:t>54- لجاجت كافران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- 4 - 155 - 16</w:t>
      </w:r>
    </w:p>
    <w:p>
      <w:pPr>
        <w:pStyle w:val="BookText"/>
      </w:pPr>
      <w:r>
        <w:rPr>
          <w:rFonts w:ascii="Amiri" w:hAnsi="Amiri" w:eastAsia="Amiri" w:cs="Amiri"/>
          <w:lang w:bidi="ar-SA"/>
          <w:color w:val="111111"/>
          <w:sz w:val="28"/>
          <w:szCs w:val="28"/>
          <w:rtl/>
        </w:rPr>
        <w:t xml:space="preserve">16 - ناتوانى از درك معارف دين در نتيجه لجاج و كفر ، كافران را نزد خدا معذور نمى سازد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طبع اللّه عليها بكفرهم</w:t>
      </w:r>
    </w:p>
    <w:p>
      <w:pPr>
        <w:pStyle w:val="BookText"/>
      </w:pPr>
      <w:r>
        <w:rPr>
          <w:rFonts w:ascii="IRNazanin" w:hAnsi="IRNazanin" w:eastAsia="IRNazanin" w:cs="IRNazanin"/>
          <w:lang w:bidi="fa-IR"/>
          <w:color w:val="111111"/>
          <w:sz w:val="28"/>
          <w:szCs w:val="28"/>
          <w:rtl/>
        </w:rPr>
        <w:t xml:space="preserve">چنانچه مقصود از جمله «قلوبنا غلف» اين معنا باشد كه يهوديان واقعاً از درك تعاليم پيامبر اسلام و يا ديگر انبيا عاجز بودند و بر اين اساس خود را معذور مى پنداشتند، جمله «بل طبع اللّه» بيانگر اين نكته است كه ناتوانى يهود از درك سخنان پيامبر(صلی الله علیه و آله) نمى تواند عذرى در پيشگاه خداوند محسوب شود چون كفرورزى آنان عامل چنين وضعيتى براى آنان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- 6 - 4 - 4</w:t>
      </w:r>
    </w:p>
    <w:p>
      <w:pPr>
        <w:pStyle w:val="BookText"/>
      </w:pPr>
      <w:r>
        <w:rPr>
          <w:rFonts w:ascii="Amiri" w:hAnsi="Amiri" w:eastAsia="Amiri" w:cs="Amiri"/>
          <w:lang w:bidi="ar-SA"/>
          <w:color w:val="111111"/>
          <w:sz w:val="28"/>
          <w:szCs w:val="28"/>
          <w:rtl/>
        </w:rPr>
        <w:t xml:space="preserve">4 - برخى از كافران در برابر آيات و معجزات، در عين اتمام حجت خداوند بر آنان، سرسختى نشان داده و لجاجت مىورزند.</w:t>
      </w:r>
    </w:p>
    <w:p>
      <w:pPr>
        <w:pStyle w:val="BookText"/>
      </w:pPr>
      <w:r>
        <w:rPr>
          <w:rFonts w:ascii="Amiri" w:hAnsi="Amiri" w:eastAsia="Amiri" w:cs="Amiri"/>
          <w:lang w:bidi="ar-SA"/>
          <w:color w:val="111111"/>
          <w:sz w:val="28"/>
          <w:szCs w:val="28"/>
          <w:rtl/>
        </w:rPr>
        <w:t xml:space="preserve">و ما تأتيهم من ءاية . .. إلا كانوا عنها معرضين</w:t>
      </w:r>
    </w:p>
    <w:p>
      <w:pPr>
        <w:pStyle w:val="BookText"/>
      </w:pPr>
      <w:r>
        <w:rPr>
          <w:rFonts w:ascii="IRNazanin" w:hAnsi="IRNazanin" w:eastAsia="IRNazanin" w:cs="IRNazanin"/>
          <w:lang w:bidi="fa-IR"/>
          <w:color w:val="111111"/>
          <w:sz w:val="28"/>
          <w:szCs w:val="28"/>
          <w:rtl/>
        </w:rPr>
        <w:t xml:space="preserve">آمدن آيات و معجزات متعدد، گوياى قطع عذر و اتمام حجت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- 6 - 33 - 9</w:t>
      </w:r>
    </w:p>
    <w:p>
      <w:pPr>
        <w:pStyle w:val="BookText"/>
      </w:pPr>
      <w:r>
        <w:rPr>
          <w:rFonts w:ascii="IRNazanin" w:hAnsi="IRNazanin" w:eastAsia="IRNazanin" w:cs="IRNazanin"/>
          <w:lang w:bidi="fa-IR"/>
          <w:color w:val="111111"/>
          <w:sz w:val="28"/>
          <w:szCs w:val="28"/>
          <w:rtl/>
        </w:rPr>
        <w:t xml:space="preserve">9 - لجاجت كفار و مقابله آنها به پيامبر اكرم(صلی الله علیه و آله) در عين آگاهى از حقانيت آن حضرت</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- 11 - 121 - 1</w:t>
      </w:r>
    </w:p>
    <w:p>
      <w:pPr>
        <w:pStyle w:val="BookText"/>
      </w:pPr>
      <w:r>
        <w:rPr>
          <w:rFonts w:ascii="IRNazanin" w:hAnsi="IRNazanin" w:eastAsia="IRNazanin" w:cs="IRNazanin"/>
          <w:lang w:bidi="fa-IR"/>
          <w:color w:val="111111"/>
          <w:sz w:val="28"/>
          <w:szCs w:val="28"/>
          <w:rtl/>
        </w:rPr>
        <w:t xml:space="preserve">1- پيامبر (صلی الله علیه و آله) از سر تهديد و هشدار از كفرپيشگان لجوج خواست تا همچنان بر مواضع ناصوابشان پافشارى كنند .</w:t>
      </w:r>
    </w:p>
    <w:p>
      <w:pPr>
        <w:pStyle w:val="BookText"/>
      </w:pPr>
      <w:r>
        <w:rPr>
          <w:rFonts w:ascii="Amiri" w:hAnsi="Amiri" w:eastAsia="Amiri" w:cs="Amiri"/>
          <w:lang w:bidi="ar-SA"/>
          <w:color w:val="111111"/>
          <w:sz w:val="28"/>
          <w:szCs w:val="28"/>
          <w:rtl/>
        </w:rPr>
        <w:t xml:space="preserve">و قل للذين لايؤمنون اعملوا على مكانتكم إنا عملون</w:t>
      </w:r>
    </w:p>
    <w:p>
      <w:pPr>
        <w:pStyle w:val="BookText"/>
      </w:pPr>
      <w:r>
        <w:rPr>
          <w:rFonts w:ascii="Amiri" w:hAnsi="Amiri" w:eastAsia="Amiri" w:cs="Amiri"/>
          <w:lang w:bidi="ar-SA"/>
          <w:color w:val="111111"/>
          <w:sz w:val="28"/>
          <w:szCs w:val="28"/>
          <w:rtl/>
        </w:rPr>
        <w:t xml:space="preserve">«اعملوا» امرى است كه به داعى تهديد و هشدار ايراد شده است و «مكانة» به معناى توان و قدرت و نيز به معناى مكان و جهت آمده است. بر اساس معناى نخست «اعملوا ...»; يعنى، هر اندازه توان داريد عمل كنيد و كوتاهى نكنيد و بر اساس دومين معنا; يعنى، بر همان جهت و موضعى كه اتخاذ كرده ايد عمل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- 13 - 13 - 15</w:t>
      </w:r>
    </w:p>
    <w:p>
      <w:pPr>
        <w:pStyle w:val="BookText"/>
      </w:pPr>
      <w:r>
        <w:rPr>
          <w:rFonts w:ascii="IRNazanin" w:hAnsi="IRNazanin" w:eastAsia="IRNazanin" w:cs="IRNazanin"/>
          <w:lang w:bidi="fa-IR"/>
          <w:color w:val="111111"/>
          <w:sz w:val="28"/>
          <w:szCs w:val="28"/>
          <w:rtl/>
        </w:rPr>
        <w:t xml:space="preserve">15- كفرپيشگان على رغم مشاهده نشانه هاى ربوبيت خدا بر سراسر جهان ، با موحدان درباره خداوند و ربوبيت او به جدال و جرّ و بحث مى پردازند .</w:t>
      </w:r>
    </w:p>
    <w:p>
      <w:pPr>
        <w:pStyle w:val="BookText"/>
      </w:pPr>
      <w:r>
        <w:rPr>
          <w:rFonts w:ascii="Amiri" w:hAnsi="Amiri" w:eastAsia="Amiri" w:cs="Amiri"/>
          <w:lang w:bidi="ar-SA"/>
          <w:color w:val="111111"/>
          <w:sz w:val="28"/>
          <w:szCs w:val="28"/>
          <w:rtl/>
        </w:rPr>
        <w:t xml:space="preserve">هو الذى يريكم البرق . .. و هم يجدلون فى الله</w:t>
      </w:r>
    </w:p>
    <w:p>
      <w:pPr>
        <w:pStyle w:val="BookText"/>
      </w:pPr>
      <w:r>
        <w:rPr>
          <w:rFonts w:ascii="IRNazanin" w:hAnsi="IRNazanin" w:eastAsia="IRNazanin" w:cs="IRNazanin"/>
          <w:lang w:bidi="fa-IR"/>
          <w:color w:val="111111"/>
          <w:sz w:val="28"/>
          <w:szCs w:val="28"/>
          <w:rtl/>
        </w:rPr>
        <w:t xml:space="preserve">جمله حاليه «و هم يجادلون فى الله» قيد براى همه جمله هايى است كه در آيات پيشين آمده است ; يعنى، با آنكه آثار وجودى خدا و ربوبيت او نمايان است و اوست كه برق، رعد، ابر و صاعقه را پديد مى آورد و همه امور را تحقق مى بخشد، آنان درباره وى به جرّوبحث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- 14 - 15 - 8</w:t>
      </w:r>
    </w:p>
    <w:p>
      <w:pPr>
        <w:pStyle w:val="BookText"/>
      </w:pPr>
      <w:r>
        <w:rPr>
          <w:rFonts w:ascii="Amiri" w:hAnsi="Amiri" w:eastAsia="Amiri" w:cs="Amiri"/>
          <w:lang w:bidi="ar-SA"/>
          <w:color w:val="111111"/>
          <w:sz w:val="28"/>
          <w:szCs w:val="28"/>
          <w:rtl/>
        </w:rPr>
        <w:t xml:space="preserve">8- كافرانى كه در برابر بينات و برهان هاى روشن انبيا لجاجت كرده و در مقابل آنان ايستادند ، مردمانى جبّار و منحرف بودند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الذين كفروا لرسلهم لنخرجنّكم . .. و خاب كلّ جبّار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- 16 - 72 - 10</w:t>
      </w:r>
    </w:p>
    <w:p>
      <w:pPr>
        <w:pStyle w:val="BookText"/>
      </w:pPr>
      <w:r>
        <w:rPr>
          <w:rFonts w:ascii="IRNazanin" w:hAnsi="IRNazanin" w:eastAsia="IRNazanin" w:cs="IRNazanin"/>
          <w:lang w:bidi="fa-IR"/>
          <w:color w:val="111111"/>
          <w:sz w:val="28"/>
          <w:szCs w:val="28"/>
          <w:rtl/>
        </w:rPr>
        <w:t xml:space="preserve">10- كافران به خاطر باطل گرايى ، على رغم مشاهده آثار و نعمت هاى الهى در تمام ابعاد زندگى خود ، مورد سرزنش خدايند .</w:t>
      </w:r>
    </w:p>
    <w:p>
      <w:pPr>
        <w:pStyle w:val="BookText"/>
      </w:pPr>
      <w:r>
        <w:rPr>
          <w:rFonts w:ascii="Amiri" w:hAnsi="Amiri" w:eastAsia="Amiri" w:cs="Amiri"/>
          <w:lang w:bidi="ar-SA"/>
          <w:color w:val="111111"/>
          <w:sz w:val="28"/>
          <w:szCs w:val="28"/>
          <w:rtl/>
        </w:rPr>
        <w:t xml:space="preserve">و الله جعل لكم . .. أفبالبطل يؤمنون و بنعمت الله هم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- 18 - 6 - 5</w:t>
      </w:r>
    </w:p>
    <w:p>
      <w:pPr>
        <w:pStyle w:val="BookText"/>
      </w:pPr>
      <w:r>
        <w:rPr>
          <w:rFonts w:ascii="IRNazanin" w:hAnsi="IRNazanin" w:eastAsia="IRNazanin" w:cs="IRNazanin"/>
          <w:lang w:bidi="fa-IR"/>
          <w:color w:val="111111"/>
          <w:sz w:val="28"/>
          <w:szCs w:val="28"/>
          <w:rtl/>
        </w:rPr>
        <w:t xml:space="preserve">5- خداوند ، پيامبران را به جهت كفرورزى و لجاجت كفرپيشگان ، مؤاخذه نخواهد كرد .</w:t>
      </w:r>
    </w:p>
    <w:p>
      <w:pPr>
        <w:pStyle w:val="BookText"/>
      </w:pPr>
      <w:r>
        <w:rPr>
          <w:rFonts w:ascii="Amiri" w:hAnsi="Amiri" w:eastAsia="Amiri" w:cs="Amiri"/>
          <w:lang w:bidi="ar-SA"/>
          <w:color w:val="111111"/>
          <w:sz w:val="28"/>
          <w:szCs w:val="28"/>
          <w:rtl/>
        </w:rPr>
        <w:t xml:space="preserve">فلعلّك بخع نفسك على ءاثرهم إن لم 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- 23 - 75 - 5</w:t>
      </w:r>
    </w:p>
    <w:p>
      <w:pPr>
        <w:pStyle w:val="BookText"/>
      </w:pPr>
      <w:r>
        <w:rPr>
          <w:rFonts w:ascii="IRNazanin" w:hAnsi="IRNazanin" w:eastAsia="IRNazanin" w:cs="IRNazanin"/>
          <w:lang w:bidi="fa-IR"/>
          <w:color w:val="111111"/>
          <w:sz w:val="28"/>
          <w:szCs w:val="28"/>
          <w:rtl/>
        </w:rPr>
        <w:t xml:space="preserve">5 - ناسپاسى و هدايت ناپذيرى كافران ، حتى با رفع گرفتارى ها و نزول رحمت الهى</w:t>
      </w:r>
    </w:p>
    <w:p>
      <w:pPr>
        <w:pStyle w:val="BookText"/>
      </w:pPr>
      <w:r>
        <w:rPr>
          <w:rFonts w:ascii="Amiri" w:hAnsi="Amiri" w:eastAsia="Amiri" w:cs="Amiri"/>
          <w:lang w:bidi="ar-SA"/>
          <w:color w:val="111111"/>
          <w:sz w:val="28"/>
          <w:szCs w:val="28"/>
          <w:rtl/>
        </w:rPr>
        <w:t xml:space="preserve">و لو رحمنهم . .. للجّوا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- 26 - 3 - 5</w:t>
      </w:r>
    </w:p>
    <w:p>
      <w:pPr>
        <w:pStyle w:val="BookText"/>
      </w:pPr>
      <w:r>
        <w:rPr>
          <w:rFonts w:ascii="IRNazanin" w:hAnsi="IRNazanin" w:eastAsia="IRNazanin" w:cs="IRNazanin"/>
          <w:lang w:bidi="fa-IR"/>
          <w:color w:val="111111"/>
          <w:sz w:val="28"/>
          <w:szCs w:val="28"/>
          <w:rtl/>
        </w:rPr>
        <w:t xml:space="preserve">5 - دلدارى خدا به پيامبر (صلی الله علیه و آله) در مورد سرسختى كافران</w:t>
      </w:r>
    </w:p>
    <w:p>
      <w:pPr>
        <w:pStyle w:val="BookText"/>
      </w:pPr>
      <w:r>
        <w:rPr>
          <w:rFonts w:ascii="Amiri" w:hAnsi="Amiri" w:eastAsia="Amiri" w:cs="Amiri"/>
          <w:lang w:bidi="ar-SA"/>
          <w:color w:val="111111"/>
          <w:sz w:val="28"/>
          <w:szCs w:val="28"/>
          <w:rtl/>
        </w:rPr>
        <w:t xml:space="preserve">لعلّك بخع نفسك ألاّيكونوا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- 37 - 73 - 3</w:t>
      </w:r>
    </w:p>
    <w:p>
      <w:pPr>
        <w:pStyle w:val="BookText"/>
      </w:pPr>
      <w:r>
        <w:rPr>
          <w:rFonts w:ascii="IRNazanin" w:hAnsi="IRNazanin" w:eastAsia="IRNazanin" w:cs="IRNazanin"/>
          <w:lang w:bidi="fa-IR"/>
          <w:color w:val="111111"/>
          <w:sz w:val="28"/>
          <w:szCs w:val="28"/>
          <w:rtl/>
        </w:rPr>
        <w:t xml:space="preserve">3 - لزوم تأمل و انديشه در سرنوشت شوم كافران متعصب و لجوجى كه از سوى پيامبران پيشين انذار شده اند .</w:t>
      </w:r>
    </w:p>
    <w:p>
      <w:pPr>
        <w:pStyle w:val="BookText"/>
      </w:pPr>
      <w:r>
        <w:rPr>
          <w:rFonts w:ascii="Amiri" w:hAnsi="Amiri" w:eastAsia="Amiri" w:cs="Amiri"/>
          <w:lang w:bidi="ar-SA"/>
          <w:color w:val="111111"/>
          <w:sz w:val="28"/>
          <w:szCs w:val="28"/>
          <w:rtl/>
        </w:rPr>
        <w:t xml:space="preserve">و لقد أرسلنا فيهم منذرين . فانظر كيف كان عقبة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- 40 - 10 - 1</w:t>
      </w:r>
    </w:p>
    <w:p>
      <w:pPr>
        <w:pStyle w:val="BookText"/>
      </w:pPr>
      <w:r>
        <w:rPr>
          <w:rFonts w:ascii="IRNazanin" w:hAnsi="IRNazanin" w:eastAsia="IRNazanin" w:cs="IRNazanin"/>
          <w:lang w:bidi="fa-IR"/>
          <w:color w:val="111111"/>
          <w:sz w:val="28"/>
          <w:szCs w:val="28"/>
          <w:rtl/>
        </w:rPr>
        <w:t xml:space="preserve">1 - اعلام بغض و دشمنى شديد خداوند نسبت به كافران لجوج و حق ناپذير در قيامت</w:t>
      </w:r>
    </w:p>
    <w:p>
      <w:pPr>
        <w:pStyle w:val="BookText"/>
      </w:pPr>
      <w:r>
        <w:rPr>
          <w:rFonts w:ascii="Amiri" w:hAnsi="Amiri" w:eastAsia="Amiri" w:cs="Amiri"/>
          <w:lang w:bidi="ar-SA"/>
          <w:color w:val="111111"/>
          <w:sz w:val="28"/>
          <w:szCs w:val="28"/>
          <w:rtl/>
        </w:rPr>
        <w:t xml:space="preserve">إنّ الذين كفروا ينادون لمقت اللّه أكبر من مقتكم أنفسكم إذ تدعون إلى الإيمن فتكف</w:t>
      </w:r>
    </w:p>
    <w:p>
      <w:pPr>
        <w:pStyle w:val="BookText"/>
      </w:pPr>
      <w:r>
        <w:rPr>
          <w:rFonts w:ascii="Amiri" w:hAnsi="Amiri" w:eastAsia="Amiri" w:cs="Amiri"/>
          <w:lang w:bidi="ar-SA"/>
          <w:color w:val="111111"/>
          <w:sz w:val="28"/>
          <w:szCs w:val="28"/>
          <w:rtl/>
        </w:rPr>
        <w:t xml:space="preserve">«مقت» به معناى بغض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- 41 - 44 - 14،15</w:t>
      </w:r>
    </w:p>
    <w:p>
      <w:pPr>
        <w:pStyle w:val="BookText"/>
      </w:pPr>
      <w:r>
        <w:rPr>
          <w:rFonts w:ascii="Amiri" w:hAnsi="Amiri" w:eastAsia="Amiri" w:cs="Amiri"/>
          <w:lang w:bidi="ar-SA"/>
          <w:color w:val="111111"/>
          <w:sz w:val="28"/>
          <w:szCs w:val="28"/>
          <w:rtl/>
        </w:rPr>
        <w:t xml:space="preserve">14 - هدايت و شفاى قرآن ، مايه فزونى كوردلى كافران لجوج</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عليهم عمىً أُولئك ينادون من مكان بعيد</w:t>
      </w:r>
    </w:p>
    <w:p>
      <w:pPr>
        <w:pStyle w:val="BookText"/>
      </w:pPr>
      <w:r>
        <w:rPr>
          <w:rFonts w:ascii="IRNazanin" w:hAnsi="IRNazanin" w:eastAsia="IRNazanin" w:cs="IRNazanin"/>
          <w:lang w:bidi="fa-IR"/>
          <w:color w:val="111111"/>
          <w:sz w:val="28"/>
          <w:szCs w:val="28"/>
          <w:rtl/>
        </w:rPr>
        <w:t xml:space="preserve">15 - پيام روشن قرآن ، دور از شنود و فهم كافران لجوج</w:t>
      </w:r>
    </w:p>
    <w:p>
      <w:pPr>
        <w:pStyle w:val="BookText"/>
      </w:pPr>
      <w:r>
        <w:rPr>
          <w:rFonts w:ascii="Amiri" w:hAnsi="Amiri" w:eastAsia="Amiri" w:cs="Amiri"/>
          <w:lang w:bidi="ar-SA"/>
          <w:color w:val="111111"/>
          <w:sz w:val="28"/>
          <w:szCs w:val="28"/>
          <w:rtl/>
        </w:rPr>
        <w:t xml:space="preserve">أُولئك ينادون من مكان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- 45 - 8 - 6</w:t>
      </w:r>
    </w:p>
    <w:p>
      <w:pPr>
        <w:pStyle w:val="BookText"/>
      </w:pPr>
      <w:r>
        <w:rPr>
          <w:rFonts w:ascii="IRNazanin" w:hAnsi="IRNazanin" w:eastAsia="IRNazanin" w:cs="IRNazanin"/>
          <w:lang w:bidi="fa-IR"/>
          <w:color w:val="111111"/>
          <w:sz w:val="28"/>
          <w:szCs w:val="28"/>
          <w:rtl/>
        </w:rPr>
        <w:t xml:space="preserve">6 - استكبار كافران و اصرارشان بر كفر ، هنگام تلاوت آيات الهى بر آنان</w:t>
      </w:r>
    </w:p>
    <w:p>
      <w:pPr>
        <w:pStyle w:val="BookText"/>
      </w:pPr>
      <w:r>
        <w:rPr>
          <w:rFonts w:ascii="Amiri" w:hAnsi="Amiri" w:eastAsia="Amiri" w:cs="Amiri"/>
          <w:lang w:bidi="ar-SA"/>
          <w:color w:val="111111"/>
          <w:sz w:val="28"/>
          <w:szCs w:val="28"/>
          <w:rtl/>
        </w:rPr>
        <w:t xml:space="preserve">تتلى عليه ثمّ يصرّ مستكبرًا</w:t>
      </w:r>
    </w:p>
    <w:p>
      <w:pPr>
        <w:pStyle w:val="BookText"/>
      </w:pPr>
      <w:r>
        <w:rPr>
          <w:rFonts w:ascii="Amiri" w:hAnsi="Amiri" w:eastAsia="Amiri" w:cs="Amiri"/>
          <w:lang w:bidi="ar-SA"/>
          <w:color w:val="111111"/>
          <w:sz w:val="28"/>
          <w:szCs w:val="28"/>
          <w:rtl/>
        </w:rPr>
        <w:t xml:space="preserve">بنابراين كه «ثمّ» براى تراخى رتبى باشد - نه زمانى-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- 47 - 18 - 2</w:t>
      </w:r>
    </w:p>
    <w:p>
      <w:pPr>
        <w:pStyle w:val="BookText"/>
      </w:pPr>
      <w:r>
        <w:rPr>
          <w:rFonts w:ascii="IRNazanin" w:hAnsi="IRNazanin" w:eastAsia="IRNazanin" w:cs="IRNazanin"/>
          <w:lang w:bidi="fa-IR"/>
          <w:color w:val="111111"/>
          <w:sz w:val="28"/>
          <w:szCs w:val="28"/>
          <w:rtl/>
        </w:rPr>
        <w:t xml:space="preserve">2- تنها برپايى ناگهانى قيامت ، به هوش آورنده كافران لجوج هواپرست</w:t>
      </w:r>
    </w:p>
    <w:p>
      <w:pPr>
        <w:pStyle w:val="BookText"/>
      </w:pPr>
      <w:r>
        <w:rPr>
          <w:rFonts w:ascii="Amiri" w:hAnsi="Amiri" w:eastAsia="Amiri" w:cs="Amiri"/>
          <w:lang w:bidi="ar-SA"/>
          <w:color w:val="111111"/>
          <w:sz w:val="28"/>
          <w:szCs w:val="28"/>
          <w:rtl/>
        </w:rPr>
        <w:t xml:space="preserve">اتّبعوا أهواءهم . .. فهل ينظرون إلاّ الساعة أن تأتيهم بغتة</w:t>
      </w:r>
    </w:p>
    <w:p>
      <w:pPr>
        <w:pStyle w:val="BookText"/>
      </w:pPr>
      <w:r>
        <w:rPr>
          <w:rFonts w:ascii="IRNazanin" w:hAnsi="IRNazanin" w:eastAsia="IRNazanin" w:cs="IRNazanin"/>
          <w:lang w:bidi="fa-IR"/>
          <w:color w:val="111111"/>
          <w:sz w:val="28"/>
          <w:szCs w:val="28"/>
          <w:rtl/>
        </w:rPr>
        <w:t xml:space="preserve">از مضمون آيه شريفه استفاده مى شود كه خداوند، همه دلايل لازم را به كافران نمايانده و حتى نشانه هاى قيامت را نيز براى آنان محقق ساخته است. تنها چيزى كه باقى مانده برپايى خود قيامت است. اما آنان با مشاهده همه دلايل، ايمان نياورده و منتظراند تا آخرين مهلت نيز سپرى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- 47 - 32 - 4</w:t>
      </w:r>
    </w:p>
    <w:p>
      <w:pPr>
        <w:pStyle w:val="BookText"/>
      </w:pPr>
      <w:r>
        <w:rPr>
          <w:rFonts w:ascii="IRNazanin" w:hAnsi="IRNazanin" w:eastAsia="IRNazanin" w:cs="IRNazanin"/>
          <w:lang w:bidi="fa-IR"/>
          <w:color w:val="111111"/>
          <w:sz w:val="28"/>
          <w:szCs w:val="28"/>
          <w:rtl/>
        </w:rPr>
        <w:t xml:space="preserve">4- اِخبار خداوند از ستيز برخى كافران با دين و پيامبر (صلی الله علیه و آله) ، به رغم وضوح حق براى آنان</w:t>
      </w:r>
    </w:p>
    <w:p>
      <w:pPr>
        <w:pStyle w:val="BookText"/>
      </w:pPr>
      <w:r>
        <w:rPr>
          <w:rFonts w:ascii="Amiri" w:hAnsi="Amiri" w:eastAsia="Amiri" w:cs="Amiri"/>
          <w:lang w:bidi="ar-SA"/>
          <w:color w:val="111111"/>
          <w:sz w:val="28"/>
          <w:szCs w:val="28"/>
          <w:rtl/>
        </w:rPr>
        <w:t xml:space="preserve">إنّ الذين كفروا و صدّوا . .. و شاقّوا ... من بعد ما تبيّن لهم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- 52 - 44 - 1</w:t>
      </w:r>
    </w:p>
    <w:p>
      <w:pPr>
        <w:pStyle w:val="BookText"/>
      </w:pPr>
      <w:r>
        <w:rPr>
          <w:rFonts w:ascii="IRNazanin" w:hAnsi="IRNazanin" w:eastAsia="IRNazanin" w:cs="IRNazanin"/>
          <w:lang w:bidi="fa-IR"/>
          <w:color w:val="111111"/>
          <w:sz w:val="28"/>
          <w:szCs w:val="28"/>
          <w:rtl/>
        </w:rPr>
        <w:t xml:space="preserve">1 - ناباورى كفرپيشگان به حقانيت وعده هاى الهى ، حتى با مشاهده نمود هاى عينى عذاب و سقوط سنگى از آسمان بر آنان</w:t>
      </w:r>
    </w:p>
    <w:p>
      <w:pPr>
        <w:pStyle w:val="BookText"/>
      </w:pPr>
      <w:r>
        <w:rPr>
          <w:rFonts w:ascii="Amiri" w:hAnsi="Amiri" w:eastAsia="Amiri" w:cs="Amiri"/>
          <w:lang w:bidi="ar-SA"/>
          <w:color w:val="111111"/>
          <w:sz w:val="28"/>
          <w:szCs w:val="28"/>
          <w:rtl/>
        </w:rPr>
        <w:t xml:space="preserve">و إن يروا كسفًا . .. يقولوا سحاب مركوم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- 52 - 47 - 5</w:t>
      </w:r>
    </w:p>
    <w:p>
      <w:pPr>
        <w:pStyle w:val="BookText"/>
      </w:pPr>
      <w:r>
        <w:rPr>
          <w:rFonts w:ascii="IRNazanin" w:hAnsi="IRNazanin" w:eastAsia="IRNazanin" w:cs="IRNazanin"/>
          <w:lang w:bidi="fa-IR"/>
          <w:color w:val="111111"/>
          <w:sz w:val="28"/>
          <w:szCs w:val="28"/>
          <w:rtl/>
        </w:rPr>
        <w:t xml:space="preserve">5 - برخى از كافران ، مصرّ بر كفر خويش ، به رغم آگاهى كامل از نتايج شوم آن</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مفهوم «أكثرهم» اين است كه اقليتى آگاه و معاند وجود دارند كه به رغم آگاهى داشتن، گام در مسير كفر مى نهند.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- 54 - 2 - 2</w:t>
      </w:r>
    </w:p>
    <w:p>
      <w:pPr>
        <w:pStyle w:val="BookText"/>
      </w:pPr>
      <w:r>
        <w:rPr>
          <w:rFonts w:ascii="IRNazanin" w:hAnsi="IRNazanin" w:eastAsia="IRNazanin" w:cs="IRNazanin"/>
          <w:lang w:bidi="fa-IR"/>
          <w:color w:val="111111"/>
          <w:sz w:val="28"/>
          <w:szCs w:val="28"/>
          <w:rtl/>
        </w:rPr>
        <w:t xml:space="preserve">2 - روى گردانى كافران ، از پذيرش رسالت پيامبر (صلی الله علیه و آله) به رغم مشاهده معجزه « شق القمر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انشقّ القمر . .. و إن يروا ءاية يعرضوا</w:t>
      </w:r>
    </w:p>
    <w:p>
      <w:pPr>
        <w:pStyle w:val="BookText"/>
      </w:pPr>
      <w:r>
        <w:rPr>
          <w:rFonts w:ascii="IRNazanin" w:hAnsi="IRNazanin" w:eastAsia="IRNazanin" w:cs="IRNazanin"/>
          <w:lang w:bidi="fa-IR"/>
          <w:color w:val="111111"/>
          <w:sz w:val="28"/>
          <w:szCs w:val="28"/>
          <w:rtl/>
        </w:rPr>
        <w:t xml:space="preserve">از اطلاق «آية» بر «شق القمر»، استفاده مى شود كه «شق القمر» از معجزات پيامبر(صلی الله علیه و آله) بوده كه بر حقانيت رسالت خويش اقامه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- 67 - 10 - 4</w:t>
      </w:r>
    </w:p>
    <w:p>
      <w:pPr>
        <w:pStyle w:val="BookText"/>
      </w:pPr>
      <w:r>
        <w:rPr>
          <w:rFonts w:ascii="IRNazanin" w:hAnsi="IRNazanin" w:eastAsia="IRNazanin" w:cs="IRNazanin"/>
          <w:lang w:bidi="fa-IR"/>
          <w:color w:val="111111"/>
          <w:sz w:val="28"/>
          <w:szCs w:val="28"/>
          <w:rtl/>
        </w:rPr>
        <w:t xml:space="preserve">4 - كافران دوزخى ، مردمى لجوج و حق گريزاند .</w:t>
      </w:r>
    </w:p>
    <w:p>
      <w:pPr>
        <w:pStyle w:val="BookText"/>
      </w:pPr>
      <w:r>
        <w:rPr>
          <w:rFonts w:ascii="Amiri" w:hAnsi="Amiri" w:eastAsia="Amiri" w:cs="Amiri"/>
          <w:lang w:bidi="ar-SA"/>
          <w:color w:val="111111"/>
          <w:sz w:val="28"/>
          <w:szCs w:val="28"/>
          <w:rtl/>
        </w:rPr>
        <w:t xml:space="preserve">و قالوا لو كنّا نسمع أو نعقل ما كنّا فى أصحب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- 67 - 17 - 5</w:t>
      </w:r>
    </w:p>
    <w:p>
      <w:pPr>
        <w:pStyle w:val="BookText"/>
      </w:pPr>
      <w:r>
        <w:rPr>
          <w:rFonts w:ascii="IRNazanin" w:hAnsi="IRNazanin" w:eastAsia="IRNazanin" w:cs="IRNazanin"/>
          <w:lang w:bidi="fa-IR"/>
          <w:color w:val="111111"/>
          <w:sz w:val="28"/>
          <w:szCs w:val="28"/>
          <w:rtl/>
        </w:rPr>
        <w:t xml:space="preserve">5 - تهديد شدن كافران لجوج و حق گريز ، به نزول عذاب الهى</w:t>
      </w:r>
    </w:p>
    <w:p>
      <w:pPr>
        <w:pStyle w:val="BookText"/>
      </w:pPr>
      <w:r>
        <w:rPr>
          <w:rFonts w:ascii="Amiri" w:hAnsi="Amiri" w:eastAsia="Amiri" w:cs="Amiri"/>
          <w:lang w:bidi="ar-SA"/>
          <w:color w:val="111111"/>
          <w:sz w:val="28"/>
          <w:szCs w:val="28"/>
          <w:rtl/>
        </w:rPr>
        <w:t xml:space="preserve">فستعلمون كيف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- 67 - 23 - 9</w:t>
      </w:r>
    </w:p>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- 67 - 28 - 7</w:t>
      </w:r>
    </w:p>
    <w:p>
      <w:pPr>
        <w:pStyle w:val="BookText"/>
      </w:pPr>
      <w:r>
        <w:rPr>
          <w:rFonts w:ascii="IRNazanin" w:hAnsi="IRNazanin" w:eastAsia="IRNazanin" w:cs="IRNazanin"/>
          <w:lang w:bidi="fa-IR"/>
          <w:color w:val="111111"/>
          <w:sz w:val="28"/>
          <w:szCs w:val="28"/>
          <w:rtl/>
        </w:rPr>
        <w:t xml:space="preserve">7 - كافران حق ناپذير و لجوج ، در معرض عذاب الهى قرار دارند .</w:t>
      </w:r>
    </w:p>
    <w:p>
      <w:pPr>
        <w:pStyle w:val="BookText"/>
      </w:pPr>
      <w:r>
        <w:rPr>
          <w:rFonts w:ascii="Amiri" w:hAnsi="Amiri" w:eastAsia="Amiri" w:cs="Amiri"/>
          <w:lang w:bidi="ar-SA"/>
          <w:color w:val="111111"/>
          <w:sz w:val="28"/>
          <w:szCs w:val="28"/>
          <w:rtl/>
        </w:rPr>
        <w:t xml:space="preserve">فمن يجير الكفرين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- 67 - 29 - 7،8</w:t>
      </w:r>
    </w:p>
    <w:p>
      <w:pPr>
        <w:pStyle w:val="BookText"/>
      </w:pPr>
      <w:r>
        <w:rPr>
          <w:rFonts w:ascii="IRNazanin" w:hAnsi="IRNazanin" w:eastAsia="IRNazanin" w:cs="IRNazanin"/>
          <w:lang w:bidi="fa-IR"/>
          <w:color w:val="111111"/>
          <w:sz w:val="28"/>
          <w:szCs w:val="28"/>
          <w:rtl/>
        </w:rPr>
        <w:t xml:space="preserve">7 - كافران لجوج و تكذيب گر ، در گمراهى آشكار قرار دارند .</w:t>
      </w:r>
    </w:p>
    <w:p>
      <w:pPr>
        <w:pStyle w:val="BookText"/>
      </w:pPr>
      <w:r>
        <w:rPr>
          <w:rFonts w:ascii="Amiri" w:hAnsi="Amiri" w:eastAsia="Amiri" w:cs="Amiri"/>
          <w:lang w:bidi="ar-SA"/>
          <w:color w:val="111111"/>
          <w:sz w:val="28"/>
          <w:szCs w:val="28"/>
          <w:rtl/>
        </w:rPr>
        <w:t xml:space="preserve">فستعلمون من هو فى ضلل مبين</w:t>
      </w:r>
    </w:p>
    <w:p>
      <w:pPr>
        <w:pStyle w:val="BookText"/>
      </w:pPr>
      <w:r>
        <w:rPr>
          <w:rFonts w:ascii="IRNazanin" w:hAnsi="IRNazanin" w:eastAsia="IRNazanin" w:cs="IRNazanin"/>
          <w:lang w:bidi="fa-IR"/>
          <w:color w:val="111111"/>
          <w:sz w:val="28"/>
          <w:szCs w:val="28"/>
          <w:rtl/>
        </w:rPr>
        <w:t xml:space="preserve">8 - تهديد شدن كافران لجوج و تكذيب گر ، به عذاب از سوى خداوند</w:t>
      </w:r>
    </w:p>
    <w:p>
      <w:pPr>
        <w:pStyle w:val="BookText"/>
      </w:pPr>
      <w:r>
        <w:rPr>
          <w:rFonts w:ascii="Amiri" w:hAnsi="Amiri" w:eastAsia="Amiri" w:cs="Amiri"/>
          <w:lang w:bidi="ar-SA"/>
          <w:color w:val="111111"/>
          <w:sz w:val="28"/>
          <w:szCs w:val="28"/>
          <w:rtl/>
        </w:rPr>
        <w:t xml:space="preserve">فستعلمون من هو فى ضلل مبين</w:t>
      </w:r>
    </w:p>
    <w:p>
      <w:pPr>
        <w:pStyle w:val="BookText"/>
      </w:pPr>
      <w:r>
        <w:rPr>
          <w:rFonts w:ascii="IRNazanin" w:hAnsi="IRNazanin" w:eastAsia="IRNazanin" w:cs="IRNazanin"/>
          <w:lang w:bidi="fa-IR"/>
          <w:color w:val="111111"/>
          <w:sz w:val="28"/>
          <w:szCs w:val="28"/>
          <w:rtl/>
        </w:rPr>
        <w:t xml:space="preserve">برداشت بالا، به سبب اين نكته است كه تعبير «فستعلمون» (پس به زودى خواهيد دانست)، داراى لحن تهديدآميز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- 67 - 30 - 4</w:t>
      </w:r>
    </w:p>
    <w:p>
      <w:pPr>
        <w:pStyle w:val="BookText"/>
      </w:pPr>
      <w:r>
        <w:rPr>
          <w:rFonts w:ascii="IRNazanin" w:hAnsi="IRNazanin" w:eastAsia="IRNazanin" w:cs="IRNazanin"/>
          <w:lang w:bidi="fa-IR"/>
          <w:color w:val="111111"/>
          <w:sz w:val="28"/>
          <w:szCs w:val="28"/>
          <w:rtl/>
        </w:rPr>
        <w:t xml:space="preserve">4 - كافران لجوج و تكذيب گر ، در معرض عذاب الهى ( همچون خشكسالى )</w:t>
      </w:r>
    </w:p>
    <w:p>
      <w:pPr>
        <w:pStyle w:val="BookText"/>
      </w:pPr>
      <w:r>
        <w:rPr>
          <w:rFonts w:ascii="Amiri" w:hAnsi="Amiri" w:eastAsia="Amiri" w:cs="Amiri"/>
          <w:lang w:bidi="ar-SA"/>
          <w:color w:val="111111"/>
          <w:sz w:val="28"/>
          <w:szCs w:val="28"/>
          <w:rtl/>
        </w:rPr>
        <w:t xml:space="preserve">قل أرءيتم إن أصبح ماؤكم غورًا فمن يأتيكم بماء معين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- 80 - 23 - 7</w:t>
      </w:r>
    </w:p>
    <w:p>
      <w:pPr>
        <w:pStyle w:val="BookText"/>
      </w:pPr>
      <w:r>
        <w:rPr>
          <w:rFonts w:ascii="IRNazanin" w:hAnsi="IRNazanin" w:eastAsia="IRNazanin" w:cs="IRNazanin"/>
          <w:lang w:bidi="fa-IR"/>
          <w:color w:val="111111"/>
          <w:sz w:val="28"/>
          <w:szCs w:val="28"/>
          <w:rtl/>
        </w:rPr>
        <w:t xml:space="preserve">7 - كافران ، با وجود فراهم بودن شرايط براى ر ها ساختن كفر و پرداختن به تكاليف الهى ، از آن سر باز زدند .</w:t>
      </w:r>
    </w:p>
    <w:p>
      <w:pPr>
        <w:pStyle w:val="BookText"/>
      </w:pPr>
      <w:r>
        <w:rPr>
          <w:rFonts w:ascii="Amiri" w:hAnsi="Amiri" w:eastAsia="Amiri" w:cs="Amiri"/>
          <w:lang w:bidi="ar-SA"/>
          <w:color w:val="111111"/>
          <w:sz w:val="28"/>
          <w:szCs w:val="28"/>
          <w:rtl/>
        </w:rPr>
        <w:t xml:space="preserve">لمّا يقض ما أمره</w:t>
      </w:r>
    </w:p>
    <w:p>
      <w:pPr>
        <w:pStyle w:val="BookText"/>
      </w:pPr>
      <w:r>
        <w:rPr>
          <w:rFonts w:ascii="IRNazanin" w:hAnsi="IRNazanin" w:eastAsia="IRNazanin" w:cs="IRNazanin"/>
          <w:lang w:bidi="fa-IR"/>
          <w:color w:val="111111"/>
          <w:sz w:val="28"/>
          <w:szCs w:val="28"/>
          <w:rtl/>
        </w:rPr>
        <w:t xml:space="preserve">ضمير فاعلى «يقض» به «الإنسان» برمى گردد كه به قرينه «ما أكفره» تنها بر كافران منطبق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- 84 - 20 - 3</w:t>
      </w:r>
    </w:p>
    <w:p>
      <w:pPr>
        <w:pStyle w:val="BookText"/>
      </w:pPr>
      <w:r>
        <w:rPr>
          <w:rFonts w:ascii="IRNazanin" w:hAnsi="IRNazanin" w:eastAsia="IRNazanin" w:cs="IRNazanin"/>
          <w:lang w:bidi="fa-IR"/>
          <w:color w:val="111111"/>
          <w:sz w:val="28"/>
          <w:szCs w:val="28"/>
          <w:rtl/>
        </w:rPr>
        <w:t xml:space="preserve">3 - گروهى از مردم با وجود هشدار هاى قرآن ، همچنان بر بى ايمانى خود باقى اند و ربوبيت و بصيرت الهى را انكار كرده و معاد و حسابرسى اعمال را نمى پذيرند .</w:t>
      </w:r>
    </w:p>
    <w:p>
      <w:pPr>
        <w:pStyle w:val="BookText"/>
      </w:pPr>
      <w:r>
        <w:rPr>
          <w:rFonts w:ascii="Amiri" w:hAnsi="Amiri" w:eastAsia="Amiri" w:cs="Amiri"/>
          <w:lang w:bidi="ar-SA"/>
          <w:color w:val="111111"/>
          <w:sz w:val="28"/>
          <w:szCs w:val="28"/>
          <w:rtl/>
        </w:rPr>
        <w:t xml:space="preserve">إنّ ربّه كان به بصيرًا . .. فما لهم لايؤمنون</w:t>
      </w:r>
    </w:p>
    <w:p>
      <w:pPr>
        <w:pStyle w:val="BookText"/>
      </w:pPr>
      <w:r>
        <w:rPr>
          <w:rFonts w:ascii="IRNazanin" w:hAnsi="IRNazanin" w:eastAsia="IRNazanin" w:cs="IRNazanin"/>
          <w:lang w:bidi="fa-IR"/>
          <w:color w:val="111111"/>
          <w:sz w:val="28"/>
          <w:szCs w:val="28"/>
          <w:rtl/>
        </w:rPr>
        <w:t xml:space="preserve">متعلق «لايؤمنون»، ممكن است معارفى باشد كه در آيات پيشين بيان شد; از قبيل: ربوبيت و بصيرت الهى، نامه هاى اعمال، محاسبه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- 85 - 19 - 2</w:t>
      </w:r>
    </w:p>
    <w:p>
      <w:pPr>
        <w:pStyle w:val="BookText"/>
      </w:pPr>
      <w:r>
        <w:rPr>
          <w:rFonts w:ascii="IRNazanin" w:hAnsi="IRNazanin" w:eastAsia="IRNazanin" w:cs="IRNazanin"/>
          <w:lang w:bidi="fa-IR"/>
          <w:color w:val="111111"/>
          <w:sz w:val="28"/>
          <w:szCs w:val="28"/>
          <w:rtl/>
        </w:rPr>
        <w:t xml:space="preserve">2 - كفرپيشگان ، بر تكذيب وعده ها و تهديد هاى الهى ، اصرار ورزيده و از فرجام پيشينيان عبرت نمى گيرند .</w:t>
      </w:r>
    </w:p>
    <w:p>
      <w:pPr>
        <w:pStyle w:val="BookText"/>
      </w:pPr>
      <w:r>
        <w:rPr>
          <w:rFonts w:ascii="Amiri" w:hAnsi="Amiri" w:eastAsia="Amiri" w:cs="Amiri"/>
          <w:lang w:bidi="ar-SA"/>
          <w:color w:val="111111"/>
          <w:sz w:val="28"/>
          <w:szCs w:val="28"/>
          <w:rtl/>
        </w:rPr>
        <w:t xml:space="preserve">بل الذين كفروا فى تكذيب</w:t>
      </w:r>
    </w:p>
    <w:p>
      <w:pPr>
        <w:pStyle w:val="BookText"/>
      </w:pPr>
      <w:r>
        <w:rPr>
          <w:rFonts w:ascii="IRNazanin" w:hAnsi="IRNazanin" w:eastAsia="IRNazanin" w:cs="IRNazanin"/>
          <w:lang w:bidi="fa-IR"/>
          <w:color w:val="111111"/>
          <w:sz w:val="28"/>
          <w:szCs w:val="28"/>
          <w:rtl/>
        </w:rPr>
        <w:t xml:space="preserve">حرف «فى»، ظرفيه و بيانگر غوطهور بودن كافران در تكذيب است. متعلق تكذيب به قرينه «بل هو قرآن مجيد» - در آيات بعد - قرآن است كه وعده ها و تهديدهايى كه در آيات قبل آمده بود، بخشى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- 85 - 22 - 3</w:t>
      </w:r>
    </w:p>
    <w:p>
      <w:pPr>
        <w:pStyle w:val="BookText"/>
      </w:pPr>
      <w:r>
        <w:rPr>
          <w:rFonts w:ascii="IRNazanin" w:hAnsi="IRNazanin" w:eastAsia="IRNazanin" w:cs="IRNazanin"/>
          <w:lang w:bidi="fa-IR"/>
          <w:color w:val="111111"/>
          <w:sz w:val="28"/>
          <w:szCs w:val="28"/>
          <w:rtl/>
        </w:rPr>
        <w:t xml:space="preserve">3 - تكذيب قرآن از سوى كافران ، هر چند بر آن اصرار ورزند ، به حقيقت قرآن آسيبى نمى رساند و از مجد و عظمت آن نمى كاهد .</w:t>
      </w:r>
    </w:p>
    <w:p>
      <w:pPr>
        <w:pStyle w:val="BookText"/>
      </w:pPr>
      <w:r>
        <w:rPr>
          <w:rFonts w:ascii="Amiri" w:hAnsi="Amiri" w:eastAsia="Amiri" w:cs="Amiri"/>
          <w:lang w:bidi="ar-SA"/>
          <w:color w:val="111111"/>
          <w:sz w:val="28"/>
          <w:szCs w:val="28"/>
          <w:rtl/>
        </w:rPr>
        <w:t xml:space="preserve">بل الذين كفروا فى تكذيب . .. بل هو قرءان مجيد . فى لوح محفوظ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- 109 - 3 - 8</w:t>
      </w:r>
    </w:p>
    <w:p>
      <w:pPr>
        <w:pStyle w:val="BookText"/>
      </w:pPr>
      <w:r>
        <w:rPr>
          <w:rFonts w:ascii="IRNazanin" w:hAnsi="IRNazanin" w:eastAsia="IRNazanin" w:cs="IRNazanin"/>
          <w:lang w:bidi="fa-IR"/>
          <w:color w:val="111111"/>
          <w:sz w:val="28"/>
          <w:szCs w:val="28"/>
          <w:rtl/>
        </w:rPr>
        <w:t xml:space="preserve">8 - سرسختى مخالفان توحيد در مواضع خويش ، نبايد پايدارى اهل توحيد را متزلزل سازد .</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BookText"/>
      </w:pPr>
      <w:r>
        <w:rPr>
          <w:rFonts w:ascii="IRNazanin" w:hAnsi="IRNazanin" w:eastAsia="IRNazanin" w:cs="IRNazanin"/>
          <w:lang w:bidi="fa-IR"/>
          <w:color w:val="111111"/>
          <w:sz w:val="28"/>
          <w:szCs w:val="28"/>
          <w:rtl/>
        </w:rPr>
        <w:t xml:space="preserve">پايدارى اهل توحيد، از مضارع بودن «أعبد»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- 109 - 5 - 4</w:t>
      </w:r>
    </w:p>
    <w:p>
      <w:pPr>
        <w:pStyle w:val="BookText"/>
      </w:pPr>
      <w:r>
        <w:rPr>
          <w:rFonts w:ascii="IRNazanin" w:hAnsi="IRNazanin" w:eastAsia="IRNazanin" w:cs="IRNazanin"/>
          <w:lang w:bidi="fa-IR"/>
          <w:color w:val="111111"/>
          <w:sz w:val="28"/>
          <w:szCs w:val="28"/>
          <w:rtl/>
        </w:rPr>
        <w:t xml:space="preserve">4 - بيان سرسختى سازش خواهان كافر و باقى ماندن آنان بر مرام خويش تا پايان عمر ، از خبر هاى غيبى قرآن</w:t>
      </w:r>
    </w:p>
    <w:p>
      <w:pPr>
        <w:pStyle w:val="BookText"/>
      </w:pPr>
      <w:r>
        <w:rPr>
          <w:rFonts w:ascii="IRNazanin" w:hAnsi="IRNazanin" w:eastAsia="IRNazanin" w:cs="IRNazanin"/>
          <w:lang w:bidi="fa-IR"/>
          <w:color w:val="111111"/>
          <w:sz w:val="28"/>
          <w:szCs w:val="28"/>
          <w:rtl/>
        </w:rPr>
        <w:t xml:space="preserve">و لا أنتم عبدون ما أعبد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4" w:name="pg6749_70747"/>
    <w:bookmarkEnd w:id="254"/>
    <w:p>
      <w:pPr>
        <w:pStyle w:val="Heading3"/>
      </w:pPr>
      <w:bookmarkStart w:id="1081" w:name="_Toc704"/>
      <w:r>
        <w:t>55- لجاجت كافران صدر اسلام</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- 19 - 97 - 9</w:t>
      </w:r>
    </w:p>
    <w:p>
      <w:pPr>
        <w:pStyle w:val="BookText"/>
      </w:pPr>
      <w:r>
        <w:rPr>
          <w:rFonts w:ascii="IRNazanin" w:hAnsi="IRNazanin" w:eastAsia="IRNazanin" w:cs="IRNazanin"/>
          <w:lang w:bidi="fa-IR"/>
          <w:color w:val="111111"/>
          <w:sz w:val="28"/>
          <w:szCs w:val="28"/>
          <w:rtl/>
        </w:rPr>
        <w:t xml:space="preserve">9- مشركان و كافران عصر بعثت ، در برابر حق و دعوت هاى پيامبر (صلی الله علیه و آله) ، مردمى لجوج و سرسخت بودند .</w:t>
      </w:r>
    </w:p>
    <w:p>
      <w:pPr>
        <w:pStyle w:val="BookText"/>
      </w:pPr>
      <w:r>
        <w:rPr>
          <w:rFonts w:ascii="Amiri" w:hAnsi="Amiri" w:eastAsia="Amiri" w:cs="Amiri"/>
          <w:lang w:bidi="ar-SA"/>
          <w:color w:val="111111"/>
          <w:sz w:val="28"/>
          <w:szCs w:val="28"/>
          <w:rtl/>
        </w:rPr>
        <w:t xml:space="preserve">و تنذر به قومًا 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- 20 - 133 - 3</w:t>
      </w:r>
    </w:p>
    <w:p>
      <w:pPr>
        <w:pStyle w:val="BookText"/>
      </w:pPr>
      <w:r>
        <w:rPr>
          <w:rFonts w:ascii="IRNazanin" w:hAnsi="IRNazanin" w:eastAsia="IRNazanin" w:cs="IRNazanin"/>
          <w:lang w:bidi="fa-IR"/>
          <w:color w:val="111111"/>
          <w:sz w:val="28"/>
          <w:szCs w:val="28"/>
          <w:rtl/>
        </w:rPr>
        <w:t xml:space="preserve">3- كافران عصر بعثت ، على رغم روشن بودن اعجاز قرآن و هماهنگى آن با ديگر كتاب هاى آسمانى ، آن را ناديده گرفتند و معجزه بودن آن را انكار مى كردند .</w:t>
      </w:r>
    </w:p>
    <w:p>
      <w:pPr>
        <w:pStyle w:val="BookText"/>
      </w:pPr>
      <w:r>
        <w:rPr>
          <w:rFonts w:ascii="Amiri" w:hAnsi="Amiri" w:eastAsia="Amiri" w:cs="Amiri"/>
          <w:lang w:bidi="ar-SA"/>
          <w:color w:val="111111"/>
          <w:sz w:val="28"/>
          <w:szCs w:val="28"/>
          <w:rtl/>
        </w:rPr>
        <w:t xml:space="preserve">لولا يأتينا ب--َاية من ربّه أوَلم تأتهم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- 35 - 4 - 3</w:t>
      </w:r>
    </w:p>
    <w:p>
      <w:pPr>
        <w:pStyle w:val="BookText"/>
      </w:pPr>
      <w:r>
        <w:rPr>
          <w:rFonts w:ascii="IRNazanin" w:hAnsi="IRNazanin" w:eastAsia="IRNazanin" w:cs="IRNazanin"/>
          <w:lang w:bidi="fa-IR"/>
          <w:color w:val="111111"/>
          <w:sz w:val="28"/>
          <w:szCs w:val="28"/>
          <w:rtl/>
        </w:rPr>
        <w:t xml:space="preserve">3 - اندوه پيامبر (صلی الله علیه و آله) ، به خاطر تكذيب شدنش از سوى كافران و مشركان لجوج در صدراسلام</w:t>
      </w:r>
    </w:p>
    <w:p>
      <w:pPr>
        <w:pStyle w:val="BookText"/>
      </w:pPr>
      <w:r>
        <w:rPr>
          <w:rFonts w:ascii="Amiri" w:hAnsi="Amiri" w:eastAsia="Amiri" w:cs="Amiri"/>
          <w:lang w:bidi="ar-SA"/>
          <w:color w:val="111111"/>
          <w:sz w:val="28"/>
          <w:szCs w:val="28"/>
          <w:rtl/>
        </w:rPr>
        <w:t xml:space="preserve">و إن يكذّبوك فقد كذّبت رسل من قبلك</w:t>
      </w:r>
    </w:p>
    <w:p>
      <w:pPr>
        <w:pStyle w:val="BookText"/>
      </w:pPr>
      <w:r>
        <w:rPr>
          <w:rFonts w:ascii="IRNazanin" w:hAnsi="IRNazanin" w:eastAsia="IRNazanin" w:cs="IRNazanin"/>
          <w:lang w:bidi="fa-IR"/>
          <w:color w:val="111111"/>
          <w:sz w:val="28"/>
          <w:szCs w:val="28"/>
          <w:rtl/>
        </w:rPr>
        <w:t xml:space="preserve">از آهنگ آيه شريفه استفاده مى شود كه پيامبر(صلی الله علیه و آله)، به خاطر تكذيب شدنش اندوهگين بود. ازاين رو برخى از مفسران جواب شرط «إن يكذّبوك» را محذوف و چنين دانسته اند: «إن يكذّبوك فلاتحزن و اصبر اذ قد كذّب 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- 36 - 45 - 2</w:t>
      </w:r>
    </w:p>
    <w:p>
      <w:pPr>
        <w:pStyle w:val="BookText"/>
      </w:pPr>
      <w:r>
        <w:rPr>
          <w:rFonts w:ascii="IRNazanin" w:hAnsi="IRNazanin" w:eastAsia="IRNazanin" w:cs="IRNazanin"/>
          <w:lang w:bidi="fa-IR"/>
          <w:color w:val="111111"/>
          <w:sz w:val="28"/>
          <w:szCs w:val="28"/>
          <w:rtl/>
        </w:rPr>
        <w:t xml:space="preserve">2 - كافران صدراسلام ، مردمى لجوج و پندناپذير بودند .</w:t>
      </w:r>
    </w:p>
    <w:p>
      <w:pPr>
        <w:pStyle w:val="BookText"/>
      </w:pPr>
      <w:r>
        <w:rPr>
          <w:rFonts w:ascii="Amiri" w:hAnsi="Amiri" w:eastAsia="Amiri" w:cs="Amiri"/>
          <w:lang w:bidi="ar-SA"/>
          <w:color w:val="111111"/>
          <w:sz w:val="28"/>
          <w:szCs w:val="28"/>
          <w:rtl/>
        </w:rPr>
        <w:t xml:space="preserve">و إذا قيل لهم اتّقوا ما بين أيديكم و ما خلفكم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- 36 - 46 - 2</w:t>
      </w:r>
    </w:p>
    <w:p>
      <w:pPr>
        <w:pStyle w:val="BookText"/>
      </w:pPr>
      <w:r>
        <w:rPr>
          <w:rFonts w:ascii="IRNazanin" w:hAnsi="IRNazanin" w:eastAsia="IRNazanin" w:cs="IRNazanin"/>
          <w:lang w:bidi="fa-IR"/>
          <w:color w:val="111111"/>
          <w:sz w:val="28"/>
          <w:szCs w:val="28"/>
          <w:rtl/>
        </w:rPr>
        <w:t xml:space="preserve">2 - كافران صدراسلام ، مردمى لجوج و حق ناپذير بودند .</w:t>
      </w:r>
    </w:p>
    <w:p>
      <w:pPr>
        <w:pStyle w:val="BookText"/>
      </w:pPr>
      <w:r>
        <w:rPr>
          <w:rFonts w:ascii="Amiri" w:hAnsi="Amiri" w:eastAsia="Amiri" w:cs="Amiri"/>
          <w:lang w:bidi="ar-SA"/>
          <w:color w:val="111111"/>
          <w:sz w:val="28"/>
          <w:szCs w:val="28"/>
          <w:rtl/>
        </w:rPr>
        <w:t xml:space="preserve">و ما تأتيهم من ءاية . .. إلاّ كانوا عنها معرضين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- 40 - 63 - 1،2</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- 56 - 76 - 5</w:t>
      </w:r>
    </w:p>
    <w:p>
      <w:pPr>
        <w:pStyle w:val="BookText"/>
      </w:pPr>
      <w:r>
        <w:rPr>
          <w:rFonts w:ascii="IRNazanin" w:hAnsi="IRNazanin" w:eastAsia="IRNazanin" w:cs="IRNazanin"/>
          <w:lang w:bidi="fa-IR"/>
          <w:color w:val="111111"/>
          <w:sz w:val="28"/>
          <w:szCs w:val="28"/>
          <w:rtl/>
        </w:rPr>
        <w:t xml:space="preserve">5 - مشركان و كافران صدراسلام ، مردمى بس لجوج و حق ناپذير</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IRNazanin" w:hAnsi="IRNazanin" w:eastAsia="IRNazanin" w:cs="IRNazanin"/>
          <w:lang w:bidi="fa-IR"/>
          <w:color w:val="111111"/>
          <w:sz w:val="28"/>
          <w:szCs w:val="28"/>
          <w:rtl/>
        </w:rPr>
        <w:t xml:space="preserve">سوگند مؤكد خداوند، پس از استدلال بسيار بر اثبات توحيد و معاد، نشانگر روح لجاجت و حق ناپذيرى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- 67 - 21 - 3،4</w:t>
      </w:r>
    </w:p>
    <w:p>
      <w:pPr>
        <w:pStyle w:val="BookText"/>
      </w:pPr>
      <w:r>
        <w:rPr>
          <w:rFonts w:ascii="IRNazanin" w:hAnsi="IRNazanin" w:eastAsia="IRNazanin" w:cs="IRNazanin"/>
          <w:lang w:bidi="fa-IR"/>
          <w:color w:val="111111"/>
          <w:sz w:val="28"/>
          <w:szCs w:val="28"/>
          <w:rtl/>
        </w:rPr>
        <w:t xml:space="preserve">3 - كافران صدراسلام ، مردمى لجوج ، مستكبر و حق گريز</w:t>
      </w:r>
    </w:p>
    <w:p>
      <w:pPr>
        <w:pStyle w:val="BookText"/>
      </w:pPr>
      <w:r>
        <w:rPr>
          <w:rFonts w:ascii="Amiri" w:hAnsi="Amiri" w:eastAsia="Amiri" w:cs="Amiri"/>
          <w:lang w:bidi="ar-SA"/>
          <w:color w:val="111111"/>
          <w:sz w:val="28"/>
          <w:szCs w:val="28"/>
          <w:rtl/>
        </w:rPr>
        <w:t xml:space="preserve">بل لجّوا فى عتوّ و نفور</w:t>
      </w:r>
    </w:p>
    <w:p>
      <w:pPr>
        <w:pStyle w:val="BookText"/>
      </w:pPr>
      <w:r>
        <w:rPr>
          <w:rFonts w:ascii="IRNazanin" w:hAnsi="IRNazanin" w:eastAsia="IRNazanin" w:cs="IRNazanin"/>
          <w:lang w:bidi="fa-IR"/>
          <w:color w:val="111111"/>
          <w:sz w:val="28"/>
          <w:szCs w:val="28"/>
          <w:rtl/>
        </w:rPr>
        <w:t xml:space="preserve">«عتوُّ» به معناى استكبار و تجاوز از حد است (قاموس المحيط) و مقصود از «نفور»(رميدن) گريز از سخن حق مى باشد.</w:t>
      </w:r>
    </w:p>
    <w:p>
      <w:pPr>
        <w:pStyle w:val="BookText"/>
      </w:pPr>
      <w:r>
        <w:rPr>
          <w:rFonts w:ascii="IRNazanin" w:hAnsi="IRNazanin" w:eastAsia="IRNazanin" w:cs="IRNazanin"/>
          <w:lang w:bidi="fa-IR"/>
          <w:color w:val="111111"/>
          <w:sz w:val="28"/>
          <w:szCs w:val="28"/>
          <w:rtl/>
        </w:rPr>
        <w:t xml:space="preserve">4 - روح لجاج ، استكبار و حق گريزى ، عامل كفر و تكذيب دين از سوى كافران در صدراسلام</w:t>
      </w:r>
    </w:p>
    <w:p>
      <w:pPr>
        <w:pStyle w:val="BookText"/>
      </w:pPr>
      <w:r>
        <w:rPr>
          <w:rFonts w:ascii="Amiri" w:hAnsi="Amiri" w:eastAsia="Amiri" w:cs="Amiri"/>
          <w:lang w:bidi="ar-SA"/>
          <w:color w:val="111111"/>
          <w:sz w:val="28"/>
          <w:szCs w:val="28"/>
          <w:rtl/>
        </w:rPr>
        <w:t xml:space="preserve">و لقد كذّب الذين من قبلهم . .. بل لجّوا فى عتوّ و نفور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- 70 - 1 - 3</w:t>
      </w:r>
    </w:p>
    <w:p>
      <w:pPr>
        <w:pStyle w:val="BookText"/>
      </w:pPr>
      <w:r>
        <w:rPr>
          <w:rFonts w:ascii="IRNazanin" w:hAnsi="IRNazanin" w:eastAsia="IRNazanin" w:cs="IRNazanin"/>
          <w:lang w:bidi="fa-IR"/>
          <w:color w:val="111111"/>
          <w:sz w:val="28"/>
          <w:szCs w:val="28"/>
          <w:rtl/>
        </w:rPr>
        <w:t xml:space="preserve">3 - كافران مخالف رسالت پيامبر (صلی الله علیه و آله) ، گروهى لجوج و حق ناپذير</w:t>
      </w:r>
    </w:p>
    <w:p>
      <w:pPr>
        <w:pStyle w:val="BookText"/>
      </w:pPr>
      <w:r>
        <w:rPr>
          <w:rFonts w:ascii="IRNazanin" w:hAnsi="IRNazanin" w:eastAsia="IRNazanin" w:cs="IRNazanin"/>
          <w:lang w:bidi="fa-IR"/>
          <w:color w:val="111111"/>
          <w:sz w:val="28"/>
          <w:szCs w:val="28"/>
          <w:rtl/>
        </w:rPr>
        <w:t xml:space="preserve">سأل سائل بعذاب واقع</w:t>
      </w:r>
    </w:p>
    <w:p>
      <w:pPr>
        <w:pStyle w:val="BookText"/>
      </w:pPr>
      <w:r>
        <w:rPr>
          <w:rFonts w:ascii="IRNazanin" w:hAnsi="IRNazanin" w:eastAsia="IRNazanin" w:cs="IRNazanin"/>
          <w:lang w:bidi="fa-IR"/>
          <w:color w:val="111111"/>
          <w:sz w:val="28"/>
          <w:szCs w:val="28"/>
          <w:rtl/>
        </w:rPr>
        <w:t xml:space="preserve">مفسران بر اين عقيده اند كه كافران، اين سخن را از سر لجاجت بر زبان مى آوردند; چنان كه در آيه 32 از سوره «انفال» از آنان چنين ياد شده است: «و إذ قالوا اللّهم إن كان هذا هو الحقّ من عندك فأمطر علينا حجارة من السماء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- 70 - 2 - 1</w:t>
      </w:r>
    </w:p>
    <w:p>
      <w:pPr>
        <w:pStyle w:val="BookText"/>
      </w:pPr>
      <w:r>
        <w:rPr>
          <w:rFonts w:ascii="Amiri" w:hAnsi="Amiri" w:eastAsia="Amiri" w:cs="Amiri"/>
          <w:lang w:bidi="ar-SA"/>
          <w:color w:val="111111"/>
          <w:sz w:val="28"/>
          <w:szCs w:val="28"/>
          <w:rtl/>
        </w:rPr>
        <w:t xml:space="preserve">1 - عذاب شدن كافران لجوج عصر بعثت ، امرى قطعى از سوى خداوند و غير قابل دفع از سوى كسى</w:t>
      </w:r>
    </w:p>
    <w:p>
      <w:pPr>
        <w:pStyle w:val="BookText"/>
      </w:pPr>
      <w:r>
        <w:rPr>
          <w:rFonts w:ascii="Amiri" w:hAnsi="Amiri" w:eastAsia="Amiri" w:cs="Amiri"/>
          <w:lang w:bidi="ar-SA"/>
          <w:color w:val="111111"/>
          <w:sz w:val="28"/>
          <w:szCs w:val="28"/>
          <w:rtl/>
        </w:rPr>
        <w:t xml:space="preserve">للكفرين ليس له دافع</w:t>
      </w:r>
    </w:p>
    <w:p>
      <w:pPr>
        <w:pStyle w:val="BookText"/>
      </w:pPr>
      <w:r>
        <w:rPr>
          <w:rFonts w:ascii="Amiri" w:hAnsi="Amiri" w:eastAsia="Amiri" w:cs="Amiri"/>
          <w:lang w:bidi="ar-SA"/>
          <w:color w:val="111111"/>
          <w:sz w:val="28"/>
          <w:szCs w:val="28"/>
          <w:rtl/>
        </w:rPr>
        <w:t xml:space="preserve">«للكافرين» خبر مقدم براى «ليس» و «دافع» اسم آن است. «لام» در «له» براى تقويت و ضمير «له» مفعول مقدم براى «دافع» است; يعنى، «ليس للكافرين دافع يدفع العذاب عنهم»، (براى كافران كسى وجود ندارد كه عذاب موعود را از آنان دفع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- 74 - 25 - 2</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5" w:name="pg6749_70749"/>
    <w:bookmarkEnd w:id="255"/>
    <w:p>
      <w:pPr>
        <w:pStyle w:val="BookText"/>
      </w:pPr>
      <w:r>
        <w:rPr>
          <w:rFonts w:ascii="IRNazanin" w:hAnsi="IRNazanin" w:eastAsia="IRNazanin" w:cs="IRNazanin"/>
          <w:lang w:bidi="fa-IR"/>
          <w:color w:val="111111"/>
          <w:sz w:val="28"/>
          <w:szCs w:val="28"/>
          <w:rtl/>
        </w:rPr>
        <w:t xml:space="preserve">2 - اصرار و تأكيد فراوان كافران حق ناپذير و مستكبر صدراسلام ، بر الهى نبودن قرآن و منشأ بشرى داشتن آن</w:t>
      </w:r>
    </w:p>
    <w:p>
      <w:pPr>
        <w:pStyle w:val="BookText"/>
      </w:pPr>
      <w:r>
        <w:rPr>
          <w:rFonts w:ascii="Amiri" w:hAnsi="Amiri" w:eastAsia="Amiri" w:cs="Amiri"/>
          <w:lang w:bidi="ar-SA"/>
          <w:color w:val="111111"/>
          <w:sz w:val="28"/>
          <w:szCs w:val="28"/>
          <w:rtl/>
        </w:rPr>
        <w:t xml:space="preserve">و استكبر . فقال إن هذا إلاّ سحر يؤثر . إن هذا إلاّ قول البشر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- 74 - 49 - 1</w:t>
      </w:r>
    </w:p>
    <w:p>
      <w:pPr>
        <w:pStyle w:val="BookText"/>
      </w:pPr>
      <w:r>
        <w:rPr>
          <w:rFonts w:ascii="IRNazanin" w:hAnsi="IRNazanin" w:eastAsia="IRNazanin" w:cs="IRNazanin"/>
          <w:lang w:bidi="fa-IR"/>
          <w:color w:val="111111"/>
          <w:sz w:val="28"/>
          <w:szCs w:val="28"/>
          <w:rtl/>
        </w:rPr>
        <w:t xml:space="preserve">1 - كافرانِ مخالف پيامبر (صلی الله علیه و آله) در صدراسلام ، مردمى پندناپذير و لجوج بودند .</w:t>
      </w:r>
    </w:p>
    <w:p>
      <w:pPr>
        <w:pStyle w:val="BookText"/>
      </w:pPr>
      <w:r>
        <w:rPr>
          <w:rFonts w:ascii="Amiri" w:hAnsi="Amiri" w:eastAsia="Amiri" w:cs="Amiri"/>
          <w:lang w:bidi="ar-SA"/>
          <w:color w:val="111111"/>
          <w:sz w:val="28"/>
          <w:szCs w:val="28"/>
          <w:rtl/>
        </w:rPr>
        <w:t xml:space="preserve">فما لهم عن التذكرة معرضين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- 109 - 3 - 2</w:t>
      </w:r>
    </w:p>
    <w:p>
      <w:pPr>
        <w:pStyle w:val="BookText"/>
      </w:pPr>
      <w:r>
        <w:rPr>
          <w:rFonts w:ascii="IRNazanin" w:hAnsi="IRNazanin" w:eastAsia="IRNazanin" w:cs="IRNazanin"/>
          <w:lang w:bidi="fa-IR"/>
          <w:color w:val="111111"/>
          <w:sz w:val="28"/>
          <w:szCs w:val="28"/>
          <w:rtl/>
        </w:rPr>
        <w:t xml:space="preserve">2 - كافرانى كه خود را در صورت مماشات پيامبر (صلی الله علیه و آله) ، آماده عبادت خداوند مى خواندند ، هرگز به آن تن نداده و معبود پيامبر (صلی الله علیه و آله) را نمى پرستيدند .</w:t>
      </w:r>
    </w:p>
    <w:p>
      <w:pPr>
        <w:pStyle w:val="BookText"/>
      </w:pPr>
      <w:r>
        <w:rPr>
          <w:rFonts w:ascii="IRNazanin" w:hAnsi="IRNazanin" w:eastAsia="IRNazanin" w:cs="IRNazanin"/>
          <w:lang w:bidi="fa-IR"/>
          <w:color w:val="111111"/>
          <w:sz w:val="28"/>
          <w:szCs w:val="28"/>
          <w:rtl/>
        </w:rPr>
        <w:t xml:space="preserve">و لا أنتم عبدون ما أعبد</w:t>
      </w:r>
    </w:p>
    <w:p>
      <w:pPr>
        <w:pStyle w:val="Heading3"/>
      </w:pPr>
      <w:bookmarkStart w:id="1082" w:name="_Toc705"/>
      <w:r>
        <w:t>56- لجاجت كافران مكه</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- 8 - 32 - 4</w:t>
      </w:r>
    </w:p>
    <w:p>
      <w:pPr>
        <w:pStyle w:val="BookText"/>
      </w:pPr>
      <w:r>
        <w:rPr>
          <w:rFonts w:ascii="IRNazanin" w:hAnsi="IRNazanin" w:eastAsia="IRNazanin" w:cs="IRNazanin"/>
          <w:lang w:bidi="fa-IR"/>
          <w:color w:val="111111"/>
          <w:sz w:val="28"/>
          <w:szCs w:val="28"/>
          <w:rtl/>
        </w:rPr>
        <w:t xml:space="preserve">4 - كافران مكه مردمانى لجوج و داراى عنادى خاص در برابر رسالت پيامبر (صلی الله علیه و آله) و حقانيت قرآن</w:t>
      </w:r>
    </w:p>
    <w:p>
      <w:pPr>
        <w:pStyle w:val="BookText"/>
      </w:pPr>
      <w:r>
        <w:rPr>
          <w:rFonts w:ascii="Amiri" w:hAnsi="Amiri" w:eastAsia="Amiri" w:cs="Amiri"/>
          <w:lang w:bidi="ar-SA"/>
          <w:color w:val="111111"/>
          <w:sz w:val="28"/>
          <w:szCs w:val="28"/>
          <w:rtl/>
        </w:rPr>
        <w:t xml:space="preserve">فأمطر علينا حجارة من السماء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- 15 - 13 - 1</w:t>
      </w:r>
    </w:p>
    <w:p>
      <w:pPr>
        <w:pStyle w:val="BookText"/>
      </w:pPr>
      <w:r>
        <w:rPr>
          <w:rFonts w:ascii="Amiri" w:hAnsi="Amiri" w:eastAsia="Amiri" w:cs="Amiri"/>
          <w:lang w:bidi="ar-SA"/>
          <w:color w:val="111111"/>
          <w:sz w:val="28"/>
          <w:szCs w:val="28"/>
          <w:rtl/>
        </w:rPr>
        <w:t xml:space="preserve">1- كافران مجرم مكه ، على رغم دريافت آيات قرآن ، به آن ايمان نياوردند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برداشت فوق، بنابراين است كه جمله «لايؤمنون به» جمله تفسيريه براى «المجرمين»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- 15 - 14 - 1</w:t>
      </w:r>
    </w:p>
    <w:p>
      <w:pPr>
        <w:pStyle w:val="BookText"/>
      </w:pPr>
      <w:r>
        <w:rPr>
          <w:rFonts w:ascii="IRNazanin" w:hAnsi="IRNazanin" w:eastAsia="IRNazanin" w:cs="IRNazanin"/>
          <w:lang w:bidi="fa-IR"/>
          <w:color w:val="111111"/>
          <w:sz w:val="28"/>
          <w:szCs w:val="28"/>
          <w:rtl/>
        </w:rPr>
        <w:t xml:space="preserve">1- اگر درى از آسمان به قدرت خداوند گشوده شود كه كافران مكه براى دريافت حقايق به آنجا بروند ، ايمان نخواهند آورد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6" w:name="pg6749_70750"/>
    <w:bookmarkEnd w:id="256"/>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- 15 - 15 - 1،2</w:t>
      </w:r>
    </w:p>
    <w:p>
      <w:pPr>
        <w:pStyle w:val="BookText"/>
      </w:pPr>
      <w:r>
        <w:rPr>
          <w:rFonts w:ascii="IRNazanin" w:hAnsi="IRNazanin" w:eastAsia="IRNazanin" w:cs="IRNazanin"/>
          <w:lang w:bidi="fa-IR"/>
          <w:color w:val="111111"/>
          <w:sz w:val="28"/>
          <w:szCs w:val="28"/>
          <w:rtl/>
        </w:rPr>
        <w:t xml:space="preserve">1- كافران هدايت ناپذير مكه ، در صورت مشاهده گشايش درى از آسمان براى بالا رفتن خود و درك حقايق ، آن را نوعى چشم بندى و سحر وانمود خواهند كرد .</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«سكر» در لغت حالتى را گفته اند كه عارض بر عقل مى شود. بنابراين مراد از ادعاى آنان اين مى شود كه: آنان خود را گرفتار نوعى چشم بندى مى دانستند.</w:t>
      </w:r>
    </w:p>
    <w:p>
      <w:pPr>
        <w:pStyle w:val="BookText"/>
      </w:pPr>
      <w:r>
        <w:rPr>
          <w:rFonts w:ascii="IRNazanin" w:hAnsi="IRNazanin" w:eastAsia="IRNazanin" w:cs="IRNazanin"/>
          <w:lang w:bidi="fa-IR"/>
          <w:color w:val="111111"/>
          <w:sz w:val="28"/>
          <w:szCs w:val="28"/>
          <w:rtl/>
        </w:rPr>
        <w:t xml:space="preserve">2- كافران مكه ، مردمى حق ناپذير و لجاجت پيشه در برابر آيات الهى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- 23 - 75 - 7</w:t>
      </w:r>
    </w:p>
    <w:p>
      <w:pPr>
        <w:pStyle w:val="BookText"/>
      </w:pPr>
      <w:r>
        <w:rPr>
          <w:rFonts w:ascii="IRNazanin" w:hAnsi="IRNazanin" w:eastAsia="IRNazanin" w:cs="IRNazanin"/>
          <w:lang w:bidi="fa-IR"/>
          <w:color w:val="111111"/>
          <w:sz w:val="28"/>
          <w:szCs w:val="28"/>
          <w:rtl/>
        </w:rPr>
        <w:t xml:space="preserve">7 - لجاجت و تعصب كوركورانه اشراف كافر مكه و تحير و سرگردانى آنها در طغيان و سركشى ، على رغم مشاهده لطف و رحمت الهى در حق ايشان</w:t>
      </w:r>
    </w:p>
    <w:p>
      <w:pPr>
        <w:pStyle w:val="BookText"/>
      </w:pPr>
      <w:r>
        <w:rPr>
          <w:rFonts w:ascii="Amiri" w:hAnsi="Amiri" w:eastAsia="Amiri" w:cs="Amiri"/>
          <w:lang w:bidi="ar-SA"/>
          <w:color w:val="111111"/>
          <w:sz w:val="28"/>
          <w:szCs w:val="28"/>
          <w:rtl/>
        </w:rPr>
        <w:t xml:space="preserve">و لو رحمنهم . .. للجّوا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w:t>
      </w:r>
    </w:p>
    <w:p>
      <w:pPr>
        <w:pStyle w:val="BookText"/>
      </w:pPr>
      <w:r>
        <w:rPr>
          <w:rFonts w:ascii="IRNazanin" w:hAnsi="IRNazanin" w:eastAsia="IRNazanin" w:cs="IRNazanin"/>
          <w:lang w:bidi="fa-IR"/>
          <w:color w:val="111111"/>
          <w:sz w:val="28"/>
          <w:szCs w:val="28"/>
          <w:rtl/>
        </w:rPr>
        <w:t xml:space="preserve">1 - كافران مكه اعلام كردند كه به هيچ رو به قرآن و كتاب هاى پيشينِ آسمانى ايمان نمى آورند .</w:t>
      </w:r>
    </w:p>
    <w:p>
      <w:pPr>
        <w:pStyle w:val="BookText"/>
      </w:pPr>
      <w:r>
        <w:rPr>
          <w:rFonts w:ascii="Amiri" w:hAnsi="Amiri" w:eastAsia="Amiri" w:cs="Amiri"/>
          <w:lang w:bidi="ar-SA"/>
          <w:color w:val="111111"/>
          <w:sz w:val="28"/>
          <w:szCs w:val="28"/>
          <w:rtl/>
        </w:rPr>
        <w:t xml:space="preserve">و قال الذين كفروا لن نؤمن بهذا القرءان و لا بالذى بين يديه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- 85 - 19 - 6</w:t>
      </w:r>
    </w:p>
    <w:p>
      <w:pPr>
        <w:pStyle w:val="BookText"/>
      </w:pPr>
      <w:r>
        <w:rPr>
          <w:rFonts w:ascii="IRNazanin" w:hAnsi="IRNazanin" w:eastAsia="IRNazanin" w:cs="IRNazanin"/>
          <w:lang w:bidi="fa-IR"/>
          <w:color w:val="111111"/>
          <w:sz w:val="28"/>
          <w:szCs w:val="28"/>
          <w:rtl/>
        </w:rPr>
        <w:t xml:space="preserve">6 - اصرار كافران مكّه بر تكذيب تهديد هاى الهى ، با وجود آگاهى آنان از هلاكت فرعونيان و ثموديان ، شگفت آورتر از كفرورزى پيشينيان است .</w:t>
      </w:r>
    </w:p>
    <w:p>
      <w:pPr>
        <w:pStyle w:val="BookText"/>
      </w:pPr>
      <w:r>
        <w:rPr>
          <w:rFonts w:ascii="Amiri" w:hAnsi="Amiri" w:eastAsia="Amiri" w:cs="Amiri"/>
          <w:lang w:bidi="ar-SA"/>
          <w:color w:val="111111"/>
          <w:sz w:val="28"/>
          <w:szCs w:val="28"/>
          <w:rtl/>
        </w:rPr>
        <w:t xml:space="preserve">بل الذين كفروا فى تكذيب</w:t>
      </w:r>
    </w:p>
    <w:p>
      <w:pPr>
        <w:pStyle w:val="BookText"/>
      </w:pPr>
      <w:r>
        <w:rPr>
          <w:rFonts w:ascii="IRNazanin" w:hAnsi="IRNazanin" w:eastAsia="IRNazanin" w:cs="IRNazanin"/>
          <w:lang w:bidi="fa-IR"/>
          <w:color w:val="111111"/>
          <w:sz w:val="28"/>
          <w:szCs w:val="28"/>
          <w:rtl/>
        </w:rPr>
        <w:t xml:space="preserve">اضراب كه از حرف «بل» استفاده مى شود ممكن است نظر به اين داشته باشد كه تكذيب گرى مردم مكّه در قياس با كفر پيشينيان اعجاب آورتر است; زيرا به رغم ديدن سرنوشت آنها، تهديد را دروغ شمردند.</w:t>
      </w:r>
    </w:p>
    <w:p>
      <w:pPr>
        <w:pStyle w:val="Heading3"/>
      </w:pPr>
      <w:bookmarkStart w:id="1083" w:name="_Toc706"/>
      <w:r>
        <w:t>57- لجاجت گمراهان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- 11 - 34 - 3</w:t>
      </w:r>
    </w:p>
    <w:p>
      <w:pPr>
        <w:pStyle w:val="BookText"/>
      </w:pPr>
      <w:r>
        <w:rPr>
          <w:rFonts w:ascii="IRNazanin" w:hAnsi="IRNazanin" w:eastAsia="IRNazanin" w:cs="IRNazanin"/>
          <w:lang w:bidi="fa-IR"/>
          <w:color w:val="111111"/>
          <w:sz w:val="28"/>
          <w:szCs w:val="28"/>
          <w:rtl/>
        </w:rPr>
        <w:t xml:space="preserve">3- گمراهى ضلالت پيشگان از سوى خدا ، سزا و كيفر لجاجت و حق ناپذيرى ايشان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7" w:name="pg6749_70751"/>
    <w:bookmarkEnd w:id="257"/>
    <w:p>
      <w:pPr>
        <w:pStyle w:val="BookText"/>
      </w:pPr>
      <w:r>
        <w:rPr>
          <w:rFonts w:ascii="Amiri" w:hAnsi="Amiri" w:eastAsia="Amiri" w:cs="Amiri"/>
          <w:lang w:bidi="ar-SA"/>
          <w:color w:val="111111"/>
          <w:sz w:val="28"/>
          <w:szCs w:val="28"/>
          <w:rtl/>
        </w:rPr>
        <w:t xml:space="preserve">ينوح قد جدلتنا . .. فأتنا بما تعدنا ... إن كان الله يريد أن يغويكم</w:t>
      </w:r>
    </w:p>
    <w:p>
      <w:pPr>
        <w:pStyle w:val="BookText"/>
      </w:pPr>
      <w:r>
        <w:rPr>
          <w:rFonts w:ascii="IRNazanin" w:hAnsi="IRNazanin" w:eastAsia="IRNazanin" w:cs="IRNazanin"/>
          <w:lang w:bidi="fa-IR"/>
          <w:color w:val="111111"/>
          <w:sz w:val="28"/>
          <w:szCs w:val="28"/>
          <w:rtl/>
        </w:rPr>
        <w:t xml:space="preserve">وقوع جمله «إن كان الله» پس از بيان لجاجتها و حق ناپذيريهاى كفرپيشگان (قد جادلتنا . ..) ، حاكى است كه اراده خداوند بر اغواى آنان ، به خاطر عناد و لجاجتشان بوده است.</w:t>
      </w:r>
    </w:p>
    <w:p>
      <w:pPr>
        <w:pStyle w:val="Heading3"/>
      </w:pPr>
      <w:bookmarkStart w:id="1084" w:name="_Toc707"/>
      <w:r>
        <w:t>58- لجاجت گناهكاران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- 26 - 201 - 1،2</w:t>
      </w:r>
    </w:p>
    <w:p>
      <w:pPr>
        <w:pStyle w:val="BookText"/>
      </w:pPr>
      <w:r>
        <w:rPr>
          <w:rFonts w:ascii="IRNazanin" w:hAnsi="IRNazanin" w:eastAsia="IRNazanin" w:cs="IRNazanin"/>
          <w:lang w:bidi="fa-IR"/>
          <w:color w:val="111111"/>
          <w:sz w:val="28"/>
          <w:szCs w:val="28"/>
          <w:rtl/>
        </w:rPr>
        <w:t xml:space="preserve">1 - پافشارى اهل جرم و گناه بر انكار حقايق وحى ، تا مرز مشاهده عذاب دردناك الهى ( عذاب استيصال )</w:t>
      </w:r>
    </w:p>
    <w:p>
      <w:pPr>
        <w:pStyle w:val="BookText"/>
      </w:pPr>
      <w:r>
        <w:rPr>
          <w:rFonts w:ascii="Amiri" w:hAnsi="Amiri" w:eastAsia="Amiri" w:cs="Amiri"/>
          <w:lang w:bidi="ar-SA"/>
          <w:color w:val="111111"/>
          <w:sz w:val="28"/>
          <w:szCs w:val="28"/>
          <w:rtl/>
        </w:rPr>
        <w:t xml:space="preserve">كذلك سلكنه . .. لايؤمنون به حتّى يروا العذاب الأليم</w:t>
      </w:r>
    </w:p>
    <w:p>
      <w:pPr>
        <w:pStyle w:val="BookText"/>
      </w:pPr>
      <w:r>
        <w:rPr>
          <w:rFonts w:ascii="IRNazanin" w:hAnsi="IRNazanin" w:eastAsia="IRNazanin" w:cs="IRNazanin"/>
          <w:lang w:bidi="fa-IR"/>
          <w:color w:val="111111"/>
          <w:sz w:val="28"/>
          <w:szCs w:val="28"/>
          <w:rtl/>
        </w:rPr>
        <w:t xml:space="preserve">«ال» در «العذاب» براى عهد است. بنابراين «العذاب الأليم» اشاره به عذابى دارد كه مشركان مكه به آن تهديد شدند (عذاب استيصال). آيه «أفبعذابنا يستعجلون» بيانگر آن است كه آنان تهديد به عذاب را جدى نگرفتند و بدان جهت از روى استهزا، خواستار تعجيل نزول آن بودند.</w:t>
      </w:r>
    </w:p>
    <w:p>
      <w:pPr>
        <w:pStyle w:val="BookText"/>
      </w:pPr>
      <w:r>
        <w:rPr>
          <w:rFonts w:ascii="IRNazanin" w:hAnsi="IRNazanin" w:eastAsia="IRNazanin" w:cs="IRNazanin"/>
          <w:lang w:bidi="fa-IR"/>
          <w:color w:val="111111"/>
          <w:sz w:val="28"/>
          <w:szCs w:val="28"/>
          <w:rtl/>
        </w:rPr>
        <w:t xml:space="preserve">2 - استمرار دشمنى مجرمان با قرآن و وحى ، تا لحظه مرگ</w:t>
      </w:r>
    </w:p>
    <w:p>
      <w:pPr>
        <w:pStyle w:val="BookText"/>
      </w:pPr>
      <w:r>
        <w:rPr>
          <w:rFonts w:ascii="Amiri" w:hAnsi="Amiri" w:eastAsia="Amiri" w:cs="Amiri"/>
          <w:lang w:bidi="ar-SA"/>
          <w:color w:val="111111"/>
          <w:sz w:val="28"/>
          <w:szCs w:val="28"/>
          <w:rtl/>
        </w:rPr>
        <w:t xml:space="preserve">لايؤمنون به حتّى يروا العذاب الأليم</w:t>
      </w:r>
    </w:p>
    <w:p>
      <w:pPr>
        <w:pStyle w:val="BookText"/>
      </w:pPr>
      <w:r>
        <w:rPr>
          <w:rFonts w:ascii="IRNazanin" w:hAnsi="IRNazanin" w:eastAsia="IRNazanin" w:cs="IRNazanin"/>
          <w:lang w:bidi="fa-IR"/>
          <w:color w:val="111111"/>
          <w:sz w:val="28"/>
          <w:szCs w:val="28"/>
          <w:rtl/>
        </w:rPr>
        <w:t xml:space="preserve">مراد از مشاهده عذاب دردناك، مى تواند لحظه مرگ كافران و حق ستيزان باشد.</w:t>
      </w:r>
    </w:p>
    <w:p>
      <w:pPr>
        <w:pStyle w:val="Heading3"/>
      </w:pPr>
      <w:bookmarkStart w:id="1085" w:name="_Toc708"/>
      <w:r>
        <w:t>59- لجاجت گناهكاران هدايت ناپذير</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- 15 - 14 - 2</w:t>
      </w:r>
    </w:p>
    <w:p>
      <w:pPr>
        <w:pStyle w:val="BookText"/>
      </w:pPr>
      <w:r>
        <w:rPr>
          <w:rFonts w:ascii="IRNazanin" w:hAnsi="IRNazanin" w:eastAsia="IRNazanin" w:cs="IRNazanin"/>
          <w:lang w:bidi="fa-IR"/>
          <w:color w:val="111111"/>
          <w:sz w:val="28"/>
          <w:szCs w:val="28"/>
          <w:rtl/>
        </w:rPr>
        <w:t xml:space="preserve">2- مجرمان هدايت ناپذير ، در صورت گشوده شدن درى از آسمان و راه يافتن آنان به آنجا جهت مشاهده حقايق ، باز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Heading3"/>
      </w:pPr>
      <w:bookmarkStart w:id="1086" w:name="_Toc709"/>
      <w:r>
        <w:t>60- لجاجت مخالفان محمد(صلی الله علیه و آله)</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- 74 - 16 - 5</w:t>
      </w:r>
    </w:p>
    <w:p>
      <w:pPr>
        <w:pStyle w:val="BookText"/>
      </w:pPr>
      <w:r>
        <w:rPr>
          <w:rFonts w:ascii="IRNazanin" w:hAnsi="IRNazanin" w:eastAsia="IRNazanin" w:cs="IRNazanin"/>
          <w:lang w:bidi="fa-IR"/>
          <w:color w:val="111111"/>
          <w:sz w:val="28"/>
          <w:szCs w:val="28"/>
          <w:rtl/>
        </w:rPr>
        <w:t xml:space="preserve">5 - مخالفان رسالت پيامبر (صلی الله علیه و آله) ، مردمى لجوج و حق ناپذير بودند .</w:t>
      </w:r>
    </w:p>
    <w:p>
      <w:pPr>
        <w:pStyle w:val="BookText"/>
      </w:pPr>
      <w:r>
        <w:rPr>
          <w:rFonts w:ascii="Amiri" w:hAnsi="Amiri" w:eastAsia="Amiri" w:cs="Amiri"/>
          <w:lang w:bidi="ar-SA"/>
          <w:color w:val="111111"/>
          <w:sz w:val="28"/>
          <w:szCs w:val="28"/>
          <w:rtl/>
        </w:rPr>
        <w:t xml:space="preserve">إنّه كان لأيتنا عنيدًا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8" w:name="pg6749_70752"/>
    <w:bookmarkEnd w:id="258"/>
    <w:p>
      <w:pPr>
        <w:pStyle w:val="Heading3"/>
      </w:pPr>
      <w:bookmarkStart w:id="1087" w:name="_Toc710"/>
      <w:r>
        <w:t>61- لجاجت مخالفان وحى</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- 6 - 91 - 27</w:t>
      </w:r>
    </w:p>
    <w:p>
      <w:pPr>
        <w:pStyle w:val="BookText"/>
      </w:pPr>
      <w:r>
        <w:rPr>
          <w:rFonts w:ascii="IRNazanin" w:hAnsi="IRNazanin" w:eastAsia="IRNazanin" w:cs="IRNazanin"/>
          <w:lang w:bidi="fa-IR"/>
          <w:color w:val="111111"/>
          <w:sz w:val="28"/>
          <w:szCs w:val="28"/>
          <w:rtl/>
        </w:rPr>
        <w:t xml:space="preserve">27 - گفتگو و مجادله هاى لجاجت پيشگان مخالف وحى و رسالت، بازيگرى و فاقد ريشه و بنيان است.</w:t>
      </w:r>
    </w:p>
    <w:p>
      <w:pPr>
        <w:pStyle w:val="BookText"/>
      </w:pPr>
      <w:r>
        <w:rPr>
          <w:rFonts w:ascii="Amiri" w:hAnsi="Amiri" w:eastAsia="Amiri" w:cs="Amiri"/>
          <w:lang w:bidi="ar-SA"/>
          <w:color w:val="111111"/>
          <w:sz w:val="28"/>
          <w:szCs w:val="28"/>
          <w:rtl/>
        </w:rPr>
        <w:t xml:space="preserve">قل الله ثم ذرهم فى خوضهم يلعبون</w:t>
      </w:r>
    </w:p>
    <w:p>
      <w:pPr>
        <w:pStyle w:val="Heading3"/>
      </w:pPr>
      <w:bookmarkStart w:id="1088" w:name="_Toc711"/>
      <w:r>
        <w:t>62- لجاجت مردم صدر اسلام</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- 37 - 4 - 3</w:t>
      </w:r>
    </w:p>
    <w:p>
      <w:pPr>
        <w:pStyle w:val="BookText"/>
      </w:pPr>
      <w:r>
        <w:rPr>
          <w:rFonts w:ascii="IRNazanin" w:hAnsi="IRNazanin" w:eastAsia="IRNazanin" w:cs="IRNazanin"/>
          <w:lang w:bidi="fa-IR"/>
          <w:color w:val="111111"/>
          <w:sz w:val="28"/>
          <w:szCs w:val="28"/>
          <w:rtl/>
        </w:rPr>
        <w:t xml:space="preserve">3 - مردم در صدر اسلام ، مردمى سخت پايبند به آيين شرك و انعطاف ناپذير در برابر سخن حق و مستدل</w:t>
      </w:r>
    </w:p>
    <w:p>
      <w:pPr>
        <w:pStyle w:val="BookText"/>
      </w:pPr>
      <w:r>
        <w:rPr>
          <w:rFonts w:ascii="Amiri" w:hAnsi="Amiri" w:eastAsia="Amiri" w:cs="Amiri"/>
          <w:lang w:bidi="ar-SA"/>
          <w:color w:val="111111"/>
          <w:sz w:val="28"/>
          <w:szCs w:val="28"/>
          <w:rtl/>
        </w:rPr>
        <w:t xml:space="preserve">و الصفّ-ت صفًّا . .. إنّ إلهكم لوحد</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آغاز سوره مباركه بر اثبات توحيد سوگند متعدد ياد كرده است. اين در حالى است كه خداوند پيش از آن، دلايل و شواهد كافى بر اثبات اين حقيقت در قرآن كريم ارائه فرموده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- 41 - 5 - 4</w:t>
      </w:r>
    </w:p>
    <w:p>
      <w:pPr>
        <w:pStyle w:val="BookText"/>
      </w:pPr>
      <w:r>
        <w:rPr>
          <w:rFonts w:ascii="IRNazanin" w:hAnsi="IRNazanin" w:eastAsia="IRNazanin" w:cs="IRNazanin"/>
          <w:lang w:bidi="fa-IR"/>
          <w:color w:val="111111"/>
          <w:sz w:val="28"/>
          <w:szCs w:val="28"/>
          <w:rtl/>
        </w:rPr>
        <w:t xml:space="preserve">4 - بيشتر مردم عصر بعثت ، مصمم به تأثيرناپذيرى از كلام وحى و پيام قرآن</w:t>
      </w:r>
    </w:p>
    <w:p>
      <w:pPr>
        <w:pStyle w:val="BookText"/>
      </w:pPr>
      <w:r>
        <w:rPr>
          <w:rFonts w:ascii="Amiri" w:hAnsi="Amiri" w:eastAsia="Amiri" w:cs="Amiri"/>
          <w:lang w:bidi="ar-SA"/>
          <w:color w:val="111111"/>
          <w:sz w:val="28"/>
          <w:szCs w:val="28"/>
          <w:rtl/>
        </w:rPr>
        <w:t xml:space="preserve">فأعرض أكثرهم . .. و قالوا ... فاعمل إنّنا عملون</w:t>
      </w:r>
    </w:p>
    <w:p>
      <w:pPr>
        <w:pStyle w:val="BookText"/>
      </w:pPr>
      <w:r>
        <w:rPr>
          <w:rFonts w:ascii="IRNazanin" w:hAnsi="IRNazanin" w:eastAsia="IRNazanin" w:cs="IRNazanin"/>
          <w:lang w:bidi="fa-IR"/>
          <w:color w:val="111111"/>
          <w:sz w:val="28"/>
          <w:szCs w:val="28"/>
          <w:rtl/>
        </w:rPr>
        <w:t xml:space="preserve">تعبيرهاى سه گانه در آيه («أكنّة»، «وقر» و «حجاب») تأكيد و تصميم آنان را به نفوذناپذيرى در برابر قرآن مى رساند.</w:t>
      </w:r>
    </w:p>
    <w:p>
      <w:pPr>
        <w:pStyle w:val="Heading3"/>
      </w:pPr>
      <w:bookmarkStart w:id="1089" w:name="_Toc712"/>
      <w:r>
        <w:t>63- لجاجت مرفهان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- 43 - 24 - 8</w:t>
      </w:r>
    </w:p>
    <w:p>
      <w:pPr>
        <w:pStyle w:val="BookText"/>
      </w:pPr>
      <w:r>
        <w:rPr>
          <w:rFonts w:ascii="IRNazanin" w:hAnsi="IRNazanin" w:eastAsia="IRNazanin" w:cs="IRNazanin"/>
          <w:lang w:bidi="fa-IR"/>
          <w:color w:val="111111"/>
          <w:sz w:val="28"/>
          <w:szCs w:val="28"/>
          <w:rtl/>
        </w:rPr>
        <w:t xml:space="preserve">8 - اصرار و پافشارى مرفهان خوش گذران بر كفر ، در برابر پيام ملاطفت آميز و توحيدى پيامبران</w:t>
      </w:r>
    </w:p>
    <w:p>
      <w:pPr>
        <w:pStyle w:val="BookText"/>
      </w:pPr>
      <w:r>
        <w:rPr>
          <w:rFonts w:ascii="Amiri" w:hAnsi="Amiri" w:eastAsia="Amiri" w:cs="Amiri"/>
          <w:lang w:bidi="ar-SA"/>
          <w:color w:val="111111"/>
          <w:sz w:val="28"/>
          <w:szCs w:val="28"/>
          <w:rtl/>
        </w:rPr>
        <w:t xml:space="preserve">قال مترفوها . .. قل أوَ لو ... قالوا إنّا بما أرسلتم به كفرون</w:t>
      </w:r>
    </w:p>
    <w:p>
      <w:pPr>
        <w:pStyle w:val="Heading3"/>
      </w:pPr>
      <w:bookmarkStart w:id="1090" w:name="_Toc713"/>
      <w:r>
        <w:t>64- لجاجت مستضعفان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- 34 - 32 - 4</w:t>
      </w:r>
    </w:p>
    <w:p>
      <w:pPr>
        <w:pStyle w:val="BookText"/>
      </w:pPr>
      <w:r>
        <w:rPr>
          <w:rFonts w:ascii="IRNazanin" w:hAnsi="IRNazanin" w:eastAsia="IRNazanin" w:cs="IRNazanin"/>
          <w:lang w:bidi="fa-IR"/>
          <w:color w:val="111111"/>
          <w:sz w:val="28"/>
          <w:szCs w:val="28"/>
          <w:rtl/>
        </w:rPr>
        <w:t xml:space="preserve">4 - مستضعفان گمراه و مؤاخذه شده در قيامت ، در دنيا از هدايت برخوردار بودند ; لكن آن را نپذيرفته اند .</w:t>
      </w:r>
    </w:p>
    <w:p>
      <w:pPr>
        <w:pStyle w:val="BookText"/>
      </w:pPr>
      <w:r>
        <w:rPr>
          <w:rFonts w:ascii="Amiri" w:hAnsi="Amiri" w:eastAsia="Amiri" w:cs="Amiri"/>
          <w:lang w:bidi="ar-SA"/>
          <w:color w:val="111111"/>
          <w:sz w:val="28"/>
          <w:szCs w:val="28"/>
          <w:rtl/>
        </w:rPr>
        <w:t xml:space="preserve">قال الذين استكبروا للذين استضعفوا أنحن صددنكم عن الهدى بعد إذ جاءكم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9" w:name="pg6749_70753"/>
    <w:bookmarkEnd w:id="259"/>
    <w:p>
      <w:pPr>
        <w:pStyle w:val="Heading3"/>
      </w:pPr>
      <w:bookmarkStart w:id="1091" w:name="_Toc714"/>
      <w:r>
        <w:t>65- لجاجت مسيحيان</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- 2 - 145 - 4،5</w:t>
      </w:r>
    </w:p>
    <w:p>
      <w:pPr>
        <w:pStyle w:val="BookText"/>
      </w:pPr>
      <w:r>
        <w:rPr>
          <w:rFonts w:ascii="IRNazanin" w:hAnsi="IRNazanin" w:eastAsia="IRNazanin" w:cs="IRNazanin"/>
          <w:lang w:bidi="fa-IR"/>
          <w:color w:val="111111"/>
          <w:sz w:val="28"/>
          <w:szCs w:val="28"/>
          <w:rtl/>
        </w:rPr>
        <w:t xml:space="preserve">4 - اهل كتاب ( يهود و نصارا ) مردمى لجوج و حق ناپذيرند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جمله «لئن . ..» (به خدا قسم! اگر هر معجزه و برهانى را به اهل كتاب ارائه كنى، از قبله تو پيروى نمى كنند) گوياى عمق عناد، لجاجت و حق ناپذيرى آنان مى باشد.</w:t>
      </w:r>
    </w:p>
    <w:p>
      <w:pPr>
        <w:pStyle w:val="BookText"/>
      </w:pPr>
      <w:r>
        <w:rPr>
          <w:rFonts w:ascii="IRNazanin" w:hAnsi="IRNazanin" w:eastAsia="IRNazanin" w:cs="IRNazanin"/>
          <w:lang w:bidi="fa-IR"/>
          <w:color w:val="111111"/>
          <w:sz w:val="28"/>
          <w:szCs w:val="28"/>
          <w:rtl/>
        </w:rPr>
        <w:t xml:space="preserve">5 - يهود و نصارا از سر عناد و لجاجت ، قبله بودن كعبه را پذيرا نيستند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- 3 - 63 - 8</w:t>
      </w:r>
    </w:p>
    <w:p>
      <w:pPr>
        <w:pStyle w:val="BookText"/>
      </w:pPr>
      <w:r>
        <w:rPr>
          <w:rFonts w:ascii="IRNazanin" w:hAnsi="IRNazanin" w:eastAsia="IRNazanin" w:cs="IRNazanin"/>
          <w:lang w:bidi="fa-IR"/>
          <w:color w:val="111111"/>
          <w:sz w:val="28"/>
          <w:szCs w:val="28"/>
          <w:rtl/>
        </w:rPr>
        <w:t xml:space="preserve">8 - علماى نصاراى نجران ، مفسد ، مشرك ، مجادله گر ، حق ناپذير و مورد تهديد خداوند</w:t>
      </w:r>
    </w:p>
    <w:p>
      <w:pPr>
        <w:pStyle w:val="BookText"/>
      </w:pPr>
      <w:r>
        <w:rPr>
          <w:rFonts w:ascii="Amiri" w:hAnsi="Amiri" w:eastAsia="Amiri" w:cs="Amiri"/>
          <w:lang w:bidi="ar-SA"/>
          <w:color w:val="111111"/>
          <w:sz w:val="28"/>
          <w:szCs w:val="28"/>
          <w:rtl/>
        </w:rPr>
        <w:t xml:space="preserve">فمن حاجّك . .. فان تولّوا فانّ اللّه عليم بالمفسدين</w:t>
      </w:r>
    </w:p>
    <w:p>
      <w:pPr>
        <w:pStyle w:val="BookText"/>
      </w:pPr>
      <w:r>
        <w:rPr>
          <w:rFonts w:ascii="Amiri" w:hAnsi="Amiri" w:eastAsia="Amiri" w:cs="Amiri"/>
          <w:lang w:bidi="ar-SA"/>
          <w:color w:val="111111"/>
          <w:sz w:val="28"/>
          <w:szCs w:val="28"/>
          <w:rtl/>
        </w:rPr>
        <w:t xml:space="preserve">در شأن نزول آمده كه اين آيات درباره علماى نجران نازل شده است.</w:t>
      </w:r>
    </w:p>
    <w:p>
      <w:pPr>
        <w:pStyle w:val="Heading3"/>
      </w:pPr>
      <w:bookmarkStart w:id="1092" w:name="_Toc715"/>
      <w:r>
        <w:t>66- لجاجت مشركان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- 2 - 118 - 19</w:t>
      </w:r>
    </w:p>
    <w:p>
      <w:pPr>
        <w:pStyle w:val="BookText"/>
      </w:pPr>
      <w:r>
        <w:rPr>
          <w:rFonts w:ascii="IRNazanin" w:hAnsi="IRNazanin" w:eastAsia="IRNazanin" w:cs="IRNazanin"/>
          <w:lang w:bidi="fa-IR"/>
          <w:color w:val="111111"/>
          <w:sz w:val="28"/>
          <w:szCs w:val="28"/>
          <w:rtl/>
        </w:rPr>
        <w:t xml:space="preserve">19 - مشركان بر اثر جهل و لجاجت ، آيات قرآن را نشانه اى بر حقانيت پيامبر نمى شمردند .</w:t>
      </w:r>
    </w:p>
    <w:p>
      <w:pPr>
        <w:pStyle w:val="BookText"/>
      </w:pPr>
      <w:r>
        <w:rPr>
          <w:rFonts w:ascii="Amiri" w:hAnsi="Amiri" w:eastAsia="Amiri" w:cs="Amiri"/>
          <w:lang w:bidi="ar-SA"/>
          <w:color w:val="111111"/>
          <w:sz w:val="28"/>
          <w:szCs w:val="28"/>
          <w:rtl/>
        </w:rPr>
        <w:t xml:space="preserve">قال الذين لايعلمون لولا . .. تأتينا ءاية ... قد بيّنّا الأيت لقوم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- 6 - 28 - 9،10</w:t>
      </w:r>
    </w:p>
    <w:p>
      <w:pPr>
        <w:pStyle w:val="BookText"/>
      </w:pPr>
      <w:r>
        <w:rPr>
          <w:rFonts w:ascii="IRNazanin" w:hAnsi="IRNazanin" w:eastAsia="IRNazanin" w:cs="IRNazanin"/>
          <w:lang w:bidi="fa-IR"/>
          <w:color w:val="111111"/>
          <w:sz w:val="28"/>
          <w:szCs w:val="28"/>
          <w:rtl/>
        </w:rPr>
        <w:t xml:space="preserve">9 - لجاجت پيشگان مشرك، پس از ديدن جهنم نيز اگر دنيا بازگردند اصلاح نمى شوند.</w:t>
      </w:r>
    </w:p>
    <w:p>
      <w:pPr>
        <w:pStyle w:val="BookText"/>
      </w:pPr>
      <w:r>
        <w:rPr>
          <w:rFonts w:ascii="IRNazanin" w:hAnsi="IRNazanin" w:eastAsia="IRNazanin" w:cs="IRNazanin"/>
          <w:lang w:bidi="fa-IR"/>
          <w:color w:val="111111"/>
          <w:sz w:val="28"/>
          <w:szCs w:val="28"/>
          <w:rtl/>
        </w:rPr>
        <w:t xml:space="preserve">و لو ترى إذ وقفوا على النار . .. و لو ردوا لعادوا لما نهوا عنه</w:t>
      </w:r>
    </w:p>
    <w:p>
      <w:pPr>
        <w:pStyle w:val="BookText"/>
      </w:pPr>
      <w:r>
        <w:rPr>
          <w:rFonts w:ascii="IRNazanin" w:hAnsi="IRNazanin" w:eastAsia="IRNazanin" w:cs="IRNazanin"/>
          <w:lang w:bidi="fa-IR"/>
          <w:color w:val="111111"/>
          <w:sz w:val="28"/>
          <w:szCs w:val="28"/>
          <w:rtl/>
        </w:rPr>
        <w:t xml:space="preserve">10 - دروغگويى، شيوه هميشگى مشركان لجاجت پيشه است.</w:t>
      </w:r>
    </w:p>
    <w:p>
      <w:pPr>
        <w:pStyle w:val="BookText"/>
      </w:pPr>
      <w:r>
        <w:rPr>
          <w:rFonts w:ascii="Amiri" w:hAnsi="Amiri" w:eastAsia="Amiri" w:cs="Amiri"/>
          <w:lang w:bidi="ar-SA"/>
          <w:color w:val="111111"/>
          <w:sz w:val="28"/>
          <w:szCs w:val="28"/>
          <w:rtl/>
        </w:rPr>
        <w:t xml:space="preserve">فقالوا . .. و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- 6 - 111 - 2</w:t>
      </w:r>
    </w:p>
    <w:p>
      <w:pPr>
        <w:pStyle w:val="BookText"/>
      </w:pPr>
      <w:r>
        <w:rPr>
          <w:rFonts w:ascii="Amiri" w:hAnsi="Amiri" w:eastAsia="Amiri" w:cs="Amiri"/>
          <w:lang w:bidi="ar-SA"/>
          <w:color w:val="111111"/>
          <w:sz w:val="28"/>
          <w:szCs w:val="28"/>
          <w:rtl/>
        </w:rPr>
        <w:t xml:space="preserve">2 - مشركان لجوج، حتى در صورت نزول ملائكه بر ايشان، ايمان نمى آورند.</w:t>
      </w:r>
    </w:p>
    <w:p>
      <w:pPr>
        <w:pStyle w:val="BookText"/>
      </w:pPr>
      <w:r>
        <w:rPr>
          <w:rFonts w:ascii="Amiri" w:hAnsi="Amiri" w:eastAsia="Amiri" w:cs="Amiri"/>
          <w:lang w:bidi="ar-SA"/>
          <w:color w:val="111111"/>
          <w:sz w:val="28"/>
          <w:szCs w:val="28"/>
          <w:rtl/>
        </w:rPr>
        <w:t xml:space="preserve">و لو أننا نزّلنا إليهم الملئكة . .. ما كانوا ليؤمنوا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- 13 - 16 - 7،19</w:t>
      </w:r>
    </w:p>
    <w:p>
      <w:pPr>
        <w:pStyle w:val="BookText"/>
      </w:pPr>
      <w:r>
        <w:rPr>
          <w:rFonts w:ascii="IRNazanin" w:hAnsi="IRNazanin" w:eastAsia="IRNazanin" w:cs="IRNazanin"/>
          <w:lang w:bidi="fa-IR"/>
          <w:color w:val="111111"/>
          <w:sz w:val="28"/>
          <w:szCs w:val="28"/>
          <w:rtl/>
        </w:rPr>
        <w:t xml:space="preserve">7- مشركان با وجود دلايل روشن بر ولايت خداوند ، ديگران را ولىّ و سرپرست خويش مى پنداشتند و به آنان روى مى آوردند .</w:t>
      </w:r>
    </w:p>
    <w:p>
      <w:pPr>
        <w:pStyle w:val="BookText"/>
      </w:pPr>
      <w:r>
        <w:rPr>
          <w:rFonts w:ascii="Amiri" w:hAnsi="Amiri" w:eastAsia="Amiri" w:cs="Amiri"/>
          <w:lang w:bidi="ar-SA"/>
          <w:color w:val="111111"/>
          <w:sz w:val="28"/>
          <w:szCs w:val="28"/>
          <w:rtl/>
        </w:rPr>
        <w:t xml:space="preserve">أفاتخذتم من دونه أولياء</w:t>
      </w:r>
    </w:p>
    <w:p>
      <w:pPr>
        <w:pStyle w:val="BookText"/>
      </w:pPr>
      <w:r>
        <w:rPr>
          <w:rFonts w:ascii="IRNazanin" w:hAnsi="IRNazanin" w:eastAsia="IRNazanin" w:cs="IRNazanin"/>
          <w:lang w:bidi="fa-IR"/>
          <w:color w:val="111111"/>
          <w:sz w:val="28"/>
          <w:szCs w:val="28"/>
          <w:rtl/>
        </w:rPr>
        <w:t xml:space="preserve">تفريع جمله «اتخذتم . ..» به وسيله حرف «فاء» بر بيان كارها و شؤونى كه براى خداوند برشمرده شد- كه مشركان نيز آنها را باور دارند - مى رساند كه ولايت بر انسانها تنها از آنِ خداست و پندار ولايت غير او ، پندارى ناموجّه و بدون دليل است.</w:t>
      </w:r>
    </w:p>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IRNazanin" w:hAnsi="IRNazanin" w:eastAsia="IRNazanin" w:cs="IRNazanin"/>
          <w:lang w:bidi="fa-IR"/>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- 13 - 33 - 3</w:t>
      </w:r>
    </w:p>
    <w:p>
      <w:pPr>
        <w:pStyle w:val="BookText"/>
      </w:pPr>
      <w:r>
        <w:rPr>
          <w:rFonts w:ascii="IRNazanin" w:hAnsi="IRNazanin" w:eastAsia="IRNazanin" w:cs="IRNazanin"/>
          <w:lang w:bidi="fa-IR"/>
          <w:color w:val="111111"/>
          <w:sz w:val="28"/>
          <w:szCs w:val="28"/>
          <w:rtl/>
        </w:rPr>
        <w:t xml:space="preserve">3- مشركان على رغم اعترافشان به اينكه قوام بخش امور بندگان خداوند است ، براى او شريك هاى متعددى برگزيده بودند .</w:t>
      </w:r>
    </w:p>
    <w:p>
      <w:pPr>
        <w:pStyle w:val="BookText"/>
      </w:pPr>
      <w:r>
        <w:rPr>
          <w:rFonts w:ascii="Amiri" w:hAnsi="Amiri" w:eastAsia="Amiri" w:cs="Amiri"/>
          <w:lang w:bidi="ar-SA"/>
          <w:color w:val="111111"/>
          <w:sz w:val="28"/>
          <w:szCs w:val="28"/>
          <w:rtl/>
        </w:rPr>
        <w:t xml:space="preserve">أفمن هو قائم على كل نفس بما كسبت و جعلوا 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- 16 - 83 - 1</w:t>
      </w:r>
    </w:p>
    <w:p>
      <w:pPr>
        <w:pStyle w:val="BookText"/>
      </w:pPr>
      <w:r>
        <w:rPr>
          <w:rFonts w:ascii="IRNazanin" w:hAnsi="IRNazanin" w:eastAsia="IRNazanin" w:cs="IRNazanin"/>
          <w:lang w:bidi="fa-IR"/>
          <w:color w:val="111111"/>
          <w:sz w:val="28"/>
          <w:szCs w:val="28"/>
          <w:rtl/>
        </w:rPr>
        <w:t xml:space="preserve">1- مشركان ، على رغم شناخت نعمت هاى الهى ، آن را عملاً انكار مى كنند و راه ناسپاسى مى پيمايند .</w:t>
      </w:r>
    </w:p>
    <w:p>
      <w:pPr>
        <w:pStyle w:val="BookText"/>
      </w:pPr>
      <w:r>
        <w:rPr>
          <w:rFonts w:ascii="Amiri" w:hAnsi="Amiri" w:eastAsia="Amiri" w:cs="Amiri"/>
          <w:lang w:bidi="ar-SA"/>
          <w:color w:val="111111"/>
          <w:sz w:val="28"/>
          <w:szCs w:val="28"/>
          <w:rtl/>
        </w:rPr>
        <w:t xml:space="preserve">يعرفون نعمت الله ثمّ ينكرونها</w:t>
      </w:r>
    </w:p>
    <w:p>
      <w:pPr>
        <w:pStyle w:val="BookText"/>
      </w:pPr>
      <w:r>
        <w:rPr>
          <w:rFonts w:ascii="IRNazanin" w:hAnsi="IRNazanin" w:eastAsia="IRNazanin" w:cs="IRNazanin"/>
          <w:lang w:bidi="fa-IR"/>
          <w:color w:val="111111"/>
          <w:sz w:val="28"/>
          <w:szCs w:val="28"/>
          <w:rtl/>
        </w:rPr>
        <w:t xml:space="preserve">در اين آيه انكار در مقابل عرفان و شناخت قرار گرفته است و اين مى رساند كه مراد از انكار نعمت، انكار عملى است نه ذهنى و اعتقادى.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- 22 - 68 - 2</w:t>
      </w:r>
    </w:p>
    <w:p>
      <w:pPr>
        <w:pStyle w:val="BookText"/>
      </w:pPr>
      <w:r>
        <w:rPr>
          <w:rFonts w:ascii="IRNazanin" w:hAnsi="IRNazanin" w:eastAsia="IRNazanin" w:cs="IRNazanin"/>
          <w:lang w:bidi="fa-IR"/>
          <w:color w:val="111111"/>
          <w:sz w:val="28"/>
          <w:szCs w:val="28"/>
          <w:rtl/>
        </w:rPr>
        <w:t xml:space="preserve">2 - ردّ دعوت پيامبر (صلی الله علیه و آله) ( دعوت به يكتاپرستى ) ، از سوى مشركان و پافشارى آنان بر شرك و بت پرستى</w:t>
      </w:r>
    </w:p>
    <w:p>
      <w:pPr>
        <w:pStyle w:val="BookText"/>
      </w:pPr>
      <w:r>
        <w:rPr>
          <w:rFonts w:ascii="Amiri" w:hAnsi="Amiri" w:eastAsia="Amiri" w:cs="Amiri"/>
          <w:lang w:bidi="ar-SA"/>
          <w:color w:val="111111"/>
          <w:sz w:val="28"/>
          <w:szCs w:val="28"/>
          <w:rtl/>
        </w:rPr>
        <w:t xml:space="preserve">و ادع إلى ربّك . .. و إن جدلوك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- 37 - 12 - 1</w:t>
      </w:r>
    </w:p>
    <w:p>
      <w:pPr>
        <w:pStyle w:val="BookText"/>
      </w:pPr>
      <w:r>
        <w:rPr>
          <w:rFonts w:ascii="IRNazanin" w:hAnsi="IRNazanin" w:eastAsia="IRNazanin" w:cs="IRNazanin"/>
          <w:lang w:bidi="fa-IR"/>
          <w:color w:val="111111"/>
          <w:sz w:val="28"/>
          <w:szCs w:val="28"/>
          <w:rtl/>
        </w:rPr>
        <w:t xml:space="preserve">1 - تعجب پيامبر (صلی الله علیه و آله) از مواضع انكارآميز مشركان نسبت به معاد و يگانگى خداوند ; على رغم مشاهده عظمت آفرينش و قدرت خداوند در جهان</w:t>
      </w:r>
    </w:p>
    <w:p>
      <w:pPr>
        <w:pStyle w:val="BookText"/>
      </w:pPr>
      <w:r>
        <w:rPr>
          <w:rFonts w:ascii="Amiri" w:hAnsi="Amiri" w:eastAsia="Amiri" w:cs="Amiri"/>
          <w:lang w:bidi="ar-SA"/>
          <w:color w:val="111111"/>
          <w:sz w:val="28"/>
          <w:szCs w:val="28"/>
          <w:rtl/>
        </w:rPr>
        <w:t xml:space="preserve">إنّ إلهكم لوحد . .. فاستفتهم أهم أشدّ خلقًا... بل عجبت</w:t>
      </w:r>
    </w:p>
    <w:p>
      <w:pPr>
        <w:pStyle w:val="BookText"/>
      </w:pPr>
      <w:r>
        <w:rPr>
          <w:rFonts w:ascii="IRNazanin" w:hAnsi="IRNazanin" w:eastAsia="IRNazanin" w:cs="IRNazanin"/>
          <w:lang w:bidi="fa-IR"/>
          <w:color w:val="111111"/>
          <w:sz w:val="28"/>
          <w:szCs w:val="28"/>
          <w:rtl/>
        </w:rPr>
        <w:t xml:space="preserve">به قرينه آيات پيشين به دست مى آيد كه آنچه موجب شگفتى پيامبر(صلی الله علیه و آله) گرديده بود، انكار توحيد ربوبى و معاد از سوى</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مشركان - به رغم مشاهده آيات الهى در طبيعت و عظمت آفرينش -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- 37 - 15 - 4</w:t>
      </w:r>
    </w:p>
    <w:p>
      <w:pPr>
        <w:pStyle w:val="BookText"/>
      </w:pPr>
      <w:r>
        <w:rPr>
          <w:rFonts w:ascii="IRNazanin" w:hAnsi="IRNazanin" w:eastAsia="IRNazanin" w:cs="IRNazanin"/>
          <w:lang w:bidi="fa-IR"/>
          <w:color w:val="111111"/>
          <w:sz w:val="28"/>
          <w:szCs w:val="28"/>
          <w:rtl/>
        </w:rPr>
        <w:t xml:space="preserve">4 - اصرار و پافشارى مشركان بر متهم كردن قرآن و معجزه الهى به سحر و جادوگرى</w:t>
      </w:r>
    </w:p>
    <w:p>
      <w:pPr>
        <w:pStyle w:val="BookText"/>
      </w:pPr>
      <w:r>
        <w:rPr>
          <w:rFonts w:ascii="Amiri" w:hAnsi="Amiri" w:eastAsia="Amiri" w:cs="Amiri"/>
          <w:lang w:bidi="ar-SA"/>
          <w:color w:val="111111"/>
          <w:sz w:val="28"/>
          <w:szCs w:val="28"/>
          <w:rtl/>
        </w:rPr>
        <w:t xml:space="preserve">و قالوا إن هذا إلاّ سحر مبين</w:t>
      </w:r>
    </w:p>
    <w:p>
      <w:pPr>
        <w:pStyle w:val="BookText"/>
      </w:pPr>
      <w:r>
        <w:rPr>
          <w:rFonts w:ascii="Amiri" w:hAnsi="Amiri" w:eastAsia="Amiri" w:cs="Amiri"/>
          <w:lang w:bidi="ar-SA"/>
          <w:color w:val="111111"/>
          <w:sz w:val="28"/>
          <w:szCs w:val="28"/>
          <w:rtl/>
        </w:rPr>
        <w:t xml:space="preserve">برداشت فوق از به كار رفتن نفى و استثنا در آيه شريفه كه دلالت بر حصر و قطعى بودن مفاد آن است،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- 37 - 167 - 1</w:t>
      </w:r>
    </w:p>
    <w:p>
      <w:pPr>
        <w:pStyle w:val="BookText"/>
      </w:pPr>
      <w:r>
        <w:rPr>
          <w:rFonts w:ascii="IRNazanin" w:hAnsi="IRNazanin" w:eastAsia="IRNazanin" w:cs="IRNazanin"/>
          <w:lang w:bidi="fa-IR"/>
          <w:color w:val="111111"/>
          <w:sz w:val="28"/>
          <w:szCs w:val="28"/>
          <w:rtl/>
        </w:rPr>
        <w:t xml:space="preserve">1 - مشركان ، سخنانى بهانه جويانه عليه اسلام و به دفاع از مواضع عقيدتى خود پيوسته ، تكرار مى كردند .</w:t>
      </w:r>
    </w:p>
    <w:p>
      <w:pPr>
        <w:pStyle w:val="BookText"/>
      </w:pPr>
      <w:r>
        <w:rPr>
          <w:rFonts w:ascii="Amiri" w:hAnsi="Amiri" w:eastAsia="Amiri" w:cs="Amiri"/>
          <w:lang w:bidi="ar-SA"/>
          <w:color w:val="111111"/>
          <w:sz w:val="28"/>
          <w:szCs w:val="28"/>
          <w:rtl/>
        </w:rPr>
        <w:t xml:space="preserve">و إن كانوا ليقولون</w:t>
      </w:r>
    </w:p>
    <w:p>
      <w:pPr>
        <w:pStyle w:val="BookText"/>
      </w:pPr>
      <w:r>
        <w:rPr>
          <w:rFonts w:ascii="IRNazanin" w:hAnsi="IRNazanin" w:eastAsia="IRNazanin" w:cs="IRNazanin"/>
          <w:lang w:bidi="fa-IR"/>
          <w:color w:val="111111"/>
          <w:sz w:val="28"/>
          <w:szCs w:val="28"/>
          <w:rtl/>
        </w:rPr>
        <w:t xml:space="preserve">«إنْ» مخفف «إنّ» است. آمدن فعل «كانوا» دلالت مى كند كه خبر آن (ليقولون)، امرى ثابت در گذشته و داراى پيشينه است و آمدن خبر به صورت فعل مضارع بيانگر تكرار مضمون آن است. بنابراين مقصود از آيه شريفه - با توجه به آيات بعد - سخنان بهانه جويانه مشركان است كه پيوسته آن را تكرار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- 37 - 170 - 1</w:t>
      </w:r>
    </w:p>
    <w:p>
      <w:pPr>
        <w:pStyle w:val="BookText"/>
      </w:pPr>
      <w:r>
        <w:rPr>
          <w:rFonts w:ascii="IRNazanin" w:hAnsi="IRNazanin" w:eastAsia="IRNazanin" w:cs="IRNazanin"/>
          <w:lang w:bidi="fa-IR"/>
          <w:color w:val="111111"/>
          <w:sz w:val="28"/>
          <w:szCs w:val="28"/>
          <w:rtl/>
        </w:rPr>
        <w:t xml:space="preserve">1 - مشركان ، به رغم ادعاى آمادگى براى ايمان آوردن به كتاب آسمانى ، به قرآن كفر ورزيدند .</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 . فكفروا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- 43 - 79 - 1،2</w:t>
      </w:r>
    </w:p>
    <w:p>
      <w:pPr>
        <w:pStyle w:val="BookText"/>
      </w:pPr>
      <w:r>
        <w:rPr>
          <w:rFonts w:ascii="IRNazanin" w:hAnsi="IRNazanin" w:eastAsia="IRNazanin" w:cs="IRNazanin"/>
          <w:lang w:bidi="fa-IR"/>
          <w:color w:val="111111"/>
          <w:sz w:val="28"/>
          <w:szCs w:val="28"/>
          <w:rtl/>
        </w:rPr>
        <w:t xml:space="preserve">1 - توطئه هاى پى درپى و جدى مشركان ، نسبت به پيامبر (صلی الله علیه و آله) و تصميم قطعى آنان براى انكار حق</w:t>
      </w:r>
    </w:p>
    <w:p>
      <w:pPr>
        <w:pStyle w:val="BookText"/>
      </w:pPr>
      <w:r>
        <w:rPr>
          <w:rFonts w:ascii="IRNazanin" w:hAnsi="IRNazanin" w:eastAsia="IRNazanin" w:cs="IRNazanin"/>
          <w:lang w:bidi="fa-IR"/>
          <w:color w:val="111111"/>
          <w:sz w:val="28"/>
          <w:szCs w:val="28"/>
          <w:rtl/>
        </w:rPr>
        <w:t xml:space="preserve">أم أبرموا أمرًا</w:t>
      </w:r>
    </w:p>
    <w:p>
      <w:pPr>
        <w:pStyle w:val="BookText"/>
      </w:pPr>
      <w:r>
        <w:rPr>
          <w:rFonts w:ascii="IRNazanin" w:hAnsi="IRNazanin" w:eastAsia="IRNazanin" w:cs="IRNazanin"/>
          <w:lang w:bidi="fa-IR"/>
          <w:color w:val="111111"/>
          <w:sz w:val="28"/>
          <w:szCs w:val="28"/>
          <w:rtl/>
        </w:rPr>
        <w:t xml:space="preserve">«إبرام» (مصدر «أبرموا») در اصل به معناى تابيدن و محكم كردن است و در اين جا مراد از آن - به قرينه شأن نزول و آيه بعد - تصميم جدى مشركان بر توطئه چينى عليه پيامبر(صلی الله علیه و آله) مى باشد.</w:t>
      </w:r>
    </w:p>
    <w:p>
      <w:pPr>
        <w:pStyle w:val="BookText"/>
      </w:pPr>
      <w:r>
        <w:rPr>
          <w:rFonts w:ascii="IRNazanin" w:hAnsi="IRNazanin" w:eastAsia="IRNazanin" w:cs="IRNazanin"/>
          <w:lang w:bidi="fa-IR"/>
          <w:color w:val="111111"/>
          <w:sz w:val="28"/>
          <w:szCs w:val="28"/>
          <w:rtl/>
        </w:rPr>
        <w:t xml:space="preserve">2 - اصرار و لجاجت مشركان در مخالفت با دعوت پيامبر (صلی الله علیه و آله) ، نمودى از حق گريزى آنان</w:t>
      </w:r>
    </w:p>
    <w:p>
      <w:pPr>
        <w:pStyle w:val="BookText"/>
      </w:pPr>
      <w:r>
        <w:rPr>
          <w:rFonts w:ascii="Amiri" w:hAnsi="Amiri" w:eastAsia="Amiri" w:cs="Amiri"/>
          <w:lang w:bidi="ar-SA"/>
          <w:color w:val="111111"/>
          <w:sz w:val="28"/>
          <w:szCs w:val="28"/>
          <w:rtl/>
        </w:rPr>
        <w:t xml:space="preserve">أكثركم للحقّ كرهون . أم أبرموا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- 98 - 1 - 6</w:t>
      </w:r>
    </w:p>
    <w:p>
      <w:pPr>
        <w:pStyle w:val="BookText"/>
      </w:pPr>
      <w:r>
        <w:rPr>
          <w:rFonts w:ascii="IRNazanin" w:hAnsi="IRNazanin" w:eastAsia="IRNazanin" w:cs="IRNazanin"/>
          <w:lang w:bidi="fa-IR"/>
          <w:color w:val="111111"/>
          <w:sz w:val="28"/>
          <w:szCs w:val="28"/>
          <w:rtl/>
        </w:rPr>
        <w:t xml:space="preserve">6 - اهل كتاب و مشركانى كه اسلام را نپذيرفتند ، كسانى بودند كه از پذيرش هر برهان روشنى سرباز مى زدند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BookText"/>
      </w:pPr>
      <w:r>
        <w:rPr>
          <w:rFonts w:ascii="IRNazanin" w:hAnsi="IRNazanin" w:eastAsia="IRNazanin" w:cs="IRNazanin"/>
          <w:lang w:bidi="fa-IR"/>
          <w:color w:val="111111"/>
          <w:sz w:val="28"/>
          <w:szCs w:val="28"/>
          <w:rtl/>
        </w:rPr>
        <w:t xml:space="preserve">در برداشت ياد شده، «منفكّين» به معناى «منفكّين عن الكفر» دانسته شده است. «تأتيهم البيّنة» - به تقدير «أن» مصدريه - با «اتيان البيّنة» مرادف است و عبارت «حتّى اتيان البيّنة» را مى توان به معناى «حتّى وقت اتيان البيّنة» يا «حتّى باتيان البيّنة» دانست. در اين صورت، تقدير كلام چنين مى شود: «لم يكن ... منفكّين فى وقت من الأوقات حتّى وقت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0" w:name="pg6749_70756"/>
    <w:bookmarkEnd w:id="260"/>
    <w:p>
      <w:pPr>
        <w:pStyle w:val="BookText"/>
      </w:pPr>
      <w:r>
        <w:rPr>
          <w:rFonts w:ascii="Amiri" w:hAnsi="Amiri" w:eastAsia="Amiri" w:cs="Amiri"/>
          <w:lang w:bidi="ar-SA"/>
          <w:color w:val="111111"/>
          <w:sz w:val="28"/>
          <w:szCs w:val="28"/>
          <w:rtl/>
        </w:rPr>
        <w:t xml:space="preserve">اتيان البيّنة» يا «لم يكن ... منفكّين بأىّ طريق حتّى باتيان البيّنة».</w:t>
      </w:r>
    </w:p>
    <w:p>
      <w:pPr>
        <w:pStyle w:val="Heading3"/>
      </w:pPr>
      <w:bookmarkStart w:id="1093" w:name="_Toc716"/>
      <w:r>
        <w:t>67- لجاجت مشركان صدر اسلام</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- 6 - 25 - 8،9</w:t>
      </w:r>
    </w:p>
    <w:p>
      <w:pPr>
        <w:pStyle w:val="BookText"/>
      </w:pPr>
      <w:r>
        <w:rPr>
          <w:rFonts w:ascii="IRNazanin" w:hAnsi="IRNazanin" w:eastAsia="IRNazanin" w:cs="IRNazanin"/>
          <w:lang w:bidi="fa-IR"/>
          <w:color w:val="111111"/>
          <w:sz w:val="28"/>
          <w:szCs w:val="28"/>
          <w:rtl/>
        </w:rPr>
        <w:t xml:space="preserve">8 - مشركان به هنگام حضور در نزد پيامبر(صلی الله علیه و آله)، از سر لجاج و انكار به مجادله درباره قرآن و رسالت آن حضرت مى پرداختند.</w:t>
      </w:r>
    </w:p>
    <w:p>
      <w:pPr>
        <w:pStyle w:val="BookText"/>
      </w:pPr>
      <w:r>
        <w:rPr>
          <w:rFonts w:ascii="Amiri" w:hAnsi="Amiri" w:eastAsia="Amiri" w:cs="Amiri"/>
          <w:lang w:bidi="ar-SA"/>
          <w:color w:val="111111"/>
          <w:sz w:val="28"/>
          <w:szCs w:val="28"/>
          <w:rtl/>
        </w:rPr>
        <w:t xml:space="preserve">حتى إذا جاءوك يجدلونك يقول الذين كفروا</w:t>
      </w:r>
    </w:p>
    <w:p>
      <w:pPr>
        <w:pStyle w:val="BookText"/>
      </w:pPr>
      <w:r>
        <w:rPr>
          <w:rFonts w:ascii="IRNazanin" w:hAnsi="IRNazanin" w:eastAsia="IRNazanin" w:cs="IRNazanin"/>
          <w:lang w:bidi="fa-IR"/>
          <w:color w:val="111111"/>
          <w:sz w:val="28"/>
          <w:szCs w:val="28"/>
          <w:rtl/>
        </w:rPr>
        <w:t xml:space="preserve">9 - مشركانى كه صرفاً براى مجادله در محضر پيامبر(صلی الله علیه و آله) حاضر مى شدند، در نهايت عناد و لجاجت قرار داشتند.</w:t>
      </w:r>
    </w:p>
    <w:p>
      <w:pPr>
        <w:pStyle w:val="BookText"/>
      </w:pPr>
      <w:r>
        <w:rPr>
          <w:rFonts w:ascii="Amiri" w:hAnsi="Amiri" w:eastAsia="Amiri" w:cs="Amiri"/>
          <w:lang w:bidi="ar-SA"/>
          <w:color w:val="111111"/>
          <w:sz w:val="28"/>
          <w:szCs w:val="28"/>
          <w:rtl/>
        </w:rPr>
        <w:t xml:space="preserve">حتى إذا جاءوك يجدلونك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- 10 - 15 - 11</w:t>
      </w:r>
    </w:p>
    <w:p>
      <w:pPr>
        <w:pStyle w:val="BookText"/>
      </w:pPr>
      <w:r>
        <w:rPr>
          <w:rFonts w:ascii="IRNazanin" w:hAnsi="IRNazanin" w:eastAsia="IRNazanin" w:cs="IRNazanin"/>
          <w:lang w:bidi="fa-IR"/>
          <w:color w:val="111111"/>
          <w:sz w:val="28"/>
          <w:szCs w:val="28"/>
          <w:rtl/>
        </w:rPr>
        <w:t xml:space="preserve">11 - مخالفت مشركان با رسالت پيامبر (صلی الله علیه و آله) و قرآن كريم ، برخاسته از روح لجاجت و گردنكشى آنان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ائت بقرءان غير هذا أو بد</w:t>
      </w:r>
    </w:p>
    <w:p>
      <w:pPr>
        <w:pStyle w:val="BookText"/>
      </w:pPr>
      <w:r>
        <w:rPr>
          <w:rFonts w:ascii="IRNazanin" w:hAnsi="IRNazanin" w:eastAsia="IRNazanin" w:cs="IRNazanin"/>
          <w:lang w:bidi="fa-IR"/>
          <w:color w:val="111111"/>
          <w:sz w:val="28"/>
          <w:szCs w:val="28"/>
          <w:rtl/>
        </w:rPr>
        <w:t xml:space="preserve">با توجه به اينكه آيات الهى، آشكار و واضح بود و در عين حال مشركان از پذيرش آن امتناع ورزيدند، برداشت فوق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- 10 - 40 - 1</w:t>
      </w:r>
    </w:p>
    <w:p>
      <w:pPr>
        <w:pStyle w:val="BookText"/>
      </w:pPr>
      <w:r>
        <w:rPr>
          <w:rFonts w:ascii="Amiri" w:hAnsi="Amiri" w:eastAsia="Amiri" w:cs="Amiri"/>
          <w:lang w:bidi="ar-SA"/>
          <w:color w:val="111111"/>
          <w:sz w:val="28"/>
          <w:szCs w:val="28"/>
          <w:rtl/>
        </w:rPr>
        <w:t xml:space="preserve">1 - برخى مشركان ، با اينكه آسمانى بودن قرآن را باور داشتند ، به تكذيب آن برمى خاستند .</w:t>
      </w:r>
    </w:p>
    <w:p>
      <w:pPr>
        <w:pStyle w:val="BookText"/>
      </w:pPr>
      <w:r>
        <w:rPr>
          <w:rFonts w:ascii="Amiri" w:hAnsi="Amiri" w:eastAsia="Amiri" w:cs="Amiri"/>
          <w:lang w:bidi="ar-SA"/>
          <w:color w:val="111111"/>
          <w:sz w:val="28"/>
          <w:szCs w:val="28"/>
          <w:rtl/>
        </w:rPr>
        <w:t xml:space="preserve">بل كذبوا . .. و منهم من يؤمن به</w:t>
      </w:r>
    </w:p>
    <w:p>
      <w:pPr>
        <w:pStyle w:val="BookText"/>
      </w:pPr>
      <w:r>
        <w:rPr>
          <w:rFonts w:ascii="IRNazanin" w:hAnsi="IRNazanin" w:eastAsia="IRNazanin" w:cs="IRNazanin"/>
          <w:lang w:bidi="fa-IR"/>
          <w:color w:val="111111"/>
          <w:sz w:val="28"/>
          <w:szCs w:val="28"/>
          <w:rtl/>
        </w:rPr>
        <w:t xml:space="preserve">اين برداشت مبتنى بر اين است كه: ضمير «هم» - با توجه به ارتباط اين آيه با آيات پيش - به تكذيب كنندگان قرآن برگردد و از «يؤمن» زمان حال اراده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- 10 - 42 - 4</w:t>
      </w:r>
    </w:p>
    <w:p>
      <w:pPr>
        <w:pStyle w:val="BookText"/>
      </w:pPr>
      <w:r>
        <w:rPr>
          <w:rFonts w:ascii="IRNazanin" w:hAnsi="IRNazanin" w:eastAsia="IRNazanin" w:cs="IRNazanin"/>
          <w:lang w:bidi="fa-IR"/>
          <w:color w:val="111111"/>
          <w:sz w:val="28"/>
          <w:szCs w:val="28"/>
          <w:rtl/>
        </w:rPr>
        <w:t xml:space="preserve">4 - مشركان ، در برخورد با سخنان پيامبر (صلی الله علیه و آله) داراى موضعى لجوجانه بودند .</w:t>
      </w:r>
    </w:p>
    <w:p>
      <w:pPr>
        <w:pStyle w:val="BookText"/>
      </w:pPr>
      <w:r>
        <w:rPr>
          <w:rFonts w:ascii="Amiri" w:hAnsi="Amiri" w:eastAsia="Amiri" w:cs="Amiri"/>
          <w:lang w:bidi="ar-SA"/>
          <w:color w:val="111111"/>
          <w:sz w:val="28"/>
          <w:szCs w:val="28"/>
          <w:rtl/>
        </w:rPr>
        <w:t xml:space="preserve">أفأنت تسمع الصمّ و لو كانوا لا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- 10 - 43 - 4</w:t>
      </w:r>
    </w:p>
    <w:p>
      <w:pPr>
        <w:pStyle w:val="BookText"/>
      </w:pPr>
      <w:r>
        <w:rPr>
          <w:rFonts w:ascii="IRNazanin" w:hAnsi="IRNazanin" w:eastAsia="IRNazanin" w:cs="IRNazanin"/>
          <w:lang w:bidi="fa-IR"/>
          <w:color w:val="111111"/>
          <w:sz w:val="28"/>
          <w:szCs w:val="28"/>
          <w:rtl/>
        </w:rPr>
        <w:t xml:space="preserve">4 - مشركان با پيامبر اكرم (صلی الله علیه و آله) برخوردى لجوجانه داشتند .</w:t>
      </w:r>
    </w:p>
    <w:p>
      <w:pPr>
        <w:pStyle w:val="BookText"/>
      </w:pPr>
      <w:r>
        <w:rPr>
          <w:rFonts w:ascii="Amiri" w:hAnsi="Amiri" w:eastAsia="Amiri" w:cs="Amiri"/>
          <w:lang w:bidi="ar-SA"/>
          <w:color w:val="111111"/>
          <w:sz w:val="28"/>
          <w:szCs w:val="28"/>
          <w:rtl/>
        </w:rPr>
        <w:t xml:space="preserve">أفأنت تهدى العمى و لو كانوا لا يبصرون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1" w:name="pg6749_70757"/>
    <w:bookmarkEnd w:id="261"/>
    <w:p>
      <w:pPr>
        <w:pStyle w:val="BookText"/>
      </w:pPr>
      <w:r>
        <w:rPr>
          <w:rFonts w:ascii="IRNazanin" w:hAnsi="IRNazanin" w:eastAsia="IRNazanin" w:cs="IRNazanin"/>
          <w:lang w:bidi="fa-IR"/>
          <w:color w:val="111111"/>
          <w:sz w:val="28"/>
          <w:szCs w:val="28"/>
          <w:rtl/>
        </w:rPr>
        <w:t xml:space="preserve">18 - واقعه - 56 - 76 - 5</w:t>
      </w:r>
    </w:p>
    <w:p>
      <w:pPr>
        <w:pStyle w:val="BookText"/>
      </w:pPr>
      <w:r>
        <w:rPr>
          <w:rFonts w:ascii="IRNazanin" w:hAnsi="IRNazanin" w:eastAsia="IRNazanin" w:cs="IRNazanin"/>
          <w:lang w:bidi="fa-IR"/>
          <w:color w:val="111111"/>
          <w:sz w:val="28"/>
          <w:szCs w:val="28"/>
          <w:rtl/>
        </w:rPr>
        <w:t xml:space="preserve">5 - مشركان و كافران صدراسلام ، مردمى بس لجوج و حق ناپذير</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IRNazanin" w:hAnsi="IRNazanin" w:eastAsia="IRNazanin" w:cs="IRNazanin"/>
          <w:lang w:bidi="fa-IR"/>
          <w:color w:val="111111"/>
          <w:sz w:val="28"/>
          <w:szCs w:val="28"/>
          <w:rtl/>
        </w:rPr>
        <w:t xml:space="preserve">سوگند مؤكد خداوند، پس از استدلال بسيار بر اثبات توحيد و معاد، نشانگر روح لجاجت و حق ناپذيرى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- 56 - 81 - 1</w:t>
      </w:r>
    </w:p>
    <w:p>
      <w:pPr>
        <w:pStyle w:val="BookText"/>
      </w:pPr>
      <w:r>
        <w:rPr>
          <w:rFonts w:ascii="Amiri" w:hAnsi="Amiri" w:eastAsia="Amiri" w:cs="Amiri"/>
          <w:lang w:bidi="ar-SA"/>
          <w:color w:val="111111"/>
          <w:sz w:val="28"/>
          <w:szCs w:val="28"/>
          <w:rtl/>
        </w:rPr>
        <w:t xml:space="preserve">1 - اظهارات انكارآميز مشركان صدراسلام نسبت به قرآن ، به رغم باور قلبى آنان به آسمانى بودن آن</w:t>
      </w:r>
    </w:p>
    <w:p>
      <w:pPr>
        <w:pStyle w:val="BookText"/>
      </w:pPr>
      <w:r>
        <w:rPr>
          <w:rFonts w:ascii="Amiri" w:hAnsi="Amiri" w:eastAsia="Amiri" w:cs="Amiri"/>
          <w:lang w:bidi="ar-SA"/>
          <w:color w:val="111111"/>
          <w:sz w:val="28"/>
          <w:szCs w:val="28"/>
          <w:rtl/>
        </w:rPr>
        <w:t xml:space="preserve">أفبهذا الحديث أنتم مدهنون</w:t>
      </w:r>
    </w:p>
    <w:p>
      <w:pPr>
        <w:pStyle w:val="BookText"/>
      </w:pPr>
      <w:r>
        <w:rPr>
          <w:rFonts w:ascii="IRNazanin" w:hAnsi="IRNazanin" w:eastAsia="IRNazanin" w:cs="IRNazanin"/>
          <w:lang w:bidi="fa-IR"/>
          <w:color w:val="111111"/>
          <w:sz w:val="28"/>
          <w:szCs w:val="28"/>
          <w:rtl/>
        </w:rPr>
        <w:t xml:space="preserve">«إدهان» (مصدر «مدهنون») به دو معنا آمده است: الف) اظهار كردن بر خلاف آنچه در دل است; ب) به شوخى گرفتن چيزى و برخورد استهزا آميز كردن با آن. برداشت ياد شده براساس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- 56 - 82 - 2</w:t>
      </w:r>
    </w:p>
    <w:p>
      <w:pPr>
        <w:pStyle w:val="BookText"/>
      </w:pPr>
      <w:r>
        <w:rPr>
          <w:rFonts w:ascii="IRNazanin" w:hAnsi="IRNazanin" w:eastAsia="IRNazanin" w:cs="IRNazanin"/>
          <w:lang w:bidi="fa-IR"/>
          <w:color w:val="111111"/>
          <w:sz w:val="28"/>
          <w:szCs w:val="28"/>
          <w:rtl/>
        </w:rPr>
        <w:t xml:space="preserve">2 - شرك پيشگان صدراسلام ، به جاى سپاس گزارى خداوند به خاطر فرستادن قرآن ، بر تكذيب آن پافشارى كردند .</w:t>
      </w:r>
    </w:p>
    <w:p>
      <w:pPr>
        <w:pStyle w:val="BookText"/>
      </w:pPr>
      <w:r>
        <w:rPr>
          <w:rFonts w:ascii="Amiri" w:hAnsi="Amiri" w:eastAsia="Amiri" w:cs="Amiri"/>
          <w:lang w:bidi="ar-SA"/>
          <w:color w:val="111111"/>
          <w:sz w:val="28"/>
          <w:szCs w:val="28"/>
          <w:rtl/>
        </w:rPr>
        <w:t xml:space="preserve">و تجعلون رزقكم أنّكم تكذّبون</w:t>
      </w:r>
    </w:p>
    <w:p>
      <w:pPr>
        <w:pStyle w:val="BookText"/>
      </w:pPr>
      <w:r>
        <w:rPr>
          <w:rFonts w:ascii="Amiri" w:hAnsi="Amiri" w:eastAsia="Amiri" w:cs="Amiri"/>
          <w:lang w:bidi="ar-SA"/>
          <w:color w:val="111111"/>
          <w:sz w:val="28"/>
          <w:szCs w:val="28"/>
          <w:rtl/>
        </w:rPr>
        <w:t xml:space="preserve">برخى از مفسران بر آنند كه «رزق»، به معناى عطا است و آيه شريفه نيز به تقدير «و تجعلون شكر رزقكم. ..» مى باشد.</w:t>
      </w:r>
    </w:p>
    <w:p>
      <w:pPr>
        <w:pStyle w:val="Heading3"/>
      </w:pPr>
      <w:bookmarkStart w:id="1094" w:name="_Toc717"/>
      <w:r>
        <w:t>68- لجاجت مشركان صدراسلام</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- 13 - 16 - 4</w:t>
      </w:r>
    </w:p>
    <w:p>
      <w:pPr>
        <w:pStyle w:val="BookText"/>
      </w:pPr>
      <w:r>
        <w:rPr>
          <w:rFonts w:ascii="Amiri" w:hAnsi="Amiri" w:eastAsia="Amiri" w:cs="Amiri"/>
          <w:lang w:bidi="ar-SA"/>
          <w:color w:val="111111"/>
          <w:sz w:val="28"/>
          <w:szCs w:val="28"/>
          <w:rtl/>
        </w:rPr>
        <w:t xml:space="preserve">4- امتناع مشركان عصر بعثت از اقرار به ربوبيت خدا بر تمام هستى على رغم مشاهده نقش او در جهان آفرينش</w:t>
      </w:r>
    </w:p>
    <w:p>
      <w:pPr>
        <w:pStyle w:val="BookText"/>
      </w:pPr>
      <w:r>
        <w:rPr>
          <w:rFonts w:ascii="IRNazanin" w:hAnsi="IRNazanin" w:eastAsia="IRNazanin" w:cs="IRNazanin"/>
          <w:lang w:bidi="fa-IR"/>
          <w:color w:val="111111"/>
          <w:sz w:val="28"/>
          <w:szCs w:val="28"/>
          <w:rtl/>
        </w:rPr>
        <w:t xml:space="preserve">قل من رب السموت و الأرض قل الله</w:t>
      </w:r>
    </w:p>
    <w:p>
      <w:pPr>
        <w:pStyle w:val="BookText"/>
      </w:pPr>
      <w:r>
        <w:rPr>
          <w:rFonts w:ascii="IRNazanin" w:hAnsi="IRNazanin" w:eastAsia="IRNazanin" w:cs="IRNazanin"/>
          <w:lang w:bidi="fa-IR"/>
          <w:color w:val="111111"/>
          <w:sz w:val="28"/>
          <w:szCs w:val="28"/>
          <w:rtl/>
        </w:rPr>
        <w:t xml:space="preserve">از اينكه خداوند خود به پرسشى كه از مشركان كرده (من رب السموت) پاسخ مى دهد (قل الله) معلوم مى شود آنان از اعتراف و اقرار به ربوبيّت خداوند خوددارى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- 19 - 97 - 9</w:t>
      </w:r>
    </w:p>
    <w:p>
      <w:pPr>
        <w:pStyle w:val="BookText"/>
      </w:pPr>
      <w:r>
        <w:rPr>
          <w:rFonts w:ascii="IRNazanin" w:hAnsi="IRNazanin" w:eastAsia="IRNazanin" w:cs="IRNazanin"/>
          <w:lang w:bidi="fa-IR"/>
          <w:color w:val="111111"/>
          <w:sz w:val="28"/>
          <w:szCs w:val="28"/>
          <w:rtl/>
        </w:rPr>
        <w:t xml:space="preserve">9- مشركان و كافران عصر بعثت ، در برابر حق و دعوت هاى پيامبر (صلی الله علیه و آله) ، مردمى لجوج و سرسخت بودند .</w:t>
      </w:r>
    </w:p>
    <w:p>
      <w:pPr>
        <w:pStyle w:val="BookText"/>
      </w:pPr>
      <w:r>
        <w:rPr>
          <w:rFonts w:ascii="Amiri" w:hAnsi="Amiri" w:eastAsia="Amiri" w:cs="Amiri"/>
          <w:lang w:bidi="ar-SA"/>
          <w:color w:val="111111"/>
          <w:sz w:val="28"/>
          <w:szCs w:val="28"/>
          <w:rtl/>
        </w:rPr>
        <w:t xml:space="preserve">و تنذر به قومًا 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- 21 - 5 - 10</w:t>
      </w:r>
    </w:p>
    <w:p>
      <w:pPr>
        <w:pStyle w:val="BookText"/>
      </w:pPr>
      <w:r>
        <w:rPr>
          <w:rFonts w:ascii="IRNazanin" w:hAnsi="IRNazanin" w:eastAsia="IRNazanin" w:cs="IRNazanin"/>
          <w:lang w:bidi="fa-IR"/>
          <w:color w:val="111111"/>
          <w:sz w:val="28"/>
          <w:szCs w:val="28"/>
          <w:rtl/>
        </w:rPr>
        <w:t xml:space="preserve">10- مشركان ستم پيشه صدراسلام ، مردمى لجوج ، حق ناپذير و بهانه جو بودند .</w:t>
      </w:r>
    </w:p>
    <w:p>
      <w:pPr>
        <w:pStyle w:val="BookText"/>
      </w:pPr>
      <w:r>
        <w:rPr>
          <w:rFonts w:ascii="Amiri" w:hAnsi="Amiri" w:eastAsia="Amiri" w:cs="Amiri"/>
          <w:lang w:bidi="ar-SA"/>
          <w:color w:val="111111"/>
          <w:sz w:val="28"/>
          <w:szCs w:val="28"/>
          <w:rtl/>
        </w:rPr>
        <w:t xml:space="preserve">بل قالوا . .. فليأتنا باية كما أُرسل الأوّلون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- 21 - 6 - 5</w:t>
      </w:r>
    </w:p>
    <w:p>
      <w:pPr>
        <w:pStyle w:val="BookText"/>
      </w:pPr>
      <w:r>
        <w:rPr>
          <w:rFonts w:ascii="IRNazanin" w:hAnsi="IRNazanin" w:eastAsia="IRNazanin" w:cs="IRNazanin"/>
          <w:lang w:bidi="fa-IR"/>
          <w:color w:val="111111"/>
          <w:sz w:val="28"/>
          <w:szCs w:val="28"/>
          <w:rtl/>
        </w:rPr>
        <w:t xml:space="preserve">5- پيشگويى قرآن ، مبنى بر ايمان نياوردن برخى از مشركان صدراسلام ، حتى پس از نزول معجزات درخواستى آنان</w:t>
      </w:r>
    </w:p>
    <w:p>
      <w:pPr>
        <w:pStyle w:val="BookText"/>
      </w:pPr>
      <w:r>
        <w:rPr>
          <w:rFonts w:ascii="Amiri" w:hAnsi="Amiri" w:eastAsia="Amiri" w:cs="Amiri"/>
          <w:lang w:bidi="ar-SA"/>
          <w:color w:val="111111"/>
          <w:sz w:val="28"/>
          <w:szCs w:val="28"/>
          <w:rtl/>
        </w:rPr>
        <w:t xml:space="preserve">ماءامنت قبلهم . .. أفهم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- 21 - 24 - 14</w:t>
      </w:r>
    </w:p>
    <w:p>
      <w:pPr>
        <w:pStyle w:val="BookText"/>
      </w:pPr>
      <w:r>
        <w:rPr>
          <w:rFonts w:ascii="IRNazanin" w:hAnsi="IRNazanin" w:eastAsia="IRNazanin" w:cs="IRNazanin"/>
          <w:lang w:bidi="fa-IR"/>
          <w:color w:val="111111"/>
          <w:sz w:val="28"/>
          <w:szCs w:val="28"/>
          <w:rtl/>
        </w:rPr>
        <w:t xml:space="preserve">14- گروه بسيارى از مشركان در صدراسلام - على رغم شناخت حق - مردمى حق گريز بودند .</w:t>
      </w:r>
    </w:p>
    <w:p>
      <w:pPr>
        <w:pStyle w:val="BookText"/>
      </w:pPr>
      <w:r>
        <w:rPr>
          <w:rFonts w:ascii="Amiri" w:hAnsi="Amiri" w:eastAsia="Amiri" w:cs="Amiri"/>
          <w:lang w:bidi="ar-SA"/>
          <w:color w:val="111111"/>
          <w:sz w:val="28"/>
          <w:szCs w:val="28"/>
          <w:rtl/>
        </w:rPr>
        <w:t xml:space="preserve">بل أكثرهم لايعلمون الحقّ</w:t>
      </w:r>
    </w:p>
    <w:p>
      <w:pPr>
        <w:pStyle w:val="BookText"/>
      </w:pPr>
      <w:r>
        <w:rPr>
          <w:rFonts w:ascii="IRNazanin" w:hAnsi="IRNazanin" w:eastAsia="IRNazanin" w:cs="IRNazanin"/>
          <w:lang w:bidi="fa-IR"/>
          <w:color w:val="111111"/>
          <w:sz w:val="28"/>
          <w:szCs w:val="28"/>
          <w:rtl/>
        </w:rPr>
        <w:t xml:space="preserve">واژه «أكثر» افعل التفضيل است و نقطه مقابل آن، كثير مى باشد - نه قليل - و بدين جهت گروه بسيار استفاده شده است; يعنى، هر چند مشركان دانا و حق گريز، در مقايسه با نادانان كمتر بودند; ولى خود جمعيتى چشم گير و بسيار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- 25 - 60 - 10</w:t>
      </w:r>
    </w:p>
    <w:p>
      <w:pPr>
        <w:pStyle w:val="BookText"/>
      </w:pPr>
      <w:r>
        <w:rPr>
          <w:rFonts w:ascii="IRNazanin" w:hAnsi="IRNazanin" w:eastAsia="IRNazanin" w:cs="IRNazanin"/>
          <w:lang w:bidi="fa-IR"/>
          <w:color w:val="111111"/>
          <w:sz w:val="28"/>
          <w:szCs w:val="28"/>
          <w:rtl/>
        </w:rPr>
        <w:t xml:space="preserve">10 - فرمان پيامبر (صلی الله علیه و آله) به سجده كردن مشركان صدراسلام براى خداى رحمان ، موجب نفرت فزون تر آنان از سجده و دورى آنها از راه حق و حقيقت گرديد .</w:t>
      </w:r>
    </w:p>
    <w:p>
      <w:pPr>
        <w:pStyle w:val="BookText"/>
      </w:pPr>
      <w:r>
        <w:rPr>
          <w:rFonts w:ascii="IRNazanin" w:hAnsi="IRNazanin" w:eastAsia="IRNazanin" w:cs="IRNazanin"/>
          <w:lang w:bidi="fa-IR"/>
          <w:color w:val="111111"/>
          <w:sz w:val="28"/>
          <w:szCs w:val="28"/>
          <w:rtl/>
        </w:rPr>
        <w:t xml:space="preserve">اسجدوا للرحمن قالوا و ما الرحمن أنسجد لما تأمرنا و زادهم نفورًا</w:t>
      </w:r>
    </w:p>
    <w:p>
      <w:pPr>
        <w:pStyle w:val="BookText"/>
      </w:pPr>
      <w:r>
        <w:rPr>
          <w:rFonts w:ascii="IRNazanin" w:hAnsi="IRNazanin" w:eastAsia="IRNazanin" w:cs="IRNazanin"/>
          <w:lang w:bidi="fa-IR"/>
          <w:color w:val="111111"/>
          <w:sz w:val="28"/>
          <w:szCs w:val="28"/>
          <w:rtl/>
        </w:rPr>
        <w:t xml:space="preserve">در برداشت فوق، فاعل «زاد» امر به سجده دانسته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- 35 - 4 - 3</w:t>
      </w:r>
    </w:p>
    <w:p>
      <w:pPr>
        <w:pStyle w:val="BookText"/>
      </w:pPr>
      <w:r>
        <w:rPr>
          <w:rFonts w:ascii="IRNazanin" w:hAnsi="IRNazanin" w:eastAsia="IRNazanin" w:cs="IRNazanin"/>
          <w:lang w:bidi="fa-IR"/>
          <w:color w:val="111111"/>
          <w:sz w:val="28"/>
          <w:szCs w:val="28"/>
          <w:rtl/>
        </w:rPr>
        <w:t xml:space="preserve">3 - اندوه پيامبر (صلی الله علیه و آله) ، به خاطر تكذيب شدنش از سوى كافران و مشركان لجوج در صدراسلام</w:t>
      </w:r>
    </w:p>
    <w:p>
      <w:pPr>
        <w:pStyle w:val="BookText"/>
      </w:pPr>
      <w:r>
        <w:rPr>
          <w:rFonts w:ascii="Amiri" w:hAnsi="Amiri" w:eastAsia="Amiri" w:cs="Amiri"/>
          <w:lang w:bidi="ar-SA"/>
          <w:color w:val="111111"/>
          <w:sz w:val="28"/>
          <w:szCs w:val="28"/>
          <w:rtl/>
        </w:rPr>
        <w:t xml:space="preserve">و إن يكذّبوك فقد كذّبت رسل من قبلك</w:t>
      </w:r>
    </w:p>
    <w:p>
      <w:pPr>
        <w:pStyle w:val="BookText"/>
      </w:pPr>
      <w:r>
        <w:rPr>
          <w:rFonts w:ascii="IRNazanin" w:hAnsi="IRNazanin" w:eastAsia="IRNazanin" w:cs="IRNazanin"/>
          <w:lang w:bidi="fa-IR"/>
          <w:color w:val="111111"/>
          <w:sz w:val="28"/>
          <w:szCs w:val="28"/>
          <w:rtl/>
        </w:rPr>
        <w:t xml:space="preserve">از آهنگ آيه شريفه استفاده مى شود كه پيامبر(صلی الله علیه و آله)، به خاطر تكذيب شدنش اندوهگين بود. ازاين رو برخى از مفسران جواب شرط «إن يكذّبوك» را محذوف و چنين دانسته اند: «إن يكذّبوك فلاتحزن و اصبر اذ قد كذّب 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- 37 - 13 - 3</w:t>
      </w:r>
    </w:p>
    <w:p>
      <w:pPr>
        <w:pStyle w:val="BookText"/>
      </w:pPr>
      <w:r>
        <w:rPr>
          <w:rFonts w:ascii="IRNazanin" w:hAnsi="IRNazanin" w:eastAsia="IRNazanin" w:cs="IRNazanin"/>
          <w:lang w:bidi="fa-IR"/>
          <w:color w:val="111111"/>
          <w:sz w:val="28"/>
          <w:szCs w:val="28"/>
          <w:rtl/>
        </w:rPr>
        <w:t xml:space="preserve">3 - لجاجت و حق ناپذيرى ، از اوصاف مشركان صدر اسلام</w:t>
      </w:r>
    </w:p>
    <w:p>
      <w:pPr>
        <w:pStyle w:val="BookText"/>
      </w:pPr>
      <w:r>
        <w:rPr>
          <w:rFonts w:ascii="Amiri" w:hAnsi="Amiri" w:eastAsia="Amiri" w:cs="Amiri"/>
          <w:lang w:bidi="ar-SA"/>
          <w:color w:val="111111"/>
          <w:sz w:val="28"/>
          <w:szCs w:val="28"/>
          <w:rtl/>
        </w:rPr>
        <w:t xml:space="preserve">و إذا ذكّروا لا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- 37 - 14 - 2</w:t>
      </w:r>
    </w:p>
    <w:p>
      <w:pPr>
        <w:pStyle w:val="BookText"/>
      </w:pPr>
      <w:r>
        <w:rPr>
          <w:rFonts w:ascii="IRNazanin" w:hAnsi="IRNazanin" w:eastAsia="IRNazanin" w:cs="IRNazanin"/>
          <w:lang w:bidi="fa-IR"/>
          <w:color w:val="111111"/>
          <w:sz w:val="28"/>
          <w:szCs w:val="28"/>
          <w:rtl/>
        </w:rPr>
        <w:t xml:space="preserve">2 - مشركان صدر اسلام ، مردمى لجوج و حق ناپذير بودند .</w:t>
      </w:r>
    </w:p>
    <w:p>
      <w:pPr>
        <w:pStyle w:val="BookText"/>
      </w:pPr>
      <w:r>
        <w:rPr>
          <w:rFonts w:ascii="Amiri" w:hAnsi="Amiri" w:eastAsia="Amiri" w:cs="Amiri"/>
          <w:lang w:bidi="ar-SA"/>
          <w:color w:val="111111"/>
          <w:sz w:val="28"/>
          <w:szCs w:val="28"/>
          <w:rtl/>
        </w:rPr>
        <w:t xml:space="preserve">و إذا رأوا ءاية يستسخرون</w:t>
      </w:r>
    </w:p>
    <w:p>
      <w:pPr>
        <w:pStyle w:val="BookText"/>
      </w:pPr>
      <w:r>
        <w:rPr>
          <w:rFonts w:ascii="IRNazanin" w:hAnsi="IRNazanin" w:eastAsia="IRNazanin" w:cs="IRNazanin"/>
          <w:lang w:bidi="fa-IR"/>
          <w:color w:val="111111"/>
          <w:sz w:val="28"/>
          <w:szCs w:val="28"/>
          <w:rtl/>
        </w:rPr>
        <w:t xml:space="preserve">تمسخر معجزه الهى - كه امرى ملموس و روشن مى باشد - گوياى حقيقت ياد شده است.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- 37 - 36 - 9</w:t>
      </w:r>
    </w:p>
    <w:p>
      <w:pPr>
        <w:pStyle w:val="BookText"/>
      </w:pPr>
      <w:r>
        <w:rPr>
          <w:rFonts w:ascii="IRNazanin" w:hAnsi="IRNazanin" w:eastAsia="IRNazanin" w:cs="IRNazanin"/>
          <w:lang w:bidi="fa-IR"/>
          <w:color w:val="111111"/>
          <w:sz w:val="28"/>
          <w:szCs w:val="28"/>
          <w:rtl/>
        </w:rPr>
        <w:t xml:space="preserve">9 - پايبندى مشركان صدر اسلام به آيين شرك و دفاع از معبود هاى خود در برابر دعوت به توحيد</w:t>
      </w:r>
    </w:p>
    <w:p>
      <w:pPr>
        <w:pStyle w:val="BookText"/>
      </w:pPr>
      <w:r>
        <w:rPr>
          <w:rFonts w:ascii="Amiri" w:hAnsi="Amiri" w:eastAsia="Amiri" w:cs="Amiri"/>
          <w:lang w:bidi="ar-SA"/>
          <w:color w:val="111111"/>
          <w:sz w:val="28"/>
          <w:szCs w:val="28"/>
          <w:rtl/>
        </w:rPr>
        <w:t xml:space="preserve">و إذا قيل لهم لا إله إلاّاللّه يستكبرون . و يقولون أئنّا لتاركوا ءالهتنا لشاعر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- 40 - 63 - 1،2</w:t>
      </w:r>
    </w:p>
    <w:p>
      <w:pPr>
        <w:pStyle w:val="BookText"/>
      </w:pPr>
      <w:r>
        <w:rPr>
          <w:rFonts w:ascii="Amiri" w:hAnsi="Amiri" w:eastAsia="Amiri" w:cs="Amiri"/>
          <w:lang w:bidi="ar-SA"/>
          <w:color w:val="111111"/>
          <w:sz w:val="28"/>
          <w:szCs w:val="28"/>
          <w:rtl/>
        </w:rPr>
        <w:t xml:space="preserve">1 - كافران و مشركان صدراسلام ، آيات الهى را از سر لجاج و ستيزه جويى ، انكار مى كردند ; نه از روى جهل و ناآشنايى به آن .</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IRNazanin" w:hAnsi="IRNazanin" w:eastAsia="IRNazanin" w:cs="IRNazanin"/>
          <w:lang w:bidi="fa-IR"/>
          <w:color w:val="111111"/>
          <w:sz w:val="28"/>
          <w:szCs w:val="28"/>
          <w:rtl/>
        </w:rPr>
        <w:t xml:space="preserve">«جحد» (مصدر «يجحدون») به معناى انكار چيز معلوم و روشن است. آيه شريفه به منزله تعليل براى مضمون آيه قبل است كه در آن، از انكار آيات الهى و دور شدن از عبادت خداوند، اظهار شگفتى شده بود.</w:t>
      </w:r>
    </w:p>
    <w:p>
      <w:pPr>
        <w:pStyle w:val="BookText"/>
      </w:pPr>
      <w:r>
        <w:rPr>
          <w:rFonts w:ascii="IRNazanin" w:hAnsi="IRNazanin" w:eastAsia="IRNazanin" w:cs="IRNazanin"/>
          <w:lang w:bidi="fa-IR"/>
          <w:color w:val="111111"/>
          <w:sz w:val="28"/>
          <w:szCs w:val="28"/>
          <w:rtl/>
        </w:rPr>
        <w:t xml:space="preserve">2 - كافران و مشركان صدراسلام ، مردمى لجوج ، ستيزه جو و حق ناپذير</w:t>
      </w:r>
    </w:p>
    <w:p>
      <w:pPr>
        <w:pStyle w:val="BookText"/>
      </w:pPr>
      <w:r>
        <w:rPr>
          <w:rFonts w:ascii="Amiri" w:hAnsi="Amiri" w:eastAsia="Amiri" w:cs="Amiri"/>
          <w:lang w:bidi="ar-SA"/>
          <w:color w:val="111111"/>
          <w:sz w:val="28"/>
          <w:szCs w:val="28"/>
          <w:rtl/>
        </w:rPr>
        <w:t xml:space="preserve">كذلك يؤفك الذين كانوا بأيت اللّه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- 41 - 5 - 6</w:t>
      </w:r>
    </w:p>
    <w:p>
      <w:pPr>
        <w:pStyle w:val="BookText"/>
      </w:pPr>
      <w:r>
        <w:rPr>
          <w:rFonts w:ascii="IRNazanin" w:hAnsi="IRNazanin" w:eastAsia="IRNazanin" w:cs="IRNazanin"/>
          <w:lang w:bidi="fa-IR"/>
          <w:color w:val="111111"/>
          <w:sz w:val="28"/>
          <w:szCs w:val="28"/>
          <w:rtl/>
        </w:rPr>
        <w:t xml:space="preserve">6 - سرسختى و لجاجت مشركان عصر بعثت ، در برابر قرآن و دعوت پيامبر (صلی الله علیه و آله)</w:t>
      </w:r>
    </w:p>
    <w:p>
      <w:pPr>
        <w:pStyle w:val="BookText"/>
      </w:pPr>
      <w:r>
        <w:rPr>
          <w:rFonts w:ascii="Amiri" w:hAnsi="Amiri" w:eastAsia="Amiri" w:cs="Amiri"/>
          <w:lang w:bidi="ar-SA"/>
          <w:color w:val="111111"/>
          <w:sz w:val="28"/>
          <w:szCs w:val="28"/>
          <w:rtl/>
        </w:rPr>
        <w:t xml:space="preserve">و قالوا قلوبنا فى أكنّة ممّا تدعونا إليه و . .. فاعمل إنّنا 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w:t>
      </w:r>
    </w:p>
    <w:p>
      <w:pPr>
        <w:pStyle w:val="BookText"/>
      </w:pPr>
      <w:r>
        <w:rPr>
          <w:rFonts w:ascii="Amiri" w:hAnsi="Amiri" w:eastAsia="Amiri" w:cs="Amiri"/>
          <w:lang w:bidi="ar-SA"/>
          <w:color w:val="111111"/>
          <w:sz w:val="28"/>
          <w:szCs w:val="28"/>
          <w:rtl/>
        </w:rPr>
        <w:t xml:space="preserve">1 - اصرار مشركان عصر بعثت ، بر شرك و مباحثات انكارآميز آنان درباره توحيد</w:t>
      </w:r>
    </w:p>
    <w:p>
      <w:pPr>
        <w:pStyle w:val="BookText"/>
      </w:pPr>
      <w:r>
        <w:rPr>
          <w:rFonts w:ascii="Amiri" w:hAnsi="Amiri" w:eastAsia="Amiri" w:cs="Amiri"/>
          <w:lang w:bidi="ar-SA"/>
          <w:color w:val="111111"/>
          <w:sz w:val="28"/>
          <w:szCs w:val="28"/>
          <w:rtl/>
        </w:rPr>
        <w:t xml:space="preserve">و الذين يحاجّون فى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- 53 - 12 - 2</w:t>
      </w:r>
    </w:p>
    <w:p>
      <w:pPr>
        <w:pStyle w:val="BookText"/>
      </w:pPr>
      <w:r>
        <w:rPr>
          <w:rFonts w:ascii="IRNazanin" w:hAnsi="IRNazanin" w:eastAsia="IRNazanin" w:cs="IRNazanin"/>
          <w:lang w:bidi="fa-IR"/>
          <w:color w:val="111111"/>
          <w:sz w:val="28"/>
          <w:szCs w:val="28"/>
          <w:rtl/>
        </w:rPr>
        <w:t xml:space="preserve">2 - بحث و جدل مشركان با پيامبر (صلی الله علیه و آله) ، در عينى ترين حقايق مورد شهود آن حضرت ، امرى نكوهيده و سرزنش بار</w:t>
      </w:r>
    </w:p>
    <w:p>
      <w:pPr>
        <w:pStyle w:val="BookText"/>
      </w:pPr>
      <w:r>
        <w:rPr>
          <w:rFonts w:ascii="Amiri" w:hAnsi="Amiri" w:eastAsia="Amiri" w:cs="Amiri"/>
          <w:lang w:bidi="ar-SA"/>
          <w:color w:val="111111"/>
          <w:sz w:val="28"/>
          <w:szCs w:val="28"/>
          <w:rtl/>
        </w:rPr>
        <w:t xml:space="preserve">أفتمرونه على مايرى</w:t>
      </w:r>
    </w:p>
    <w:p>
      <w:pPr>
        <w:pStyle w:val="BookText"/>
      </w:pPr>
      <w:r>
        <w:rPr>
          <w:rFonts w:ascii="Amiri" w:hAnsi="Amiri" w:eastAsia="Amiri" w:cs="Amiri"/>
          <w:lang w:bidi="ar-SA"/>
          <w:color w:val="111111"/>
          <w:sz w:val="28"/>
          <w:szCs w:val="28"/>
          <w:rtl/>
        </w:rPr>
        <w:t xml:space="preserve">استفهام در «أفتمارونه» براى توبيخ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- 109 - 3 - 3</w:t>
      </w:r>
    </w:p>
    <w:p>
      <w:pPr>
        <w:pStyle w:val="BookText"/>
      </w:pPr>
      <w:r>
        <w:rPr>
          <w:rFonts w:ascii="IRNazanin" w:hAnsi="IRNazanin" w:eastAsia="IRNazanin" w:cs="IRNazanin"/>
          <w:lang w:bidi="fa-IR"/>
          <w:color w:val="111111"/>
          <w:sz w:val="28"/>
          <w:szCs w:val="28"/>
          <w:rtl/>
        </w:rPr>
        <w:t xml:space="preserve">3 - پيامبر (صلی الله علیه و آله) ، مأمور افشاى سرسختى مشركان در ترك پرستش خداوند ; حتى در فرض محال تن دادن پيامبر (صلی الله علیه و آله) به پرستش معبود هاى آنان</w:t>
      </w:r>
    </w:p>
    <w:p>
      <w:pPr>
        <w:pStyle w:val="BookText"/>
      </w:pPr>
      <w:r>
        <w:rPr>
          <w:rFonts w:ascii="IRNazanin" w:hAnsi="IRNazanin" w:eastAsia="IRNazanin" w:cs="IRNazanin"/>
          <w:lang w:bidi="fa-IR"/>
          <w:color w:val="111111"/>
          <w:sz w:val="28"/>
          <w:szCs w:val="28"/>
          <w:rtl/>
        </w:rPr>
        <w:t xml:space="preserve">و لا أنتم عبدون ما أعبد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2" w:name="pg6749_70760"/>
    <w:bookmarkEnd w:id="262"/>
    <w:p>
      <w:pPr>
        <w:pStyle w:val="Heading3"/>
      </w:pPr>
      <w:bookmarkStart w:id="1095" w:name="_Toc718"/>
      <w:r>
        <w:t>69- لجاجت مشركان مكه</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- 6 - 29 - 1</w:t>
      </w:r>
    </w:p>
    <w:p>
      <w:pPr>
        <w:pStyle w:val="BookText"/>
      </w:pPr>
      <w:r>
        <w:rPr>
          <w:rFonts w:ascii="IRNazanin" w:hAnsi="IRNazanin" w:eastAsia="IRNazanin" w:cs="IRNazanin"/>
          <w:lang w:bidi="fa-IR"/>
          <w:color w:val="111111"/>
          <w:sz w:val="28"/>
          <w:szCs w:val="28"/>
          <w:rtl/>
        </w:rPr>
        <w:t xml:space="preserve">1 - مشركان لجاجت پيشه مكه، منكر قيامت و هر گونه زندگى جز زندگانى دنيا بودند.</w:t>
      </w:r>
    </w:p>
    <w:p>
      <w:pPr>
        <w:pStyle w:val="BookText"/>
      </w:pPr>
      <w:r>
        <w:rPr>
          <w:rFonts w:ascii="Amiri" w:hAnsi="Amiri" w:eastAsia="Amiri" w:cs="Amiri"/>
          <w:lang w:bidi="ar-SA"/>
          <w:color w:val="111111"/>
          <w:sz w:val="28"/>
          <w:szCs w:val="28"/>
          <w:rtl/>
        </w:rPr>
        <w:t xml:space="preserve">و قالوا إن هى إلا حياتنا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- 17 - 90 - 4</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تفجر لنا من الأرض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- 17 - 91 - 3</w:t>
      </w:r>
    </w:p>
    <w:p>
      <w:pPr>
        <w:pStyle w:val="BookText"/>
      </w:pPr>
      <w:r>
        <w:rPr>
          <w:rFonts w:ascii="IRNazanin" w:hAnsi="IRNazanin" w:eastAsia="IRNazanin" w:cs="IRNazanin"/>
          <w:lang w:bidi="fa-IR"/>
          <w:color w:val="111111"/>
          <w:sz w:val="28"/>
          <w:szCs w:val="28"/>
          <w:rtl/>
        </w:rPr>
        <w:t xml:space="preserve">3-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تكون لك جنّة من</w:t>
      </w:r>
    </w:p>
    <w:p>
      <w:pPr>
        <w:pStyle w:val="BookText"/>
      </w:pPr>
      <w:r>
        <w:rPr>
          <w:rFonts w:ascii="Amiri" w:hAnsi="Amiri" w:eastAsia="Amiri" w:cs="Amiri"/>
          <w:lang w:bidi="ar-SA"/>
          <w:color w:val="111111"/>
          <w:sz w:val="28"/>
          <w:szCs w:val="28"/>
          <w:rtl/>
        </w:rPr>
        <w:t xml:space="preserve">نكته ياد شده با اين احتمال در آيه قابل استفاده است كه: آنان ايجاد باغى با صفات ياد شده را به وسيله معجزه درخواست كرده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- 17 - 92 - 5</w:t>
      </w:r>
    </w:p>
    <w:p>
      <w:pPr>
        <w:pStyle w:val="BookText"/>
      </w:pPr>
      <w:r>
        <w:rPr>
          <w:rFonts w:ascii="IRNazanin" w:hAnsi="IRNazanin" w:eastAsia="IRNazanin" w:cs="IRNazanin"/>
          <w:lang w:bidi="fa-IR"/>
          <w:color w:val="111111"/>
          <w:sz w:val="28"/>
          <w:szCs w:val="28"/>
          <w:rtl/>
        </w:rPr>
        <w:t xml:space="preserve">5- سرسختى و لجاجت مشركان مكه در برابر پيامبر (صلی الله علیه و آله) و تعاليم بر حق او</w:t>
      </w:r>
    </w:p>
    <w:p>
      <w:pPr>
        <w:pStyle w:val="BookText"/>
      </w:pPr>
      <w:r>
        <w:rPr>
          <w:rFonts w:ascii="Amiri" w:hAnsi="Amiri" w:eastAsia="Amiri" w:cs="Amiri"/>
          <w:lang w:bidi="ar-SA"/>
          <w:color w:val="111111"/>
          <w:sz w:val="28"/>
          <w:szCs w:val="28"/>
          <w:rtl/>
        </w:rPr>
        <w:t xml:space="preserve">لن نؤمن لك حتى . .. تسقط السّماء كما زعمت علينا كسفًا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- 17 - 93 - 4</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يكون لك بيت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- 29 - 47 - 12</w:t>
      </w:r>
    </w:p>
    <w:p>
      <w:pPr>
        <w:pStyle w:val="BookText"/>
      </w:pPr>
      <w:r>
        <w:rPr>
          <w:rFonts w:ascii="IRNazanin" w:hAnsi="IRNazanin" w:eastAsia="IRNazanin" w:cs="IRNazanin"/>
          <w:lang w:bidi="fa-IR"/>
          <w:color w:val="111111"/>
          <w:sz w:val="28"/>
          <w:szCs w:val="28"/>
          <w:rtl/>
        </w:rPr>
        <w:t xml:space="preserve">12 - مشركان مكه ، از سر لجاجت ، قرآن را نپذيرفتند و به آن ايمان نياوردند .</w:t>
      </w:r>
    </w:p>
    <w:p>
      <w:pPr>
        <w:pStyle w:val="BookText"/>
      </w:pPr>
      <w:r>
        <w:rPr>
          <w:rFonts w:ascii="Amiri" w:hAnsi="Amiri" w:eastAsia="Amiri" w:cs="Amiri"/>
          <w:lang w:bidi="ar-SA"/>
          <w:color w:val="111111"/>
          <w:sz w:val="28"/>
          <w:szCs w:val="28"/>
          <w:rtl/>
        </w:rPr>
        <w:t xml:space="preserve">و كذلك أنزلنا إليك الكتب . .. و ما يجحد بأيتنا إلاّ الكفرون</w:t>
      </w:r>
    </w:p>
    <w:p>
      <w:pPr>
        <w:pStyle w:val="BookText"/>
      </w:pPr>
      <w:r>
        <w:rPr>
          <w:rFonts w:ascii="IRNazanin" w:hAnsi="IRNazanin" w:eastAsia="IRNazanin" w:cs="IRNazanin"/>
          <w:lang w:bidi="fa-IR"/>
          <w:color w:val="111111"/>
          <w:sz w:val="28"/>
          <w:szCs w:val="28"/>
          <w:rtl/>
        </w:rPr>
        <w:t xml:space="preserve">«جحود» نفى كردن چيزى است كه دل، اثبات مى كند و اثباتِ چيزى است كه دل، نفى كرده است (مفردات راغب) بنابر معناى لغوى، «جحود»، منطبق بر لجاجت 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3" w:name="pg6749_70761"/>
    <w:bookmarkEnd w:id="2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- 29 - 49 - 10</w:t>
      </w:r>
    </w:p>
    <w:p>
      <w:pPr>
        <w:pStyle w:val="BookText"/>
      </w:pPr>
      <w:r>
        <w:rPr>
          <w:rFonts w:ascii="IRNazanin" w:hAnsi="IRNazanin" w:eastAsia="IRNazanin" w:cs="IRNazanin"/>
          <w:lang w:bidi="fa-IR"/>
          <w:color w:val="111111"/>
          <w:sz w:val="28"/>
          <w:szCs w:val="28"/>
          <w:rtl/>
        </w:rPr>
        <w:t xml:space="preserve">10 - انكار قرآن از سوى مشركان مكه ، از سر لجاجت و حق ناپذيرى بود .</w:t>
      </w:r>
    </w:p>
    <w:p>
      <w:pPr>
        <w:pStyle w:val="BookText"/>
      </w:pPr>
      <w:r>
        <w:rPr>
          <w:rFonts w:ascii="Amiri" w:hAnsi="Amiri" w:eastAsia="Amiri" w:cs="Amiri"/>
          <w:lang w:bidi="ar-SA"/>
          <w:color w:val="111111"/>
          <w:sz w:val="28"/>
          <w:szCs w:val="28"/>
          <w:rtl/>
        </w:rPr>
        <w:t xml:space="preserve">ما يجحد بأيتنا إلاّ الكفرون . .. و ما يجحد بأيتنا إلاّ الظلمون</w:t>
      </w:r>
    </w:p>
    <w:p>
      <w:pPr>
        <w:pStyle w:val="BookText"/>
      </w:pPr>
      <w:r>
        <w:rPr>
          <w:rFonts w:ascii="IRNazanin" w:hAnsi="IRNazanin" w:eastAsia="IRNazanin" w:cs="IRNazanin"/>
          <w:lang w:bidi="fa-IR"/>
          <w:color w:val="111111"/>
          <w:sz w:val="28"/>
          <w:szCs w:val="28"/>
          <w:rtl/>
        </w:rPr>
        <w:t xml:space="preserve">«جحود» در لغت نفى چيزى است كه دل آن را اثبات مى كند و اثبات چيزى است كه دل نفى مى كند. (مفردات راغب). «جحود» طبق معناى لغوى منطبق بر لجاجت است. گفتنى است: «ال» در «الظالمون» عهد بوده و اشاره به «الكافرون» در آيه چهل و هفت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- 43 - 30 - 2</w:t>
      </w:r>
    </w:p>
    <w:p>
      <w:pPr>
        <w:pStyle w:val="BookText"/>
      </w:pPr>
      <w:r>
        <w:rPr>
          <w:rFonts w:ascii="Amiri" w:hAnsi="Amiri" w:eastAsia="Amiri" w:cs="Amiri"/>
          <w:lang w:bidi="ar-SA"/>
          <w:color w:val="111111"/>
          <w:sz w:val="28"/>
          <w:szCs w:val="28"/>
          <w:rtl/>
        </w:rPr>
        <w:t xml:space="preserve">2 - انكار لجاجت آميز وحى و قرآن ، از سوى مشركان مكه</w:t>
      </w:r>
    </w:p>
    <w:p>
      <w:pPr>
        <w:pStyle w:val="BookText"/>
      </w:pPr>
      <w:r>
        <w:rPr>
          <w:rFonts w:ascii="Amiri" w:hAnsi="Amiri" w:eastAsia="Amiri" w:cs="Amiri"/>
          <w:lang w:bidi="ar-SA"/>
          <w:color w:val="111111"/>
          <w:sz w:val="28"/>
          <w:szCs w:val="28"/>
          <w:rtl/>
        </w:rPr>
        <w:t xml:space="preserve">و رسول مبين . و لمّا جاءهم الحقّ قالوا هذا سحر و إنّا به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- 44 - 34 - 2</w:t>
      </w:r>
    </w:p>
    <w:p>
      <w:pPr>
        <w:pStyle w:val="BookText"/>
      </w:pPr>
      <w:r>
        <w:rPr>
          <w:rFonts w:ascii="IRNazanin" w:hAnsi="IRNazanin" w:eastAsia="IRNazanin" w:cs="IRNazanin"/>
          <w:lang w:bidi="fa-IR"/>
          <w:color w:val="111111"/>
          <w:sz w:val="28"/>
          <w:szCs w:val="28"/>
          <w:rtl/>
        </w:rPr>
        <w:t xml:space="preserve">2- مشركان مكه بر موضع انكارآميز خود در باره معاد پافشارى كرده و بر آن اصرار مىورزيدند .</w:t>
      </w:r>
    </w:p>
    <w:p>
      <w:pPr>
        <w:pStyle w:val="BookText"/>
      </w:pPr>
      <w:r>
        <w:rPr>
          <w:rFonts w:ascii="Amiri" w:hAnsi="Amiri" w:eastAsia="Amiri" w:cs="Amiri"/>
          <w:lang w:bidi="ar-SA"/>
          <w:color w:val="111111"/>
          <w:sz w:val="28"/>
          <w:szCs w:val="28"/>
          <w:rtl/>
        </w:rPr>
        <w:t xml:space="preserve">إنّ هؤلاء ليقولون</w:t>
      </w:r>
    </w:p>
    <w:p>
      <w:pPr>
        <w:pStyle w:val="BookText"/>
      </w:pPr>
      <w:r>
        <w:rPr>
          <w:rFonts w:ascii="IRNazanin" w:hAnsi="IRNazanin" w:eastAsia="IRNazanin" w:cs="IRNazanin"/>
          <w:lang w:bidi="fa-IR"/>
          <w:color w:val="111111"/>
          <w:sz w:val="28"/>
          <w:szCs w:val="28"/>
          <w:rtl/>
        </w:rPr>
        <w:t xml:space="preserve">به كارگيرى فعل مضارع (يقولون) - كه مفيد استمرار است - بيانگر مطلب فوق مى باشد.</w:t>
      </w:r>
    </w:p>
    <w:p>
      <w:pPr>
        <w:pStyle w:val="Heading3"/>
      </w:pPr>
      <w:bookmarkStart w:id="1096" w:name="_Toc719"/>
      <w:r>
        <w:t>70- لجاجت مصريان باستان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- 40 - 34 - 6،8،15</w:t>
      </w:r>
    </w:p>
    <w:p>
      <w:pPr>
        <w:pStyle w:val="BookText"/>
      </w:pPr>
      <w:r>
        <w:rPr>
          <w:rFonts w:ascii="IRNazanin" w:hAnsi="IRNazanin" w:eastAsia="IRNazanin" w:cs="IRNazanin"/>
          <w:lang w:bidi="fa-IR"/>
          <w:color w:val="111111"/>
          <w:sz w:val="28"/>
          <w:szCs w:val="28"/>
          <w:rtl/>
        </w:rPr>
        <w:t xml:space="preserve">6 - مردم مصر در عصر يوسف ( ع ) ، مردمى لجوج و حق ناپذير</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ترديد مردم مصر در رسالت يوسف(ع) با وجود عرضه شدن دلايل روشن براى ايشان به دو دليل مى تواند باشد: 1- به خاطر لجالت آنان است كه در آيه بعد از آنان به مردمى مجادله گر تعبير شده است. 2 - يا به اين دليل است كه آنان نسبت به دعوت يوسف(ع) و دلايل ايشان، بى اعتنا و گريزان بودند.</w:t>
      </w:r>
    </w:p>
    <w:p>
      <w:pPr>
        <w:pStyle w:val="BookText"/>
      </w:pPr>
      <w:r>
        <w:rPr>
          <w:rFonts w:ascii="IRNazanin" w:hAnsi="IRNazanin" w:eastAsia="IRNazanin" w:cs="IRNazanin"/>
          <w:lang w:bidi="fa-IR"/>
          <w:color w:val="111111"/>
          <w:sz w:val="28"/>
          <w:szCs w:val="28"/>
          <w:rtl/>
        </w:rPr>
        <w:t xml:space="preserve">8 - نكوهش مؤمن آل فرعون از مردم مصر ، به خاطر ترديد كردن در رسالت يوسف ( ع ) در گذشته ( على رغم مشاهده دلايل روشن او )</w:t>
      </w:r>
    </w:p>
    <w:p>
      <w:pPr>
        <w:pStyle w:val="BookText"/>
      </w:pPr>
      <w:r>
        <w:rPr>
          <w:rFonts w:ascii="Amiri" w:hAnsi="Amiri" w:eastAsia="Amiri" w:cs="Amiri"/>
          <w:lang w:bidi="ar-SA"/>
          <w:color w:val="111111"/>
          <w:sz w:val="28"/>
          <w:szCs w:val="28"/>
          <w:rtl/>
        </w:rPr>
        <w:t xml:space="preserve">فمازلتم فى شكّ ممّا جاءكم به</w:t>
      </w:r>
    </w:p>
    <w:p>
      <w:pPr>
        <w:pStyle w:val="BookText"/>
      </w:pPr>
      <w:r>
        <w:rPr>
          <w:rFonts w:ascii="IRNazanin" w:hAnsi="IRNazanin" w:eastAsia="IRNazanin" w:cs="IRNazanin"/>
          <w:lang w:bidi="fa-IR"/>
          <w:color w:val="111111"/>
          <w:sz w:val="28"/>
          <w:szCs w:val="28"/>
          <w:rtl/>
        </w:rPr>
        <w:t xml:space="preserve">15 - مخالفت بيش از حد با دين الهى و ترديد در حقانيت آن ، از ويژگى هاى مردم مصر از عصر يوسف تا موسى ( ع )</w:t>
      </w:r>
    </w:p>
    <w:p>
      <w:pPr>
        <w:pStyle w:val="BookText"/>
      </w:pPr>
      <w:r>
        <w:rPr>
          <w:rFonts w:ascii="Amiri" w:hAnsi="Amiri" w:eastAsia="Amiri" w:cs="Amiri"/>
          <w:lang w:bidi="ar-SA"/>
          <w:color w:val="111111"/>
          <w:sz w:val="28"/>
          <w:szCs w:val="28"/>
          <w:rtl/>
        </w:rPr>
        <w:t xml:space="preserve">كذلك يضلّ اللّه من هو مسرف مرتاب</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4" w:name="pg6749_70762"/>
    <w:bookmarkEnd w:id="264"/>
    <w:p>
      <w:pPr>
        <w:pStyle w:val="Heading3"/>
      </w:pPr>
      <w:bookmarkStart w:id="1097" w:name="_Toc720"/>
      <w:r>
        <w:t>71- لجاجت معرضان از توحيد</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- 14 - 15 - 11</w:t>
      </w:r>
    </w:p>
    <w:p>
      <w:pPr>
        <w:pStyle w:val="BookText"/>
      </w:pPr>
      <w:r>
        <w:rPr>
          <w:rFonts w:ascii="IRNazanin" w:hAnsi="IRNazanin" w:eastAsia="IRNazanin" w:cs="IRNazanin"/>
          <w:lang w:bidi="fa-IR"/>
          <w:color w:val="111111"/>
          <w:sz w:val="28"/>
          <w:szCs w:val="28"/>
          <w:rtl/>
        </w:rPr>
        <w:t xml:space="preserve">11- « عن النبى (صلی الله علیه و آله) قال : كلّ جبّار عنيد من أبى أن يقول : لا إله إلاّ الله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[مراد از ]گردنكش كينه توز، كسى است كه از گفتن «لا إله إلاّ الله» دريغ داشته باشد».</w:t>
      </w:r>
    </w:p>
    <w:p>
      <w:pPr>
        <w:pStyle w:val="Heading3"/>
      </w:pPr>
      <w:bookmarkStart w:id="1098" w:name="_Toc721"/>
      <w:r>
        <w:t>72- لجاجت معرضان از حق</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- 14 - 15 - 12</w:t>
      </w:r>
    </w:p>
    <w:p>
      <w:pPr>
        <w:pStyle w:val="BookText"/>
      </w:pPr>
      <w:r>
        <w:rPr>
          <w:rFonts w:ascii="Amiri" w:hAnsi="Amiri" w:eastAsia="Amiri" w:cs="Amiri"/>
          <w:lang w:bidi="ar-SA"/>
          <w:color w:val="111111"/>
          <w:sz w:val="28"/>
          <w:szCs w:val="28"/>
          <w:rtl/>
        </w:rPr>
        <w:t xml:space="preserve">12- « عن أبى جعفر ( ع ) قال : « العنيد » المعرض عن الحق ;</w:t>
      </w:r>
    </w:p>
    <w:p>
      <w:pPr>
        <w:pStyle w:val="BookText"/>
      </w:pPr>
      <w:r>
        <w:rPr>
          <w:rFonts w:ascii="IRNazanin" w:hAnsi="IRNazanin" w:eastAsia="IRNazanin" w:cs="IRNazanin"/>
          <w:lang w:bidi="fa-IR"/>
          <w:color w:val="111111"/>
          <w:sz w:val="28"/>
          <w:szCs w:val="28"/>
          <w:rtl/>
        </w:rPr>
        <w:t xml:space="preserve">از امام باقر(ع) روايت شده است كه فرمود: [مراد] از «عنيد» كسى است كه از حق روى گردان است».</w:t>
      </w:r>
    </w:p>
    <w:p>
      <w:pPr>
        <w:pStyle w:val="Heading3"/>
      </w:pPr>
      <w:bookmarkStart w:id="1099" w:name="_Toc722"/>
      <w:r>
        <w:t>73- لجاجت مغالطه گران در دين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- 6 - 91 - 29</w:t>
      </w:r>
    </w:p>
    <w:p>
      <w:pPr>
        <w:pStyle w:val="BookText"/>
      </w:pPr>
      <w:r>
        <w:rPr>
          <w:rFonts w:ascii="IRNazanin" w:hAnsi="IRNazanin" w:eastAsia="IRNazanin" w:cs="IRNazanin"/>
          <w:lang w:bidi="fa-IR"/>
          <w:color w:val="111111"/>
          <w:sz w:val="28"/>
          <w:szCs w:val="28"/>
          <w:rtl/>
        </w:rPr>
        <w:t xml:space="preserve">29 - لجاجت پيشگان مغلطه افكن در دين را بايد به حال گمراهى خود رها نمود.</w:t>
      </w:r>
    </w:p>
    <w:p>
      <w:pPr>
        <w:pStyle w:val="BookText"/>
      </w:pPr>
      <w:r>
        <w:rPr>
          <w:rFonts w:ascii="Amiri" w:hAnsi="Amiri" w:eastAsia="Amiri" w:cs="Amiri"/>
          <w:lang w:bidi="ar-SA"/>
          <w:color w:val="111111"/>
          <w:sz w:val="28"/>
          <w:szCs w:val="28"/>
          <w:rtl/>
        </w:rPr>
        <w:t xml:space="preserve">إذ قالوا ما أنزل الله . .. قل الله ثم ذرهم فى خوضهم يلعبون</w:t>
      </w:r>
    </w:p>
    <w:p>
      <w:pPr>
        <w:pStyle w:val="Heading3"/>
      </w:pPr>
      <w:bookmarkStart w:id="1100" w:name="_Toc723"/>
      <w:r>
        <w:t>74- لجاجت مكذبان انبيا</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- 10 - 74 - 5</w:t>
      </w:r>
    </w:p>
    <w:p>
      <w:pPr>
        <w:pStyle w:val="BookText"/>
      </w:pPr>
      <w:r>
        <w:rPr>
          <w:rFonts w:ascii="IRNazanin" w:hAnsi="IRNazanin" w:eastAsia="IRNazanin" w:cs="IRNazanin"/>
          <w:lang w:bidi="fa-IR"/>
          <w:color w:val="111111"/>
          <w:sz w:val="28"/>
          <w:szCs w:val="28"/>
          <w:rtl/>
        </w:rPr>
        <w:t xml:space="preserve">5 - تكذيب كنندگان رسالت پيامبران پس از نوح ( ع ) ، على رغم ارائه معجزات و دليل هاى روشن به آنان ، همچنان بر ناباورى و تكذيب خود ، پاى فشردند .</w:t>
      </w:r>
    </w:p>
    <w:p>
      <w:pPr>
        <w:pStyle w:val="BookText"/>
      </w:pPr>
      <w:r>
        <w:rPr>
          <w:rFonts w:ascii="Amiri" w:hAnsi="Amiri" w:eastAsia="Amiri" w:cs="Amiri"/>
          <w:lang w:bidi="ar-SA"/>
          <w:color w:val="111111"/>
          <w:sz w:val="28"/>
          <w:szCs w:val="28"/>
          <w:rtl/>
        </w:rPr>
        <w:t xml:space="preserve">فجاءوهم بالبينت فما كانوا ليؤمنوا بما كذبوا به من قبل</w:t>
      </w:r>
    </w:p>
    <w:p>
      <w:pPr>
        <w:pStyle w:val="BookText"/>
      </w:pPr>
      <w:r>
        <w:rPr>
          <w:rFonts w:ascii="IRNazanin" w:hAnsi="IRNazanin" w:eastAsia="IRNazanin" w:cs="IRNazanin"/>
          <w:lang w:bidi="fa-IR"/>
          <w:color w:val="111111"/>
          <w:sz w:val="28"/>
          <w:szCs w:val="28"/>
          <w:rtl/>
        </w:rPr>
        <w:t xml:space="preserve">برداشت فوق مبتنى بر اين است كه مضاف اليه «قبل» ضمير عايد به «مجىء» كه از «جاءوهم بالبينات» استفاده مى شود،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- 12 - 110 - 3</w:t>
      </w:r>
    </w:p>
    <w:p>
      <w:pPr>
        <w:pStyle w:val="BookText"/>
      </w:pPr>
      <w:r>
        <w:rPr>
          <w:rFonts w:ascii="IRNazanin" w:hAnsi="IRNazanin" w:eastAsia="IRNazanin" w:cs="IRNazanin"/>
          <w:lang w:bidi="fa-IR"/>
          <w:color w:val="111111"/>
          <w:sz w:val="28"/>
          <w:szCs w:val="28"/>
          <w:rtl/>
        </w:rPr>
        <w:t xml:space="preserve">3- اصرار كفرپيشگان بر تكذيب پيامبران و عناد و لجاجت آنان ، موجب يأس پيامبران از موفقيّت خويش و ايمان آوردن قومشان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5" w:name="pg6749_70763"/>
    <w:bookmarkEnd w:id="265"/>
    <w:p>
      <w:pPr>
        <w:pStyle w:val="BookText"/>
      </w:pPr>
      <w:r>
        <w:rPr>
          <w:rFonts w:ascii="Amiri" w:hAnsi="Amiri" w:eastAsia="Amiri" w:cs="Amiri"/>
          <w:lang w:bidi="ar-SA"/>
          <w:color w:val="111111"/>
          <w:sz w:val="28"/>
          <w:szCs w:val="28"/>
          <w:rtl/>
        </w:rPr>
        <w:t xml:space="preserve">حتّى إذا استيئس الرسل</w:t>
      </w:r>
    </w:p>
    <w:p>
      <w:pPr>
        <w:pStyle w:val="BookText"/>
      </w:pPr>
      <w:r>
        <w:rPr>
          <w:rFonts w:ascii="IRNazanin" w:hAnsi="IRNazanin" w:eastAsia="IRNazanin" w:cs="IRNazanin"/>
          <w:lang w:bidi="fa-IR"/>
          <w:color w:val="111111"/>
          <w:sz w:val="28"/>
          <w:szCs w:val="28"/>
          <w:rtl/>
        </w:rPr>
        <w:t xml:space="preserve">متعلق «استيئس» ايمان آوردن مردم و موفقيت پيامبران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- 35 - 25 - 10</w:t>
      </w:r>
    </w:p>
    <w:p>
      <w:pPr>
        <w:pStyle w:val="BookText"/>
      </w:pPr>
      <w:r>
        <w:rPr>
          <w:rFonts w:ascii="IRNazanin" w:hAnsi="IRNazanin" w:eastAsia="IRNazanin" w:cs="IRNazanin"/>
          <w:lang w:bidi="fa-IR"/>
          <w:color w:val="111111"/>
          <w:sz w:val="28"/>
          <w:szCs w:val="28"/>
          <w:rtl/>
        </w:rPr>
        <w:t xml:space="preserve">10 - تكذيب شدن رسالت پيامبران الهى ، از روى عمد و لجاجت و باآگاهى از محتواى آن بوده است .</w:t>
      </w:r>
    </w:p>
    <w:p>
      <w:pPr>
        <w:pStyle w:val="BookText"/>
      </w:pPr>
      <w:r>
        <w:rPr>
          <w:rFonts w:ascii="Amiri" w:hAnsi="Amiri" w:eastAsia="Amiri" w:cs="Amiri"/>
          <w:lang w:bidi="ar-SA"/>
          <w:color w:val="111111"/>
          <w:sz w:val="28"/>
          <w:szCs w:val="28"/>
          <w:rtl/>
        </w:rPr>
        <w:t xml:space="preserve">جاءتهم رسلهم بالبيّنت و بالزّبر و بالكتب المنير</w:t>
      </w:r>
    </w:p>
    <w:p>
      <w:pPr>
        <w:pStyle w:val="BookText"/>
      </w:pPr>
      <w:r>
        <w:rPr>
          <w:rFonts w:ascii="IRNazanin" w:hAnsi="IRNazanin" w:eastAsia="IRNazanin" w:cs="IRNazanin"/>
          <w:lang w:bidi="fa-IR"/>
          <w:color w:val="111111"/>
          <w:sz w:val="28"/>
          <w:szCs w:val="28"/>
          <w:rtl/>
        </w:rPr>
        <w:t xml:space="preserve">تكذيب شدن پيامبران الهى - به رغم آن كه آنان در متن جامعه بودند (جائتهم) و معجزات و دلايل روشنى را به مردم ارائه نموده و كتاب روشنگر و قابل فهمى را به ايشان عرضه مى كردند - حكايت از حقيقت ياد شده مى كند.</w:t>
      </w:r>
    </w:p>
    <w:p>
      <w:pPr>
        <w:pStyle w:val="Heading3"/>
      </w:pPr>
      <w:bookmarkStart w:id="1101" w:name="_Toc724"/>
      <w:r>
        <w:t>75- لجاجت مكذبان بصيرت خدا</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- 84 - 20 - 3</w:t>
      </w:r>
    </w:p>
    <w:p>
      <w:pPr>
        <w:pStyle w:val="BookText"/>
      </w:pPr>
      <w:r>
        <w:rPr>
          <w:rFonts w:ascii="IRNazanin" w:hAnsi="IRNazanin" w:eastAsia="IRNazanin" w:cs="IRNazanin"/>
          <w:lang w:bidi="fa-IR"/>
          <w:color w:val="111111"/>
          <w:sz w:val="28"/>
          <w:szCs w:val="28"/>
          <w:rtl/>
        </w:rPr>
        <w:t xml:space="preserve">3 - گروهى از مردم با وجود هشدار هاى قرآن ، همچنان بر بى ايمانى خود باقى اند و ربوبيت و بصيرت الهى را انكار كرده و معاد و حسابرسى اعمال را نمى پذيرند .</w:t>
      </w:r>
    </w:p>
    <w:p>
      <w:pPr>
        <w:pStyle w:val="BookText"/>
      </w:pPr>
      <w:r>
        <w:rPr>
          <w:rFonts w:ascii="Amiri" w:hAnsi="Amiri" w:eastAsia="Amiri" w:cs="Amiri"/>
          <w:lang w:bidi="ar-SA"/>
          <w:color w:val="111111"/>
          <w:sz w:val="28"/>
          <w:szCs w:val="28"/>
          <w:rtl/>
        </w:rPr>
        <w:t xml:space="preserve">إنّ ربّه كان به بصيرًا . .. فما لهم لايؤمنون</w:t>
      </w:r>
    </w:p>
    <w:p>
      <w:pPr>
        <w:pStyle w:val="BookText"/>
      </w:pPr>
      <w:r>
        <w:rPr>
          <w:rFonts w:ascii="IRNazanin" w:hAnsi="IRNazanin" w:eastAsia="IRNazanin" w:cs="IRNazanin"/>
          <w:lang w:bidi="fa-IR"/>
          <w:color w:val="111111"/>
          <w:sz w:val="28"/>
          <w:szCs w:val="28"/>
          <w:rtl/>
        </w:rPr>
        <w:t xml:space="preserve">متعلق «لايؤمنون»، ممكن است معارفى باشد كه در آيات پيشين بيان شد; از قبيل: ربوبيت و بصيرت الهى، نامه هاى اعمال، محاسبه و . .. .</w:t>
      </w:r>
    </w:p>
    <w:p>
      <w:pPr>
        <w:pStyle w:val="Heading3"/>
      </w:pPr>
      <w:bookmarkStart w:id="1102" w:name="_Toc725"/>
      <w:r>
        <w:t>76- لجاجت مكذبان جهنم</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- 52 - 14 - 2</w:t>
      </w:r>
    </w:p>
    <w:p>
      <w:pPr>
        <w:pStyle w:val="BookText"/>
      </w:pPr>
      <w:r>
        <w:rPr>
          <w:rFonts w:ascii="IRNazanin" w:hAnsi="IRNazanin" w:eastAsia="IRNazanin" w:cs="IRNazanin"/>
          <w:lang w:bidi="fa-IR"/>
          <w:color w:val="111111"/>
          <w:sz w:val="28"/>
          <w:szCs w:val="28"/>
          <w:rtl/>
        </w:rPr>
        <w:t xml:space="preserve">2 - پافشارى مستمر تكذيب گران در دنيا ، بر انكار قيامت و عذاب دوزخ</w:t>
      </w:r>
    </w:p>
    <w:p>
      <w:pPr>
        <w:pStyle w:val="BookText"/>
      </w:pPr>
      <w:r>
        <w:rPr>
          <w:rFonts w:ascii="Amiri" w:hAnsi="Amiri" w:eastAsia="Amiri" w:cs="Amiri"/>
          <w:lang w:bidi="ar-SA"/>
          <w:color w:val="111111"/>
          <w:sz w:val="28"/>
          <w:szCs w:val="28"/>
          <w:rtl/>
        </w:rPr>
        <w:t xml:space="preserve">هذه النار الّتى كنتم بها تكذّبون</w:t>
      </w:r>
    </w:p>
    <w:p>
      <w:pPr>
        <w:pStyle w:val="BookText"/>
      </w:pPr>
      <w:r>
        <w:rPr>
          <w:rFonts w:ascii="IRNazanin" w:hAnsi="IRNazanin" w:eastAsia="IRNazanin" w:cs="IRNazanin"/>
          <w:lang w:bidi="fa-IR"/>
          <w:color w:val="111111"/>
          <w:sz w:val="28"/>
          <w:szCs w:val="28"/>
          <w:rtl/>
        </w:rPr>
        <w:t xml:space="preserve">جمله «كنتم بها تكذّبون» ماضى استمرارى و بيانگر آن است كه كافران تكذيب گر; هرگز حاضر نشده اند حقايق مربوط به جهان آخرت را بپذيرند; بلكه مصرانه آن را انكار مى كنند.</w:t>
      </w:r>
    </w:p>
    <w:p>
      <w:pPr>
        <w:pStyle w:val="Heading3"/>
      </w:pPr>
      <w:bookmarkStart w:id="1103" w:name="_Toc726"/>
      <w:r>
        <w:t>77- لجاجت مكذبان حسابرسى عمل</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- 84 - 20 - 3</w:t>
      </w:r>
    </w:p>
    <w:p>
      <w:pPr>
        <w:pStyle w:val="BookText"/>
      </w:pPr>
      <w:r>
        <w:rPr>
          <w:rFonts w:ascii="IRNazanin" w:hAnsi="IRNazanin" w:eastAsia="IRNazanin" w:cs="IRNazanin"/>
          <w:lang w:bidi="fa-IR"/>
          <w:color w:val="111111"/>
          <w:sz w:val="28"/>
          <w:szCs w:val="28"/>
          <w:rtl/>
        </w:rPr>
        <w:t xml:space="preserve">3 - گروهى از مردم با وجود هشدار هاى قرآن ، همچنان بر بى ايمانى خود باقى اند و ربوبيت و بصيرت الهى را انكار كرده و معاد و حسابرسى اعمال را نمى پذيرند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6" w:name="pg6749_70764"/>
    <w:bookmarkEnd w:id="266"/>
    <w:p>
      <w:pPr>
        <w:pStyle w:val="BookText"/>
      </w:pPr>
      <w:r>
        <w:rPr>
          <w:rFonts w:ascii="Amiri" w:hAnsi="Amiri" w:eastAsia="Amiri" w:cs="Amiri"/>
          <w:lang w:bidi="ar-SA"/>
          <w:color w:val="111111"/>
          <w:sz w:val="28"/>
          <w:szCs w:val="28"/>
          <w:rtl/>
        </w:rPr>
        <w:t xml:space="preserve">إنّ ربّه كان به بصيرًا . .. فما لهم لايؤمنون</w:t>
      </w:r>
    </w:p>
    <w:p>
      <w:pPr>
        <w:pStyle w:val="BookText"/>
      </w:pPr>
      <w:r>
        <w:rPr>
          <w:rFonts w:ascii="IRNazanin" w:hAnsi="IRNazanin" w:eastAsia="IRNazanin" w:cs="IRNazanin"/>
          <w:lang w:bidi="fa-IR"/>
          <w:color w:val="111111"/>
          <w:sz w:val="28"/>
          <w:szCs w:val="28"/>
          <w:rtl/>
        </w:rPr>
        <w:t xml:space="preserve">متعلق «لايؤمنون»، ممكن است معارفى باشد كه در آيات پيشين بيان شد; از قبيل: ربوبيت و بصيرت الهى، نامه هاى اعمال، محاسبه و . .. .</w:t>
      </w:r>
    </w:p>
    <w:p>
      <w:pPr>
        <w:pStyle w:val="Heading3"/>
      </w:pPr>
      <w:bookmarkStart w:id="1104" w:name="_Toc727"/>
      <w:r>
        <w:t>78- لجاجت مكذبان دين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- 77 - 50 - 2</w:t>
      </w:r>
    </w:p>
    <w:p>
      <w:pPr>
        <w:pStyle w:val="BookText"/>
      </w:pPr>
      <w:r>
        <w:rPr>
          <w:rFonts w:ascii="IRNazanin" w:hAnsi="IRNazanin" w:eastAsia="IRNazanin" w:cs="IRNazanin"/>
          <w:lang w:bidi="fa-IR"/>
          <w:color w:val="111111"/>
          <w:sz w:val="28"/>
          <w:szCs w:val="28"/>
          <w:rtl/>
        </w:rPr>
        <w:t xml:space="preserve">2 - سرسختى و لجاجت تكذيب گران صدراسلام ، در پذيرش قرآن و اسلام</w:t>
      </w:r>
    </w:p>
    <w:p>
      <w:pPr>
        <w:pStyle w:val="BookText"/>
      </w:pPr>
      <w:r>
        <w:rPr>
          <w:rFonts w:ascii="Amiri" w:hAnsi="Amiri" w:eastAsia="Amiri" w:cs="Amiri"/>
          <w:lang w:bidi="ar-SA"/>
          <w:color w:val="111111"/>
          <w:sz w:val="28"/>
          <w:szCs w:val="28"/>
          <w:rtl/>
        </w:rPr>
        <w:t xml:space="preserve">فبأىّ حديث بعده يؤمنون</w:t>
      </w:r>
    </w:p>
    <w:p>
      <w:pPr>
        <w:pStyle w:val="Heading3"/>
      </w:pPr>
      <w:bookmarkStart w:id="1105" w:name="_Toc728"/>
      <w:r>
        <w:t>79- لجاجت مكذبان ربوبيت خدا</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- 84 - 20 - 3</w:t>
      </w:r>
    </w:p>
    <w:p>
      <w:pPr>
        <w:pStyle w:val="BookText"/>
      </w:pPr>
      <w:r>
        <w:rPr>
          <w:rFonts w:ascii="IRNazanin" w:hAnsi="IRNazanin" w:eastAsia="IRNazanin" w:cs="IRNazanin"/>
          <w:lang w:bidi="fa-IR"/>
          <w:color w:val="111111"/>
          <w:sz w:val="28"/>
          <w:szCs w:val="28"/>
          <w:rtl/>
        </w:rPr>
        <w:t xml:space="preserve">3 - گروهى از مردم با وجود هشدار هاى قرآن ، همچنان بر بى ايمانى خود باقى اند و ربوبيت و بصيرت الهى را انكار كرده و معاد و حسابرسى اعمال را نمى پذيرند .</w:t>
      </w:r>
    </w:p>
    <w:p>
      <w:pPr>
        <w:pStyle w:val="BookText"/>
      </w:pPr>
      <w:r>
        <w:rPr>
          <w:rFonts w:ascii="Amiri" w:hAnsi="Amiri" w:eastAsia="Amiri" w:cs="Amiri"/>
          <w:lang w:bidi="ar-SA"/>
          <w:color w:val="111111"/>
          <w:sz w:val="28"/>
          <w:szCs w:val="28"/>
          <w:rtl/>
        </w:rPr>
        <w:t xml:space="preserve">إنّ ربّه كان به بصيرًا . .. فما لهم لايؤمنون</w:t>
      </w:r>
    </w:p>
    <w:p>
      <w:pPr>
        <w:pStyle w:val="BookText"/>
      </w:pPr>
      <w:r>
        <w:rPr>
          <w:rFonts w:ascii="IRNazanin" w:hAnsi="IRNazanin" w:eastAsia="IRNazanin" w:cs="IRNazanin"/>
          <w:lang w:bidi="fa-IR"/>
          <w:color w:val="111111"/>
          <w:sz w:val="28"/>
          <w:szCs w:val="28"/>
          <w:rtl/>
        </w:rPr>
        <w:t xml:space="preserve">متعلق «لايؤمنون»، ممكن است معارفى باشد كه در آيات پيشين بيان شد; از قبيل: ربوبيت و بصيرت الهى، نامه هاى اعمال، محاسبه و . .. .</w:t>
      </w:r>
    </w:p>
    <w:p>
      <w:pPr>
        <w:pStyle w:val="Heading3"/>
      </w:pPr>
      <w:bookmarkStart w:id="1106" w:name="_Toc729"/>
      <w:r>
        <w:t>80- لجاجت مكذبان قرآن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- 77 - 50 - 2</w:t>
      </w:r>
    </w:p>
    <w:p>
      <w:pPr>
        <w:pStyle w:val="BookText"/>
      </w:pPr>
      <w:r>
        <w:rPr>
          <w:rFonts w:ascii="IRNazanin" w:hAnsi="IRNazanin" w:eastAsia="IRNazanin" w:cs="IRNazanin"/>
          <w:lang w:bidi="fa-IR"/>
          <w:color w:val="111111"/>
          <w:sz w:val="28"/>
          <w:szCs w:val="28"/>
          <w:rtl/>
        </w:rPr>
        <w:t xml:space="preserve">2 - سرسختى و لجاجت تكذيب گران صدراسلام ، در پذيرش قرآن و اسلام</w:t>
      </w:r>
    </w:p>
    <w:p>
      <w:pPr>
        <w:pStyle w:val="BookText"/>
      </w:pPr>
      <w:r>
        <w:rPr>
          <w:rFonts w:ascii="Amiri" w:hAnsi="Amiri" w:eastAsia="Amiri" w:cs="Amiri"/>
          <w:lang w:bidi="ar-SA"/>
          <w:color w:val="111111"/>
          <w:sz w:val="28"/>
          <w:szCs w:val="28"/>
          <w:rtl/>
        </w:rPr>
        <w:t xml:space="preserve">فبأىّ حديث بعده يؤمنون</w:t>
      </w:r>
    </w:p>
    <w:p>
      <w:pPr>
        <w:pStyle w:val="Heading3"/>
      </w:pPr>
      <w:bookmarkStart w:id="1107" w:name="_Toc730"/>
      <w:r>
        <w:t>81- لجاجت مكذبان قيامت</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- 52 - 14 - 2</w:t>
      </w:r>
    </w:p>
    <w:p>
      <w:pPr>
        <w:pStyle w:val="BookText"/>
      </w:pPr>
      <w:r>
        <w:rPr>
          <w:rFonts w:ascii="IRNazanin" w:hAnsi="IRNazanin" w:eastAsia="IRNazanin" w:cs="IRNazanin"/>
          <w:lang w:bidi="fa-IR"/>
          <w:color w:val="111111"/>
          <w:sz w:val="28"/>
          <w:szCs w:val="28"/>
          <w:rtl/>
        </w:rPr>
        <w:t xml:space="preserve">2 - پافشارى مستمر تكذيب گران در دنيا ، بر انكار قيامت و عذاب دوزخ</w:t>
      </w:r>
    </w:p>
    <w:p>
      <w:pPr>
        <w:pStyle w:val="BookText"/>
      </w:pPr>
      <w:r>
        <w:rPr>
          <w:rFonts w:ascii="Amiri" w:hAnsi="Amiri" w:eastAsia="Amiri" w:cs="Amiri"/>
          <w:lang w:bidi="ar-SA"/>
          <w:color w:val="111111"/>
          <w:sz w:val="28"/>
          <w:szCs w:val="28"/>
          <w:rtl/>
        </w:rPr>
        <w:t xml:space="preserve">هذه النار الّتى كنتم بها تكذّبون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7" w:name="pg6749_70765"/>
    <w:bookmarkEnd w:id="267"/>
    <w:p>
      <w:pPr>
        <w:pStyle w:val="BookText"/>
      </w:pPr>
      <w:r>
        <w:rPr>
          <w:rFonts w:ascii="IRNazanin" w:hAnsi="IRNazanin" w:eastAsia="IRNazanin" w:cs="IRNazanin"/>
          <w:lang w:bidi="fa-IR"/>
          <w:color w:val="111111"/>
          <w:sz w:val="28"/>
          <w:szCs w:val="28"/>
          <w:rtl/>
        </w:rPr>
        <w:t xml:space="preserve">جمله «كنتم بها تكذّبون» ماضى استمرارى و بيانگر آن است كه كافران تكذيب گر; هرگز حاضر نشده اند حقايق مربوط به جهان آخرت را بپذيرند; بلكه مصرانه آن را انكار مى كنند.</w:t>
      </w:r>
    </w:p>
    <w:p>
      <w:pPr>
        <w:pStyle w:val="Heading3"/>
      </w:pPr>
      <w:bookmarkStart w:id="1108" w:name="_Toc731"/>
      <w:r>
        <w:t>82- لجاجت مكذبان محمد(صلی الله علیه و آله)</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- 16 - 101 - 8</w:t>
      </w:r>
    </w:p>
    <w:p>
      <w:pPr>
        <w:pStyle w:val="BookText"/>
      </w:pPr>
      <w:r>
        <w:rPr>
          <w:rFonts w:ascii="IRNazanin" w:hAnsi="IRNazanin" w:eastAsia="IRNazanin" w:cs="IRNazanin"/>
          <w:lang w:bidi="fa-IR"/>
          <w:color w:val="111111"/>
          <w:sz w:val="28"/>
          <w:szCs w:val="28"/>
          <w:rtl/>
        </w:rPr>
        <w:t xml:space="preserve">8- وجود برخى از افراد آگاه و مغرض ، در ميان مشركان و تكذيب كنندگان پيامبر (صلی الله علیه و آله)</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- 35 - 4 - 3</w:t>
      </w:r>
    </w:p>
    <w:p>
      <w:pPr>
        <w:pStyle w:val="BookText"/>
      </w:pPr>
      <w:r>
        <w:rPr>
          <w:rFonts w:ascii="IRNazanin" w:hAnsi="IRNazanin" w:eastAsia="IRNazanin" w:cs="IRNazanin"/>
          <w:lang w:bidi="fa-IR"/>
          <w:color w:val="111111"/>
          <w:sz w:val="28"/>
          <w:szCs w:val="28"/>
          <w:rtl/>
        </w:rPr>
        <w:t xml:space="preserve">3 - اندوه پيامبر (صلی الله علیه و آله) ، به خاطر تكذيب شدنش از سوى كافران و مشركان لجوج در صدراسلام</w:t>
      </w:r>
    </w:p>
    <w:p>
      <w:pPr>
        <w:pStyle w:val="BookText"/>
      </w:pPr>
      <w:r>
        <w:rPr>
          <w:rFonts w:ascii="Amiri" w:hAnsi="Amiri" w:eastAsia="Amiri" w:cs="Amiri"/>
          <w:lang w:bidi="ar-SA"/>
          <w:color w:val="111111"/>
          <w:sz w:val="28"/>
          <w:szCs w:val="28"/>
          <w:rtl/>
        </w:rPr>
        <w:t xml:space="preserve">و إن يكذّبوك فقد كذّبت رسل من قبلك</w:t>
      </w:r>
    </w:p>
    <w:p>
      <w:pPr>
        <w:pStyle w:val="BookText"/>
      </w:pPr>
      <w:r>
        <w:rPr>
          <w:rFonts w:ascii="IRNazanin" w:hAnsi="IRNazanin" w:eastAsia="IRNazanin" w:cs="IRNazanin"/>
          <w:lang w:bidi="fa-IR"/>
          <w:color w:val="111111"/>
          <w:sz w:val="28"/>
          <w:szCs w:val="28"/>
          <w:rtl/>
        </w:rPr>
        <w:t xml:space="preserve">از آهنگ آيه شريفه استفاده مى شود كه پيامبر(صلی الله علیه و آله)، به خاطر تكذيب شدنش اندوهگين بود. ازاين رو برخى از مفسران جواب شرط «إن يكذّبوك» را محذوف و چنين دانسته اند: «إن يكذّبوك فلاتحزن و اصبر اذ قد كذّب رسل من قبلك».</w:t>
      </w:r>
    </w:p>
    <w:p>
      <w:pPr>
        <w:pStyle w:val="Heading3"/>
      </w:pPr>
      <w:bookmarkStart w:id="1109" w:name="_Toc732"/>
      <w:r>
        <w:t>83- لجاجت مكذبان معاد</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- 17 - 51 - 14،16</w:t>
      </w:r>
    </w:p>
    <w:p>
      <w:pPr>
        <w:pStyle w:val="BookText"/>
      </w:pPr>
      <w:r>
        <w:rPr>
          <w:rFonts w:ascii="IRNazanin" w:hAnsi="IRNazanin" w:eastAsia="IRNazanin" w:cs="IRNazanin"/>
          <w:lang w:bidi="fa-IR"/>
          <w:color w:val="111111"/>
          <w:sz w:val="28"/>
          <w:szCs w:val="28"/>
          <w:rtl/>
        </w:rPr>
        <w:t xml:space="preserve">14- منكران معاد ، على رغم دريافت پاسخ شبهات خويش درباره معاد ، با تكان دادن سر همچنان آن را مستبعد مى شمردند .</w:t>
      </w:r>
    </w:p>
    <w:p>
      <w:pPr>
        <w:pStyle w:val="BookText"/>
      </w:pPr>
      <w:r>
        <w:rPr>
          <w:rFonts w:ascii="Amiri" w:hAnsi="Amiri" w:eastAsia="Amiri" w:cs="Amiri"/>
          <w:lang w:bidi="ar-SA"/>
          <w:color w:val="111111"/>
          <w:sz w:val="28"/>
          <w:szCs w:val="28"/>
          <w:rtl/>
        </w:rPr>
        <w:t xml:space="preserve">فسينغضون إليك رءوسهم</w:t>
      </w:r>
    </w:p>
    <w:p>
      <w:pPr>
        <w:pStyle w:val="BookText"/>
      </w:pPr>
      <w:r>
        <w:rPr>
          <w:rFonts w:ascii="IRNazanin" w:hAnsi="IRNazanin" w:eastAsia="IRNazanin" w:cs="IRNazanin"/>
          <w:lang w:bidi="fa-IR"/>
          <w:color w:val="111111"/>
          <w:sz w:val="28"/>
          <w:szCs w:val="28"/>
          <w:rtl/>
        </w:rPr>
        <w:t xml:space="preserve">تكان دادن سر از سوى مشركان، پس از دريافت پاسخ شبهات خويش درباره معاد، مى تواند به منظور استبعاد معاد باشد.</w:t>
      </w:r>
    </w:p>
    <w:p>
      <w:pPr>
        <w:pStyle w:val="BookText"/>
      </w:pPr>
      <w:r>
        <w:rPr>
          <w:rFonts w:ascii="IRNazanin" w:hAnsi="IRNazanin" w:eastAsia="IRNazanin" w:cs="IRNazanin"/>
          <w:lang w:bidi="fa-IR"/>
          <w:color w:val="111111"/>
          <w:sz w:val="28"/>
          <w:szCs w:val="28"/>
          <w:rtl/>
        </w:rPr>
        <w:t xml:space="preserve">16- منكران معاد ، على رغم دريافت پاسخ شبهات خود درباره معاد ، همچنان بر حفظ ذهنيت خود پاى مى فشردند .</w:t>
      </w:r>
    </w:p>
    <w:p>
      <w:pPr>
        <w:pStyle w:val="BookText"/>
      </w:pPr>
      <w:r>
        <w:rPr>
          <w:rFonts w:ascii="Amiri" w:hAnsi="Amiri" w:eastAsia="Amiri" w:cs="Amiri"/>
          <w:lang w:bidi="ar-SA"/>
          <w:color w:val="111111"/>
          <w:sz w:val="28"/>
          <w:szCs w:val="28"/>
          <w:rtl/>
        </w:rPr>
        <w:t xml:space="preserve">فسينغضون إليك رءوسهم</w:t>
      </w:r>
    </w:p>
    <w:p>
      <w:pPr>
        <w:pStyle w:val="BookText"/>
      </w:pPr>
      <w:r>
        <w:rPr>
          <w:rFonts w:ascii="IRNazanin" w:hAnsi="IRNazanin" w:eastAsia="IRNazanin" w:cs="IRNazanin"/>
          <w:lang w:bidi="fa-IR"/>
          <w:color w:val="111111"/>
          <w:sz w:val="28"/>
          <w:szCs w:val="28"/>
          <w:rtl/>
        </w:rPr>
        <w:t xml:space="preserve">از اينكه منكران معاد، پس از دريافت پاسخ تمامى شبهات خود درباره معاد، با تكان دادن سر آن را به استهزا گرفته و انكار مى كردند، نشان مى دهد كه آنان، در پى حفظ ذهنيت ديرينه خود درباره معاد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- 19 - 68 - 6</w:t>
      </w:r>
    </w:p>
    <w:p>
      <w:pPr>
        <w:pStyle w:val="BookText"/>
      </w:pPr>
      <w:r>
        <w:rPr>
          <w:rFonts w:ascii="IRNazanin" w:hAnsi="IRNazanin" w:eastAsia="IRNazanin" w:cs="IRNazanin"/>
          <w:lang w:bidi="fa-IR"/>
          <w:color w:val="111111"/>
          <w:sz w:val="28"/>
          <w:szCs w:val="28"/>
          <w:rtl/>
        </w:rPr>
        <w:t xml:space="preserve">6- خداوند به پيامبر (صلی الله علیه و آله) عنايت و لطف خاص داشته و او در قبال انكاركنندگان معاد ، دلجويى كرده است .</w:t>
      </w:r>
    </w:p>
    <w:p>
      <w:pPr>
        <w:pStyle w:val="BookText"/>
      </w:pPr>
      <w:r>
        <w:rPr>
          <w:rFonts w:ascii="Amiri" w:hAnsi="Amiri" w:eastAsia="Amiri" w:cs="Amiri"/>
          <w:lang w:bidi="ar-SA"/>
          <w:color w:val="111111"/>
          <w:sz w:val="28"/>
          <w:szCs w:val="28"/>
          <w:rtl/>
        </w:rPr>
        <w:t xml:space="preserve">فوربّك لنحشرنّهم والشيطين</w:t>
      </w:r>
    </w:p>
    <w:p>
      <w:pPr>
        <w:pStyle w:val="BookText"/>
      </w:pPr>
      <w:r>
        <w:rPr>
          <w:rFonts w:ascii="IRNazanin" w:hAnsi="IRNazanin" w:eastAsia="IRNazanin" w:cs="IRNazanin"/>
          <w:lang w:bidi="fa-IR"/>
          <w:color w:val="111111"/>
          <w:sz w:val="28"/>
          <w:szCs w:val="28"/>
          <w:rtl/>
        </w:rPr>
        <w:t xml:space="preserve">ضمير «فوربّك» خطاب به پيامبر(صلی الله علیه و آله) است. عنايت به آن حضرت هنگام قسم خوردن خداوند به نام مقدس خويش، نوعى اظهار لطف و دلجويى از پيامبر(صلی الله علیه و آله) در قبال خيره سرى هاى كافران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8" w:name="pg6749_70766"/>
    <w:bookmarkEnd w:id="2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- 80 - 17 - 3</w:t>
      </w:r>
    </w:p>
    <w:p>
      <w:pPr>
        <w:pStyle w:val="BookText"/>
      </w:pPr>
      <w:r>
        <w:rPr>
          <w:rFonts w:ascii="IRNazanin" w:hAnsi="IRNazanin" w:eastAsia="IRNazanin" w:cs="IRNazanin"/>
          <w:lang w:bidi="fa-IR"/>
          <w:color w:val="111111"/>
          <w:sz w:val="28"/>
          <w:szCs w:val="28"/>
          <w:rtl/>
        </w:rPr>
        <w:t xml:space="preserve">3 - منكران معاد ، فرو رفته در كفر و در اوج پافشارى بر پندار باطل خويش</w:t>
      </w:r>
    </w:p>
    <w:p>
      <w:pPr>
        <w:pStyle w:val="BookText"/>
      </w:pPr>
      <w:r>
        <w:rPr>
          <w:rFonts w:ascii="Amiri" w:hAnsi="Amiri" w:eastAsia="Amiri" w:cs="Amiri"/>
          <w:lang w:bidi="ar-SA"/>
          <w:color w:val="111111"/>
          <w:sz w:val="28"/>
          <w:szCs w:val="28"/>
          <w:rtl/>
        </w:rPr>
        <w:t xml:space="preserve">ما أكفره</w:t>
      </w:r>
    </w:p>
    <w:p>
      <w:pPr>
        <w:pStyle w:val="BookText"/>
      </w:pPr>
      <w:r>
        <w:rPr>
          <w:rFonts w:ascii="IRNazanin" w:hAnsi="IRNazanin" w:eastAsia="IRNazanin" w:cs="IRNazanin"/>
          <w:lang w:bidi="fa-IR"/>
          <w:color w:val="111111"/>
          <w:sz w:val="28"/>
          <w:szCs w:val="28"/>
          <w:rtl/>
        </w:rPr>
        <w:t xml:space="preserve">از آيات بعد - كه توجّه به مبدأ خلقت انسان را مقدمه توجّه به معاد در «ثمّ إذا شاء أنشره» قرار داده است - استفاده مى شود كه آيه شريفه بر منكران معاد نيز قابل تطبيق است. مفاد جمله «ماأكفره»، تعجّب از رسوخ كفر در كافران است تا آن حد كه به هيچ نحو زايل نمى شود. اين تعبير ممكن است، صيغه تعجب و يا استفهام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- 84 - 20 - 3</w:t>
      </w:r>
    </w:p>
    <w:p>
      <w:pPr>
        <w:pStyle w:val="BookText"/>
      </w:pPr>
      <w:r>
        <w:rPr>
          <w:rFonts w:ascii="IRNazanin" w:hAnsi="IRNazanin" w:eastAsia="IRNazanin" w:cs="IRNazanin"/>
          <w:lang w:bidi="fa-IR"/>
          <w:color w:val="111111"/>
          <w:sz w:val="28"/>
          <w:szCs w:val="28"/>
          <w:rtl/>
        </w:rPr>
        <w:t xml:space="preserve">3 - گروهى از مردم با وجود هشدار هاى قرآن ، همچنان بر بى ايمانى خود باقى اند و ربوبيت و بصيرت الهى را انكار كرده و معاد و حسابرسى اعمال را نمى پذيرند .</w:t>
      </w:r>
    </w:p>
    <w:p>
      <w:pPr>
        <w:pStyle w:val="BookText"/>
      </w:pPr>
      <w:r>
        <w:rPr>
          <w:rFonts w:ascii="Amiri" w:hAnsi="Amiri" w:eastAsia="Amiri" w:cs="Amiri"/>
          <w:lang w:bidi="ar-SA"/>
          <w:color w:val="111111"/>
          <w:sz w:val="28"/>
          <w:szCs w:val="28"/>
          <w:rtl/>
        </w:rPr>
        <w:t xml:space="preserve">إنّ ربّه كان به بصيرًا . .. فما لهم لايؤمنون</w:t>
      </w:r>
    </w:p>
    <w:p>
      <w:pPr>
        <w:pStyle w:val="BookText"/>
      </w:pPr>
      <w:r>
        <w:rPr>
          <w:rFonts w:ascii="IRNazanin" w:hAnsi="IRNazanin" w:eastAsia="IRNazanin" w:cs="IRNazanin"/>
          <w:lang w:bidi="fa-IR"/>
          <w:color w:val="111111"/>
          <w:sz w:val="28"/>
          <w:szCs w:val="28"/>
          <w:rtl/>
        </w:rPr>
        <w:t xml:space="preserve">متعلق «لايؤمنون»، ممكن است معارفى باشد كه در آيات پيشين بيان شد; از قبيل: ربوبيت و بصيرت الهى، نامه هاى اعمال، محاسبه و . .. .</w:t>
      </w:r>
    </w:p>
    <w:p>
      <w:pPr>
        <w:pStyle w:val="Heading3"/>
      </w:pPr>
      <w:bookmarkStart w:id="1110" w:name="_Toc733"/>
      <w:r>
        <w:t>84- لجاجت منافقان</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- 58 - 8 - 3</w:t>
      </w:r>
    </w:p>
    <w:p>
      <w:pPr>
        <w:pStyle w:val="BookText"/>
      </w:pPr>
      <w:r>
        <w:rPr>
          <w:rFonts w:ascii="Amiri" w:hAnsi="Amiri" w:eastAsia="Amiri" w:cs="Amiri"/>
          <w:lang w:bidi="ar-SA"/>
          <w:color w:val="111111"/>
          <w:sz w:val="28"/>
          <w:szCs w:val="28"/>
          <w:rtl/>
        </w:rPr>
        <w:t xml:space="preserve">3 - منافقان - با وجود اين كه از نجوا كردن نهى شده بودند - بر آن اصرار مىورزيدند .</w:t>
      </w:r>
    </w:p>
    <w:p>
      <w:pPr>
        <w:pStyle w:val="BookText"/>
      </w:pPr>
      <w:r>
        <w:rPr>
          <w:rFonts w:ascii="Amiri" w:hAnsi="Amiri" w:eastAsia="Amiri" w:cs="Amiri"/>
          <w:lang w:bidi="ar-SA"/>
          <w:color w:val="111111"/>
          <w:sz w:val="28"/>
          <w:szCs w:val="28"/>
          <w:rtl/>
        </w:rPr>
        <w:t xml:space="preserve">ألم تر إلى الذين نهوا عن النجوى ثمّ يعودون لما نهوا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- 58 - 15 - 6</w:t>
      </w:r>
    </w:p>
    <w:p>
      <w:pPr>
        <w:pStyle w:val="BookText"/>
      </w:pPr>
      <w:r>
        <w:rPr>
          <w:rFonts w:ascii="IRNazanin" w:hAnsi="IRNazanin" w:eastAsia="IRNazanin" w:cs="IRNazanin"/>
          <w:lang w:bidi="fa-IR"/>
          <w:color w:val="111111"/>
          <w:sz w:val="28"/>
          <w:szCs w:val="28"/>
          <w:rtl/>
        </w:rPr>
        <w:t xml:space="preserve">6 - تداوم و استمرار بخشى منافقان ، بر اعمال رشت و كردار ناپسند خويش</w:t>
      </w:r>
    </w:p>
    <w:p>
      <w:pPr>
        <w:pStyle w:val="BookText"/>
      </w:pPr>
      <w:r>
        <w:rPr>
          <w:rFonts w:ascii="Amiri" w:hAnsi="Amiri" w:eastAsia="Amiri" w:cs="Amiri"/>
          <w:lang w:bidi="ar-SA"/>
          <w:color w:val="111111"/>
          <w:sz w:val="28"/>
          <w:szCs w:val="28"/>
          <w:rtl/>
        </w:rPr>
        <w:t xml:space="preserve">انّهم ساء ما كانوا يعملون</w:t>
      </w:r>
    </w:p>
    <w:p>
      <w:pPr>
        <w:pStyle w:val="BookText"/>
      </w:pPr>
      <w:r>
        <w:rPr>
          <w:rFonts w:ascii="IRNazanin" w:hAnsi="IRNazanin" w:eastAsia="IRNazanin" w:cs="IRNazanin"/>
          <w:lang w:bidi="fa-IR"/>
          <w:color w:val="111111"/>
          <w:sz w:val="28"/>
          <w:szCs w:val="28"/>
          <w:rtl/>
        </w:rPr>
        <w:t xml:space="preserve">«كانوا يعملون» ماضى استمرارى و بيانگر پافشارى و تداوم بخشيدن منافقان به اعمال ناپسند خويش است.</w:t>
      </w:r>
    </w:p>
    <w:p>
      <w:pPr>
        <w:pStyle w:val="Heading3"/>
      </w:pPr>
      <w:bookmarkStart w:id="1111" w:name="_Toc734"/>
      <w:r>
        <w:t>85- لجاجت منافقان صدر اسلام</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- 9 - 126 - 5</w:t>
      </w:r>
    </w:p>
    <w:p>
      <w:pPr>
        <w:pStyle w:val="BookText"/>
      </w:pPr>
      <w:r>
        <w:rPr>
          <w:rFonts w:ascii="IRNazanin" w:hAnsi="IRNazanin" w:eastAsia="IRNazanin" w:cs="IRNazanin"/>
          <w:lang w:bidi="fa-IR"/>
          <w:color w:val="111111"/>
          <w:sz w:val="28"/>
          <w:szCs w:val="28"/>
          <w:rtl/>
        </w:rPr>
        <w:t xml:space="preserve">5 - منافقان صدر اسلام ، على رغم امتحانات مكرر الهى ، متنبه نگشته و توبه نمى كردند .</w:t>
      </w:r>
    </w:p>
    <w:p>
      <w:pPr>
        <w:pStyle w:val="BookText"/>
      </w:pPr>
      <w:r>
        <w:rPr>
          <w:rFonts w:ascii="Amiri" w:hAnsi="Amiri" w:eastAsia="Amiri" w:cs="Amiri"/>
          <w:lang w:bidi="ar-SA"/>
          <w:color w:val="111111"/>
          <w:sz w:val="28"/>
          <w:szCs w:val="28"/>
          <w:rtl/>
        </w:rPr>
        <w:t xml:space="preserve">أو لا يرون أنهم يفتنون . .. ثم لا يتوبون و لا هم يذّكّرون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9" w:name="pg6749_70767"/>
    <w:bookmarkEnd w:id="2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- 24 - 50 - 6</w:t>
      </w:r>
    </w:p>
    <w:p>
      <w:pPr>
        <w:pStyle w:val="BookText"/>
      </w:pPr>
      <w:r>
        <w:rPr>
          <w:rFonts w:ascii="Amiri" w:hAnsi="Amiri" w:eastAsia="Amiri" w:cs="Amiri"/>
          <w:lang w:bidi="ar-SA"/>
          <w:color w:val="111111"/>
          <w:sz w:val="28"/>
          <w:szCs w:val="28"/>
          <w:rtl/>
        </w:rPr>
        <w:t xml:space="preserve">6 - منافقان صدراسلام ، با علم به اين كه احكام و فرمان هاى خدا و رسول او ، به دور از ظلم و احجاف بود ، به آنها تن در نمى دادند .</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BookText"/>
      </w:pPr>
      <w:r>
        <w:rPr>
          <w:rFonts w:ascii="IRNazanin" w:hAnsi="IRNazanin" w:eastAsia="IRNazanin" w:cs="IRNazanin"/>
          <w:lang w:bidi="fa-IR"/>
          <w:color w:val="111111"/>
          <w:sz w:val="28"/>
          <w:szCs w:val="28"/>
          <w:rtl/>
        </w:rPr>
        <w:t xml:space="preserve">برداشت ياد شده، مبتنى بر اين است كه «بل» در «بل أُولئك. ..» براى اضراب ابطالى باشد; يعنى، منافقان اين گونه نبودند كه گمان كنند كه خدا و رسول او، به آنان ظلم مى كنند; بلكه مى دانستند كه خدا و رسولش، عادلانه حكم مى كنند.</w:t>
      </w:r>
    </w:p>
    <w:p>
      <w:pPr>
        <w:pStyle w:val="Heading3"/>
      </w:pPr>
      <w:bookmarkStart w:id="1112" w:name="_Toc735"/>
      <w:r>
        <w:t>86- لجاجت وليد بن مغيره</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- 74 - 23 - 2</w:t>
      </w:r>
    </w:p>
    <w:p>
      <w:pPr>
        <w:pStyle w:val="BookText"/>
      </w:pPr>
      <w:r>
        <w:rPr>
          <w:rFonts w:ascii="IRNazanin" w:hAnsi="IRNazanin" w:eastAsia="IRNazanin" w:cs="IRNazanin"/>
          <w:lang w:bidi="fa-IR"/>
          <w:color w:val="111111"/>
          <w:sz w:val="28"/>
          <w:szCs w:val="28"/>
          <w:rtl/>
        </w:rPr>
        <w:t xml:space="preserve">2 - وليدبن مغيره ، فردى لجوج و حق ناپذير بود .</w:t>
      </w:r>
    </w:p>
    <w:p>
      <w:pPr>
        <w:pStyle w:val="BookText"/>
      </w:pPr>
      <w:r>
        <w:rPr>
          <w:rFonts w:ascii="Amiri" w:hAnsi="Amiri" w:eastAsia="Amiri" w:cs="Amiri"/>
          <w:lang w:bidi="ar-SA"/>
          <w:color w:val="111111"/>
          <w:sz w:val="28"/>
          <w:szCs w:val="28"/>
          <w:rtl/>
        </w:rPr>
        <w:t xml:space="preserve">ثمّ أدبر</w:t>
      </w:r>
    </w:p>
    <w:p>
      <w:pPr>
        <w:pStyle w:val="BookText"/>
      </w:pPr>
      <w:r>
        <w:rPr>
          <w:rFonts w:ascii="IRNazanin" w:hAnsi="IRNazanin" w:eastAsia="IRNazanin" w:cs="IRNazanin"/>
          <w:lang w:bidi="fa-IR"/>
          <w:color w:val="111111"/>
          <w:sz w:val="28"/>
          <w:szCs w:val="28"/>
          <w:rtl/>
        </w:rPr>
        <w:t xml:space="preserve">برداشت ياد شده، از «إدبار و روى گردانى» از آيات الهى و سخن بحق پيامبر(صلی الله علیه و آله) استفاده مى شود.</w:t>
      </w:r>
    </w:p>
    <w:p>
      <w:pPr>
        <w:pStyle w:val="Heading3"/>
      </w:pPr>
      <w:bookmarkStart w:id="1113" w:name="_Toc736"/>
      <w:r>
        <w:t>87- لجاجت يهود</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- 2 - 145 - 4،5</w:t>
      </w:r>
    </w:p>
    <w:p>
      <w:pPr>
        <w:pStyle w:val="BookText"/>
      </w:pPr>
      <w:r>
        <w:rPr>
          <w:rFonts w:ascii="IRNazanin" w:hAnsi="IRNazanin" w:eastAsia="IRNazanin" w:cs="IRNazanin"/>
          <w:lang w:bidi="fa-IR"/>
          <w:color w:val="111111"/>
          <w:sz w:val="28"/>
          <w:szCs w:val="28"/>
          <w:rtl/>
        </w:rPr>
        <w:t xml:space="preserve">4 - اهل كتاب ( يهود و نصارا ) مردمى لجوج و حق ناپذيرند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جمله «لئن . ..» (به خدا قسم! اگر هر معجزه و برهانى را به اهل كتاب ارائه كنى، از قبله تو پيروى نمى كنند) گوياى عمق عناد، لجاجت و حق ناپذيرى آنان مى باشد.</w:t>
      </w:r>
    </w:p>
    <w:p>
      <w:pPr>
        <w:pStyle w:val="BookText"/>
      </w:pPr>
      <w:r>
        <w:rPr>
          <w:rFonts w:ascii="IRNazanin" w:hAnsi="IRNazanin" w:eastAsia="IRNazanin" w:cs="IRNazanin"/>
          <w:lang w:bidi="fa-IR"/>
          <w:color w:val="111111"/>
          <w:sz w:val="28"/>
          <w:szCs w:val="28"/>
          <w:rtl/>
        </w:rPr>
        <w:t xml:space="preserve">5 - يهود و نصارا از سر عناد و لجاجت ، قبله بودن كعبه را پذيرا نيستند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- 3 - 183 - 20</w:t>
      </w:r>
    </w:p>
    <w:p>
      <w:pPr>
        <w:pStyle w:val="BookText"/>
      </w:pPr>
      <w:r>
        <w:rPr>
          <w:rFonts w:ascii="Amiri" w:hAnsi="Amiri" w:eastAsia="Amiri" w:cs="Amiri"/>
          <w:lang w:bidi="ar-SA"/>
          <w:color w:val="111111"/>
          <w:sz w:val="28"/>
          <w:szCs w:val="28"/>
          <w:rtl/>
        </w:rPr>
        <w:t xml:space="preserve">20 - يهوديان ، مردمى لجوج و معاند</w:t>
      </w:r>
    </w:p>
    <w:p>
      <w:pPr>
        <w:pStyle w:val="BookText"/>
      </w:pPr>
      <w:r>
        <w:rPr>
          <w:rFonts w:ascii="Amiri" w:hAnsi="Amiri" w:eastAsia="Amiri" w:cs="Amiri"/>
          <w:lang w:bidi="ar-SA"/>
          <w:color w:val="111111"/>
          <w:sz w:val="28"/>
          <w:szCs w:val="28"/>
          <w:rtl/>
        </w:rPr>
        <w:t xml:space="preserve">قل قد جاءكم رسل من قبلى بالبيّنات و بالّذى قلتم فلم قتلتموهم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- 4 - 155 - 19</w:t>
      </w:r>
    </w:p>
    <w:p>
      <w:pPr>
        <w:pStyle w:val="BookText"/>
      </w:pPr>
      <w:r>
        <w:rPr>
          <w:rFonts w:ascii="Amiri" w:hAnsi="Amiri" w:eastAsia="Amiri" w:cs="Amiri"/>
          <w:lang w:bidi="ar-SA"/>
          <w:color w:val="111111"/>
          <w:sz w:val="28"/>
          <w:szCs w:val="28"/>
          <w:rtl/>
        </w:rPr>
        <w:t xml:space="preserve">19 - كفرورزى يهود ، مايه تقدير الهى ، بر بازداشتن قلب هاى آنان از نفوذ تعاليم انبيا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0" w:name="pg6749_70768"/>
    <w:bookmarkEnd w:id="270"/>
    <w:p>
      <w:pPr>
        <w:pStyle w:val="BookText"/>
      </w:pPr>
      <w:r>
        <w:rPr>
          <w:rFonts w:ascii="Amiri" w:hAnsi="Amiri" w:eastAsia="Amiri" w:cs="Amiri"/>
          <w:lang w:bidi="ar-SA"/>
          <w:color w:val="111111"/>
          <w:sz w:val="28"/>
          <w:szCs w:val="28"/>
          <w:rtl/>
        </w:rPr>
        <w:t xml:space="preserve">بل طبع اللّه عليها بكفرهم</w:t>
      </w:r>
    </w:p>
    <w:p>
      <w:pPr>
        <w:pStyle w:val="Heading3"/>
      </w:pPr>
      <w:bookmarkStart w:id="1114" w:name="_Toc737"/>
      <w:r>
        <w:t>88- لجاجت يهود صدر اسلام</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- 6 - 91 - 5</w:t>
      </w:r>
    </w:p>
    <w:p>
      <w:pPr>
        <w:pStyle w:val="BookText"/>
      </w:pPr>
      <w:r>
        <w:rPr>
          <w:rFonts w:ascii="IRNazanin" w:hAnsi="IRNazanin" w:eastAsia="IRNazanin" w:cs="IRNazanin"/>
          <w:lang w:bidi="fa-IR"/>
          <w:color w:val="111111"/>
          <w:sz w:val="28"/>
          <w:szCs w:val="28"/>
          <w:rtl/>
        </w:rPr>
        <w:t xml:space="preserve">5 - يهوديان صدر اسلام در برابر دعوت پيامبر(صلی الله علیه و آله) موضعى غير منطقى و لجوجانه داشتند.</w:t>
      </w:r>
    </w:p>
    <w:p>
      <w:pPr>
        <w:pStyle w:val="BookText"/>
      </w:pPr>
      <w:r>
        <w:rPr>
          <w:rFonts w:ascii="IRNazanin" w:hAnsi="IRNazanin" w:eastAsia="IRNazanin" w:cs="IRNazanin"/>
          <w:lang w:bidi="fa-IR"/>
          <w:color w:val="111111"/>
          <w:sz w:val="28"/>
          <w:szCs w:val="28"/>
          <w:rtl/>
        </w:rPr>
        <w:t xml:space="preserve">إذ قالوا ما أنزل الله على بشر من شىء</w:t>
      </w:r>
    </w:p>
    <w:p>
      <w:pPr>
        <w:pStyle w:val="BookText"/>
      </w:pPr>
      <w:r>
        <w:rPr>
          <w:rFonts w:ascii="IRNazanin" w:hAnsi="IRNazanin" w:eastAsia="IRNazanin" w:cs="IRNazanin"/>
          <w:lang w:bidi="fa-IR"/>
          <w:color w:val="111111"/>
          <w:sz w:val="28"/>
          <w:szCs w:val="28"/>
          <w:rtl/>
        </w:rPr>
        <w:t xml:space="preserve">جملات بعدى اين آيه قرينه نزول اين آيه در شأن يهود است. و چون يهود، گرچه ظاهراً، معتقد به نبوت موسى(ع) و ديگر انبياى الهى بودند، ادعاى عدم نزول وحى بر هيچيك از افراد بشر بايد از سر مكابره و عناد باشد.</w:t>
      </w:r>
    </w:p>
    <w:p>
      <w:pPr>
        <w:pStyle w:val="Heading3"/>
      </w:pPr>
      <w:bookmarkStart w:id="1115" w:name="_Toc738"/>
      <w:r>
        <w:t>89- محمد(صلی الله علیه و آله) و لجاجت</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- 48 - 26 - 13</w:t>
      </w:r>
    </w:p>
    <w:p>
      <w:pPr>
        <w:pStyle w:val="BookText"/>
      </w:pPr>
      <w:r>
        <w:rPr>
          <w:rFonts w:ascii="IRNazanin" w:hAnsi="IRNazanin" w:eastAsia="IRNazanin" w:cs="IRNazanin"/>
          <w:lang w:bidi="fa-IR"/>
          <w:color w:val="111111"/>
          <w:sz w:val="28"/>
          <w:szCs w:val="28"/>
          <w:rtl/>
        </w:rPr>
        <w:t xml:space="preserve">13 - ساحت پيامبر (صلی الله علیه و آله) و مؤمنان راستين ، مبرّا از لجاجت ، خشم و تعصب جاهلى</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 فأنزل اللّه سكينته</w:t>
      </w:r>
    </w:p>
    <w:p>
      <w:pPr>
        <w:pStyle w:val="BookText"/>
      </w:pPr>
      <w:r>
        <w:rPr>
          <w:rFonts w:ascii="IRNazanin" w:hAnsi="IRNazanin" w:eastAsia="IRNazanin" w:cs="IRNazanin"/>
          <w:lang w:bidi="fa-IR"/>
          <w:color w:val="111111"/>
          <w:sz w:val="28"/>
          <w:szCs w:val="28"/>
          <w:rtl/>
        </w:rPr>
        <w:t xml:space="preserve">از مقابله رسول و مؤمنان با كافران متعصبِ جهالت پيشه، مطلب بالا استفاده مى شود.</w:t>
      </w:r>
    </w:p>
    <w:p>
      <w:pPr>
        <w:pStyle w:val="Heading3"/>
      </w:pPr>
      <w:bookmarkStart w:id="1116" w:name="_Toc739"/>
      <w:r>
        <w:t>90- منشأ لجاجت مشركان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- 27 - 61 - 9</w:t>
      </w:r>
    </w:p>
    <w:p>
      <w:pPr>
        <w:pStyle w:val="BookText"/>
      </w:pPr>
      <w:r>
        <w:rPr>
          <w:rFonts w:ascii="IRNazanin" w:hAnsi="IRNazanin" w:eastAsia="IRNazanin" w:cs="IRNazanin"/>
          <w:lang w:bidi="fa-IR"/>
          <w:color w:val="111111"/>
          <w:sz w:val="28"/>
          <w:szCs w:val="28"/>
          <w:rtl/>
        </w:rPr>
        <w:t xml:space="preserve">9 - پافشارى برخى از مشركان بر شرك ، معلول تعصب يا اهداف خائنانه است ، نه ناشى از نادانى صرف .</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IRNazanin" w:hAnsi="IRNazanin" w:eastAsia="IRNazanin" w:cs="IRNazanin"/>
          <w:lang w:bidi="fa-IR"/>
          <w:color w:val="111111"/>
          <w:sz w:val="28"/>
          <w:szCs w:val="28"/>
          <w:rtl/>
        </w:rPr>
        <w:t xml:space="preserve">قيد «أكثر» بيانگر اين واقعيت است كه در ميان مشركان، كسانى وجود دارند كه على رغم آگاهى به بطلان شرك، به خاطر اهداف نادرستى از آن حمايت مى كنند.</w:t>
      </w:r>
    </w:p>
    <w:p>
      <w:pPr>
        <w:pStyle w:val="Heading3"/>
      </w:pPr>
      <w:bookmarkStart w:id="1117" w:name="_Toc740"/>
      <w:r>
        <w:t>91- موارد لجاجت</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- 41 - 52 - 7</w:t>
      </w:r>
    </w:p>
    <w:p>
      <w:pPr>
        <w:pStyle w:val="BookText"/>
      </w:pPr>
      <w:r>
        <w:rPr>
          <w:rFonts w:ascii="Amiri" w:hAnsi="Amiri" w:eastAsia="Amiri" w:cs="Amiri"/>
          <w:lang w:bidi="ar-SA"/>
          <w:color w:val="111111"/>
          <w:sz w:val="28"/>
          <w:szCs w:val="28"/>
          <w:rtl/>
        </w:rPr>
        <w:t xml:space="preserve">7 - بى اعتنايى به ضرورت ها و احتياط هاى عقلى ، كج روى و لجاجت است .</w:t>
      </w:r>
    </w:p>
    <w:p>
      <w:pPr>
        <w:pStyle w:val="BookText"/>
      </w:pPr>
      <w:r>
        <w:rPr>
          <w:rFonts w:ascii="Amiri" w:hAnsi="Amiri" w:eastAsia="Amiri" w:cs="Amiri"/>
          <w:lang w:bidi="ar-SA"/>
          <w:color w:val="111111"/>
          <w:sz w:val="28"/>
          <w:szCs w:val="28"/>
          <w:rtl/>
        </w:rPr>
        <w:t xml:space="preserve">قل أرءيتم إن كان من عند اللّه ثمّ كفرتم به من أضلّ</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1" w:name="pg6749_70769"/>
    <w:bookmarkEnd w:id="271"/>
    <w:p>
      <w:pPr>
        <w:pStyle w:val="BookText"/>
      </w:pPr>
      <w:r>
        <w:rPr>
          <w:rFonts w:ascii="IRNazanin" w:hAnsi="IRNazanin" w:eastAsia="IRNazanin" w:cs="IRNazanin"/>
          <w:lang w:bidi="fa-IR"/>
          <w:color w:val="111111"/>
          <w:sz w:val="28"/>
          <w:szCs w:val="28"/>
          <w:rtl/>
        </w:rPr>
        <w:t xml:space="preserve">از آن جا كه بى اعتنايى به احتمال نزول قرآن از سوى خداوند، موجب گمراهى دانسته شده است; استفاده مى شود كه براى پرهيز از گمراهى به عنوان ضرر، بايد به احتمال منتهى به آن اعتنا كرد.</w:t>
      </w:r>
    </w:p>
    <w:p>
      <w:pPr>
        <w:pStyle w:val="Heading3"/>
      </w:pPr>
      <w:bookmarkStart w:id="1118" w:name="_Toc741"/>
      <w:r>
        <w:t>92- موانع لجاجت</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- 46 - 17 - 13</w:t>
      </w:r>
    </w:p>
    <w:p>
      <w:pPr>
        <w:pStyle w:val="BookText"/>
      </w:pPr>
      <w:r>
        <w:rPr>
          <w:rFonts w:ascii="IRNazanin" w:hAnsi="IRNazanin" w:eastAsia="IRNazanin" w:cs="IRNazanin"/>
          <w:lang w:bidi="fa-IR"/>
          <w:color w:val="111111"/>
          <w:sz w:val="28"/>
          <w:szCs w:val="28"/>
          <w:rtl/>
        </w:rPr>
        <w:t xml:space="preserve">13- توجّه به وقوع حتمى وعده هاى الهى ، بازدارنده انسان از لجاجت و حق ناپذيرى *</w:t>
      </w:r>
    </w:p>
    <w:p>
      <w:pPr>
        <w:pStyle w:val="BookText"/>
      </w:pPr>
      <w:r>
        <w:rPr>
          <w:rFonts w:ascii="Amiri" w:hAnsi="Amiri" w:eastAsia="Amiri" w:cs="Amiri"/>
          <w:lang w:bidi="ar-SA"/>
          <w:color w:val="111111"/>
          <w:sz w:val="28"/>
          <w:szCs w:val="28"/>
          <w:rtl/>
        </w:rPr>
        <w:t xml:space="preserve">ءامن إنّ وعد اللّه حقّ</w:t>
      </w:r>
    </w:p>
    <w:p>
      <w:pPr>
        <w:pStyle w:val="BookText"/>
      </w:pPr>
      <w:r>
        <w:rPr>
          <w:rFonts w:ascii="IRNazanin" w:hAnsi="IRNazanin" w:eastAsia="IRNazanin" w:cs="IRNazanin"/>
          <w:lang w:bidi="fa-IR"/>
          <w:color w:val="111111"/>
          <w:sz w:val="28"/>
          <w:szCs w:val="28"/>
          <w:rtl/>
        </w:rPr>
        <w:t xml:space="preserve">«إنّ» بيانگر تعليل است; يعنى، ايمان بياور چون وعده خداوند حق است.</w:t>
      </w:r>
    </w:p>
    <w:p>
      <w:pPr>
        <w:pStyle w:val="Heading3"/>
      </w:pPr>
      <w:bookmarkStart w:id="1119" w:name="_Toc742"/>
      <w:r>
        <w:t>93- مؤمنان و لجاجت</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- 48 - 26 - 13</w:t>
      </w:r>
    </w:p>
    <w:p>
      <w:pPr>
        <w:pStyle w:val="BookText"/>
      </w:pPr>
      <w:r>
        <w:rPr>
          <w:rFonts w:ascii="IRNazanin" w:hAnsi="IRNazanin" w:eastAsia="IRNazanin" w:cs="IRNazanin"/>
          <w:lang w:bidi="fa-IR"/>
          <w:color w:val="111111"/>
          <w:sz w:val="28"/>
          <w:szCs w:val="28"/>
          <w:rtl/>
        </w:rPr>
        <w:t xml:space="preserve">13 - ساحت پيامبر (صلی الله علیه و آله) و مؤمنان راستين ، مبرّا از لجاجت ، خشم و تعصب جاهلى</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 فأنزل اللّه سكينته</w:t>
      </w:r>
    </w:p>
    <w:p>
      <w:pPr>
        <w:pStyle w:val="BookText"/>
      </w:pPr>
      <w:r>
        <w:rPr>
          <w:rFonts w:ascii="IRNazanin" w:hAnsi="IRNazanin" w:eastAsia="IRNazanin" w:cs="IRNazanin"/>
          <w:lang w:bidi="fa-IR"/>
          <w:color w:val="111111"/>
          <w:sz w:val="28"/>
          <w:szCs w:val="28"/>
          <w:rtl/>
        </w:rPr>
        <w:t xml:space="preserve">از مقابله رسول و مؤمنان با كافران متعصبِ جهالت پيشه، مطلب بالا استفاده مى شود.</w:t>
      </w:r>
    </w:p>
    <w:p>
      <w:pPr>
        <w:pStyle w:val="Heading3"/>
      </w:pPr>
      <w:bookmarkStart w:id="1120" w:name="_Toc743"/>
      <w:r>
        <w:t>94- نشانه هاى لجاجت</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- 40 - 63 - 4</w:t>
      </w:r>
    </w:p>
    <w:p>
      <w:pPr>
        <w:pStyle w:val="BookText"/>
      </w:pPr>
      <w:r>
        <w:rPr>
          <w:rFonts w:ascii="Amiri" w:hAnsi="Amiri" w:eastAsia="Amiri" w:cs="Amiri"/>
          <w:lang w:bidi="ar-SA"/>
          <w:color w:val="111111"/>
          <w:sz w:val="28"/>
          <w:szCs w:val="28"/>
          <w:rtl/>
        </w:rPr>
        <w:t xml:space="preserve">4 - انكار ربوبيت و يكتايى خداوند ، در عين مشاهده آيات و جلوه هاى خالقيت مطلق او ، نشانه وجود روح لجاجت و ستيزه جويى است .</w:t>
      </w:r>
    </w:p>
    <w:p>
      <w:pPr>
        <w:pStyle w:val="BookText"/>
      </w:pPr>
      <w:r>
        <w:rPr>
          <w:rFonts w:ascii="Amiri" w:hAnsi="Amiri" w:eastAsia="Amiri" w:cs="Amiri"/>
          <w:lang w:bidi="ar-SA"/>
          <w:color w:val="111111"/>
          <w:sz w:val="28"/>
          <w:szCs w:val="28"/>
          <w:rtl/>
        </w:rPr>
        <w:t xml:space="preserve">اللّه الذى جعل لكم الّيل . .. ذلكم اللّه ربّكم ... فأنّى تؤفكون . كذلك يؤفك الذي</w:t>
      </w:r>
    </w:p>
    <w:p>
      <w:pPr>
        <w:pStyle w:val="BookText"/>
      </w:pPr>
      <w:r>
        <w:rPr>
          <w:rFonts w:ascii="IRNazanin" w:hAnsi="IRNazanin" w:eastAsia="IRNazanin" w:cs="IRNazanin"/>
          <w:lang w:bidi="fa-IR"/>
          <w:color w:val="111111"/>
          <w:sz w:val="28"/>
          <w:szCs w:val="28"/>
          <w:rtl/>
        </w:rPr>
        <w:t xml:space="preserve">لجوج</w:t>
      </w:r>
    </w:p>
    <w:p>
      <w:pPr>
        <w:pStyle w:val="Heading3"/>
      </w:pPr>
      <w:bookmarkStart w:id="1121" w:name="_Toc744"/>
      <w:r>
        <w:t>95- ايمان كافران لجوج</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- 6 - 111 - 8</w:t>
      </w:r>
    </w:p>
    <w:p>
      <w:pPr>
        <w:pStyle w:val="BookText"/>
      </w:pPr>
      <w:r>
        <w:rPr>
          <w:rFonts w:ascii="IRNazanin" w:hAnsi="IRNazanin" w:eastAsia="IRNazanin" w:cs="IRNazanin"/>
          <w:lang w:bidi="fa-IR"/>
          <w:color w:val="111111"/>
          <w:sz w:val="28"/>
          <w:szCs w:val="28"/>
          <w:rtl/>
        </w:rPr>
        <w:t xml:space="preserve">8 - اگر مشيت خداوند تعلق گيرد كافران لجاجت پيشه و طغيانگر نيز ايمان خواهند آورد.</w:t>
      </w:r>
    </w:p>
    <w:p>
      <w:pPr>
        <w:pStyle w:val="BookText"/>
      </w:pPr>
      <w:r>
        <w:rPr>
          <w:rFonts w:ascii="Amiri" w:hAnsi="Amiri" w:eastAsia="Amiri" w:cs="Amiri"/>
          <w:lang w:bidi="ar-SA"/>
          <w:color w:val="111111"/>
          <w:sz w:val="28"/>
          <w:szCs w:val="28"/>
          <w:rtl/>
        </w:rPr>
        <w:t xml:space="preserve">ما كانوا ليؤمنوا إلا أن يشاء الله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2" w:name="pg6749_70770"/>
    <w:bookmarkEnd w:id="272"/>
    <w:p>
      <w:pPr>
        <w:pStyle w:val="Heading3"/>
      </w:pPr>
      <w:bookmarkStart w:id="1122" w:name="_Toc745"/>
      <w:r>
        <w:t>96- بى تأثيرى معجزه بر لجوج</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- 6 - 111 - 4</w:t>
      </w:r>
    </w:p>
    <w:p>
      <w:pPr>
        <w:pStyle w:val="BookText"/>
      </w:pPr>
      <w:r>
        <w:rPr>
          <w:rFonts w:ascii="IRNazanin" w:hAnsi="IRNazanin" w:eastAsia="IRNazanin" w:cs="IRNazanin"/>
          <w:lang w:bidi="fa-IR"/>
          <w:color w:val="111111"/>
          <w:sz w:val="28"/>
          <w:szCs w:val="28"/>
          <w:rtl/>
        </w:rPr>
        <w:t xml:space="preserve">4 - لجاجت پيشگان، حتى در صورت سخن گفتن مردگان با ايشان و شهادت بر رسالت پيامبر(صلی الله علیه و آله)، ايمان نمى آورند.</w:t>
      </w:r>
    </w:p>
    <w:p>
      <w:pPr>
        <w:pStyle w:val="BookText"/>
      </w:pPr>
      <w:r>
        <w:rPr>
          <w:rFonts w:ascii="Amiri" w:hAnsi="Amiri" w:eastAsia="Amiri" w:cs="Amiri"/>
          <w:lang w:bidi="ar-SA"/>
          <w:color w:val="111111"/>
          <w:sz w:val="28"/>
          <w:szCs w:val="28"/>
          <w:rtl/>
        </w:rPr>
        <w:t xml:space="preserve">و لو أننا . .. و كلمهم الموتى ... ما كانوا ليؤمنوا</w:t>
      </w:r>
    </w:p>
    <w:p>
      <w:pPr>
        <w:pStyle w:val="Heading3"/>
      </w:pPr>
      <w:bookmarkStart w:id="1123" w:name="_Toc746"/>
      <w:r>
        <w:t>97- تهديد كافران لجوج</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- 13 - 13 - 18</w:t>
      </w:r>
    </w:p>
    <w:p>
      <w:pPr>
        <w:pStyle w:val="BookText"/>
      </w:pPr>
      <w:r>
        <w:rPr>
          <w:rFonts w:ascii="IRNazanin" w:hAnsi="IRNazanin" w:eastAsia="IRNazanin" w:cs="IRNazanin"/>
          <w:lang w:bidi="fa-IR"/>
          <w:color w:val="111111"/>
          <w:sz w:val="28"/>
          <w:szCs w:val="28"/>
          <w:rtl/>
        </w:rPr>
        <w:t xml:space="preserve">18- خداوند كفرپيشگانى كه على رغم مشاهده آيات خدا ، ربوبيت او را منكر شوند ، به عذاب شديد و مكرى سخت تهديد كرده است .</w:t>
      </w:r>
    </w:p>
    <w:p>
      <w:pPr>
        <w:pStyle w:val="BookText"/>
      </w:pPr>
      <w:r>
        <w:rPr>
          <w:rFonts w:ascii="Amiri" w:hAnsi="Amiri" w:eastAsia="Amiri" w:cs="Amiri"/>
          <w:lang w:bidi="ar-SA"/>
          <w:color w:val="111111"/>
          <w:sz w:val="28"/>
          <w:szCs w:val="28"/>
          <w:rtl/>
        </w:rPr>
        <w:t xml:space="preserve">و هم يجدلون فى الله و هو شديد المحال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- 39 - 40 - 1</w:t>
      </w:r>
    </w:p>
    <w:p>
      <w:pPr>
        <w:pStyle w:val="BookText"/>
      </w:pPr>
      <w:r>
        <w:rPr>
          <w:rFonts w:ascii="IRNazanin" w:hAnsi="IRNazanin" w:eastAsia="IRNazanin" w:cs="IRNazanin"/>
          <w:lang w:bidi="fa-IR"/>
          <w:color w:val="111111"/>
          <w:sz w:val="28"/>
          <w:szCs w:val="28"/>
          <w:rtl/>
        </w:rPr>
        <w:t xml:space="preserve">1 - پيامبراسلام (صلی الله علیه و آله) ، كافران و مشركان لجوج را به عذابى خواركننده در دنيا هشدار داد .</w:t>
      </w:r>
    </w:p>
    <w:p>
      <w:pPr>
        <w:pStyle w:val="BookText"/>
      </w:pPr>
      <w:r>
        <w:rPr>
          <w:rFonts w:ascii="Amiri" w:hAnsi="Amiri" w:eastAsia="Amiri" w:cs="Amiri"/>
          <w:lang w:bidi="ar-SA"/>
          <w:color w:val="111111"/>
          <w:sz w:val="28"/>
          <w:szCs w:val="28"/>
          <w:rtl/>
        </w:rPr>
        <w:t xml:space="preserve">فسوف تعلمون . من يأتيه عذاب يخزيه</w:t>
      </w:r>
    </w:p>
    <w:p>
      <w:pPr>
        <w:pStyle w:val="BookText"/>
      </w:pPr>
      <w:r>
        <w:rPr>
          <w:rFonts w:ascii="IRNazanin" w:hAnsi="IRNazanin" w:eastAsia="IRNazanin" w:cs="IRNazanin"/>
          <w:lang w:bidi="fa-IR"/>
          <w:color w:val="111111"/>
          <w:sz w:val="28"/>
          <w:szCs w:val="28"/>
          <w:rtl/>
        </w:rPr>
        <w:t xml:space="preserve">مفسران بر اين عقيده اند كه مقصود از عذاب خواركننده، به قرينه ذيل آيه - كه از عذاب دائمى (اخروى) سخن مى گويد - عذاب دنيايى است.</w:t>
      </w:r>
    </w:p>
    <w:p>
      <w:pPr>
        <w:pStyle w:val="Heading3"/>
      </w:pPr>
      <w:bookmarkStart w:id="1124" w:name="_Toc747"/>
      <w:r>
        <w:t>98- تهديد مشركان لجوج</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- 39 - 40 - 1</w:t>
      </w:r>
    </w:p>
    <w:p>
      <w:pPr>
        <w:pStyle w:val="BookText"/>
      </w:pPr>
      <w:r>
        <w:rPr>
          <w:rFonts w:ascii="IRNazanin" w:hAnsi="IRNazanin" w:eastAsia="IRNazanin" w:cs="IRNazanin"/>
          <w:lang w:bidi="fa-IR"/>
          <w:color w:val="111111"/>
          <w:sz w:val="28"/>
          <w:szCs w:val="28"/>
          <w:rtl/>
        </w:rPr>
        <w:t xml:space="preserve">1 - پيامبراسلام (صلی الله علیه و آله) ، كافران و مشركان لجوج را به عذابى خواركننده در دنيا هشدار داد .</w:t>
      </w:r>
    </w:p>
    <w:p>
      <w:pPr>
        <w:pStyle w:val="BookText"/>
      </w:pPr>
      <w:r>
        <w:rPr>
          <w:rFonts w:ascii="Amiri" w:hAnsi="Amiri" w:eastAsia="Amiri" w:cs="Amiri"/>
          <w:lang w:bidi="ar-SA"/>
          <w:color w:val="111111"/>
          <w:sz w:val="28"/>
          <w:szCs w:val="28"/>
          <w:rtl/>
        </w:rPr>
        <w:t xml:space="preserve">فسوف تعلمون . من يأتيه عذاب يخزيه</w:t>
      </w:r>
    </w:p>
    <w:p>
      <w:pPr>
        <w:pStyle w:val="BookText"/>
      </w:pPr>
      <w:r>
        <w:rPr>
          <w:rFonts w:ascii="IRNazanin" w:hAnsi="IRNazanin" w:eastAsia="IRNazanin" w:cs="IRNazanin"/>
          <w:lang w:bidi="fa-IR"/>
          <w:color w:val="111111"/>
          <w:sz w:val="28"/>
          <w:szCs w:val="28"/>
          <w:rtl/>
        </w:rPr>
        <w:t xml:space="preserve">مفسران بر اين عقيده اند كه مقصود از عذاب خواركننده، به قرينه ذيل آيه - كه از عذاب دائمى (اخروى) سخن مى گويد - عذاب دنيايى است.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3" w:name="pg6749_70771"/>
    <w:bookmarkEnd w:id="273"/>
    <w:p>
      <w:pPr>
        <w:pStyle w:val="Heading3"/>
      </w:pPr>
      <w:bookmarkStart w:id="1125" w:name="_Toc748"/>
      <w:r>
        <w:t>99- روش برخورد با كافران لجوج</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- 28 - 85 - 8</w:t>
      </w:r>
    </w:p>
    <w:p>
      <w:pPr>
        <w:pStyle w:val="BookText"/>
      </w:pPr>
      <w:r>
        <w:rPr>
          <w:rFonts w:ascii="IRNazanin" w:hAnsi="IRNazanin" w:eastAsia="IRNazanin" w:cs="IRNazanin"/>
          <w:lang w:bidi="fa-IR"/>
          <w:color w:val="111111"/>
          <w:sz w:val="28"/>
          <w:szCs w:val="28"/>
          <w:rtl/>
        </w:rPr>
        <w:t xml:space="preserve">8 - رهنمود خدا به پيامبر (صلی الله علیه و آله) در چگونگى پاسخ به كافران و مشركان لجوج</w:t>
      </w:r>
    </w:p>
    <w:p>
      <w:pPr>
        <w:pStyle w:val="BookText"/>
      </w:pPr>
      <w:r>
        <w:rPr>
          <w:rFonts w:ascii="Amiri" w:hAnsi="Amiri" w:eastAsia="Amiri" w:cs="Amiri"/>
          <w:lang w:bidi="ar-SA"/>
          <w:color w:val="111111"/>
          <w:sz w:val="28"/>
          <w:szCs w:val="28"/>
          <w:rtl/>
        </w:rPr>
        <w:t xml:space="preserve">قل ربّى أعلم من جاء بالهدى و من هو فى ضلل مبين</w:t>
      </w:r>
    </w:p>
    <w:p>
      <w:pPr>
        <w:pStyle w:val="Heading3"/>
      </w:pPr>
      <w:bookmarkStart w:id="1126" w:name="_Toc749"/>
      <w:r>
        <w:t>100- روش برخورد با مشركان لجوج</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- 28 - 85 - 8</w:t>
      </w:r>
    </w:p>
    <w:p>
      <w:pPr>
        <w:pStyle w:val="BookText"/>
      </w:pPr>
      <w:r>
        <w:rPr>
          <w:rFonts w:ascii="IRNazanin" w:hAnsi="IRNazanin" w:eastAsia="IRNazanin" w:cs="IRNazanin"/>
          <w:lang w:bidi="fa-IR"/>
          <w:color w:val="111111"/>
          <w:sz w:val="28"/>
          <w:szCs w:val="28"/>
          <w:rtl/>
        </w:rPr>
        <w:t xml:space="preserve">8 - رهنمود خدا به پيامبر (صلی الله علیه و آله) در چگونگى پاسخ به كافران و مشركان لجوج</w:t>
      </w:r>
    </w:p>
    <w:p>
      <w:pPr>
        <w:pStyle w:val="BookText"/>
      </w:pPr>
      <w:r>
        <w:rPr>
          <w:rFonts w:ascii="Amiri" w:hAnsi="Amiri" w:eastAsia="Amiri" w:cs="Amiri"/>
          <w:lang w:bidi="ar-SA"/>
          <w:color w:val="111111"/>
          <w:sz w:val="28"/>
          <w:szCs w:val="28"/>
          <w:rtl/>
        </w:rPr>
        <w:t xml:space="preserve">قل ربّى أعلم من جاء بالهدى و من هو فى ضلل مبين</w:t>
      </w:r>
    </w:p>
    <w:p>
      <w:pPr>
        <w:pStyle w:val="Heading3"/>
      </w:pPr>
      <w:bookmarkStart w:id="1127" w:name="_Toc750"/>
      <w:r>
        <w:t>101- عذاب كافران لجوج</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- 13 - 13 - 18</w:t>
      </w:r>
    </w:p>
    <w:p>
      <w:pPr>
        <w:pStyle w:val="BookText"/>
      </w:pPr>
      <w:r>
        <w:rPr>
          <w:rFonts w:ascii="IRNazanin" w:hAnsi="IRNazanin" w:eastAsia="IRNazanin" w:cs="IRNazanin"/>
          <w:lang w:bidi="fa-IR"/>
          <w:color w:val="111111"/>
          <w:sz w:val="28"/>
          <w:szCs w:val="28"/>
          <w:rtl/>
        </w:rPr>
        <w:t xml:space="preserve">18- خداوند كفرپيشگانى كه على رغم مشاهده آيات خدا ، ربوبيت او را منكر شوند ، به عذاب شديد و مكرى سخت تهديد كرده است .</w:t>
      </w:r>
    </w:p>
    <w:p>
      <w:pPr>
        <w:pStyle w:val="BookText"/>
      </w:pPr>
      <w:r>
        <w:rPr>
          <w:rFonts w:ascii="Amiri" w:hAnsi="Amiri" w:eastAsia="Amiri" w:cs="Amiri"/>
          <w:lang w:bidi="ar-SA"/>
          <w:color w:val="111111"/>
          <w:sz w:val="28"/>
          <w:szCs w:val="28"/>
          <w:rtl/>
        </w:rPr>
        <w:t xml:space="preserve">و هم يجدلون فى الله و هو شديد المحال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- 16 - 104 - 4</w:t>
      </w:r>
    </w:p>
    <w:p>
      <w:pPr>
        <w:pStyle w:val="BookText"/>
      </w:pPr>
      <w:r>
        <w:rPr>
          <w:rFonts w:ascii="Amiri" w:hAnsi="Amiri" w:eastAsia="Amiri" w:cs="Amiri"/>
          <w:lang w:bidi="ar-SA"/>
          <w:color w:val="111111"/>
          <w:sz w:val="28"/>
          <w:szCs w:val="28"/>
          <w:rtl/>
        </w:rPr>
        <w:t xml:space="preserve">4- عذاب دردناك ، فرجام و كيفر كافرانى است كه از سر لجاج و عناد به آيات الهى ايمان نمى آورند .</w:t>
      </w:r>
    </w:p>
    <w:p>
      <w:pPr>
        <w:pStyle w:val="BookText"/>
      </w:pPr>
      <w:r>
        <w:rPr>
          <w:rFonts w:ascii="Amiri" w:hAnsi="Amiri" w:eastAsia="Amiri" w:cs="Amiri"/>
          <w:lang w:bidi="ar-SA"/>
          <w:color w:val="111111"/>
          <w:sz w:val="28"/>
          <w:szCs w:val="28"/>
          <w:rtl/>
        </w:rPr>
        <w:t xml:space="preserve">إن الذين لايؤمنون بأيت الله . ..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- 42 - 35 - 3</w:t>
      </w:r>
    </w:p>
    <w:p>
      <w:pPr>
        <w:pStyle w:val="BookText"/>
      </w:pPr>
      <w:r>
        <w:rPr>
          <w:rFonts w:ascii="IRNazanin" w:hAnsi="IRNazanin" w:eastAsia="IRNazanin" w:cs="IRNazanin"/>
          <w:lang w:bidi="fa-IR"/>
          <w:color w:val="111111"/>
          <w:sz w:val="28"/>
          <w:szCs w:val="28"/>
          <w:rtl/>
        </w:rPr>
        <w:t xml:space="preserve">3 - كافران متعصب و لجاجت پيشه ، هيچ گونه راه فرار و گريزى از عذاب الهى ندارند .</w:t>
      </w:r>
    </w:p>
    <w:p>
      <w:pPr>
        <w:pStyle w:val="BookText"/>
      </w:pPr>
      <w:r>
        <w:rPr>
          <w:rFonts w:ascii="Amiri" w:hAnsi="Amiri" w:eastAsia="Amiri" w:cs="Amiri"/>
          <w:lang w:bidi="ar-SA"/>
          <w:color w:val="111111"/>
          <w:sz w:val="28"/>
          <w:szCs w:val="28"/>
          <w:rtl/>
        </w:rPr>
        <w:t xml:space="preserve">و يعلم الذين يجدلون فى ءايتنا ما لهم من محيص</w:t>
      </w:r>
    </w:p>
    <w:p>
      <w:pPr>
        <w:pStyle w:val="Heading3"/>
      </w:pPr>
      <w:bookmarkStart w:id="1128" w:name="_Toc751"/>
      <w:r>
        <w:t>102- كافران لجوج</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- 6 - 112 - 4</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4" w:name="pg6749_70772"/>
    <w:bookmarkEnd w:id="274"/>
    <w:p>
      <w:pPr>
        <w:pStyle w:val="BookText"/>
      </w:pPr>
      <w:r>
        <w:rPr>
          <w:rFonts w:ascii="IRNazanin" w:hAnsi="IRNazanin" w:eastAsia="IRNazanin" w:cs="IRNazanin"/>
          <w:lang w:bidi="fa-IR"/>
          <w:color w:val="111111"/>
          <w:sz w:val="28"/>
          <w:szCs w:val="28"/>
          <w:rtl/>
        </w:rPr>
        <w:t xml:space="preserve">4 - كافران لجاجت پيشه و حق ناپذير از شيطانهاى انسى هستند.</w:t>
      </w:r>
    </w:p>
    <w:p>
      <w:pPr>
        <w:pStyle w:val="BookText"/>
      </w:pPr>
      <w:r>
        <w:rPr>
          <w:rFonts w:ascii="Amiri" w:hAnsi="Amiri" w:eastAsia="Amiri" w:cs="Amiri"/>
          <w:lang w:bidi="ar-SA"/>
          <w:color w:val="111111"/>
          <w:sz w:val="28"/>
          <w:szCs w:val="28"/>
          <w:rtl/>
        </w:rPr>
        <w:t xml:space="preserve">و لو أننا . .. ما كانوا ليؤمنوا ... و كذلك جعلنا لكل نبى عدوا شيطين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- 7 - 93 - 11</w:t>
      </w:r>
    </w:p>
    <w:p>
      <w:pPr>
        <w:pStyle w:val="BookText"/>
      </w:pPr>
      <w:r>
        <w:rPr>
          <w:rFonts w:ascii="IRNazanin" w:hAnsi="IRNazanin" w:eastAsia="IRNazanin" w:cs="IRNazanin"/>
          <w:lang w:bidi="fa-IR"/>
          <w:color w:val="111111"/>
          <w:sz w:val="28"/>
          <w:szCs w:val="28"/>
          <w:rtl/>
        </w:rPr>
        <w:t xml:space="preserve">11 - اندوهناك شدن بر هلاكت كفرپيشگان لجوج ، حتى در صورت خويش و هموطنى با آنان ، امرى نكوهيده و ناروا</w:t>
      </w:r>
    </w:p>
    <w:p>
      <w:pPr>
        <w:pStyle w:val="BookText"/>
      </w:pPr>
      <w:r>
        <w:rPr>
          <w:rFonts w:ascii="Amiri" w:hAnsi="Amiri" w:eastAsia="Amiri" w:cs="Amiri"/>
          <w:lang w:bidi="ar-SA"/>
          <w:color w:val="111111"/>
          <w:sz w:val="28"/>
          <w:szCs w:val="28"/>
          <w:rtl/>
        </w:rPr>
        <w:t xml:space="preserve">فكيف ءاسى على قوم كفرين</w:t>
      </w:r>
    </w:p>
    <w:p>
      <w:pPr>
        <w:pStyle w:val="Heading3"/>
      </w:pPr>
      <w:bookmarkStart w:id="1129" w:name="_Toc752"/>
      <w:r>
        <w:t>103- كيفر كافران لجوج</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- 16 - 104 - 4</w:t>
      </w:r>
    </w:p>
    <w:p>
      <w:pPr>
        <w:pStyle w:val="BookText"/>
      </w:pPr>
      <w:r>
        <w:rPr>
          <w:rFonts w:ascii="Amiri" w:hAnsi="Amiri" w:eastAsia="Amiri" w:cs="Amiri"/>
          <w:lang w:bidi="ar-SA"/>
          <w:color w:val="111111"/>
          <w:sz w:val="28"/>
          <w:szCs w:val="28"/>
          <w:rtl/>
        </w:rPr>
        <w:t xml:space="preserve">4- عذاب دردناك ، فرجام و كيفر كافرانى است كه از سر لجاج و عناد به آيات الهى ايمان نمى آورند .</w:t>
      </w:r>
    </w:p>
    <w:p>
      <w:pPr>
        <w:pStyle w:val="BookText"/>
      </w:pPr>
      <w:r>
        <w:rPr>
          <w:rFonts w:ascii="Amiri" w:hAnsi="Amiri" w:eastAsia="Amiri" w:cs="Amiri"/>
          <w:lang w:bidi="ar-SA"/>
          <w:color w:val="111111"/>
          <w:sz w:val="28"/>
          <w:szCs w:val="28"/>
          <w:rtl/>
        </w:rPr>
        <w:t xml:space="preserve">إن الذين لايؤمنون بأيت الله . .. لهم عذاب أليم</w:t>
      </w:r>
    </w:p>
    <w:p>
      <w:pPr>
        <w:pStyle w:val="Heading3"/>
      </w:pPr>
      <w:bookmarkStart w:id="1130" w:name="_Toc753"/>
      <w:r>
        <w:t>104- محروميت كافران لجوج</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- 42 - 35 - 6</w:t>
      </w:r>
    </w:p>
    <w:p>
      <w:pPr>
        <w:pStyle w:val="BookText"/>
      </w:pPr>
      <w:r>
        <w:rPr>
          <w:rFonts w:ascii="Amiri" w:hAnsi="Amiri" w:eastAsia="Amiri" w:cs="Amiri"/>
          <w:lang w:bidi="ar-SA"/>
          <w:color w:val="111111"/>
          <w:sz w:val="28"/>
          <w:szCs w:val="28"/>
          <w:rtl/>
        </w:rPr>
        <w:t xml:space="preserve">6 - كافران معاند و لجوج ، محروم از عفو و رحمت الهى</w:t>
      </w:r>
    </w:p>
    <w:p>
      <w:pPr>
        <w:pStyle w:val="BookText"/>
      </w:pPr>
      <w:r>
        <w:rPr>
          <w:rFonts w:ascii="Amiri" w:hAnsi="Amiri" w:eastAsia="Amiri" w:cs="Amiri"/>
          <w:lang w:bidi="ar-SA"/>
          <w:color w:val="111111"/>
          <w:sz w:val="28"/>
          <w:szCs w:val="28"/>
          <w:rtl/>
        </w:rPr>
        <w:t xml:space="preserve">و يعف عن كثير . و يعلم الذين يجدلون فى ءايتنا ما لهم من محيص</w:t>
      </w:r>
    </w:p>
    <w:p>
      <w:pPr>
        <w:pStyle w:val="BookText"/>
      </w:pPr>
      <w:r>
        <w:rPr>
          <w:rFonts w:ascii="IRNazanin" w:hAnsi="IRNazanin" w:eastAsia="IRNazanin" w:cs="IRNazanin"/>
          <w:lang w:bidi="fa-IR"/>
          <w:color w:val="111111"/>
          <w:sz w:val="28"/>
          <w:szCs w:val="28"/>
          <w:rtl/>
        </w:rPr>
        <w:t xml:space="preserve">اين كه پس از مسأله عفو گناهان، اين نكته مطرح شده كه كافران معاند راه فرارى از عذاب ندارند; مى تواند اشاره به اين نكته داشته باشد كه آنان مورد عفو و مغفرت الهى قرار نمى گيرند.</w:t>
      </w:r>
    </w:p>
    <w:p>
      <w:pPr>
        <w:pStyle w:val="Heading3"/>
      </w:pPr>
      <w:bookmarkStart w:id="1131" w:name="_Toc754"/>
      <w:r>
        <w:t>105- محمد(صلی الله علیه و آله) و كافران لجوج</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- 11 - 122 - 1</w:t>
      </w:r>
    </w:p>
    <w:p>
      <w:pPr>
        <w:pStyle w:val="BookText"/>
      </w:pPr>
      <w:r>
        <w:rPr>
          <w:rFonts w:ascii="IRNazanin" w:hAnsi="IRNazanin" w:eastAsia="IRNazanin" w:cs="IRNazanin"/>
          <w:lang w:bidi="fa-IR"/>
          <w:color w:val="111111"/>
          <w:sz w:val="28"/>
          <w:szCs w:val="28"/>
          <w:rtl/>
        </w:rPr>
        <w:t xml:space="preserve">1- پيامبر (صلی الله علیه و آله) به كافران لجوج هشدار داد كه آينده اى ناخوشايند ( هلاكت در دنيا و عذاب در آخرت ) در پيش خواهند داشت .</w:t>
      </w:r>
    </w:p>
    <w:p>
      <w:pPr>
        <w:pStyle w:val="BookText"/>
      </w:pPr>
      <w:r>
        <w:rPr>
          <w:rFonts w:ascii="IRNazanin" w:hAnsi="IRNazanin" w:eastAsia="IRNazanin" w:cs="IRNazanin"/>
          <w:lang w:bidi="fa-IR"/>
          <w:color w:val="111111"/>
          <w:sz w:val="28"/>
          <w:szCs w:val="28"/>
          <w:rtl/>
        </w:rPr>
        <w:t xml:space="preserve">وانتظروا</w:t>
      </w:r>
    </w:p>
    <w:p>
      <w:pPr>
        <w:pStyle w:val="BookText"/>
      </w:pPr>
      <w:r>
        <w:rPr>
          <w:rFonts w:ascii="IRNazanin" w:hAnsi="IRNazanin" w:eastAsia="IRNazanin" w:cs="IRNazanin"/>
          <w:lang w:bidi="fa-IR"/>
          <w:color w:val="111111"/>
          <w:sz w:val="28"/>
          <w:szCs w:val="28"/>
          <w:rtl/>
        </w:rPr>
        <w:t xml:space="preserve">با توجه به آيات گذشته كه سخن از عذاب دنيوى و اخروى اقوام كفرپيشه داشت ، مى توان گفت: مراد از «انتظروا» هشدار كافران به عذابهاى دنيوى و اخروى است.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5" w:name="pg6749_70773"/>
    <w:bookmarkEnd w:id="275"/>
    <w:p>
      <w:pPr>
        <w:pStyle w:val="Heading3"/>
      </w:pPr>
      <w:bookmarkStart w:id="1132" w:name="_Toc755"/>
      <w:r>
        <w:t>106- مشركان لجوج</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- 6 - 111 - 15</w:t>
      </w:r>
    </w:p>
    <w:p>
      <w:pPr>
        <w:pStyle w:val="BookText"/>
      </w:pPr>
      <w:r>
        <w:rPr>
          <w:rFonts w:ascii="IRNazanin" w:hAnsi="IRNazanin" w:eastAsia="IRNazanin" w:cs="IRNazanin"/>
          <w:lang w:bidi="fa-IR"/>
          <w:color w:val="111111"/>
          <w:sz w:val="28"/>
          <w:szCs w:val="28"/>
          <w:rtl/>
        </w:rPr>
        <w:t xml:space="preserve">15 - ناآگاهى اغلب مشركان لجوج به تعيين كننده بودن مشيت الهى جهت متمايل ساختن آنان به ايمان</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pStyle w:val="BookText"/>
      </w:pPr>
      <w:r>
        <w:rPr>
          <w:rFonts w:ascii="IRNazanin" w:hAnsi="IRNazanin" w:eastAsia="IRNazanin" w:cs="IRNazanin"/>
          <w:lang w:bidi="fa-IR"/>
          <w:color w:val="111111"/>
          <w:sz w:val="28"/>
          <w:szCs w:val="28"/>
          <w:rtl/>
        </w:rPr>
        <w:t xml:space="preserve">متعلق «يجهلون» مى تواند «مشية الله» باشد، يعنى اكثر مشركان به نقش مشيت الهى ناآگاه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- 16 - 101 - 8</w:t>
      </w:r>
    </w:p>
    <w:p>
      <w:pPr>
        <w:pStyle w:val="BookText"/>
      </w:pPr>
      <w:r>
        <w:rPr>
          <w:rFonts w:ascii="IRNazanin" w:hAnsi="IRNazanin" w:eastAsia="IRNazanin" w:cs="IRNazanin"/>
          <w:lang w:bidi="fa-IR"/>
          <w:color w:val="111111"/>
          <w:sz w:val="28"/>
          <w:szCs w:val="28"/>
          <w:rtl/>
        </w:rPr>
        <w:t xml:space="preserve">8- وجود برخى از افراد آگاه و مغرض ، در ميان مشركان و تكذيب كنندگان پيامبر (صلی الله علیه و آله)</w:t>
      </w:r>
    </w:p>
    <w:p>
      <w:pPr>
        <w:pStyle w:val="BookText"/>
      </w:pPr>
      <w:r>
        <w:rPr>
          <w:rFonts w:ascii="Amiri" w:hAnsi="Amiri" w:eastAsia="Amiri" w:cs="Amiri"/>
          <w:lang w:bidi="ar-SA"/>
          <w:color w:val="111111"/>
          <w:sz w:val="28"/>
          <w:szCs w:val="28"/>
          <w:rtl/>
        </w:rPr>
        <w:t xml:space="preserve">بل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- 44 - 39 - 6</w:t>
      </w:r>
    </w:p>
    <w:p>
      <w:pPr>
        <w:pStyle w:val="BookText"/>
      </w:pPr>
      <w:r>
        <w:rPr>
          <w:rFonts w:ascii="IRNazanin" w:hAnsi="IRNazanin" w:eastAsia="IRNazanin" w:cs="IRNazanin"/>
          <w:lang w:bidi="fa-IR"/>
          <w:color w:val="111111"/>
          <w:sz w:val="28"/>
          <w:szCs w:val="28"/>
          <w:rtl/>
        </w:rPr>
        <w:t xml:space="preserve">6- وجود عناصرى آگاه اما لجوج و حق ناپذير ، در ميان مشركان و منكران معاد</w:t>
      </w:r>
    </w:p>
    <w:p>
      <w:pPr>
        <w:pStyle w:val="BookText"/>
      </w:pPr>
      <w:r>
        <w:rPr>
          <w:rFonts w:ascii="Amiri" w:hAnsi="Amiri" w:eastAsia="Amiri" w:cs="Amiri"/>
          <w:lang w:bidi="ar-SA"/>
          <w:color w:val="111111"/>
          <w:sz w:val="28"/>
          <w:szCs w:val="28"/>
          <w:rtl/>
        </w:rPr>
        <w:t xml:space="preserve">إنّ هؤلاء ليقولون . .. و لكنّ أكثرهم لايعلمون</w:t>
      </w:r>
    </w:p>
    <w:p>
      <w:pPr>
        <w:pStyle w:val="BookText"/>
      </w:pPr>
      <w:r>
        <w:rPr>
          <w:rFonts w:ascii="IRNazanin" w:hAnsi="IRNazanin" w:eastAsia="IRNazanin" w:cs="IRNazanin"/>
          <w:lang w:bidi="fa-IR"/>
          <w:color w:val="111111"/>
          <w:sz w:val="28"/>
          <w:szCs w:val="28"/>
          <w:rtl/>
        </w:rPr>
        <w:t xml:space="preserve">بنابراين كه ضمير «هم» به مشركان مكه بازگردد; از مفهوم «أكثرهم» استفاده مى شود كه اقليتى آگاه در ميان مشركان حضور داشتند كه به رغم درك حقانيت معاد، به انكار آن مى پرداختند.</w:t>
      </w:r>
    </w:p>
    <w:p>
      <w:pPr>
        <w:pStyle w:val="Heading3"/>
      </w:pPr>
      <w:bookmarkStart w:id="1133" w:name="_Toc756"/>
      <w:r>
        <w:t>107- هشدار به كافران لجوج</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- 11 - 122 - 1</w:t>
      </w:r>
    </w:p>
    <w:p>
      <w:pPr>
        <w:pStyle w:val="BookText"/>
      </w:pPr>
      <w:r>
        <w:rPr>
          <w:rFonts w:ascii="IRNazanin" w:hAnsi="IRNazanin" w:eastAsia="IRNazanin" w:cs="IRNazanin"/>
          <w:lang w:bidi="fa-IR"/>
          <w:color w:val="111111"/>
          <w:sz w:val="28"/>
          <w:szCs w:val="28"/>
          <w:rtl/>
        </w:rPr>
        <w:t xml:space="preserve">1- پيامبر (صلی الله علیه و آله) به كافران لجوج هشدار داد كه آينده اى ناخوشايند ( هلاكت در دنيا و عذاب در آخرت ) در پيش خواهند داشت .</w:t>
      </w:r>
    </w:p>
    <w:p>
      <w:pPr>
        <w:pStyle w:val="BookText"/>
      </w:pPr>
      <w:r>
        <w:rPr>
          <w:rFonts w:ascii="IRNazanin" w:hAnsi="IRNazanin" w:eastAsia="IRNazanin" w:cs="IRNazanin"/>
          <w:lang w:bidi="fa-IR"/>
          <w:color w:val="111111"/>
          <w:sz w:val="28"/>
          <w:szCs w:val="28"/>
          <w:rtl/>
        </w:rPr>
        <w:t xml:space="preserve">وانتظروا</w:t>
      </w:r>
    </w:p>
    <w:p>
      <w:pPr>
        <w:pStyle w:val="BookText"/>
      </w:pPr>
      <w:r>
        <w:rPr>
          <w:rFonts w:ascii="IRNazanin" w:hAnsi="IRNazanin" w:eastAsia="IRNazanin" w:cs="IRNazanin"/>
          <w:lang w:bidi="fa-IR"/>
          <w:color w:val="111111"/>
          <w:sz w:val="28"/>
          <w:szCs w:val="28"/>
          <w:rtl/>
        </w:rPr>
        <w:t xml:space="preserve">با توجه به آيات گذشته كه سخن از عذاب دنيوى و اخروى اقوام كفرپيشه داشت ، مى توان گفت: مراد از «انتظروا» هشدار كافران به عذابهاى دنيوى و اخروى است.</w:t>
      </w:r>
    </w:p>
    <w:p>
      <w:pPr>
        <w:pStyle w:val="BookText"/>
      </w:pPr>
      <w:r>
        <w:rPr>
          <w:rFonts w:ascii="IRNazanin" w:hAnsi="IRNazanin" w:eastAsia="IRNazanin" w:cs="IRNazanin"/>
          <w:lang w:bidi="fa-IR"/>
          <w:color w:val="111111"/>
          <w:sz w:val="28"/>
          <w:szCs w:val="28"/>
          <w:rtl/>
        </w:rPr>
        <w:t xml:space="preserve">لجوجان</w:t>
      </w:r>
    </w:p>
    <w:p>
      <w:pPr>
        <w:pStyle w:val="Heading3"/>
      </w:pPr>
      <w:bookmarkStart w:id="1134" w:name="_Toc757"/>
      <w:r>
        <w:t>108- حق ناپذيرى لجوجان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- 26 - 157 - 5</w:t>
      </w:r>
    </w:p>
    <w:p>
      <w:pPr>
        <w:pStyle w:val="BookText"/>
      </w:pPr>
      <w:r>
        <w:rPr>
          <w:rFonts w:ascii="IRNazanin" w:hAnsi="IRNazanin" w:eastAsia="IRNazanin" w:cs="IRNazanin"/>
          <w:lang w:bidi="fa-IR"/>
          <w:color w:val="111111"/>
          <w:sz w:val="28"/>
          <w:szCs w:val="28"/>
          <w:rtl/>
        </w:rPr>
        <w:t xml:space="preserve">5 - تأثيرناپذيرى اهل عناد ، در برابر معجزات الهى</w:t>
      </w:r>
    </w:p>
    <w:p>
      <w:pPr>
        <w:pStyle w:val="BookText"/>
      </w:pPr>
      <w:r>
        <w:rPr>
          <w:rFonts w:ascii="Amiri" w:hAnsi="Amiri" w:eastAsia="Amiri" w:cs="Amiri"/>
          <w:lang w:bidi="ar-SA"/>
          <w:color w:val="111111"/>
          <w:sz w:val="28"/>
          <w:szCs w:val="28"/>
          <w:rtl/>
        </w:rPr>
        <w:t xml:space="preserve">فأت بئاية . .. قال هذه ناقة ... فعقروها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6" w:name="pg6749_70774"/>
    <w:bookmarkEnd w:id="276"/>
    <w:p>
      <w:pPr>
        <w:pStyle w:val="Heading2"/>
      </w:pPr>
      <w:bookmarkStart w:id="1135" w:name="_Toc758"/>
      <w:r>
        <w:t>12- لذايذ</w:t>
      </w:r>
      <w:bookmarkEnd w:id="1135"/>
    </w:p>
    <w:p>
      <w:pPr>
        <w:pStyle w:val="Heading3"/>
      </w:pPr>
      <w:bookmarkStart w:id="1136" w:name="_Toc759"/>
      <w:r>
        <w:t>1- آثار لذايذ</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- 7 - 17 - 11</w:t>
      </w:r>
    </w:p>
    <w:p>
      <w:pPr>
        <w:pStyle w:val="BookText"/>
      </w:pPr>
      <w:r>
        <w:rPr>
          <w:rFonts w:ascii="IRNazanin" w:hAnsi="IRNazanin" w:eastAsia="IRNazanin" w:cs="IRNazanin"/>
          <w:lang w:bidi="fa-IR"/>
          <w:color w:val="111111"/>
          <w:sz w:val="28"/>
          <w:szCs w:val="28"/>
          <w:rtl/>
        </w:rPr>
        <w:t xml:space="preserve">11 - شكرگزاران، رهپويان صراط مستقيم الهى هستند.</w:t>
      </w:r>
    </w:p>
    <w:p>
      <w:pPr>
        <w:pStyle w:val="BookText"/>
      </w:pPr>
      <w:r>
        <w:rPr>
          <w:rFonts w:ascii="Amiri" w:hAnsi="Amiri" w:eastAsia="Amiri" w:cs="Amiri"/>
          <w:lang w:bidi="ar-SA"/>
          <w:color w:val="111111"/>
          <w:sz w:val="28"/>
          <w:szCs w:val="28"/>
          <w:rtl/>
        </w:rPr>
        <w:t xml:space="preserve">لأقعدن لهم صرطك المستقيم . .. لاتجد أكثرهم شكرين</w:t>
      </w:r>
    </w:p>
    <w:p>
      <w:pPr>
        <w:pStyle w:val="Heading3"/>
      </w:pPr>
      <w:bookmarkStart w:id="1137" w:name="_Toc760"/>
      <w:r>
        <w:t>2- ارزش لذايذ دنيوى</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- 62 - 11 - 8</w:t>
      </w:r>
    </w:p>
    <w:p>
      <w:pPr>
        <w:pStyle w:val="BookText"/>
      </w:pPr>
      <w:r>
        <w:rPr>
          <w:rFonts w:ascii="Amiri" w:hAnsi="Amiri" w:eastAsia="Amiri" w:cs="Amiri"/>
          <w:lang w:bidi="ar-SA"/>
          <w:color w:val="111111"/>
          <w:sz w:val="28"/>
          <w:szCs w:val="28"/>
          <w:rtl/>
        </w:rPr>
        <w:t xml:space="preserve">8 - ثواب نماز جمعه ، بسى برتر و بالاتر از درآمد هاى مادى و لذت هاى دنيوى است .</w:t>
      </w:r>
    </w:p>
    <w:p>
      <w:pPr>
        <w:pStyle w:val="BookText"/>
      </w:pPr>
      <w:r>
        <w:rPr>
          <w:rFonts w:ascii="Amiri" w:hAnsi="Amiri" w:eastAsia="Amiri" w:cs="Amiri"/>
          <w:lang w:bidi="ar-SA"/>
          <w:color w:val="111111"/>
          <w:sz w:val="28"/>
          <w:szCs w:val="28"/>
          <w:rtl/>
        </w:rPr>
        <w:t xml:space="preserve">قل ما عند اللّه خير من اللهو و من التجرة</w:t>
      </w:r>
    </w:p>
    <w:p>
      <w:pPr>
        <w:pStyle w:val="Heading3"/>
      </w:pPr>
      <w:bookmarkStart w:id="1138" w:name="_Toc761"/>
      <w:r>
        <w:t>3- اعراض از لذايذ مادى</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- 20 - 132 - 22</w:t>
      </w:r>
    </w:p>
    <w:p>
      <w:pPr>
        <w:pStyle w:val="BookText"/>
      </w:pPr>
      <w:r>
        <w:rPr>
          <w:rFonts w:ascii="IRNazanin" w:hAnsi="IRNazanin" w:eastAsia="IRNazanin" w:cs="IRNazanin"/>
          <w:lang w:bidi="fa-IR"/>
          <w:color w:val="111111"/>
          <w:sz w:val="28"/>
          <w:szCs w:val="28"/>
          <w:rtl/>
        </w:rPr>
        <w:t xml:space="preserve">22 - ضرورتِ دل بستن به عاقبت نيك و دل خوش نبودن به لذت هاى زودگذر</w:t>
      </w:r>
    </w:p>
    <w:p>
      <w:pPr>
        <w:pStyle w:val="BookText"/>
      </w:pPr>
      <w:r>
        <w:rPr>
          <w:rFonts w:ascii="Amiri" w:hAnsi="Amiri" w:eastAsia="Amiri" w:cs="Amiri"/>
          <w:lang w:bidi="ar-SA"/>
          <w:color w:val="111111"/>
          <w:sz w:val="28"/>
          <w:szCs w:val="28"/>
          <w:rtl/>
        </w:rPr>
        <w:t xml:space="preserve">والعقبة للتّقوى</w:t>
      </w:r>
    </w:p>
    <w:p>
      <w:pPr>
        <w:pStyle w:val="Heading3"/>
      </w:pPr>
      <w:bookmarkStart w:id="1139" w:name="_Toc762"/>
      <w:r>
        <w:t>4- اهميت لذايذ بهشت</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- 47 - 15 - 3</w:t>
      </w:r>
    </w:p>
    <w:p>
      <w:pPr>
        <w:pStyle w:val="BookText"/>
      </w:pPr>
      <w:r>
        <w:rPr>
          <w:rFonts w:ascii="Amiri" w:hAnsi="Amiri" w:eastAsia="Amiri" w:cs="Amiri"/>
          <w:lang w:bidi="ar-SA"/>
          <w:color w:val="111111"/>
          <w:sz w:val="28"/>
          <w:szCs w:val="28"/>
          <w:rtl/>
        </w:rPr>
        <w:t xml:space="preserve">3ارزش ها و لذت هاى بهشتى ، فراتر از تصوّر و انديشه بشر</w:t>
      </w:r>
    </w:p>
    <w:p>
      <w:pPr>
        <w:pStyle w:val="BookText"/>
      </w:pPr>
      <w:r>
        <w:rPr>
          <w:rFonts w:ascii="Amiri" w:hAnsi="Amiri" w:eastAsia="Amiri" w:cs="Amiri"/>
          <w:lang w:bidi="ar-SA"/>
          <w:color w:val="111111"/>
          <w:sz w:val="28"/>
          <w:szCs w:val="28"/>
          <w:rtl/>
        </w:rPr>
        <w:t xml:space="preserve">مثل الجنّة الّتى وعد المتّقون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7" w:name="pg6749_70775"/>
    <w:bookmarkEnd w:id="277"/>
    <w:p>
      <w:pPr>
        <w:pStyle w:val="BookText"/>
      </w:pPr>
      <w:r>
        <w:rPr>
          <w:rFonts w:ascii="IRNazanin" w:hAnsi="IRNazanin" w:eastAsia="IRNazanin" w:cs="IRNazanin"/>
          <w:lang w:bidi="fa-IR"/>
          <w:color w:val="111111"/>
          <w:sz w:val="28"/>
          <w:szCs w:val="28"/>
          <w:rtl/>
        </w:rPr>
        <w:t xml:space="preserve">در صورتى كه واژه «مثل» به معناى تمثيل و تشبيه باشد; مى رساند كه بيان نعمت هاى اخروى بدون استفاده از تمثيل و تشبيه، براى بشر قابل فهم نيست.</w:t>
      </w:r>
    </w:p>
    <w:p>
      <w:pPr>
        <w:pStyle w:val="Heading3"/>
      </w:pPr>
      <w:bookmarkStart w:id="1140" w:name="_Toc763"/>
      <w:r>
        <w:t>5- بهترين لذايذ بهشت</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- 10 - 10 - 15</w:t>
      </w:r>
    </w:p>
    <w:p>
      <w:pPr>
        <w:pStyle w:val="BookText"/>
      </w:pPr>
      <w:r>
        <w:rPr>
          <w:rFonts w:ascii="Amiri" w:hAnsi="Amiri" w:eastAsia="Amiri" w:cs="Amiri"/>
          <w:lang w:bidi="ar-SA"/>
          <w:color w:val="111111"/>
          <w:sz w:val="28"/>
          <w:szCs w:val="28"/>
          <w:rtl/>
        </w:rPr>
        <w:t xml:space="preserve">15 - از امير المؤمنين ( ع ) روايت شده است : « ان اطيب شىء فى الجنة و ألذّه حب اللّه و الحب فى اللّه و الحمد للّه قال اللّه عزوجل : « و آخر دعواهم ان الحمدللّه رب العالمين » . . . ;</w:t>
      </w:r>
    </w:p>
    <w:p>
      <w:pPr>
        <w:pStyle w:val="BookText"/>
      </w:pPr>
      <w:r>
        <w:rPr>
          <w:rFonts w:ascii="IRNazanin" w:hAnsi="IRNazanin" w:eastAsia="IRNazanin" w:cs="IRNazanin"/>
          <w:lang w:bidi="fa-IR"/>
          <w:color w:val="111111"/>
          <w:sz w:val="28"/>
          <w:szCs w:val="28"/>
          <w:rtl/>
        </w:rPr>
        <w:t xml:space="preserve">دلپذيرترين و لذت بخش ترين چيز در بهشت، دوستى خدا و دوستى در راه خدا و «حمد» براى خداست. خداى عزوجل فرمود: آخرين دعا [و گفتار ]مؤمنان در بهشت «الحمدللّه رب العالمين» است» ... .</w:t>
      </w:r>
    </w:p>
    <w:p>
      <w:pPr>
        <w:pStyle w:val="Heading3"/>
      </w:pPr>
      <w:bookmarkStart w:id="1141" w:name="_Toc764"/>
      <w:r>
        <w:t>6- بهترين لذايذ بهشتيان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- 9 - 72 - 8،9،14</w:t>
      </w:r>
    </w:p>
    <w:p>
      <w:pPr>
        <w:pStyle w:val="BookText"/>
      </w:pPr>
      <w:r>
        <w:rPr>
          <w:rFonts w:ascii="IRNazanin" w:hAnsi="IRNazanin" w:eastAsia="IRNazanin" w:cs="IRNazanin"/>
          <w:lang w:bidi="fa-IR"/>
          <w:color w:val="111111"/>
          <w:sz w:val="28"/>
          <w:szCs w:val="28"/>
          <w:rtl/>
        </w:rPr>
        <w:t xml:space="preserve">8 - پرتوى از خشنودى و رضوان الهى ، برتر از همه لذت هاى ديگر براى مؤمنان در بهشت *</w:t>
      </w:r>
    </w:p>
    <w:p>
      <w:pPr>
        <w:pStyle w:val="BookText"/>
      </w:pPr>
      <w:r>
        <w:rPr>
          <w:rFonts w:ascii="Amiri" w:hAnsi="Amiri" w:eastAsia="Amiri" w:cs="Amiri"/>
          <w:lang w:bidi="ar-SA"/>
          <w:color w:val="111111"/>
          <w:sz w:val="28"/>
          <w:szCs w:val="28"/>
          <w:rtl/>
        </w:rPr>
        <w:t xml:space="preserve">و رضون من اللّه أكبر</w:t>
      </w:r>
    </w:p>
    <w:p>
      <w:pPr>
        <w:pStyle w:val="BookText"/>
      </w:pPr>
      <w:r>
        <w:rPr>
          <w:rFonts w:ascii="Amiri" w:hAnsi="Amiri" w:eastAsia="Amiri" w:cs="Amiri"/>
          <w:lang w:bidi="ar-SA"/>
          <w:color w:val="111111"/>
          <w:sz w:val="28"/>
          <w:szCs w:val="28"/>
          <w:rtl/>
        </w:rPr>
        <w:t xml:space="preserve">نكره آمدن «رضوان» مى تواند براى تقليل باشد ; يعنى، حتى شمه اى و نسيمى از رضوان الهى، برتر از ساير لذتهاست.</w:t>
      </w:r>
    </w:p>
    <w:p>
      <w:pPr>
        <w:pStyle w:val="BookText"/>
      </w:pPr>
      <w:r>
        <w:rPr>
          <w:rFonts w:ascii="Amiri" w:hAnsi="Amiri" w:eastAsia="Amiri" w:cs="Amiri"/>
          <w:lang w:bidi="ar-SA"/>
          <w:color w:val="111111"/>
          <w:sz w:val="28"/>
          <w:szCs w:val="28"/>
          <w:rtl/>
        </w:rPr>
        <w:t xml:space="preserve">9 - رضوان خداوند و خشنودى او از بهشتيان ، بالاترين لذت و نعمت براى آنان</w:t>
      </w:r>
    </w:p>
    <w:p>
      <w:pPr>
        <w:pStyle w:val="BookText"/>
      </w:pPr>
      <w:r>
        <w:rPr>
          <w:rFonts w:ascii="Amiri" w:hAnsi="Amiri" w:eastAsia="Amiri" w:cs="Amiri"/>
          <w:lang w:bidi="ar-SA"/>
          <w:color w:val="111111"/>
          <w:sz w:val="28"/>
          <w:szCs w:val="28"/>
          <w:rtl/>
        </w:rPr>
        <w:t xml:space="preserve">و رضون من اللّه أكبر</w:t>
      </w:r>
    </w:p>
    <w:p>
      <w:pPr>
        <w:pStyle w:val="BookText"/>
      </w:pPr>
      <w:r>
        <w:rPr>
          <w:rFonts w:ascii="Amiri" w:hAnsi="Amiri" w:eastAsia="Amiri" w:cs="Amiri"/>
          <w:lang w:bidi="ar-SA"/>
          <w:color w:val="111111"/>
          <w:sz w:val="28"/>
          <w:szCs w:val="28"/>
          <w:rtl/>
        </w:rPr>
        <w:t xml:space="preserve">14 - برترين لذت ها براى اهل بهشت ، لذت معنوى و روحانى است .</w:t>
      </w:r>
    </w:p>
    <w:p>
      <w:pPr>
        <w:pStyle w:val="BookText"/>
      </w:pPr>
      <w:r>
        <w:rPr>
          <w:rFonts w:ascii="Amiri" w:hAnsi="Amiri" w:eastAsia="Amiri" w:cs="Amiri"/>
          <w:lang w:bidi="ar-SA"/>
          <w:color w:val="111111"/>
          <w:sz w:val="28"/>
          <w:szCs w:val="28"/>
          <w:rtl/>
        </w:rPr>
        <w:t xml:space="preserve">و رضون من اللّه أكبر</w:t>
      </w:r>
    </w:p>
    <w:p>
      <w:pPr>
        <w:pStyle w:val="Heading3"/>
      </w:pPr>
      <w:bookmarkStart w:id="1142" w:name="_Toc765"/>
      <w:r>
        <w:t>7- بهترين لذايذ مؤمنان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- 9 - 72 - 8</w:t>
      </w:r>
    </w:p>
    <w:p>
      <w:pPr>
        <w:pStyle w:val="BookText"/>
      </w:pPr>
      <w:r>
        <w:rPr>
          <w:rFonts w:ascii="IRNazanin" w:hAnsi="IRNazanin" w:eastAsia="IRNazanin" w:cs="IRNazanin"/>
          <w:lang w:bidi="fa-IR"/>
          <w:color w:val="111111"/>
          <w:sz w:val="28"/>
          <w:szCs w:val="28"/>
          <w:rtl/>
        </w:rPr>
        <w:t xml:space="preserve">8 - پرتوى از خشنودى و رضوان الهى ، برتر از همه لذت هاى ديگر براى مؤمنان در بهشت *</w:t>
      </w:r>
    </w:p>
    <w:p>
      <w:pPr>
        <w:pStyle w:val="BookText"/>
      </w:pPr>
      <w:r>
        <w:rPr>
          <w:rFonts w:ascii="Amiri" w:hAnsi="Amiri" w:eastAsia="Amiri" w:cs="Amiri"/>
          <w:lang w:bidi="ar-SA"/>
          <w:color w:val="111111"/>
          <w:sz w:val="28"/>
          <w:szCs w:val="28"/>
          <w:rtl/>
        </w:rPr>
        <w:t xml:space="preserve">و رضون من اللّه أكبر</w:t>
      </w:r>
    </w:p>
    <w:p>
      <w:pPr>
        <w:pStyle w:val="BookText"/>
      </w:pPr>
      <w:r>
        <w:rPr>
          <w:rFonts w:ascii="Amiri" w:hAnsi="Amiri" w:eastAsia="Amiri" w:cs="Amiri"/>
          <w:lang w:bidi="ar-SA"/>
          <w:color w:val="111111"/>
          <w:sz w:val="28"/>
          <w:szCs w:val="28"/>
          <w:rtl/>
        </w:rPr>
        <w:t xml:space="preserve">نكره آمدن «رضوان» مى تواند براى تقليل باشد ; يعنى، حتى شمه اى و نسيمى از رضوان الهى، برتر از ساير لذتهاست.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8" w:name="pg6749_70776"/>
    <w:bookmarkEnd w:id="278"/>
    <w:p>
      <w:pPr>
        <w:pStyle w:val="Heading3"/>
      </w:pPr>
      <w:bookmarkStart w:id="1143" w:name="_Toc766"/>
      <w:r>
        <w:t>8- بى ارزشى لذايذ دنيوى</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- 9 - 69 - 15</w:t>
      </w:r>
    </w:p>
    <w:p>
      <w:pPr>
        <w:pStyle w:val="BookText"/>
      </w:pPr>
      <w:r>
        <w:rPr>
          <w:rFonts w:ascii="IRNazanin" w:hAnsi="IRNazanin" w:eastAsia="IRNazanin" w:cs="IRNazanin"/>
          <w:lang w:bidi="fa-IR"/>
          <w:color w:val="111111"/>
          <w:sz w:val="28"/>
          <w:szCs w:val="28"/>
          <w:rtl/>
        </w:rPr>
        <w:t xml:space="preserve">15 - ناچيزى بهرهورى ها و لذايذ زندگى دنيوى ، در مقايسه با ثواب ها و ارزش هاى اخروى</w:t>
      </w:r>
    </w:p>
    <w:p>
      <w:pPr>
        <w:pStyle w:val="BookText"/>
      </w:pPr>
      <w:r>
        <w:rPr>
          <w:rFonts w:ascii="Amiri" w:hAnsi="Amiri" w:eastAsia="Amiri" w:cs="Amiri"/>
          <w:lang w:bidi="ar-SA"/>
          <w:color w:val="111111"/>
          <w:sz w:val="28"/>
          <w:szCs w:val="28"/>
          <w:rtl/>
        </w:rPr>
        <w:t xml:space="preserve">فاستمعتوا بخلقهم . .. أولئك حبطت أعملهم ... و أولئك هم الخسرون</w:t>
      </w:r>
    </w:p>
    <w:p>
      <w:pPr>
        <w:pStyle w:val="BookText"/>
      </w:pPr>
      <w:r>
        <w:rPr>
          <w:rFonts w:ascii="Amiri" w:hAnsi="Amiri" w:eastAsia="Amiri" w:cs="Amiri"/>
          <w:lang w:bidi="ar-SA"/>
          <w:color w:val="111111"/>
          <w:sz w:val="28"/>
          <w:szCs w:val="28"/>
          <w:rtl/>
        </w:rPr>
        <w:t xml:space="preserve">با اينكه كافران و منافقان در دنيا بهره مند بوده اند، خداوند ايشان را زيانكار واقعى معرفى مى كند; زيرا لذايذ دنيويشان محدود بوده و از ثوابهاى اخروى بى بهره اند.</w:t>
      </w:r>
    </w:p>
    <w:p>
      <w:pPr>
        <w:pStyle w:val="Heading3"/>
      </w:pPr>
      <w:bookmarkStart w:id="1144" w:name="_Toc767"/>
      <w:r>
        <w:t>9- بى ارزشى لذايذ كافران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- 47 - 12 - 15</w:t>
      </w:r>
    </w:p>
    <w:p>
      <w:pPr>
        <w:pStyle w:val="BookText"/>
      </w:pPr>
      <w:r>
        <w:rPr>
          <w:rFonts w:ascii="Amiri" w:hAnsi="Amiri" w:eastAsia="Amiri" w:cs="Amiri"/>
          <w:lang w:bidi="ar-SA"/>
          <w:color w:val="111111"/>
          <w:sz w:val="28"/>
          <w:szCs w:val="28"/>
          <w:rtl/>
        </w:rPr>
        <w:t xml:space="preserve">15- بى ارزشى لذت ها و امكانات دنيوىِ كافران ، در مقايسه با فرجام سخت اخروى آنان</w:t>
      </w:r>
    </w:p>
    <w:p>
      <w:pPr>
        <w:pStyle w:val="BookText"/>
      </w:pPr>
      <w:r>
        <w:rPr>
          <w:rFonts w:ascii="Amiri" w:hAnsi="Amiri" w:eastAsia="Amiri" w:cs="Amiri"/>
          <w:lang w:bidi="ar-SA"/>
          <w:color w:val="111111"/>
          <w:sz w:val="28"/>
          <w:szCs w:val="28"/>
          <w:rtl/>
        </w:rPr>
        <w:t xml:space="preserve">يتمتّعون و يأكلون . .. و النار مثوًى لهم</w:t>
      </w:r>
    </w:p>
    <w:p>
      <w:pPr>
        <w:pStyle w:val="BookText"/>
      </w:pPr>
      <w:r>
        <w:rPr>
          <w:rFonts w:ascii="IRNazanin" w:hAnsi="IRNazanin" w:eastAsia="IRNazanin" w:cs="IRNazanin"/>
          <w:lang w:bidi="fa-IR"/>
          <w:color w:val="111111"/>
          <w:sz w:val="28"/>
          <w:szCs w:val="28"/>
          <w:rtl/>
        </w:rPr>
        <w:t xml:space="preserve">خداوند، با تقبيح شيوه كافران و يادآورى فرجام شوم آنان، در حقيقت به مؤمنان يادآور شده است كه چشم به زندگى دنيوى كافران ندوزند و لذّت جويى هاى آنان را ارزش نپندارند; زيرا زندگى كافران از نظر ماهيت، حيوانى و از نظر فرجام، دوزخى است.</w:t>
      </w:r>
    </w:p>
    <w:p>
      <w:pPr>
        <w:pStyle w:val="Heading3"/>
      </w:pPr>
      <w:bookmarkStart w:id="1145" w:name="_Toc768"/>
      <w:r>
        <w:t>10- پوچى لذايذ دنيوى</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- 46 - 35 - 14</w:t>
      </w:r>
    </w:p>
    <w:p>
      <w:pPr>
        <w:pStyle w:val="BookText"/>
      </w:pPr>
      <w:r>
        <w:rPr>
          <w:rFonts w:ascii="IRNazanin" w:hAnsi="IRNazanin" w:eastAsia="IRNazanin" w:cs="IRNazanin"/>
          <w:lang w:bidi="fa-IR"/>
          <w:color w:val="111111"/>
          <w:sz w:val="28"/>
          <w:szCs w:val="28"/>
          <w:rtl/>
        </w:rPr>
        <w:t xml:space="preserve">14- يك عمر لذّت جويى و هوس رانى ، پوچ و بى ارزش در قبال لحظه پاسخ گويى و مجازات</w:t>
      </w:r>
    </w:p>
    <w:p>
      <w:pPr>
        <w:pStyle w:val="BookText"/>
      </w:pPr>
      <w:r>
        <w:rPr>
          <w:rFonts w:ascii="Amiri" w:hAnsi="Amiri" w:eastAsia="Amiri" w:cs="Amiri"/>
          <w:lang w:bidi="ar-SA"/>
          <w:color w:val="111111"/>
          <w:sz w:val="28"/>
          <w:szCs w:val="28"/>
          <w:rtl/>
        </w:rPr>
        <w:t xml:space="preserve">كأنّهم يوم يرون ما يوعدون لم يلبثوا إلاّ ساعة من نهار</w:t>
      </w:r>
    </w:p>
    <w:p>
      <w:pPr>
        <w:pStyle w:val="BookText"/>
      </w:pPr>
      <w:r>
        <w:rPr>
          <w:rFonts w:ascii="IRNazanin" w:hAnsi="IRNazanin" w:eastAsia="IRNazanin" w:cs="IRNazanin"/>
          <w:lang w:bidi="fa-IR"/>
          <w:color w:val="111111"/>
          <w:sz w:val="28"/>
          <w:szCs w:val="28"/>
          <w:rtl/>
        </w:rPr>
        <w:t xml:space="preserve">«يوم يرون مايوعدون» همان قيامت و روز كيفر است كه با ديدنش روزگار دراز كامروايى كافران، لحظه اى از روز مى نمايد.</w:t>
      </w:r>
    </w:p>
    <w:p>
      <w:pPr>
        <w:pStyle w:val="Heading3"/>
      </w:pPr>
      <w:bookmarkStart w:id="1146" w:name="_Toc769"/>
      <w:r>
        <w:t>11- تحريم لذايذ</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- 5 - 89 - 28</w:t>
      </w:r>
    </w:p>
    <w:p>
      <w:pPr>
        <w:pStyle w:val="BookText"/>
      </w:pPr>
      <w:r>
        <w:rPr>
          <w:rFonts w:ascii="IRNazanin" w:hAnsi="IRNazanin" w:eastAsia="IRNazanin" w:cs="IRNazanin"/>
          <w:lang w:bidi="fa-IR"/>
          <w:color w:val="111111"/>
          <w:sz w:val="28"/>
          <w:szCs w:val="28"/>
          <w:rtl/>
        </w:rPr>
        <w:t xml:space="preserve">28 - سوگند بر تحريم طيبات و لذايذ بر خويشتن ، لغو است و شكستن آن ، مؤاخذه الهى را در پى ندارد .</w:t>
      </w:r>
    </w:p>
    <w:p>
      <w:pPr>
        <w:pStyle w:val="BookText"/>
      </w:pPr>
      <w:r>
        <w:rPr>
          <w:rFonts w:ascii="Amiri" w:hAnsi="Amiri" w:eastAsia="Amiri" w:cs="Amiri"/>
          <w:lang w:bidi="ar-SA"/>
          <w:color w:val="111111"/>
          <w:sz w:val="28"/>
          <w:szCs w:val="28"/>
          <w:rtl/>
        </w:rPr>
        <w:t xml:space="preserve">لايؤاخذكم اللّه باللغو فى أيمنكم</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پس از حمد و ثناى الهى، خطاب به اصحابش فرمود: «فما بال اقوام يحرمون على انفسهم الطيبات . .. فقاموا هولاء فقالوا يا رسول اللّه فقد حلفنا على ذلك فانزل اللّه تعالى «لايؤاخذكم اللّه باللغو فى أيمنكم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9" w:name="pg6749_70777"/>
    <w:bookmarkEnd w:id="279"/>
    <w:p>
      <w:pPr>
        <w:pStyle w:val="BookText"/>
      </w:pPr>
      <w:r>
        <w:rPr>
          <w:rFonts w:ascii="Amiri" w:hAnsi="Amiri" w:eastAsia="Amiri" w:cs="Amiri"/>
          <w:lang w:bidi="ar-SA"/>
          <w:color w:val="111111"/>
          <w:sz w:val="28"/>
          <w:szCs w:val="28"/>
          <w:rtl/>
        </w:rPr>
        <w:t xml:space="preserve">تفسير قمى، ج 1، ص 180; نورالثقلين، ج 1، ص 665، ح 320.</w:t>
      </w:r>
    </w:p>
    <w:p>
      <w:pPr>
        <w:pStyle w:val="Heading3"/>
      </w:pPr>
      <w:bookmarkStart w:id="1147" w:name="_Toc770"/>
      <w:r>
        <w:t>12- تلاش براى لذايذ اخروى</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- 83 - 26 - 5</w:t>
      </w:r>
    </w:p>
    <w:p>
      <w:pPr>
        <w:pStyle w:val="BookText"/>
      </w:pPr>
      <w:r>
        <w:rPr>
          <w:rFonts w:ascii="Amiri" w:hAnsi="Amiri" w:eastAsia="Amiri" w:cs="Amiri"/>
          <w:lang w:bidi="ar-SA"/>
          <w:color w:val="111111"/>
          <w:sz w:val="28"/>
          <w:szCs w:val="28"/>
          <w:rtl/>
        </w:rPr>
        <w:t xml:space="preserve">5 - دنيا ، عرصه تلاش براى رسيدن به لذت هاى آخرت است .</w:t>
      </w:r>
    </w:p>
    <w:p>
      <w:pPr>
        <w:pStyle w:val="BookText"/>
      </w:pPr>
      <w:r>
        <w:rPr>
          <w:rFonts w:ascii="Amiri" w:hAnsi="Amiri" w:eastAsia="Amiri" w:cs="Amiri"/>
          <w:lang w:bidi="ar-SA"/>
          <w:color w:val="111111"/>
          <w:sz w:val="28"/>
          <w:szCs w:val="28"/>
          <w:rtl/>
        </w:rPr>
        <w:t xml:space="preserve">فليتنافس المتنفسون</w:t>
      </w:r>
    </w:p>
    <w:p>
      <w:pPr>
        <w:pStyle w:val="Heading3"/>
      </w:pPr>
      <w:bookmarkStart w:id="1148" w:name="_Toc771"/>
      <w:r>
        <w:t>13- جاودانگى لذايذ انسان</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- 48 - 5 - 6</w:t>
      </w:r>
    </w:p>
    <w:p>
      <w:pPr>
        <w:pStyle w:val="BookText"/>
      </w:pPr>
      <w:r>
        <w:rPr>
          <w:rFonts w:ascii="Amiri" w:hAnsi="Amiri" w:eastAsia="Amiri" w:cs="Amiri"/>
          <w:lang w:bidi="ar-SA"/>
          <w:color w:val="111111"/>
          <w:sz w:val="28"/>
          <w:szCs w:val="28"/>
          <w:rtl/>
        </w:rPr>
        <w:t xml:space="preserve">6 - لذّت جويى ها و زيبايى طلبى هاى انسان ، همراه با وى در جهان آخرت</w:t>
      </w:r>
    </w:p>
    <w:p>
      <w:pPr>
        <w:pStyle w:val="BookText"/>
      </w:pPr>
      <w:r>
        <w:rPr>
          <w:rFonts w:ascii="Amiri" w:hAnsi="Amiri" w:eastAsia="Amiri" w:cs="Amiri"/>
          <w:lang w:bidi="ar-SA"/>
          <w:color w:val="111111"/>
          <w:sz w:val="28"/>
          <w:szCs w:val="28"/>
          <w:rtl/>
        </w:rPr>
        <w:t xml:space="preserve">ليدخل . .. جنّ-ت تجرى من تحتها الأنهر خلدين فيها</w:t>
      </w:r>
    </w:p>
    <w:p>
      <w:pPr>
        <w:pStyle w:val="BookText"/>
      </w:pPr>
      <w:r>
        <w:rPr>
          <w:rFonts w:ascii="IRNazanin" w:hAnsi="IRNazanin" w:eastAsia="IRNazanin" w:cs="IRNazanin"/>
          <w:lang w:bidi="fa-IR"/>
          <w:color w:val="111111"/>
          <w:sz w:val="28"/>
          <w:szCs w:val="28"/>
          <w:rtl/>
        </w:rPr>
        <w:t xml:space="preserve">نويد بودن «جنّات تجرى. ..»، متوقف بر وجود حسّ زيبايى پسندى و لذّت جويى در انسان اخروى است.</w:t>
      </w:r>
    </w:p>
    <w:p>
      <w:pPr>
        <w:pStyle w:val="Heading3"/>
      </w:pPr>
      <w:bookmarkStart w:id="1149" w:name="_Toc772"/>
      <w:r>
        <w:t>14- جاودانگى لذايذ بهشت</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- 50 - 34 - 6</w:t>
      </w:r>
    </w:p>
    <w:p>
      <w:pPr>
        <w:pStyle w:val="BookText"/>
      </w:pPr>
      <w:r>
        <w:rPr>
          <w:rFonts w:ascii="IRNazanin" w:hAnsi="IRNazanin" w:eastAsia="IRNazanin" w:cs="IRNazanin"/>
          <w:lang w:bidi="fa-IR"/>
          <w:color w:val="111111"/>
          <w:sz w:val="28"/>
          <w:szCs w:val="28"/>
          <w:rtl/>
        </w:rPr>
        <w:t xml:space="preserve">6 - جاودانگى در بهشت و لذت هاى آن ، مهم ترين نويد به بهشتيان ، در آغاز ورود</w:t>
      </w:r>
    </w:p>
    <w:p>
      <w:pPr>
        <w:pStyle w:val="BookText"/>
      </w:pPr>
      <w:r>
        <w:rPr>
          <w:rFonts w:ascii="Amiri" w:hAnsi="Amiri" w:eastAsia="Amiri" w:cs="Amiri"/>
          <w:lang w:bidi="ar-SA"/>
          <w:color w:val="111111"/>
          <w:sz w:val="28"/>
          <w:szCs w:val="28"/>
          <w:rtl/>
        </w:rPr>
        <w:t xml:space="preserve">ادخلوها بسلم ذلك يوم الخلود</w:t>
      </w:r>
    </w:p>
    <w:p>
      <w:pPr>
        <w:pStyle w:val="Heading3"/>
      </w:pPr>
      <w:bookmarkStart w:id="1150" w:name="_Toc773"/>
      <w:r>
        <w:t>15- عوامل علاقه به لذايذ مادى</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- 15 - 3 - 13</w:t>
      </w:r>
    </w:p>
    <w:p>
      <w:pPr>
        <w:pStyle w:val="BookText"/>
      </w:pPr>
      <w:r>
        <w:rPr>
          <w:rFonts w:ascii="IRNazanin" w:hAnsi="IRNazanin" w:eastAsia="IRNazanin" w:cs="IRNazanin"/>
          <w:lang w:bidi="fa-IR"/>
          <w:color w:val="111111"/>
          <w:sz w:val="28"/>
          <w:szCs w:val="28"/>
          <w:rtl/>
        </w:rPr>
        <w:t xml:space="preserve">13- سرانجام تداوم كفر و غوطهورى در لذت هاى دنيا ، پشيمانى است .</w:t>
      </w:r>
    </w:p>
    <w:p>
      <w:pPr>
        <w:pStyle w:val="BookText"/>
      </w:pPr>
      <w:r>
        <w:rPr>
          <w:rFonts w:ascii="Amiri" w:hAnsi="Amiri" w:eastAsia="Amiri" w:cs="Amiri"/>
          <w:lang w:bidi="ar-SA"/>
          <w:color w:val="111111"/>
          <w:sz w:val="28"/>
          <w:szCs w:val="28"/>
          <w:rtl/>
        </w:rPr>
        <w:t xml:space="preserve">ربما يودّ الذين كفروا لو كانوا مسلمين. ذرهم يأكلوا ... فسوف يعلمون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0" w:name="pg6749_70778"/>
    <w:bookmarkEnd w:id="280"/>
    <w:p>
      <w:pPr>
        <w:pStyle w:val="Heading3"/>
      </w:pPr>
      <w:bookmarkStart w:id="1151" w:name="_Toc774"/>
      <w:r>
        <w:t>16- عوامل لذايذ اخروى بهشتيان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- 52 - 18 - 2</w:t>
      </w:r>
    </w:p>
    <w:p>
      <w:pPr>
        <w:pStyle w:val="BookText"/>
      </w:pPr>
      <w:r>
        <w:rPr>
          <w:rFonts w:ascii="IRNazanin" w:hAnsi="IRNazanin" w:eastAsia="IRNazanin" w:cs="IRNazanin"/>
          <w:lang w:bidi="fa-IR"/>
          <w:color w:val="111111"/>
          <w:sz w:val="28"/>
          <w:szCs w:val="28"/>
          <w:rtl/>
        </w:rPr>
        <w:t xml:space="preserve">2 - بهشت و نعمت هاى گسترده آن ، مايه بهرهورى و لذت كامل بهشتيان - و نه مانند امكانات محدود و ناقص دنيوى - *</w:t>
      </w:r>
    </w:p>
    <w:p>
      <w:pPr>
        <w:pStyle w:val="BookText"/>
      </w:pPr>
      <w:r>
        <w:rPr>
          <w:rFonts w:ascii="Amiri" w:hAnsi="Amiri" w:eastAsia="Amiri" w:cs="Amiri"/>
          <w:lang w:bidi="ar-SA"/>
          <w:color w:val="111111"/>
          <w:sz w:val="28"/>
          <w:szCs w:val="28"/>
          <w:rtl/>
        </w:rPr>
        <w:t xml:space="preserve">فكهين بما ءاتيهم ربّهم</w:t>
      </w:r>
    </w:p>
    <w:p>
      <w:pPr>
        <w:pStyle w:val="BookText"/>
      </w:pPr>
      <w:r>
        <w:rPr>
          <w:rFonts w:ascii="Amiri" w:hAnsi="Amiri" w:eastAsia="Amiri" w:cs="Amiri"/>
          <w:lang w:bidi="ar-SA"/>
          <w:color w:val="111111"/>
          <w:sz w:val="28"/>
          <w:szCs w:val="28"/>
          <w:rtl/>
        </w:rPr>
        <w:t xml:space="preserve">ممكن است كه «فاكهين»، تعريض به امكانات دنيا داشته باشد كه معمولاً بشر قادر به بهرهورى كامل از آنها نيست و لذت آن، آميخته با محروميت ها است.</w:t>
      </w:r>
    </w:p>
    <w:p>
      <w:pPr>
        <w:pStyle w:val="Heading3"/>
      </w:pPr>
      <w:bookmarkStart w:id="1152" w:name="_Toc775"/>
      <w:r>
        <w:t>17- فرجام علاقه به لذايذ مادى</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- 15 - 3 - 13</w:t>
      </w:r>
    </w:p>
    <w:p>
      <w:pPr>
        <w:pStyle w:val="BookText"/>
      </w:pPr>
      <w:r>
        <w:rPr>
          <w:rFonts w:ascii="IRNazanin" w:hAnsi="IRNazanin" w:eastAsia="IRNazanin" w:cs="IRNazanin"/>
          <w:lang w:bidi="fa-IR"/>
          <w:color w:val="111111"/>
          <w:sz w:val="28"/>
          <w:szCs w:val="28"/>
          <w:rtl/>
        </w:rPr>
        <w:t xml:space="preserve">13- سرانجام تداوم كفر و غوطهورى در لذت هاى دنيا ، پشيمانى است .</w:t>
      </w:r>
    </w:p>
    <w:p>
      <w:pPr>
        <w:pStyle w:val="BookText"/>
      </w:pPr>
      <w:r>
        <w:rPr>
          <w:rFonts w:ascii="Amiri" w:hAnsi="Amiri" w:eastAsia="Amiri" w:cs="Amiri"/>
          <w:lang w:bidi="ar-SA"/>
          <w:color w:val="111111"/>
          <w:sz w:val="28"/>
          <w:szCs w:val="28"/>
          <w:rtl/>
        </w:rPr>
        <w:t xml:space="preserve">ربما يودّ الذين كفروا لو كانوا مسلمين. ذرهم يأكلوا ... فسوف يعلمون</w:t>
      </w:r>
    </w:p>
    <w:p>
      <w:pPr>
        <w:pStyle w:val="Heading3"/>
      </w:pPr>
      <w:bookmarkStart w:id="1153" w:name="_Toc776"/>
      <w:r>
        <w:t>18- لذايذ اخروى انسان ها</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- 54 - 54 - 4</w:t>
      </w:r>
    </w:p>
    <w:p>
      <w:pPr>
        <w:pStyle w:val="BookText"/>
      </w:pPr>
      <w:r>
        <w:rPr>
          <w:rFonts w:ascii="Amiri" w:hAnsi="Amiri" w:eastAsia="Amiri" w:cs="Amiri"/>
          <w:lang w:bidi="ar-SA"/>
          <w:color w:val="111111"/>
          <w:sz w:val="28"/>
          <w:szCs w:val="28"/>
          <w:rtl/>
        </w:rPr>
        <w:t xml:space="preserve">4 - انسان در حيات اخروى ، داراى تمايلات و لذت هاى مادى</w:t>
      </w:r>
    </w:p>
    <w:p>
      <w:pPr>
        <w:pStyle w:val="BookText"/>
      </w:pPr>
      <w:r>
        <w:rPr>
          <w:rFonts w:ascii="Amiri" w:hAnsi="Amiri" w:eastAsia="Amiri" w:cs="Amiri"/>
          <w:lang w:bidi="ar-SA"/>
          <w:color w:val="111111"/>
          <w:sz w:val="28"/>
          <w:szCs w:val="28"/>
          <w:rtl/>
        </w:rPr>
        <w:t xml:space="preserve">إنّ المتّقين فى جنّ-ت و نهر</w:t>
      </w:r>
    </w:p>
    <w:p>
      <w:pPr>
        <w:pStyle w:val="BookText"/>
      </w:pPr>
      <w:r>
        <w:rPr>
          <w:rFonts w:ascii="Amiri" w:hAnsi="Amiri" w:eastAsia="Amiri" w:cs="Amiri"/>
          <w:lang w:bidi="ar-SA"/>
          <w:color w:val="111111"/>
          <w:sz w:val="28"/>
          <w:szCs w:val="28"/>
          <w:rtl/>
        </w:rPr>
        <w:t xml:space="preserve">از اين كه خداوند وعده به «جنّات» و «نهر» داده است، استفاده مى شود كه انسان در آخرت نيز از مظاهر طبيعى لذت خواهد برد.</w:t>
      </w:r>
    </w:p>
    <w:p>
      <w:pPr>
        <w:pStyle w:val="Heading3"/>
      </w:pPr>
      <w:bookmarkStart w:id="1154" w:name="_Toc777"/>
      <w:r>
        <w:t>19- لذايذ اخروى بهشتيان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- 43 - 71 - 8</w:t>
      </w:r>
    </w:p>
    <w:p>
      <w:pPr>
        <w:pStyle w:val="BookText"/>
      </w:pPr>
      <w:r>
        <w:rPr>
          <w:rFonts w:ascii="Amiri" w:hAnsi="Amiri" w:eastAsia="Amiri" w:cs="Amiri"/>
          <w:lang w:bidi="ar-SA"/>
          <w:color w:val="111111"/>
          <w:sz w:val="28"/>
          <w:szCs w:val="28"/>
          <w:rtl/>
        </w:rPr>
        <w:t xml:space="preserve">8 - تمامى زيبايى ها و لذت هاى مورد تمايل اهل تقوا ، آماده براى آنان در بهشت</w:t>
      </w:r>
    </w:p>
    <w:p>
      <w:pPr>
        <w:pStyle w:val="BookText"/>
      </w:pPr>
      <w:r>
        <w:rPr>
          <w:rFonts w:ascii="Amiri" w:hAnsi="Amiri" w:eastAsia="Amiri" w:cs="Amiri"/>
          <w:lang w:bidi="ar-SA"/>
          <w:color w:val="111111"/>
          <w:sz w:val="28"/>
          <w:szCs w:val="28"/>
          <w:rtl/>
        </w:rPr>
        <w:t xml:space="preserve">و فيها ما تشتهيه الأنفس و تلذّ الأعين</w:t>
      </w:r>
    </w:p>
    <w:p>
      <w:pPr>
        <w:pStyle w:val="Heading3"/>
      </w:pPr>
      <w:bookmarkStart w:id="1155" w:name="_Toc778"/>
      <w:r>
        <w:t>20- لذايذ اخروى پيشگامان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1" w:name="pg6749_70779"/>
    <w:bookmarkEnd w:id="281"/>
    <w:p>
      <w:pPr>
        <w:pStyle w:val="BookText"/>
      </w:pPr>
      <w:r>
        <w:rPr>
          <w:rFonts w:ascii="IRNazanin" w:hAnsi="IRNazanin" w:eastAsia="IRNazanin" w:cs="IRNazanin"/>
          <w:lang w:bidi="fa-IR"/>
          <w:color w:val="111111"/>
          <w:sz w:val="28"/>
          <w:szCs w:val="28"/>
          <w:rtl/>
        </w:rPr>
        <w:t xml:space="preserve">18 - واقعه - 56 - 25 - 2</w:t>
      </w:r>
    </w:p>
    <w:p>
      <w:pPr>
        <w:pStyle w:val="BookText"/>
      </w:pPr>
      <w:r>
        <w:rPr>
          <w:rFonts w:ascii="IRNazanin" w:hAnsi="IRNazanin" w:eastAsia="IRNazanin" w:cs="IRNazanin"/>
          <w:lang w:bidi="fa-IR"/>
          <w:color w:val="111111"/>
          <w:sz w:val="28"/>
          <w:szCs w:val="28"/>
          <w:rtl/>
        </w:rPr>
        <w:t xml:space="preserve">2 - پيشتازان ( سابقون ) ، در بهشت ، در كنار لذات جسمى از لذات روحى سرشار نيز برخوردار خواهند بود .</w:t>
      </w:r>
    </w:p>
    <w:p>
      <w:pPr>
        <w:pStyle w:val="BookText"/>
      </w:pPr>
      <w:r>
        <w:rPr>
          <w:rFonts w:ascii="Amiri" w:hAnsi="Amiri" w:eastAsia="Amiri" w:cs="Amiri"/>
          <w:lang w:bidi="ar-SA"/>
          <w:color w:val="111111"/>
          <w:sz w:val="28"/>
          <w:szCs w:val="28"/>
          <w:rtl/>
        </w:rPr>
        <w:t xml:space="preserve">فى جنّ-ت النعيم . .. لايسمعون فيها لغوًا و لاتأثيمًا</w:t>
      </w:r>
    </w:p>
    <w:p>
      <w:pPr>
        <w:pStyle w:val="BookText"/>
      </w:pPr>
      <w:r>
        <w:rPr>
          <w:rFonts w:ascii="IRNazanin" w:hAnsi="IRNazanin" w:eastAsia="IRNazanin" w:cs="IRNazanin"/>
          <w:lang w:bidi="fa-IR"/>
          <w:color w:val="111111"/>
          <w:sz w:val="28"/>
          <w:szCs w:val="28"/>
          <w:rtl/>
        </w:rPr>
        <w:t xml:space="preserve">شنيدن سخنان لغو و يا نسبت هاى دروغ و ناروا، باعث آزار روح است. ازاين رو نفى لغو و تأثيم در بهشت پيشتازان - پس از بيان نعمت هاى مربوط به لذات جسمى - بيانگر مطلب بالا است.</w:t>
      </w:r>
    </w:p>
    <w:p>
      <w:pPr>
        <w:pStyle w:val="Heading3"/>
      </w:pPr>
      <w:bookmarkStart w:id="1156" w:name="_Toc779"/>
      <w:r>
        <w:t>21- لذايذ اخروى متقين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- 39 - 20 - 4</w:t>
      </w:r>
    </w:p>
    <w:p>
      <w:pPr>
        <w:pStyle w:val="BookText"/>
      </w:pPr>
      <w:r>
        <w:rPr>
          <w:rFonts w:ascii="IRNazanin" w:hAnsi="IRNazanin" w:eastAsia="IRNazanin" w:cs="IRNazanin"/>
          <w:lang w:bidi="fa-IR"/>
          <w:color w:val="111111"/>
          <w:sz w:val="28"/>
          <w:szCs w:val="28"/>
          <w:rtl/>
        </w:rPr>
        <w:t xml:space="preserve">4 - تقواپيشگان ، از منظره هاى چشم نواز و لذت بخش بهشت بهره مند خواهند شد .</w:t>
      </w:r>
    </w:p>
    <w:p>
      <w:pPr>
        <w:pStyle w:val="BookText"/>
      </w:pPr>
      <w:r>
        <w:rPr>
          <w:rFonts w:ascii="Amiri" w:hAnsi="Amiri" w:eastAsia="Amiri" w:cs="Amiri"/>
          <w:lang w:bidi="ar-SA"/>
          <w:color w:val="111111"/>
          <w:sz w:val="28"/>
          <w:szCs w:val="28"/>
          <w:rtl/>
        </w:rPr>
        <w:t xml:space="preserve">لهم غرف من فوقها غرف مبنيّة</w:t>
      </w:r>
    </w:p>
    <w:p>
      <w:pPr>
        <w:pStyle w:val="BookText"/>
      </w:pPr>
      <w:r>
        <w:rPr>
          <w:rFonts w:ascii="IRNazanin" w:hAnsi="IRNazanin" w:eastAsia="IRNazanin" w:cs="IRNazanin"/>
          <w:lang w:bidi="fa-IR"/>
          <w:color w:val="111111"/>
          <w:sz w:val="28"/>
          <w:szCs w:val="28"/>
          <w:rtl/>
        </w:rPr>
        <w:t xml:space="preserve">مرتفع و چند طبقه بودن بناهاى بهشت به همراه جريان نهرها در پايين آنها، مى تواند اشاره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- 43 - 71 - 8</w:t>
      </w:r>
    </w:p>
    <w:p>
      <w:pPr>
        <w:pStyle w:val="BookText"/>
      </w:pPr>
      <w:r>
        <w:rPr>
          <w:rFonts w:ascii="Amiri" w:hAnsi="Amiri" w:eastAsia="Amiri" w:cs="Amiri"/>
          <w:lang w:bidi="ar-SA"/>
          <w:color w:val="111111"/>
          <w:sz w:val="28"/>
          <w:szCs w:val="28"/>
          <w:rtl/>
        </w:rPr>
        <w:t xml:space="preserve">8 - تمامى زيبايى ها و لذت هاى مورد تمايل اهل تقوا ، آماده براى آنان در بهشت</w:t>
      </w:r>
    </w:p>
    <w:p>
      <w:pPr>
        <w:pStyle w:val="BookText"/>
      </w:pPr>
      <w:r>
        <w:rPr>
          <w:rFonts w:ascii="Amiri" w:hAnsi="Amiri" w:eastAsia="Amiri" w:cs="Amiri"/>
          <w:lang w:bidi="ar-SA"/>
          <w:color w:val="111111"/>
          <w:sz w:val="28"/>
          <w:szCs w:val="28"/>
          <w:rtl/>
        </w:rPr>
        <w:t xml:space="preserve">و فيها ما تشتهيه الأنفس و تلذّ الأعين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- 78 - 33 - 5</w:t>
      </w:r>
    </w:p>
    <w:p>
      <w:pPr>
        <w:pStyle w:val="BookText"/>
      </w:pPr>
      <w:r>
        <w:rPr>
          <w:rFonts w:ascii="IRNazanin" w:hAnsi="IRNazanin" w:eastAsia="IRNazanin" w:cs="IRNazanin"/>
          <w:lang w:bidi="fa-IR"/>
          <w:color w:val="111111"/>
          <w:sz w:val="28"/>
          <w:szCs w:val="28"/>
          <w:rtl/>
        </w:rPr>
        <w:t xml:space="preserve">5 - لذت هاى جنسى تقواپيشگان در بهشت ، گوشه اى از سعادتمندى آنها است .</w:t>
      </w:r>
    </w:p>
    <w:p>
      <w:pPr>
        <w:pStyle w:val="BookText"/>
      </w:pPr>
      <w:r>
        <w:rPr>
          <w:rFonts w:ascii="Amiri" w:hAnsi="Amiri" w:eastAsia="Amiri" w:cs="Amiri"/>
          <w:lang w:bidi="ar-SA"/>
          <w:color w:val="111111"/>
          <w:sz w:val="28"/>
          <w:szCs w:val="28"/>
          <w:rtl/>
        </w:rPr>
        <w:t xml:space="preserve">مفازًا . .. و كواعب أترابًا</w:t>
      </w:r>
    </w:p>
    <w:p>
      <w:pPr>
        <w:pStyle w:val="Heading3"/>
      </w:pPr>
      <w:bookmarkStart w:id="1157" w:name="_Toc780"/>
      <w:r>
        <w:t>22- لذايذ اخروى مؤمنان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- 83 - 35 - 2</w:t>
      </w:r>
    </w:p>
    <w:p>
      <w:pPr>
        <w:pStyle w:val="BookText"/>
      </w:pPr>
      <w:r>
        <w:rPr>
          <w:rFonts w:ascii="Amiri" w:hAnsi="Amiri" w:eastAsia="Amiri" w:cs="Amiri"/>
          <w:lang w:bidi="ar-SA"/>
          <w:color w:val="111111"/>
          <w:sz w:val="28"/>
          <w:szCs w:val="28"/>
          <w:rtl/>
        </w:rPr>
        <w:t xml:space="preserve">2 - تماشاى كيفر هاى كافران در قيامت ، براى مؤمنان لذت بخش است .</w:t>
      </w:r>
    </w:p>
    <w:p>
      <w:pPr>
        <w:pStyle w:val="BookText"/>
      </w:pPr>
      <w:r>
        <w:rPr>
          <w:rFonts w:ascii="Amiri" w:hAnsi="Amiri" w:eastAsia="Amiri" w:cs="Amiri"/>
          <w:lang w:bidi="ar-SA"/>
          <w:color w:val="111111"/>
          <w:sz w:val="28"/>
          <w:szCs w:val="28"/>
          <w:rtl/>
        </w:rPr>
        <w:t xml:space="preserve">على الأرائك ينظرون</w:t>
      </w:r>
    </w:p>
    <w:p>
      <w:pPr>
        <w:pStyle w:val="Heading3"/>
      </w:pPr>
      <w:bookmarkStart w:id="1158" w:name="_Toc781"/>
      <w:r>
        <w:t>23- لذايذ انسان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- 6 - 128 - 16</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2" w:name="pg6749_70780"/>
    <w:bookmarkEnd w:id="282"/>
    <w:p>
      <w:pPr>
        <w:pStyle w:val="BookText"/>
      </w:pPr>
      <w:r>
        <w:rPr>
          <w:rFonts w:ascii="IRNazanin" w:hAnsi="IRNazanin" w:eastAsia="IRNazanin" w:cs="IRNazanin"/>
          <w:lang w:bidi="fa-IR"/>
          <w:color w:val="111111"/>
          <w:sz w:val="28"/>
          <w:szCs w:val="28"/>
          <w:rtl/>
        </w:rPr>
        <w:t xml:space="preserve">16 - انسانها از گمراه شدن توسط جنيان لذت و بهره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- 43 - 71 - 12</w:t>
      </w:r>
    </w:p>
    <w:p>
      <w:pPr>
        <w:pStyle w:val="BookText"/>
      </w:pPr>
      <w:r>
        <w:rPr>
          <w:rFonts w:ascii="IRNazanin" w:hAnsi="IRNazanin" w:eastAsia="IRNazanin" w:cs="IRNazanin"/>
          <w:lang w:bidi="fa-IR"/>
          <w:color w:val="111111"/>
          <w:sz w:val="28"/>
          <w:szCs w:val="28"/>
          <w:rtl/>
        </w:rPr>
        <w:t xml:space="preserve">12 - لذت هاى چشم ، از برجسته ترين لذت هاى انسان است . *</w:t>
      </w:r>
    </w:p>
    <w:p>
      <w:pPr>
        <w:pStyle w:val="BookText"/>
      </w:pPr>
      <w:r>
        <w:rPr>
          <w:rFonts w:ascii="Amiri" w:hAnsi="Amiri" w:eastAsia="Amiri" w:cs="Amiri"/>
          <w:lang w:bidi="ar-SA"/>
          <w:color w:val="111111"/>
          <w:sz w:val="28"/>
          <w:szCs w:val="28"/>
          <w:rtl/>
        </w:rPr>
        <w:t xml:space="preserve">و تلذّ الأعين</w:t>
      </w:r>
    </w:p>
    <w:p>
      <w:pPr>
        <w:pStyle w:val="BookText"/>
      </w:pPr>
      <w:r>
        <w:rPr>
          <w:rFonts w:ascii="IRNazanin" w:hAnsi="IRNazanin" w:eastAsia="IRNazanin" w:cs="IRNazanin"/>
          <w:lang w:bidi="fa-IR"/>
          <w:color w:val="111111"/>
          <w:sz w:val="28"/>
          <w:szCs w:val="28"/>
          <w:rtl/>
        </w:rPr>
        <w:t xml:space="preserve">برداشت ياد شده بنابراين احتمال است كه «تلذّ الأعين» از باب ذكر خاص پس از عام بوده و براى بيان اهميت لذت هاى چشم آورده شده باشد.</w:t>
      </w:r>
    </w:p>
    <w:p>
      <w:pPr>
        <w:pStyle w:val="Heading3"/>
      </w:pPr>
      <w:bookmarkStart w:id="1159" w:name="_Toc782"/>
      <w:r>
        <w:t>24- لذايذ بهشت</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- 55 - 77 - 1</w:t>
      </w:r>
    </w:p>
    <w:p>
      <w:pPr>
        <w:pStyle w:val="BookText"/>
      </w:pPr>
      <w:r>
        <w:rPr>
          <w:rFonts w:ascii="IRNazanin" w:hAnsi="IRNazanin" w:eastAsia="IRNazanin" w:cs="IRNazanin"/>
          <w:lang w:bidi="fa-IR"/>
          <w:color w:val="111111"/>
          <w:sz w:val="28"/>
          <w:szCs w:val="28"/>
          <w:rtl/>
        </w:rPr>
        <w:t xml:space="preserve">1 - لذت ها ، زيبايى ها و آسايش بهشت ، نعمت هاى انكارناپذير خدا و غيرقابل تكذيب</w:t>
      </w:r>
    </w:p>
    <w:p>
      <w:pPr>
        <w:pStyle w:val="BookText"/>
      </w:pPr>
      <w:r>
        <w:rPr>
          <w:rFonts w:ascii="Amiri" w:hAnsi="Amiri" w:eastAsia="Amiri" w:cs="Amiri"/>
          <w:lang w:bidi="ar-SA"/>
          <w:color w:val="111111"/>
          <w:sz w:val="28"/>
          <w:szCs w:val="28"/>
          <w:rtl/>
        </w:rPr>
        <w:t xml:space="preserve">متّكين على رفرف خضر . .. فبأىّ ءالآء ربّكما تكذّبان</w:t>
      </w:r>
    </w:p>
    <w:p>
      <w:pPr>
        <w:pStyle w:val="Heading3"/>
      </w:pPr>
      <w:bookmarkStart w:id="1160" w:name="_Toc783"/>
      <w:r>
        <w:t>25- لذايذ بهشتيان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- 36 - 55 - 2</w:t>
      </w:r>
    </w:p>
    <w:p>
      <w:pPr>
        <w:pStyle w:val="BookText"/>
      </w:pPr>
      <w:r>
        <w:rPr>
          <w:rFonts w:ascii="IRNazanin" w:hAnsi="IRNazanin" w:eastAsia="IRNazanin" w:cs="IRNazanin"/>
          <w:lang w:bidi="fa-IR"/>
          <w:color w:val="111111"/>
          <w:sz w:val="28"/>
          <w:szCs w:val="28"/>
          <w:rtl/>
        </w:rPr>
        <w:t xml:space="preserve">2 - بهشتيان ، در فضايى سرشار از سرور و شادمانى به سر برده و به شوخى و صحبت لذت بخش باهم خواهند پرداخت .</w:t>
      </w:r>
    </w:p>
    <w:p>
      <w:pPr>
        <w:pStyle w:val="BookText"/>
      </w:pPr>
      <w:r>
        <w:rPr>
          <w:rFonts w:ascii="Amiri" w:hAnsi="Amiri" w:eastAsia="Amiri" w:cs="Amiri"/>
          <w:lang w:bidi="ar-SA"/>
          <w:color w:val="111111"/>
          <w:sz w:val="28"/>
          <w:szCs w:val="28"/>
          <w:rtl/>
        </w:rPr>
        <w:t xml:space="preserve">إنّ أصحب الجنّة اليوم فى شغل فكهون</w:t>
      </w:r>
    </w:p>
    <w:p>
      <w:pPr>
        <w:pStyle w:val="BookText"/>
      </w:pPr>
      <w:r>
        <w:rPr>
          <w:rFonts w:ascii="IRNazanin" w:hAnsi="IRNazanin" w:eastAsia="IRNazanin" w:cs="IRNazanin"/>
          <w:lang w:bidi="fa-IR"/>
          <w:color w:val="111111"/>
          <w:sz w:val="28"/>
          <w:szCs w:val="28"/>
          <w:rtl/>
        </w:rPr>
        <w:t xml:space="preserve">«فاكهون» از «فكاهه» گرفته شده كه به معناى سخن با اهل انس و گفتوگوى مسرت آميز است. گفتنى است در برداشت ياد شده، «فاكهون» خبر دوم براى «إنّ»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- 36 - 56 - 1</w:t>
      </w:r>
    </w:p>
    <w:p>
      <w:pPr>
        <w:pStyle w:val="BookText"/>
      </w:pPr>
      <w:r>
        <w:rPr>
          <w:rFonts w:ascii="IRNazanin" w:hAnsi="IRNazanin" w:eastAsia="IRNazanin" w:cs="IRNazanin"/>
          <w:lang w:bidi="fa-IR"/>
          <w:color w:val="111111"/>
          <w:sz w:val="28"/>
          <w:szCs w:val="28"/>
          <w:rtl/>
        </w:rPr>
        <w:t xml:space="preserve">1 - مردان بهشتى با همسرانشان - در حالى كه به شوخى و گفت وگوى لذت بخش مشغولند - زير سايه ها نشسته و بر تخت هاى مزيّن و مجلل ( چون حجله عروس ) تكيه خواهند زد .</w:t>
      </w:r>
    </w:p>
    <w:p>
      <w:pPr>
        <w:pStyle w:val="BookText"/>
      </w:pPr>
      <w:r>
        <w:rPr>
          <w:rFonts w:ascii="Amiri" w:hAnsi="Amiri" w:eastAsia="Amiri" w:cs="Amiri"/>
          <w:lang w:bidi="ar-SA"/>
          <w:color w:val="111111"/>
          <w:sz w:val="28"/>
          <w:szCs w:val="28"/>
          <w:rtl/>
        </w:rPr>
        <w:t xml:space="preserve">إنّ أصحب الجنّة اليوم فى شغل فكهون . هم و أزوجهم فى ظلل على الأرائك متّكئون</w:t>
      </w:r>
    </w:p>
    <w:p>
      <w:pPr>
        <w:pStyle w:val="BookText"/>
      </w:pPr>
      <w:r>
        <w:rPr>
          <w:rFonts w:ascii="IRNazanin" w:hAnsi="IRNazanin" w:eastAsia="IRNazanin" w:cs="IRNazanin"/>
          <w:lang w:bidi="fa-IR"/>
          <w:color w:val="111111"/>
          <w:sz w:val="28"/>
          <w:szCs w:val="28"/>
          <w:rtl/>
        </w:rPr>
        <w:t xml:space="preserve">جمله «هم و أزواجهم. ..» استئناف بيانى براى آيه پيشين (إنّ أصحاب الجّنة...) است و موقعيت مكانى و جايگاه اهل بهشت را - كه به شوخى و صحبت لذت بخش مشغولند - بيان مى كند. «أريكة» (مفرد «أرائك») نيز به معناى تخت مزين در حجله عروس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3" w:name="pg6749_70781"/>
    <w:bookmarkEnd w:id="283"/>
    <w:p>
      <w:pPr>
        <w:pStyle w:val="BookText"/>
      </w:pPr>
      <w:r>
        <w:rPr>
          <w:rFonts w:ascii="IRNazanin" w:hAnsi="IRNazanin" w:eastAsia="IRNazanin" w:cs="IRNazanin"/>
          <w:lang w:bidi="fa-IR"/>
          <w:color w:val="111111"/>
          <w:sz w:val="28"/>
          <w:szCs w:val="28"/>
          <w:rtl/>
        </w:rPr>
        <w:t xml:space="preserve">15 - صافات - 37 - 51 - 3</w:t>
      </w:r>
    </w:p>
    <w:p>
      <w:pPr>
        <w:pStyle w:val="BookText"/>
      </w:pPr>
      <w:r>
        <w:rPr>
          <w:rFonts w:ascii="Amiri" w:hAnsi="Amiri" w:eastAsia="Amiri" w:cs="Amiri"/>
          <w:lang w:bidi="ar-SA"/>
          <w:color w:val="111111"/>
          <w:sz w:val="28"/>
          <w:szCs w:val="28"/>
          <w:rtl/>
        </w:rPr>
        <w:t xml:space="preserve">3 - لذت بخش بودن ياد خاطرات دنيوى ، در بزم بهشتى براى بهشتيان</w:t>
      </w:r>
    </w:p>
    <w:p>
      <w:pPr>
        <w:pStyle w:val="BookText"/>
      </w:pPr>
      <w:r>
        <w:rPr>
          <w:rFonts w:ascii="Amiri" w:hAnsi="Amiri" w:eastAsia="Amiri" w:cs="Amiri"/>
          <w:lang w:bidi="ar-SA"/>
          <w:color w:val="111111"/>
          <w:sz w:val="28"/>
          <w:szCs w:val="28"/>
          <w:rtl/>
        </w:rPr>
        <w:t xml:space="preserve">فى جنّ-ت النعيم . على سرر متقبلين... و عندهم قصرت الطرف... قال قائل منهم إنّى</w:t>
      </w:r>
    </w:p>
    <w:p>
      <w:pPr>
        <w:pStyle w:val="BookText"/>
      </w:pPr>
      <w:r>
        <w:rPr>
          <w:rFonts w:ascii="IRNazanin" w:hAnsi="IRNazanin" w:eastAsia="IRNazanin" w:cs="IRNazanin"/>
          <w:lang w:bidi="fa-IR"/>
          <w:color w:val="111111"/>
          <w:sz w:val="28"/>
          <w:szCs w:val="28"/>
          <w:rtl/>
        </w:rPr>
        <w:t xml:space="preserve">يادكرد خاطرات خود در دنيا، در آن بزم باشكوه و پر از ناز و نعمت، گوياى اين حقيقت است كه ياد چنين خاطراتى، خود لذت بخش و طراوت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- 76 - 15 - 3</w:t>
      </w:r>
    </w:p>
    <w:p>
      <w:pPr>
        <w:pStyle w:val="BookText"/>
      </w:pPr>
      <w:r>
        <w:rPr>
          <w:rFonts w:ascii="Amiri" w:hAnsi="Amiri" w:eastAsia="Amiri" w:cs="Amiri"/>
          <w:lang w:bidi="ar-SA"/>
          <w:color w:val="111111"/>
          <w:sz w:val="28"/>
          <w:szCs w:val="28"/>
          <w:rtl/>
        </w:rPr>
        <w:t xml:space="preserve">3 - لذت بخش بودن استفاده از ظرف هاى سيمين و بلورين ، براى بهشتيان</w:t>
      </w:r>
    </w:p>
    <w:p>
      <w:pPr>
        <w:pStyle w:val="BookText"/>
      </w:pPr>
      <w:r>
        <w:rPr>
          <w:rFonts w:ascii="Amiri" w:hAnsi="Amiri" w:eastAsia="Amiri" w:cs="Amiri"/>
          <w:lang w:bidi="ar-SA"/>
          <w:color w:val="111111"/>
          <w:sz w:val="28"/>
          <w:szCs w:val="28"/>
          <w:rtl/>
        </w:rPr>
        <w:t xml:space="preserve">و يطاف عليهم بانية من فضّة و أكواب كانت قواريرَا</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بيان نعمت ها و لذت هاى بهشتى است.</w:t>
      </w:r>
    </w:p>
    <w:p>
      <w:pPr>
        <w:pStyle w:val="Heading3"/>
      </w:pPr>
      <w:bookmarkStart w:id="1161" w:name="_Toc784"/>
      <w:r>
        <w:t>26- لذايذ جنسى در بهشت</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- 78 - 33 - 4،5</w:t>
      </w:r>
    </w:p>
    <w:p>
      <w:pPr>
        <w:pStyle w:val="BookText"/>
      </w:pPr>
      <w:r>
        <w:rPr>
          <w:rFonts w:ascii="IRNazanin" w:hAnsi="IRNazanin" w:eastAsia="IRNazanin" w:cs="IRNazanin"/>
          <w:lang w:bidi="fa-IR"/>
          <w:color w:val="111111"/>
          <w:sz w:val="28"/>
          <w:szCs w:val="28"/>
          <w:rtl/>
        </w:rPr>
        <w:t xml:space="preserve">4 - وجود لذت هاى جنسى در بهشت</w:t>
      </w:r>
    </w:p>
    <w:p>
      <w:pPr>
        <w:pStyle w:val="BookText"/>
      </w:pPr>
      <w:r>
        <w:rPr>
          <w:rFonts w:ascii="Amiri" w:hAnsi="Amiri" w:eastAsia="Amiri" w:cs="Amiri"/>
          <w:lang w:bidi="ar-SA"/>
          <w:color w:val="111111"/>
          <w:sz w:val="28"/>
          <w:szCs w:val="28"/>
          <w:rtl/>
        </w:rPr>
        <w:t xml:space="preserve">و كواعب أترابًا</w:t>
      </w:r>
    </w:p>
    <w:p>
      <w:pPr>
        <w:pStyle w:val="BookText"/>
      </w:pPr>
      <w:r>
        <w:rPr>
          <w:rFonts w:ascii="IRNazanin" w:hAnsi="IRNazanin" w:eastAsia="IRNazanin" w:cs="IRNazanin"/>
          <w:lang w:bidi="fa-IR"/>
          <w:color w:val="111111"/>
          <w:sz w:val="28"/>
          <w:szCs w:val="28"/>
          <w:rtl/>
        </w:rPr>
        <w:t xml:space="preserve">5 - لذت هاى جنسى تقواپيشگان در بهشت ، گوشه اى از سعادتمندى آنها است .</w:t>
      </w:r>
    </w:p>
    <w:p>
      <w:pPr>
        <w:pStyle w:val="BookText"/>
      </w:pPr>
      <w:r>
        <w:rPr>
          <w:rFonts w:ascii="Amiri" w:hAnsi="Amiri" w:eastAsia="Amiri" w:cs="Amiri"/>
          <w:lang w:bidi="ar-SA"/>
          <w:color w:val="111111"/>
          <w:sz w:val="28"/>
          <w:szCs w:val="28"/>
          <w:rtl/>
        </w:rPr>
        <w:t xml:space="preserve">مفازًا . .. و كواعب أترابًا</w:t>
      </w:r>
    </w:p>
    <w:p>
      <w:pPr>
        <w:pStyle w:val="Heading3"/>
      </w:pPr>
      <w:bookmarkStart w:id="1162" w:name="_Toc785"/>
      <w:r>
        <w:t>27- لذايذ جنيان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- 6 - 128 - 14،15</w:t>
      </w:r>
    </w:p>
    <w:p>
      <w:pPr>
        <w:pStyle w:val="BookText"/>
      </w:pPr>
      <w:r>
        <w:rPr>
          <w:rFonts w:ascii="Amiri" w:hAnsi="Amiri" w:eastAsia="Amiri" w:cs="Amiri"/>
          <w:lang w:bidi="ar-SA"/>
          <w:color w:val="111111"/>
          <w:sz w:val="28"/>
          <w:szCs w:val="28"/>
          <w:rtl/>
        </w:rPr>
        <w:t xml:space="preserve">14 - وجود خواسته ها و لذتهاى نفسانى در جن (شيطان)</w:t>
      </w:r>
    </w:p>
    <w:p>
      <w:pPr>
        <w:pStyle w:val="BookText"/>
      </w:pPr>
      <w:r>
        <w:rPr>
          <w:rFonts w:ascii="Amiri" w:hAnsi="Amiri" w:eastAsia="Amiri" w:cs="Amiri"/>
          <w:lang w:bidi="ar-SA"/>
          <w:color w:val="111111"/>
          <w:sz w:val="28"/>
          <w:szCs w:val="28"/>
          <w:rtl/>
        </w:rPr>
        <w:t xml:space="preserve">قد استكثرتم استمتع بعضنا ببعض</w:t>
      </w:r>
    </w:p>
    <w:p>
      <w:pPr>
        <w:pStyle w:val="BookText"/>
      </w:pPr>
      <w:r>
        <w:rPr>
          <w:rFonts w:ascii="Amiri" w:hAnsi="Amiri" w:eastAsia="Amiri" w:cs="Amiri"/>
          <w:lang w:bidi="ar-SA"/>
          <w:color w:val="111111"/>
          <w:sz w:val="28"/>
          <w:szCs w:val="28"/>
          <w:rtl/>
        </w:rPr>
        <w:t xml:space="preserve">15 - جنيان از اغواى آدميان بهره و لذت مى برند.</w:t>
      </w:r>
    </w:p>
    <w:p>
      <w:pPr>
        <w:pStyle w:val="BookText"/>
      </w:pPr>
      <w:r>
        <w:rPr>
          <w:rFonts w:ascii="Amiri" w:hAnsi="Amiri" w:eastAsia="Amiri" w:cs="Amiri"/>
          <w:lang w:bidi="ar-SA"/>
          <w:color w:val="111111"/>
          <w:sz w:val="28"/>
          <w:szCs w:val="28"/>
          <w:rtl/>
        </w:rPr>
        <w:t xml:space="preserve">و قال أولياؤهم من الإنس ربنا استمتع بعضنا ببعض</w:t>
      </w:r>
    </w:p>
    <w:p>
      <w:pPr>
        <w:pStyle w:val="Heading3"/>
      </w:pPr>
      <w:bookmarkStart w:id="1163" w:name="_Toc786"/>
      <w:r>
        <w:t>28- لذايذ چشم</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- 43 - 71 - 12</w:t>
      </w:r>
    </w:p>
    <w:p>
      <w:pPr>
        <w:pStyle w:val="BookText"/>
      </w:pPr>
      <w:r>
        <w:rPr>
          <w:rFonts w:ascii="IRNazanin" w:hAnsi="IRNazanin" w:eastAsia="IRNazanin" w:cs="IRNazanin"/>
          <w:lang w:bidi="fa-IR"/>
          <w:color w:val="111111"/>
          <w:sz w:val="28"/>
          <w:szCs w:val="28"/>
          <w:rtl/>
        </w:rPr>
        <w:t xml:space="preserve">12 - لذت هاى چشم ، از برجسته ترين لذت هاى انسان است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4" w:name="pg6749_70782"/>
    <w:bookmarkEnd w:id="284"/>
    <w:p>
      <w:pPr>
        <w:pStyle w:val="BookText"/>
      </w:pPr>
      <w:r>
        <w:rPr>
          <w:rFonts w:ascii="Amiri" w:hAnsi="Amiri" w:eastAsia="Amiri" w:cs="Amiri"/>
          <w:lang w:bidi="ar-SA"/>
          <w:color w:val="111111"/>
          <w:sz w:val="28"/>
          <w:szCs w:val="28"/>
          <w:rtl/>
        </w:rPr>
        <w:t xml:space="preserve">و تلذّ الأعين</w:t>
      </w:r>
    </w:p>
    <w:p>
      <w:pPr>
        <w:pStyle w:val="BookText"/>
      </w:pPr>
      <w:r>
        <w:rPr>
          <w:rFonts w:ascii="IRNazanin" w:hAnsi="IRNazanin" w:eastAsia="IRNazanin" w:cs="IRNazanin"/>
          <w:lang w:bidi="fa-IR"/>
          <w:color w:val="111111"/>
          <w:sz w:val="28"/>
          <w:szCs w:val="28"/>
          <w:rtl/>
        </w:rPr>
        <w:t xml:space="preserve">برداشت ياد شده بنابراين احتمال است كه «تلذّ الأعين» از باب ذكر خاص پس از عام بوده و براى بيان اهميت لذت هاى چشم آورده شده باشد.</w:t>
      </w:r>
    </w:p>
    <w:p>
      <w:pPr>
        <w:pStyle w:val="Heading3"/>
      </w:pPr>
      <w:bookmarkStart w:id="1164" w:name="_Toc787"/>
      <w:r>
        <w:t>29- لذايذ حرام</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- 4 - 23 - 8</w:t>
      </w:r>
    </w:p>
    <w:p>
      <w:pPr>
        <w:pStyle w:val="BookText"/>
      </w:pPr>
      <w:r>
        <w:rPr>
          <w:rFonts w:ascii="IRNazanin" w:hAnsi="IRNazanin" w:eastAsia="IRNazanin" w:cs="IRNazanin"/>
          <w:lang w:bidi="fa-IR"/>
          <w:color w:val="111111"/>
          <w:sz w:val="28"/>
          <w:szCs w:val="28"/>
          <w:rtl/>
        </w:rPr>
        <w:t xml:space="preserve">8 - حرمت هر گونه بهره گيرى جنسى از محارم نسبى ، رضاعى و سببى</w:t>
      </w:r>
    </w:p>
    <w:p>
      <w:pPr>
        <w:pStyle w:val="BookText"/>
      </w:pPr>
      <w:r>
        <w:rPr>
          <w:rFonts w:ascii="Amiri" w:hAnsi="Amiri" w:eastAsia="Amiri" w:cs="Amiri"/>
          <w:lang w:bidi="ar-SA"/>
          <w:color w:val="111111"/>
          <w:sz w:val="28"/>
          <w:szCs w:val="28"/>
          <w:rtl/>
        </w:rPr>
        <w:t xml:space="preserve">حرّمت عليكم امّهاتكم . .. و حلائل ابنائكم</w:t>
      </w:r>
    </w:p>
    <w:p>
      <w:pPr>
        <w:pStyle w:val="BookText"/>
      </w:pPr>
      <w:r>
        <w:rPr>
          <w:rFonts w:ascii="IRNazanin" w:hAnsi="IRNazanin" w:eastAsia="IRNazanin" w:cs="IRNazanin"/>
          <w:lang w:bidi="fa-IR"/>
          <w:color w:val="111111"/>
          <w:sz w:val="28"/>
          <w:szCs w:val="28"/>
          <w:rtl/>
        </w:rPr>
        <w:t xml:space="preserve">اسناد حرمت به خود «امهات و . .. » مى رساند كه نه تنها ازدواج، بلكه هر گونه استمتاع و بهره گيرى جنسى از زنان ياد شده، حرام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- 4 - 24 - 1</w:t>
      </w:r>
    </w:p>
    <w:p>
      <w:pPr>
        <w:pStyle w:val="BookText"/>
      </w:pPr>
      <w:r>
        <w:rPr>
          <w:rFonts w:ascii="IRNazanin" w:hAnsi="IRNazanin" w:eastAsia="IRNazanin" w:cs="IRNazanin"/>
          <w:lang w:bidi="fa-IR"/>
          <w:color w:val="111111"/>
          <w:sz w:val="28"/>
          <w:szCs w:val="28"/>
          <w:rtl/>
        </w:rPr>
        <w:t xml:space="preserve">1 - حرمت بهره گيرى جنسى از زن شوهردار و ازدواج با وى ، هر چند مسلمان نباشد .</w:t>
      </w:r>
    </w:p>
    <w:p>
      <w:pPr>
        <w:pStyle w:val="BookText"/>
      </w:pPr>
      <w:r>
        <w:rPr>
          <w:rFonts w:ascii="IRNazanin" w:hAnsi="IRNazanin" w:eastAsia="IRNazanin" w:cs="IRNazanin"/>
          <w:lang w:bidi="fa-IR"/>
          <w:color w:val="111111"/>
          <w:sz w:val="28"/>
          <w:szCs w:val="28"/>
          <w:rtl/>
        </w:rPr>
        <w:t xml:space="preserve">حرّمت . .. و المحصنات من النّساء</w:t>
      </w:r>
    </w:p>
    <w:p>
      <w:pPr>
        <w:pStyle w:val="BookText"/>
      </w:pPr>
      <w:r>
        <w:rPr>
          <w:rFonts w:ascii="Amiri" w:hAnsi="Amiri" w:eastAsia="Amiri" w:cs="Amiri"/>
          <w:lang w:bidi="ar-SA"/>
          <w:color w:val="111111"/>
          <w:sz w:val="28"/>
          <w:szCs w:val="28"/>
          <w:rtl/>
        </w:rPr>
        <w:t xml:space="preserve">قيد «من النّساء» براى «المحصنات» قيدى تأكيدى است و شمول آن را نسبت به زن غير مسلمان افاده مى كند.</w:t>
      </w:r>
    </w:p>
    <w:p>
      <w:pPr>
        <w:pStyle w:val="Heading3"/>
      </w:pPr>
      <w:bookmarkStart w:id="1165" w:name="_Toc788"/>
      <w:r>
        <w:t>30- لذايذ دنيوى اقوام پيشين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- 34 - 54 - 4</w:t>
      </w:r>
    </w:p>
    <w:p>
      <w:pPr>
        <w:pStyle w:val="BookText"/>
      </w:pPr>
      <w:r>
        <w:rPr>
          <w:rFonts w:ascii="IRNazanin" w:hAnsi="IRNazanin" w:eastAsia="IRNazanin" w:cs="IRNazanin"/>
          <w:lang w:bidi="fa-IR"/>
          <w:color w:val="111111"/>
          <w:sz w:val="28"/>
          <w:szCs w:val="28"/>
          <w:rtl/>
        </w:rPr>
        <w:t xml:space="preserve">4 - مشركانِ ملت هاى پيشين نيز ، گرفتار عذاب شدند و بين آنان و لذت هاى دنيوى شان جدايى برگشت ناپذير افتاد .</w:t>
      </w:r>
    </w:p>
    <w:p>
      <w:pPr>
        <w:pStyle w:val="BookText"/>
      </w:pPr>
      <w:r>
        <w:rPr>
          <w:rFonts w:ascii="Amiri" w:hAnsi="Amiri" w:eastAsia="Amiri" w:cs="Amiri"/>
          <w:lang w:bidi="ar-SA"/>
          <w:color w:val="111111"/>
          <w:sz w:val="28"/>
          <w:szCs w:val="28"/>
          <w:rtl/>
        </w:rPr>
        <w:t xml:space="preserve">و حيل بينهم و بين ما يشتهون كما فعل بأشياعهم من قبل</w:t>
      </w:r>
    </w:p>
    <w:p>
      <w:pPr>
        <w:pStyle w:val="BookText"/>
      </w:pPr>
      <w:r>
        <w:rPr>
          <w:rFonts w:ascii="IRNazanin" w:hAnsi="IRNazanin" w:eastAsia="IRNazanin" w:cs="IRNazanin"/>
          <w:lang w:bidi="fa-IR"/>
          <w:color w:val="111111"/>
          <w:sz w:val="28"/>
          <w:szCs w:val="28"/>
          <w:rtl/>
        </w:rPr>
        <w:t xml:space="preserve">«اشياع» (جمع «شيعة») به معناى پيروان است و در آيه - به قرينه «من قبل» - مراد كسانى است كه مشابهت فكرى با مشركان بعدى داشته اند.</w:t>
      </w:r>
    </w:p>
    <w:p>
      <w:pPr>
        <w:pStyle w:val="Heading3"/>
      </w:pPr>
      <w:bookmarkStart w:id="1166" w:name="_Toc789"/>
      <w:r>
        <w:t>31- لذايذ دنيوى كافران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- 46 - 20 - 3</w:t>
      </w:r>
    </w:p>
    <w:p>
      <w:pPr>
        <w:pStyle w:val="BookText"/>
      </w:pPr>
      <w:r>
        <w:rPr>
          <w:rFonts w:ascii="IRNazanin" w:hAnsi="IRNazanin" w:eastAsia="IRNazanin" w:cs="IRNazanin"/>
          <w:lang w:bidi="fa-IR"/>
          <w:color w:val="111111"/>
          <w:sz w:val="28"/>
          <w:szCs w:val="28"/>
          <w:rtl/>
        </w:rPr>
        <w:t xml:space="preserve">3- توبيخ كافران در قيامت ، به خاطر هدر دادن امكانات ارزنده خويش و صرف آن در لذت هاى زودگذر مادى</w:t>
      </w:r>
    </w:p>
    <w:p>
      <w:pPr>
        <w:pStyle w:val="BookText"/>
      </w:pPr>
      <w:r>
        <w:rPr>
          <w:rFonts w:ascii="Amiri" w:hAnsi="Amiri" w:eastAsia="Amiri" w:cs="Amiri"/>
          <w:lang w:bidi="ar-SA"/>
          <w:color w:val="111111"/>
          <w:sz w:val="28"/>
          <w:szCs w:val="28"/>
          <w:rtl/>
        </w:rPr>
        <w:t xml:space="preserve">أذهبتم طيّبتكم فى حياتكم الدنيا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5" w:name="pg6749_70783"/>
    <w:bookmarkEnd w:id="285"/>
    <w:p>
      <w:pPr>
        <w:pStyle w:val="Heading3"/>
      </w:pPr>
      <w:bookmarkStart w:id="1167" w:name="_Toc790"/>
      <w:r>
        <w:t>32- لذايذ دنيوى مشركان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- 34 - 54 - 1،2،4</w:t>
      </w:r>
    </w:p>
    <w:p>
      <w:pPr>
        <w:pStyle w:val="BookText"/>
      </w:pPr>
      <w:r>
        <w:rPr>
          <w:rFonts w:ascii="IRNazanin" w:hAnsi="IRNazanin" w:eastAsia="IRNazanin" w:cs="IRNazanin"/>
          <w:lang w:bidi="fa-IR"/>
          <w:color w:val="111111"/>
          <w:sz w:val="28"/>
          <w:szCs w:val="28"/>
          <w:rtl/>
        </w:rPr>
        <w:t xml:space="preserve">1 - بين مشركان و لذت هاى دنيوى شان ، پس از مرگ فاصله مى افتد .</w:t>
      </w:r>
    </w:p>
    <w:p>
      <w:pPr>
        <w:pStyle w:val="BookText"/>
      </w:pPr>
      <w:r>
        <w:rPr>
          <w:rFonts w:ascii="Amiri" w:hAnsi="Amiri" w:eastAsia="Amiri" w:cs="Amiri"/>
          <w:lang w:bidi="ar-SA"/>
          <w:color w:val="111111"/>
          <w:sz w:val="28"/>
          <w:szCs w:val="28"/>
          <w:rtl/>
        </w:rPr>
        <w:t xml:space="preserve">و حيل بينهم و بين ما يشتهون</w:t>
      </w:r>
    </w:p>
    <w:p>
      <w:pPr>
        <w:pStyle w:val="BookText"/>
      </w:pPr>
      <w:r>
        <w:rPr>
          <w:rFonts w:ascii="IRNazanin" w:hAnsi="IRNazanin" w:eastAsia="IRNazanin" w:cs="IRNazanin"/>
          <w:lang w:bidi="fa-IR"/>
          <w:color w:val="111111"/>
          <w:sz w:val="28"/>
          <w:szCs w:val="28"/>
          <w:rtl/>
        </w:rPr>
        <w:t xml:space="preserve">اين كه مراد از «ما يشتهون» چيست احتمال هاى گوناگونى وجود دارد; از جمله آنها لذت ها و مال و اموال دنيايى است.</w:t>
      </w:r>
    </w:p>
    <w:p>
      <w:pPr>
        <w:pStyle w:val="BookText"/>
      </w:pPr>
      <w:r>
        <w:rPr>
          <w:rFonts w:ascii="IRNazanin" w:hAnsi="IRNazanin" w:eastAsia="IRNazanin" w:cs="IRNazanin"/>
          <w:lang w:bidi="fa-IR"/>
          <w:color w:val="111111"/>
          <w:sz w:val="28"/>
          <w:szCs w:val="28"/>
          <w:rtl/>
        </w:rPr>
        <w:t xml:space="preserve">2 - مشركان صدراسلام و پيشتر از آنها ، در پى لذت هاى دنيوى بوده اند .</w:t>
      </w:r>
    </w:p>
    <w:p>
      <w:pPr>
        <w:pStyle w:val="BookText"/>
      </w:pPr>
      <w:r>
        <w:rPr>
          <w:rFonts w:ascii="Amiri" w:hAnsi="Amiri" w:eastAsia="Amiri" w:cs="Amiri"/>
          <w:lang w:bidi="ar-SA"/>
          <w:color w:val="111111"/>
          <w:sz w:val="28"/>
          <w:szCs w:val="28"/>
          <w:rtl/>
        </w:rPr>
        <w:t xml:space="preserve">و حيل بينهم و بين ما يشتهون</w:t>
      </w:r>
    </w:p>
    <w:p>
      <w:pPr>
        <w:pStyle w:val="BookText"/>
      </w:pPr>
      <w:r>
        <w:rPr>
          <w:rFonts w:ascii="IRNazanin" w:hAnsi="IRNazanin" w:eastAsia="IRNazanin" w:cs="IRNazanin"/>
          <w:lang w:bidi="fa-IR"/>
          <w:color w:val="111111"/>
          <w:sz w:val="28"/>
          <w:szCs w:val="28"/>
          <w:rtl/>
        </w:rPr>
        <w:t xml:space="preserve">4 - مشركانِ ملت هاى پيشين نيز ، گرفتار عذاب شدند و بين آنان و لذت هاى دنيوى شان جدايى برگشت ناپذير افتاد .</w:t>
      </w:r>
    </w:p>
    <w:p>
      <w:pPr>
        <w:pStyle w:val="BookText"/>
      </w:pPr>
      <w:r>
        <w:rPr>
          <w:rFonts w:ascii="Amiri" w:hAnsi="Amiri" w:eastAsia="Amiri" w:cs="Amiri"/>
          <w:lang w:bidi="ar-SA"/>
          <w:color w:val="111111"/>
          <w:sz w:val="28"/>
          <w:szCs w:val="28"/>
          <w:rtl/>
        </w:rPr>
        <w:t xml:space="preserve">و حيل بينهم و بين ما يشتهون كما فعل بأشياعهم من قبل</w:t>
      </w:r>
    </w:p>
    <w:p>
      <w:pPr>
        <w:pStyle w:val="BookText"/>
      </w:pPr>
      <w:r>
        <w:rPr>
          <w:rFonts w:ascii="IRNazanin" w:hAnsi="IRNazanin" w:eastAsia="IRNazanin" w:cs="IRNazanin"/>
          <w:lang w:bidi="fa-IR"/>
          <w:color w:val="111111"/>
          <w:sz w:val="28"/>
          <w:szCs w:val="28"/>
          <w:rtl/>
        </w:rPr>
        <w:t xml:space="preserve">«اشياع» (جمع «شيعة») به معناى پيروان است و در آيه - به قرينه «من قبل» - مراد كسانى است كه مشابهت فكرى با مشركان بعدى داشته اند.</w:t>
      </w:r>
    </w:p>
    <w:p>
      <w:pPr>
        <w:pStyle w:val="Heading3"/>
      </w:pPr>
      <w:bookmarkStart w:id="1168" w:name="_Toc791"/>
      <w:r>
        <w:t>33- لذايذ دنيوى مشركان صدراسلام</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- 34 - 54 - 2</w:t>
      </w:r>
    </w:p>
    <w:p>
      <w:pPr>
        <w:pStyle w:val="BookText"/>
      </w:pPr>
      <w:r>
        <w:rPr>
          <w:rFonts w:ascii="IRNazanin" w:hAnsi="IRNazanin" w:eastAsia="IRNazanin" w:cs="IRNazanin"/>
          <w:lang w:bidi="fa-IR"/>
          <w:color w:val="111111"/>
          <w:sz w:val="28"/>
          <w:szCs w:val="28"/>
          <w:rtl/>
        </w:rPr>
        <w:t xml:space="preserve">2 - مشركان صدراسلام و پيشتر از آنها ، در پى لذت هاى دنيوى بوده اند .</w:t>
      </w:r>
    </w:p>
    <w:p>
      <w:pPr>
        <w:pStyle w:val="BookText"/>
      </w:pPr>
      <w:r>
        <w:rPr>
          <w:rFonts w:ascii="Amiri" w:hAnsi="Amiri" w:eastAsia="Amiri" w:cs="Amiri"/>
          <w:lang w:bidi="ar-SA"/>
          <w:color w:val="111111"/>
          <w:sz w:val="28"/>
          <w:szCs w:val="28"/>
          <w:rtl/>
        </w:rPr>
        <w:t xml:space="preserve">و حيل بينهم و بين ما يشتهون</w:t>
      </w:r>
    </w:p>
    <w:p>
      <w:pPr>
        <w:pStyle w:val="Heading3"/>
      </w:pPr>
      <w:bookmarkStart w:id="1169" w:name="_Toc792"/>
      <w:r>
        <w:t>34- لذايذ شيطان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- 6 - 128 - 14</w:t>
      </w:r>
    </w:p>
    <w:p>
      <w:pPr>
        <w:pStyle w:val="BookText"/>
      </w:pPr>
      <w:r>
        <w:rPr>
          <w:rFonts w:ascii="Amiri" w:hAnsi="Amiri" w:eastAsia="Amiri" w:cs="Amiri"/>
          <w:lang w:bidi="ar-SA"/>
          <w:color w:val="111111"/>
          <w:sz w:val="28"/>
          <w:szCs w:val="28"/>
          <w:rtl/>
        </w:rPr>
        <w:t xml:space="preserve">14 - وجود خواسته ها و لذتهاى نفسانى در جن (شيطان)</w:t>
      </w:r>
    </w:p>
    <w:p>
      <w:pPr>
        <w:pStyle w:val="BookText"/>
      </w:pPr>
      <w:r>
        <w:rPr>
          <w:rFonts w:ascii="Amiri" w:hAnsi="Amiri" w:eastAsia="Amiri" w:cs="Amiri"/>
          <w:lang w:bidi="ar-SA"/>
          <w:color w:val="111111"/>
          <w:sz w:val="28"/>
          <w:szCs w:val="28"/>
          <w:rtl/>
        </w:rPr>
        <w:t xml:space="preserve">قد استكثرتم استمتع بعضنا ببعض</w:t>
      </w:r>
    </w:p>
    <w:p>
      <w:pPr>
        <w:pStyle w:val="Heading3"/>
      </w:pPr>
      <w:bookmarkStart w:id="1170" w:name="_Toc793"/>
      <w:r>
        <w:t>35- لذايذ قارون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- 28 - 79 - 9</w:t>
      </w:r>
    </w:p>
    <w:p>
      <w:pPr>
        <w:pStyle w:val="BookText"/>
      </w:pPr>
      <w:r>
        <w:rPr>
          <w:rFonts w:ascii="Amiri" w:hAnsi="Amiri" w:eastAsia="Amiri" w:cs="Amiri"/>
          <w:lang w:bidi="ar-SA"/>
          <w:color w:val="111111"/>
          <w:sz w:val="28"/>
          <w:szCs w:val="28"/>
          <w:rtl/>
        </w:rPr>
        <w:t xml:space="preserve">9 - از ديد دنياطلبان ، قارون در اوج لذت و خوشبختى قرار داشت .</w:t>
      </w:r>
    </w:p>
    <w:p>
      <w:pPr>
        <w:pStyle w:val="BookText"/>
      </w:pPr>
      <w:r>
        <w:rPr>
          <w:rFonts w:ascii="Amiri" w:hAnsi="Amiri" w:eastAsia="Amiri" w:cs="Amiri"/>
          <w:lang w:bidi="ar-SA"/>
          <w:color w:val="111111"/>
          <w:sz w:val="28"/>
          <w:szCs w:val="28"/>
          <w:rtl/>
        </w:rPr>
        <w:t xml:space="preserve">فخرج على قومه . .. قال الذين يريدون الحيوة الدنيا ... إنّه لذو حظّ عظيم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6" w:name="pg6749_70784"/>
    <w:bookmarkEnd w:id="286"/>
    <w:p>
      <w:pPr>
        <w:pStyle w:val="BookText"/>
      </w:pPr>
      <w:r>
        <w:rPr>
          <w:rFonts w:ascii="IRNazanin" w:hAnsi="IRNazanin" w:eastAsia="IRNazanin" w:cs="IRNazanin"/>
          <w:lang w:bidi="fa-IR"/>
          <w:color w:val="111111"/>
          <w:sz w:val="28"/>
          <w:szCs w:val="28"/>
          <w:rtl/>
        </w:rPr>
        <w:t xml:space="preserve">«حظّ» به معناى بهره و نصيب است; يعنى، او از سعادت و نيك بختى بهره بزرگى دارد.</w:t>
      </w:r>
    </w:p>
    <w:p>
      <w:pPr>
        <w:pStyle w:val="Heading3"/>
      </w:pPr>
      <w:bookmarkStart w:id="1171" w:name="_Toc794"/>
      <w:r>
        <w:t>36- لذايذ مادى اخروى</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- 47 - 15 - 12</w:t>
      </w:r>
    </w:p>
    <w:p>
      <w:pPr>
        <w:pStyle w:val="BookText"/>
      </w:pPr>
      <w:r>
        <w:rPr>
          <w:rFonts w:ascii="Amiri" w:hAnsi="Amiri" w:eastAsia="Amiri" w:cs="Amiri"/>
          <w:lang w:bidi="ar-SA"/>
          <w:color w:val="111111"/>
          <w:sz w:val="28"/>
          <w:szCs w:val="28"/>
          <w:rtl/>
        </w:rPr>
        <w:t xml:space="preserve">12- انسان ، در حيات اخروى همانند دنيا ، داراى نياز ها و لذت هاى مادى</w:t>
      </w:r>
    </w:p>
    <w:p>
      <w:pPr>
        <w:pStyle w:val="BookText"/>
      </w:pPr>
      <w:r>
        <w:rPr>
          <w:rFonts w:ascii="Amiri" w:hAnsi="Amiri" w:eastAsia="Amiri" w:cs="Amiri"/>
          <w:lang w:bidi="ar-SA"/>
          <w:color w:val="111111"/>
          <w:sz w:val="28"/>
          <w:szCs w:val="28"/>
          <w:rtl/>
        </w:rPr>
        <w:t xml:space="preserve">فيها أنهر من ماء . .. من لبن ... من خمر ... من عسل مصفًّى و لهم فيهامن كلّ الثم</w:t>
      </w:r>
    </w:p>
    <w:p>
      <w:pPr>
        <w:pStyle w:val="BookText"/>
      </w:pPr>
      <w:r>
        <w:rPr>
          <w:rFonts w:ascii="IRNazanin" w:hAnsi="IRNazanin" w:eastAsia="IRNazanin" w:cs="IRNazanin"/>
          <w:lang w:bidi="fa-IR"/>
          <w:color w:val="111111"/>
          <w:sz w:val="28"/>
          <w:szCs w:val="28"/>
          <w:rtl/>
        </w:rPr>
        <w:t xml:space="preserve">توصيف ها و ترغيب هاى خداوند به امورى چون نهرهاى آب گوارا، شير، شراب و عسل مى رساند كه انسان ها در آخرت از اين امور مادى، لذت مى برند و بدين لذت ها نيازمنداند.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- 54 - 54 - 4</w:t>
      </w:r>
    </w:p>
    <w:p>
      <w:pPr>
        <w:pStyle w:val="BookText"/>
      </w:pPr>
      <w:r>
        <w:rPr>
          <w:rFonts w:ascii="Amiri" w:hAnsi="Amiri" w:eastAsia="Amiri" w:cs="Amiri"/>
          <w:lang w:bidi="ar-SA"/>
          <w:color w:val="111111"/>
          <w:sz w:val="28"/>
          <w:szCs w:val="28"/>
          <w:rtl/>
        </w:rPr>
        <w:t xml:space="preserve">4 - انسان در حيات اخروى ، داراى تمايلات و لذت هاى مادى</w:t>
      </w:r>
    </w:p>
    <w:p>
      <w:pPr>
        <w:pStyle w:val="BookText"/>
      </w:pPr>
      <w:r>
        <w:rPr>
          <w:rFonts w:ascii="Amiri" w:hAnsi="Amiri" w:eastAsia="Amiri" w:cs="Amiri"/>
          <w:lang w:bidi="ar-SA"/>
          <w:color w:val="111111"/>
          <w:sz w:val="28"/>
          <w:szCs w:val="28"/>
          <w:rtl/>
        </w:rPr>
        <w:t xml:space="preserve">إنّ المتّقين فى جنّ-ت و نهر</w:t>
      </w:r>
    </w:p>
    <w:p>
      <w:pPr>
        <w:pStyle w:val="BookText"/>
      </w:pPr>
      <w:r>
        <w:rPr>
          <w:rFonts w:ascii="Amiri" w:hAnsi="Amiri" w:eastAsia="Amiri" w:cs="Amiri"/>
          <w:lang w:bidi="ar-SA"/>
          <w:color w:val="111111"/>
          <w:sz w:val="28"/>
          <w:szCs w:val="28"/>
          <w:rtl/>
        </w:rPr>
        <w:t xml:space="preserve">از اين كه خداوند وعده به «جنّات» و «نهر» داده است، استفاده مى شود كه انسان در آخرت نيز از مظاهر طبيعى لذت خواهد برد.</w:t>
      </w:r>
    </w:p>
    <w:p>
      <w:pPr>
        <w:pStyle w:val="Heading3"/>
      </w:pPr>
      <w:bookmarkStart w:id="1172" w:name="_Toc795"/>
      <w:r>
        <w:t>37- لذايذ مادى بهشت</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- 9 - 72 - 10</w:t>
      </w:r>
    </w:p>
    <w:p>
      <w:pPr>
        <w:pStyle w:val="BookText"/>
      </w:pPr>
      <w:r>
        <w:rPr>
          <w:rFonts w:ascii="Amiri" w:hAnsi="Amiri" w:eastAsia="Amiri" w:cs="Amiri"/>
          <w:lang w:bidi="ar-SA"/>
          <w:color w:val="111111"/>
          <w:sz w:val="28"/>
          <w:szCs w:val="28"/>
          <w:rtl/>
        </w:rPr>
        <w:t xml:space="preserve">10 - وجود نعمت ها و لذايذ مادى و معنوى در بهشت</w:t>
      </w:r>
    </w:p>
    <w:p>
      <w:pPr>
        <w:pStyle w:val="BookText"/>
      </w:pPr>
      <w:r>
        <w:rPr>
          <w:rFonts w:ascii="Amiri" w:hAnsi="Amiri" w:eastAsia="Amiri" w:cs="Amiri"/>
          <w:lang w:bidi="ar-SA"/>
          <w:color w:val="111111"/>
          <w:sz w:val="28"/>
          <w:szCs w:val="28"/>
          <w:rtl/>
        </w:rPr>
        <w:t xml:space="preserve">جنت . .. مسكن ... و رضون من اللّه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- 52 - 19 - 4</w:t>
      </w:r>
    </w:p>
    <w:p>
      <w:pPr>
        <w:pStyle w:val="BookText"/>
      </w:pPr>
      <w:r>
        <w:rPr>
          <w:rFonts w:ascii="IRNazanin" w:hAnsi="IRNazanin" w:eastAsia="IRNazanin" w:cs="IRNazanin"/>
          <w:lang w:bidi="fa-IR"/>
          <w:color w:val="111111"/>
          <w:sz w:val="28"/>
          <w:szCs w:val="28"/>
          <w:rtl/>
        </w:rPr>
        <w:t xml:space="preserve">4 - انسان در بهشت ، داراى ويژگى هاى موجود مادى است و از خوردنى ها و آشاميدنى ها لذت مى برد .</w:t>
      </w:r>
    </w:p>
    <w:p>
      <w:pPr>
        <w:pStyle w:val="BookText"/>
      </w:pPr>
      <w:r>
        <w:rPr>
          <w:rFonts w:ascii="Amiri" w:hAnsi="Amiri" w:eastAsia="Amiri" w:cs="Amiri"/>
          <w:lang w:bidi="ar-SA"/>
          <w:color w:val="111111"/>
          <w:sz w:val="28"/>
          <w:szCs w:val="28"/>
          <w:rtl/>
        </w:rPr>
        <w:t xml:space="preserve">كلوا و اشربوا هني-ًا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- 56 - 25 - 2</w:t>
      </w:r>
    </w:p>
    <w:p>
      <w:pPr>
        <w:pStyle w:val="BookText"/>
      </w:pPr>
      <w:r>
        <w:rPr>
          <w:rFonts w:ascii="IRNazanin" w:hAnsi="IRNazanin" w:eastAsia="IRNazanin" w:cs="IRNazanin"/>
          <w:lang w:bidi="fa-IR"/>
          <w:color w:val="111111"/>
          <w:sz w:val="28"/>
          <w:szCs w:val="28"/>
          <w:rtl/>
        </w:rPr>
        <w:t xml:space="preserve">2 - پيشتازان ( سابقون ) ، در بهشت ، در كنار لذات جسمى از لذات روحى سرشار نيز برخوردار خواهند بود .</w:t>
      </w:r>
    </w:p>
    <w:p>
      <w:pPr>
        <w:pStyle w:val="BookText"/>
      </w:pPr>
      <w:r>
        <w:rPr>
          <w:rFonts w:ascii="Amiri" w:hAnsi="Amiri" w:eastAsia="Amiri" w:cs="Amiri"/>
          <w:lang w:bidi="ar-SA"/>
          <w:color w:val="111111"/>
          <w:sz w:val="28"/>
          <w:szCs w:val="28"/>
          <w:rtl/>
        </w:rPr>
        <w:t xml:space="preserve">فى جنّ-ت النعيم . .. لايسمعون فيها لغوًا و لاتأثيمًا</w:t>
      </w:r>
    </w:p>
    <w:p>
      <w:pPr>
        <w:pStyle w:val="BookText"/>
      </w:pPr>
      <w:r>
        <w:rPr>
          <w:rFonts w:ascii="IRNazanin" w:hAnsi="IRNazanin" w:eastAsia="IRNazanin" w:cs="IRNazanin"/>
          <w:lang w:bidi="fa-IR"/>
          <w:color w:val="111111"/>
          <w:sz w:val="28"/>
          <w:szCs w:val="28"/>
          <w:rtl/>
        </w:rPr>
        <w:t xml:space="preserve">شنيدن سخنان لغو و يا نسبت هاى دروغ و ناروا، باعث آزار روح است. ازاين رو نفى لغو و تأثيم در بهشت پيشتازان - پس از بيان نعمت هاى مربوط به لذات جسمى - بيانگر مطلب بالا است.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7" w:name="pg6749_70785"/>
    <w:bookmarkEnd w:id="287"/>
    <w:p>
      <w:pPr>
        <w:pStyle w:val="Heading3"/>
      </w:pPr>
      <w:bookmarkStart w:id="1173" w:name="_Toc796"/>
      <w:r>
        <w:t>38- لذايذ مادى در بهشت</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- 43 - 71 - 5</w:t>
      </w:r>
    </w:p>
    <w:p>
      <w:pPr>
        <w:pStyle w:val="BookText"/>
      </w:pPr>
      <w:r>
        <w:rPr>
          <w:rFonts w:ascii="Amiri" w:hAnsi="Amiri" w:eastAsia="Amiri" w:cs="Amiri"/>
          <w:lang w:bidi="ar-SA"/>
          <w:color w:val="111111"/>
          <w:sz w:val="28"/>
          <w:szCs w:val="28"/>
          <w:rtl/>
        </w:rPr>
        <w:t xml:space="preserve">5 - انسان ، در بهشت به خوردن و آشاميدن نياز دارد و از آن لذت مى برد .</w:t>
      </w:r>
    </w:p>
    <w:p>
      <w:pPr>
        <w:pStyle w:val="BookText"/>
      </w:pPr>
      <w:r>
        <w:rPr>
          <w:rFonts w:ascii="Amiri" w:hAnsi="Amiri" w:eastAsia="Amiri" w:cs="Amiri"/>
          <w:lang w:bidi="ar-SA"/>
          <w:color w:val="111111"/>
          <w:sz w:val="28"/>
          <w:szCs w:val="28"/>
          <w:rtl/>
        </w:rPr>
        <w:t xml:space="preserve">يطاف عليهم بصحاف من ذهب و أكواب</w:t>
      </w:r>
    </w:p>
    <w:p>
      <w:pPr>
        <w:pStyle w:val="Heading3"/>
      </w:pPr>
      <w:bookmarkStart w:id="1174" w:name="_Toc797"/>
      <w:r>
        <w:t>39- لذايذ مادى كافران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- 15 - 3 - 5</w:t>
      </w:r>
    </w:p>
    <w:p>
      <w:pPr>
        <w:pStyle w:val="BookText"/>
      </w:pPr>
      <w:r>
        <w:rPr>
          <w:rFonts w:ascii="Amiri" w:hAnsi="Amiri" w:eastAsia="Amiri" w:cs="Amiri"/>
          <w:lang w:bidi="ar-SA"/>
          <w:color w:val="111111"/>
          <w:sz w:val="28"/>
          <w:szCs w:val="28"/>
          <w:rtl/>
        </w:rPr>
        <w:t xml:space="preserve">5- خوردن ، لذت بردن و برخوردار شدن از متاع ها و لذت هاى دنيوى و غوطهور شدن در آرزو هاى واهى ، هدف و مقصد اعلاى كافران است .</w:t>
      </w:r>
    </w:p>
    <w:p>
      <w:pPr>
        <w:pStyle w:val="BookText"/>
      </w:pPr>
      <w:r>
        <w:rPr>
          <w:rFonts w:ascii="Amiri" w:hAnsi="Amiri" w:eastAsia="Amiri" w:cs="Amiri"/>
          <w:lang w:bidi="ar-SA"/>
          <w:color w:val="111111"/>
          <w:sz w:val="28"/>
          <w:szCs w:val="28"/>
          <w:rtl/>
        </w:rPr>
        <w:t xml:space="preserve">ذرهم يأكلوا و يتمتّعوا و يلههم الأمل</w:t>
      </w:r>
    </w:p>
    <w:p>
      <w:pPr>
        <w:pStyle w:val="Heading3"/>
      </w:pPr>
      <w:bookmarkStart w:id="1175" w:name="_Toc798"/>
      <w:r>
        <w:t>40- لذايذ مادى كافران صدراسلام</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- 15 - 3 - 4</w:t>
      </w:r>
    </w:p>
    <w:p>
      <w:pPr>
        <w:pStyle w:val="BookText"/>
      </w:pPr>
      <w:r>
        <w:rPr>
          <w:rFonts w:ascii="IRNazanin" w:hAnsi="IRNazanin" w:eastAsia="IRNazanin" w:cs="IRNazanin"/>
          <w:lang w:bidi="fa-IR"/>
          <w:color w:val="111111"/>
          <w:sz w:val="28"/>
          <w:szCs w:val="28"/>
          <w:rtl/>
        </w:rPr>
        <w:t xml:space="preserve">4- تمامى همّ و تلاش كافرانِ هدايت ناپذير صدراسلام ، خوردن و بهرهورى از تمتعات و لذت هاى مادى بود .</w:t>
      </w:r>
    </w:p>
    <w:p>
      <w:pPr>
        <w:pStyle w:val="BookText"/>
      </w:pPr>
      <w:r>
        <w:rPr>
          <w:rFonts w:ascii="Amiri" w:hAnsi="Amiri" w:eastAsia="Amiri" w:cs="Amiri"/>
          <w:lang w:bidi="ar-SA"/>
          <w:color w:val="111111"/>
          <w:sz w:val="28"/>
          <w:szCs w:val="28"/>
          <w:rtl/>
        </w:rPr>
        <w:t xml:space="preserve">ذرهم يأكلوا و يتمتّعوا</w:t>
      </w:r>
    </w:p>
    <w:p>
      <w:pPr>
        <w:pStyle w:val="Heading3"/>
      </w:pPr>
      <w:bookmarkStart w:id="1176" w:name="_Toc799"/>
      <w:r>
        <w:t>41- لذايذ مجاز</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- 4 - 24 - 2</w:t>
      </w:r>
    </w:p>
    <w:p>
      <w:pPr>
        <w:pStyle w:val="BookText"/>
      </w:pPr>
      <w:r>
        <w:rPr>
          <w:rFonts w:ascii="IRNazanin" w:hAnsi="IRNazanin" w:eastAsia="IRNazanin" w:cs="IRNazanin"/>
          <w:lang w:bidi="fa-IR"/>
          <w:color w:val="111111"/>
          <w:sz w:val="28"/>
          <w:szCs w:val="28"/>
          <w:rtl/>
        </w:rPr>
        <w:t xml:space="preserve">2 - جواز بهره گيرى جنسى از كنيز شوهردار براى مالك وى</w:t>
      </w:r>
    </w:p>
    <w:p>
      <w:pPr>
        <w:pStyle w:val="BookText"/>
      </w:pPr>
      <w:r>
        <w:rPr>
          <w:rFonts w:ascii="Amiri" w:hAnsi="Amiri" w:eastAsia="Amiri" w:cs="Amiri"/>
          <w:lang w:bidi="ar-SA"/>
          <w:color w:val="111111"/>
          <w:sz w:val="28"/>
          <w:szCs w:val="28"/>
          <w:rtl/>
        </w:rPr>
        <w:t xml:space="preserve">حرّمت . .. و المحصنات من النّساء الّا ما ملكت ايمانكم</w:t>
      </w:r>
    </w:p>
    <w:p>
      <w:pPr>
        <w:pStyle w:val="BookText"/>
      </w:pPr>
      <w:r>
        <w:rPr>
          <w:rFonts w:ascii="Amiri" w:hAnsi="Amiri" w:eastAsia="Amiri" w:cs="Amiri"/>
          <w:lang w:bidi="ar-SA"/>
          <w:color w:val="111111"/>
          <w:sz w:val="28"/>
          <w:szCs w:val="28"/>
          <w:rtl/>
        </w:rPr>
        <w:t xml:space="preserve">لازم به تذكر است كه حكم مذكور داراى شرايطى است كه در فقه بيان شده است.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8" w:name="pg6749_70786"/>
    <w:bookmarkEnd w:id="288"/>
    <w:p>
      <w:pPr>
        <w:pStyle w:val="Heading3"/>
      </w:pPr>
      <w:bookmarkStart w:id="1177" w:name="_Toc800"/>
      <w:r>
        <w:t>42- لذايذ معنوى بهشت</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- 9 - 72 - 10،14</w:t>
      </w:r>
    </w:p>
    <w:p>
      <w:pPr>
        <w:pStyle w:val="BookText"/>
      </w:pPr>
      <w:r>
        <w:rPr>
          <w:rFonts w:ascii="Amiri" w:hAnsi="Amiri" w:eastAsia="Amiri" w:cs="Amiri"/>
          <w:lang w:bidi="ar-SA"/>
          <w:color w:val="111111"/>
          <w:sz w:val="28"/>
          <w:szCs w:val="28"/>
          <w:rtl/>
        </w:rPr>
        <w:t xml:space="preserve">10 - وجود نعمت ها و لذايذ مادى و معنوى در بهشت</w:t>
      </w:r>
    </w:p>
    <w:p>
      <w:pPr>
        <w:pStyle w:val="BookText"/>
      </w:pPr>
      <w:r>
        <w:rPr>
          <w:rFonts w:ascii="Amiri" w:hAnsi="Amiri" w:eastAsia="Amiri" w:cs="Amiri"/>
          <w:lang w:bidi="ar-SA"/>
          <w:color w:val="111111"/>
          <w:sz w:val="28"/>
          <w:szCs w:val="28"/>
          <w:rtl/>
        </w:rPr>
        <w:t xml:space="preserve">جنت . .. مسكن ... و رضون من اللّه أكبر</w:t>
      </w:r>
    </w:p>
    <w:p>
      <w:pPr>
        <w:pStyle w:val="BookText"/>
      </w:pPr>
      <w:r>
        <w:rPr>
          <w:rFonts w:ascii="Amiri" w:hAnsi="Amiri" w:eastAsia="Amiri" w:cs="Amiri"/>
          <w:lang w:bidi="ar-SA"/>
          <w:color w:val="111111"/>
          <w:sz w:val="28"/>
          <w:szCs w:val="28"/>
          <w:rtl/>
        </w:rPr>
        <w:t xml:space="preserve">14 - برترين لذت ها براى اهل بهشت ، لذت معنوى و روحانى است .</w:t>
      </w:r>
    </w:p>
    <w:p>
      <w:pPr>
        <w:pStyle w:val="BookText"/>
      </w:pPr>
      <w:r>
        <w:rPr>
          <w:rFonts w:ascii="Amiri" w:hAnsi="Amiri" w:eastAsia="Amiri" w:cs="Amiri"/>
          <w:lang w:bidi="ar-SA"/>
          <w:color w:val="111111"/>
          <w:sz w:val="28"/>
          <w:szCs w:val="28"/>
          <w:rtl/>
        </w:rPr>
        <w:t xml:space="preserve">و رضون من اللّه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- 56 - 25 - 2</w:t>
      </w:r>
    </w:p>
    <w:p>
      <w:pPr>
        <w:pStyle w:val="BookText"/>
      </w:pPr>
      <w:r>
        <w:rPr>
          <w:rFonts w:ascii="IRNazanin" w:hAnsi="IRNazanin" w:eastAsia="IRNazanin" w:cs="IRNazanin"/>
          <w:lang w:bidi="fa-IR"/>
          <w:color w:val="111111"/>
          <w:sz w:val="28"/>
          <w:szCs w:val="28"/>
          <w:rtl/>
        </w:rPr>
        <w:t xml:space="preserve">2 - پيشتازان ( سابقون ) ، در بهشت ، در كنار لذات جسمى از لذات روحى سرشار نيز برخوردار خواهند بود .</w:t>
      </w:r>
    </w:p>
    <w:p>
      <w:pPr>
        <w:pStyle w:val="BookText"/>
      </w:pPr>
      <w:r>
        <w:rPr>
          <w:rFonts w:ascii="Amiri" w:hAnsi="Amiri" w:eastAsia="Amiri" w:cs="Amiri"/>
          <w:lang w:bidi="ar-SA"/>
          <w:color w:val="111111"/>
          <w:sz w:val="28"/>
          <w:szCs w:val="28"/>
          <w:rtl/>
        </w:rPr>
        <w:t xml:space="preserve">فى جنّ-ت النعيم . .. لايسمعون فيها لغوًا و لاتأثيمًا</w:t>
      </w:r>
    </w:p>
    <w:p>
      <w:pPr>
        <w:pStyle w:val="BookText"/>
      </w:pPr>
      <w:r>
        <w:rPr>
          <w:rFonts w:ascii="IRNazanin" w:hAnsi="IRNazanin" w:eastAsia="IRNazanin" w:cs="IRNazanin"/>
          <w:lang w:bidi="fa-IR"/>
          <w:color w:val="111111"/>
          <w:sz w:val="28"/>
          <w:szCs w:val="28"/>
          <w:rtl/>
        </w:rPr>
        <w:t xml:space="preserve">شنيدن سخنان لغو و يا نسبت هاى دروغ و ناروا، باعث آزار روح است. ازاين رو نفى لغو و تأثيم در بهشت پيشتازان - پس از بيان نعمت هاى مربوط به لذات جسمى - بيانگر مطلب بالا است.</w:t>
      </w:r>
    </w:p>
    <w:p>
      <w:pPr>
        <w:pStyle w:val="Heading3"/>
      </w:pPr>
      <w:bookmarkStart w:id="1178" w:name="_Toc801"/>
      <w:r>
        <w:t>43- محدوديت لذايذ هاى دنيوى</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- 77 - 46 - 1</w:t>
      </w:r>
    </w:p>
    <w:p>
      <w:pPr>
        <w:pStyle w:val="BookText"/>
      </w:pPr>
      <w:r>
        <w:rPr>
          <w:rFonts w:ascii="Amiri" w:hAnsi="Amiri" w:eastAsia="Amiri" w:cs="Amiri"/>
          <w:lang w:bidi="ar-SA"/>
          <w:color w:val="111111"/>
          <w:sz w:val="28"/>
          <w:szCs w:val="28"/>
          <w:rtl/>
        </w:rPr>
        <w:t xml:space="preserve">1 - بهره مندى انسان ها از لذت ها و خوشى هاى دنيا ، اندك و محدود است .</w:t>
      </w:r>
    </w:p>
    <w:p>
      <w:pPr>
        <w:pStyle w:val="BookText"/>
      </w:pPr>
      <w:r>
        <w:rPr>
          <w:rFonts w:ascii="Amiri" w:hAnsi="Amiri" w:eastAsia="Amiri" w:cs="Amiri"/>
          <w:lang w:bidi="ar-SA"/>
          <w:color w:val="111111"/>
          <w:sz w:val="28"/>
          <w:szCs w:val="28"/>
          <w:rtl/>
        </w:rPr>
        <w:t xml:space="preserve">كلوا و تمتّعوا قليلاً</w:t>
      </w:r>
    </w:p>
    <w:p>
      <w:pPr>
        <w:pStyle w:val="Heading3"/>
      </w:pPr>
      <w:bookmarkStart w:id="1179" w:name="_Toc802"/>
      <w:r>
        <w:t>44- محرومان از لذايذ اخروى</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- 73 - 13 - 3</w:t>
      </w:r>
    </w:p>
    <w:p>
      <w:pPr>
        <w:pStyle w:val="BookText"/>
      </w:pPr>
      <w:r>
        <w:rPr>
          <w:rFonts w:ascii="IRNazanin" w:hAnsi="IRNazanin" w:eastAsia="IRNazanin" w:cs="IRNazanin"/>
          <w:lang w:bidi="fa-IR"/>
          <w:color w:val="111111"/>
          <w:sz w:val="28"/>
          <w:szCs w:val="28"/>
          <w:rtl/>
        </w:rPr>
        <w:t xml:space="preserve">3 - مرفهان تكذيب گر و دين ستيز ، از هرگونه آسايش و راحتى يا لذت و كام جويى در قيامت ، محروم خواهند بود .</w:t>
      </w:r>
    </w:p>
    <w:p>
      <w:pPr>
        <w:pStyle w:val="BookText"/>
      </w:pPr>
      <w:r>
        <w:rPr>
          <w:rFonts w:ascii="Amiri" w:hAnsi="Amiri" w:eastAsia="Amiri" w:cs="Amiri"/>
          <w:lang w:bidi="ar-SA"/>
          <w:color w:val="111111"/>
          <w:sz w:val="28"/>
          <w:szCs w:val="28"/>
          <w:rtl/>
        </w:rPr>
        <w:t xml:space="preserve">و ذرنى و المكذّبين أُولى النعمة . .. و طعامًا ذا غصّة و عذابًا أليمًا</w:t>
      </w:r>
    </w:p>
    <w:p>
      <w:pPr>
        <w:pStyle w:val="BookText"/>
      </w:pPr>
      <w:r>
        <w:rPr>
          <w:rFonts w:ascii="IRNazanin" w:hAnsi="IRNazanin" w:eastAsia="IRNazanin" w:cs="IRNazanin"/>
          <w:lang w:bidi="fa-IR"/>
          <w:color w:val="111111"/>
          <w:sz w:val="28"/>
          <w:szCs w:val="28"/>
          <w:rtl/>
        </w:rPr>
        <w:t xml:space="preserve">تأكيد خداوند بر گلوگير و دردآور بودن كيفر صاحبان ثروت و رفاه، مى تواند بيانگر برداشت ياد شده باشد.</w:t>
      </w:r>
    </w:p>
    <w:p>
      <w:pPr>
        <w:pStyle w:val="Heading3"/>
      </w:pPr>
      <w:bookmarkStart w:id="1180" w:name="_Toc803"/>
      <w:r>
        <w:t>45- محروميت از لذايذ بهشت</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- 98 - 8 - 10</w:t>
      </w:r>
    </w:p>
    <w:p>
      <w:pPr>
        <w:pStyle w:val="BookText"/>
      </w:pPr>
      <w:r>
        <w:rPr>
          <w:rFonts w:ascii="IRNazanin" w:hAnsi="IRNazanin" w:eastAsia="IRNazanin" w:cs="IRNazanin"/>
          <w:lang w:bidi="fa-IR"/>
          <w:color w:val="111111"/>
          <w:sz w:val="28"/>
          <w:szCs w:val="28"/>
          <w:rtl/>
        </w:rPr>
        <w:t xml:space="preserve">10 - اهل كتاب و مشركان ، در صورت كفر به اسلام ، از لذّت مناظر پردرخت و زمين آب خيز بهشت محروم خواهند بود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9" w:name="pg6749_70787"/>
    <w:bookmarkEnd w:id="289"/>
    <w:p>
      <w:pPr>
        <w:pStyle w:val="BookText"/>
      </w:pPr>
      <w:r>
        <w:rPr>
          <w:rFonts w:ascii="Amiri" w:hAnsi="Amiri" w:eastAsia="Amiri" w:cs="Amiri"/>
          <w:lang w:bidi="ar-SA"/>
          <w:color w:val="111111"/>
          <w:sz w:val="28"/>
          <w:szCs w:val="28"/>
          <w:rtl/>
        </w:rPr>
        <w:t xml:space="preserve">من أهل الكتب و المشركين فى نار جهنّم . .. الذين ءامنوا و عملوا الصلحت ... جزا</w:t>
      </w:r>
    </w:p>
    <w:p>
      <w:pPr>
        <w:pStyle w:val="Heading3"/>
      </w:pPr>
      <w:bookmarkStart w:id="1181" w:name="_Toc804"/>
      <w:r>
        <w:t>46- ناپسندى علاقه به لذايذ مادى</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- 15 - 3 - 8</w:t>
      </w:r>
    </w:p>
    <w:p>
      <w:pPr>
        <w:pStyle w:val="BookText"/>
      </w:pPr>
      <w:r>
        <w:rPr>
          <w:rFonts w:ascii="IRNazanin" w:hAnsi="IRNazanin" w:eastAsia="IRNazanin" w:cs="IRNazanin"/>
          <w:lang w:bidi="fa-IR"/>
          <w:color w:val="111111"/>
          <w:sz w:val="28"/>
          <w:szCs w:val="28"/>
          <w:rtl/>
        </w:rPr>
        <w:t xml:space="preserve">8- متمركز كردن تمامى همّ و تلاش بر بهرهورى هر چه بيشتر از تمتعات و لذت هاى دنيوى و دل بستن به آرزو هاى واهى ، امرى ناپسند و محكوم است .</w:t>
      </w:r>
    </w:p>
    <w:p>
      <w:pPr>
        <w:pStyle w:val="BookText"/>
      </w:pPr>
      <w:r>
        <w:rPr>
          <w:rFonts w:ascii="Amiri" w:hAnsi="Amiri" w:eastAsia="Amiri" w:cs="Amiri"/>
          <w:lang w:bidi="ar-SA"/>
          <w:color w:val="111111"/>
          <w:sz w:val="28"/>
          <w:szCs w:val="28"/>
          <w:rtl/>
        </w:rPr>
        <w:t xml:space="preserve">ذرهم يأكلوا و يتمتّعوا و يلههم</w:t>
      </w:r>
    </w:p>
    <w:p>
      <w:pPr>
        <w:pStyle w:val="BookText"/>
      </w:pPr>
      <w:r>
        <w:rPr>
          <w:rFonts w:ascii="IRNazanin" w:hAnsi="IRNazanin" w:eastAsia="IRNazanin" w:cs="IRNazanin"/>
          <w:lang w:bidi="fa-IR"/>
          <w:color w:val="111111"/>
          <w:sz w:val="28"/>
          <w:szCs w:val="28"/>
          <w:rtl/>
        </w:rPr>
        <w:t xml:space="preserve">آيه، تعريض است به اينكه: كافرانِ هدايت ناپذير، تمام همّشان تمتعات دنيوى است; لذا بايد آنان را به حال خود رها كرد و اين حاكى از ناخرسندى خداوند از آنهاست.</w:t>
      </w:r>
    </w:p>
    <w:p>
      <w:pPr>
        <w:pStyle w:val="Heading3"/>
      </w:pPr>
      <w:bookmarkStart w:id="1182" w:name="_Toc805"/>
      <w:r>
        <w:t>47- ويژگيهاى لذايذ هاى دنيوى</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- 77 - 46 - 1</w:t>
      </w:r>
    </w:p>
    <w:p>
      <w:pPr>
        <w:pStyle w:val="BookText"/>
      </w:pPr>
      <w:r>
        <w:rPr>
          <w:rFonts w:ascii="Amiri" w:hAnsi="Amiri" w:eastAsia="Amiri" w:cs="Amiri"/>
          <w:lang w:bidi="ar-SA"/>
          <w:color w:val="111111"/>
          <w:sz w:val="28"/>
          <w:szCs w:val="28"/>
          <w:rtl/>
        </w:rPr>
        <w:t xml:space="preserve">1 - بهره مندى انسان ها از لذت ها و خوشى هاى دنيا ، اندك و محدود است .</w:t>
      </w:r>
    </w:p>
    <w:p>
      <w:pPr>
        <w:pStyle w:val="BookText"/>
      </w:pPr>
      <w:r>
        <w:rPr>
          <w:rFonts w:ascii="Amiri" w:hAnsi="Amiri" w:eastAsia="Amiri" w:cs="Amiri"/>
          <w:lang w:bidi="ar-SA"/>
          <w:color w:val="111111"/>
          <w:sz w:val="28"/>
          <w:szCs w:val="28"/>
          <w:rtl/>
        </w:rPr>
        <w:t xml:space="preserve">كلوا و تمتّعوا قليلاً</w:t>
      </w:r>
    </w:p>
    <w:p>
      <w:pPr>
        <w:pStyle w:val="BookText"/>
      </w:pPr>
      <w:r>
        <w:rPr>
          <w:rFonts w:ascii="IRNazanin" w:hAnsi="IRNazanin" w:eastAsia="IRNazanin" w:cs="IRNazanin"/>
          <w:lang w:bidi="fa-IR"/>
          <w:color w:val="111111"/>
          <w:sz w:val="28"/>
          <w:szCs w:val="28"/>
          <w:rtl/>
        </w:rPr>
        <w:t xml:space="preserve">لذت طلبى</w:t>
      </w:r>
    </w:p>
    <w:p>
      <w:pPr>
        <w:pStyle w:val="Heading3"/>
      </w:pPr>
      <w:bookmarkStart w:id="1183" w:name="_Toc806"/>
      <w:r>
        <w:t>48- آثار لذت طلبى</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- 46 - 20 - 9</w:t>
      </w:r>
    </w:p>
    <w:p>
      <w:pPr>
        <w:pStyle w:val="BookText"/>
      </w:pPr>
      <w:r>
        <w:rPr>
          <w:rFonts w:ascii="IRNazanin" w:hAnsi="IRNazanin" w:eastAsia="IRNazanin" w:cs="IRNazanin"/>
          <w:lang w:bidi="fa-IR"/>
          <w:color w:val="111111"/>
          <w:sz w:val="28"/>
          <w:szCs w:val="28"/>
          <w:rtl/>
        </w:rPr>
        <w:t xml:space="preserve">9- هدر دادن امكانات زندگى در مسير خوش گذرانى ، در پى دارنده عذاب ذلّت بار اخروى</w:t>
      </w:r>
    </w:p>
    <w:p>
      <w:pPr>
        <w:pStyle w:val="BookText"/>
      </w:pPr>
      <w:r>
        <w:rPr>
          <w:rFonts w:ascii="Amiri" w:hAnsi="Amiri" w:eastAsia="Amiri" w:cs="Amiri"/>
          <w:lang w:bidi="ar-SA"/>
          <w:color w:val="111111"/>
          <w:sz w:val="28"/>
          <w:szCs w:val="28"/>
          <w:rtl/>
        </w:rPr>
        <w:t xml:space="preserve">أذهبتم طيّبتكم فى حياتكم الدنيا و استمتعتم بها فاليوم تجزون عذاب الهون</w:t>
      </w:r>
    </w:p>
    <w:p>
      <w:pPr>
        <w:pStyle w:val="Heading3"/>
      </w:pPr>
      <w:bookmarkStart w:id="1184" w:name="_Toc807"/>
      <w:r>
        <w:t>49- زمينه لذت طلبى</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- 46 - 20 - 5</w:t>
      </w:r>
    </w:p>
    <w:p>
      <w:pPr>
        <w:pStyle w:val="BookText"/>
      </w:pPr>
      <w:r>
        <w:rPr>
          <w:rFonts w:ascii="IRNazanin" w:hAnsi="IRNazanin" w:eastAsia="IRNazanin" w:cs="IRNazanin"/>
          <w:lang w:bidi="fa-IR"/>
          <w:color w:val="111111"/>
          <w:sz w:val="28"/>
          <w:szCs w:val="28"/>
          <w:rtl/>
        </w:rPr>
        <w:t xml:space="preserve">5- بى اعتقادى به معاد ، گرايش دهنده انسان به لذّت جويى هر چه بيشتر از امكانات دنيايى</w:t>
      </w:r>
    </w:p>
    <w:p>
      <w:pPr>
        <w:pStyle w:val="BookText"/>
      </w:pPr>
      <w:r>
        <w:rPr>
          <w:rFonts w:ascii="Amiri" w:hAnsi="Amiri" w:eastAsia="Amiri" w:cs="Amiri"/>
          <w:lang w:bidi="ar-SA"/>
          <w:color w:val="111111"/>
          <w:sz w:val="28"/>
          <w:szCs w:val="28"/>
          <w:rtl/>
        </w:rPr>
        <w:t xml:space="preserve">الذين كفروا . .. أذهبتم طيّبتكم ... و استمتعتم بها</w:t>
      </w:r>
    </w:p>
    <w:p>
      <w:pPr>
        <w:pStyle w:val="BookText"/>
      </w:pPr>
      <w:r>
        <w:rPr>
          <w:rFonts w:ascii="IRNazanin" w:hAnsi="IRNazanin" w:eastAsia="IRNazanin" w:cs="IRNazanin"/>
          <w:lang w:bidi="fa-IR"/>
          <w:color w:val="111111"/>
          <w:sz w:val="28"/>
          <w:szCs w:val="28"/>
          <w:rtl/>
        </w:rPr>
        <w:t xml:space="preserve">مخاطب قرار گرفتن لذّت جويان با عنوان كفر، مى نماياند كه اين وصف در گرايش كافران به لذّت جويى و حرص بر لذّت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0" w:name="pg6749_70788"/>
    <w:bookmarkEnd w:id="290"/>
    <w:p>
      <w:pPr>
        <w:pStyle w:val="BookText"/>
      </w:pPr>
      <w:r>
        <w:rPr>
          <w:rFonts w:ascii="Amiri" w:hAnsi="Amiri" w:eastAsia="Amiri" w:cs="Amiri"/>
          <w:lang w:bidi="ar-SA"/>
          <w:color w:val="111111"/>
          <w:sz w:val="28"/>
          <w:szCs w:val="28"/>
          <w:rtl/>
        </w:rPr>
        <w:t xml:space="preserve">هاى دنيايى نقشى اساسى دارد.</w:t>
      </w:r>
    </w:p>
    <w:p>
      <w:pPr>
        <w:pStyle w:val="Heading3"/>
      </w:pPr>
      <w:bookmarkStart w:id="1185" w:name="_Toc808"/>
      <w:r>
        <w:t>50- سرزنش لذت طلبى</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- 47 - 12 - 9،10</w:t>
      </w:r>
    </w:p>
    <w:p>
      <w:pPr>
        <w:pStyle w:val="BookText"/>
      </w:pPr>
      <w:r>
        <w:rPr>
          <w:rFonts w:ascii="IRNazanin" w:hAnsi="IRNazanin" w:eastAsia="IRNazanin" w:cs="IRNazanin"/>
          <w:lang w:bidi="fa-IR"/>
          <w:color w:val="111111"/>
          <w:sz w:val="28"/>
          <w:szCs w:val="28"/>
          <w:rtl/>
        </w:rPr>
        <w:t xml:space="preserve">9- هدف قرار دادن لذت جويى و شكمبارگى در زندگى ، منشى حيوانى و نه شايسته مقام انسانى</w:t>
      </w:r>
    </w:p>
    <w:p>
      <w:pPr>
        <w:pStyle w:val="BookText"/>
      </w:pPr>
      <w:r>
        <w:rPr>
          <w:rFonts w:ascii="Amiri" w:hAnsi="Amiri" w:eastAsia="Amiri" w:cs="Amiri"/>
          <w:lang w:bidi="ar-SA"/>
          <w:color w:val="111111"/>
          <w:sz w:val="28"/>
          <w:szCs w:val="28"/>
          <w:rtl/>
        </w:rPr>
        <w:t xml:space="preserve">و الذين كفروا يتمتّعون و يأكلون كما تأكل الأنعم</w:t>
      </w:r>
    </w:p>
    <w:p>
      <w:pPr>
        <w:pStyle w:val="BookText"/>
      </w:pPr>
      <w:r>
        <w:rPr>
          <w:rFonts w:ascii="IRNazanin" w:hAnsi="IRNazanin" w:eastAsia="IRNazanin" w:cs="IRNazanin"/>
          <w:lang w:bidi="fa-IR"/>
          <w:color w:val="111111"/>
          <w:sz w:val="28"/>
          <w:szCs w:val="28"/>
          <w:rtl/>
        </w:rPr>
        <w:t xml:space="preserve">لحن شديد توبيخى آيه و به شمار آوردن لذّت جويى صرف و به دور از عقيده و ايمان در حد زندگى حيوانى، مطلب بالا را افاده مى كند.</w:t>
      </w:r>
    </w:p>
    <w:p>
      <w:pPr>
        <w:pStyle w:val="BookText"/>
      </w:pPr>
      <w:r>
        <w:rPr>
          <w:rFonts w:ascii="IRNazanin" w:hAnsi="IRNazanin" w:eastAsia="IRNazanin" w:cs="IRNazanin"/>
          <w:lang w:bidi="fa-IR"/>
          <w:color w:val="111111"/>
          <w:sz w:val="28"/>
          <w:szCs w:val="28"/>
          <w:rtl/>
        </w:rPr>
        <w:t xml:space="preserve">10- مؤمن واقعى ، در پى اعمال نيك است ; نه غوطهور در لذّت و هوسرانى .</w:t>
      </w:r>
    </w:p>
    <w:p>
      <w:pPr>
        <w:pStyle w:val="BookText"/>
      </w:pPr>
      <w:r>
        <w:rPr>
          <w:rFonts w:ascii="Amiri" w:hAnsi="Amiri" w:eastAsia="Amiri" w:cs="Amiri"/>
          <w:lang w:bidi="ar-SA"/>
          <w:color w:val="111111"/>
          <w:sz w:val="28"/>
          <w:szCs w:val="28"/>
          <w:rtl/>
        </w:rPr>
        <w:t xml:space="preserve">الذين ءامنوا و عملوا الصلحت . .. و الذين كفروا يتمتّعون و يأكلون كما تأكل الأن</w:t>
      </w:r>
    </w:p>
    <w:p>
      <w:pPr>
        <w:pStyle w:val="BookText"/>
      </w:pPr>
      <w:r>
        <w:rPr>
          <w:rFonts w:ascii="Amiri" w:hAnsi="Amiri" w:eastAsia="Amiri" w:cs="Amiri"/>
          <w:lang w:bidi="ar-SA"/>
          <w:color w:val="111111"/>
          <w:sz w:val="28"/>
          <w:szCs w:val="28"/>
          <w:rtl/>
        </w:rPr>
        <w:t xml:space="preserve">خداوند، مؤمنان را متصف به «عملوا الصالحات» كرده و كافران را مشمول «يتمتّعون و يأكلون كما تأكل الأنعام» دانسته است. از اين تقابل، مطلب بالا استفاده مى شود.</w:t>
      </w:r>
    </w:p>
    <w:p>
      <w:pPr>
        <w:pStyle w:val="Heading3"/>
      </w:pPr>
      <w:bookmarkStart w:id="1186" w:name="_Toc809"/>
      <w:r>
        <w:t>51- فرجام لذت طلبى كافران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- 47 - 12 - 16</w:t>
      </w:r>
    </w:p>
    <w:p>
      <w:pPr>
        <w:pStyle w:val="BookText"/>
      </w:pPr>
      <w:r>
        <w:rPr>
          <w:rFonts w:ascii="IRNazanin" w:hAnsi="IRNazanin" w:eastAsia="IRNazanin" w:cs="IRNazanin"/>
          <w:lang w:bidi="fa-IR"/>
          <w:color w:val="111111"/>
          <w:sz w:val="28"/>
          <w:szCs w:val="28"/>
          <w:rtl/>
        </w:rPr>
        <w:t xml:space="preserve">16- بهشت ، پايان رنج و تلاش مؤمنان و دوزخ فرجام لذّت جويى و فساد كافران</w:t>
      </w:r>
    </w:p>
    <w:p>
      <w:pPr>
        <w:pStyle w:val="BookText"/>
      </w:pPr>
      <w:r>
        <w:rPr>
          <w:rFonts w:ascii="Amiri" w:hAnsi="Amiri" w:eastAsia="Amiri" w:cs="Amiri"/>
          <w:lang w:bidi="ar-SA"/>
          <w:color w:val="111111"/>
          <w:sz w:val="28"/>
          <w:szCs w:val="28"/>
          <w:rtl/>
        </w:rPr>
        <w:t xml:space="preserve">الذين ءامنوا و عملوا الصلحت جنّ-ت . .. و الذين كفروا... النارمثوًى لهم</w:t>
      </w:r>
    </w:p>
    <w:p>
      <w:pPr>
        <w:pStyle w:val="BookText"/>
      </w:pPr>
      <w:r>
        <w:rPr>
          <w:rFonts w:ascii="IRNazanin" w:hAnsi="IRNazanin" w:eastAsia="IRNazanin" w:cs="IRNazanin"/>
          <w:lang w:bidi="fa-IR"/>
          <w:color w:val="111111"/>
          <w:sz w:val="28"/>
          <w:szCs w:val="28"/>
          <w:rtl/>
        </w:rPr>
        <w:t xml:space="preserve">در اين آيات، ميان زندگى، اهداف و فرجام مؤمنان و كافران، مقايسه صورت گرفته است. مؤمنان اهل جهاد و عمل صالح اند و در پى دشوارى هاى آن، از بهشت برخوردار خواهند شد. اما كافران اهل رفاه و لذت جويى اند و در پى آن گرفتار آتش خواهند بود.</w:t>
      </w:r>
    </w:p>
    <w:p>
      <w:pPr>
        <w:pStyle w:val="Heading3"/>
      </w:pPr>
      <w:bookmarkStart w:id="1187" w:name="_Toc810"/>
      <w:r>
        <w:t>52- لذت طلبى بهشتيان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- 55 - 56 - 9</w:t>
      </w:r>
    </w:p>
    <w:p>
      <w:pPr>
        <w:pStyle w:val="BookText"/>
      </w:pPr>
      <w:r>
        <w:rPr>
          <w:rFonts w:ascii="Amiri" w:hAnsi="Amiri" w:eastAsia="Amiri" w:cs="Amiri"/>
          <w:lang w:bidi="ar-SA"/>
          <w:color w:val="111111"/>
          <w:sz w:val="28"/>
          <w:szCs w:val="28"/>
          <w:rtl/>
        </w:rPr>
        <w:t xml:space="preserve">9 - بهشتيان ، داراى تمايلات جنسى و حس لذت جويى</w:t>
      </w:r>
    </w:p>
    <w:p>
      <w:pPr>
        <w:pStyle w:val="BookText"/>
      </w:pPr>
      <w:r>
        <w:rPr>
          <w:rFonts w:ascii="Amiri" w:hAnsi="Amiri" w:eastAsia="Amiri" w:cs="Amiri"/>
          <w:lang w:bidi="ar-SA"/>
          <w:color w:val="111111"/>
          <w:sz w:val="28"/>
          <w:szCs w:val="28"/>
          <w:rtl/>
        </w:rPr>
        <w:t xml:space="preserve">متّكين على فرش . .. فيهنّ قصرت الطرف</w:t>
      </w:r>
    </w:p>
    <w:p>
      <w:pPr>
        <w:pStyle w:val="BookText"/>
      </w:pPr>
      <w:r>
        <w:rPr>
          <w:rFonts w:ascii="Amiri" w:hAnsi="Amiri" w:eastAsia="Amiri" w:cs="Amiri"/>
          <w:lang w:bidi="ar-SA"/>
          <w:color w:val="111111"/>
          <w:sz w:val="28"/>
          <w:szCs w:val="28"/>
          <w:rtl/>
        </w:rPr>
        <w:t xml:space="preserve">از اين كه خداوند به وجود حوريان بشارت داده،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- 55 - 74 - 4</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1" w:name="pg6749_70789"/>
    <w:bookmarkEnd w:id="291"/>
    <w:p>
      <w:pPr>
        <w:pStyle w:val="BookText"/>
      </w:pPr>
      <w:r>
        <w:rPr>
          <w:rFonts w:ascii="Amiri" w:hAnsi="Amiri" w:eastAsia="Amiri" w:cs="Amiri"/>
          <w:lang w:bidi="ar-SA"/>
          <w:color w:val="111111"/>
          <w:sz w:val="28"/>
          <w:szCs w:val="28"/>
          <w:rtl/>
        </w:rPr>
        <w:t xml:space="preserve">4 - بهشتيان ، داراى تمايلات جنسى و حس لذت جويى</w:t>
      </w:r>
    </w:p>
    <w:p>
      <w:pPr>
        <w:pStyle w:val="BookText"/>
      </w:pPr>
      <w:r>
        <w:rPr>
          <w:rFonts w:ascii="Amiri" w:hAnsi="Amiri" w:eastAsia="Amiri" w:cs="Amiri"/>
          <w:lang w:bidi="ar-SA"/>
          <w:color w:val="111111"/>
          <w:sz w:val="28"/>
          <w:szCs w:val="28"/>
          <w:rtl/>
        </w:rPr>
        <w:t xml:space="preserve">لم يطمثهنّ إنس قبلهم و لاجانّ</w:t>
      </w:r>
    </w:p>
    <w:p>
      <w:pPr>
        <w:pStyle w:val="Heading3"/>
      </w:pPr>
      <w:bookmarkStart w:id="1188" w:name="_Toc811"/>
      <w:r>
        <w:t>53- لذت طلبى در آخرت</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- 48 - 5 - 6</w:t>
      </w:r>
    </w:p>
    <w:p>
      <w:pPr>
        <w:pStyle w:val="BookText"/>
      </w:pPr>
      <w:r>
        <w:rPr>
          <w:rFonts w:ascii="Amiri" w:hAnsi="Amiri" w:eastAsia="Amiri" w:cs="Amiri"/>
          <w:lang w:bidi="ar-SA"/>
          <w:color w:val="111111"/>
          <w:sz w:val="28"/>
          <w:szCs w:val="28"/>
          <w:rtl/>
        </w:rPr>
        <w:t xml:space="preserve">6 - لذّت جويى ها و زيبايى طلبى هاى انسان ، همراه با وى در جهان آخرت</w:t>
      </w:r>
    </w:p>
    <w:p>
      <w:pPr>
        <w:pStyle w:val="BookText"/>
      </w:pPr>
      <w:r>
        <w:rPr>
          <w:rFonts w:ascii="Amiri" w:hAnsi="Amiri" w:eastAsia="Amiri" w:cs="Amiri"/>
          <w:lang w:bidi="ar-SA"/>
          <w:color w:val="111111"/>
          <w:sz w:val="28"/>
          <w:szCs w:val="28"/>
          <w:rtl/>
        </w:rPr>
        <w:t xml:space="preserve">ليدخل . .. جنّ-ت تجرى من تحتها الأنهر خلدين فيها</w:t>
      </w:r>
    </w:p>
    <w:p>
      <w:pPr>
        <w:pStyle w:val="BookText"/>
      </w:pPr>
      <w:r>
        <w:rPr>
          <w:rFonts w:ascii="IRNazanin" w:hAnsi="IRNazanin" w:eastAsia="IRNazanin" w:cs="IRNazanin"/>
          <w:lang w:bidi="fa-IR"/>
          <w:color w:val="111111"/>
          <w:sz w:val="28"/>
          <w:szCs w:val="28"/>
          <w:rtl/>
        </w:rPr>
        <w:t xml:space="preserve">نويد بودن «جنّات تجرى. ..»، متوقف بر وجود حسّ زيبايى پسندى و لذّت جويى در انسان اخروى است.</w:t>
      </w:r>
    </w:p>
    <w:p>
      <w:pPr>
        <w:pStyle w:val="Heading3"/>
      </w:pPr>
      <w:bookmarkStart w:id="1189" w:name="_Toc812"/>
      <w:r>
        <w:t>54- لذت طلبى كافران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- 46 - 20 - 4</w:t>
      </w:r>
    </w:p>
    <w:p>
      <w:pPr>
        <w:pStyle w:val="BookText"/>
      </w:pPr>
      <w:r>
        <w:rPr>
          <w:rFonts w:ascii="IRNazanin" w:hAnsi="IRNazanin" w:eastAsia="IRNazanin" w:cs="IRNazanin"/>
          <w:lang w:bidi="fa-IR"/>
          <w:color w:val="111111"/>
          <w:sz w:val="28"/>
          <w:szCs w:val="28"/>
          <w:rtl/>
        </w:rPr>
        <w:t xml:space="preserve">4- لذّت جويى گسترده از امكانات حيات ، شيوه كافران</w:t>
      </w:r>
    </w:p>
    <w:p>
      <w:pPr>
        <w:pStyle w:val="BookText"/>
      </w:pPr>
      <w:r>
        <w:rPr>
          <w:rFonts w:ascii="Amiri" w:hAnsi="Amiri" w:eastAsia="Amiri" w:cs="Amiri"/>
          <w:lang w:bidi="ar-SA"/>
          <w:color w:val="111111"/>
          <w:sz w:val="28"/>
          <w:szCs w:val="28"/>
          <w:rtl/>
        </w:rPr>
        <w:t xml:space="preserve">أذهبتم طيّبتكم فى حياتكم الدنيا و استمتعتم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- 47 - 12 - 7،8</w:t>
      </w:r>
    </w:p>
    <w:p>
      <w:pPr>
        <w:pStyle w:val="BookText"/>
      </w:pPr>
      <w:r>
        <w:rPr>
          <w:rFonts w:ascii="IRNazanin" w:hAnsi="IRNazanin" w:eastAsia="IRNazanin" w:cs="IRNazanin"/>
          <w:lang w:bidi="fa-IR"/>
          <w:color w:val="111111"/>
          <w:sz w:val="28"/>
          <w:szCs w:val="28"/>
          <w:rtl/>
        </w:rPr>
        <w:t xml:space="preserve">7- لذّت جويى و شكمبارگى حيوان گونه كافران ، تنها بهره آنان از زندگى دنيايى</w:t>
      </w:r>
    </w:p>
    <w:p>
      <w:pPr>
        <w:pStyle w:val="BookText"/>
      </w:pPr>
      <w:r>
        <w:rPr>
          <w:rFonts w:ascii="Amiri" w:hAnsi="Amiri" w:eastAsia="Amiri" w:cs="Amiri"/>
          <w:lang w:bidi="ar-SA"/>
          <w:color w:val="111111"/>
          <w:sz w:val="28"/>
          <w:szCs w:val="28"/>
          <w:rtl/>
        </w:rPr>
        <w:t xml:space="preserve">الذين كفروا يتمتّعون و يأكلون كما تأكل الأنعم و النار مثوًى لهم</w:t>
      </w:r>
    </w:p>
    <w:p>
      <w:pPr>
        <w:pStyle w:val="BookText"/>
      </w:pPr>
      <w:r>
        <w:rPr>
          <w:rFonts w:ascii="IRNazanin" w:hAnsi="IRNazanin" w:eastAsia="IRNazanin" w:cs="IRNazanin"/>
          <w:lang w:bidi="fa-IR"/>
          <w:color w:val="111111"/>
          <w:sz w:val="28"/>
          <w:szCs w:val="28"/>
          <w:rtl/>
        </w:rPr>
        <w:t xml:space="preserve">از مقابله دو بخش آيه - كه براى مؤمنان پايان خوش بهشت را يادآور شده - استفاده مى شود كه كافران، هرگز از آن نعمت هاى اخروى بهره نخواهند برد; بلكه تنها شهوت رانى و استفاده حيوان گونه از امكانات دنيا، نصيب آنان است.</w:t>
      </w:r>
    </w:p>
    <w:p>
      <w:pPr>
        <w:pStyle w:val="BookText"/>
      </w:pPr>
      <w:r>
        <w:rPr>
          <w:rFonts w:ascii="IRNazanin" w:hAnsi="IRNazanin" w:eastAsia="IRNazanin" w:cs="IRNazanin"/>
          <w:lang w:bidi="fa-IR"/>
          <w:color w:val="111111"/>
          <w:sz w:val="28"/>
          <w:szCs w:val="28"/>
          <w:rtl/>
        </w:rPr>
        <w:t xml:space="preserve">8- آتش دوزخ ، جايگاه كافران لذّت طلب و شكمباره</w:t>
      </w:r>
    </w:p>
    <w:p>
      <w:pPr>
        <w:pStyle w:val="BookText"/>
      </w:pPr>
      <w:r>
        <w:rPr>
          <w:rFonts w:ascii="Amiri" w:hAnsi="Amiri" w:eastAsia="Amiri" w:cs="Amiri"/>
          <w:lang w:bidi="ar-SA"/>
          <w:color w:val="111111"/>
          <w:sz w:val="28"/>
          <w:szCs w:val="28"/>
          <w:rtl/>
        </w:rPr>
        <w:t xml:space="preserve">يتمتّعون و يأكلون . .. و النار مثوًى لهم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2" w:name="pg6749_70790"/>
    <w:bookmarkEnd w:id="292"/>
    <w:p>
      <w:pPr>
        <w:pStyle w:val="Heading2"/>
      </w:pPr>
      <w:bookmarkStart w:id="1190" w:name="_Toc813"/>
      <w:r>
        <w:t>13- لطف خدا</w:t>
      </w:r>
      <w:bookmarkEnd w:id="1190"/>
    </w:p>
    <w:p>
      <w:pPr>
        <w:pStyle w:val="Heading3"/>
      </w:pPr>
      <w:bookmarkStart w:id="1191" w:name="_Toc814"/>
      <w:r>
        <w:t>1- لطف خدا</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- 22 - 63 - 7</w:t>
      </w:r>
    </w:p>
    <w:p>
      <w:pPr>
        <w:pStyle w:val="BookText"/>
      </w:pPr>
      <w:r>
        <w:rPr>
          <w:rFonts w:ascii="IRNazanin" w:hAnsi="IRNazanin" w:eastAsia="IRNazanin" w:cs="IRNazanin"/>
          <w:lang w:bidi="fa-IR"/>
          <w:color w:val="111111"/>
          <w:sz w:val="28"/>
          <w:szCs w:val="28"/>
          <w:rtl/>
        </w:rPr>
        <w:t xml:space="preserve">7 - رفق و مداراى خداوند نسبت به عموم انسان ها</w:t>
      </w:r>
    </w:p>
    <w:p>
      <w:pPr>
        <w:pStyle w:val="BookText"/>
      </w:pPr>
      <w:r>
        <w:rPr>
          <w:rFonts w:ascii="Amiri" w:hAnsi="Amiri" w:eastAsia="Amiri" w:cs="Amiri"/>
          <w:lang w:bidi="ar-SA"/>
          <w:color w:val="111111"/>
          <w:sz w:val="28"/>
          <w:szCs w:val="28"/>
          <w:rtl/>
        </w:rPr>
        <w:t xml:space="preserve">إنّ اللّه لطيف</w:t>
      </w:r>
    </w:p>
    <w:p>
      <w:pPr>
        <w:pStyle w:val="BookText"/>
      </w:pPr>
      <w:r>
        <w:rPr>
          <w:rFonts w:ascii="Amiri" w:hAnsi="Amiri" w:eastAsia="Amiri" w:cs="Amiri"/>
          <w:lang w:bidi="ar-SA"/>
          <w:color w:val="111111"/>
          <w:sz w:val="28"/>
          <w:szCs w:val="28"/>
          <w:rtl/>
        </w:rPr>
        <w:t xml:space="preserve">برداشت فوق بر اين اساس است كه «لطيف» از «لطف» (رفق و مدارات) مشتق شده باشد. بنابر اين متعلق «لطيف» در جمله ياد شده محذوف است; يعنى، «أنّ اللّه لطيف بعباده».</w:t>
      </w:r>
    </w:p>
    <w:p>
      <w:pPr>
        <w:pStyle w:val="Heading3"/>
      </w:pPr>
      <w:bookmarkStart w:id="1192" w:name="_Toc815"/>
      <w:r>
        <w:t>2- آثار ذكر لطف خدا</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- 52 - 48 - 6</w:t>
      </w:r>
    </w:p>
    <w:p>
      <w:pPr>
        <w:pStyle w:val="BookText"/>
      </w:pPr>
      <w:r>
        <w:rPr>
          <w:rFonts w:ascii="Amiri" w:hAnsi="Amiri" w:eastAsia="Amiri" w:cs="Amiri"/>
          <w:lang w:bidi="ar-SA"/>
          <w:color w:val="111111"/>
          <w:sz w:val="28"/>
          <w:szCs w:val="28"/>
          <w:rtl/>
        </w:rPr>
        <w:t xml:space="preserve">6 - توجه مبلغان دينى به حضور حمايت و لطف الهى ، مايه شكيبايى آنان بر مشكلات راه</w:t>
      </w:r>
    </w:p>
    <w:p>
      <w:pPr>
        <w:pStyle w:val="BookText"/>
      </w:pPr>
      <w:r>
        <w:rPr>
          <w:rFonts w:ascii="Amiri" w:hAnsi="Amiri" w:eastAsia="Amiri" w:cs="Amiri"/>
          <w:lang w:bidi="ar-SA"/>
          <w:color w:val="111111"/>
          <w:sz w:val="28"/>
          <w:szCs w:val="28"/>
          <w:rtl/>
        </w:rPr>
        <w:t xml:space="preserve">و اصبر . .. فإنّك بأعيننا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پيامبر(صلی الله علیه و آله) به عنوان مبلغ وحى مورد هجوم كافران، قرار گرفته و خداوند براى پايدارى بخشيدن به او نظارت و حمايت خويش را به آن حضرت يادآور شده است.</w:t>
      </w:r>
    </w:p>
    <w:p>
      <w:pPr>
        <w:pStyle w:val="Heading3"/>
      </w:pPr>
      <w:bookmarkStart w:id="1193" w:name="_Toc816"/>
      <w:r>
        <w:t>3- آثار علاقه به لطف خدا</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- 92 - 20 - 14</w:t>
      </w:r>
    </w:p>
    <w:p>
      <w:pPr>
        <w:pStyle w:val="BookText"/>
      </w:pPr>
      <w:r>
        <w:rPr>
          <w:rFonts w:ascii="IRNazanin" w:hAnsi="IRNazanin" w:eastAsia="IRNazanin" w:cs="IRNazanin"/>
          <w:lang w:bidi="fa-IR"/>
          <w:color w:val="111111"/>
          <w:sz w:val="28"/>
          <w:szCs w:val="28"/>
          <w:rtl/>
        </w:rPr>
        <w:t xml:space="preserve">14 - تقواپيشگان ، با انفاق كردن اموال خود ، نعمت علاقه مندى به لطف خدا را پاس داشته ، از آن قدردانى مى كنند .</w:t>
      </w:r>
    </w:p>
    <w:p>
      <w:pPr>
        <w:pStyle w:val="BookText"/>
      </w:pPr>
      <w:r>
        <w:rPr>
          <w:rFonts w:ascii="Amiri" w:hAnsi="Amiri" w:eastAsia="Amiri" w:cs="Amiri"/>
          <w:lang w:bidi="ar-SA"/>
          <w:color w:val="111111"/>
          <w:sz w:val="28"/>
          <w:szCs w:val="28"/>
          <w:rtl/>
        </w:rPr>
        <w:t xml:space="preserve">و ما لأحد عنده من نعمة تجزى . إلاّ ابتغاء وجه ربّه الأعلى</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3" w:name="pg6749_70791"/>
    <w:bookmarkEnd w:id="293"/>
    <w:p>
      <w:pPr>
        <w:pStyle w:val="Heading3"/>
      </w:pPr>
      <w:bookmarkStart w:id="1194" w:name="_Toc817"/>
      <w:r>
        <w:t>4- آثار لطف خدا</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- 2 - 157 - 6</w:t>
      </w:r>
    </w:p>
    <w:p>
      <w:pPr>
        <w:pStyle w:val="BookText"/>
      </w:pPr>
      <w:r>
        <w:rPr>
          <w:rFonts w:ascii="IRNazanin" w:hAnsi="IRNazanin" w:eastAsia="IRNazanin" w:cs="IRNazanin"/>
          <w:lang w:bidi="fa-IR"/>
          <w:color w:val="111111"/>
          <w:sz w:val="28"/>
          <w:szCs w:val="28"/>
          <w:rtl/>
        </w:rPr>
        <w:t xml:space="preserve">6 - دستيابى به هدايت در گرو الطاف خدا و رحمت اوست .</w:t>
      </w:r>
    </w:p>
    <w:p>
      <w:pPr>
        <w:pStyle w:val="BookText"/>
      </w:pPr>
      <w:r>
        <w:rPr>
          <w:rFonts w:ascii="Amiri" w:hAnsi="Amiri" w:eastAsia="Amiri" w:cs="Amiri"/>
          <w:lang w:bidi="ar-SA"/>
          <w:color w:val="111111"/>
          <w:sz w:val="28"/>
          <w:szCs w:val="28"/>
          <w:rtl/>
        </w:rPr>
        <w:t xml:space="preserve">أولئك عليهم صلوت من ربهم و رحمة و أولئك هم المهتدون</w:t>
      </w:r>
    </w:p>
    <w:p>
      <w:pPr>
        <w:pStyle w:val="BookText"/>
      </w:pPr>
      <w:r>
        <w:rPr>
          <w:rFonts w:ascii="Amiri" w:hAnsi="Amiri" w:eastAsia="Amiri" w:cs="Amiri"/>
          <w:lang w:bidi="ar-SA"/>
          <w:color w:val="111111"/>
          <w:sz w:val="28"/>
          <w:szCs w:val="28"/>
          <w:rtl/>
        </w:rPr>
        <w:t xml:space="preserve">برداشت فوق مبتنى بر اين است كه «أولئك» (در ذيل آيه) اشاره به مشمولين صلوات و رحمت - كه از «أولئك عليهم» به دست مى آيد -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- 2 - 174 - 16</w:t>
      </w:r>
    </w:p>
    <w:p>
      <w:pPr>
        <w:pStyle w:val="BookText"/>
      </w:pPr>
      <w:r>
        <w:rPr>
          <w:rFonts w:ascii="IRNazanin" w:hAnsi="IRNazanin" w:eastAsia="IRNazanin" w:cs="IRNazanin"/>
          <w:lang w:bidi="fa-IR"/>
          <w:color w:val="111111"/>
          <w:sz w:val="28"/>
          <w:szCs w:val="28"/>
          <w:rtl/>
        </w:rPr>
        <w:t xml:space="preserve">16 - رهايى از عذاب دردناك قيامت در گرو لطف خدا و پاك شدن از گناهان و آلودگيهاست .</w:t>
      </w:r>
    </w:p>
    <w:p>
      <w:pPr>
        <w:pStyle w:val="BookText"/>
      </w:pPr>
      <w:r>
        <w:rPr>
          <w:rFonts w:ascii="Amiri" w:hAnsi="Amiri" w:eastAsia="Amiri" w:cs="Amiri"/>
          <w:lang w:bidi="ar-SA"/>
          <w:color w:val="111111"/>
          <w:sz w:val="28"/>
          <w:szCs w:val="28"/>
          <w:rtl/>
        </w:rPr>
        <w:t xml:space="preserve">و لايكلمهم اللّه يوم القيمة و لايزكيهم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- 10 - 12 - 8</w:t>
      </w:r>
    </w:p>
    <w:p>
      <w:pPr>
        <w:pStyle w:val="BookText"/>
      </w:pPr>
      <w:r>
        <w:rPr>
          <w:rFonts w:ascii="IRNazanin" w:hAnsi="IRNazanin" w:eastAsia="IRNazanin" w:cs="IRNazanin"/>
          <w:lang w:bidi="fa-IR"/>
          <w:color w:val="111111"/>
          <w:sz w:val="28"/>
          <w:szCs w:val="28"/>
          <w:rtl/>
        </w:rPr>
        <w:t xml:space="preserve">8 - رهايى انسان از گرفتارى ها و مصايب ، در گرو مشيت خدا و بسته به لطف و رحمت اوست .</w:t>
      </w:r>
    </w:p>
    <w:p>
      <w:pPr>
        <w:pStyle w:val="BookText"/>
      </w:pPr>
      <w:r>
        <w:rPr>
          <w:rFonts w:ascii="Amiri" w:hAnsi="Amiri" w:eastAsia="Amiri" w:cs="Amiri"/>
          <w:lang w:bidi="ar-SA"/>
          <w:color w:val="111111"/>
          <w:sz w:val="28"/>
          <w:szCs w:val="28"/>
          <w:rtl/>
        </w:rPr>
        <w:t xml:space="preserve">و إذا مسّ الإنسن الضرّ دعانا . .. فلما كشفنا عنه ضرّه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- 14 - 36 - 7</w:t>
      </w:r>
    </w:p>
    <w:p>
      <w:pPr>
        <w:pStyle w:val="BookText"/>
      </w:pPr>
      <w:r>
        <w:rPr>
          <w:rFonts w:ascii="Amiri" w:hAnsi="Amiri" w:eastAsia="Amiri" w:cs="Amiri"/>
          <w:lang w:bidi="ar-SA"/>
          <w:color w:val="111111"/>
          <w:sz w:val="28"/>
          <w:szCs w:val="28"/>
          <w:rtl/>
        </w:rPr>
        <w:t xml:space="preserve">7- لطف و عنايت خداوند در هدايت انسان مؤثر است .</w:t>
      </w:r>
    </w:p>
    <w:p>
      <w:pPr>
        <w:pStyle w:val="BookText"/>
      </w:pPr>
      <w:r>
        <w:rPr>
          <w:rFonts w:ascii="Amiri" w:hAnsi="Amiri" w:eastAsia="Amiri" w:cs="Amiri"/>
          <w:lang w:bidi="ar-SA"/>
          <w:color w:val="111111"/>
          <w:sz w:val="28"/>
          <w:szCs w:val="28"/>
          <w:rtl/>
        </w:rPr>
        <w:t xml:space="preserve">و اجنبنى و بنىّ أن نعبد الأصنام . ربّ إنّهنّ أضللن كثيرًا من الناس</w:t>
      </w:r>
    </w:p>
    <w:p>
      <w:pPr>
        <w:pStyle w:val="BookText"/>
      </w:pPr>
      <w:r>
        <w:rPr>
          <w:rFonts w:ascii="Amiri" w:hAnsi="Amiri" w:eastAsia="Amiri" w:cs="Amiri"/>
          <w:lang w:bidi="ar-SA"/>
          <w:color w:val="111111"/>
          <w:sz w:val="28"/>
          <w:szCs w:val="28"/>
          <w:rtl/>
        </w:rPr>
        <w:t xml:space="preserve">از اينكه حضرت ابراهيم(ع) از خداوند خواستار نجات فرزندانش شد، معلوم مى شود كه عنايت و لطف خدا در هدايت مؤثر بوده و انسان نيازمند به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- 15 - 54 - 3</w:t>
      </w:r>
    </w:p>
    <w:p>
      <w:pPr>
        <w:pStyle w:val="BookText"/>
      </w:pPr>
      <w:r>
        <w:rPr>
          <w:rFonts w:ascii="Amiri" w:hAnsi="Amiri" w:eastAsia="Amiri" w:cs="Amiri"/>
          <w:lang w:bidi="ar-SA"/>
          <w:color w:val="111111"/>
          <w:sz w:val="28"/>
          <w:szCs w:val="28"/>
          <w:rtl/>
        </w:rPr>
        <w:t xml:space="preserve">3- امكان فرزنددار شدن انسان كهن سال و مأيوس از فرزنددار شدن ، با لطف و قدرت خداوند</w:t>
      </w:r>
    </w:p>
    <w:p>
      <w:pPr>
        <w:pStyle w:val="BookText"/>
      </w:pPr>
      <w:r>
        <w:rPr>
          <w:rFonts w:ascii="Amiri" w:hAnsi="Amiri" w:eastAsia="Amiri" w:cs="Amiri"/>
          <w:lang w:bidi="ar-SA"/>
          <w:color w:val="111111"/>
          <w:sz w:val="28"/>
          <w:szCs w:val="28"/>
          <w:rtl/>
        </w:rPr>
        <w:t xml:space="preserve">إنا نبشّرك بغلم عليم . قال أبشّرتمونى على أن مسّنى الكبر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- 15 - 56 - 4</w:t>
      </w:r>
    </w:p>
    <w:p>
      <w:pPr>
        <w:pStyle w:val="BookText"/>
      </w:pPr>
      <w:r>
        <w:rPr>
          <w:rFonts w:ascii="IRNazanin" w:hAnsi="IRNazanin" w:eastAsia="IRNazanin" w:cs="IRNazanin"/>
          <w:lang w:bidi="fa-IR"/>
          <w:color w:val="111111"/>
          <w:sz w:val="28"/>
          <w:szCs w:val="28"/>
          <w:rtl/>
        </w:rPr>
        <w:t xml:space="preserve">4- ابراهيم ( ع ) اميدوار به فرزنددار شدن در كهنسالى ، در پرتو لطف و رحمت الهى</w:t>
      </w:r>
    </w:p>
    <w:p>
      <w:pPr>
        <w:pStyle w:val="BookText"/>
      </w:pPr>
      <w:r>
        <w:rPr>
          <w:rFonts w:ascii="Amiri" w:hAnsi="Amiri" w:eastAsia="Amiri" w:cs="Amiri"/>
          <w:lang w:bidi="ar-SA"/>
          <w:color w:val="111111"/>
          <w:sz w:val="28"/>
          <w:szCs w:val="28"/>
          <w:rtl/>
        </w:rPr>
        <w:t xml:space="preserve">فبم تبشّرون . .. فلاتكن من القنطين . قال و من يقنط من رحمة ربّه إلاّ الضالّون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- 17 - 87 - 1</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لطف و رحمت خداوند ، مانع بازپس گيرى وحى ( حقايق و معارف وحيانى ) از پيامبر (صلی الله علیه و آله)</w:t>
      </w:r>
    </w:p>
    <w:p>
      <w:pPr>
        <w:pStyle w:val="BookText"/>
      </w:pPr>
      <w:r>
        <w:rPr>
          <w:rFonts w:ascii="Amiri" w:hAnsi="Amiri" w:eastAsia="Amiri" w:cs="Amiri"/>
          <w:lang w:bidi="ar-SA"/>
          <w:color w:val="111111"/>
          <w:sz w:val="28"/>
          <w:szCs w:val="28"/>
          <w:rtl/>
        </w:rPr>
        <w:t xml:space="preserve">لئن شئنا لنذهبنّ . .. إلاّ رحمة من ربّك</w:t>
      </w:r>
    </w:p>
    <w:p>
      <w:pPr>
        <w:pStyle w:val="BookText"/>
      </w:pPr>
      <w:r>
        <w:rPr>
          <w:rFonts w:ascii="IRNazanin" w:hAnsi="IRNazanin" w:eastAsia="IRNazanin" w:cs="IRNazanin"/>
          <w:lang w:bidi="fa-IR"/>
          <w:color w:val="111111"/>
          <w:sz w:val="28"/>
          <w:szCs w:val="28"/>
          <w:rtl/>
        </w:rPr>
        <w:t xml:space="preserve">استثنا ممكن است از كلمه و يا كلامى محذوف صورت گرفته باشد: مثلاً عبارت چنين باشد آنچه را به تو داديم، جز از سر رحمت نداديم و بنابراين، محو نخواهيم كرد. و يا استدراك از «لئن شئنا» باشد و عبارت چنين فرض شود: «و لكن لانشاء ذلك رحمة» (ولى زايل كردن معارف عطا شده را نمى خواهيم به خاطر رحمت به تو)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- 19 - 47 - 20،21</w:t>
      </w:r>
    </w:p>
    <w:p>
      <w:pPr>
        <w:pStyle w:val="BookText"/>
      </w:pPr>
      <w:r>
        <w:rPr>
          <w:rFonts w:ascii="IRNazanin" w:hAnsi="IRNazanin" w:eastAsia="IRNazanin" w:cs="IRNazanin"/>
          <w:lang w:bidi="fa-IR"/>
          <w:color w:val="111111"/>
          <w:sz w:val="28"/>
          <w:szCs w:val="28"/>
          <w:rtl/>
        </w:rPr>
        <w:t xml:space="preserve">20- حضرت ابراهيم ( ع ) ، لطف و عنايت ويژه خداوند به خود را ، پشتوانه پذيرش استغفار خود مى دانست .</w:t>
      </w:r>
    </w:p>
    <w:p>
      <w:pPr>
        <w:pStyle w:val="BookText"/>
      </w:pPr>
      <w:r>
        <w:rPr>
          <w:rFonts w:ascii="Amiri" w:hAnsi="Amiri" w:eastAsia="Amiri" w:cs="Amiri"/>
          <w:lang w:bidi="ar-SA"/>
          <w:color w:val="111111"/>
          <w:sz w:val="28"/>
          <w:szCs w:val="28"/>
          <w:rtl/>
        </w:rPr>
        <w:t xml:space="preserve">سأستغفر لك ربّى إنّه كان بى حفيًّا</w:t>
      </w:r>
    </w:p>
    <w:p>
      <w:pPr>
        <w:pStyle w:val="BookText"/>
      </w:pPr>
      <w:r>
        <w:rPr>
          <w:rFonts w:ascii="Amiri" w:hAnsi="Amiri" w:eastAsia="Amiri" w:cs="Amiri"/>
          <w:lang w:bidi="ar-SA"/>
          <w:color w:val="111111"/>
          <w:sz w:val="28"/>
          <w:szCs w:val="28"/>
          <w:rtl/>
        </w:rPr>
        <w:t xml:space="preserve">21- مهربانى و لطف خداوند به حضرت ابراهيم ( ع ) ، بى نيازكننده او از خانه و كاشانه آزر و محبت او</w:t>
      </w:r>
    </w:p>
    <w:p>
      <w:pPr>
        <w:pStyle w:val="BookText"/>
      </w:pPr>
      <w:r>
        <w:rPr>
          <w:rFonts w:ascii="Amiri" w:hAnsi="Amiri" w:eastAsia="Amiri" w:cs="Amiri"/>
          <w:lang w:bidi="ar-SA"/>
          <w:color w:val="111111"/>
          <w:sz w:val="28"/>
          <w:szCs w:val="28"/>
          <w:rtl/>
        </w:rPr>
        <w:t xml:space="preserve">قال سلم عليك . .. إنّه كان بى حفيًّا</w:t>
      </w:r>
    </w:p>
    <w:p>
      <w:pPr>
        <w:pStyle w:val="BookText"/>
      </w:pPr>
      <w:r>
        <w:rPr>
          <w:rFonts w:ascii="IRNazanin" w:hAnsi="IRNazanin" w:eastAsia="IRNazanin" w:cs="IRNazanin"/>
          <w:lang w:bidi="fa-IR"/>
          <w:color w:val="111111"/>
          <w:sz w:val="28"/>
          <w:szCs w:val="28"/>
          <w:rtl/>
        </w:rPr>
        <w:t xml:space="preserve">جمله «إنّه كان بى حفيّاً» پاسخ ابراهيم(ع) به برخورد ناشايست آزر نيز مى باشد; يعنى اگر چه تو مرا از خانه طرد كرده و به رجم تهديد مى كنى، ولى لطف و عنايت خداوند براى من كافى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- 19 - 50 - 7</w:t>
      </w:r>
    </w:p>
    <w:p>
      <w:pPr>
        <w:pStyle w:val="BookText"/>
      </w:pPr>
      <w:r>
        <w:rPr>
          <w:rFonts w:ascii="IRNazanin" w:hAnsi="IRNazanin" w:eastAsia="IRNazanin" w:cs="IRNazanin"/>
          <w:lang w:bidi="fa-IR"/>
          <w:color w:val="111111"/>
          <w:sz w:val="28"/>
          <w:szCs w:val="28"/>
          <w:rtl/>
        </w:rPr>
        <w:t xml:space="preserve">7- ابراهيم ، اسحاق و يعقوب ( ع ) ، به عنايت خداوند ، داراى گفتارهايى راستين و پرطنين در جهان و تاريخ</w:t>
      </w:r>
    </w:p>
    <w:p>
      <w:pPr>
        <w:pStyle w:val="BookText"/>
      </w:pPr>
      <w:r>
        <w:rPr>
          <w:rFonts w:ascii="Amiri" w:hAnsi="Amiri" w:eastAsia="Amiri" w:cs="Amiri"/>
          <w:lang w:bidi="ar-SA"/>
          <w:color w:val="111111"/>
          <w:sz w:val="28"/>
          <w:szCs w:val="28"/>
          <w:rtl/>
        </w:rPr>
        <w:t xml:space="preserve">و جعلنا لهم لسان صدق عليًّا</w:t>
      </w:r>
    </w:p>
    <w:p>
      <w:pPr>
        <w:pStyle w:val="BookText"/>
      </w:pPr>
      <w:r>
        <w:rPr>
          <w:rFonts w:ascii="IRNazanin" w:hAnsi="IRNazanin" w:eastAsia="IRNazanin" w:cs="IRNazanin"/>
          <w:lang w:bidi="fa-IR"/>
          <w:color w:val="111111"/>
          <w:sz w:val="28"/>
          <w:szCs w:val="28"/>
          <w:rtl/>
        </w:rPr>
        <w:t xml:space="preserve">«لسان» در معانى مختلفى به كار رفته است، از جمله به معناى «كلام»، لذا ممكن است «لسان صدق» به معناى كلام صادق و راست باشد; يعنى آنچه كه ابراهيم(ع) و فرزندان او ابراز داشته اند، عين حقيقت است. وصف «عليّاً» براى «لسان»، نشان بازتاب وسيع آن بين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- 21 - 81 - 5،6</w:t>
      </w:r>
    </w:p>
    <w:p>
      <w:pPr>
        <w:pStyle w:val="BookText"/>
      </w:pPr>
      <w:r>
        <w:rPr>
          <w:rFonts w:ascii="IRNazanin" w:hAnsi="IRNazanin" w:eastAsia="IRNazanin" w:cs="IRNazanin"/>
          <w:lang w:bidi="fa-IR"/>
          <w:color w:val="111111"/>
          <w:sz w:val="28"/>
          <w:szCs w:val="28"/>
          <w:rtl/>
        </w:rPr>
        <w:t xml:space="preserve">5- بركت يافتن هر سرزمين ، درگرو خواست و عنايت خدا است .</w:t>
      </w:r>
    </w:p>
    <w:p>
      <w:pPr>
        <w:pStyle w:val="BookText"/>
      </w:pPr>
      <w:r>
        <w:rPr>
          <w:rFonts w:ascii="Amiri" w:hAnsi="Amiri" w:eastAsia="Amiri" w:cs="Amiri"/>
          <w:lang w:bidi="ar-SA"/>
          <w:color w:val="111111"/>
          <w:sz w:val="28"/>
          <w:szCs w:val="28"/>
          <w:rtl/>
        </w:rPr>
        <w:t xml:space="preserve">إلى الأرض التى بركنا فيها</w:t>
      </w:r>
    </w:p>
    <w:p>
      <w:pPr>
        <w:pStyle w:val="BookText"/>
      </w:pPr>
      <w:r>
        <w:rPr>
          <w:rFonts w:ascii="Amiri" w:hAnsi="Amiri" w:eastAsia="Amiri" w:cs="Amiri"/>
          <w:lang w:bidi="ar-SA"/>
          <w:color w:val="111111"/>
          <w:sz w:val="28"/>
          <w:szCs w:val="28"/>
          <w:rtl/>
        </w:rPr>
        <w:t xml:space="preserve">6- تفاوت سرزمين ها از جهت ارزش ، بركت و توجهات خداوند به آن</w:t>
      </w:r>
    </w:p>
    <w:p>
      <w:pPr>
        <w:pStyle w:val="BookText"/>
      </w:pPr>
      <w:r>
        <w:rPr>
          <w:rFonts w:ascii="Amiri" w:hAnsi="Amiri" w:eastAsia="Amiri" w:cs="Amiri"/>
          <w:lang w:bidi="ar-SA"/>
          <w:color w:val="111111"/>
          <w:sz w:val="28"/>
          <w:szCs w:val="28"/>
          <w:rtl/>
        </w:rPr>
        <w:t xml:space="preserve">إلى الأرض التى بركنا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- 21 - 90 - 6</w:t>
      </w:r>
    </w:p>
    <w:p>
      <w:pPr>
        <w:pStyle w:val="BookText"/>
      </w:pPr>
      <w:r>
        <w:rPr>
          <w:rFonts w:ascii="Amiri" w:hAnsi="Amiri" w:eastAsia="Amiri" w:cs="Amiri"/>
          <w:lang w:bidi="ar-SA"/>
          <w:color w:val="111111"/>
          <w:sz w:val="28"/>
          <w:szCs w:val="28"/>
          <w:rtl/>
        </w:rPr>
        <w:t xml:space="preserve">6- عدم امكان برخوردارى زكريا ( ع ) از فرزند ، طبق عوامل طبيعى و بدون لطف الهى</w:t>
      </w:r>
    </w:p>
    <w:p>
      <w:pPr>
        <w:pStyle w:val="BookText"/>
      </w:pPr>
      <w:r>
        <w:rPr>
          <w:rFonts w:ascii="Amiri" w:hAnsi="Amiri" w:eastAsia="Amiri" w:cs="Amiri"/>
          <w:lang w:bidi="ar-SA"/>
          <w:color w:val="111111"/>
          <w:sz w:val="28"/>
          <w:szCs w:val="28"/>
          <w:rtl/>
        </w:rPr>
        <w:t xml:space="preserve">و زكريّا إذ نادى ربّه . .. فاستجبنا له و وهبنا له يحيى و أصلحنا له زوجه</w:t>
      </w:r>
    </w:p>
    <w:p>
      <w:pPr>
        <w:pStyle w:val="BookText"/>
      </w:pPr>
      <w:r>
        <w:rPr>
          <w:rFonts w:ascii="IRNazanin" w:hAnsi="IRNazanin" w:eastAsia="IRNazanin" w:cs="IRNazanin"/>
          <w:lang w:bidi="fa-IR"/>
          <w:color w:val="111111"/>
          <w:sz w:val="28"/>
          <w:szCs w:val="28"/>
          <w:rtl/>
        </w:rPr>
        <w:t xml:space="preserve">از اين كه زكريا(ع) گفت: «خدايا مرا از تنهايى نجات ده به من فرزند عطا كن»، مى توان استفاده كرد كه اگر خداوند دعاى او را مستجاب نمى كرد ايشان از داشتن فرزند محروم مى شد و تا آخر عمر تنها مى ماند.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- 21 - 107 - 2</w:t>
      </w:r>
    </w:p>
    <w:p>
      <w:pPr>
        <w:pStyle w:val="BookText"/>
      </w:pPr>
      <w:r>
        <w:rPr>
          <w:rFonts w:ascii="IRNazanin" w:hAnsi="IRNazanin" w:eastAsia="IRNazanin" w:cs="IRNazanin"/>
          <w:lang w:bidi="fa-IR"/>
          <w:color w:val="111111"/>
          <w:sz w:val="28"/>
          <w:szCs w:val="28"/>
          <w:rtl/>
        </w:rPr>
        <w:t xml:space="preserve">2- مورد لطف و مرحمت قرار گرفتن انسان ، فلسفه دين و حكمت فرستاده رسولان</w:t>
      </w:r>
    </w:p>
    <w:p>
      <w:pPr>
        <w:pStyle w:val="BookText"/>
      </w:pPr>
      <w:r>
        <w:rPr>
          <w:rFonts w:ascii="Amiri" w:hAnsi="Amiri" w:eastAsia="Amiri" w:cs="Amiri"/>
          <w:lang w:bidi="ar-SA"/>
          <w:color w:val="111111"/>
          <w:sz w:val="28"/>
          <w:szCs w:val="28"/>
          <w:rtl/>
        </w:rPr>
        <w:t xml:space="preserve">و ما أرسلنك إلاّ رحمة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- 26 - 5 - 1</w:t>
      </w:r>
    </w:p>
    <w:p>
      <w:pPr>
        <w:pStyle w:val="BookText"/>
      </w:pPr>
      <w:r>
        <w:rPr>
          <w:rFonts w:ascii="Amiri" w:hAnsi="Amiri" w:eastAsia="Amiri" w:cs="Amiri"/>
          <w:lang w:bidi="ar-SA"/>
          <w:color w:val="111111"/>
          <w:sz w:val="28"/>
          <w:szCs w:val="28"/>
          <w:rtl/>
        </w:rPr>
        <w:t xml:space="preserve">1 - قرآن ، نشأت يافته از رحمت و لطف الهى به انسان ها است .</w:t>
      </w:r>
    </w:p>
    <w:p>
      <w:pPr>
        <w:pStyle w:val="BookText"/>
      </w:pPr>
      <w:r>
        <w:rPr>
          <w:rFonts w:ascii="Amiri" w:hAnsi="Amiri" w:eastAsia="Amiri" w:cs="Amiri"/>
          <w:lang w:bidi="ar-SA"/>
          <w:color w:val="111111"/>
          <w:sz w:val="28"/>
          <w:szCs w:val="28"/>
          <w:rtl/>
        </w:rPr>
        <w:t xml:space="preserve">و ما يأتيهم من ذكر من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- 26 - 68 - 5</w:t>
      </w:r>
    </w:p>
    <w:p>
      <w:pPr>
        <w:pStyle w:val="BookText"/>
      </w:pPr>
      <w:r>
        <w:rPr>
          <w:rFonts w:ascii="Amiri" w:hAnsi="Amiri" w:eastAsia="Amiri" w:cs="Amiri"/>
          <w:lang w:bidi="ar-SA"/>
          <w:color w:val="111111"/>
          <w:sz w:val="28"/>
          <w:szCs w:val="28"/>
          <w:rtl/>
        </w:rPr>
        <w:t xml:space="preserve">5 - مهلت خداوند به كافران حق ستيز صدراسلام ، به خاطر رحمت و لطف او بود ; نه برخاسته از ضعف و ناتوانى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موسى و فرعون تسلّى بخش خاطر پيامبر(صلی الله علیه و آله) و نيز هشدارى است به كافران مكه كه نازل نشدن عذاب بر آنان، نه از باب ناتوانى حق تعالى است; بلكه از باب رحمتى است كه بر مردمان دارد و چون زمينه آن به پايان برسد،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- 26 - 104 - 5</w:t>
      </w:r>
    </w:p>
    <w:p>
      <w:pPr>
        <w:pStyle w:val="BookText"/>
      </w:pPr>
      <w:r>
        <w:rPr>
          <w:rFonts w:ascii="Amiri" w:hAnsi="Amiri" w:eastAsia="Amiri" w:cs="Amiri"/>
          <w:lang w:bidi="ar-SA"/>
          <w:color w:val="111111"/>
          <w:sz w:val="28"/>
          <w:szCs w:val="28"/>
          <w:rtl/>
        </w:rPr>
        <w:t xml:space="preserve">5 - مهلت خداوند به كافران حق ستيز صدراسلام ، ناشى از رحمت و لطف او بود ; نه برخاسته از ضعف و ناتوانى وى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حضرت ابراهيم(ع) و فرجام اخروى مشركان، هشدارى است به شرك پيشگان صدراسلام كه اگر بر آنان عذاب نازل نمى شود، نه از ناتوانى حق تعالى است; بلكه از باب رحمت او بر مردمان است و چون زمينه آن به پايان برسد، عزّت و قهر الهى گريز 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- 26 - 122 - 5</w:t>
      </w:r>
    </w:p>
    <w:p>
      <w:pPr>
        <w:pStyle w:val="BookText"/>
      </w:pPr>
      <w:r>
        <w:rPr>
          <w:rFonts w:ascii="Amiri" w:hAnsi="Amiri" w:eastAsia="Amiri" w:cs="Amiri"/>
          <w:lang w:bidi="ar-SA"/>
          <w:color w:val="111111"/>
          <w:sz w:val="28"/>
          <w:szCs w:val="28"/>
          <w:rtl/>
        </w:rPr>
        <w:t xml:space="preserve">5 - مهلت خداوند به كافران حق ستيز صدراسلام ، معلول رحمت و لطف وى بود ; نه برخاسته از ضعف و ناتوانى او .</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قوم نوح، از يكسو تسلى خاطر پيامبر(صلی الله علیه و آله) و از سوى ديگر هشدارى بود به مشركان كه اگر بر آنان عذاب نازل نشده; نه از باب ناتوانى حق تعالى است; بلكه از باب رحمتى است كه بر مردمان دارد و چون زمينه آن به پايان 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- 26 - 140 - 5</w:t>
      </w:r>
    </w:p>
    <w:p>
      <w:pPr>
        <w:pStyle w:val="BookText"/>
      </w:pPr>
      <w:r>
        <w:rPr>
          <w:rFonts w:ascii="Amiri" w:hAnsi="Amiri" w:eastAsia="Amiri" w:cs="Amiri"/>
          <w:lang w:bidi="ar-SA"/>
          <w:color w:val="111111"/>
          <w:sz w:val="28"/>
          <w:szCs w:val="28"/>
          <w:rtl/>
        </w:rPr>
        <w:t xml:space="preserve">5 - مهلت دادن خدا به كافران و حق ستيزان ، معلول رحمت و لطف او است ; نه از روى ضعف و ناتوانى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يادكرد سرگذشت قوم عاد از يكسو تسلى بخش خاطر پيامبر(صلی الله علیه و آله) و از سوى ديگر هشدارى است به مشركان مكه كه اگر بر آنان عذاب نازل نشده، از باب ناتوانى حق تعالى نيست; بلكه از باب رحمتى است كه او بر مردمان دارد و چون زمينه آن به پايان رسد، عزت و قهر الهى گريزناپذير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- 27 - 62 - 5</w:t>
      </w:r>
    </w:p>
    <w:p>
      <w:pPr>
        <w:pStyle w:val="BookText"/>
      </w:pPr>
      <w:r>
        <w:rPr>
          <w:rFonts w:ascii="IRNazanin" w:hAnsi="IRNazanin" w:eastAsia="IRNazanin" w:cs="IRNazanin"/>
          <w:lang w:bidi="fa-IR"/>
          <w:color w:val="111111"/>
          <w:sz w:val="28"/>
          <w:szCs w:val="28"/>
          <w:rtl/>
        </w:rPr>
        <w:t xml:space="preserve">5 - تسلط انسان بر زمين و بهره گيرى گسترده وى از نعمت هاى آن ، تدبيرى الهى و نشان دهنده الطاف خداوند در حق وى</w:t>
      </w:r>
    </w:p>
    <w:p>
      <w:pPr>
        <w:pStyle w:val="BookText"/>
      </w:pPr>
      <w:r>
        <w:rPr>
          <w:rFonts w:ascii="Amiri" w:hAnsi="Amiri" w:eastAsia="Amiri" w:cs="Amiri"/>
          <w:lang w:bidi="ar-SA"/>
          <w:color w:val="111111"/>
          <w:sz w:val="28"/>
          <w:szCs w:val="28"/>
          <w:rtl/>
        </w:rPr>
        <w:t xml:space="preserve">و يجعلكم خلفاء الأرض</w:t>
      </w:r>
    </w:p>
    <w:p>
      <w:pPr>
        <w:pStyle w:val="BookText"/>
      </w:pPr>
      <w:r>
        <w:rPr>
          <w:rFonts w:ascii="IRNazanin" w:hAnsi="IRNazanin" w:eastAsia="IRNazanin" w:cs="IRNazanin"/>
          <w:lang w:bidi="fa-IR"/>
          <w:color w:val="111111"/>
          <w:sz w:val="28"/>
          <w:szCs w:val="28"/>
          <w:rtl/>
        </w:rPr>
        <w:t xml:space="preserve">اسناد «جعل» به خداوند، براى يادآورى اين واقعيت است كه اگر شما بر گرده زمين سواريد و از آن سود مى جوييد، امرى اتفاقى نيست; بلكه در آن رموز و مناسبات زيادى به كار رفته كه همه وابسته به تدبير خداوند است و بر اين اساس است كه قادر به تصرف در زمين و تسلط بر آن هستيد. تعبير «خلفاء الأرض» اشاره به همين تصرف و تسلط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- 33 - 34 - 11،12</w:t>
      </w:r>
    </w:p>
    <w:p>
      <w:pPr>
        <w:pStyle w:val="BookText"/>
      </w:pPr>
      <w:r>
        <w:rPr>
          <w:rFonts w:ascii="IRNazanin" w:hAnsi="IRNazanin" w:eastAsia="IRNazanin" w:cs="IRNazanin"/>
          <w:lang w:bidi="fa-IR"/>
          <w:color w:val="111111"/>
          <w:sz w:val="28"/>
          <w:szCs w:val="28"/>
          <w:rtl/>
        </w:rPr>
        <w:t xml:space="preserve">11 - لطف و آگاهى همه جانبه خداوند ، منشأ صدور احكامى خاص براى همسران پيامبر</w:t>
      </w:r>
    </w:p>
    <w:p>
      <w:pPr>
        <w:pStyle w:val="BookText"/>
      </w:pPr>
      <w:r>
        <w:rPr>
          <w:rFonts w:ascii="Amiri" w:hAnsi="Amiri" w:eastAsia="Amiri" w:cs="Amiri"/>
          <w:lang w:bidi="ar-SA"/>
          <w:color w:val="111111"/>
          <w:sz w:val="28"/>
          <w:szCs w:val="28"/>
          <w:rtl/>
        </w:rPr>
        <w:t xml:space="preserve">قل لأزوجك . .. ينساء النبىّ ... و اذكرن ... إنّ اللّه كان لطيفًا خبيرًا</w:t>
      </w:r>
    </w:p>
    <w:p>
      <w:pPr>
        <w:pStyle w:val="BookText"/>
      </w:pPr>
      <w:r>
        <w:rPr>
          <w:rFonts w:ascii="IRNazanin" w:hAnsi="IRNazanin" w:eastAsia="IRNazanin" w:cs="IRNazanin"/>
          <w:lang w:bidi="fa-IR"/>
          <w:color w:val="111111"/>
          <w:sz w:val="28"/>
          <w:szCs w:val="28"/>
          <w:rtl/>
        </w:rPr>
        <w:t xml:space="preserve">12 - علم و لطف خداوند ، منشأ اعطاى عصمت به اهل بيت پيامبر (صلی الله علیه و آله)</w:t>
      </w:r>
    </w:p>
    <w:p>
      <w:pPr>
        <w:pStyle w:val="BookText"/>
      </w:pPr>
      <w:r>
        <w:rPr>
          <w:rFonts w:ascii="Amiri" w:hAnsi="Amiri" w:eastAsia="Amiri" w:cs="Amiri"/>
          <w:lang w:bidi="ar-SA"/>
          <w:color w:val="111111"/>
          <w:sz w:val="28"/>
          <w:szCs w:val="28"/>
          <w:rtl/>
        </w:rPr>
        <w:t xml:space="preserve">إنّما يريد اللّه ليذهب عنكم الرجس أهل البيت . .. إنّ اللّه كان لطيفًا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- 37 - 57 - 1،2،3،4</w:t>
      </w:r>
    </w:p>
    <w:p>
      <w:pPr>
        <w:pStyle w:val="BookText"/>
      </w:pPr>
      <w:r>
        <w:rPr>
          <w:rFonts w:ascii="IRNazanin" w:hAnsi="IRNazanin" w:eastAsia="IRNazanin" w:cs="IRNazanin"/>
          <w:lang w:bidi="fa-IR"/>
          <w:color w:val="111111"/>
          <w:sz w:val="28"/>
          <w:szCs w:val="28"/>
          <w:rtl/>
        </w:rPr>
        <w:t xml:space="preserve">1 - بهشتيان ، رهايى خود از پيامد هاى هلاكت بار هم نشينى با كافران دوزخى را ، مديون لطف خدا و به توفيق او مى دانند .</w:t>
      </w:r>
    </w:p>
    <w:p>
      <w:pPr>
        <w:pStyle w:val="BookText"/>
      </w:pPr>
      <w:r>
        <w:rPr>
          <w:rFonts w:ascii="Amiri" w:hAnsi="Amiri" w:eastAsia="Amiri" w:cs="Amiri"/>
          <w:lang w:bidi="ar-SA"/>
          <w:color w:val="111111"/>
          <w:sz w:val="28"/>
          <w:szCs w:val="28"/>
          <w:rtl/>
        </w:rPr>
        <w:t xml:space="preserve">و لولا نعمة ربّى لكنت من المحضرين</w:t>
      </w:r>
    </w:p>
    <w:p>
      <w:pPr>
        <w:pStyle w:val="BookText"/>
      </w:pPr>
      <w:r>
        <w:rPr>
          <w:rFonts w:ascii="IRNazanin" w:hAnsi="IRNazanin" w:eastAsia="IRNazanin" w:cs="IRNazanin"/>
          <w:lang w:bidi="fa-IR"/>
          <w:color w:val="111111"/>
          <w:sz w:val="28"/>
          <w:szCs w:val="28"/>
          <w:rtl/>
        </w:rPr>
        <w:t xml:space="preserve">2 - توفيق نجات از پيامد هاى هلاكت بار معاشرت با افراد فاسد و منحرف ، نعمت و لطف الهى است .</w:t>
      </w:r>
    </w:p>
    <w:p>
      <w:pPr>
        <w:pStyle w:val="BookText"/>
      </w:pPr>
      <w:r>
        <w:rPr>
          <w:rFonts w:ascii="Amiri" w:hAnsi="Amiri" w:eastAsia="Amiri" w:cs="Amiri"/>
          <w:lang w:bidi="ar-SA"/>
          <w:color w:val="111111"/>
          <w:sz w:val="28"/>
          <w:szCs w:val="28"/>
          <w:rtl/>
        </w:rPr>
        <w:t xml:space="preserve">و لولا نعمة ربّى لكنت من المحضرين</w:t>
      </w:r>
    </w:p>
    <w:p>
      <w:pPr>
        <w:pStyle w:val="BookText"/>
      </w:pPr>
      <w:r>
        <w:rPr>
          <w:rFonts w:ascii="IRNazanin" w:hAnsi="IRNazanin" w:eastAsia="IRNazanin" w:cs="IRNazanin"/>
          <w:lang w:bidi="fa-IR"/>
          <w:color w:val="111111"/>
          <w:sz w:val="28"/>
          <w:szCs w:val="28"/>
          <w:rtl/>
        </w:rPr>
        <w:t xml:space="preserve">3 - رهايى انسان از جبر محيط اجتماعى و نيز از پيامد هاى سوء معاشرت با افراد فاسد و منحرف جامعه ، در سايه ايمان به خدا و لطف و عنايت او ، امرى ممكن است .</w:t>
      </w:r>
    </w:p>
    <w:p>
      <w:pPr>
        <w:pStyle w:val="BookText"/>
      </w:pPr>
      <w:r>
        <w:rPr>
          <w:rFonts w:ascii="Amiri" w:hAnsi="Amiri" w:eastAsia="Amiri" w:cs="Amiri"/>
          <w:lang w:bidi="ar-SA"/>
          <w:color w:val="111111"/>
          <w:sz w:val="28"/>
          <w:szCs w:val="28"/>
          <w:rtl/>
        </w:rPr>
        <w:t xml:space="preserve">و لولا نعمة ربّى لكنت من المحضرين</w:t>
      </w:r>
    </w:p>
    <w:p>
      <w:pPr>
        <w:pStyle w:val="BookText"/>
      </w:pPr>
      <w:r>
        <w:rPr>
          <w:rFonts w:ascii="Amiri" w:hAnsi="Amiri" w:eastAsia="Amiri" w:cs="Amiri"/>
          <w:lang w:bidi="ar-SA"/>
          <w:color w:val="111111"/>
          <w:sz w:val="28"/>
          <w:szCs w:val="28"/>
          <w:rtl/>
        </w:rPr>
        <w:t xml:space="preserve">4 - انسان ها در جامعه فاسد و محيط منحرف ، بدون ايمان به خدا و لطف او ، در معرض انحراف و هلاكت اند .</w:t>
      </w:r>
    </w:p>
    <w:p>
      <w:pPr>
        <w:pStyle w:val="BookText"/>
      </w:pPr>
      <w:r>
        <w:rPr>
          <w:rFonts w:ascii="Amiri" w:hAnsi="Amiri" w:eastAsia="Amiri" w:cs="Amiri"/>
          <w:lang w:bidi="ar-SA"/>
          <w:color w:val="111111"/>
          <w:sz w:val="28"/>
          <w:szCs w:val="28"/>
          <w:rtl/>
        </w:rPr>
        <w:t xml:space="preserve">و لولا نعمة ربّى لكنت من المحضرين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- 37 - 102 - 19</w:t>
      </w:r>
    </w:p>
    <w:p>
      <w:pPr>
        <w:pStyle w:val="BookText"/>
      </w:pPr>
      <w:r>
        <w:rPr>
          <w:rFonts w:ascii="IRNazanin" w:hAnsi="IRNazanin" w:eastAsia="IRNazanin" w:cs="IRNazanin"/>
          <w:lang w:bidi="fa-IR"/>
          <w:color w:val="111111"/>
          <w:sz w:val="28"/>
          <w:szCs w:val="28"/>
          <w:rtl/>
        </w:rPr>
        <w:t xml:space="preserve">19 - بدون كمك و عنايت خداوند ، صبر و شكيبايى در برابر آزمايش هاى بزرگ همچون كشته شدن در راه خداوند ، ممكن نيست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إنّى أرى فى المنام أنّى أذبحك . .. قال يأبت افعل ما تؤمر ستجدنى إن شاء اللّه من</w:t>
      </w:r>
    </w:p>
    <w:p>
      <w:pPr>
        <w:pStyle w:val="BookText"/>
      </w:pPr>
      <w:r>
        <w:rPr>
          <w:rFonts w:ascii="IRNazanin" w:hAnsi="IRNazanin" w:eastAsia="IRNazanin" w:cs="IRNazanin"/>
          <w:lang w:bidi="fa-IR"/>
          <w:color w:val="111111"/>
          <w:sz w:val="28"/>
          <w:szCs w:val="28"/>
          <w:rtl/>
        </w:rPr>
        <w:t xml:space="preserve">مسأله ذبح اسماعيل(ع) - چنان كه در آيه بعد به صراحت آمده است - يك آزمايش الهى بود. براين اساس، مشروط كردن موفقيت اين آزمايش به مشيت و عنايت خداوند (ستجدنى إن شاء اللّه من الصابرين)،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- 39 - 8 - 8</w:t>
      </w:r>
    </w:p>
    <w:p>
      <w:pPr>
        <w:pStyle w:val="BookText"/>
      </w:pPr>
      <w:r>
        <w:rPr>
          <w:rFonts w:ascii="IRNazanin" w:hAnsi="IRNazanin" w:eastAsia="IRNazanin" w:cs="IRNazanin"/>
          <w:lang w:bidi="fa-IR"/>
          <w:color w:val="111111"/>
          <w:sz w:val="28"/>
          <w:szCs w:val="28"/>
          <w:rtl/>
        </w:rPr>
        <w:t xml:space="preserve">8 - رهايى انسان از گرفتارى ها و مصيبت ها ، در گرو مشيت خداوند و بسته به لطف و رحمت او است .</w:t>
      </w:r>
    </w:p>
    <w:p>
      <w:pPr>
        <w:pStyle w:val="BookText"/>
      </w:pPr>
      <w:r>
        <w:rPr>
          <w:rFonts w:ascii="Amiri" w:hAnsi="Amiri" w:eastAsia="Amiri" w:cs="Amiri"/>
          <w:lang w:bidi="ar-SA"/>
          <w:color w:val="111111"/>
          <w:sz w:val="28"/>
          <w:szCs w:val="28"/>
          <w:rtl/>
        </w:rPr>
        <w:t xml:space="preserve">و إذا مسّ الإنسن ضرّ دعا ربّه منيبًا إليه ثمّ إذا خوّله نعمة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- 39 - 16 - 14</w:t>
      </w:r>
    </w:p>
    <w:p>
      <w:pPr>
        <w:pStyle w:val="BookText"/>
      </w:pPr>
      <w:r>
        <w:rPr>
          <w:rFonts w:ascii="IRNazanin" w:hAnsi="IRNazanin" w:eastAsia="IRNazanin" w:cs="IRNazanin"/>
          <w:lang w:bidi="fa-IR"/>
          <w:color w:val="111111"/>
          <w:sz w:val="28"/>
          <w:szCs w:val="28"/>
          <w:rtl/>
        </w:rPr>
        <w:t xml:space="preserve">14 - اخطار و بيم دادن خداوند به بندگانش ، از روى لطف و مرحمت او است .</w:t>
      </w:r>
    </w:p>
    <w:p>
      <w:pPr>
        <w:pStyle w:val="BookText"/>
      </w:pPr>
      <w:r>
        <w:rPr>
          <w:rFonts w:ascii="Amiri" w:hAnsi="Amiri" w:eastAsia="Amiri" w:cs="Amiri"/>
          <w:lang w:bidi="ar-SA"/>
          <w:color w:val="111111"/>
          <w:sz w:val="28"/>
          <w:szCs w:val="28"/>
          <w:rtl/>
        </w:rPr>
        <w:t xml:space="preserve">ذلك يخوّف اللّه به عباده يعباد فاتّقون</w:t>
      </w:r>
    </w:p>
    <w:p>
      <w:pPr>
        <w:pStyle w:val="BookText"/>
      </w:pPr>
      <w:r>
        <w:rPr>
          <w:rFonts w:ascii="IRNazanin" w:hAnsi="IRNazanin" w:eastAsia="IRNazanin" w:cs="IRNazanin"/>
          <w:lang w:bidi="fa-IR"/>
          <w:color w:val="111111"/>
          <w:sz w:val="28"/>
          <w:szCs w:val="28"/>
          <w:rtl/>
        </w:rPr>
        <w:t xml:space="preserve">تعبير «اى بندگان من» نشانگر اظهار لطف خداوند به بندگان خويش است. گفتنى است كه اظهار لطف پس از تهديد به آتش دوزخ، مى تواند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- 40 - 9 - 4</w:t>
      </w:r>
    </w:p>
    <w:p>
      <w:pPr>
        <w:pStyle w:val="BookText"/>
      </w:pPr>
      <w:r>
        <w:rPr>
          <w:rFonts w:ascii="Amiri" w:hAnsi="Amiri" w:eastAsia="Amiri" w:cs="Amiri"/>
          <w:lang w:bidi="ar-SA"/>
          <w:color w:val="111111"/>
          <w:sz w:val="28"/>
          <w:szCs w:val="28"/>
          <w:rtl/>
        </w:rPr>
        <w:t xml:space="preserve">4 - نجات مؤمنان و صالحان از بدى ها و ناراحتى هاى روز قيامت ، برخاسته از رحمت و لطف الهى است ; نه از استحقاق آنان .</w:t>
      </w:r>
    </w:p>
    <w:p>
      <w:pPr>
        <w:pStyle w:val="BookText"/>
      </w:pPr>
      <w:r>
        <w:rPr>
          <w:rFonts w:ascii="Amiri" w:hAnsi="Amiri" w:eastAsia="Amiri" w:cs="Amiri"/>
          <w:lang w:bidi="ar-SA"/>
          <w:color w:val="111111"/>
          <w:sz w:val="28"/>
          <w:szCs w:val="28"/>
          <w:rtl/>
        </w:rPr>
        <w:t xml:space="preserve">و من تق السيّئات يومئذ فقد رحمته</w:t>
      </w:r>
    </w:p>
    <w:p>
      <w:pPr>
        <w:pStyle w:val="BookText"/>
      </w:pPr>
      <w:r>
        <w:rPr>
          <w:rFonts w:ascii="IRNazanin" w:hAnsi="IRNazanin" w:eastAsia="IRNazanin" w:cs="IRNazanin"/>
          <w:lang w:bidi="fa-IR"/>
          <w:color w:val="111111"/>
          <w:sz w:val="28"/>
          <w:szCs w:val="28"/>
          <w:rtl/>
        </w:rPr>
        <w:t xml:space="preserve">يادآورى و تصريح فرشتگان به اين كه حفظ مؤمنان از ناراحتى هاى قيامت نشانگر اين است كه آنان مورد رحمت و لطف الهى قرار گرفته اند; مى تواند حكايت از حقيقت ياد شده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- 42 - 19 - 9،10</w:t>
      </w:r>
    </w:p>
    <w:p>
      <w:pPr>
        <w:pStyle w:val="BookText"/>
      </w:pPr>
      <w:r>
        <w:rPr>
          <w:rFonts w:ascii="IRNazanin" w:hAnsi="IRNazanin" w:eastAsia="IRNazanin" w:cs="IRNazanin"/>
          <w:lang w:bidi="fa-IR"/>
          <w:color w:val="111111"/>
          <w:sz w:val="28"/>
          <w:szCs w:val="28"/>
          <w:rtl/>
        </w:rPr>
        <w:t xml:space="preserve">9 - خداوند ، قادر به مجازات گمراهان و منكران رستاخيز و لطف او به خلق مانع از سلب روزى آنان در دنيا است .</w:t>
      </w:r>
    </w:p>
    <w:p>
      <w:pPr>
        <w:pStyle w:val="BookText"/>
      </w:pPr>
      <w:r>
        <w:rPr>
          <w:rFonts w:ascii="Amiri" w:hAnsi="Amiri" w:eastAsia="Amiri" w:cs="Amiri"/>
          <w:lang w:bidi="ar-SA"/>
          <w:color w:val="111111"/>
          <w:sz w:val="28"/>
          <w:szCs w:val="28"/>
          <w:rtl/>
        </w:rPr>
        <w:t xml:space="preserve">لفى ضلل بعيد . اللّه لطيف بعباده يرزق من يشاء و هو القوىّ العزيز</w:t>
      </w:r>
    </w:p>
    <w:p>
      <w:pPr>
        <w:pStyle w:val="BookText"/>
      </w:pPr>
      <w:r>
        <w:rPr>
          <w:rFonts w:ascii="Amiri" w:hAnsi="Amiri" w:eastAsia="Amiri" w:cs="Amiri"/>
          <w:lang w:bidi="ar-SA"/>
          <w:color w:val="111111"/>
          <w:sz w:val="28"/>
          <w:szCs w:val="28"/>
          <w:rtl/>
        </w:rPr>
        <w:t xml:space="preserve">با توجه به معناى «لطيف» - كه حكايت از رحمت و لطف دارد - برداشت ياد شده به دست مى آيد.</w:t>
      </w:r>
    </w:p>
    <w:p>
      <w:pPr>
        <w:pStyle w:val="BookText"/>
      </w:pPr>
      <w:r>
        <w:rPr>
          <w:rFonts w:ascii="IRNazanin" w:hAnsi="IRNazanin" w:eastAsia="IRNazanin" w:cs="IRNazanin"/>
          <w:lang w:bidi="fa-IR"/>
          <w:color w:val="111111"/>
          <w:sz w:val="28"/>
          <w:szCs w:val="28"/>
          <w:rtl/>
        </w:rPr>
        <w:t xml:space="preserve">10 - خداوند ، قادر به مجازات گمراهان و سلب بهرهورى هاى دنيوى ايشان است ; ولى ريزنگرى ها و مشيت او در تدبير جهان مانع از اين اقدام است .</w:t>
      </w:r>
    </w:p>
    <w:p>
      <w:pPr>
        <w:pStyle w:val="BookText"/>
      </w:pPr>
      <w:r>
        <w:rPr>
          <w:rFonts w:ascii="Amiri" w:hAnsi="Amiri" w:eastAsia="Amiri" w:cs="Amiri"/>
          <w:lang w:bidi="ar-SA"/>
          <w:color w:val="111111"/>
          <w:sz w:val="28"/>
          <w:szCs w:val="28"/>
          <w:rtl/>
        </w:rPr>
        <w:t xml:space="preserve">لفى ضلل بعيد . .. لطيف ... يرزق من يشاء و هو القوىّ</w:t>
      </w:r>
    </w:p>
    <w:p>
      <w:pPr>
        <w:pStyle w:val="BookText"/>
      </w:pPr>
      <w:r>
        <w:rPr>
          <w:rFonts w:ascii="IRNazanin" w:hAnsi="IRNazanin" w:eastAsia="IRNazanin" w:cs="IRNazanin"/>
          <w:lang w:bidi="fa-IR"/>
          <w:color w:val="111111"/>
          <w:sz w:val="28"/>
          <w:szCs w:val="28"/>
          <w:rtl/>
        </w:rPr>
        <w:t xml:space="preserve">ارتباط اين آيه با آيه قبل، نشان مى دهد كه آيه شريفه درصدد پاسخ گويى به يك پرسش نهفته است و آن اين كه: اگرمنكران معاد و گمراهان، برباطل اند پس چرا خداوند روزى خود رااز آنان دريغ نمى دارد؟! خداوند در پاسخ سه موضوع مهم را مطرح فرموده است: «لطيف بودن»، «مشيت» و «قدرت شكست ناپذير او».</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شورى - 42 - 24 - 8</w:t>
      </w:r>
    </w:p>
    <w:p>
      <w:pPr>
        <w:pStyle w:val="BookText"/>
      </w:pPr>
      <w:r>
        <w:rPr>
          <w:rFonts w:ascii="IRNazanin" w:hAnsi="IRNazanin" w:eastAsia="IRNazanin" w:cs="IRNazanin"/>
          <w:lang w:bidi="fa-IR"/>
          <w:color w:val="111111"/>
          <w:sz w:val="28"/>
          <w:szCs w:val="28"/>
          <w:rtl/>
        </w:rPr>
        <w:t xml:space="preserve">8 - لطف ، رحمت ، قدرت و عزت خداوند ، مقتضى مصون داشتن حريم وحى از نفوذ و تصرف دروغ پردازان</w:t>
      </w:r>
    </w:p>
    <w:p>
      <w:pPr>
        <w:pStyle w:val="BookText"/>
      </w:pPr>
      <w:r>
        <w:rPr>
          <w:rFonts w:ascii="Amiri" w:hAnsi="Amiri" w:eastAsia="Amiri" w:cs="Amiri"/>
          <w:lang w:bidi="ar-SA"/>
          <w:color w:val="111111"/>
          <w:sz w:val="28"/>
          <w:szCs w:val="28"/>
          <w:rtl/>
        </w:rPr>
        <w:t xml:space="preserve">اللّه لطيف بعباده . .. و هو القوىّ العزيز ... و يمح اللّه البطل</w:t>
      </w:r>
    </w:p>
    <w:p>
      <w:pPr>
        <w:pStyle w:val="BookText"/>
      </w:pPr>
      <w:r>
        <w:rPr>
          <w:rFonts w:ascii="IRNazanin" w:hAnsi="IRNazanin" w:eastAsia="IRNazanin" w:cs="IRNazanin"/>
          <w:lang w:bidi="fa-IR"/>
          <w:color w:val="111111"/>
          <w:sz w:val="28"/>
          <w:szCs w:val="28"/>
          <w:rtl/>
        </w:rPr>
        <w:t xml:space="preserve">ارتباط مجموعه آيات و سياق واحد آنها، مى تواند بيانگر معناى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- 42 - 48 - 14</w:t>
      </w:r>
    </w:p>
    <w:p>
      <w:pPr>
        <w:pStyle w:val="BookText"/>
      </w:pPr>
      <w:r>
        <w:rPr>
          <w:rFonts w:ascii="Amiri" w:hAnsi="Amiri" w:eastAsia="Amiri" w:cs="Amiri"/>
          <w:lang w:bidi="ar-SA"/>
          <w:color w:val="111111"/>
          <w:sz w:val="28"/>
          <w:szCs w:val="28"/>
          <w:rtl/>
        </w:rPr>
        <w:t xml:space="preserve">14 - « نعمت ها » برخاسته از لطف و رحمت الهى و « مصائب و سختى ها » نتيجه عملكرد خود آدمى است .</w:t>
      </w:r>
    </w:p>
    <w:p>
      <w:pPr>
        <w:pStyle w:val="BookText"/>
      </w:pPr>
      <w:r>
        <w:rPr>
          <w:rFonts w:ascii="Amiri" w:hAnsi="Amiri" w:eastAsia="Amiri" w:cs="Amiri"/>
          <w:lang w:bidi="ar-SA"/>
          <w:color w:val="111111"/>
          <w:sz w:val="28"/>
          <w:szCs w:val="28"/>
          <w:rtl/>
        </w:rPr>
        <w:t xml:space="preserve">و إنّا إذا أذقنا الإنسن منّا رحمة . .. و إن تصبهم سيّئة بما قدّمت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- 43 - 28 - 4</w:t>
      </w:r>
    </w:p>
    <w:p>
      <w:pPr>
        <w:pStyle w:val="BookText"/>
      </w:pPr>
      <w:r>
        <w:rPr>
          <w:rFonts w:ascii="IRNazanin" w:hAnsi="IRNazanin" w:eastAsia="IRNazanin" w:cs="IRNazanin"/>
          <w:lang w:bidi="fa-IR"/>
          <w:color w:val="111111"/>
          <w:sz w:val="28"/>
          <w:szCs w:val="28"/>
          <w:rtl/>
        </w:rPr>
        <w:t xml:space="preserve">4 - كلمه توحيد ، كلمه اى ماندگار در نسل ابراهيم ( ع ) ، به اراده و لطف الهى</w:t>
      </w:r>
    </w:p>
    <w:p>
      <w:pPr>
        <w:pStyle w:val="BookText"/>
      </w:pPr>
      <w:r>
        <w:rPr>
          <w:rFonts w:ascii="Amiri" w:hAnsi="Amiri" w:eastAsia="Amiri" w:cs="Amiri"/>
          <w:lang w:bidi="ar-SA"/>
          <w:color w:val="111111"/>
          <w:sz w:val="28"/>
          <w:szCs w:val="28"/>
          <w:rtl/>
        </w:rPr>
        <w:t xml:space="preserve">إنّنى براء ممّا تعبدون . إلاّ الذى فطرنى ... و جعلها كلمة باقية فى عقبه</w:t>
      </w:r>
    </w:p>
    <w:p>
      <w:pPr>
        <w:pStyle w:val="BookText"/>
      </w:pPr>
      <w:r>
        <w:rPr>
          <w:rFonts w:ascii="Amiri" w:hAnsi="Amiri" w:eastAsia="Amiri" w:cs="Amiri"/>
          <w:lang w:bidi="ar-SA"/>
          <w:color w:val="111111"/>
          <w:sz w:val="28"/>
          <w:szCs w:val="28"/>
          <w:rtl/>
        </w:rPr>
        <w:t xml:space="preserve">فاعل «جعل» - به قرينه آيه بعد - مى تواند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- 51 - 30 - 9</w:t>
      </w:r>
    </w:p>
    <w:p>
      <w:pPr>
        <w:pStyle w:val="BookText"/>
      </w:pPr>
      <w:r>
        <w:rPr>
          <w:rFonts w:ascii="IRNazanin" w:hAnsi="IRNazanin" w:eastAsia="IRNazanin" w:cs="IRNazanin"/>
          <w:lang w:bidi="fa-IR"/>
          <w:color w:val="111111"/>
          <w:sz w:val="28"/>
          <w:szCs w:val="28"/>
          <w:rtl/>
        </w:rPr>
        <w:t xml:space="preserve">9 - امكان فرزنددار شدن زن كهنسال و نازا ، در پرتو لطف و عنايت الهى</w:t>
      </w:r>
    </w:p>
    <w:p>
      <w:pPr>
        <w:pStyle w:val="BookText"/>
      </w:pPr>
      <w:r>
        <w:rPr>
          <w:rFonts w:ascii="Amiri" w:hAnsi="Amiri" w:eastAsia="Amiri" w:cs="Amiri"/>
          <w:lang w:bidi="ar-SA"/>
          <w:color w:val="111111"/>
          <w:sz w:val="28"/>
          <w:szCs w:val="28"/>
          <w:rtl/>
        </w:rPr>
        <w:t xml:space="preserve">و بشّروه بغلم عليم . .. قالت عجوز عقيم . قالوا كذلك قال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- 52 - 27 - 1،4،5</w:t>
      </w:r>
    </w:p>
    <w:p>
      <w:pPr>
        <w:pStyle w:val="BookText"/>
      </w:pPr>
      <w:r>
        <w:rPr>
          <w:rFonts w:ascii="Amiri" w:hAnsi="Amiri" w:eastAsia="Amiri" w:cs="Amiri"/>
          <w:lang w:bidi="ar-SA"/>
          <w:color w:val="111111"/>
          <w:sz w:val="28"/>
          <w:szCs w:val="28"/>
          <w:rtl/>
        </w:rPr>
        <w:t xml:space="preserve">1 - اذعان متقين در بهشت ، به نقش لطف الهى در رهايى آنان از عذاب دوزخ و ورود ايشان به بهشت</w:t>
      </w:r>
    </w:p>
    <w:p>
      <w:pPr>
        <w:pStyle w:val="BookText"/>
      </w:pPr>
      <w:r>
        <w:rPr>
          <w:rFonts w:ascii="Amiri" w:hAnsi="Amiri" w:eastAsia="Amiri" w:cs="Amiri"/>
          <w:lang w:bidi="ar-SA"/>
          <w:color w:val="111111"/>
          <w:sz w:val="28"/>
          <w:szCs w:val="28"/>
          <w:rtl/>
        </w:rPr>
        <w:t xml:space="preserve">فمنّ اللّه علينا و وقينا عذاب السموم</w:t>
      </w:r>
    </w:p>
    <w:p>
      <w:pPr>
        <w:pStyle w:val="BookText"/>
      </w:pPr>
      <w:r>
        <w:rPr>
          <w:rFonts w:ascii="Amiri" w:hAnsi="Amiri" w:eastAsia="Amiri" w:cs="Amiri"/>
          <w:lang w:bidi="ar-SA"/>
          <w:color w:val="111111"/>
          <w:sz w:val="28"/>
          <w:szCs w:val="28"/>
          <w:rtl/>
        </w:rPr>
        <w:t xml:space="preserve">4 - بهشتيان ، قدردان لطف الهى اند ; نه مغرور به عمل خويش .</w:t>
      </w:r>
    </w:p>
    <w:p>
      <w:pPr>
        <w:pStyle w:val="BookText"/>
      </w:pPr>
      <w:r>
        <w:rPr>
          <w:rFonts w:ascii="Amiri" w:hAnsi="Amiri" w:eastAsia="Amiri" w:cs="Amiri"/>
          <w:lang w:bidi="ar-SA"/>
          <w:color w:val="111111"/>
          <w:sz w:val="28"/>
          <w:szCs w:val="28"/>
          <w:rtl/>
        </w:rPr>
        <w:t xml:space="preserve">فمنّ اللّه علينا و وقينا عذاب السموم</w:t>
      </w:r>
    </w:p>
    <w:p>
      <w:pPr>
        <w:pStyle w:val="BookText"/>
      </w:pPr>
      <w:r>
        <w:rPr>
          <w:rFonts w:ascii="IRNazanin" w:hAnsi="IRNazanin" w:eastAsia="IRNazanin" w:cs="IRNazanin"/>
          <w:lang w:bidi="fa-IR"/>
          <w:color w:val="111111"/>
          <w:sz w:val="28"/>
          <w:szCs w:val="28"/>
          <w:rtl/>
        </w:rPr>
        <w:t xml:space="preserve">توجه پارسايان به امتنان الهى و تكيه آنان بر لطف حق، مى رساند كه آنان تنها عمل خويش را مايه سعادت نمى دانند و مغرور به كردار خود نيستند.</w:t>
      </w:r>
    </w:p>
    <w:p>
      <w:pPr>
        <w:pStyle w:val="BookText"/>
      </w:pPr>
      <w:r>
        <w:rPr>
          <w:rFonts w:ascii="IRNazanin" w:hAnsi="IRNazanin" w:eastAsia="IRNazanin" w:cs="IRNazanin"/>
          <w:lang w:bidi="fa-IR"/>
          <w:color w:val="111111"/>
          <w:sz w:val="28"/>
          <w:szCs w:val="28"/>
          <w:rtl/>
        </w:rPr>
        <w:t xml:space="preserve">5 - انسان ها ، بدون لطف و رحمت خداوند ، در معرض ابتلا به عذاب دوزخ اند .</w:t>
      </w:r>
    </w:p>
    <w:p>
      <w:pPr>
        <w:pStyle w:val="BookText"/>
      </w:pPr>
      <w:r>
        <w:rPr>
          <w:rFonts w:ascii="Amiri" w:hAnsi="Amiri" w:eastAsia="Amiri" w:cs="Amiri"/>
          <w:lang w:bidi="ar-SA"/>
          <w:color w:val="111111"/>
          <w:sz w:val="28"/>
          <w:szCs w:val="28"/>
          <w:rtl/>
        </w:rPr>
        <w:t xml:space="preserve">فمنّ اللّه علينا و وقينا عذاب السموم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- 52 - 29 - 5</w:t>
      </w:r>
    </w:p>
    <w:p>
      <w:pPr>
        <w:pStyle w:val="BookText"/>
      </w:pPr>
      <w:r>
        <w:rPr>
          <w:rFonts w:ascii="IRNazanin" w:hAnsi="IRNazanin" w:eastAsia="IRNazanin" w:cs="IRNazanin"/>
          <w:lang w:bidi="fa-IR"/>
          <w:color w:val="111111"/>
          <w:sz w:val="28"/>
          <w:szCs w:val="28"/>
          <w:rtl/>
        </w:rPr>
        <w:t xml:space="preserve">5 - پيامبر (صلی الله علیه و آله) ، مصون از هر گونه كهانت و جنون ، در پرتو عنايت پروردگار خويش</w:t>
      </w:r>
    </w:p>
    <w:p>
      <w:pPr>
        <w:pStyle w:val="BookText"/>
      </w:pPr>
      <w:r>
        <w:rPr>
          <w:rFonts w:ascii="Amiri" w:hAnsi="Amiri" w:eastAsia="Amiri" w:cs="Amiri"/>
          <w:lang w:bidi="ar-SA"/>
          <w:color w:val="111111"/>
          <w:sz w:val="28"/>
          <w:szCs w:val="28"/>
          <w:rtl/>
        </w:rPr>
        <w:t xml:space="preserve">فما أنت بنعمت ربّك بكاهن و لامجنون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- 56 - 65 - 4</w:t>
      </w:r>
    </w:p>
    <w:p>
      <w:pPr>
        <w:pStyle w:val="BookText"/>
      </w:pPr>
      <w:r>
        <w:rPr>
          <w:rFonts w:ascii="Amiri" w:hAnsi="Amiri" w:eastAsia="Amiri" w:cs="Amiri"/>
          <w:lang w:bidi="ar-SA"/>
          <w:color w:val="111111"/>
          <w:sz w:val="28"/>
          <w:szCs w:val="28"/>
          <w:rtl/>
        </w:rPr>
        <w:t xml:space="preserve">4 - رونق كشاورزى ، نشانه لطف و رحمت الهى به انسان ها است .</w:t>
      </w:r>
    </w:p>
    <w:p>
      <w:pPr>
        <w:pStyle w:val="BookText"/>
      </w:pPr>
      <w:r>
        <w:rPr>
          <w:rFonts w:ascii="Amiri" w:hAnsi="Amiri" w:eastAsia="Amiri" w:cs="Amiri"/>
          <w:lang w:bidi="ar-SA"/>
          <w:color w:val="111111"/>
          <w:sz w:val="28"/>
          <w:szCs w:val="28"/>
          <w:rtl/>
        </w:rPr>
        <w:t xml:space="preserve">لو نشاء لجعلنه حطمًا . فظلتم تفكّهون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- 65 - 7 - 12</w:t>
      </w:r>
    </w:p>
    <w:p>
      <w:pPr>
        <w:pStyle w:val="BookText"/>
      </w:pPr>
      <w:r>
        <w:rPr>
          <w:rFonts w:ascii="IRNazanin" w:hAnsi="IRNazanin" w:eastAsia="IRNazanin" w:cs="IRNazanin"/>
          <w:lang w:bidi="fa-IR"/>
          <w:color w:val="111111"/>
          <w:sz w:val="28"/>
          <w:szCs w:val="28"/>
          <w:rtl/>
        </w:rPr>
        <w:t xml:space="preserve">12 - اميد بستن به حل مشكلات زندگى مشترك و تبديل شدن سختى ها به آسانى ها - در پرتو لطف و عنايت خداوند - اميدى شايسته و بجا براى مؤمنان</w:t>
      </w:r>
    </w:p>
    <w:p>
      <w:pPr>
        <w:pStyle w:val="BookText"/>
      </w:pPr>
      <w:r>
        <w:rPr>
          <w:rFonts w:ascii="Amiri" w:hAnsi="Amiri" w:eastAsia="Amiri" w:cs="Amiri"/>
          <w:lang w:bidi="ar-SA"/>
          <w:color w:val="111111"/>
          <w:sz w:val="28"/>
          <w:szCs w:val="28"/>
          <w:rtl/>
        </w:rPr>
        <w:t xml:space="preserve">سيجعل اللّه بعد عسر يسرًا</w:t>
      </w:r>
    </w:p>
    <w:p>
      <w:pPr>
        <w:pStyle w:val="BookText"/>
      </w:pPr>
      <w:r>
        <w:rPr>
          <w:rFonts w:ascii="IRNazanin" w:hAnsi="IRNazanin" w:eastAsia="IRNazanin" w:cs="IRNazanin"/>
          <w:lang w:bidi="fa-IR"/>
          <w:color w:val="111111"/>
          <w:sz w:val="28"/>
          <w:szCs w:val="28"/>
          <w:rtl/>
        </w:rPr>
        <w:t xml:space="preserve">آيه شريفه، ضمن اميد بخشيدن به مردان و زنان درگير با مشكلات زندگى مشترك، آنان را به رفع شدن مشكلاتشان در پرتو عنايت و لطف خداوند، اميدوار ساخته و به اين اميدوارى تشويق و ترغيب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- 68 - 2 - 5</w:t>
      </w:r>
    </w:p>
    <w:p>
      <w:pPr>
        <w:pStyle w:val="BookText"/>
      </w:pPr>
      <w:r>
        <w:rPr>
          <w:rFonts w:ascii="IRNazanin" w:hAnsi="IRNazanin" w:eastAsia="IRNazanin" w:cs="IRNazanin"/>
          <w:lang w:bidi="fa-IR"/>
          <w:color w:val="111111"/>
          <w:sz w:val="28"/>
          <w:szCs w:val="28"/>
          <w:rtl/>
        </w:rPr>
        <w:t xml:space="preserve">5 - لطف و عنايت خداوند ، سبب مصونيت انسان از جنون و هرگونه انديشه نادرست و دور از عقل و خرد</w:t>
      </w:r>
    </w:p>
    <w:p>
      <w:pPr>
        <w:pStyle w:val="BookText"/>
      </w:pPr>
      <w:r>
        <w:rPr>
          <w:rFonts w:ascii="Amiri" w:hAnsi="Amiri" w:eastAsia="Amiri" w:cs="Amiri"/>
          <w:lang w:bidi="ar-SA"/>
          <w:color w:val="111111"/>
          <w:sz w:val="28"/>
          <w:szCs w:val="28"/>
          <w:rtl/>
        </w:rPr>
        <w:t xml:space="preserve">ما أنت بنعمة ربّك بمجنون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- 68 - 49 - 2،3</w:t>
      </w:r>
    </w:p>
    <w:p>
      <w:pPr>
        <w:pStyle w:val="BookText"/>
      </w:pPr>
      <w:r>
        <w:rPr>
          <w:rFonts w:ascii="IRNazanin" w:hAnsi="IRNazanin" w:eastAsia="IRNazanin" w:cs="IRNazanin"/>
          <w:lang w:bidi="fa-IR"/>
          <w:color w:val="111111"/>
          <w:sz w:val="28"/>
          <w:szCs w:val="28"/>
          <w:rtl/>
        </w:rPr>
        <w:t xml:space="preserve">2 - نعمت و لطف ويژه خداوند به يونس ( ع ) ، مانع گرفتار شدن او به بيابان خشك و بى آب و گياه شد .</w:t>
      </w:r>
    </w:p>
    <w:p>
      <w:pPr>
        <w:pStyle w:val="BookText"/>
      </w:pPr>
      <w:r>
        <w:rPr>
          <w:rFonts w:ascii="Amiri" w:hAnsi="Amiri" w:eastAsia="Amiri" w:cs="Amiri"/>
          <w:lang w:bidi="ar-SA"/>
          <w:color w:val="111111"/>
          <w:sz w:val="28"/>
          <w:szCs w:val="28"/>
          <w:rtl/>
        </w:rPr>
        <w:t xml:space="preserve">لولا أن تدركه نعمة من ربّه لنبذ بالعراء</w:t>
      </w:r>
    </w:p>
    <w:p>
      <w:pPr>
        <w:pStyle w:val="BookText"/>
      </w:pPr>
      <w:r>
        <w:rPr>
          <w:rFonts w:ascii="IRNazanin" w:hAnsi="IRNazanin" w:eastAsia="IRNazanin" w:cs="IRNazanin"/>
          <w:lang w:bidi="fa-IR"/>
          <w:color w:val="111111"/>
          <w:sz w:val="28"/>
          <w:szCs w:val="28"/>
          <w:rtl/>
        </w:rPr>
        <w:t xml:space="preserve">3 - نعمت و لطف خداوند به يونس ( ع ) ، موجب مذمت نشدن او گرديد .</w:t>
      </w:r>
    </w:p>
    <w:p>
      <w:pPr>
        <w:pStyle w:val="BookText"/>
      </w:pPr>
      <w:r>
        <w:rPr>
          <w:rFonts w:ascii="Amiri" w:hAnsi="Amiri" w:eastAsia="Amiri" w:cs="Amiri"/>
          <w:lang w:bidi="ar-SA"/>
          <w:color w:val="111111"/>
          <w:sz w:val="28"/>
          <w:szCs w:val="28"/>
          <w:rtl/>
        </w:rPr>
        <w:t xml:space="preserve">لولا أن تدركه نعمة من ربّه لنبذ بالعراء و هو مذموم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- 68 - 50 - 2</w:t>
      </w:r>
    </w:p>
    <w:p>
      <w:pPr>
        <w:pStyle w:val="BookText"/>
      </w:pPr>
      <w:r>
        <w:rPr>
          <w:rFonts w:ascii="IRNazanin" w:hAnsi="IRNazanin" w:eastAsia="IRNazanin" w:cs="IRNazanin"/>
          <w:lang w:bidi="fa-IR"/>
          <w:color w:val="111111"/>
          <w:sz w:val="28"/>
          <w:szCs w:val="28"/>
          <w:rtl/>
        </w:rPr>
        <w:t xml:space="preserve">2 - انقطاع وحى به يونس ( ع ) از زمان ارتكاب « ترك اولى » ( ترك مردم و نفرين عليه آنان ) و وحى مجدد به ايشان ، پس از توبه او و عنايت خداوند به وى</w:t>
      </w:r>
    </w:p>
    <w:p>
      <w:pPr>
        <w:pStyle w:val="BookText"/>
      </w:pPr>
      <w:r>
        <w:rPr>
          <w:rFonts w:ascii="Amiri" w:hAnsi="Amiri" w:eastAsia="Amiri" w:cs="Amiri"/>
          <w:lang w:bidi="ar-SA"/>
          <w:color w:val="111111"/>
          <w:sz w:val="28"/>
          <w:szCs w:val="28"/>
          <w:rtl/>
        </w:rPr>
        <w:t xml:space="preserve">فاجتبيه ربّه</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يونس(ع) پيش از ماجراى ارتكاب «ترك اولى» از پيامبران بود. بنابراين مقصود از «فاجتباه» به رسالت رساندن او نيست; بلكه به معناى تداوم رسالت او پس از انقطاع موقت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- 72 - 26 - 3</w:t>
      </w:r>
    </w:p>
    <w:p>
      <w:pPr>
        <w:pStyle w:val="BookText"/>
      </w:pPr>
      <w:r>
        <w:rPr>
          <w:rFonts w:ascii="IRNazanin" w:hAnsi="IRNazanin" w:eastAsia="IRNazanin" w:cs="IRNazanin"/>
          <w:lang w:bidi="fa-IR"/>
          <w:color w:val="111111"/>
          <w:sz w:val="28"/>
          <w:szCs w:val="28"/>
          <w:rtl/>
        </w:rPr>
        <w:t xml:space="preserve">3 - هيچ كس به صورت مستقل و بدون عنايت الهى ، به حقايق پنهانى و امور غيبى آگاه نيست .</w:t>
      </w:r>
    </w:p>
    <w:p>
      <w:pPr>
        <w:pStyle w:val="BookText"/>
      </w:pPr>
      <w:r>
        <w:rPr>
          <w:rFonts w:ascii="Amiri" w:hAnsi="Amiri" w:eastAsia="Amiri" w:cs="Amiri"/>
          <w:lang w:bidi="ar-SA"/>
          <w:color w:val="111111"/>
          <w:sz w:val="28"/>
          <w:szCs w:val="28"/>
          <w:rtl/>
        </w:rPr>
        <w:t xml:space="preserve">فلايظهر على غيبه أحدًا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4" w:name="pg6749_70798"/>
    <w:bookmarkEnd w:id="2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- 92 - 21 - 5</w:t>
      </w:r>
    </w:p>
    <w:p>
      <w:pPr>
        <w:pStyle w:val="BookText"/>
      </w:pPr>
      <w:r>
        <w:rPr>
          <w:rFonts w:ascii="IRNazanin" w:hAnsi="IRNazanin" w:eastAsia="IRNazanin" w:cs="IRNazanin"/>
          <w:lang w:bidi="fa-IR"/>
          <w:color w:val="111111"/>
          <w:sz w:val="28"/>
          <w:szCs w:val="28"/>
          <w:rtl/>
        </w:rPr>
        <w:t xml:space="preserve">5 - برخوردارى از توجّهات و عنايت هاى خداوند ، مايه خشنودى انسان و دست يافتن او به فرجامى پسنديده و رضايت بخش</w:t>
      </w:r>
    </w:p>
    <w:p>
      <w:pPr>
        <w:pStyle w:val="BookText"/>
      </w:pPr>
      <w:r>
        <w:rPr>
          <w:rFonts w:ascii="Amiri" w:hAnsi="Amiri" w:eastAsia="Amiri" w:cs="Amiri"/>
          <w:lang w:bidi="ar-SA"/>
          <w:color w:val="111111"/>
          <w:sz w:val="28"/>
          <w:szCs w:val="28"/>
          <w:rtl/>
        </w:rPr>
        <w:t xml:space="preserve">ابتغاء وجه ربّه . .. و لسوف يرضى</w:t>
      </w:r>
    </w:p>
    <w:p>
      <w:pPr>
        <w:pStyle w:val="Heading3"/>
      </w:pPr>
      <w:bookmarkStart w:id="1195" w:name="_Toc818"/>
      <w:r>
        <w:t>5- استمرار لطف خدا</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- 42 - 19 - 1</w:t>
      </w:r>
    </w:p>
    <w:p>
      <w:pPr>
        <w:pStyle w:val="BookText"/>
      </w:pPr>
      <w:r>
        <w:rPr>
          <w:rFonts w:ascii="IRNazanin" w:hAnsi="IRNazanin" w:eastAsia="IRNazanin" w:cs="IRNazanin"/>
          <w:lang w:bidi="fa-IR"/>
          <w:color w:val="111111"/>
          <w:sz w:val="28"/>
          <w:szCs w:val="28"/>
          <w:rtl/>
        </w:rPr>
        <w:t xml:space="preserve">1 - لطف و رحمت پيوسته خداوند نسبت به بندگان خويش</w:t>
      </w:r>
    </w:p>
    <w:p>
      <w:pPr>
        <w:pStyle w:val="BookText"/>
      </w:pPr>
      <w:r>
        <w:rPr>
          <w:rFonts w:ascii="Amiri" w:hAnsi="Amiri" w:eastAsia="Amiri" w:cs="Amiri"/>
          <w:lang w:bidi="ar-SA"/>
          <w:color w:val="111111"/>
          <w:sz w:val="28"/>
          <w:szCs w:val="28"/>
          <w:rtl/>
        </w:rPr>
        <w:t xml:space="preserve">اللّه لطيف بعباده</w:t>
      </w:r>
    </w:p>
    <w:p>
      <w:pPr>
        <w:pStyle w:val="Heading3"/>
      </w:pPr>
      <w:bookmarkStart w:id="1196" w:name="_Toc819"/>
      <w:r>
        <w:t>6- اقرار به لطف خدا</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- 28 - 82 - 13</w:t>
      </w:r>
    </w:p>
    <w:p>
      <w:pPr>
        <w:pStyle w:val="BookText"/>
      </w:pPr>
      <w:r>
        <w:rPr>
          <w:rFonts w:ascii="IRNazanin" w:hAnsi="IRNazanin" w:eastAsia="IRNazanin" w:cs="IRNazanin"/>
          <w:lang w:bidi="fa-IR"/>
          <w:color w:val="111111"/>
          <w:sz w:val="28"/>
          <w:szCs w:val="28"/>
          <w:rtl/>
        </w:rPr>
        <w:t xml:space="preserve">13 - اعتراف آرزوكنندگان ثروت قارونى به لطف و رحمت خداوند در حق ايشان ، به خاطر گرفتار نساختن آنان به سرنوشت قارون ( فرو نبردن آنان در زمين )</w:t>
      </w:r>
    </w:p>
    <w:p>
      <w:pPr>
        <w:pStyle w:val="BookText"/>
      </w:pPr>
      <w:r>
        <w:rPr>
          <w:rFonts w:ascii="Amiri" w:hAnsi="Amiri" w:eastAsia="Amiri" w:cs="Amiri"/>
          <w:lang w:bidi="ar-SA"/>
          <w:color w:val="111111"/>
          <w:sz w:val="28"/>
          <w:szCs w:val="28"/>
          <w:rtl/>
        </w:rPr>
        <w:t xml:space="preserve">لولا أن منّ اللّه علينا لخسف بنا</w:t>
      </w:r>
    </w:p>
    <w:p>
      <w:pPr>
        <w:pStyle w:val="Heading3"/>
      </w:pPr>
      <w:bookmarkStart w:id="1197" w:name="_Toc820"/>
      <w:r>
        <w:t>7- الگوى اميدواران به لطف خدا</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- 60 - 6 - 4</w:t>
      </w:r>
    </w:p>
    <w:p>
      <w:pPr>
        <w:pStyle w:val="BookText"/>
      </w:pPr>
      <w:r>
        <w:rPr>
          <w:rFonts w:ascii="IRNazanin" w:hAnsi="IRNazanin" w:eastAsia="IRNazanin" w:cs="IRNazanin"/>
          <w:lang w:bidi="fa-IR"/>
          <w:color w:val="111111"/>
          <w:sz w:val="28"/>
          <w:szCs w:val="28"/>
          <w:rtl/>
        </w:rPr>
        <w:t xml:space="preserve">4 - اميدواران به لطف خدا و معتقدان به روز جزا ، بهره مند از الگو هاى شايسته و الهى</w:t>
      </w:r>
    </w:p>
    <w:p>
      <w:pPr>
        <w:pStyle w:val="BookText"/>
      </w:pPr>
      <w:r>
        <w:rPr>
          <w:rFonts w:ascii="Amiri" w:hAnsi="Amiri" w:eastAsia="Amiri" w:cs="Amiri"/>
          <w:lang w:bidi="ar-SA"/>
          <w:color w:val="111111"/>
          <w:sz w:val="28"/>
          <w:szCs w:val="28"/>
          <w:rtl/>
        </w:rPr>
        <w:t xml:space="preserve">لقد كان لكم فيهم . .. لمن كان يرجوا اللّه</w:t>
      </w:r>
    </w:p>
    <w:p>
      <w:pPr>
        <w:pStyle w:val="Heading3"/>
      </w:pPr>
      <w:bookmarkStart w:id="1198" w:name="_Toc821"/>
      <w:r>
        <w:t>8- اميدواران به لطف خدا</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- 26 - 109 - 4</w:t>
      </w:r>
    </w:p>
    <w:p>
      <w:pPr>
        <w:pStyle w:val="BookText"/>
      </w:pPr>
      <w:r>
        <w:rPr>
          <w:rFonts w:ascii="IRNazanin" w:hAnsi="IRNazanin" w:eastAsia="IRNazanin" w:cs="IRNazanin"/>
          <w:lang w:bidi="fa-IR"/>
          <w:color w:val="111111"/>
          <w:sz w:val="28"/>
          <w:szCs w:val="28"/>
          <w:rtl/>
        </w:rPr>
        <w:t xml:space="preserve">4 - اميد پيامبران و مبلغان مخلص دين ، تنها به لطف و پاداش الهى</w:t>
      </w:r>
    </w:p>
    <w:p>
      <w:pPr>
        <w:pStyle w:val="BookText"/>
      </w:pPr>
      <w:r>
        <w:rPr>
          <w:rFonts w:ascii="Amiri" w:hAnsi="Amiri" w:eastAsia="Amiri" w:cs="Amiri"/>
          <w:lang w:bidi="ar-SA"/>
          <w:color w:val="111111"/>
          <w:sz w:val="28"/>
          <w:szCs w:val="28"/>
          <w:rtl/>
        </w:rPr>
        <w:t xml:space="preserve">و ما أسئلكم . .. إن أجرى إلاّ على ربّ العلمين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95" w:name="pg6749_70799"/>
    <w:bookmarkEnd w:id="29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- 26 - 127 - 4</w:t>
      </w:r>
    </w:p>
    <w:p>
      <w:pPr>
        <w:pStyle w:val="BookText"/>
      </w:pPr>
      <w:r>
        <w:rPr>
          <w:rFonts w:ascii="IRNazanin" w:hAnsi="IRNazanin" w:eastAsia="IRNazanin" w:cs="IRNazanin"/>
          <w:lang w:bidi="fa-IR"/>
          <w:color w:val="111111"/>
          <w:sz w:val="28"/>
          <w:szCs w:val="28"/>
          <w:rtl/>
        </w:rPr>
        <w:t xml:space="preserve">4 - اميد پيامبران و تبليغ كنندگان مخلص دين ، تنها به لطف و پاداش الهى</w:t>
      </w:r>
    </w:p>
    <w:p>
      <w:pPr>
        <w:pStyle w:val="BookText"/>
      </w:pPr>
      <w:r>
        <w:rPr>
          <w:rFonts w:ascii="Amiri" w:hAnsi="Amiri" w:eastAsia="Amiri" w:cs="Amiri"/>
          <w:lang w:bidi="ar-SA"/>
          <w:color w:val="111111"/>
          <w:sz w:val="28"/>
          <w:szCs w:val="28"/>
          <w:rtl/>
        </w:rPr>
        <w:t xml:space="preserve">و ما أسئلكم . .. 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- 26 - 145 - 4</w:t>
      </w:r>
    </w:p>
    <w:p>
      <w:pPr>
        <w:pStyle w:val="BookText"/>
      </w:pPr>
      <w:r>
        <w:rPr>
          <w:rFonts w:ascii="IRNazanin" w:hAnsi="IRNazanin" w:eastAsia="IRNazanin" w:cs="IRNazanin"/>
          <w:lang w:bidi="fa-IR"/>
          <w:color w:val="111111"/>
          <w:sz w:val="28"/>
          <w:szCs w:val="28"/>
          <w:rtl/>
        </w:rPr>
        <w:t xml:space="preserve">4 - اميد پيامبران و مبلغان مخلص دين ، تنها به لطف و پاداش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- 26 - 164 - 4</w:t>
      </w:r>
    </w:p>
    <w:p>
      <w:pPr>
        <w:pStyle w:val="BookText"/>
      </w:pPr>
      <w:r>
        <w:rPr>
          <w:rFonts w:ascii="IRNazanin" w:hAnsi="IRNazanin" w:eastAsia="IRNazanin" w:cs="IRNazanin"/>
          <w:lang w:bidi="fa-IR"/>
          <w:color w:val="111111"/>
          <w:sz w:val="28"/>
          <w:szCs w:val="28"/>
          <w:rtl/>
        </w:rPr>
        <w:t xml:space="preserve">4 - اميد پيامبران و مبلغان مخلص دين ، تنها به لطف و پاداش الهى</w:t>
      </w:r>
    </w:p>
    <w:p>
      <w:pPr>
        <w:pStyle w:val="BookText"/>
      </w:pPr>
      <w:r>
        <w:rPr>
          <w:rFonts w:ascii="Amiri" w:hAnsi="Amiri" w:eastAsia="Amiri" w:cs="Amiri"/>
          <w:lang w:bidi="ar-SA"/>
          <w:color w:val="111111"/>
          <w:sz w:val="28"/>
          <w:szCs w:val="28"/>
          <w:rtl/>
        </w:rPr>
        <w:t xml:space="preserve">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- 26 - 180 - 4</w:t>
      </w:r>
    </w:p>
    <w:p>
      <w:pPr>
        <w:pStyle w:val="BookText"/>
      </w:pPr>
      <w:r>
        <w:rPr>
          <w:rFonts w:ascii="IRNazanin" w:hAnsi="IRNazanin" w:eastAsia="IRNazanin" w:cs="IRNazanin"/>
          <w:lang w:bidi="fa-IR"/>
          <w:color w:val="111111"/>
          <w:sz w:val="28"/>
          <w:szCs w:val="28"/>
          <w:rtl/>
        </w:rPr>
        <w:t xml:space="preserve">4 - اميد پيامبران و مبلغان مخلص دين ، تنها به لطف و پاداش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Heading3"/>
      </w:pPr>
      <w:bookmarkStart w:id="1199" w:name="_Toc822"/>
      <w:r>
        <w:t>9- اميدوارى به لطف خدا</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- 15 - 55 - 5</w:t>
      </w:r>
    </w:p>
    <w:p>
      <w:pPr>
        <w:pStyle w:val="BookText"/>
      </w:pPr>
      <w:r>
        <w:rPr>
          <w:rFonts w:ascii="IRNazanin" w:hAnsi="IRNazanin" w:eastAsia="IRNazanin" w:cs="IRNazanin"/>
          <w:lang w:bidi="fa-IR"/>
          <w:color w:val="111111"/>
          <w:sz w:val="28"/>
          <w:szCs w:val="28"/>
          <w:rtl/>
        </w:rPr>
        <w:t xml:space="preserve">5- بشارت دادن و اميدوار ساختن افراد بى فرزند به فرزنددار شدن در پرتو لطف و عنايت خداوند ، كارى پسنديده و ارزشمند</w:t>
      </w:r>
    </w:p>
    <w:p>
      <w:pPr>
        <w:pStyle w:val="BookText"/>
      </w:pPr>
      <w:r>
        <w:rPr>
          <w:rFonts w:ascii="Amiri" w:hAnsi="Amiri" w:eastAsia="Amiri" w:cs="Amiri"/>
          <w:lang w:bidi="ar-SA"/>
          <w:color w:val="111111"/>
          <w:sz w:val="28"/>
          <w:szCs w:val="28"/>
          <w:rtl/>
        </w:rPr>
        <w:t xml:space="preserve">إنا نبشّرك بغلم . .. فلاتكن من القنطين ... من رحمة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- 15 - 97 - 6</w:t>
      </w:r>
    </w:p>
    <w:p>
      <w:pPr>
        <w:pStyle w:val="BookText"/>
      </w:pPr>
      <w:r>
        <w:rPr>
          <w:rFonts w:ascii="Amiri" w:hAnsi="Amiri" w:eastAsia="Amiri" w:cs="Amiri"/>
          <w:lang w:bidi="ar-SA"/>
          <w:color w:val="111111"/>
          <w:sz w:val="28"/>
          <w:szCs w:val="28"/>
          <w:rtl/>
        </w:rPr>
        <w:t xml:space="preserve">6- رهبران الهى و مصلحان جامعه اسلامى ، در معرض تبليغات سوء و استهزاى دشمنان بوده و بايد به حمايت و لطف الهى اميدوار باشند .</w:t>
      </w: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- 19 - 5 - 10</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96" w:name="pg6749_70800"/>
    <w:bookmarkEnd w:id="296"/>
    <w:p>
      <w:pPr>
        <w:pStyle w:val="BookText"/>
      </w:pPr>
      <w:r>
        <w:rPr>
          <w:rFonts w:ascii="Amiri" w:hAnsi="Amiri" w:eastAsia="Amiri" w:cs="Amiri"/>
          <w:lang w:bidi="ar-SA"/>
          <w:color w:val="111111"/>
          <w:sz w:val="28"/>
          <w:szCs w:val="28"/>
          <w:rtl/>
        </w:rPr>
        <w:t xml:space="preserve">10- لطف و رحمت خاص الهى ، تنها نقطه اميد زكريا دربرخوردارشدن از فرزند بود .</w:t>
      </w:r>
    </w:p>
    <w:p>
      <w:pPr>
        <w:pStyle w:val="BookText"/>
      </w:pPr>
      <w:r>
        <w:rPr>
          <w:rFonts w:ascii="Amiri" w:hAnsi="Amiri" w:eastAsia="Amiri" w:cs="Amiri"/>
          <w:lang w:bidi="ar-SA"/>
          <w:color w:val="111111"/>
          <w:sz w:val="28"/>
          <w:szCs w:val="28"/>
          <w:rtl/>
        </w:rPr>
        <w:t xml:space="preserve">فهب لى من لدنك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- 36 - 45 - 5</w:t>
      </w:r>
    </w:p>
    <w:p>
      <w:pPr>
        <w:pStyle w:val="BookText"/>
      </w:pPr>
      <w:r>
        <w:rPr>
          <w:rFonts w:ascii="IRNazanin" w:hAnsi="IRNazanin" w:eastAsia="IRNazanin" w:cs="IRNazanin"/>
          <w:lang w:bidi="fa-IR"/>
          <w:color w:val="111111"/>
          <w:sz w:val="28"/>
          <w:szCs w:val="28"/>
          <w:rtl/>
        </w:rPr>
        <w:t xml:space="preserve">5 - تنها در سايه پرهيز از گناه و توبه از خطا هاى گذشته ، مى توان به رحمت و لطف خدا اميدوار بود .</w:t>
      </w:r>
    </w:p>
    <w:p>
      <w:pPr>
        <w:pStyle w:val="BookText"/>
      </w:pPr>
      <w:r>
        <w:rPr>
          <w:rFonts w:ascii="Amiri" w:hAnsi="Amiri" w:eastAsia="Amiri" w:cs="Amiri"/>
          <w:lang w:bidi="ar-SA"/>
          <w:color w:val="111111"/>
          <w:sz w:val="28"/>
          <w:szCs w:val="28"/>
          <w:rtl/>
        </w:rPr>
        <w:t xml:space="preserve">و إذا قيل لهم اتّقوا . .. لعلّكم ترحمون</w:t>
      </w:r>
    </w:p>
    <w:p>
      <w:pPr>
        <w:pStyle w:val="BookText"/>
      </w:pPr>
      <w:r>
        <w:rPr>
          <w:rFonts w:ascii="IRNazanin" w:hAnsi="IRNazanin" w:eastAsia="IRNazanin" w:cs="IRNazanin"/>
          <w:lang w:bidi="fa-IR"/>
          <w:color w:val="111111"/>
          <w:sz w:val="28"/>
          <w:szCs w:val="28"/>
          <w:rtl/>
        </w:rPr>
        <w:t xml:space="preserve">به كار رفتن كلمه «لعلّ» كه براى ترجّى و اميدوارى است،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- 66 - 8 - 6</w:t>
      </w:r>
    </w:p>
    <w:p>
      <w:pPr>
        <w:pStyle w:val="BookText"/>
      </w:pPr>
      <w:r>
        <w:rPr>
          <w:rFonts w:ascii="IRNazanin" w:hAnsi="IRNazanin" w:eastAsia="IRNazanin" w:cs="IRNazanin"/>
          <w:lang w:bidi="fa-IR"/>
          <w:color w:val="111111"/>
          <w:sz w:val="28"/>
          <w:szCs w:val="28"/>
          <w:rtl/>
        </w:rPr>
        <w:t xml:space="preserve">6 - توبه خالصانه ، موجب اميدوارى بندگان به لطف و عنايت خداوند است .</w:t>
      </w:r>
    </w:p>
    <w:p>
      <w:pPr>
        <w:pStyle w:val="BookText"/>
      </w:pPr>
      <w:r>
        <w:rPr>
          <w:rFonts w:ascii="Amiri" w:hAnsi="Amiri" w:eastAsia="Amiri" w:cs="Amiri"/>
          <w:lang w:bidi="ar-SA"/>
          <w:color w:val="111111"/>
          <w:sz w:val="28"/>
          <w:szCs w:val="28"/>
          <w:rtl/>
        </w:rPr>
        <w:t xml:space="preserve">توبوا إلى اللّه توبة نصوحًا عسى ربّكم</w:t>
      </w:r>
    </w:p>
    <w:p>
      <w:pPr>
        <w:pStyle w:val="BookText"/>
      </w:pPr>
      <w:r>
        <w:rPr>
          <w:rFonts w:ascii="Amiri" w:hAnsi="Amiri" w:eastAsia="Amiri" w:cs="Amiri"/>
          <w:lang w:bidi="ar-SA"/>
          <w:color w:val="111111"/>
          <w:sz w:val="28"/>
          <w:szCs w:val="28"/>
          <w:rtl/>
        </w:rPr>
        <w:t xml:space="preserve">مطلب ياد شده، از تعبير «عسى ربّكم»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- 68 - 32 - 1</w:t>
      </w:r>
    </w:p>
    <w:p>
      <w:pPr>
        <w:pStyle w:val="BookText"/>
      </w:pPr>
      <w:r>
        <w:rPr>
          <w:rFonts w:ascii="IRNazanin" w:hAnsi="IRNazanin" w:eastAsia="IRNazanin" w:cs="IRNazanin"/>
          <w:lang w:bidi="fa-IR"/>
          <w:color w:val="111111"/>
          <w:sz w:val="28"/>
          <w:szCs w:val="28"/>
          <w:rtl/>
        </w:rPr>
        <w:t xml:space="preserve">1 - اميدوارى باغداران يمنى - پس از توبه و پشيمانى - به جايگزين شدن بوستانى بهتر از بوستان ويران شده خويش ، در پرتو لطف پروردگار</w:t>
      </w:r>
    </w:p>
    <w:p>
      <w:pPr>
        <w:pStyle w:val="BookText"/>
      </w:pPr>
      <w:r>
        <w:rPr>
          <w:rFonts w:ascii="Amiri" w:hAnsi="Amiri" w:eastAsia="Amiri" w:cs="Amiri"/>
          <w:lang w:bidi="ar-SA"/>
          <w:color w:val="111111"/>
          <w:sz w:val="28"/>
          <w:szCs w:val="28"/>
          <w:rtl/>
        </w:rPr>
        <w:t xml:space="preserve">عسى ربّنا أن يبدلنا خيرًا منها</w:t>
      </w:r>
    </w:p>
    <w:p>
      <w:pPr>
        <w:pStyle w:val="BookText"/>
      </w:pPr>
      <w:r>
        <w:rPr>
          <w:rFonts w:ascii="IRNazanin" w:hAnsi="IRNazanin" w:eastAsia="IRNazanin" w:cs="IRNazanin"/>
          <w:lang w:bidi="fa-IR"/>
          <w:color w:val="111111"/>
          <w:sz w:val="28"/>
          <w:szCs w:val="28"/>
          <w:rtl/>
        </w:rPr>
        <w:t xml:space="preserve">مفسران در توضيح آيه شريفه نوشته اند: آنان با خلوص نيت توبه كردند و خداوند چون اين خلوص را ديد، بوستانى به جاى آن بوستان نابود شده به آنان عطا فرمود كه نام آن «حيوان» بود. در اين بوستان انگور فراوان و پربارى وجود داشت كه هر خوشه از آن، بار يك قاطر مى شد. (مجمع البيان و روح المعانى)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- 92 - 20 - 13</w:t>
      </w:r>
    </w:p>
    <w:p>
      <w:pPr>
        <w:pStyle w:val="BookText"/>
      </w:pPr>
      <w:r>
        <w:rPr>
          <w:rFonts w:ascii="IRNazanin" w:hAnsi="IRNazanin" w:eastAsia="IRNazanin" w:cs="IRNazanin"/>
          <w:lang w:bidi="fa-IR"/>
          <w:color w:val="111111"/>
          <w:sz w:val="28"/>
          <w:szCs w:val="28"/>
          <w:rtl/>
        </w:rPr>
        <w:t xml:space="preserve">13 - دل بستن به لطف خداوند ، خود از نعمت هاى الهى و سزاوار پاسخ گويى و سپاس گزارى است .</w:t>
      </w:r>
    </w:p>
    <w:p>
      <w:pPr>
        <w:pStyle w:val="BookText"/>
      </w:pPr>
      <w:r>
        <w:rPr>
          <w:rFonts w:ascii="Amiri" w:hAnsi="Amiri" w:eastAsia="Amiri" w:cs="Amiri"/>
          <w:lang w:bidi="ar-SA"/>
          <w:color w:val="111111"/>
          <w:sz w:val="28"/>
          <w:szCs w:val="28"/>
          <w:rtl/>
        </w:rPr>
        <w:t xml:space="preserve">و ما لأحد عنده من نعمة تجزى . إلاّ ابتغاء وجه ربّه الأعلى</w:t>
      </w:r>
    </w:p>
    <w:p>
      <w:pPr>
        <w:pStyle w:val="BookText"/>
      </w:pPr>
      <w:r>
        <w:rPr>
          <w:rFonts w:ascii="IRNazanin" w:hAnsi="IRNazanin" w:eastAsia="IRNazanin" w:cs="IRNazanin"/>
          <w:lang w:bidi="fa-IR"/>
          <w:color w:val="111111"/>
          <w:sz w:val="28"/>
          <w:szCs w:val="28"/>
          <w:rtl/>
        </w:rPr>
        <w:t xml:space="preserve">چنانچه استثنا در اين آيه، متصل باشد، «ابتغاء» از مصاديق «نعمة تجزى» خواهد بود. در نتيجه مفاد دو آيه، اين مى شود كه: كسى نزد انفاق گر نعمتى ندارد، جز يك نعمت [كه خداوند عطا كرده است] و آن حالت «ابتغاء» است. بنابراين وجود علاقه و دل بستگى به «وجه اللّه» - كه مايه «ابتغاء» است - نعمتى است كه بايد بهوسيله سپاس گزارى جزا داده شود (نعمة تجزى).</w:t>
      </w:r>
    </w:p>
    <w:p>
      <w:pPr>
        <w:pStyle w:val="Heading3"/>
      </w:pPr>
      <w:bookmarkStart w:id="1200" w:name="_Toc823"/>
      <w:r>
        <w:t>10- اهميت اميدوارى به لطف خدا</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97" w:name="pg6749_70801"/>
    <w:bookmarkEnd w:id="297"/>
    <w:p>
      <w:pPr>
        <w:pStyle w:val="BookText"/>
      </w:pPr>
      <w:r>
        <w:rPr>
          <w:rFonts w:ascii="IRNazanin" w:hAnsi="IRNazanin" w:eastAsia="IRNazanin" w:cs="IRNazanin"/>
          <w:lang w:bidi="fa-IR"/>
          <w:color w:val="111111"/>
          <w:sz w:val="28"/>
          <w:szCs w:val="28"/>
          <w:rtl/>
        </w:rPr>
        <w:t xml:space="preserve">9 - حجر - 15 - 55 - 2</w:t>
      </w:r>
    </w:p>
    <w:p>
      <w:pPr>
        <w:pStyle w:val="BookText"/>
      </w:pPr>
      <w:r>
        <w:rPr>
          <w:rFonts w:ascii="IRNazanin" w:hAnsi="IRNazanin" w:eastAsia="IRNazanin" w:cs="IRNazanin"/>
          <w:lang w:bidi="fa-IR"/>
          <w:color w:val="111111"/>
          <w:sz w:val="28"/>
          <w:szCs w:val="28"/>
          <w:rtl/>
        </w:rPr>
        <w:t xml:space="preserve">2- توصيه فرشتگان به ابراهيم ( ع ) بر مأيوس نشدن از لطف و رحمت خداوند در زندگى</w:t>
      </w:r>
    </w:p>
    <w:p>
      <w:pPr>
        <w:pStyle w:val="BookText"/>
      </w:pPr>
      <w:r>
        <w:rPr>
          <w:rFonts w:ascii="Amiri" w:hAnsi="Amiri" w:eastAsia="Amiri" w:cs="Amiri"/>
          <w:lang w:bidi="ar-SA"/>
          <w:color w:val="111111"/>
          <w:sz w:val="28"/>
          <w:szCs w:val="28"/>
          <w:rtl/>
        </w:rPr>
        <w:t xml:space="preserve">قالوا . .. فلاتكن من القنطين</w:t>
      </w:r>
    </w:p>
    <w:p>
      <w:pPr>
        <w:pStyle w:val="BookText"/>
      </w:pPr>
      <w:r>
        <w:rPr>
          <w:rFonts w:ascii="Amiri" w:hAnsi="Amiri" w:eastAsia="Amiri" w:cs="Amiri"/>
          <w:lang w:bidi="ar-SA"/>
          <w:color w:val="111111"/>
          <w:sz w:val="28"/>
          <w:szCs w:val="28"/>
          <w:rtl/>
        </w:rPr>
        <w:t xml:space="preserve">«قنوط» به معناى نااميد شدن از خير است.</w:t>
      </w:r>
    </w:p>
    <w:p>
      <w:pPr>
        <w:pStyle w:val="Heading3"/>
      </w:pPr>
      <w:bookmarkStart w:id="1201" w:name="_Toc824"/>
      <w:r>
        <w:t>11- اهميت لطف خدا</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- 92 - 20 - 11</w:t>
      </w:r>
    </w:p>
    <w:p>
      <w:pPr>
        <w:pStyle w:val="BookText"/>
      </w:pPr>
      <w:r>
        <w:rPr>
          <w:rFonts w:ascii="IRNazanin" w:hAnsi="IRNazanin" w:eastAsia="IRNazanin" w:cs="IRNazanin"/>
          <w:lang w:bidi="fa-IR"/>
          <w:color w:val="111111"/>
          <w:sz w:val="28"/>
          <w:szCs w:val="28"/>
          <w:rtl/>
        </w:rPr>
        <w:t xml:space="preserve">11 - برخوردارى از لطف و توجّه خداوند ، شايسته ترين پاداش براى انفاق گرانِ باتقوا است .</w:t>
      </w:r>
    </w:p>
    <w:p>
      <w:pPr>
        <w:pStyle w:val="BookText"/>
      </w:pPr>
      <w:r>
        <w:rPr>
          <w:rFonts w:ascii="Amiri" w:hAnsi="Amiri" w:eastAsia="Amiri" w:cs="Amiri"/>
          <w:lang w:bidi="ar-SA"/>
          <w:color w:val="111111"/>
          <w:sz w:val="28"/>
          <w:szCs w:val="28"/>
          <w:rtl/>
        </w:rPr>
        <w:t xml:space="preserve">الأتقى . الذى يؤتى ماله ... إلاّ ابتغاء وجه ربّه الأعلى</w:t>
      </w:r>
    </w:p>
    <w:p>
      <w:pPr>
        <w:pStyle w:val="Heading3"/>
      </w:pPr>
      <w:bookmarkStart w:id="1202" w:name="_Toc825"/>
      <w:r>
        <w:t>12- تحصيل لطف خدا</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- 2 - 157 - 7</w:t>
      </w:r>
    </w:p>
    <w:p>
      <w:pPr>
        <w:pStyle w:val="BookText"/>
      </w:pPr>
      <w:r>
        <w:rPr>
          <w:rFonts w:ascii="IRNazanin" w:hAnsi="IRNazanin" w:eastAsia="IRNazanin" w:cs="IRNazanin"/>
          <w:lang w:bidi="fa-IR"/>
          <w:color w:val="111111"/>
          <w:sz w:val="28"/>
          <w:szCs w:val="28"/>
          <w:rtl/>
        </w:rPr>
        <w:t xml:space="preserve">7 - نيل به هدايت و دستيابى به رحمت و الطاف الهى ، بشارت و مژده خداوند به صبرپيشگان راه ايمان</w:t>
      </w:r>
    </w:p>
    <w:p>
      <w:pPr>
        <w:pStyle w:val="BookText"/>
      </w:pPr>
      <w:r>
        <w:rPr>
          <w:rFonts w:ascii="Amiri" w:hAnsi="Amiri" w:eastAsia="Amiri" w:cs="Amiri"/>
          <w:lang w:bidi="ar-SA"/>
          <w:color w:val="111111"/>
          <w:sz w:val="28"/>
          <w:szCs w:val="28"/>
          <w:rtl/>
        </w:rPr>
        <w:t xml:space="preserve">و بشر الصبرين . .. أولئك ... هم المهتدون</w:t>
      </w:r>
    </w:p>
    <w:p>
      <w:pPr>
        <w:pStyle w:val="BookText"/>
      </w:pPr>
      <w:r>
        <w:rPr>
          <w:rFonts w:ascii="IRNazanin" w:hAnsi="IRNazanin" w:eastAsia="IRNazanin" w:cs="IRNazanin"/>
          <w:lang w:bidi="fa-IR"/>
          <w:color w:val="111111"/>
          <w:sz w:val="28"/>
          <w:szCs w:val="28"/>
          <w:rtl/>
        </w:rPr>
        <w:t xml:space="preserve">جمله «أولئك عليهم . ..» مى تواند بيانگر بشارت و مژده اى باشد كه «و بشر الصابرين» بدان اشاره داشت; يعنى: بشرهم بأن عليهم صلوات و ...</w:t>
      </w:r>
    </w:p>
    <w:p>
      <w:pPr>
        <w:pStyle w:val="Heading3"/>
      </w:pPr>
      <w:bookmarkStart w:id="1203" w:name="_Toc826"/>
      <w:r>
        <w:t>13- تداوم لطف خدا</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- 93 - 4 - 2</w:t>
      </w:r>
    </w:p>
    <w:p>
      <w:pPr>
        <w:pStyle w:val="BookText"/>
      </w:pPr>
      <w:r>
        <w:rPr>
          <w:rFonts w:ascii="IRNazanin" w:hAnsi="IRNazanin" w:eastAsia="IRNazanin" w:cs="IRNazanin"/>
          <w:lang w:bidi="fa-IR"/>
          <w:color w:val="111111"/>
          <w:sz w:val="28"/>
          <w:szCs w:val="28"/>
          <w:rtl/>
        </w:rPr>
        <w:t xml:space="preserve">2 - خداوند ، با نويد آخرتى بهتر از دنيا براى پيامبر (صلی الله علیه و آله) ، آن حضرت را به تداوم عنايت هاى خويش و نبود هيچ بغض و نفرتى نسبت به او ، مطمئن ساخت .</w:t>
      </w:r>
    </w:p>
    <w:p>
      <w:pPr>
        <w:pStyle w:val="BookText"/>
      </w:pPr>
      <w:r>
        <w:rPr>
          <w:rFonts w:ascii="Amiri" w:hAnsi="Amiri" w:eastAsia="Amiri" w:cs="Amiri"/>
          <w:lang w:bidi="ar-SA"/>
          <w:color w:val="111111"/>
          <w:sz w:val="28"/>
          <w:szCs w:val="28"/>
          <w:rtl/>
        </w:rPr>
        <w:t xml:space="preserve">ما ودّعك . .. و للأخرة خير لك من الأُولى</w:t>
      </w:r>
    </w:p>
    <w:p>
      <w:pPr>
        <w:pStyle w:val="Heading3"/>
      </w:pPr>
      <w:bookmarkStart w:id="1204" w:name="_Toc827"/>
      <w:r>
        <w:t>14- تفاوت مشمولان لطف خدا</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- 17 - 21 - 3</w:t>
      </w:r>
    </w:p>
    <w:p>
      <w:pPr>
        <w:pStyle w:val="BookText"/>
      </w:pPr>
      <w:r>
        <w:rPr>
          <w:rFonts w:ascii="Amiri" w:hAnsi="Amiri" w:eastAsia="Amiri" w:cs="Amiri"/>
          <w:lang w:bidi="ar-SA"/>
          <w:color w:val="111111"/>
          <w:sz w:val="28"/>
          <w:szCs w:val="28"/>
          <w:rtl/>
        </w:rPr>
        <w:t xml:space="preserve">3- برخوردارى همه انسان ها از فيض و عطاى الهى ، به صورت يكسان و مساوى نيست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8" w:name="pg6749_70802"/>
    <w:bookmarkEnd w:id="298"/>
    <w:p>
      <w:pPr>
        <w:pStyle w:val="BookText"/>
      </w:pPr>
      <w:r>
        <w:rPr>
          <w:rFonts w:ascii="Amiri" w:hAnsi="Amiri" w:eastAsia="Amiri" w:cs="Amiri"/>
          <w:lang w:bidi="ar-SA"/>
          <w:color w:val="111111"/>
          <w:sz w:val="28"/>
          <w:szCs w:val="28"/>
          <w:rtl/>
        </w:rPr>
        <w:t xml:space="preserve">كلاًّ نمدّ هؤلاء و هؤلاء من عطاء ربّك . .. انظر كيف فضّلنا بعضهم على بعض</w:t>
      </w:r>
    </w:p>
    <w:p>
      <w:pPr>
        <w:pStyle w:val="Heading3"/>
      </w:pPr>
      <w:bookmarkStart w:id="1205" w:name="_Toc828"/>
      <w:r>
        <w:t>15- حتميت لطف خدا</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- 43 - 5 - 1</w:t>
      </w:r>
    </w:p>
    <w:p>
      <w:pPr>
        <w:pStyle w:val="BookText"/>
      </w:pPr>
      <w:r>
        <w:rPr>
          <w:rFonts w:ascii="IRNazanin" w:hAnsi="IRNazanin" w:eastAsia="IRNazanin" w:cs="IRNazanin"/>
          <w:lang w:bidi="fa-IR"/>
          <w:color w:val="111111"/>
          <w:sz w:val="28"/>
          <w:szCs w:val="28"/>
          <w:rtl/>
        </w:rPr>
        <w:t xml:space="preserve">1 - افراط و زياده روى مردم عصر بعثت در مخالفت با پيامبر (صلی الله علیه و آله) ، مانع لطف خدا در فرستادن وحى نبود .</w:t>
      </w:r>
    </w:p>
    <w:p>
      <w:pPr>
        <w:pStyle w:val="BookText"/>
      </w:pPr>
      <w:r>
        <w:rPr>
          <w:rFonts w:ascii="Amiri" w:hAnsi="Amiri" w:eastAsia="Amiri" w:cs="Amiri"/>
          <w:lang w:bidi="ar-SA"/>
          <w:color w:val="111111"/>
          <w:sz w:val="28"/>
          <w:szCs w:val="28"/>
          <w:rtl/>
        </w:rPr>
        <w:t xml:space="preserve">أفنضرب عنكم الذكر صفحًا أن كنتم قومًا مسرفين</w:t>
      </w:r>
    </w:p>
    <w:p>
      <w:pPr>
        <w:pStyle w:val="BookText"/>
      </w:pPr>
      <w:r>
        <w:rPr>
          <w:rFonts w:ascii="Amiri" w:hAnsi="Amiri" w:eastAsia="Amiri" w:cs="Amiri"/>
          <w:lang w:bidi="ar-SA"/>
          <w:color w:val="111111"/>
          <w:sz w:val="28"/>
          <w:szCs w:val="28"/>
          <w:rtl/>
        </w:rPr>
        <w:t xml:space="preserve">با توجه به مقام آيه - كه مسأله وحى را مطرح مى كند - مراد از «اسراف»، افراط و زياده روى در مخالفت با وحى خواهد بود.</w:t>
      </w:r>
    </w:p>
    <w:p>
      <w:pPr>
        <w:pStyle w:val="Heading3"/>
      </w:pPr>
      <w:bookmarkStart w:id="1206" w:name="_Toc829"/>
      <w:r>
        <w:t>16- ذكر لطف خدا</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- 19 - 4 - 12</w:t>
      </w:r>
    </w:p>
    <w:p>
      <w:pPr>
        <w:pStyle w:val="BookText"/>
      </w:pPr>
      <w:r>
        <w:rPr>
          <w:rFonts w:ascii="IRNazanin" w:hAnsi="IRNazanin" w:eastAsia="IRNazanin" w:cs="IRNazanin"/>
          <w:lang w:bidi="fa-IR"/>
          <w:color w:val="111111"/>
          <w:sz w:val="28"/>
          <w:szCs w:val="28"/>
          <w:rtl/>
        </w:rPr>
        <w:t xml:space="preserve">12- برشمردن لطف و عنايت هاى مكرر خداوند درگذشته عمر ، زمينه جلب رحمت و لطف الهى و از آداب دعا است .</w:t>
      </w:r>
    </w:p>
    <w:p>
      <w:pPr>
        <w:pStyle w:val="BookText"/>
      </w:pPr>
      <w:r>
        <w:rPr>
          <w:rFonts w:ascii="Amiri" w:hAnsi="Amiri" w:eastAsia="Amiri" w:cs="Amiri"/>
          <w:lang w:bidi="ar-SA"/>
          <w:color w:val="111111"/>
          <w:sz w:val="28"/>
          <w:szCs w:val="28"/>
          <w:rtl/>
        </w:rPr>
        <w:t xml:space="preserve">قال ربّ . .. لم أكن بدعائك ربّ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- 27 - 62 - 10</w:t>
      </w:r>
    </w:p>
    <w:p>
      <w:pPr>
        <w:pStyle w:val="BookText"/>
      </w:pPr>
      <w:r>
        <w:rPr>
          <w:rFonts w:ascii="IRNazanin" w:hAnsi="IRNazanin" w:eastAsia="IRNazanin" w:cs="IRNazanin"/>
          <w:lang w:bidi="fa-IR"/>
          <w:color w:val="111111"/>
          <w:sz w:val="28"/>
          <w:szCs w:val="28"/>
          <w:rtl/>
        </w:rPr>
        <w:t xml:space="preserve">10 - لزوم توجه هميشگى انسان به امداد ها و الطاف خداوند در حق وى</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IRNazanin" w:hAnsi="IRNazanin" w:eastAsia="IRNazanin" w:cs="IRNazanin"/>
          <w:lang w:bidi="fa-IR"/>
          <w:color w:val="111111"/>
          <w:sz w:val="28"/>
          <w:szCs w:val="28"/>
          <w:rtl/>
        </w:rPr>
        <w:t xml:space="preserve">لحن آميخته با سرزنش جمله «قليلاً ما. ..» مى رساند كه خداوند خواهان توجه هميشگى انسان به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- 93 - 3 - 3</w:t>
      </w:r>
    </w:p>
    <w:p>
      <w:pPr>
        <w:pStyle w:val="BookText"/>
      </w:pPr>
      <w:r>
        <w:rPr>
          <w:rFonts w:ascii="IRNazanin" w:hAnsi="IRNazanin" w:eastAsia="IRNazanin" w:cs="IRNazanin"/>
          <w:lang w:bidi="fa-IR"/>
          <w:color w:val="111111"/>
          <w:sz w:val="28"/>
          <w:szCs w:val="28"/>
          <w:rtl/>
        </w:rPr>
        <w:t xml:space="preserve">3 - توجّه پيامبر (صلی الله علیه و آله) ، به ربوبيت و عنايت ويژه خداوند به او ، مايه اطمينان آن حضرت به قطع نشدن ارتباط الهى با او است .</w:t>
      </w:r>
    </w:p>
    <w:p>
      <w:pPr>
        <w:pStyle w:val="BookText"/>
      </w:pPr>
      <w:r>
        <w:rPr>
          <w:rFonts w:ascii="Amiri" w:hAnsi="Amiri" w:eastAsia="Amiri" w:cs="Amiri"/>
          <w:lang w:bidi="ar-SA"/>
          <w:color w:val="111111"/>
          <w:sz w:val="28"/>
          <w:szCs w:val="28"/>
          <w:rtl/>
        </w:rPr>
        <w:t xml:space="preserve">ما ودّعك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- 94 - 2 - 8</w:t>
      </w:r>
    </w:p>
    <w:p>
      <w:pPr>
        <w:pStyle w:val="BookText"/>
      </w:pPr>
      <w:r>
        <w:rPr>
          <w:rFonts w:ascii="IRNazanin" w:hAnsi="IRNazanin" w:eastAsia="IRNazanin" w:cs="IRNazanin"/>
          <w:lang w:bidi="fa-IR"/>
          <w:color w:val="111111"/>
          <w:sz w:val="28"/>
          <w:szCs w:val="28"/>
          <w:rtl/>
        </w:rPr>
        <w:t xml:space="preserve">8 - توجّه به عنايت هاى خداوند در رفع مشكلات رسالت ، مايه اطمينان پيامبر (صلی الله علیه و آله) به دورى اش از قهر و خشم خداوند</w:t>
      </w:r>
    </w:p>
    <w:p>
      <w:pPr>
        <w:pStyle w:val="BookText"/>
      </w:pPr>
      <w:r>
        <w:rPr>
          <w:rFonts w:ascii="Amiri" w:hAnsi="Amiri" w:eastAsia="Amiri" w:cs="Amiri"/>
          <w:lang w:bidi="ar-SA"/>
          <w:color w:val="111111"/>
          <w:sz w:val="28"/>
          <w:szCs w:val="28"/>
          <w:rtl/>
        </w:rPr>
        <w:t xml:space="preserve">ما ودّعك ربّك و ما قلى . .. و وضعنا عنك وزرك</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9" w:name="pg6749_70803"/>
    <w:bookmarkEnd w:id="299"/>
    <w:p>
      <w:pPr>
        <w:pStyle w:val="Heading3"/>
      </w:pPr>
      <w:bookmarkStart w:id="1207" w:name="_Toc830"/>
      <w:r>
        <w:t>17- زمينه لطف خدا</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- 9 - 67 - 19</w:t>
      </w:r>
    </w:p>
    <w:p>
      <w:pPr>
        <w:pStyle w:val="BookText"/>
      </w:pPr>
      <w:r>
        <w:rPr>
          <w:rFonts w:ascii="Amiri" w:hAnsi="Amiri" w:eastAsia="Amiri" w:cs="Amiri"/>
          <w:lang w:bidi="ar-SA"/>
          <w:color w:val="111111"/>
          <w:sz w:val="28"/>
          <w:szCs w:val="28"/>
          <w:rtl/>
        </w:rPr>
        <w:t xml:space="preserve">19 - توجه انسان به خدا و فرمانهايش ، زمينه ساز جلب لطف و رحمت او</w:t>
      </w:r>
    </w:p>
    <w:p>
      <w:pPr>
        <w:pStyle w:val="BookText"/>
      </w:pPr>
      <w:r>
        <w:rPr>
          <w:rFonts w:ascii="Amiri" w:hAnsi="Amiri" w:eastAsia="Amiri" w:cs="Amiri"/>
          <w:lang w:bidi="ar-SA"/>
          <w:color w:val="111111"/>
          <w:sz w:val="28"/>
          <w:szCs w:val="28"/>
          <w:rtl/>
        </w:rPr>
        <w:t xml:space="preserve">نسوا اللّه فنسيهم</w:t>
      </w:r>
    </w:p>
    <w:p>
      <w:pPr>
        <w:pStyle w:val="BookText"/>
      </w:pPr>
      <w:r>
        <w:rPr>
          <w:rFonts w:ascii="Amiri" w:hAnsi="Amiri" w:eastAsia="Amiri" w:cs="Amiri"/>
          <w:lang w:bidi="ar-SA"/>
          <w:color w:val="111111"/>
          <w:sz w:val="28"/>
          <w:szCs w:val="28"/>
          <w:rtl/>
        </w:rPr>
        <w:t xml:space="preserve">با استفاده از مفهوم جمله «نسوا اللّه . .. »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- 19 - 4 - 12</w:t>
      </w:r>
    </w:p>
    <w:p>
      <w:pPr>
        <w:pStyle w:val="BookText"/>
      </w:pPr>
      <w:r>
        <w:rPr>
          <w:rFonts w:ascii="IRNazanin" w:hAnsi="IRNazanin" w:eastAsia="IRNazanin" w:cs="IRNazanin"/>
          <w:lang w:bidi="fa-IR"/>
          <w:color w:val="111111"/>
          <w:sz w:val="28"/>
          <w:szCs w:val="28"/>
          <w:rtl/>
        </w:rPr>
        <w:t xml:space="preserve">12- برشمردن لطف و عنايت هاى مكرر خداوند درگذشته عمر ، زمينه جلب رحمت و لطف الهى و از آداب دعا است .</w:t>
      </w:r>
    </w:p>
    <w:p>
      <w:pPr>
        <w:pStyle w:val="BookText"/>
      </w:pPr>
      <w:r>
        <w:rPr>
          <w:rFonts w:ascii="Amiri" w:hAnsi="Amiri" w:eastAsia="Amiri" w:cs="Amiri"/>
          <w:lang w:bidi="ar-SA"/>
          <w:color w:val="111111"/>
          <w:sz w:val="28"/>
          <w:szCs w:val="28"/>
          <w:rtl/>
        </w:rPr>
        <w:t xml:space="preserve">قال ربّ . .. لم أكن بدعائك ربّ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- 20 - 122 - 6</w:t>
      </w:r>
    </w:p>
    <w:p>
      <w:pPr>
        <w:pStyle w:val="BookText"/>
      </w:pPr>
      <w:r>
        <w:rPr>
          <w:rFonts w:ascii="Amiri" w:hAnsi="Amiri" w:eastAsia="Amiri" w:cs="Amiri"/>
          <w:lang w:bidi="ar-SA"/>
          <w:color w:val="111111"/>
          <w:sz w:val="28"/>
          <w:szCs w:val="28"/>
          <w:rtl/>
        </w:rPr>
        <w:t xml:space="preserve">6 - انقطاع كامل آدم ( ع ) از غير خدا و معطوف شدن تمام توجه او به خداوند ، زمينه ساز عنايت دوباره خداوند به آن حضرت بود .</w:t>
      </w:r>
    </w:p>
    <w:p>
      <w:pPr>
        <w:pStyle w:val="BookText"/>
      </w:pPr>
      <w:r>
        <w:rPr>
          <w:rFonts w:ascii="Amiri" w:hAnsi="Amiri" w:eastAsia="Amiri" w:cs="Amiri"/>
          <w:lang w:bidi="ar-SA"/>
          <w:color w:val="111111"/>
          <w:sz w:val="28"/>
          <w:szCs w:val="28"/>
          <w:rtl/>
        </w:rPr>
        <w:t xml:space="preserve">اجتبه ربّه فتاب عليه</w:t>
      </w:r>
    </w:p>
    <w:p>
      <w:pPr>
        <w:pStyle w:val="BookText"/>
      </w:pPr>
      <w:r>
        <w:rPr>
          <w:rFonts w:ascii="IRNazanin" w:hAnsi="IRNazanin" w:eastAsia="IRNazanin" w:cs="IRNazanin"/>
          <w:lang w:bidi="fa-IR"/>
          <w:color w:val="111111"/>
          <w:sz w:val="28"/>
          <w:szCs w:val="28"/>
          <w:rtl/>
        </w:rPr>
        <w:t xml:space="preserve">حرف «فا» گوياى تفريع «تاب عليه» بر جمله قبل است كه بر گردآمدن و جمع شدن همه علايق و وابستگى هاى آدم(ع) در توجه به خداوند دلالت داشت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- 21 - 51 - 8</w:t>
      </w:r>
    </w:p>
    <w:p>
      <w:pPr>
        <w:pStyle w:val="BookText"/>
      </w:pPr>
      <w:r>
        <w:rPr>
          <w:rFonts w:ascii="IRNazanin" w:hAnsi="IRNazanin" w:eastAsia="IRNazanin" w:cs="IRNazanin"/>
          <w:lang w:bidi="fa-IR"/>
          <w:color w:val="111111"/>
          <w:sz w:val="28"/>
          <w:szCs w:val="28"/>
          <w:rtl/>
        </w:rPr>
        <w:t xml:space="preserve">8- لطف خداوند بر انسان ، بر اساس لياقت و شايستگى او است .</w:t>
      </w:r>
    </w:p>
    <w:p>
      <w:pPr>
        <w:pStyle w:val="BookText"/>
      </w:pPr>
      <w:r>
        <w:rPr>
          <w:rFonts w:ascii="Amiri" w:hAnsi="Amiri" w:eastAsia="Amiri" w:cs="Amiri"/>
          <w:lang w:bidi="ar-SA"/>
          <w:color w:val="111111"/>
          <w:sz w:val="28"/>
          <w:szCs w:val="28"/>
          <w:rtl/>
        </w:rPr>
        <w:t xml:space="preserve">و لقد ءاتينا إبرهيم رشده و كنّا به علمين</w:t>
      </w:r>
    </w:p>
    <w:p>
      <w:pPr>
        <w:pStyle w:val="BookText"/>
      </w:pPr>
      <w:r>
        <w:rPr>
          <w:rFonts w:ascii="Amiri" w:hAnsi="Amiri" w:eastAsia="Amiri" w:cs="Amiri"/>
          <w:lang w:bidi="ar-SA"/>
          <w:color w:val="111111"/>
          <w:sz w:val="28"/>
          <w:szCs w:val="28"/>
          <w:rtl/>
        </w:rPr>
        <w:t xml:space="preserve">برداشت ياد شده با توجه به القاى خصوصيت از مورد (حضرت ابراهيم(ع))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- 21 - 83 - 9</w:t>
      </w:r>
    </w:p>
    <w:p>
      <w:pPr>
        <w:pStyle w:val="BookText"/>
      </w:pPr>
      <w:r>
        <w:rPr>
          <w:rFonts w:ascii="IRNazanin" w:hAnsi="IRNazanin" w:eastAsia="IRNazanin" w:cs="IRNazanin"/>
          <w:lang w:bidi="fa-IR"/>
          <w:color w:val="111111"/>
          <w:sz w:val="28"/>
          <w:szCs w:val="28"/>
          <w:rtl/>
        </w:rPr>
        <w:t xml:space="preserve">9- توسل و التجاى ايوب ( ع ) به رحمت گسترده خداوند ، براى جلب لطف و عنايت او</w:t>
      </w:r>
    </w:p>
    <w:p>
      <w:pPr>
        <w:pStyle w:val="BookText"/>
      </w:pPr>
      <w:r>
        <w:rPr>
          <w:rFonts w:ascii="Amiri" w:hAnsi="Amiri" w:eastAsia="Amiri" w:cs="Amiri"/>
          <w:lang w:bidi="ar-SA"/>
          <w:color w:val="111111"/>
          <w:sz w:val="28"/>
          <w:szCs w:val="28"/>
          <w:rtl/>
        </w:rPr>
        <w:t xml:space="preserve">و أيّوب . .. و أنت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- 21 - 86 - 9</w:t>
      </w:r>
    </w:p>
    <w:p>
      <w:pPr>
        <w:pStyle w:val="BookText"/>
      </w:pPr>
      <w:r>
        <w:rPr>
          <w:rFonts w:ascii="Amiri" w:hAnsi="Amiri" w:eastAsia="Amiri" w:cs="Amiri"/>
          <w:lang w:bidi="ar-SA"/>
          <w:color w:val="111111"/>
          <w:sz w:val="28"/>
          <w:szCs w:val="28"/>
          <w:rtl/>
        </w:rPr>
        <w:t xml:space="preserve">9- بهره مندى از عنايات خاص الهى ، نيازمند به تلاش و عمل خود انسان است .</w:t>
      </w:r>
    </w:p>
    <w:p>
      <w:pPr>
        <w:pStyle w:val="BookText"/>
      </w:pPr>
      <w:r>
        <w:rPr>
          <w:rFonts w:ascii="Amiri" w:hAnsi="Amiri" w:eastAsia="Amiri" w:cs="Amiri"/>
          <w:lang w:bidi="ar-SA"/>
          <w:color w:val="111111"/>
          <w:sz w:val="28"/>
          <w:szCs w:val="28"/>
          <w:rtl/>
        </w:rPr>
        <w:t xml:space="preserve">كلّ من الصبرين . و أدخلنهم فى رحمتنا إنّهم 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- 21 - 91 - 7،8</w:t>
      </w:r>
    </w:p>
    <w:p>
      <w:pPr>
        <w:pStyle w:val="BookText"/>
      </w:pPr>
      <w:r>
        <w:rPr>
          <w:rFonts w:ascii="Amiri" w:hAnsi="Amiri" w:eastAsia="Amiri" w:cs="Amiri"/>
          <w:lang w:bidi="ar-SA"/>
          <w:color w:val="111111"/>
          <w:sz w:val="28"/>
          <w:szCs w:val="28"/>
          <w:rtl/>
        </w:rPr>
        <w:t xml:space="preserve">7- بهره مندى از عنايات و الطاف خداوند ، نيازمند بودن زمينه هاى لايق و مستعد است .</w:t>
      </w:r>
    </w:p>
    <w:p>
      <w:pPr>
        <w:pStyle w:val="BookText"/>
      </w:pPr>
      <w:r>
        <w:rPr>
          <w:rFonts w:ascii="IRNazanin" w:hAnsi="IRNazanin" w:eastAsia="IRNazanin" w:cs="IRNazanin"/>
          <w:lang w:bidi="fa-IR"/>
          <w:color w:val="111111"/>
          <w:sz w:val="28"/>
          <w:szCs w:val="28"/>
          <w:rtl/>
        </w:rPr>
        <w:t xml:space="preserve">8 - عفت و پاك دامنى ، راه تكامل و تعالى زن و زمينه ساز برخوردارى او از الطاف و عنايات الهى</w:t>
      </w:r>
    </w:p>
    <w:p>
      <w:pPr>
        <w:pStyle w:val="BookText"/>
      </w:pPr>
      <w:r>
        <w:rPr>
          <w:rFonts w:ascii="Amiri" w:hAnsi="Amiri" w:eastAsia="Amiri" w:cs="Amiri"/>
          <w:lang w:bidi="ar-SA"/>
          <w:color w:val="111111"/>
          <w:sz w:val="28"/>
          <w:szCs w:val="28"/>
          <w:rtl/>
        </w:rPr>
        <w:t xml:space="preserve">والتى أحصنت فرجها فنفخنا فيها من روحنا</w:t>
      </w:r>
    </w:p>
    <w:p>
      <w:pPr>
        <w:pStyle w:val="BookText"/>
      </w:pPr>
      <w:r>
        <w:rPr>
          <w:rFonts w:ascii="IRNazanin" w:hAnsi="IRNazanin" w:eastAsia="IRNazanin" w:cs="IRNazanin"/>
          <w:lang w:bidi="fa-IR"/>
          <w:color w:val="111111"/>
          <w:sz w:val="28"/>
          <w:szCs w:val="28"/>
          <w:rtl/>
        </w:rPr>
        <w:t xml:space="preserve">برداشت ياد شده به خاطر اين است كه عفت و پاك دامنى مريم(س) موجب شد كه او رشد پيدا كند و به حدى برسد كه از الطاف ويژه الهى برخوردار گشته و روح بلند حضرت مسيح(ع) با عنايت الهى در او دميده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- 25 - 77 - 2</w:t>
      </w:r>
    </w:p>
    <w:p>
      <w:pPr>
        <w:pStyle w:val="BookText"/>
      </w:pPr>
      <w:r>
        <w:rPr>
          <w:rFonts w:ascii="Amiri" w:hAnsi="Amiri" w:eastAsia="Amiri" w:cs="Amiri"/>
          <w:lang w:bidi="ar-SA"/>
          <w:color w:val="111111"/>
          <w:sz w:val="28"/>
          <w:szCs w:val="28"/>
          <w:rtl/>
        </w:rPr>
        <w:t xml:space="preserve">2 - دعا و عبادت ، موجب توجه و عنايت خدا به انسان است .</w:t>
      </w:r>
    </w:p>
    <w:p>
      <w:pPr>
        <w:pStyle w:val="BookText"/>
      </w:pPr>
      <w:r>
        <w:rPr>
          <w:rFonts w:ascii="Amiri" w:hAnsi="Amiri" w:eastAsia="Amiri" w:cs="Amiri"/>
          <w:lang w:bidi="ar-SA"/>
          <w:color w:val="111111"/>
          <w:sz w:val="28"/>
          <w:szCs w:val="28"/>
          <w:rtl/>
        </w:rPr>
        <w:t xml:space="preserve">قل مايعبؤا بكم ربّى لولا دعاؤكم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- 26 - 119 - 4</w:t>
      </w:r>
    </w:p>
    <w:p>
      <w:pPr>
        <w:pStyle w:val="BookText"/>
      </w:pPr>
      <w:r>
        <w:rPr>
          <w:rFonts w:ascii="IRNazanin" w:hAnsi="IRNazanin" w:eastAsia="IRNazanin" w:cs="IRNazanin"/>
          <w:lang w:bidi="fa-IR"/>
          <w:color w:val="111111"/>
          <w:sz w:val="28"/>
          <w:szCs w:val="28"/>
          <w:rtl/>
        </w:rPr>
        <w:t xml:space="preserve">4 - ايمان به خدا و همراهى با پيامبران ، مايه نجات و بهره مندى از لطف و رحمت الهى</w:t>
      </w:r>
    </w:p>
    <w:p>
      <w:pPr>
        <w:pStyle w:val="BookText"/>
      </w:pPr>
      <w:r>
        <w:rPr>
          <w:rFonts w:ascii="Amiri" w:hAnsi="Amiri" w:eastAsia="Amiri" w:cs="Amiri"/>
          <w:lang w:bidi="ar-SA"/>
          <w:color w:val="111111"/>
          <w:sz w:val="28"/>
          <w:szCs w:val="28"/>
          <w:rtl/>
        </w:rPr>
        <w:t xml:space="preserve">و نجّنى و من معى من المؤمنين . فأنجينه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- 37 - 81 - 4</w:t>
      </w:r>
    </w:p>
    <w:p>
      <w:pPr>
        <w:pStyle w:val="BookText"/>
      </w:pPr>
      <w:r>
        <w:rPr>
          <w:rFonts w:ascii="Amiri" w:hAnsi="Amiri" w:eastAsia="Amiri" w:cs="Amiri"/>
          <w:lang w:bidi="ar-SA"/>
          <w:color w:val="111111"/>
          <w:sz w:val="28"/>
          <w:szCs w:val="28"/>
          <w:rtl/>
        </w:rPr>
        <w:t xml:space="preserve">4 - ايمان به خداوند ، مايه جلب لطف و رحمت او</w:t>
      </w:r>
    </w:p>
    <w:p>
      <w:pPr>
        <w:pStyle w:val="BookText"/>
      </w:pPr>
      <w:r>
        <w:rPr>
          <w:rFonts w:ascii="Amiri" w:hAnsi="Amiri" w:eastAsia="Amiri" w:cs="Amiri"/>
          <w:lang w:bidi="ar-SA"/>
          <w:color w:val="111111"/>
          <w:sz w:val="28"/>
          <w:szCs w:val="28"/>
          <w:rtl/>
        </w:rPr>
        <w:t xml:space="preserve">و نجّينه و أهله . .. إنّه من عبادنا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- 37 - 111 - 4</w:t>
      </w:r>
    </w:p>
    <w:p>
      <w:pPr>
        <w:pStyle w:val="BookText"/>
      </w:pPr>
      <w:r>
        <w:rPr>
          <w:rFonts w:ascii="Amiri" w:hAnsi="Amiri" w:eastAsia="Amiri" w:cs="Amiri"/>
          <w:lang w:bidi="ar-SA"/>
          <w:color w:val="111111"/>
          <w:sz w:val="28"/>
          <w:szCs w:val="28"/>
          <w:rtl/>
        </w:rPr>
        <w:t xml:space="preserve">4 - ايمان به خدا ، مايه جلب لطف و رحمت او</w:t>
      </w:r>
    </w:p>
    <w:p>
      <w:pPr>
        <w:pStyle w:val="BookText"/>
      </w:pPr>
      <w:r>
        <w:rPr>
          <w:rFonts w:ascii="Amiri" w:hAnsi="Amiri" w:eastAsia="Amiri" w:cs="Amiri"/>
          <w:lang w:bidi="ar-SA"/>
          <w:color w:val="111111"/>
          <w:sz w:val="28"/>
          <w:szCs w:val="28"/>
          <w:rtl/>
        </w:rPr>
        <w:t xml:space="preserve">فبشّرنه بغلم حليم . .. كذلك نجزى المحسنين . إنّه من عبادنا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- 37 - 122 - 4</w:t>
      </w:r>
    </w:p>
    <w:p>
      <w:pPr>
        <w:pStyle w:val="BookText"/>
      </w:pPr>
      <w:r>
        <w:rPr>
          <w:rFonts w:ascii="Amiri" w:hAnsi="Amiri" w:eastAsia="Amiri" w:cs="Amiri"/>
          <w:lang w:bidi="ar-SA"/>
          <w:color w:val="111111"/>
          <w:sz w:val="28"/>
          <w:szCs w:val="28"/>
          <w:rtl/>
        </w:rPr>
        <w:t xml:space="preserve">4 - ايمان به خدا ، مايه جلب لطف و رحمت او</w:t>
      </w:r>
    </w:p>
    <w:p>
      <w:pPr>
        <w:pStyle w:val="BookText"/>
      </w:pPr>
      <w:r>
        <w:rPr>
          <w:rFonts w:ascii="Amiri" w:hAnsi="Amiri" w:eastAsia="Amiri" w:cs="Amiri"/>
          <w:lang w:bidi="ar-SA"/>
          <w:color w:val="111111"/>
          <w:sz w:val="28"/>
          <w:szCs w:val="28"/>
          <w:rtl/>
        </w:rPr>
        <w:t xml:space="preserve">و لقد مننّا على موسى و هرون . و نجّينهما ... إنّهما من عبادنا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- 37 - 132 - 4</w:t>
      </w:r>
    </w:p>
    <w:p>
      <w:pPr>
        <w:pStyle w:val="BookText"/>
      </w:pPr>
      <w:r>
        <w:rPr>
          <w:rFonts w:ascii="Amiri" w:hAnsi="Amiri" w:eastAsia="Amiri" w:cs="Amiri"/>
          <w:lang w:bidi="ar-SA"/>
          <w:color w:val="111111"/>
          <w:sz w:val="28"/>
          <w:szCs w:val="28"/>
          <w:rtl/>
        </w:rPr>
        <w:t xml:space="preserve">4 - ايمان به خدا ، موجب لطف و رحمت او</w:t>
      </w:r>
    </w:p>
    <w:p>
      <w:pPr>
        <w:pStyle w:val="BookText"/>
      </w:pPr>
      <w:r>
        <w:rPr>
          <w:rFonts w:ascii="Amiri" w:hAnsi="Amiri" w:eastAsia="Amiri" w:cs="Amiri"/>
          <w:lang w:bidi="ar-SA"/>
          <w:color w:val="111111"/>
          <w:sz w:val="28"/>
          <w:szCs w:val="28"/>
          <w:rtl/>
        </w:rPr>
        <w:t xml:space="preserve">و تركنا عليه فى الأخرين . .. إنّا كذلك نجزى المحسنين . إنّه من عبادنا المؤمنين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- 39 - 36 - 6</w:t>
      </w:r>
    </w:p>
    <w:p>
      <w:pPr>
        <w:pStyle w:val="BookText"/>
      </w:pPr>
      <w:r>
        <w:rPr>
          <w:rFonts w:ascii="Amiri" w:hAnsi="Amiri" w:eastAsia="Amiri" w:cs="Amiri"/>
          <w:lang w:bidi="ar-SA"/>
          <w:color w:val="111111"/>
          <w:sz w:val="28"/>
          <w:szCs w:val="28"/>
          <w:rtl/>
        </w:rPr>
        <w:t xml:space="preserve">6 - عبوديت خداوند ، موجب بهره مندى از لطف و امداد الهى</w:t>
      </w:r>
    </w:p>
    <w:p>
      <w:pPr>
        <w:pStyle w:val="BookText"/>
      </w:pPr>
      <w:r>
        <w:rPr>
          <w:rFonts w:ascii="Amiri" w:hAnsi="Amiri" w:eastAsia="Amiri" w:cs="Amiri"/>
          <w:lang w:bidi="ar-SA"/>
          <w:color w:val="111111"/>
          <w:sz w:val="28"/>
          <w:szCs w:val="28"/>
          <w:rtl/>
        </w:rPr>
        <w:t xml:space="preserve">أليس اللّه بكاف عبده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- 42 - 23 - 22</w:t>
      </w:r>
    </w:p>
    <w:p>
      <w:pPr>
        <w:pStyle w:val="BookText"/>
      </w:pPr>
      <w:r>
        <w:rPr>
          <w:rFonts w:ascii="IRNazanin" w:hAnsi="IRNazanin" w:eastAsia="IRNazanin" w:cs="IRNazanin"/>
          <w:lang w:bidi="fa-IR"/>
          <w:color w:val="111111"/>
          <w:sz w:val="28"/>
          <w:szCs w:val="28"/>
          <w:rtl/>
        </w:rPr>
        <w:t xml:space="preserve">22 - مودت اهل بيت پيامبر (صلی الله علیه و آله) ، زمينه ساز برخوردارى انسان از غفران و لطف الهى</w:t>
      </w:r>
    </w:p>
    <w:p>
      <w:pPr>
        <w:pStyle w:val="BookText"/>
      </w:pPr>
      <w:r>
        <w:rPr>
          <w:rFonts w:ascii="Amiri" w:hAnsi="Amiri" w:eastAsia="Amiri" w:cs="Amiri"/>
          <w:lang w:bidi="ar-SA"/>
          <w:color w:val="111111"/>
          <w:sz w:val="28"/>
          <w:szCs w:val="28"/>
          <w:rtl/>
        </w:rPr>
        <w:t xml:space="preserve">قل لا أسئلكم عليه أجرًا إلاّ المودة فى القربى . .. غفور شكور</w:t>
      </w:r>
    </w:p>
    <w:p>
      <w:pPr>
        <w:pStyle w:val="BookText"/>
      </w:pPr>
      <w:r>
        <w:rPr>
          <w:rFonts w:ascii="IRNazanin" w:hAnsi="IRNazanin" w:eastAsia="IRNazanin" w:cs="IRNazanin"/>
          <w:lang w:bidi="fa-IR"/>
          <w:color w:val="111111"/>
          <w:sz w:val="28"/>
          <w:szCs w:val="28"/>
          <w:rtl/>
        </w:rPr>
        <w:t xml:space="preserve">با توجه به اين كه «إنّ اللّه غفور شكور» پس از طرح محبت اهل بيت ذكر گرديده، مطلب بالا را مى توان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- 42 - 26 - 5</w:t>
      </w:r>
    </w:p>
    <w:p>
      <w:pPr>
        <w:pStyle w:val="BookText"/>
      </w:pPr>
      <w:r>
        <w:rPr>
          <w:rFonts w:ascii="Amiri" w:hAnsi="Amiri" w:eastAsia="Amiri" w:cs="Amiri"/>
          <w:lang w:bidi="ar-SA"/>
          <w:color w:val="111111"/>
          <w:sz w:val="28"/>
          <w:szCs w:val="28"/>
          <w:rtl/>
        </w:rPr>
        <w:t xml:space="preserve">5 - ايمان و عمل نيك ، زمينه بهرهورى از فضل و عنايات فزون تر خداوند</w:t>
      </w:r>
    </w:p>
    <w:p>
      <w:pPr>
        <w:pStyle w:val="BookText"/>
      </w:pPr>
      <w:r>
        <w:rPr>
          <w:rFonts w:ascii="Amiri" w:hAnsi="Amiri" w:eastAsia="Amiri" w:cs="Amiri"/>
          <w:lang w:bidi="ar-SA"/>
          <w:color w:val="111111"/>
          <w:sz w:val="28"/>
          <w:szCs w:val="28"/>
          <w:rtl/>
        </w:rPr>
        <w:t xml:space="preserve">الذين ءامنوا و عملوا الصلحت و يزيدهم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- 48 - 16 - 11</w:t>
      </w:r>
    </w:p>
    <w:p>
      <w:pPr>
        <w:pStyle w:val="BookText"/>
      </w:pPr>
      <w:r>
        <w:rPr>
          <w:rFonts w:ascii="IRNazanin" w:hAnsi="IRNazanin" w:eastAsia="IRNazanin" w:cs="IRNazanin"/>
          <w:lang w:bidi="fa-IR"/>
          <w:color w:val="111111"/>
          <w:sz w:val="28"/>
          <w:szCs w:val="28"/>
          <w:rtl/>
        </w:rPr>
        <w:t xml:space="preserve">11 - شمول لطف و رحمت الهى ، نسبت به گنه كاران ، در صورت اقدام عملى آنان به جبران گناهان</w:t>
      </w:r>
    </w:p>
    <w:p>
      <w:pPr>
        <w:pStyle w:val="BookText"/>
      </w:pPr>
      <w:r>
        <w:rPr>
          <w:rFonts w:ascii="Amiri" w:hAnsi="Amiri" w:eastAsia="Amiri" w:cs="Amiri"/>
          <w:lang w:bidi="ar-SA"/>
          <w:color w:val="111111"/>
          <w:sz w:val="28"/>
          <w:szCs w:val="28"/>
          <w:rtl/>
        </w:rPr>
        <w:t xml:space="preserve">قل للمخلّفين من الأعراب . .. فإن تطيعوا يؤتكم اللّه أجرًا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- 52 - 27 - 3</w:t>
      </w:r>
    </w:p>
    <w:p>
      <w:pPr>
        <w:pStyle w:val="BookText"/>
      </w:pPr>
      <w:r>
        <w:rPr>
          <w:rFonts w:ascii="IRNazanin" w:hAnsi="IRNazanin" w:eastAsia="IRNazanin" w:cs="IRNazanin"/>
          <w:lang w:bidi="fa-IR"/>
          <w:color w:val="111111"/>
          <w:sz w:val="28"/>
          <w:szCs w:val="28"/>
          <w:rtl/>
        </w:rPr>
        <w:t xml:space="preserve">3 - بهره مندى از لطف و رحمت خداوند ، منوط به شايستگى اعمال خود انسان</w:t>
      </w:r>
    </w:p>
    <w:p>
      <w:pPr>
        <w:pStyle w:val="BookText"/>
      </w:pPr>
      <w:r>
        <w:rPr>
          <w:rFonts w:ascii="Amiri" w:hAnsi="Amiri" w:eastAsia="Amiri" w:cs="Amiri"/>
          <w:lang w:bidi="ar-SA"/>
          <w:color w:val="111111"/>
          <w:sz w:val="28"/>
          <w:szCs w:val="28"/>
          <w:rtl/>
        </w:rPr>
        <w:t xml:space="preserve">إنّا كنّا قبل فى أهلنا مشفقين . فمنّ اللّه علينا</w:t>
      </w:r>
    </w:p>
    <w:p>
      <w:pPr>
        <w:pStyle w:val="BookText"/>
      </w:pPr>
      <w:r>
        <w:rPr>
          <w:rFonts w:ascii="Amiri" w:hAnsi="Amiri" w:eastAsia="Amiri" w:cs="Amiri"/>
          <w:lang w:bidi="ar-SA"/>
          <w:color w:val="111111"/>
          <w:sz w:val="28"/>
          <w:szCs w:val="28"/>
          <w:rtl/>
        </w:rPr>
        <w:t xml:space="preserve">از ارتباط «فمنّ اللّه. ..» با «كنّا قبل...»، استفاده مى شود كه عمل خود انسان زمينه ساز بهرهورى او از رحمت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- 66 - 12 - 8،10</w:t>
      </w:r>
    </w:p>
    <w:p>
      <w:pPr>
        <w:pStyle w:val="BookText"/>
      </w:pPr>
      <w:r>
        <w:rPr>
          <w:rFonts w:ascii="IRNazanin" w:hAnsi="IRNazanin" w:eastAsia="IRNazanin" w:cs="IRNazanin"/>
          <w:lang w:bidi="fa-IR"/>
          <w:color w:val="111111"/>
          <w:sz w:val="28"/>
          <w:szCs w:val="28"/>
          <w:rtl/>
        </w:rPr>
        <w:t xml:space="preserve">8 - عفّت و پاك دامنى مريم ( س ) ، زمينه ساز برخوردارى او از عنايات ويژه الهى</w:t>
      </w:r>
    </w:p>
    <w:p>
      <w:pPr>
        <w:pStyle w:val="BookText"/>
      </w:pPr>
      <w:r>
        <w:rPr>
          <w:rFonts w:ascii="Amiri" w:hAnsi="Amiri" w:eastAsia="Amiri" w:cs="Amiri"/>
          <w:lang w:bidi="ar-SA"/>
          <w:color w:val="111111"/>
          <w:sz w:val="28"/>
          <w:szCs w:val="28"/>
          <w:rtl/>
        </w:rPr>
        <w:t xml:space="preserve">الّتى احصنت فرجها فنفخنا فيه من روحنا</w:t>
      </w:r>
    </w:p>
    <w:p>
      <w:pPr>
        <w:pStyle w:val="BookText"/>
      </w:pPr>
      <w:r>
        <w:rPr>
          <w:rFonts w:ascii="IRNazanin" w:hAnsi="IRNazanin" w:eastAsia="IRNazanin" w:cs="IRNazanin"/>
          <w:lang w:bidi="fa-IR"/>
          <w:color w:val="111111"/>
          <w:sz w:val="28"/>
          <w:szCs w:val="28"/>
          <w:rtl/>
        </w:rPr>
        <w:t xml:space="preserve">تقديم عبارت «الّتى أحصنت فرجها» بر «فنفخنا فيه من روحنا»، مى تواند گوياى برداشت ياد شده باشد.</w:t>
      </w:r>
    </w:p>
    <w:p>
      <w:pPr>
        <w:pStyle w:val="BookText"/>
      </w:pPr>
      <w:r>
        <w:rPr>
          <w:rFonts w:ascii="IRNazanin" w:hAnsi="IRNazanin" w:eastAsia="IRNazanin" w:cs="IRNazanin"/>
          <w:lang w:bidi="fa-IR"/>
          <w:color w:val="111111"/>
          <w:sz w:val="28"/>
          <w:szCs w:val="28"/>
          <w:rtl/>
        </w:rPr>
        <w:t xml:space="preserve">10 - عفّت و پاكدامنى ، راه تكامل و تعالى زن و زمينه ساز برخوردارى او از الطاف و عنايات الهى</w:t>
      </w:r>
    </w:p>
    <w:p>
      <w:pPr>
        <w:pStyle w:val="BookText"/>
      </w:pPr>
      <w:r>
        <w:rPr>
          <w:rFonts w:ascii="Amiri" w:hAnsi="Amiri" w:eastAsia="Amiri" w:cs="Amiri"/>
          <w:lang w:bidi="ar-SA"/>
          <w:color w:val="111111"/>
          <w:sz w:val="28"/>
          <w:szCs w:val="28"/>
          <w:rtl/>
        </w:rPr>
        <w:t xml:space="preserve">الّتى أحصنت فرجها فنفخنا فيه من روحنا</w:t>
      </w:r>
    </w:p>
    <w:p>
      <w:pPr>
        <w:pStyle w:val="BookText"/>
      </w:pPr>
      <w:r>
        <w:rPr>
          <w:rFonts w:ascii="IRNazanin" w:hAnsi="IRNazanin" w:eastAsia="IRNazanin" w:cs="IRNazanin"/>
          <w:lang w:bidi="fa-IR"/>
          <w:color w:val="111111"/>
          <w:sz w:val="28"/>
          <w:szCs w:val="28"/>
          <w:rtl/>
        </w:rPr>
        <w:t xml:space="preserve">برداشت ياد شده، به سبب اين نكته است كه عفّت و پاكدامنى مريم(س)، موجب شد كه او رشد كرده و به حدى برسد كه از الطاف ويژه الهى برخوردار باشد و روح بلند مسيح(ع) با عنايت الهى در او دميده شود.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00" w:name="pg6749_70806"/>
    <w:bookmarkEnd w:id="3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- 92 - 20 - 8</w:t>
      </w:r>
    </w:p>
    <w:p>
      <w:pPr>
        <w:pStyle w:val="BookText"/>
      </w:pPr>
      <w:r>
        <w:rPr>
          <w:rFonts w:ascii="Amiri" w:hAnsi="Amiri" w:eastAsia="Amiri" w:cs="Amiri"/>
          <w:lang w:bidi="ar-SA"/>
          <w:color w:val="111111"/>
          <w:sz w:val="28"/>
          <w:szCs w:val="28"/>
          <w:rtl/>
        </w:rPr>
        <w:t xml:space="preserve">8 - توجّه به ربوبيت خداوند ، وادارسازنده انسان به تلاش براى كسب رضايت و لطف او است .</w:t>
      </w:r>
    </w:p>
    <w:p>
      <w:pPr>
        <w:pStyle w:val="BookText"/>
      </w:pPr>
      <w:r>
        <w:rPr>
          <w:rFonts w:ascii="IRNazanin" w:hAnsi="IRNazanin" w:eastAsia="IRNazanin" w:cs="IRNazanin"/>
          <w:lang w:bidi="fa-IR"/>
          <w:color w:val="111111"/>
          <w:sz w:val="28"/>
          <w:szCs w:val="28"/>
          <w:rtl/>
        </w:rPr>
        <w:t xml:space="preserve">ابتغاء وجه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- 110 - 3 - 22</w:t>
      </w:r>
    </w:p>
    <w:p>
      <w:pPr>
        <w:pStyle w:val="BookText"/>
      </w:pPr>
      <w:r>
        <w:rPr>
          <w:rFonts w:ascii="Amiri" w:hAnsi="Amiri" w:eastAsia="Amiri" w:cs="Amiri"/>
          <w:lang w:bidi="ar-SA"/>
          <w:color w:val="111111"/>
          <w:sz w:val="28"/>
          <w:szCs w:val="28"/>
          <w:rtl/>
        </w:rPr>
        <w:t xml:space="preserve">22 - تسبيح ، حمد و استغفار ، زمينه ساز جلب عنايت و توجّه خداوند</w:t>
      </w:r>
    </w:p>
    <w:p>
      <w:pPr>
        <w:pStyle w:val="BookText"/>
      </w:pPr>
      <w:r>
        <w:rPr>
          <w:rFonts w:ascii="Amiri" w:hAnsi="Amiri" w:eastAsia="Amiri" w:cs="Amiri"/>
          <w:lang w:bidi="ar-SA"/>
          <w:color w:val="111111"/>
          <w:sz w:val="28"/>
          <w:szCs w:val="28"/>
          <w:rtl/>
        </w:rPr>
        <w:t xml:space="preserve">فسبّح بحمد ربّك و استغفره إنّه كان توّابًا</w:t>
      </w:r>
    </w:p>
    <w:p>
      <w:pPr>
        <w:pStyle w:val="BookText"/>
      </w:pPr>
      <w:r>
        <w:rPr>
          <w:rFonts w:ascii="IRNazanin" w:hAnsi="IRNazanin" w:eastAsia="IRNazanin" w:cs="IRNazanin"/>
          <w:lang w:bidi="fa-IR"/>
          <w:color w:val="111111"/>
          <w:sz w:val="28"/>
          <w:szCs w:val="28"/>
          <w:rtl/>
        </w:rPr>
        <w:t xml:space="preserve">تواب بودن خداوند، ممكن است به معناى رجوع به بندگان باشد; به اين معنا كه به آنان تفضل كرده آنان را بپذيرد. (برگرفته از قاموس)</w:t>
      </w:r>
    </w:p>
    <w:p>
      <w:pPr>
        <w:pStyle w:val="Heading3"/>
      </w:pPr>
      <w:bookmarkStart w:id="1208" w:name="_Toc831"/>
      <w:r>
        <w:t>18- سرزنش يأس از لطف خدا</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- 15 - 55 - 3</w:t>
      </w:r>
    </w:p>
    <w:p>
      <w:pPr>
        <w:pStyle w:val="BookText"/>
      </w:pPr>
      <w:r>
        <w:rPr>
          <w:rFonts w:ascii="IRNazanin" w:hAnsi="IRNazanin" w:eastAsia="IRNazanin" w:cs="IRNazanin"/>
          <w:lang w:bidi="fa-IR"/>
          <w:color w:val="111111"/>
          <w:sz w:val="28"/>
          <w:szCs w:val="28"/>
          <w:rtl/>
        </w:rPr>
        <w:t xml:space="preserve">3- يأس از لطف و رحمت خداوند ، نكوهيده و ناپسند است .</w:t>
      </w:r>
    </w:p>
    <w:p>
      <w:pPr>
        <w:pStyle w:val="BookText"/>
      </w:pPr>
      <w:r>
        <w:rPr>
          <w:rFonts w:ascii="Amiri" w:hAnsi="Amiri" w:eastAsia="Amiri" w:cs="Amiri"/>
          <w:lang w:bidi="ar-SA"/>
          <w:color w:val="111111"/>
          <w:sz w:val="28"/>
          <w:szCs w:val="28"/>
          <w:rtl/>
        </w:rPr>
        <w:t xml:space="preserve">فلاتكن من القنطين</w:t>
      </w:r>
    </w:p>
    <w:p>
      <w:pPr>
        <w:pStyle w:val="Heading3"/>
      </w:pPr>
      <w:bookmarkStart w:id="1209" w:name="_Toc832"/>
      <w:r>
        <w:t>19- شدت لطف خدا</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- 39 - 53 - 7</w:t>
      </w:r>
    </w:p>
    <w:p>
      <w:pPr>
        <w:pStyle w:val="BookText"/>
      </w:pPr>
      <w:r>
        <w:rPr>
          <w:rFonts w:ascii="IRNazanin" w:hAnsi="IRNazanin" w:eastAsia="IRNazanin" w:cs="IRNazanin"/>
          <w:lang w:bidi="fa-IR"/>
          <w:color w:val="111111"/>
          <w:sz w:val="28"/>
          <w:szCs w:val="28"/>
          <w:rtl/>
        </w:rPr>
        <w:t xml:space="preserve">7 - لطف و عنايت خداوند به بندگانش ، بسيار شديد است .</w:t>
      </w:r>
    </w:p>
    <w:p>
      <w:pPr>
        <w:pStyle w:val="BookText"/>
      </w:pPr>
      <w:r>
        <w:rPr>
          <w:rFonts w:ascii="Amiri" w:hAnsi="Amiri" w:eastAsia="Amiri" w:cs="Amiri"/>
          <w:lang w:bidi="ar-SA"/>
          <w:color w:val="111111"/>
          <w:sz w:val="28"/>
          <w:szCs w:val="28"/>
          <w:rtl/>
        </w:rPr>
        <w:t xml:space="preserve">قل يعبادى الذين أسرفوا</w:t>
      </w:r>
    </w:p>
    <w:p>
      <w:pPr>
        <w:pStyle w:val="BookText"/>
      </w:pPr>
      <w:r>
        <w:rPr>
          <w:rFonts w:ascii="IRNazanin" w:hAnsi="IRNazanin" w:eastAsia="IRNazanin" w:cs="IRNazanin"/>
          <w:lang w:bidi="fa-IR"/>
          <w:color w:val="111111"/>
          <w:sz w:val="28"/>
          <w:szCs w:val="28"/>
          <w:rtl/>
        </w:rPr>
        <w:t xml:space="preserve">برداشت بالا از ندا كردن گنه كاران با عنوان عبوديت و نيز اضافه شدن «عباد» به ضمير جلاله «ى» به دست مى آيد.</w:t>
      </w:r>
    </w:p>
    <w:p>
      <w:pPr>
        <w:pStyle w:val="Heading3"/>
      </w:pPr>
      <w:bookmarkStart w:id="1210" w:name="_Toc833"/>
      <w:r>
        <w:t>20- شرايط بهره مندى از لطف خدا</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- 66 - 12 - 9</w:t>
      </w:r>
    </w:p>
    <w:p>
      <w:pPr>
        <w:pStyle w:val="BookText"/>
      </w:pPr>
      <w:r>
        <w:rPr>
          <w:rFonts w:ascii="Amiri" w:hAnsi="Amiri" w:eastAsia="Amiri" w:cs="Amiri"/>
          <w:lang w:bidi="ar-SA"/>
          <w:color w:val="111111"/>
          <w:sz w:val="28"/>
          <w:szCs w:val="28"/>
          <w:rtl/>
        </w:rPr>
        <w:t xml:space="preserve">9 - بهره مندى از عنايات و الطاف خداوند ، نيازمند داشتن زمينه هاى شايسته و مستعد است .</w:t>
      </w:r>
    </w:p>
    <w:p>
      <w:pPr>
        <w:pStyle w:val="BookText"/>
      </w:pPr>
      <w:r>
        <w:rPr>
          <w:rFonts w:ascii="Amiri" w:hAnsi="Amiri" w:eastAsia="Amiri" w:cs="Amiri"/>
          <w:lang w:bidi="ar-SA"/>
          <w:color w:val="111111"/>
          <w:sz w:val="28"/>
          <w:szCs w:val="28"/>
          <w:rtl/>
        </w:rPr>
        <w:t xml:space="preserve">الّتى أحصنت فرجها فنفخنا فيه من روحنا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01" w:name="pg6749_70807"/>
    <w:bookmarkEnd w:id="301"/>
    <w:p>
      <w:pPr>
        <w:pStyle w:val="Heading3"/>
      </w:pPr>
      <w:bookmarkStart w:id="1211" w:name="_Toc834"/>
      <w:r>
        <w:t>21- عموميت لطف خدا</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- 17 - 20 - 2</w:t>
      </w:r>
    </w:p>
    <w:p>
      <w:pPr>
        <w:pStyle w:val="BookText"/>
      </w:pPr>
      <w:r>
        <w:rPr>
          <w:rFonts w:ascii="IRNazanin" w:hAnsi="IRNazanin" w:eastAsia="IRNazanin" w:cs="IRNazanin"/>
          <w:lang w:bidi="fa-IR"/>
          <w:color w:val="111111"/>
          <w:sz w:val="28"/>
          <w:szCs w:val="28"/>
          <w:rtl/>
        </w:rPr>
        <w:t xml:space="preserve">2- لطف و عطاى خداوند در دنيا ، فراگير همه انسان ها از مؤمن و كافر و نيك و بد</w:t>
      </w:r>
    </w:p>
    <w:p>
      <w:pPr>
        <w:pStyle w:val="BookText"/>
      </w:pPr>
      <w:r>
        <w:rPr>
          <w:rFonts w:ascii="Amiri" w:hAnsi="Amiri" w:eastAsia="Amiri" w:cs="Amiri"/>
          <w:lang w:bidi="ar-SA"/>
          <w:color w:val="111111"/>
          <w:sz w:val="28"/>
          <w:szCs w:val="28"/>
          <w:rtl/>
        </w:rPr>
        <w:t xml:space="preserve">كلاًّ نمدّ هؤلاء و هؤلاء من عطاء ربّك</w:t>
      </w:r>
    </w:p>
    <w:p>
      <w:pPr>
        <w:pStyle w:val="Heading3"/>
      </w:pPr>
      <w:bookmarkStart w:id="1212" w:name="_Toc835"/>
      <w:r>
        <w:t>22- عوامل اميدوارى به لطف خدا</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- 35 - 29 - 14</w:t>
      </w:r>
    </w:p>
    <w:p>
      <w:pPr>
        <w:pStyle w:val="BookText"/>
      </w:pPr>
      <w:r>
        <w:rPr>
          <w:rFonts w:ascii="IRNazanin" w:hAnsi="IRNazanin" w:eastAsia="IRNazanin" w:cs="IRNazanin"/>
          <w:lang w:bidi="fa-IR"/>
          <w:color w:val="111111"/>
          <w:sz w:val="28"/>
          <w:szCs w:val="28"/>
          <w:rtl/>
        </w:rPr>
        <w:t xml:space="preserve">14 - خداترسى ، تلاوت قرآن كريم ، برپاداشتن نماز و انفاق در نهان و آشكار ، از عوامل اميدوارى به لطف و پاداش الهى</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و أقاموا الصل</w:t>
      </w:r>
    </w:p>
    <w:p>
      <w:pPr>
        <w:pStyle w:val="Heading3"/>
      </w:pPr>
      <w:bookmarkStart w:id="1213" w:name="_Toc836"/>
      <w:r>
        <w:t>23- عوامل محروميت از لطف خدا</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- 9 - 67 - 14،15</w:t>
      </w:r>
    </w:p>
    <w:p>
      <w:pPr>
        <w:pStyle w:val="BookText"/>
      </w:pPr>
      <w:r>
        <w:rPr>
          <w:rFonts w:ascii="Amiri" w:hAnsi="Amiri" w:eastAsia="Amiri" w:cs="Amiri"/>
          <w:lang w:bidi="ar-SA"/>
          <w:color w:val="111111"/>
          <w:sz w:val="28"/>
          <w:szCs w:val="28"/>
          <w:rtl/>
        </w:rPr>
        <w:t xml:space="preserve">14 - غفلت از خدا و فرمان هاى او ، عامل سلب شدن عنايت خدا نسبت به انسان و نيازهايش</w:t>
      </w:r>
    </w:p>
    <w:p>
      <w:pPr>
        <w:pStyle w:val="BookText"/>
      </w:pPr>
      <w:r>
        <w:rPr>
          <w:rFonts w:ascii="Amiri" w:hAnsi="Amiri" w:eastAsia="Amiri" w:cs="Amiri"/>
          <w:lang w:bidi="ar-SA"/>
          <w:color w:val="111111"/>
          <w:sz w:val="28"/>
          <w:szCs w:val="28"/>
          <w:rtl/>
        </w:rPr>
        <w:t xml:space="preserve">نسوا اللّه فنسيهم</w:t>
      </w:r>
    </w:p>
    <w:p>
      <w:pPr>
        <w:pStyle w:val="BookText"/>
      </w:pPr>
      <w:r>
        <w:rPr>
          <w:rFonts w:ascii="Amiri" w:hAnsi="Amiri" w:eastAsia="Amiri" w:cs="Amiri"/>
          <w:lang w:bidi="ar-SA"/>
          <w:color w:val="111111"/>
          <w:sz w:val="28"/>
          <w:szCs w:val="28"/>
          <w:rtl/>
        </w:rPr>
        <w:t xml:space="preserve">15 - نقش اصلى عملكرد انسان ، در محروميتش از لطف و عنايت الهى</w:t>
      </w:r>
    </w:p>
    <w:p>
      <w:pPr>
        <w:pStyle w:val="BookText"/>
      </w:pPr>
      <w:r>
        <w:rPr>
          <w:rFonts w:ascii="Amiri" w:hAnsi="Amiri" w:eastAsia="Amiri" w:cs="Amiri"/>
          <w:lang w:bidi="ar-SA"/>
          <w:color w:val="111111"/>
          <w:sz w:val="28"/>
          <w:szCs w:val="28"/>
          <w:rtl/>
        </w:rPr>
        <w:t xml:space="preserve">نسوا اللّه فنسيهم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- 23 - 110 - 5</w:t>
      </w:r>
    </w:p>
    <w:p>
      <w:pPr>
        <w:pStyle w:val="BookText"/>
      </w:pPr>
      <w:r>
        <w:rPr>
          <w:rFonts w:ascii="IRNazanin" w:hAnsi="IRNazanin" w:eastAsia="IRNazanin" w:cs="IRNazanin"/>
          <w:lang w:bidi="fa-IR"/>
          <w:color w:val="111111"/>
          <w:sz w:val="28"/>
          <w:szCs w:val="28"/>
          <w:rtl/>
        </w:rPr>
        <w:t xml:space="preserve">5 - به تمسخر گرفتن مؤمنان و مضحكه قرار دادن آنان ، مايه محروميت از لطف و رحمت الهى</w:t>
      </w:r>
    </w:p>
    <w:p>
      <w:pPr>
        <w:pStyle w:val="BookText"/>
      </w:pPr>
      <w:r>
        <w:rPr>
          <w:rFonts w:ascii="Amiri" w:hAnsi="Amiri" w:eastAsia="Amiri" w:cs="Amiri"/>
          <w:lang w:bidi="ar-SA"/>
          <w:color w:val="111111"/>
          <w:sz w:val="28"/>
          <w:szCs w:val="28"/>
          <w:rtl/>
        </w:rPr>
        <w:t xml:space="preserve">فاتّخذتموهم سخريًّا . .. و كنتم منهم تضحكون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- 28 - 77 - 26</w:t>
      </w:r>
    </w:p>
    <w:p>
      <w:pPr>
        <w:pStyle w:val="BookText"/>
      </w:pPr>
      <w:r>
        <w:rPr>
          <w:rFonts w:ascii="Amiri" w:hAnsi="Amiri" w:eastAsia="Amiri" w:cs="Amiri"/>
          <w:lang w:bidi="ar-SA"/>
          <w:color w:val="111111"/>
          <w:sz w:val="28"/>
          <w:szCs w:val="28"/>
          <w:rtl/>
        </w:rPr>
        <w:t xml:space="preserve">26 - رواج دادن فساد در جامعه ، موجب محروميت از لطف و محبت خداوند است .</w:t>
      </w:r>
    </w:p>
    <w:p>
      <w:pPr>
        <w:pStyle w:val="BookText"/>
      </w:pPr>
      <w:r>
        <w:rPr>
          <w:rFonts w:ascii="Amiri" w:hAnsi="Amiri" w:eastAsia="Amiri" w:cs="Amiri"/>
          <w:lang w:bidi="ar-SA"/>
          <w:color w:val="111111"/>
          <w:sz w:val="28"/>
          <w:szCs w:val="28"/>
          <w:rtl/>
        </w:rPr>
        <w:t xml:space="preserve">و لاتبغ الفساد فى الأرض إنّ اللّه لايحبّ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- 41 - 52 - 2</w:t>
      </w:r>
    </w:p>
    <w:p>
      <w:pPr>
        <w:pStyle w:val="BookText"/>
      </w:pPr>
      <w:r>
        <w:rPr>
          <w:rFonts w:ascii="Amiri" w:hAnsi="Amiri" w:eastAsia="Amiri" w:cs="Amiri"/>
          <w:lang w:bidi="ar-SA"/>
          <w:color w:val="111111"/>
          <w:sz w:val="28"/>
          <w:szCs w:val="28"/>
          <w:rtl/>
        </w:rPr>
        <w:t xml:space="preserve">2 - انكار حق و لجاج و عناد در برابر آن مايه دورى انسان از خدا و محروميت از عنايت وى</w:t>
      </w:r>
    </w:p>
    <w:p>
      <w:pPr>
        <w:pStyle w:val="BookText"/>
      </w:pPr>
      <w:r>
        <w:rPr>
          <w:rFonts w:ascii="Amiri" w:hAnsi="Amiri" w:eastAsia="Amiri" w:cs="Amiri"/>
          <w:lang w:bidi="ar-SA"/>
          <w:color w:val="111111"/>
          <w:sz w:val="28"/>
          <w:szCs w:val="28"/>
          <w:rtl/>
        </w:rPr>
        <w:t xml:space="preserve">قل أرءيتم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02" w:name="pg6749_70808"/>
    <w:bookmarkEnd w:id="302"/>
    <w:p>
      <w:pPr>
        <w:pStyle w:val="BookText"/>
      </w:pPr>
      <w:r>
        <w:rPr>
          <w:rFonts w:ascii="Amiri" w:hAnsi="Amiri" w:eastAsia="Amiri" w:cs="Amiri"/>
          <w:lang w:bidi="ar-SA"/>
          <w:color w:val="111111"/>
          <w:sz w:val="28"/>
          <w:szCs w:val="28"/>
          <w:rtl/>
        </w:rPr>
        <w:t xml:space="preserve">با توجه به اعراض خداوند از خطاب مستقيم به مشركان لجوج، مطلب ياد شده قابل برداشت است.</w:t>
      </w:r>
    </w:p>
    <w:p>
      <w:pPr>
        <w:pStyle w:val="Heading3"/>
      </w:pPr>
      <w:bookmarkStart w:id="1214" w:name="_Toc837"/>
      <w:r>
        <w:t>24- غفلت از لطف خدا</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- 27 - 62 - 9</w:t>
      </w:r>
    </w:p>
    <w:p>
      <w:pPr>
        <w:pStyle w:val="BookText"/>
      </w:pPr>
      <w:r>
        <w:rPr>
          <w:rFonts w:ascii="Amiri" w:hAnsi="Amiri" w:eastAsia="Amiri" w:cs="Amiri"/>
          <w:lang w:bidi="ar-SA"/>
          <w:color w:val="111111"/>
          <w:sz w:val="28"/>
          <w:szCs w:val="28"/>
          <w:rtl/>
        </w:rPr>
        <w:t xml:space="preserve">9 - انسان ها در بيشتر عمر خود ، غافل از الطاف الهى در حق خويش</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- 55 - 30 - 1</w:t>
      </w:r>
    </w:p>
    <w:p>
      <w:pPr>
        <w:pStyle w:val="BookText"/>
      </w:pPr>
      <w:r>
        <w:rPr>
          <w:rFonts w:ascii="IRNazanin" w:hAnsi="IRNazanin" w:eastAsia="IRNazanin" w:cs="IRNazanin"/>
          <w:lang w:bidi="fa-IR"/>
          <w:color w:val="111111"/>
          <w:sz w:val="28"/>
          <w:szCs w:val="28"/>
          <w:rtl/>
        </w:rPr>
        <w:t xml:space="preserve">1 - توبيخ كافران و تكذيب گران جن و انس ، به خاطر ناديده گرفتن قدرت و لطف الهى در تأمين نياز هاى خلق</w:t>
      </w:r>
    </w:p>
    <w:p>
      <w:pPr>
        <w:pStyle w:val="BookText"/>
      </w:pPr>
      <w:r>
        <w:rPr>
          <w:rFonts w:ascii="Amiri" w:hAnsi="Amiri" w:eastAsia="Amiri" w:cs="Amiri"/>
          <w:lang w:bidi="ar-SA"/>
          <w:color w:val="111111"/>
          <w:sz w:val="28"/>
          <w:szCs w:val="28"/>
          <w:rtl/>
        </w:rPr>
        <w:t xml:space="preserve">يسله . .. كلّ يوم هو فى شأن . فبأىّ ءالآء ربّكما تكذّبان</w:t>
      </w:r>
    </w:p>
    <w:p>
      <w:pPr>
        <w:pStyle w:val="BookText"/>
      </w:pPr>
      <w:r>
        <w:rPr>
          <w:rFonts w:ascii="IRNazanin" w:hAnsi="IRNazanin" w:eastAsia="IRNazanin" w:cs="IRNazanin"/>
          <w:lang w:bidi="fa-IR"/>
          <w:color w:val="111111"/>
          <w:sz w:val="28"/>
          <w:szCs w:val="28"/>
          <w:rtl/>
        </w:rPr>
        <w:t xml:space="preserve">خداوند در آيه قبل، فقر ذاتى و نيازمندى موجودات و فياضيت و نياز برآورى خويش را به آدميان يادآور شده و در اين آيه غافلان و كافران را مورد سرزنش قرار داده كه چرا اين حقيقت را در هستى ناديده مى گيرند. تثنيه آمدن «كما» و «تكذّبان»، ظاهراً به خاطر توجه خطاب به جن و انس است.</w:t>
      </w:r>
    </w:p>
    <w:p>
      <w:pPr>
        <w:pStyle w:val="Heading3"/>
      </w:pPr>
      <w:bookmarkStart w:id="1215" w:name="_Toc838"/>
      <w:r>
        <w:t>25- فلسفه لطف خدا</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- 25 - 77 - 4</w:t>
      </w:r>
    </w:p>
    <w:p>
      <w:pPr>
        <w:pStyle w:val="BookText"/>
      </w:pPr>
      <w:r>
        <w:rPr>
          <w:rFonts w:ascii="Amiri" w:hAnsi="Amiri" w:eastAsia="Amiri" w:cs="Amiri"/>
          <w:lang w:bidi="ar-SA"/>
          <w:color w:val="111111"/>
          <w:sz w:val="28"/>
          <w:szCs w:val="28"/>
          <w:rtl/>
        </w:rPr>
        <w:t xml:space="preserve">4 - فراخوانى انسان ها به اسلام ، علت و فلسفه توجه و عنايت خداوند به آنان است .</w:t>
      </w:r>
    </w:p>
    <w:p>
      <w:pPr>
        <w:pStyle w:val="BookText"/>
      </w:pPr>
      <w:r>
        <w:rPr>
          <w:rFonts w:ascii="Amiri" w:hAnsi="Amiri" w:eastAsia="Amiri" w:cs="Amiri"/>
          <w:lang w:bidi="ar-SA"/>
          <w:color w:val="111111"/>
          <w:sz w:val="28"/>
          <w:szCs w:val="28"/>
          <w:rtl/>
        </w:rPr>
        <w:t xml:space="preserve">قل مايعبؤا بكم ربّى لولا دعاؤكم</w:t>
      </w:r>
    </w:p>
    <w:p>
      <w:pPr>
        <w:pStyle w:val="Heading3"/>
      </w:pPr>
      <w:bookmarkStart w:id="1216" w:name="_Toc839"/>
      <w:r>
        <w:t>26- لطف خدا</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- 2 - 157 - 2</w:t>
      </w:r>
    </w:p>
    <w:p>
      <w:pPr>
        <w:pStyle w:val="BookText"/>
      </w:pPr>
      <w:r>
        <w:rPr>
          <w:rFonts w:ascii="IRNazanin" w:hAnsi="IRNazanin" w:eastAsia="IRNazanin" w:cs="IRNazanin"/>
          <w:lang w:bidi="fa-IR"/>
          <w:color w:val="111111"/>
          <w:sz w:val="28"/>
          <w:szCs w:val="28"/>
          <w:rtl/>
        </w:rPr>
        <w:t xml:space="preserve">2 - گسترش الطاف و رحمت خاص الهى بر مؤمنان صبور ، پرتوى از ربوبيت خداوند است .</w:t>
      </w:r>
    </w:p>
    <w:p>
      <w:pPr>
        <w:pStyle w:val="BookText"/>
      </w:pPr>
      <w:r>
        <w:rPr>
          <w:rFonts w:ascii="IRNazanin" w:hAnsi="IRNazanin" w:eastAsia="IRNazanin" w:cs="IRNazanin"/>
          <w:lang w:bidi="fa-IR"/>
          <w:color w:val="111111"/>
          <w:sz w:val="28"/>
          <w:szCs w:val="28"/>
          <w:rtl/>
        </w:rPr>
        <w:t xml:space="preserve">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- 2 - 207 - 12</w:t>
      </w:r>
    </w:p>
    <w:p>
      <w:pPr>
        <w:pStyle w:val="BookText"/>
      </w:pPr>
      <w:r>
        <w:rPr>
          <w:rFonts w:ascii="Amiri" w:hAnsi="Amiri" w:eastAsia="Amiri" w:cs="Amiri"/>
          <w:lang w:bidi="ar-SA"/>
          <w:color w:val="111111"/>
          <w:sz w:val="28"/>
          <w:szCs w:val="28"/>
          <w:rtl/>
        </w:rPr>
        <w:t xml:space="preserve">12 - رأفت الهى به مؤمنان ، با خريد جانشان در برابر رضايت خويش</w:t>
      </w:r>
    </w:p>
    <w:p>
      <w:pPr>
        <w:pStyle w:val="BookText"/>
      </w:pPr>
      <w:r>
        <w:rPr>
          <w:rFonts w:ascii="IRNazanin" w:hAnsi="IRNazanin" w:eastAsia="IRNazanin" w:cs="IRNazanin"/>
          <w:lang w:bidi="fa-IR"/>
          <w:color w:val="111111"/>
          <w:sz w:val="28"/>
          <w:szCs w:val="28"/>
          <w:rtl/>
        </w:rPr>
        <w:t xml:space="preserve">و من الناس . .. و اللّه رءوف بالعباد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- 3 - 39 - 7</w:t>
      </w:r>
    </w:p>
    <w:p>
      <w:pPr>
        <w:pStyle w:val="BookText"/>
      </w:pPr>
      <w:r>
        <w:rPr>
          <w:rFonts w:ascii="Amiri" w:hAnsi="Amiri" w:eastAsia="Amiri" w:cs="Amiri"/>
          <w:lang w:bidi="ar-SA"/>
          <w:color w:val="111111"/>
          <w:sz w:val="28"/>
          <w:szCs w:val="28"/>
          <w:rtl/>
        </w:rPr>
        <w:t xml:space="preserve">7 - نماز و حالات معنوى انسان ، زمينه دريافت الطاف خداوند</w:t>
      </w:r>
    </w:p>
    <w:p>
      <w:pPr>
        <w:pStyle w:val="BookText"/>
      </w:pPr>
      <w:r>
        <w:rPr>
          <w:rFonts w:ascii="Amiri" w:hAnsi="Amiri" w:eastAsia="Amiri" w:cs="Amiri"/>
          <w:lang w:bidi="ar-SA"/>
          <w:color w:val="111111"/>
          <w:sz w:val="28"/>
          <w:szCs w:val="28"/>
          <w:rtl/>
        </w:rPr>
        <w:t xml:space="preserve">فنادته . .. و هو قائم يصلّى فى المحراب</w:t>
      </w:r>
    </w:p>
    <w:p>
      <w:pPr>
        <w:pStyle w:val="BookText"/>
      </w:pPr>
      <w:r>
        <w:rPr>
          <w:rFonts w:ascii="Amiri" w:hAnsi="Amiri" w:eastAsia="Amiri" w:cs="Amiri"/>
          <w:lang w:bidi="ar-SA"/>
          <w:color w:val="111111"/>
          <w:sz w:val="28"/>
          <w:szCs w:val="28"/>
          <w:rtl/>
        </w:rPr>
        <w:t xml:space="preserve">مؤيد برداشت فوق فرمايش امام صادق (ع) است كه فرمود: انّ طاعة اللّه عزّ و جلّ خدمته فى الارض و ليس شىء من خدمته يعدل الصّلوة فمن ثمّ نادت الملائكة زكريّا و قو قائم يصلّى فى المحراب.</w:t>
      </w:r>
    </w:p>
    <w:p>
      <w:pPr>
        <w:pStyle w:val="BookText"/>
      </w:pPr>
      <w:r>
        <w:rPr>
          <w:rFonts w:ascii="Amiri" w:hAnsi="Amiri" w:eastAsia="Amiri" w:cs="Amiri"/>
          <w:lang w:bidi="ar-SA"/>
          <w:color w:val="111111"/>
          <w:sz w:val="28"/>
          <w:szCs w:val="28"/>
          <w:rtl/>
        </w:rPr>
        <w:t xml:space="preserve">من لا يحضره الفقيه، ج 1، ص 133، ح 2، ب 30 ; تفسير عياشى، ج 1، ص 173، ح 46.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- 3 - 42 - 8</w:t>
      </w:r>
    </w:p>
    <w:p>
      <w:pPr>
        <w:pStyle w:val="BookText"/>
      </w:pPr>
      <w:r>
        <w:rPr>
          <w:rFonts w:ascii="Amiri" w:hAnsi="Amiri" w:eastAsia="Amiri" w:cs="Amiri"/>
          <w:lang w:bidi="ar-SA"/>
          <w:color w:val="111111"/>
          <w:sz w:val="28"/>
          <w:szCs w:val="28"/>
          <w:rtl/>
        </w:rPr>
        <w:t xml:space="preserve">8 - عنايت خاص خداوند به مريم ( س )</w:t>
      </w:r>
    </w:p>
    <w:p>
      <w:pPr>
        <w:pStyle w:val="BookText"/>
      </w:pPr>
      <w:r>
        <w:rPr>
          <w:rFonts w:ascii="Amiri" w:hAnsi="Amiri" w:eastAsia="Amiri" w:cs="Amiri"/>
          <w:lang w:bidi="ar-SA"/>
          <w:color w:val="111111"/>
          <w:sz w:val="28"/>
          <w:szCs w:val="28"/>
          <w:rtl/>
        </w:rPr>
        <w:t xml:space="preserve">يا مريم انّ اللّه اصطفيك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- 3 - 100 - 5</w:t>
      </w:r>
    </w:p>
    <w:p>
      <w:pPr>
        <w:pStyle w:val="BookText"/>
      </w:pPr>
      <w:r>
        <w:rPr>
          <w:rFonts w:ascii="Amiri" w:hAnsi="Amiri" w:eastAsia="Amiri" w:cs="Amiri"/>
          <w:lang w:bidi="ar-SA"/>
          <w:color w:val="111111"/>
          <w:sz w:val="28"/>
          <w:szCs w:val="28"/>
          <w:rtl/>
        </w:rPr>
        <w:t xml:space="preserve">5 - توجه و لطف خاص خداوند به اهل ايمان</w:t>
      </w:r>
    </w:p>
    <w:p>
      <w:pPr>
        <w:pStyle w:val="BookText"/>
      </w:pPr>
      <w:r>
        <w:rPr>
          <w:rFonts w:ascii="Amiri" w:hAnsi="Amiri" w:eastAsia="Amiri" w:cs="Amiri"/>
          <w:lang w:bidi="ar-SA"/>
          <w:color w:val="111111"/>
          <w:sz w:val="28"/>
          <w:szCs w:val="28"/>
          <w:rtl/>
        </w:rPr>
        <w:t xml:space="preserve">يا ايها الذين امنوا ان تطيعوا</w:t>
      </w:r>
    </w:p>
    <w:p>
      <w:pPr>
        <w:pStyle w:val="BookText"/>
      </w:pPr>
      <w:r>
        <w:rPr>
          <w:rFonts w:ascii="Amiri" w:hAnsi="Amiri" w:eastAsia="Amiri" w:cs="Amiri"/>
          <w:lang w:bidi="ar-SA"/>
          <w:color w:val="111111"/>
          <w:sz w:val="28"/>
          <w:szCs w:val="28"/>
          <w:rtl/>
        </w:rPr>
        <w:t xml:space="preserve">با توجه به آيات قبل كه خطابِ مستقيم به اهل كتاب ندارد، ولى نسبت به اهل ايمان، خطابِ مستقيم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- 3 - 159 - 18</w:t>
      </w:r>
    </w:p>
    <w:p>
      <w:pPr>
        <w:pStyle w:val="BookText"/>
      </w:pPr>
      <w:r>
        <w:rPr>
          <w:rFonts w:ascii="IRNazanin" w:hAnsi="IRNazanin" w:eastAsia="IRNazanin" w:cs="IRNazanin"/>
          <w:lang w:bidi="fa-IR"/>
          <w:color w:val="111111"/>
          <w:sz w:val="28"/>
          <w:szCs w:val="28"/>
          <w:rtl/>
        </w:rPr>
        <w:t xml:space="preserve">18 - لطف و عنايت خاصّ خداوند نسبت به پيكارگران نبرد احد</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- 3 - 170 - 2</w:t>
      </w:r>
    </w:p>
    <w:p>
      <w:pPr>
        <w:pStyle w:val="BookText"/>
      </w:pPr>
      <w:r>
        <w:rPr>
          <w:rFonts w:ascii="IRNazanin" w:hAnsi="IRNazanin" w:eastAsia="IRNazanin" w:cs="IRNazanin"/>
          <w:lang w:bidi="fa-IR"/>
          <w:color w:val="111111"/>
          <w:sz w:val="28"/>
          <w:szCs w:val="28"/>
          <w:rtl/>
        </w:rPr>
        <w:t xml:space="preserve">2 - لطف و عنايت خداوند به كشته شدگان در راه او ( شهيدان )</w:t>
      </w:r>
    </w:p>
    <w:p>
      <w:pPr>
        <w:pStyle w:val="BookText"/>
      </w:pPr>
      <w:r>
        <w:rPr>
          <w:rFonts w:ascii="Amiri" w:hAnsi="Amiri" w:eastAsia="Amiri" w:cs="Amiri"/>
          <w:lang w:bidi="ar-SA"/>
          <w:color w:val="111111"/>
          <w:sz w:val="28"/>
          <w:szCs w:val="28"/>
          <w:rtl/>
        </w:rPr>
        <w:t xml:space="preserve">فرحين بما اتيهم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- 3 - 179 - 7</w:t>
      </w:r>
    </w:p>
    <w:p>
      <w:pPr>
        <w:pStyle w:val="BookText"/>
      </w:pPr>
      <w:r>
        <w:rPr>
          <w:rFonts w:ascii="IRNazanin" w:hAnsi="IRNazanin" w:eastAsia="IRNazanin" w:cs="IRNazanin"/>
          <w:lang w:bidi="fa-IR"/>
          <w:color w:val="111111"/>
          <w:sz w:val="28"/>
          <w:szCs w:val="28"/>
          <w:rtl/>
        </w:rPr>
        <w:t xml:space="preserve">7 - توجّه خاصّ خداوند به مؤمنان واقعى و حمايت و پشتيبانى مستمر از آنان</w:t>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w:t>
      </w:r>
    </w:p>
    <w:p>
      <w:pPr>
        <w:pStyle w:val="BookText"/>
      </w:pPr>
      <w:r>
        <w:rPr>
          <w:rFonts w:ascii="IRNazanin" w:hAnsi="IRNazanin" w:eastAsia="IRNazanin" w:cs="IRNazanin"/>
          <w:lang w:bidi="fa-IR"/>
          <w:color w:val="111111"/>
          <w:sz w:val="28"/>
          <w:szCs w:val="28"/>
          <w:rtl/>
        </w:rPr>
        <w:t xml:space="preserve">ظاهراً مراد از «المؤمنين9، مؤمنان خالص و واقعى مى باشد و مخاطبانِ «انتم»، كلّ جامعه اسلامى - اعم از خالص و ناخالص - است. بنابراين معناى آيه چنين است: خداوند، مؤمنان واقعى را به حال خودشان رها نمى كند كه همچنان با ناپاكان مختلط</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و ناخالصان مشخّص نگردند. و اين، حاكى از توجه خاص خداوند به مؤمنان واقعى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- 3 - 195 - 3</w:t>
      </w:r>
    </w:p>
    <w:p>
      <w:pPr>
        <w:pStyle w:val="BookText"/>
      </w:pPr>
      <w:r>
        <w:rPr>
          <w:rFonts w:ascii="IRNazanin" w:hAnsi="IRNazanin" w:eastAsia="IRNazanin" w:cs="IRNazanin"/>
          <w:lang w:bidi="fa-IR"/>
          <w:color w:val="111111"/>
          <w:sz w:val="28"/>
          <w:szCs w:val="28"/>
          <w:rtl/>
        </w:rPr>
        <w:t xml:space="preserve">3 - خردمندان مؤمن ، مورد لطف و عنايت پروردگار هستند .</w:t>
      </w:r>
    </w:p>
    <w:p>
      <w:pPr>
        <w:pStyle w:val="BookText"/>
      </w:pPr>
      <w:r>
        <w:rPr>
          <w:rFonts w:ascii="IRNazanin" w:hAnsi="IRNazanin" w:eastAsia="IRNazanin" w:cs="IRNazanin"/>
          <w:lang w:bidi="fa-IR"/>
          <w:color w:val="111111"/>
          <w:sz w:val="28"/>
          <w:szCs w:val="28"/>
          <w:rtl/>
        </w:rPr>
        <w:t xml:space="preserve">فاستجاب لهم ربّهم</w:t>
      </w:r>
    </w:p>
    <w:p>
      <w:pPr>
        <w:pStyle w:val="BookText"/>
      </w:pPr>
      <w:r>
        <w:rPr>
          <w:rFonts w:ascii="IRNazanin" w:hAnsi="IRNazanin" w:eastAsia="IRNazanin" w:cs="IRNazanin"/>
          <w:lang w:bidi="fa-IR"/>
          <w:color w:val="111111"/>
          <w:sz w:val="28"/>
          <w:szCs w:val="28"/>
          <w:rtl/>
        </w:rPr>
        <w:t xml:space="preserve">اجابت سريع دعاى خردمندان مؤمن و نيز اضافه تشريفيّه در «ربّهم» (پروردگارشان)، دلالت بر عنايت و لطف خاصّ خداوند به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- 4 - 9 - 12</w:t>
      </w:r>
    </w:p>
    <w:p>
      <w:pPr>
        <w:pStyle w:val="BookText"/>
      </w:pPr>
      <w:r>
        <w:rPr>
          <w:rFonts w:ascii="IRNazanin" w:hAnsi="IRNazanin" w:eastAsia="IRNazanin" w:cs="IRNazanin"/>
          <w:lang w:bidi="fa-IR"/>
          <w:color w:val="111111"/>
          <w:sz w:val="28"/>
          <w:szCs w:val="28"/>
          <w:rtl/>
        </w:rPr>
        <w:t xml:space="preserve">12 - عنايت ويژه خداوند نسبت به ضرورتِ رعايت حقوق يتيمان</w:t>
      </w:r>
    </w:p>
    <w:p>
      <w:pPr>
        <w:pStyle w:val="BookText"/>
      </w:pPr>
      <w:r>
        <w:rPr>
          <w:rFonts w:ascii="Amiri" w:hAnsi="Amiri" w:eastAsia="Amiri" w:cs="Amiri"/>
          <w:lang w:bidi="ar-SA"/>
          <w:color w:val="111111"/>
          <w:sz w:val="28"/>
          <w:szCs w:val="28"/>
          <w:rtl/>
        </w:rPr>
        <w:t xml:space="preserve">وليخش الّذين . .. ذريّة ضعافاً ... وليقولوا قولا سديداً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- 4 - 10 - 4</w:t>
      </w:r>
    </w:p>
    <w:p>
      <w:pPr>
        <w:pStyle w:val="BookText"/>
      </w:pPr>
      <w:r>
        <w:rPr>
          <w:rFonts w:ascii="IRNazanin" w:hAnsi="IRNazanin" w:eastAsia="IRNazanin" w:cs="IRNazanin"/>
          <w:lang w:bidi="fa-IR"/>
          <w:color w:val="111111"/>
          <w:sz w:val="28"/>
          <w:szCs w:val="28"/>
          <w:rtl/>
        </w:rPr>
        <w:t xml:space="preserve">4 - عنايت ويژه خداوند نسبت به ضرورت حفظ اموال يتيمان</w:t>
      </w:r>
    </w:p>
    <w:p>
      <w:pPr>
        <w:pStyle w:val="BookText"/>
      </w:pPr>
      <w:r>
        <w:rPr>
          <w:rFonts w:ascii="Amiri" w:hAnsi="Amiri" w:eastAsia="Amiri" w:cs="Amiri"/>
          <w:lang w:bidi="ar-SA"/>
          <w:color w:val="111111"/>
          <w:sz w:val="28"/>
          <w:szCs w:val="28"/>
          <w:rtl/>
        </w:rPr>
        <w:t xml:space="preserve">انّ الّذين ياكلون اموال اليتامى ظلماً انّما ياكلون فى بطونهم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- 4 - 40 - 8</w:t>
      </w:r>
    </w:p>
    <w:p>
      <w:pPr>
        <w:pStyle w:val="BookText"/>
      </w:pPr>
      <w:r>
        <w:rPr>
          <w:rFonts w:ascii="IRNazanin" w:hAnsi="IRNazanin" w:eastAsia="IRNazanin" w:cs="IRNazanin"/>
          <w:lang w:bidi="fa-IR"/>
          <w:color w:val="111111"/>
          <w:sz w:val="28"/>
          <w:szCs w:val="28"/>
          <w:rtl/>
        </w:rPr>
        <w:t xml:space="preserve">8 - خداوند با لطف و تفضل خويش ، هر عمل نيكى را پاداشى عظيم عطا خواهد كرد .</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Amiri" w:hAnsi="Amiri" w:eastAsia="Amiri" w:cs="Amiri"/>
          <w:lang w:bidi="ar-SA"/>
          <w:color w:val="111111"/>
          <w:sz w:val="28"/>
          <w:szCs w:val="28"/>
          <w:rtl/>
        </w:rPr>
        <w:t xml:space="preserve">لطف و تفضل از كلمه «من لدنه»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- 4 - 58 - 13</w:t>
      </w:r>
    </w:p>
    <w:p>
      <w:pPr>
        <w:pStyle w:val="BookText"/>
      </w:pPr>
      <w:r>
        <w:rPr>
          <w:rFonts w:ascii="IRNazanin" w:hAnsi="IRNazanin" w:eastAsia="IRNazanin" w:cs="IRNazanin"/>
          <w:lang w:bidi="fa-IR"/>
          <w:color w:val="111111"/>
          <w:sz w:val="28"/>
          <w:szCs w:val="28"/>
          <w:rtl/>
        </w:rPr>
        <w:t xml:space="preserve">13 - لطف و عنايت و خيرخواهى خداوند نسبت به بندگان</w:t>
      </w:r>
    </w:p>
    <w:p>
      <w:pPr>
        <w:pStyle w:val="BookText"/>
      </w:pPr>
      <w:r>
        <w:rPr>
          <w:rFonts w:ascii="Amiri" w:hAnsi="Amiri" w:eastAsia="Amiri" w:cs="Amiri"/>
          <w:lang w:bidi="ar-SA"/>
          <w:color w:val="111111"/>
          <w:sz w:val="28"/>
          <w:szCs w:val="28"/>
          <w:rtl/>
        </w:rPr>
        <w:t xml:space="preserve">انّ اللّه نعمّا يعظكم به</w:t>
      </w:r>
    </w:p>
    <w:p>
      <w:pPr>
        <w:pStyle w:val="BookText"/>
      </w:pPr>
      <w:r>
        <w:rPr>
          <w:rFonts w:ascii="Amiri" w:hAnsi="Amiri" w:eastAsia="Amiri" w:cs="Amiri"/>
          <w:lang w:bidi="ar-SA"/>
          <w:color w:val="111111"/>
          <w:sz w:val="28"/>
          <w:szCs w:val="28"/>
          <w:rtl/>
        </w:rPr>
        <w:t xml:space="preserve">با توجّه به كلمه «موعظه» كه در آن خيرخواهى و لطف و عنايت موعظه كننده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- 4 - 90 - 7</w:t>
      </w:r>
    </w:p>
    <w:p>
      <w:pPr>
        <w:pStyle w:val="BookText"/>
      </w:pPr>
      <w:r>
        <w:rPr>
          <w:rFonts w:ascii="Amiri" w:hAnsi="Amiri" w:eastAsia="Amiri" w:cs="Amiri"/>
          <w:lang w:bidi="ar-SA"/>
          <w:color w:val="111111"/>
          <w:sz w:val="28"/>
          <w:szCs w:val="28"/>
          <w:rtl/>
        </w:rPr>
        <w:t xml:space="preserve">7 - ضعف روحيه دشمنان و ناتوانى آنان از رويارويى با مسلمانان ، از عنايات خداوند</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IRNazanin" w:hAnsi="IRNazanin" w:eastAsia="IRNazanin" w:cs="IRNazanin"/>
          <w:lang w:bidi="fa-IR"/>
          <w:color w:val="111111"/>
          <w:sz w:val="28"/>
          <w:szCs w:val="28"/>
          <w:rtl/>
        </w:rPr>
        <w:t xml:space="preserve">تقديم «سلطهم» بر «قاتلوكم» مى رساند كه مراد از سلطه، جرأت و بيباكى است ; يعنى اگر خدا مى خواست ترس را از آنان زايل مى كرد و در نتيجه با شما مى جنگيدند.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- 4 - 162 - 13</w:t>
      </w:r>
    </w:p>
    <w:p>
      <w:pPr>
        <w:pStyle w:val="BookText"/>
      </w:pPr>
      <w:r>
        <w:rPr>
          <w:rFonts w:ascii="IRNazanin" w:hAnsi="IRNazanin" w:eastAsia="IRNazanin" w:cs="IRNazanin"/>
          <w:lang w:bidi="fa-IR"/>
          <w:color w:val="111111"/>
          <w:sz w:val="28"/>
          <w:szCs w:val="28"/>
          <w:rtl/>
        </w:rPr>
        <w:t xml:space="preserve">13 - اهميت والاى نماز و زكات و عنايت ويژه الهى نسبت به اقامه كنندگان نماز</w:t>
      </w:r>
    </w:p>
    <w:p>
      <w:pPr>
        <w:pStyle w:val="BookText"/>
      </w:pPr>
      <w:r>
        <w:rPr>
          <w:rFonts w:ascii="Amiri" w:hAnsi="Amiri" w:eastAsia="Amiri" w:cs="Amiri"/>
          <w:lang w:bidi="ar-SA"/>
          <w:color w:val="111111"/>
          <w:sz w:val="28"/>
          <w:szCs w:val="28"/>
          <w:rtl/>
        </w:rPr>
        <w:t xml:space="preserve">و المقيمين الصلوة و المؤتون الزكوة</w:t>
      </w:r>
    </w:p>
    <w:p>
      <w:pPr>
        <w:pStyle w:val="BookText"/>
      </w:pPr>
      <w:r>
        <w:rPr>
          <w:rFonts w:ascii="IRNazanin" w:hAnsi="IRNazanin" w:eastAsia="IRNazanin" w:cs="IRNazanin"/>
          <w:lang w:bidi="fa-IR"/>
          <w:color w:val="111111"/>
          <w:sz w:val="28"/>
          <w:szCs w:val="28"/>
          <w:rtl/>
        </w:rPr>
        <w:t xml:space="preserve">منصوب آوردن «المقيمين» به تقدير «امدح» و «اخص» براى تأكيد بيشتر به اهميت نماز و عنايت خاص خداوند به اقامه كنندگان آن است و ذكر زكات در بين ديگر عبادتها و واجبات، حكايت از اهميت ويژه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- 5 - 3 - 48</w:t>
      </w:r>
    </w:p>
    <w:p>
      <w:pPr>
        <w:pStyle w:val="BookText"/>
      </w:pPr>
      <w:r>
        <w:rPr>
          <w:rFonts w:ascii="IRNazanin" w:hAnsi="IRNazanin" w:eastAsia="IRNazanin" w:cs="IRNazanin"/>
          <w:lang w:bidi="fa-IR"/>
          <w:color w:val="111111"/>
          <w:sz w:val="28"/>
          <w:szCs w:val="28"/>
          <w:rtl/>
        </w:rPr>
        <w:t xml:space="preserve">48 - بخشايش گناه بندگان از سوى خدا همراه با لطف و مهربانى بر ايشان است .</w:t>
      </w:r>
    </w:p>
    <w:p>
      <w:pPr>
        <w:pStyle w:val="BookText"/>
      </w:pPr>
      <w:r>
        <w:rPr>
          <w:rFonts w:ascii="Amiri" w:hAnsi="Amiri" w:eastAsia="Amiri" w:cs="Amiri"/>
          <w:lang w:bidi="ar-SA"/>
          <w:color w:val="111111"/>
          <w:sz w:val="28"/>
          <w:szCs w:val="28"/>
          <w:rtl/>
        </w:rPr>
        <w:t xml:space="preserve">فإنّ اللّه غفور رحيم</w:t>
      </w:r>
    </w:p>
    <w:p>
      <w:pPr>
        <w:pStyle w:val="BookText"/>
      </w:pPr>
      <w:r>
        <w:rPr>
          <w:rFonts w:ascii="IRNazanin" w:hAnsi="IRNazanin" w:eastAsia="IRNazanin" w:cs="IRNazanin"/>
          <w:lang w:bidi="fa-IR"/>
          <w:color w:val="111111"/>
          <w:sz w:val="28"/>
          <w:szCs w:val="28"/>
          <w:rtl/>
        </w:rPr>
        <w:t xml:space="preserve">در برداشت فوق «رحيم»، صفت براى «غفور»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- 5 - 52 - 19</w:t>
      </w:r>
    </w:p>
    <w:p>
      <w:pPr>
        <w:pStyle w:val="BookText"/>
      </w:pPr>
      <w:r>
        <w:rPr>
          <w:rFonts w:ascii="Amiri" w:hAnsi="Amiri" w:eastAsia="Amiri" w:cs="Amiri"/>
          <w:lang w:bidi="ar-SA"/>
          <w:color w:val="111111"/>
          <w:sz w:val="28"/>
          <w:szCs w:val="28"/>
          <w:rtl/>
        </w:rPr>
        <w:t xml:space="preserve">19 - عنايت خداوند به عزت و شوكت مسلمين در برابر يهود و نصارا</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- 5 - 91 - 5</w:t>
      </w:r>
    </w:p>
    <w:p>
      <w:pPr>
        <w:pStyle w:val="BookText"/>
      </w:pPr>
      <w:r>
        <w:rPr>
          <w:rFonts w:ascii="IRNazanin" w:hAnsi="IRNazanin" w:eastAsia="IRNazanin" w:cs="IRNazanin"/>
          <w:lang w:bidi="fa-IR"/>
          <w:color w:val="111111"/>
          <w:sz w:val="28"/>
          <w:szCs w:val="28"/>
          <w:rtl/>
        </w:rPr>
        <w:t xml:space="preserve">5 - الفت و مهربانى مؤمنان با يكديگر ، و پرهيز از دشمنى ، مورد عنايت و خواست الهى</w:t>
      </w:r>
    </w:p>
    <w:p>
      <w:pPr>
        <w:pStyle w:val="BookText"/>
      </w:pPr>
      <w:r>
        <w:rPr>
          <w:rFonts w:ascii="Amiri" w:hAnsi="Amiri" w:eastAsia="Amiri" w:cs="Amiri"/>
          <w:lang w:bidi="ar-SA"/>
          <w:color w:val="111111"/>
          <w:sz w:val="28"/>
          <w:szCs w:val="28"/>
          <w:rtl/>
        </w:rPr>
        <w:t xml:space="preserve">انما يريد الشيطن ان يوقع بينكم العدوة و البغضاء</w:t>
      </w:r>
    </w:p>
    <w:p>
      <w:pPr>
        <w:pStyle w:val="BookText"/>
      </w:pPr>
      <w:r>
        <w:rPr>
          <w:rFonts w:ascii="Amiri" w:hAnsi="Amiri" w:eastAsia="Amiri" w:cs="Amiri"/>
          <w:lang w:bidi="ar-SA"/>
          <w:color w:val="111111"/>
          <w:sz w:val="28"/>
          <w:szCs w:val="28"/>
          <w:rtl/>
        </w:rPr>
        <w:t xml:space="preserve">نهى مؤكد خداوند از شرابخوارى و قماربازى و معرفى شراب و قمار به عنوان عوامل تفرقه و دشمنى حكايت از آن دارد كه الفت و مهربانى بين اهل ايمان مورد عنايت خاص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- 5 - 97 - 4</w:t>
      </w:r>
    </w:p>
    <w:p>
      <w:pPr>
        <w:pStyle w:val="BookText"/>
      </w:pPr>
      <w:r>
        <w:rPr>
          <w:rFonts w:ascii="Amiri" w:hAnsi="Amiri" w:eastAsia="Amiri" w:cs="Amiri"/>
          <w:lang w:bidi="ar-SA"/>
          <w:color w:val="111111"/>
          <w:sz w:val="28"/>
          <w:szCs w:val="28"/>
          <w:rtl/>
        </w:rPr>
        <w:t xml:space="preserve">4 - مركزيت كعبه براى قوام مردمان ، لطف الهى به ايشان</w:t>
      </w:r>
    </w:p>
    <w:p>
      <w:pPr>
        <w:pStyle w:val="BookText"/>
      </w:pPr>
      <w:r>
        <w:rPr>
          <w:rFonts w:ascii="Amiri" w:hAnsi="Amiri" w:eastAsia="Amiri" w:cs="Amiri"/>
          <w:lang w:bidi="ar-SA"/>
          <w:color w:val="111111"/>
          <w:sz w:val="28"/>
          <w:szCs w:val="28"/>
          <w:rtl/>
        </w:rPr>
        <w:t xml:space="preserve">جعل اللّه الكعبة البيت الحرام قيماً للناس</w:t>
      </w:r>
    </w:p>
    <w:p>
      <w:pPr>
        <w:pStyle w:val="BookText"/>
      </w:pPr>
      <w:r>
        <w:rPr>
          <w:rFonts w:ascii="IRNazanin" w:hAnsi="IRNazanin" w:eastAsia="IRNazanin" w:cs="IRNazanin"/>
          <w:lang w:bidi="fa-IR"/>
          <w:color w:val="111111"/>
          <w:sz w:val="28"/>
          <w:szCs w:val="28"/>
          <w:rtl/>
        </w:rPr>
        <w:t xml:space="preserve">لحن آيه حكايت از امتنان خداوند بر بندگان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- 6 - 39 - 9</w:t>
      </w:r>
    </w:p>
    <w:p>
      <w:pPr>
        <w:pStyle w:val="BookText"/>
      </w:pPr>
      <w:r>
        <w:rPr>
          <w:rFonts w:ascii="IRNazanin" w:hAnsi="IRNazanin" w:eastAsia="IRNazanin" w:cs="IRNazanin"/>
          <w:lang w:bidi="fa-IR"/>
          <w:color w:val="111111"/>
          <w:sz w:val="28"/>
          <w:szCs w:val="28"/>
          <w:rtl/>
        </w:rPr>
        <w:t xml:space="preserve">9 - عنايت ويژه الهى به برخى هدايت يافتگان يا مستقر ساختن آنان بر راه مستقيم</w:t>
      </w:r>
    </w:p>
    <w:p>
      <w:pPr>
        <w:pStyle w:val="BookText"/>
      </w:pPr>
      <w:r>
        <w:rPr>
          <w:rFonts w:ascii="Amiri" w:hAnsi="Amiri" w:eastAsia="Amiri" w:cs="Amiri"/>
          <w:lang w:bidi="ar-SA"/>
          <w:color w:val="111111"/>
          <w:sz w:val="28"/>
          <w:szCs w:val="28"/>
          <w:rtl/>
        </w:rPr>
        <w:t xml:space="preserve">يجعله على صرط مستقيم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- 6 - 103 - 9،12،13</w:t>
      </w:r>
    </w:p>
    <w:p>
      <w:pPr>
        <w:pStyle w:val="BookText"/>
      </w:pPr>
      <w:r>
        <w:rPr>
          <w:rFonts w:ascii="IRNazanin" w:hAnsi="IRNazanin" w:eastAsia="IRNazanin" w:cs="IRNazanin"/>
          <w:lang w:bidi="fa-IR"/>
          <w:color w:val="111111"/>
          <w:sz w:val="28"/>
          <w:szCs w:val="28"/>
          <w:rtl/>
        </w:rPr>
        <w:t xml:space="preserve">9 - خداوند در عين آگاهى بر كردارهاى آدميان، به آنان لطف دارد.</w:t>
      </w:r>
    </w:p>
    <w:p>
      <w:pPr>
        <w:pStyle w:val="BookText"/>
      </w:pPr>
      <w:r>
        <w:rPr>
          <w:rFonts w:ascii="Amiri" w:hAnsi="Amiri" w:eastAsia="Amiri" w:cs="Amiri"/>
          <w:lang w:bidi="ar-SA"/>
          <w:color w:val="111111"/>
          <w:sz w:val="28"/>
          <w:szCs w:val="28"/>
          <w:rtl/>
        </w:rPr>
        <w:t xml:space="preserve">هو يدرك الأبصر و هو اللطيف الخبير</w:t>
      </w:r>
    </w:p>
    <w:p>
      <w:pPr>
        <w:pStyle w:val="BookText"/>
      </w:pPr>
      <w:r>
        <w:rPr>
          <w:rFonts w:ascii="Amiri" w:hAnsi="Amiri" w:eastAsia="Amiri" w:cs="Amiri"/>
          <w:lang w:bidi="ar-SA"/>
          <w:color w:val="111111"/>
          <w:sz w:val="28"/>
          <w:szCs w:val="28"/>
          <w:rtl/>
        </w:rPr>
        <w:t xml:space="preserve">از معانى «لطيف» رفق و لطف است و مقتضاى كنار هم آمدن دو صفت لطيف و خبير، خصوصاً در صورتى كه «الخبير» صفت «اللطيف» باشد، برداشت فوق است.</w:t>
      </w:r>
    </w:p>
    <w:p>
      <w:pPr>
        <w:pStyle w:val="BookText"/>
      </w:pPr>
      <w:r>
        <w:rPr>
          <w:rFonts w:ascii="Amiri" w:hAnsi="Amiri" w:eastAsia="Amiri" w:cs="Amiri"/>
          <w:lang w:bidi="ar-SA"/>
          <w:color w:val="111111"/>
          <w:sz w:val="28"/>
          <w:szCs w:val="28"/>
          <w:rtl/>
        </w:rPr>
        <w:t xml:space="preserve">12 - عن أبى الحسن(ع) فى حديث: . .. انما قلنا اللطيف للخلق اللطيف و لعلمه بالشىء اللطيف او لاترى إلى اثر صنعه فى النبات اللطيف ... و من الحيوان الصغار ... و ما هو اصغر منها ما لا يكاد تستبينه العيون ... .</w:t>
      </w:r>
    </w:p>
    <w:p>
      <w:pPr>
        <w:pStyle w:val="BookText"/>
      </w:pPr>
      <w:r>
        <w:rPr>
          <w:rFonts w:ascii="IRNazanin" w:hAnsi="IRNazanin" w:eastAsia="IRNazanin" w:cs="IRNazanin"/>
          <w:lang w:bidi="fa-IR"/>
          <w:color w:val="111111"/>
          <w:sz w:val="28"/>
          <w:szCs w:val="28"/>
          <w:rtl/>
        </w:rPr>
        <w:t xml:space="preserve">از ابوالحسن (امام رضا يا امام هادى عليهما السلام) روايت شده است: . .. اطلاق وصف «لطيف» بر خداوند به سبب آن است كه آفريننده اشيايى لطيف است و به اشياى لطيف علم دارد. آيا نشانه آفرينش او را در گياهان لطيف، حيوانات ريز و كوچكتر از آنها كه به چشم نمى آيد مشاهده نمى كنى ... ؟</w:t>
      </w:r>
    </w:p>
    <w:p>
      <w:pPr>
        <w:pStyle w:val="BookText"/>
      </w:pPr>
      <w:r>
        <w:rPr>
          <w:rFonts w:ascii="Amiri" w:hAnsi="Amiri" w:eastAsia="Amiri" w:cs="Amiri"/>
          <w:lang w:bidi="ar-SA"/>
          <w:color w:val="111111"/>
          <w:sz w:val="28"/>
          <w:szCs w:val="28"/>
          <w:rtl/>
        </w:rPr>
        <w:t xml:space="preserve">13 - عن أبى الحسن الرضا(ع): . .. و اما اللطيف فليس قلة و قضافة و صغر، و لكن ذلك على النفاذ فى الاشياء و الامتناع من ان يدرك ... و كذلك لطف الله تبارك و تعالى عن ان يدرك بحد او يحد بوصف ... و اما الخبير فالذى لا يعزب عنه شىء و لا يفوته شىء، ليس للتجربة و لا الاعتبار بالاشياء فيفيده التجربة و الاعتبار علما ... .</w:t>
      </w:r>
    </w:p>
    <w:p>
      <w:pPr>
        <w:pStyle w:val="BookText"/>
      </w:pPr>
      <w:r>
        <w:rPr>
          <w:rFonts w:ascii="IRNazanin" w:hAnsi="IRNazanin" w:eastAsia="IRNazanin" w:cs="IRNazanin"/>
          <w:lang w:bidi="fa-IR"/>
          <w:color w:val="111111"/>
          <w:sz w:val="28"/>
          <w:szCs w:val="28"/>
          <w:rtl/>
        </w:rPr>
        <w:t xml:space="preserve">از امام رضا(ع) روايت شده است: . .. «لطيف» در صفات خداوند به معناى كمى و ريزى و كوچكى نيست، بلكه اطلاق اين صفت بر ذات اقدس او به سبب نفوذش در اشيا و ممكن نبودن درك ذات بارى است ... و اما «خبير» به معناى آن است كه هيچ چيز بر او پوشيده نيست و چيزى از حيطه آگاهى او بيرون نمى باشد. آگاهى و علم خداوند از راه تجربه و اكتساب حاصل نمى شود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- 6 - 104 - 2</w:t>
      </w:r>
    </w:p>
    <w:p>
      <w:pPr>
        <w:pStyle w:val="BookText"/>
      </w:pPr>
      <w:r>
        <w:rPr>
          <w:rFonts w:ascii="IRNazanin" w:hAnsi="IRNazanin" w:eastAsia="IRNazanin" w:cs="IRNazanin"/>
          <w:lang w:bidi="fa-IR"/>
          <w:color w:val="111111"/>
          <w:sz w:val="28"/>
          <w:szCs w:val="28"/>
          <w:rtl/>
        </w:rPr>
        <w:t xml:space="preserve">2 - ارائه آگاهى به انسان، پرتوى از ربوبيت و لطف الهى است.</w:t>
      </w:r>
    </w:p>
    <w:p>
      <w:pPr>
        <w:pStyle w:val="BookText"/>
      </w:pPr>
      <w:r>
        <w:rPr>
          <w:rFonts w:ascii="Amiri" w:hAnsi="Amiri" w:eastAsia="Amiri" w:cs="Amiri"/>
          <w:lang w:bidi="ar-SA"/>
          <w:color w:val="111111"/>
          <w:sz w:val="28"/>
          <w:szCs w:val="28"/>
          <w:rtl/>
        </w:rPr>
        <w:t xml:space="preserve">قد جاءكم بصائر من ربكم</w:t>
      </w:r>
    </w:p>
    <w:p>
      <w:pPr>
        <w:pStyle w:val="BookText"/>
      </w:pPr>
      <w:r>
        <w:rPr>
          <w:rFonts w:ascii="IRNazanin" w:hAnsi="IRNazanin" w:eastAsia="IRNazanin" w:cs="IRNazanin"/>
          <w:lang w:bidi="fa-IR"/>
          <w:color w:val="111111"/>
          <w:sz w:val="28"/>
          <w:szCs w:val="28"/>
          <w:rtl/>
        </w:rPr>
        <w:t xml:space="preserve">تكرار ضمير «كم» و اضافه رب به آن بيانگر لطف خداوند به بندگانش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- 6 - 106 - 2</w:t>
      </w:r>
    </w:p>
    <w:p>
      <w:pPr>
        <w:pStyle w:val="BookText"/>
      </w:pPr>
      <w:r>
        <w:rPr>
          <w:rFonts w:ascii="IRNazanin" w:hAnsi="IRNazanin" w:eastAsia="IRNazanin" w:cs="IRNazanin"/>
          <w:lang w:bidi="fa-IR"/>
          <w:color w:val="111111"/>
          <w:sz w:val="28"/>
          <w:szCs w:val="28"/>
          <w:rtl/>
        </w:rPr>
        <w:t xml:space="preserve">2 - پيامبر(صلی الله علیه و آله) از لطف و عنايت ويژه خداوند برخوردار است.</w:t>
      </w:r>
    </w:p>
    <w:p>
      <w:pPr>
        <w:pStyle w:val="BookText"/>
      </w:pPr>
      <w:r>
        <w:rPr>
          <w:rFonts w:ascii="Amiri" w:hAnsi="Amiri" w:eastAsia="Amiri" w:cs="Amiri"/>
          <w:lang w:bidi="ar-SA"/>
          <w:color w:val="111111"/>
          <w:sz w:val="28"/>
          <w:szCs w:val="28"/>
          <w:rtl/>
        </w:rPr>
        <w:t xml:space="preserve">اليك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- 7 - 141 - 4</w:t>
      </w:r>
    </w:p>
    <w:p>
      <w:pPr>
        <w:pStyle w:val="BookText"/>
      </w:pPr>
      <w:r>
        <w:rPr>
          <w:rFonts w:ascii="IRNazanin" w:hAnsi="IRNazanin" w:eastAsia="IRNazanin" w:cs="IRNazanin"/>
          <w:lang w:bidi="fa-IR"/>
          <w:color w:val="111111"/>
          <w:sz w:val="28"/>
          <w:szCs w:val="28"/>
          <w:rtl/>
        </w:rPr>
        <w:t xml:space="preserve">4 - موسى ( ع ) با تكيه بر لطف خداوند به بنى اسرائيل در نجات بخشى آنان از شكنجه فرعونيان ، لزوم پرستش خداى يگانه و پرهيز از گرايش به شرك را به آنان گوشزد كرد .</w:t>
      </w:r>
    </w:p>
    <w:p>
      <w:pPr>
        <w:pStyle w:val="BookText"/>
      </w:pPr>
      <w:r>
        <w:rPr>
          <w:rFonts w:ascii="Amiri" w:hAnsi="Amiri" w:eastAsia="Amiri" w:cs="Amiri"/>
          <w:lang w:bidi="ar-SA"/>
          <w:color w:val="111111"/>
          <w:sz w:val="28"/>
          <w:szCs w:val="28"/>
          <w:rtl/>
        </w:rPr>
        <w:t xml:space="preserve">قال أغير اللّه أبغيكم إلهاً . .. و إذ أنجينكم من ءال فرعون</w:t>
      </w:r>
    </w:p>
    <w:p>
      <w:pPr>
        <w:pStyle w:val="BookText"/>
      </w:pPr>
      <w:r>
        <w:rPr>
          <w:rFonts w:ascii="IRNazanin" w:hAnsi="IRNazanin" w:eastAsia="IRNazanin" w:cs="IRNazanin"/>
          <w:lang w:bidi="fa-IR"/>
          <w:color w:val="111111"/>
          <w:sz w:val="28"/>
          <w:szCs w:val="28"/>
          <w:rtl/>
        </w:rPr>
        <w:t xml:space="preserve">برداشت فوق بر اين اساس است كه مفاهيم ذكر شده در آيه مورد بحث برگرفته از سخنان موسى باشد و مخاطبان اصلى آن همان مردمى باشند كه پس از عبور از دريا به بت پرستى گرايش پيدا كردند.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- 17 - 20 - 4</w:t>
      </w:r>
    </w:p>
    <w:p>
      <w:pPr>
        <w:pStyle w:val="BookText"/>
      </w:pPr>
      <w:r>
        <w:rPr>
          <w:rFonts w:ascii="Amiri" w:hAnsi="Amiri" w:eastAsia="Amiri" w:cs="Amiri"/>
          <w:lang w:bidi="ar-SA"/>
          <w:color w:val="111111"/>
          <w:sz w:val="28"/>
          <w:szCs w:val="28"/>
          <w:rtl/>
        </w:rPr>
        <w:t xml:space="preserve">4- نعمت ها و امكانات مادى ، لطف و عطاى خداوند و امداد او براى آدميان است .</w:t>
      </w:r>
    </w:p>
    <w:p>
      <w:pPr>
        <w:pStyle w:val="BookText"/>
      </w:pPr>
      <w:r>
        <w:rPr>
          <w:rFonts w:ascii="Amiri" w:hAnsi="Amiri" w:eastAsia="Amiri" w:cs="Amiri"/>
          <w:lang w:bidi="ar-SA"/>
          <w:color w:val="111111"/>
          <w:sz w:val="28"/>
          <w:szCs w:val="28"/>
          <w:rtl/>
        </w:rPr>
        <w:t xml:space="preserve">كلاًّ نمدّ . .. من عطاء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- 23 - 22 - 2</w:t>
      </w:r>
    </w:p>
    <w:p>
      <w:pPr>
        <w:pStyle w:val="BookText"/>
      </w:pPr>
      <w:r>
        <w:rPr>
          <w:rFonts w:ascii="IRNazanin" w:hAnsi="IRNazanin" w:eastAsia="IRNazanin" w:cs="IRNazanin"/>
          <w:lang w:bidi="fa-IR"/>
          <w:color w:val="111111"/>
          <w:sz w:val="28"/>
          <w:szCs w:val="28"/>
          <w:rtl/>
        </w:rPr>
        <w:t xml:space="preserve">2 - بستر خشكى ها و پهنه دريا ها ، در خدمت بهرهورى بشر ، به عنايت و لطف خداوند</w:t>
      </w:r>
    </w:p>
    <w:p>
      <w:pPr>
        <w:pStyle w:val="BookText"/>
      </w:pPr>
      <w:r>
        <w:rPr>
          <w:rFonts w:ascii="Amiri" w:hAnsi="Amiri" w:eastAsia="Amiri" w:cs="Amiri"/>
          <w:lang w:bidi="ar-SA"/>
          <w:color w:val="111111"/>
          <w:sz w:val="28"/>
          <w:szCs w:val="28"/>
          <w:rtl/>
        </w:rPr>
        <w:t xml:space="preserve">و عليها و على الفلك تحملون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- 23 - 75 - 7</w:t>
      </w:r>
    </w:p>
    <w:p>
      <w:pPr>
        <w:pStyle w:val="BookText"/>
      </w:pPr>
      <w:r>
        <w:rPr>
          <w:rFonts w:ascii="IRNazanin" w:hAnsi="IRNazanin" w:eastAsia="IRNazanin" w:cs="IRNazanin"/>
          <w:lang w:bidi="fa-IR"/>
          <w:color w:val="111111"/>
          <w:sz w:val="28"/>
          <w:szCs w:val="28"/>
          <w:rtl/>
        </w:rPr>
        <w:t xml:space="preserve">7 - لجاجت و تعصب كوركورانه اشراف كافر مكه و تحير و سرگردانى آنها در طغيان و سركشى ، على رغم مشاهده لطف و رحمت الهى در حق ايشان</w:t>
      </w:r>
    </w:p>
    <w:p>
      <w:pPr>
        <w:pStyle w:val="BookText"/>
      </w:pPr>
      <w:r>
        <w:rPr>
          <w:rFonts w:ascii="Amiri" w:hAnsi="Amiri" w:eastAsia="Amiri" w:cs="Amiri"/>
          <w:lang w:bidi="ar-SA"/>
          <w:color w:val="111111"/>
          <w:sz w:val="28"/>
          <w:szCs w:val="28"/>
          <w:rtl/>
        </w:rPr>
        <w:t xml:space="preserve">و لو رحمنهم . .. للجّوا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- 30 - 21 - 12</w:t>
      </w:r>
    </w:p>
    <w:p>
      <w:pPr>
        <w:pStyle w:val="BookText"/>
      </w:pPr>
      <w:r>
        <w:rPr>
          <w:rFonts w:ascii="IRNazanin" w:hAnsi="IRNazanin" w:eastAsia="IRNazanin" w:cs="IRNazanin"/>
          <w:lang w:bidi="fa-IR"/>
          <w:color w:val="111111"/>
          <w:sz w:val="28"/>
          <w:szCs w:val="28"/>
          <w:rtl/>
        </w:rPr>
        <w:t xml:space="preserve">12 - پيدايش دوستى و محبت ميان انسان ها ، برخاسته از لطف و عنايت خداوند و از آيات او است .</w:t>
      </w:r>
    </w:p>
    <w:p>
      <w:pPr>
        <w:pStyle w:val="BookText"/>
      </w:pPr>
      <w:r>
        <w:rPr>
          <w:rFonts w:ascii="Amiri" w:hAnsi="Amiri" w:eastAsia="Amiri" w:cs="Amiri"/>
          <w:lang w:bidi="ar-SA"/>
          <w:color w:val="111111"/>
          <w:sz w:val="28"/>
          <w:szCs w:val="28"/>
          <w:rtl/>
        </w:rPr>
        <w:t xml:space="preserve">و من ءايته . .. و جعل بينكم مودّة و رحمة</w:t>
      </w:r>
    </w:p>
    <w:p>
      <w:pPr>
        <w:pStyle w:val="BookText"/>
      </w:pPr>
      <w:r>
        <w:rPr>
          <w:rFonts w:ascii="Amiri" w:hAnsi="Amiri" w:eastAsia="Amiri" w:cs="Amiri"/>
          <w:lang w:bidi="ar-SA"/>
          <w:color w:val="111111"/>
          <w:sz w:val="28"/>
          <w:szCs w:val="28"/>
          <w:rtl/>
        </w:rPr>
        <w:t xml:space="preserve">نكته فوق بنابر اين احتمال است كه خطاب «و جعل بينكم مودّة. ..» خطاب به همه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- 35 - 5 - 6</w:t>
      </w:r>
    </w:p>
    <w:p>
      <w:pPr>
        <w:pStyle w:val="BookText"/>
      </w:pPr>
      <w:r>
        <w:rPr>
          <w:rFonts w:ascii="IRNazanin" w:hAnsi="IRNazanin" w:eastAsia="IRNazanin" w:cs="IRNazanin"/>
          <w:lang w:bidi="fa-IR"/>
          <w:color w:val="111111"/>
          <w:sz w:val="28"/>
          <w:szCs w:val="28"/>
          <w:rtl/>
        </w:rPr>
        <w:t xml:space="preserve">6 - هشدار خداوند از فريب خوردن به وسيله عوامل اغواگر ( همچون شيطان ) درباره خدا و لطف و بخشش او</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IRNazanin" w:hAnsi="IRNazanin" w:eastAsia="IRNazanin" w:cs="IRNazanin"/>
          <w:lang w:bidi="fa-IR"/>
          <w:color w:val="111111"/>
          <w:sz w:val="28"/>
          <w:szCs w:val="28"/>
          <w:rtl/>
        </w:rPr>
        <w:t xml:space="preserve">«باء» در «باللّه» براى ملابست است كه بر سر مضاف مقدر (مانند «بشأن اللّه») وارد شده است و مراد از «الغرور» - به قرينه آيه بعد - شيطان مى باشد. طبق نظر مفسران، مقصود از فريب خوردن درباره خدا، مى تواند اين باشد كه شيطان انسان را به عفو و بخشش خداوند مغرور مى سازد و او را به تكرار گناه، روى آوردن به متاع هاى دنيا و غفلت از آخرت سوق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- 39 - 49 - 13</w:t>
      </w:r>
    </w:p>
    <w:p>
      <w:pPr>
        <w:pStyle w:val="BookText"/>
      </w:pPr>
      <w:r>
        <w:rPr>
          <w:rFonts w:ascii="IRNazanin" w:hAnsi="IRNazanin" w:eastAsia="IRNazanin" w:cs="IRNazanin"/>
          <w:lang w:bidi="fa-IR"/>
          <w:color w:val="111111"/>
          <w:sz w:val="28"/>
          <w:szCs w:val="28"/>
          <w:rtl/>
        </w:rPr>
        <w:t xml:space="preserve">13 - انسان ها در برابر نعمت ها و الطاف خداوند ، موجوداتى ناسپاس اند .</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BookText"/>
      </w:pPr>
      <w:r>
        <w:rPr>
          <w:rFonts w:ascii="IRNazanin" w:hAnsi="IRNazanin" w:eastAsia="IRNazanin" w:cs="IRNazanin"/>
          <w:lang w:bidi="fa-IR"/>
          <w:color w:val="111111"/>
          <w:sz w:val="28"/>
          <w:szCs w:val="28"/>
          <w:rtl/>
        </w:rPr>
        <w:t xml:space="preserve">مؤثر دانستن دانش و تلاش خود به عنوان عامل اصلى برخوردارى، نوعى ناسپاسى در برابر صاحب اصلى نعمت ها (خداوند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- 67 - 2 - 20</w:t>
      </w:r>
    </w:p>
    <w:p>
      <w:pPr>
        <w:pStyle w:val="BookText"/>
      </w:pPr>
      <w:r>
        <w:rPr>
          <w:rFonts w:ascii="IRNazanin" w:hAnsi="IRNazanin" w:eastAsia="IRNazanin" w:cs="IRNazanin"/>
          <w:lang w:bidi="fa-IR"/>
          <w:color w:val="111111"/>
          <w:sz w:val="28"/>
          <w:szCs w:val="28"/>
          <w:rtl/>
        </w:rPr>
        <w:t xml:space="preserve">20 - عزت و اقتدار خداوند ، توأم با رحمت و لطف او است .</w:t>
      </w:r>
    </w:p>
    <w:p>
      <w:pPr>
        <w:pStyle w:val="BookText"/>
      </w:pPr>
      <w:r>
        <w:rPr>
          <w:rFonts w:ascii="Amiri" w:hAnsi="Amiri" w:eastAsia="Amiri" w:cs="Amiri"/>
          <w:lang w:bidi="ar-SA"/>
          <w:color w:val="111111"/>
          <w:sz w:val="28"/>
          <w:szCs w:val="28"/>
          <w:rtl/>
        </w:rPr>
        <w:t xml:space="preserve">و هو العزيز الغفور</w:t>
      </w:r>
    </w:p>
    <w:p>
      <w:pPr>
        <w:pStyle w:val="BookText"/>
      </w:pPr>
      <w:r>
        <w:rPr>
          <w:rFonts w:ascii="Amiri" w:hAnsi="Amiri" w:eastAsia="Amiri" w:cs="Amiri"/>
          <w:lang w:bidi="ar-SA"/>
          <w:color w:val="111111"/>
          <w:sz w:val="28"/>
          <w:szCs w:val="28"/>
          <w:rtl/>
        </w:rPr>
        <w:t xml:space="preserve">برداشت ياد شده، مبتنى بر اين نكته است كه «غفور» صفت براى عزيز باشد.</w:t>
      </w:r>
    </w:p>
    <w:p>
      <w:pPr>
        <w:pStyle w:val="BookText"/>
      </w:pPr>
      <w:r>
        <w:rPr>
          <w:rFonts w:ascii="IRNazanin" w:hAnsi="IRNazanin" w:eastAsia="IRNazanin" w:cs="IRNazanin"/>
          <w:lang w:bidi="fa-IR"/>
          <w:color w:val="111111"/>
          <w:sz w:val="28"/>
          <w:szCs w:val="28"/>
          <w:rtl/>
        </w:rPr>
        <w:t xml:space="preserve">محرومان از لطف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- 2 - 174 - 13</w:t>
      </w:r>
    </w:p>
    <w:p>
      <w:pPr>
        <w:pStyle w:val="BookText"/>
      </w:pPr>
      <w:r>
        <w:rPr>
          <w:rFonts w:ascii="IRNazanin" w:hAnsi="IRNazanin" w:eastAsia="IRNazanin" w:cs="IRNazanin"/>
          <w:lang w:bidi="fa-IR"/>
          <w:color w:val="111111"/>
          <w:sz w:val="28"/>
          <w:szCs w:val="28"/>
          <w:rtl/>
        </w:rPr>
        <w:t xml:space="preserve">13 - خداوند در قيامت لطف خويش را از كتمان كنندگان احكام و معارف دين دريغ كرده و با آنان سخن نخواهد گفت .</w:t>
      </w:r>
    </w:p>
    <w:p>
      <w:pPr>
        <w:pStyle w:val="BookText"/>
      </w:pPr>
      <w:r>
        <w:rPr>
          <w:rFonts w:ascii="Amiri" w:hAnsi="Amiri" w:eastAsia="Amiri" w:cs="Amiri"/>
          <w:lang w:bidi="ar-SA"/>
          <w:color w:val="111111"/>
          <w:sz w:val="28"/>
          <w:szCs w:val="28"/>
          <w:rtl/>
        </w:rPr>
        <w:t xml:space="preserve">إن الذين يكتمون ما أنزل اللّه . .. لايكلمهم اللّه يوم القيمة</w:t>
      </w:r>
    </w:p>
    <w:p>
      <w:pPr>
        <w:pStyle w:val="BookText"/>
      </w:pPr>
      <w:r>
        <w:rPr>
          <w:rFonts w:ascii="Amiri" w:hAnsi="Amiri" w:eastAsia="Amiri" w:cs="Amiri"/>
          <w:lang w:bidi="ar-SA"/>
          <w:color w:val="111111"/>
          <w:sz w:val="28"/>
          <w:szCs w:val="28"/>
          <w:rtl/>
        </w:rPr>
        <w:t xml:space="preserve">جمله «ولايكلمهم اللّه» كنايه از خشم خدا و دريغ كردن لطف و رحمت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- 9 - 67 - 13</w:t>
      </w:r>
    </w:p>
    <w:p>
      <w:pPr>
        <w:pStyle w:val="BookText"/>
      </w:pPr>
      <w:r>
        <w:rPr>
          <w:rFonts w:ascii="Amiri" w:hAnsi="Amiri" w:eastAsia="Amiri" w:cs="Amiri"/>
          <w:lang w:bidi="ar-SA"/>
          <w:color w:val="111111"/>
          <w:sz w:val="28"/>
          <w:szCs w:val="28"/>
          <w:rtl/>
        </w:rPr>
        <w:t xml:space="preserve">13 - منافقان ، محروم از عنايت و توجه خدا به خاطر نسيان و غفلت آنان از او</w:t>
      </w:r>
    </w:p>
    <w:p>
      <w:pPr>
        <w:pStyle w:val="BookText"/>
      </w:pPr>
      <w:r>
        <w:rPr>
          <w:rFonts w:ascii="Amiri" w:hAnsi="Amiri" w:eastAsia="Amiri" w:cs="Amiri"/>
          <w:lang w:bidi="ar-SA"/>
          <w:color w:val="111111"/>
          <w:sz w:val="28"/>
          <w:szCs w:val="28"/>
          <w:rtl/>
        </w:rPr>
        <w:t xml:space="preserve">المنفقون و المنفقت . .. نسوا اللّه فنسيهم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- 21 - 40 - 6</w:t>
      </w:r>
    </w:p>
    <w:p>
      <w:pPr>
        <w:pStyle w:val="BookText"/>
      </w:pPr>
      <w:r>
        <w:rPr>
          <w:rFonts w:ascii="IRNazanin" w:hAnsi="IRNazanin" w:eastAsia="IRNazanin" w:cs="IRNazanin"/>
          <w:lang w:bidi="fa-IR"/>
          <w:color w:val="111111"/>
          <w:sz w:val="28"/>
          <w:szCs w:val="28"/>
          <w:rtl/>
        </w:rPr>
        <w:t xml:space="preserve">6- كافران دوزخى ، از هر گونه لطف و رحمت خداوند محروم اند .</w:t>
      </w:r>
    </w:p>
    <w:p>
      <w:pPr>
        <w:pStyle w:val="BookText"/>
      </w:pPr>
      <w:r>
        <w:rPr>
          <w:rFonts w:ascii="Amiri" w:hAnsi="Amiri" w:eastAsia="Amiri" w:cs="Amiri"/>
          <w:lang w:bidi="ar-SA"/>
          <w:color w:val="111111"/>
          <w:sz w:val="28"/>
          <w:szCs w:val="28"/>
          <w:rtl/>
        </w:rPr>
        <w:t xml:space="preserve">و لا هم ينظرون</w:t>
      </w:r>
    </w:p>
    <w:p>
      <w:pPr>
        <w:pStyle w:val="BookText"/>
      </w:pPr>
      <w:r>
        <w:rPr>
          <w:rFonts w:ascii="Amiri" w:hAnsi="Amiri" w:eastAsia="Amiri" w:cs="Amiri"/>
          <w:lang w:bidi="ar-SA"/>
          <w:color w:val="111111"/>
          <w:sz w:val="28"/>
          <w:szCs w:val="28"/>
          <w:rtl/>
        </w:rPr>
        <w:t xml:space="preserve">برداشت ياد شده مبتنى بر اين است كه «ينظرون» فعل مضارع مجهول از ثلاثى مجرد و از ماده «نظرة» باشد كه به معناى رحمت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- 28 - 42 - 5</w:t>
      </w:r>
    </w:p>
    <w:p>
      <w:pPr>
        <w:pStyle w:val="BookText"/>
      </w:pPr>
      <w:r>
        <w:rPr>
          <w:rFonts w:ascii="IRNazanin" w:hAnsi="IRNazanin" w:eastAsia="IRNazanin" w:cs="IRNazanin"/>
          <w:lang w:bidi="fa-IR"/>
          <w:color w:val="111111"/>
          <w:sz w:val="28"/>
          <w:szCs w:val="28"/>
          <w:rtl/>
        </w:rPr>
        <w:t xml:space="preserve">5 - طرد شدن از لطف و رحمت حق ، فرجام شوم فرعونيان و پيشوايان كفر در روز رستاخيز</w:t>
      </w:r>
    </w:p>
    <w:p>
      <w:pPr>
        <w:pStyle w:val="BookText"/>
      </w:pPr>
      <w:r>
        <w:rPr>
          <w:rFonts w:ascii="Amiri" w:hAnsi="Amiri" w:eastAsia="Amiri" w:cs="Amiri"/>
          <w:lang w:bidi="ar-SA"/>
          <w:color w:val="111111"/>
          <w:sz w:val="28"/>
          <w:szCs w:val="28"/>
          <w:rtl/>
        </w:rPr>
        <w:t xml:space="preserve">و جعلنهم أئمة يدعون إلى النار . .. و يوم القيمة هم من المقبوحين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- 28 - 76 - 16</w:t>
      </w:r>
    </w:p>
    <w:p>
      <w:pPr>
        <w:pStyle w:val="BookText"/>
      </w:pPr>
      <w:r>
        <w:rPr>
          <w:rFonts w:ascii="IRNazanin" w:hAnsi="IRNazanin" w:eastAsia="IRNazanin" w:cs="IRNazanin"/>
          <w:lang w:bidi="fa-IR"/>
          <w:color w:val="111111"/>
          <w:sz w:val="28"/>
          <w:szCs w:val="28"/>
          <w:rtl/>
        </w:rPr>
        <w:t xml:space="preserve">16 - انسان هاى مغرور و سرمست ، محروم از لطف و محبت خداوند</w:t>
      </w:r>
    </w:p>
    <w:p>
      <w:pPr>
        <w:pStyle w:val="BookText"/>
      </w:pPr>
      <w:r>
        <w:rPr>
          <w:rFonts w:ascii="Amiri" w:hAnsi="Amiri" w:eastAsia="Amiri" w:cs="Amiri"/>
          <w:lang w:bidi="ar-SA"/>
          <w:color w:val="111111"/>
          <w:sz w:val="28"/>
          <w:szCs w:val="28"/>
          <w:rtl/>
        </w:rPr>
        <w:t xml:space="preserve">إنّ اللّه لايحبّ الفرحين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- 28 - 77 - 27</w:t>
      </w:r>
    </w:p>
    <w:p>
      <w:pPr>
        <w:pStyle w:val="BookText"/>
      </w:pPr>
      <w:r>
        <w:rPr>
          <w:rFonts w:ascii="IRNazanin" w:hAnsi="IRNazanin" w:eastAsia="IRNazanin" w:cs="IRNazanin"/>
          <w:lang w:bidi="fa-IR"/>
          <w:color w:val="111111"/>
          <w:sz w:val="28"/>
          <w:szCs w:val="28"/>
          <w:rtl/>
        </w:rPr>
        <w:t xml:space="preserve">27 - فسادگران ، از لطف و محبت خداوند محروم اند .</w:t>
      </w:r>
    </w:p>
    <w:p>
      <w:pPr>
        <w:pStyle w:val="BookText"/>
      </w:pPr>
      <w:r>
        <w:rPr>
          <w:rFonts w:ascii="IRNazanin" w:hAnsi="IRNazanin" w:eastAsia="IRNazanin" w:cs="IRNazanin"/>
          <w:lang w:bidi="fa-IR"/>
          <w:color w:val="111111"/>
          <w:sz w:val="28"/>
          <w:szCs w:val="28"/>
          <w:rtl/>
        </w:rPr>
        <w:t xml:space="preserve">و لاتبغ الفساد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- 45 - 34 - 2،3</w:t>
      </w:r>
    </w:p>
    <w:p>
      <w:pPr>
        <w:pStyle w:val="BookText"/>
      </w:pPr>
      <w:r>
        <w:rPr>
          <w:rFonts w:ascii="Amiri" w:hAnsi="Amiri" w:eastAsia="Amiri" w:cs="Amiri"/>
          <w:lang w:bidi="ar-SA"/>
          <w:color w:val="111111"/>
          <w:sz w:val="28"/>
          <w:szCs w:val="28"/>
          <w:rtl/>
        </w:rPr>
        <w:t xml:space="preserve">2 - كافران ، محروم از كمترين لطف و عنايت خداوند در قيامت</w:t>
      </w:r>
    </w:p>
    <w:p>
      <w:pPr>
        <w:pStyle w:val="BookText"/>
      </w:pPr>
      <w:r>
        <w:rPr>
          <w:rFonts w:ascii="Amiri" w:hAnsi="Amiri" w:eastAsia="Amiri" w:cs="Amiri"/>
          <w:lang w:bidi="ar-SA"/>
          <w:color w:val="111111"/>
          <w:sz w:val="28"/>
          <w:szCs w:val="28"/>
          <w:rtl/>
        </w:rPr>
        <w:t xml:space="preserve">و قيل اليوم ننسيكم</w:t>
      </w:r>
    </w:p>
    <w:p>
      <w:pPr>
        <w:pStyle w:val="BookText"/>
      </w:pPr>
      <w:r>
        <w:rPr>
          <w:rFonts w:ascii="Amiri" w:hAnsi="Amiri" w:eastAsia="Amiri" w:cs="Amiri"/>
          <w:lang w:bidi="ar-SA"/>
          <w:color w:val="111111"/>
          <w:sz w:val="28"/>
          <w:szCs w:val="28"/>
          <w:rtl/>
        </w:rPr>
        <w:t xml:space="preserve">3 - محروميت كافران در قيامت از لطف و توجه حق ، نتيجه بى توجهى آنان به معاد است .</w:t>
      </w:r>
    </w:p>
    <w:p>
      <w:pPr>
        <w:pStyle w:val="BookText"/>
      </w:pPr>
      <w:r>
        <w:rPr>
          <w:rFonts w:ascii="Amiri" w:hAnsi="Amiri" w:eastAsia="Amiri" w:cs="Amiri"/>
          <w:lang w:bidi="ar-SA"/>
          <w:color w:val="111111"/>
          <w:sz w:val="28"/>
          <w:szCs w:val="28"/>
          <w:rtl/>
        </w:rPr>
        <w:t xml:space="preserve">و قيل اليوم ننسيكم كما نسيتم لقاء يومكم هذا</w:t>
      </w:r>
    </w:p>
    <w:p>
      <w:pPr>
        <w:pStyle w:val="BookText"/>
      </w:pPr>
      <w:r>
        <w:rPr>
          <w:rFonts w:ascii="Amiri" w:hAnsi="Amiri" w:eastAsia="Amiri" w:cs="Amiri"/>
          <w:lang w:bidi="ar-SA"/>
          <w:color w:val="111111"/>
          <w:sz w:val="28"/>
          <w:szCs w:val="28"/>
          <w:rtl/>
        </w:rPr>
        <w:t xml:space="preserve">برداشت بالا، بر اين مبنا است كه «كما» در «كما نسيتم» براى تعليل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- 51 - 56 - 8</w:t>
      </w:r>
    </w:p>
    <w:p>
      <w:pPr>
        <w:pStyle w:val="BookText"/>
      </w:pPr>
      <w:r>
        <w:rPr>
          <w:rFonts w:ascii="IRNazanin" w:hAnsi="IRNazanin" w:eastAsia="IRNazanin" w:cs="IRNazanin"/>
          <w:lang w:bidi="fa-IR"/>
          <w:color w:val="111111"/>
          <w:sz w:val="28"/>
          <w:szCs w:val="28"/>
          <w:rtl/>
        </w:rPr>
        <w:t xml:space="preserve">8 - كافران و روى گردانان از عبادت خداوند ، دور ماندگان از هدف آفرينش و عنايت حق *</w:t>
      </w:r>
    </w:p>
    <w:p>
      <w:pPr>
        <w:pStyle w:val="BookText"/>
      </w:pPr>
      <w:r>
        <w:rPr>
          <w:rFonts w:ascii="Amiri" w:hAnsi="Amiri" w:eastAsia="Amiri" w:cs="Amiri"/>
          <w:lang w:bidi="ar-SA"/>
          <w:color w:val="111111"/>
          <w:sz w:val="28"/>
          <w:szCs w:val="28"/>
          <w:rtl/>
        </w:rPr>
        <w:t xml:space="preserve">و ما خلقت . .. إلاّ ليعبدون</w:t>
      </w:r>
    </w:p>
    <w:p>
      <w:pPr>
        <w:pStyle w:val="BookText"/>
      </w:pPr>
      <w:r>
        <w:rPr>
          <w:rFonts w:ascii="IRNazanin" w:hAnsi="IRNazanin" w:eastAsia="IRNazanin" w:cs="IRNazanin"/>
          <w:lang w:bidi="fa-IR"/>
          <w:color w:val="111111"/>
          <w:sz w:val="28"/>
          <w:szCs w:val="28"/>
          <w:rtl/>
        </w:rPr>
        <w:t xml:space="preserve">از اين كه هدف الهى از آفرينش انسان، پرستشگرى حق دانسته شده، استفاده مى شود كه كافران از هدف عالى خلقت - كه مورد نظر حق بوده - دور مانده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- 61 - 3 - 3</w:t>
      </w:r>
    </w:p>
    <w:p>
      <w:pPr>
        <w:pStyle w:val="BookText"/>
      </w:pPr>
      <w:r>
        <w:rPr>
          <w:rFonts w:ascii="Amiri" w:hAnsi="Amiri" w:eastAsia="Amiri" w:cs="Amiri"/>
          <w:lang w:bidi="ar-SA"/>
          <w:color w:val="111111"/>
          <w:sz w:val="28"/>
          <w:szCs w:val="28"/>
          <w:rtl/>
        </w:rPr>
        <w:t xml:space="preserve">3 - مدعيان بى عمل ، مبغوض خداوند و بى بهره از لطف و مهر او</w:t>
      </w:r>
    </w:p>
    <w:p>
      <w:pPr>
        <w:pStyle w:val="BookText"/>
      </w:pPr>
      <w:r>
        <w:rPr>
          <w:rFonts w:ascii="Amiri" w:hAnsi="Amiri" w:eastAsia="Amiri" w:cs="Amiri"/>
          <w:lang w:bidi="ar-SA"/>
          <w:color w:val="111111"/>
          <w:sz w:val="28"/>
          <w:szCs w:val="28"/>
          <w:rtl/>
        </w:rPr>
        <w:t xml:space="preserve">كبر مقتًا عند اللّه أن تقولوا ما لاتفعلون</w:t>
      </w:r>
    </w:p>
    <w:p>
      <w:pPr>
        <w:pStyle w:val="BookText"/>
      </w:pPr>
      <w:r>
        <w:rPr>
          <w:rFonts w:ascii="IRNazanin" w:hAnsi="IRNazanin" w:eastAsia="IRNazanin" w:cs="IRNazanin"/>
          <w:lang w:bidi="fa-IR"/>
          <w:color w:val="111111"/>
          <w:sz w:val="28"/>
          <w:szCs w:val="28"/>
          <w:rtl/>
        </w:rPr>
        <w:t xml:space="preserve">«بغض» نقطه مقابل «حبّ» است. به همين جهت در آيه بعد، نسبت به مؤمنانى كه به گفته هاى خود پايبند مى باشند، فعل «يحبّ»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- 67 - 11 - 3</w:t>
      </w:r>
    </w:p>
    <w:p>
      <w:pPr>
        <w:pStyle w:val="BookText"/>
      </w:pPr>
      <w:r>
        <w:rPr>
          <w:rFonts w:ascii="Amiri" w:hAnsi="Amiri" w:eastAsia="Amiri" w:cs="Amiri"/>
          <w:lang w:bidi="ar-SA"/>
          <w:color w:val="111111"/>
          <w:sz w:val="28"/>
          <w:szCs w:val="28"/>
          <w:rtl/>
        </w:rPr>
        <w:t xml:space="preserve">3 - كافران دوزخى ، مورد نفرين خدا و محروم از رحمت و لطف او هستند .</w:t>
      </w:r>
    </w:p>
    <w:p>
      <w:pPr>
        <w:pStyle w:val="BookText"/>
      </w:pPr>
      <w:r>
        <w:rPr>
          <w:rFonts w:ascii="Amiri" w:hAnsi="Amiri" w:eastAsia="Amiri" w:cs="Amiri"/>
          <w:lang w:bidi="ar-SA"/>
          <w:color w:val="111111"/>
          <w:sz w:val="28"/>
          <w:szCs w:val="28"/>
          <w:rtl/>
        </w:rPr>
        <w:t xml:space="preserve">فسحقًا لأصحب السعير</w:t>
      </w:r>
    </w:p>
    <w:p>
      <w:pPr>
        <w:pStyle w:val="BookText"/>
      </w:pPr>
      <w:r>
        <w:rPr>
          <w:rFonts w:ascii="Amiri" w:hAnsi="Amiri" w:eastAsia="Amiri" w:cs="Amiri"/>
          <w:lang w:bidi="ar-SA"/>
          <w:color w:val="111111"/>
          <w:sz w:val="28"/>
          <w:szCs w:val="28"/>
          <w:rtl/>
        </w:rPr>
        <w:t xml:space="preserve">«سحق» به معناى «بُعد» است و در اين آيه، به جاى لعن و نفرين به كار رفته است و مراد از آن، دورى از رحمت و لطف الهى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- 43 - 5 - 10</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3" w:name="pg6749_70816"/>
    <w:bookmarkEnd w:id="303"/>
    <w:p>
      <w:pPr>
        <w:pStyle w:val="BookText"/>
      </w:pPr>
      <w:r>
        <w:rPr>
          <w:rFonts w:ascii="IRNazanin" w:hAnsi="IRNazanin" w:eastAsia="IRNazanin" w:cs="IRNazanin"/>
          <w:lang w:bidi="fa-IR"/>
          <w:color w:val="111111"/>
          <w:sz w:val="28"/>
          <w:szCs w:val="28"/>
          <w:rtl/>
        </w:rPr>
        <w:t xml:space="preserve">10 - جوامع اسرافگر ، مستحق محروميت از بركات و الطاف الهى</w:t>
      </w:r>
    </w:p>
    <w:p>
      <w:pPr>
        <w:pStyle w:val="BookText"/>
      </w:pPr>
      <w:r>
        <w:rPr>
          <w:rFonts w:ascii="Amiri" w:hAnsi="Amiri" w:eastAsia="Amiri" w:cs="Amiri"/>
          <w:lang w:bidi="ar-SA"/>
          <w:color w:val="111111"/>
          <w:sz w:val="28"/>
          <w:szCs w:val="28"/>
          <w:rtl/>
        </w:rPr>
        <w:t xml:space="preserve">أن كنتم قومًا مسرفين</w:t>
      </w:r>
    </w:p>
    <w:p>
      <w:pPr>
        <w:pStyle w:val="BookText"/>
      </w:pPr>
      <w:r>
        <w:rPr>
          <w:rFonts w:ascii="IRNazanin" w:hAnsi="IRNazanin" w:eastAsia="IRNazanin" w:cs="IRNazanin"/>
          <w:lang w:bidi="fa-IR"/>
          <w:color w:val="111111"/>
          <w:sz w:val="28"/>
          <w:szCs w:val="28"/>
          <w:rtl/>
        </w:rPr>
        <w:t xml:space="preserve">آيه شريفه، نشانگر آن است كه مسرفان، استحقاق محروميت از نزول وحى را دارند; ولى لطف بى كران الهى موجب شده است كه وحى ادامه يابد.</w:t>
      </w:r>
    </w:p>
    <w:p>
      <w:pPr>
        <w:pStyle w:val="Heading3"/>
      </w:pPr>
      <w:bookmarkStart w:id="1217" w:name="_Toc840"/>
      <w:r>
        <w:t>27- محروميت از لطف خدا</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Heading3"/>
      </w:pPr>
      <w:bookmarkStart w:id="1218" w:name="_Toc841"/>
      <w:r>
        <w:t>28- مراتب لطف خدا</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- 23 - 28 - 6</w:t>
      </w:r>
    </w:p>
    <w:p>
      <w:pPr>
        <w:pStyle w:val="BookText"/>
      </w:pPr>
      <w:r>
        <w:rPr>
          <w:rFonts w:ascii="IRNazanin" w:hAnsi="IRNazanin" w:eastAsia="IRNazanin" w:cs="IRNazanin"/>
          <w:lang w:bidi="fa-IR"/>
          <w:color w:val="111111"/>
          <w:sz w:val="28"/>
          <w:szCs w:val="28"/>
          <w:rtl/>
        </w:rPr>
        <w:t xml:space="preserve">6 - حضور مؤمنان در بين كافران و ظالمان ، بلايى سخت و رهايى از آن لطفى بزرگ و الهى</w:t>
      </w:r>
    </w:p>
    <w:p>
      <w:pPr>
        <w:pStyle w:val="BookText"/>
      </w:pPr>
      <w:r>
        <w:rPr>
          <w:rFonts w:ascii="Amiri" w:hAnsi="Amiri" w:eastAsia="Amiri" w:cs="Amiri"/>
          <w:lang w:bidi="ar-SA"/>
          <w:color w:val="111111"/>
          <w:sz w:val="28"/>
          <w:szCs w:val="28"/>
          <w:rtl/>
        </w:rPr>
        <w:t xml:space="preserve">فقل الحمد للّه الذى نجّ-نا من القوم الظلمين</w:t>
      </w:r>
    </w:p>
    <w:p>
      <w:pPr>
        <w:pStyle w:val="Heading3"/>
      </w:pPr>
      <w:bookmarkStart w:id="1219" w:name="_Toc842"/>
      <w:r>
        <w:t>29- مشمولان لطف خدا</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- 2 - 157 - 1</w:t>
      </w:r>
    </w:p>
    <w:p>
      <w:pPr>
        <w:pStyle w:val="BookText"/>
      </w:pPr>
      <w:r>
        <w:rPr>
          <w:rFonts w:ascii="IRNazanin" w:hAnsi="IRNazanin" w:eastAsia="IRNazanin" w:cs="IRNazanin"/>
          <w:lang w:bidi="fa-IR"/>
          <w:color w:val="111111"/>
          <w:sz w:val="28"/>
          <w:szCs w:val="28"/>
          <w:rtl/>
        </w:rPr>
        <w:t xml:space="preserve">1 - الطاف و عنايت هاى خداوند ، ثناء و درود او و رحمت خاصش همواره بر مؤمنان صبرپيشه ، سايه گستر است .</w:t>
      </w:r>
    </w:p>
    <w:p>
      <w:pPr>
        <w:pStyle w:val="BookText"/>
      </w:pPr>
      <w:r>
        <w:rPr>
          <w:rFonts w:ascii="Amiri" w:hAnsi="Amiri" w:eastAsia="Amiri" w:cs="Amiri"/>
          <w:lang w:bidi="ar-SA"/>
          <w:color w:val="111111"/>
          <w:sz w:val="28"/>
          <w:szCs w:val="28"/>
          <w:rtl/>
        </w:rPr>
        <w:t xml:space="preserve">أولئك عليهم صلوت من ربهم و رحمة</w:t>
      </w:r>
    </w:p>
    <w:p>
      <w:pPr>
        <w:pStyle w:val="BookText"/>
      </w:pPr>
      <w:r>
        <w:rPr>
          <w:rFonts w:ascii="Amiri" w:hAnsi="Amiri" w:eastAsia="Amiri" w:cs="Amiri"/>
          <w:lang w:bidi="ar-SA"/>
          <w:color w:val="111111"/>
          <w:sz w:val="28"/>
          <w:szCs w:val="28"/>
          <w:rtl/>
        </w:rPr>
        <w:t xml:space="preserve">صلاة به معناى توجه كردن و مورد مهر قرار دادن است. (الكشاف)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- 2 - 174 - 17</w:t>
      </w:r>
    </w:p>
    <w:p>
      <w:pPr>
        <w:pStyle w:val="BookText"/>
      </w:pPr>
      <w:r>
        <w:rPr>
          <w:rFonts w:ascii="IRNazanin" w:hAnsi="IRNazanin" w:eastAsia="IRNazanin" w:cs="IRNazanin"/>
          <w:lang w:bidi="fa-IR"/>
          <w:color w:val="111111"/>
          <w:sz w:val="28"/>
          <w:szCs w:val="28"/>
          <w:rtl/>
        </w:rPr>
        <w:t xml:space="preserve">17- خداوند در قيامت ، عالمان متعهد و بيان كنندگان حقايق و معارف كتاب هاى آسمانى را مورد لطف خويش قرار خواهد داد و با آنان سخن خواهد گفت .</w:t>
      </w:r>
    </w:p>
    <w:p>
      <w:pPr>
        <w:pStyle w:val="BookText"/>
      </w:pPr>
      <w:r>
        <w:rPr>
          <w:rFonts w:ascii="Amiri" w:hAnsi="Amiri" w:eastAsia="Amiri" w:cs="Amiri"/>
          <w:lang w:bidi="ar-SA"/>
          <w:color w:val="111111"/>
          <w:sz w:val="28"/>
          <w:szCs w:val="28"/>
          <w:rtl/>
        </w:rPr>
        <w:t xml:space="preserve">إن الذين يكتمون . .. لايكلمهم اللّه</w:t>
      </w:r>
    </w:p>
    <w:p>
      <w:pPr>
        <w:pStyle w:val="BookText"/>
      </w:pPr>
      <w:r>
        <w:rPr>
          <w:rFonts w:ascii="Amiri" w:hAnsi="Amiri" w:eastAsia="Amiri" w:cs="Amiri"/>
          <w:lang w:bidi="ar-SA"/>
          <w:color w:val="111111"/>
          <w:sz w:val="28"/>
          <w:szCs w:val="28"/>
          <w:rtl/>
        </w:rPr>
        <w:t xml:space="preserve">برداشت فوق از مفهوم جمله «إن الذين . .. لايكلمهم اللّه» استفاده شده است.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- 9 - 43 - 3</w:t>
      </w:r>
    </w:p>
    <w:p>
      <w:pPr>
        <w:pStyle w:val="BookText"/>
      </w:pPr>
      <w:r>
        <w:rPr>
          <w:rFonts w:ascii="IRNazanin" w:hAnsi="IRNazanin" w:eastAsia="IRNazanin" w:cs="IRNazanin"/>
          <w:lang w:bidi="fa-IR"/>
          <w:color w:val="111111"/>
          <w:sz w:val="28"/>
          <w:szCs w:val="28"/>
          <w:rtl/>
        </w:rPr>
        <w:t xml:space="preserve">3 - پيامبر (صلی الله علیه و آله) ، برخوردار از لطف و محبت ويژه خداوند</w:t>
      </w:r>
    </w:p>
    <w:p>
      <w:pPr>
        <w:pStyle w:val="BookText"/>
      </w:pPr>
      <w:r>
        <w:rPr>
          <w:rFonts w:ascii="Amiri" w:hAnsi="Amiri" w:eastAsia="Amiri" w:cs="Amiri"/>
          <w:lang w:bidi="ar-SA"/>
          <w:color w:val="111111"/>
          <w:sz w:val="28"/>
          <w:szCs w:val="28"/>
          <w:rtl/>
        </w:rPr>
        <w:t xml:space="preserve">عفا اللّه عنك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- 14 - 31 - 2</w:t>
      </w:r>
    </w:p>
    <w:p>
      <w:pPr>
        <w:pStyle w:val="BookText"/>
      </w:pPr>
      <w:r>
        <w:rPr>
          <w:rFonts w:ascii="IRNazanin" w:hAnsi="IRNazanin" w:eastAsia="IRNazanin" w:cs="IRNazanin"/>
          <w:lang w:bidi="fa-IR"/>
          <w:color w:val="111111"/>
          <w:sz w:val="28"/>
          <w:szCs w:val="28"/>
          <w:rtl/>
        </w:rPr>
        <w:t xml:space="preserve">2- بندگان راستين و مؤمن برخوردار از لطف و عنايت ويژه خداوند و داراى مقام و منزلتى خاص در پيشگاه او</w:t>
      </w:r>
    </w:p>
    <w:p>
      <w:pPr>
        <w:pStyle w:val="BookText"/>
      </w:pPr>
      <w:r>
        <w:rPr>
          <w:rFonts w:ascii="IRNazanin" w:hAnsi="IRNazanin" w:eastAsia="IRNazanin" w:cs="IRNazanin"/>
          <w:lang w:bidi="fa-IR"/>
          <w:color w:val="111111"/>
          <w:sz w:val="28"/>
          <w:szCs w:val="28"/>
          <w:rtl/>
        </w:rPr>
        <w:t xml:space="preserve">قل لعبادى</w:t>
      </w:r>
    </w:p>
    <w:p>
      <w:pPr>
        <w:pStyle w:val="BookText"/>
      </w:pPr>
      <w:r>
        <w:rPr>
          <w:rFonts w:ascii="Amiri" w:hAnsi="Amiri" w:eastAsia="Amiri" w:cs="Amiri"/>
          <w:lang w:bidi="ar-SA"/>
          <w:color w:val="111111"/>
          <w:sz w:val="28"/>
          <w:szCs w:val="28"/>
          <w:rtl/>
        </w:rPr>
        <w:t xml:space="preserve">برداشت فوق بر اين اساس است كه اضافه در «عبادى» تشريفيه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- 14 - 34 - 10</w:t>
      </w:r>
    </w:p>
    <w:p>
      <w:pPr>
        <w:pStyle w:val="BookText"/>
      </w:pPr>
      <w:r>
        <w:rPr>
          <w:rFonts w:ascii="IRNazanin" w:hAnsi="IRNazanin" w:eastAsia="IRNazanin" w:cs="IRNazanin"/>
          <w:lang w:bidi="fa-IR"/>
          <w:color w:val="111111"/>
          <w:sz w:val="28"/>
          <w:szCs w:val="28"/>
          <w:rtl/>
        </w:rPr>
        <w:t xml:space="preserve">10- انسان ، مورد لطف و عنايت خاص خداوند و داراى مقام و مرتبه ويژه در پيشگاه اوست .</w:t>
      </w:r>
    </w:p>
    <w:p>
      <w:pPr>
        <w:pStyle w:val="BookText"/>
      </w:pPr>
      <w:r>
        <w:rPr>
          <w:rFonts w:ascii="Amiri" w:hAnsi="Amiri" w:eastAsia="Amiri" w:cs="Amiri"/>
          <w:lang w:bidi="ar-SA"/>
          <w:color w:val="111111"/>
          <w:sz w:val="28"/>
          <w:szCs w:val="28"/>
          <w:rtl/>
        </w:rPr>
        <w:t xml:space="preserve">و ءاتيكم من كلّ ما سألتموه و إن تعدّوا نعمت الله لاتحصوها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- 15 - 53 - 7</w:t>
      </w:r>
    </w:p>
    <w:p>
      <w:pPr>
        <w:pStyle w:val="BookText"/>
      </w:pPr>
      <w:r>
        <w:rPr>
          <w:rFonts w:ascii="IRNazanin" w:hAnsi="IRNazanin" w:eastAsia="IRNazanin" w:cs="IRNazanin"/>
          <w:lang w:bidi="fa-IR"/>
          <w:color w:val="111111"/>
          <w:sz w:val="28"/>
          <w:szCs w:val="28"/>
          <w:rtl/>
        </w:rPr>
        <w:t xml:space="preserve">7- حضرت ابراهيم ( ع ) برخوردار از عنايت ويژه خداوند و بقاى نسل او ، مورد توجه خاص الهى بود .</w:t>
      </w:r>
    </w:p>
    <w:p>
      <w:pPr>
        <w:pStyle w:val="BookText"/>
      </w:pPr>
      <w:r>
        <w:rPr>
          <w:rFonts w:ascii="Amiri" w:hAnsi="Amiri" w:eastAsia="Amiri" w:cs="Amiri"/>
          <w:lang w:bidi="ar-SA"/>
          <w:color w:val="111111"/>
          <w:sz w:val="28"/>
          <w:szCs w:val="28"/>
          <w:rtl/>
        </w:rPr>
        <w:t xml:space="preserve">قالوا لاتوجل إنا نبشّرك بغلم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- 15 - 61 - 2</w:t>
      </w:r>
    </w:p>
    <w:p>
      <w:pPr>
        <w:pStyle w:val="BookText"/>
      </w:pPr>
      <w:r>
        <w:rPr>
          <w:rFonts w:ascii="IRNazanin" w:hAnsi="IRNazanin" w:eastAsia="IRNazanin" w:cs="IRNazanin"/>
          <w:lang w:bidi="fa-IR"/>
          <w:color w:val="111111"/>
          <w:sz w:val="28"/>
          <w:szCs w:val="28"/>
          <w:rtl/>
        </w:rPr>
        <w:t xml:space="preserve">2- خاندان حضرت لوط ( ع ) ، برخوردار از عنايت ويژه خداوند</w:t>
      </w:r>
    </w:p>
    <w:p>
      <w:pPr>
        <w:pStyle w:val="BookText"/>
      </w:pPr>
      <w:r>
        <w:rPr>
          <w:rFonts w:ascii="IRNazanin" w:hAnsi="IRNazanin" w:eastAsia="IRNazanin" w:cs="IRNazanin"/>
          <w:lang w:bidi="fa-IR"/>
          <w:color w:val="111111"/>
          <w:sz w:val="28"/>
          <w:szCs w:val="28"/>
          <w:rtl/>
        </w:rPr>
        <w:t xml:space="preserve">فلمّا جاء ءال لوط المرسلون</w:t>
      </w:r>
    </w:p>
    <w:p>
      <w:pPr>
        <w:pStyle w:val="BookText"/>
      </w:pPr>
      <w:r>
        <w:rPr>
          <w:rFonts w:ascii="IRNazanin" w:hAnsi="IRNazanin" w:eastAsia="IRNazanin" w:cs="IRNazanin"/>
          <w:lang w:bidi="fa-IR"/>
          <w:color w:val="111111"/>
          <w:sz w:val="28"/>
          <w:szCs w:val="28"/>
          <w:rtl/>
        </w:rPr>
        <w:t xml:space="preserve">از ورود فرشتگان به عنوان مهمان بر خاندان لوط(ع) و نه بر خود لوط(ع) بيانگر عنايت خاص خداوند به آنان و جايگاه بلند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- 15 - 92 - 3</w:t>
      </w:r>
    </w:p>
    <w:p>
      <w:pPr>
        <w:pStyle w:val="BookText"/>
      </w:pPr>
      <w:r>
        <w:rPr>
          <w:rFonts w:ascii="IRNazanin" w:hAnsi="IRNazanin" w:eastAsia="IRNazanin" w:cs="IRNazanin"/>
          <w:lang w:bidi="fa-IR"/>
          <w:color w:val="111111"/>
          <w:sz w:val="28"/>
          <w:szCs w:val="28"/>
          <w:rtl/>
        </w:rPr>
        <w:t xml:space="preserve">3- پيامبر (صلی الله علیه و آله) داراى شخصيتى والا در نزد پروردگار و برخوردار از عنايت و لطف ويژه او</w:t>
      </w:r>
    </w:p>
    <w:p>
      <w:pPr>
        <w:pStyle w:val="BookText"/>
      </w:pPr>
      <w:r>
        <w:rPr>
          <w:rFonts w:ascii="Amiri" w:hAnsi="Amiri" w:eastAsia="Amiri" w:cs="Amiri"/>
          <w:lang w:bidi="ar-SA"/>
          <w:color w:val="111111"/>
          <w:sz w:val="28"/>
          <w:szCs w:val="28"/>
          <w:rtl/>
        </w:rPr>
        <w:t xml:space="preserve">فوربّك</w:t>
      </w:r>
    </w:p>
    <w:p>
      <w:pPr>
        <w:pStyle w:val="BookText"/>
      </w:pPr>
      <w:r>
        <w:rPr>
          <w:rFonts w:ascii="IRNazanin" w:hAnsi="IRNazanin" w:eastAsia="IRNazanin" w:cs="IRNazanin"/>
          <w:lang w:bidi="fa-IR"/>
          <w:color w:val="111111"/>
          <w:sz w:val="28"/>
          <w:szCs w:val="28"/>
          <w:rtl/>
        </w:rPr>
        <w:t xml:space="preserve">از اينكه خداوند در سوگند خويش پيامبر(صلی الله علیه و آله) را مخاطب قرار داد و فرمود: «سوگند به پروردگار تو.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- 15 - 99 - 5</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پيامبر (صلی الله علیه و آله) تحت تربيت و عنايت ويژه خداوند</w:t>
      </w:r>
    </w:p>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IRNazanin" w:hAnsi="IRNazanin" w:eastAsia="IRNazanin" w:cs="IRNazanin"/>
          <w:lang w:bidi="fa-IR"/>
          <w:color w:val="111111"/>
          <w:sz w:val="28"/>
          <w:szCs w:val="28"/>
          <w:rtl/>
        </w:rPr>
        <w:t xml:space="preserve">اضافه صفت «رب» به كاف خطاب - كه مرجع آن پيامبر است - با توجه به اين نكته كه خداوند «رب» همه بندگان است، مى تواند به جهت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- 16 - 81 - 15</w:t>
      </w:r>
    </w:p>
    <w:p>
      <w:pPr>
        <w:pStyle w:val="BookText"/>
      </w:pPr>
      <w:r>
        <w:rPr>
          <w:rFonts w:ascii="IRNazanin" w:hAnsi="IRNazanin" w:eastAsia="IRNazanin" w:cs="IRNazanin"/>
          <w:lang w:bidi="fa-IR"/>
          <w:color w:val="111111"/>
          <w:sz w:val="28"/>
          <w:szCs w:val="28"/>
          <w:rtl/>
        </w:rPr>
        <w:t xml:space="preserve">15- انسان ، بهره مند از لطف خاص خداوند و برخوردار از كرامت و مقام ويژه در جهان</w:t>
      </w:r>
    </w:p>
    <w:p>
      <w:pPr>
        <w:pStyle w:val="BookText"/>
      </w:pPr>
      <w:r>
        <w:rPr>
          <w:rFonts w:ascii="Amiri" w:hAnsi="Amiri" w:eastAsia="Amiri" w:cs="Amiri"/>
          <w:lang w:bidi="ar-SA"/>
          <w:color w:val="111111"/>
          <w:sz w:val="28"/>
          <w:szCs w:val="28"/>
          <w:rtl/>
        </w:rPr>
        <w:t xml:space="preserve">و الله جعل لكم من بيوتكم . .. و جعل لكم من الجبال ... لعلّكم تسلمون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- 16 - 128 - 1،2،5</w:t>
      </w:r>
    </w:p>
    <w:p>
      <w:pPr>
        <w:pStyle w:val="BookText"/>
      </w:pPr>
      <w:r>
        <w:rPr>
          <w:rFonts w:ascii="IRNazanin" w:hAnsi="IRNazanin" w:eastAsia="IRNazanin" w:cs="IRNazanin"/>
          <w:lang w:bidi="fa-IR"/>
          <w:color w:val="111111"/>
          <w:sz w:val="28"/>
          <w:szCs w:val="28"/>
          <w:rtl/>
        </w:rPr>
        <w:t xml:space="preserve">1- حمايت و لطف الهى ، همراه تقواپيشگان است .</w:t>
      </w:r>
    </w:p>
    <w:p>
      <w:pPr>
        <w:pStyle w:val="BookText"/>
      </w:pPr>
      <w:r>
        <w:rPr>
          <w:rFonts w:ascii="Amiri" w:hAnsi="Amiri" w:eastAsia="Amiri" w:cs="Amiri"/>
          <w:lang w:bidi="ar-SA"/>
          <w:color w:val="111111"/>
          <w:sz w:val="28"/>
          <w:szCs w:val="28"/>
          <w:rtl/>
        </w:rPr>
        <w:t xml:space="preserve">إن الله مع الذين اتّقوا</w:t>
      </w:r>
    </w:p>
    <w:p>
      <w:pPr>
        <w:pStyle w:val="BookText"/>
      </w:pPr>
      <w:r>
        <w:rPr>
          <w:rFonts w:ascii="Amiri" w:hAnsi="Amiri" w:eastAsia="Amiri" w:cs="Amiri"/>
          <w:lang w:bidi="ar-SA"/>
          <w:color w:val="111111"/>
          <w:sz w:val="28"/>
          <w:szCs w:val="28"/>
          <w:rtl/>
        </w:rPr>
        <w:t xml:space="preserve">2- نيكوكاران ، از حمايت و لطف الهى برخوردارند .</w:t>
      </w:r>
    </w:p>
    <w:p>
      <w:pPr>
        <w:pStyle w:val="BookText"/>
      </w:pPr>
      <w:r>
        <w:rPr>
          <w:rFonts w:ascii="Amiri" w:hAnsi="Amiri" w:eastAsia="Amiri" w:cs="Amiri"/>
          <w:lang w:bidi="ar-SA"/>
          <w:color w:val="111111"/>
          <w:sz w:val="28"/>
          <w:szCs w:val="28"/>
          <w:rtl/>
        </w:rPr>
        <w:t xml:space="preserve">إن الله مع . .. الذين هم محسنون</w:t>
      </w:r>
    </w:p>
    <w:p>
      <w:pPr>
        <w:pStyle w:val="BookText"/>
      </w:pPr>
      <w:r>
        <w:rPr>
          <w:rFonts w:ascii="IRNazanin" w:hAnsi="IRNazanin" w:eastAsia="IRNazanin" w:cs="IRNazanin"/>
          <w:lang w:bidi="fa-IR"/>
          <w:color w:val="111111"/>
          <w:sz w:val="28"/>
          <w:szCs w:val="28"/>
          <w:rtl/>
        </w:rPr>
        <w:t xml:space="preserve">5- هدايت گران و مبلغان صابر دين ، در قبال مكر ها و اذيت و آزار دشمنان ، از حمايت و لطف الهى برخوردارند .</w:t>
      </w:r>
    </w:p>
    <w:p>
      <w:pPr>
        <w:pStyle w:val="BookText"/>
      </w:pPr>
      <w:r>
        <w:rPr>
          <w:rFonts w:ascii="Amiri" w:hAnsi="Amiri" w:eastAsia="Amiri" w:cs="Amiri"/>
          <w:lang w:bidi="ar-SA"/>
          <w:color w:val="111111"/>
          <w:sz w:val="28"/>
          <w:szCs w:val="28"/>
          <w:rtl/>
        </w:rPr>
        <w:t xml:space="preserve">و اصبر . .. إن الله مع الذين اتّقوا و الذين هم محسنون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- 17 - 20 - 4</w:t>
      </w:r>
    </w:p>
    <w:p>
      <w:pPr>
        <w:pStyle w:val="BookText"/>
      </w:pPr>
      <w:r>
        <w:rPr>
          <w:rFonts w:ascii="Amiri" w:hAnsi="Amiri" w:eastAsia="Amiri" w:cs="Amiri"/>
          <w:lang w:bidi="ar-SA"/>
          <w:color w:val="111111"/>
          <w:sz w:val="28"/>
          <w:szCs w:val="28"/>
          <w:rtl/>
        </w:rPr>
        <w:t xml:space="preserve">4- نعمت ها و امكانات مادى ، لطف و عطاى خداوند و امداد او براى آدميان است .</w:t>
      </w:r>
    </w:p>
    <w:p>
      <w:pPr>
        <w:pStyle w:val="BookText"/>
      </w:pPr>
      <w:r>
        <w:rPr>
          <w:rFonts w:ascii="Amiri" w:hAnsi="Amiri" w:eastAsia="Amiri" w:cs="Amiri"/>
          <w:lang w:bidi="ar-SA"/>
          <w:color w:val="111111"/>
          <w:sz w:val="28"/>
          <w:szCs w:val="28"/>
          <w:rtl/>
        </w:rPr>
        <w:t xml:space="preserve">كلاًّ نمدّ . .. من عطاء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- 17 - 60 - 7</w:t>
      </w:r>
    </w:p>
    <w:p>
      <w:pPr>
        <w:pStyle w:val="BookText"/>
      </w:pPr>
      <w:r>
        <w:rPr>
          <w:rFonts w:ascii="IRNazanin" w:hAnsi="IRNazanin" w:eastAsia="IRNazanin" w:cs="IRNazanin"/>
          <w:lang w:bidi="fa-IR"/>
          <w:color w:val="111111"/>
          <w:sz w:val="28"/>
          <w:szCs w:val="28"/>
          <w:rtl/>
        </w:rPr>
        <w:t xml:space="preserve">7- پيامبر (صلی الله علیه و آله) ، تحت ربوبيت و عنايت ويژه خداوند</w:t>
      </w:r>
    </w:p>
    <w:p>
      <w:pPr>
        <w:pStyle w:val="BookText"/>
      </w:pPr>
      <w:r>
        <w:rPr>
          <w:rFonts w:ascii="Amiri" w:hAnsi="Amiri" w:eastAsia="Amiri" w:cs="Amiri"/>
          <w:lang w:bidi="ar-SA"/>
          <w:color w:val="111111"/>
          <w:sz w:val="28"/>
          <w:szCs w:val="28"/>
          <w:rtl/>
        </w:rPr>
        <w:t xml:space="preserve">إن ربّك أحاط بالناس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- 17 - 74 - 2</w:t>
      </w:r>
    </w:p>
    <w:p>
      <w:pPr>
        <w:pStyle w:val="BookText"/>
      </w:pPr>
      <w:r>
        <w:rPr>
          <w:rFonts w:ascii="IRNazanin" w:hAnsi="IRNazanin" w:eastAsia="IRNazanin" w:cs="IRNazanin"/>
          <w:lang w:bidi="fa-IR"/>
          <w:color w:val="111111"/>
          <w:sz w:val="28"/>
          <w:szCs w:val="28"/>
          <w:rtl/>
        </w:rPr>
        <w:t xml:space="preserve">2- پيامبر (صلی الله علیه و آله) ، در مواضع دينى - اجتماعى خويش - به عنايت خداوند - معصوم بود .</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- 17 - 85 - 10</w:t>
      </w:r>
    </w:p>
    <w:p>
      <w:pPr>
        <w:pStyle w:val="BookText"/>
      </w:pPr>
      <w:r>
        <w:rPr>
          <w:rFonts w:ascii="IRNazanin" w:hAnsi="IRNazanin" w:eastAsia="IRNazanin" w:cs="IRNazanin"/>
          <w:lang w:bidi="fa-IR"/>
          <w:color w:val="111111"/>
          <w:sz w:val="28"/>
          <w:szCs w:val="28"/>
          <w:rtl/>
        </w:rPr>
        <w:t xml:space="preserve">10- پيامبر (صلی الله علیه و آله) ، تحت عنايت ويژه و ربوبيت خاص خداوند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- 18 - 95 - 2</w:t>
      </w:r>
    </w:p>
    <w:p>
      <w:pPr>
        <w:pStyle w:val="BookText"/>
      </w:pPr>
      <w:r>
        <w:rPr>
          <w:rFonts w:ascii="IRNazanin" w:hAnsi="IRNazanin" w:eastAsia="IRNazanin" w:cs="IRNazanin"/>
          <w:lang w:bidi="fa-IR"/>
          <w:color w:val="111111"/>
          <w:sz w:val="28"/>
          <w:szCs w:val="28"/>
          <w:rtl/>
        </w:rPr>
        <w:t xml:space="preserve">2- ذوالقرنين ، در پرتو لطف پروردگار ، برخوردار از امكانات مادّى بسيار ، بهره مند بود .</w:t>
      </w:r>
    </w:p>
    <w:p>
      <w:pPr>
        <w:pStyle w:val="BookText"/>
      </w:pPr>
      <w:r>
        <w:rPr>
          <w:rFonts w:ascii="Amiri" w:hAnsi="Amiri" w:eastAsia="Amiri" w:cs="Amiri"/>
          <w:lang w:bidi="ar-SA"/>
          <w:color w:val="111111"/>
          <w:sz w:val="28"/>
          <w:szCs w:val="28"/>
          <w:rtl/>
        </w:rPr>
        <w:t xml:space="preserve">قال ما مكّنّى فيه ربّى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- 19 - 2 - 6،7</w:t>
      </w:r>
    </w:p>
    <w:p>
      <w:pPr>
        <w:pStyle w:val="BookText"/>
      </w:pPr>
      <w:r>
        <w:rPr>
          <w:rFonts w:ascii="IRNazanin" w:hAnsi="IRNazanin" w:eastAsia="IRNazanin" w:cs="IRNazanin"/>
          <w:lang w:bidi="fa-IR"/>
          <w:color w:val="111111"/>
          <w:sz w:val="28"/>
          <w:szCs w:val="28"/>
          <w:rtl/>
        </w:rPr>
        <w:t xml:space="preserve">6- بنده نوازى و مهرورزى خداوند ، مايه برخوردارى پيامبر (صلی الله علیه و آله) از تربيت ها و الطاف او است .</w:t>
      </w:r>
    </w:p>
    <w:p>
      <w:pPr>
        <w:pStyle w:val="BookText"/>
      </w:pPr>
      <w:r>
        <w:rPr>
          <w:rFonts w:ascii="Amiri" w:hAnsi="Amiri" w:eastAsia="Amiri" w:cs="Amiri"/>
          <w:lang w:bidi="ar-SA"/>
          <w:color w:val="111111"/>
          <w:sz w:val="28"/>
          <w:szCs w:val="28"/>
          <w:rtl/>
        </w:rPr>
        <w:t xml:space="preserve">ذكر رحمت ربّك عبده</w:t>
      </w:r>
    </w:p>
    <w:p>
      <w:pPr>
        <w:pStyle w:val="BookText"/>
      </w:pPr>
      <w:r>
        <w:rPr>
          <w:rFonts w:ascii="IRNazanin" w:hAnsi="IRNazanin" w:eastAsia="IRNazanin" w:cs="IRNazanin"/>
          <w:lang w:bidi="fa-IR"/>
          <w:color w:val="111111"/>
          <w:sz w:val="28"/>
          <w:szCs w:val="28"/>
          <w:rtl/>
        </w:rPr>
        <w:t xml:space="preserve">اين كه خداوند، رحمت بر بنده اش زكريا را با تعبير «ربّك» - خطاب به پيامبر(صلی الله علیه و آله) - بيان كرد، اشاره به اين نكته دارد كه او در راستاى تربيت آن حضرت نيز از رحمت بر بنده خود دريغ نخواهد كرد.</w:t>
      </w:r>
    </w:p>
    <w:p>
      <w:pPr>
        <w:pStyle w:val="BookText"/>
      </w:pPr>
      <w:r>
        <w:rPr>
          <w:rFonts w:ascii="IRNazanin" w:hAnsi="IRNazanin" w:eastAsia="IRNazanin" w:cs="IRNazanin"/>
          <w:lang w:bidi="fa-IR"/>
          <w:color w:val="111111"/>
          <w:sz w:val="28"/>
          <w:szCs w:val="28"/>
          <w:rtl/>
        </w:rPr>
        <w:t xml:space="preserve">7- « كهيعص » ، رمزهايى از سرگذشت لطف الهى در حق زكريا است .</w:t>
      </w:r>
    </w:p>
    <w:p>
      <w:pPr>
        <w:pStyle w:val="BookText"/>
      </w:pPr>
      <w:r>
        <w:rPr>
          <w:rFonts w:ascii="Amiri" w:hAnsi="Amiri" w:eastAsia="Amiri" w:cs="Amiri"/>
          <w:lang w:bidi="ar-SA"/>
          <w:color w:val="111111"/>
          <w:sz w:val="28"/>
          <w:szCs w:val="28"/>
          <w:rtl/>
        </w:rPr>
        <w:t xml:space="preserve">كهيعص . ذكر رحمت ربّك عبده زكريّا</w:t>
      </w:r>
    </w:p>
    <w:p>
      <w:pPr>
        <w:pStyle w:val="BookText"/>
      </w:pPr>
      <w:r>
        <w:rPr>
          <w:rFonts w:ascii="IRNazanin" w:hAnsi="IRNazanin" w:eastAsia="IRNazanin" w:cs="IRNazanin"/>
          <w:lang w:bidi="fa-IR"/>
          <w:color w:val="111111"/>
          <w:sz w:val="28"/>
          <w:szCs w:val="28"/>
          <w:rtl/>
        </w:rPr>
        <w:t xml:space="preserve">گفته اند: «كهيعص» مى تواند مبتدا باشد و «ذكر»، خبر آن. در اين صورت خود «كهيعص»، يادى رمزگونه از رحمت خداوند به زكريا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- 19 - 13 - 7</w:t>
      </w:r>
    </w:p>
    <w:p>
      <w:pPr>
        <w:pStyle w:val="BookText"/>
      </w:pPr>
      <w:r>
        <w:rPr>
          <w:rFonts w:ascii="IRNazanin" w:hAnsi="IRNazanin" w:eastAsia="IRNazanin" w:cs="IRNazanin"/>
          <w:lang w:bidi="fa-IR"/>
          <w:color w:val="111111"/>
          <w:sz w:val="28"/>
          <w:szCs w:val="28"/>
          <w:rtl/>
        </w:rPr>
        <w:t xml:space="preserve">7- يحيى ( ع ) درپرتو عنايت هاى خداوند ، دوست دار او و سرشار از اشتياق به وى بود .</w:t>
      </w:r>
    </w:p>
    <w:p>
      <w:pPr>
        <w:pStyle w:val="BookText"/>
      </w:pPr>
      <w:r>
        <w:rPr>
          <w:rFonts w:ascii="Amiri" w:hAnsi="Amiri" w:eastAsia="Amiri" w:cs="Amiri"/>
          <w:lang w:bidi="ar-SA"/>
          <w:color w:val="111111"/>
          <w:sz w:val="28"/>
          <w:szCs w:val="28"/>
          <w:rtl/>
        </w:rPr>
        <w:t xml:space="preserve">حنانًا من لدنّا</w:t>
      </w:r>
    </w:p>
    <w:p>
      <w:pPr>
        <w:pStyle w:val="BookText"/>
      </w:pPr>
      <w:r>
        <w:rPr>
          <w:rFonts w:ascii="IRNazanin" w:hAnsi="IRNazanin" w:eastAsia="IRNazanin" w:cs="IRNazanin"/>
          <w:lang w:bidi="fa-IR"/>
          <w:color w:val="111111"/>
          <w:sz w:val="28"/>
          <w:szCs w:val="28"/>
          <w:rtl/>
        </w:rPr>
        <w:t xml:space="preserve">دراين برداشت، وصف «حناناً» بيانگر مهر و محبتى است كه خداوند آن رانسبت به خود، به يحيى(ع) عطا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- 19 - 25 - 6</w:t>
      </w:r>
    </w:p>
    <w:p>
      <w:pPr>
        <w:pStyle w:val="BookText"/>
      </w:pPr>
      <w:r>
        <w:rPr>
          <w:rFonts w:ascii="IRNazanin" w:hAnsi="IRNazanin" w:eastAsia="IRNazanin" w:cs="IRNazanin"/>
          <w:lang w:bidi="fa-IR"/>
          <w:color w:val="111111"/>
          <w:sz w:val="28"/>
          <w:szCs w:val="28"/>
          <w:rtl/>
        </w:rPr>
        <w:t xml:space="preserve">6- حضرت مريم ( س ) مورد عنايت ويژه خداوند و داراى كرامت بود .</w:t>
      </w:r>
    </w:p>
    <w:p>
      <w:pPr>
        <w:pStyle w:val="BookText"/>
      </w:pPr>
      <w:r>
        <w:rPr>
          <w:rFonts w:ascii="Amiri" w:hAnsi="Amiri" w:eastAsia="Amiri" w:cs="Amiri"/>
          <w:lang w:bidi="ar-SA"/>
          <w:color w:val="111111"/>
          <w:sz w:val="28"/>
          <w:szCs w:val="28"/>
          <w:rtl/>
        </w:rPr>
        <w:t xml:space="preserve">و هزّى إليك . .. تسقط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- 19 - 47 - 18،19،21</w:t>
      </w:r>
    </w:p>
    <w:p>
      <w:pPr>
        <w:pStyle w:val="BookText"/>
      </w:pPr>
      <w:r>
        <w:rPr>
          <w:rFonts w:ascii="IRNazanin" w:hAnsi="IRNazanin" w:eastAsia="IRNazanin" w:cs="IRNazanin"/>
          <w:lang w:bidi="fa-IR"/>
          <w:color w:val="111111"/>
          <w:sz w:val="28"/>
          <w:szCs w:val="28"/>
          <w:rtl/>
        </w:rPr>
        <w:t xml:space="preserve">18- حضرت ابراهيم ( ع ) ، پيوسته مشمول نيكى و لطف ويژه خداوند بود .</w:t>
      </w:r>
    </w:p>
    <w:p>
      <w:pPr>
        <w:pStyle w:val="BookText"/>
      </w:pPr>
      <w:r>
        <w:rPr>
          <w:rFonts w:ascii="Amiri" w:hAnsi="Amiri" w:eastAsia="Amiri" w:cs="Amiri"/>
          <w:lang w:bidi="ar-SA"/>
          <w:color w:val="111111"/>
          <w:sz w:val="28"/>
          <w:szCs w:val="28"/>
          <w:rtl/>
        </w:rPr>
        <w:t xml:space="preserve">إنّه كان بى حفيًّا</w:t>
      </w:r>
    </w:p>
    <w:p>
      <w:pPr>
        <w:pStyle w:val="BookText"/>
      </w:pPr>
      <w:r>
        <w:rPr>
          <w:rFonts w:ascii="IRNazanin" w:hAnsi="IRNazanin" w:eastAsia="IRNazanin" w:cs="IRNazanin"/>
          <w:lang w:bidi="fa-IR"/>
          <w:color w:val="111111"/>
          <w:sz w:val="28"/>
          <w:szCs w:val="28"/>
          <w:rtl/>
        </w:rPr>
        <w:t xml:space="preserve">«حفىّ» يعنى كسى كه كمال نيكى و گراميداشت را در حق ديگرى دارد (برگرفته از «لسان العرب») و «كان» در اين موارد، مفيد ثبوت و دوام است، لذا مضمون جمله چنين است كه خداوند همواره مرا مورد عنايت و لطف خويش قرار داده است. از معانى «حفىّ»، «عالم» نيز مى باشد، ولى آنچه ذكر شد، با آيه تناسب بيشترى دارد.</w:t>
      </w:r>
    </w:p>
    <w:p>
      <w:pPr>
        <w:pStyle w:val="BookText"/>
      </w:pPr>
      <w:r>
        <w:rPr>
          <w:rFonts w:ascii="IRNazanin" w:hAnsi="IRNazanin" w:eastAsia="IRNazanin" w:cs="IRNazanin"/>
          <w:lang w:bidi="fa-IR"/>
          <w:color w:val="111111"/>
          <w:sz w:val="28"/>
          <w:szCs w:val="28"/>
          <w:rtl/>
        </w:rPr>
        <w:t xml:space="preserve">19- پيامبران و بندگان محبوب خداوند ، مشمول نيكى و لطف بسيار او هستند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كان بى حفيًّا</w:t>
      </w:r>
    </w:p>
    <w:p>
      <w:pPr>
        <w:pStyle w:val="BookText"/>
      </w:pPr>
      <w:r>
        <w:rPr>
          <w:rFonts w:ascii="Amiri" w:hAnsi="Amiri" w:eastAsia="Amiri" w:cs="Amiri"/>
          <w:lang w:bidi="ar-SA"/>
          <w:color w:val="111111"/>
          <w:sz w:val="28"/>
          <w:szCs w:val="28"/>
          <w:rtl/>
        </w:rPr>
        <w:t xml:space="preserve">21- مهربانى و لطف خداوند به حضرت ابراهيم ( ع ) ، بى نيازكننده او از خانه و كاشانه آزر و محبت او</w:t>
      </w:r>
    </w:p>
    <w:p>
      <w:pPr>
        <w:pStyle w:val="BookText"/>
      </w:pPr>
      <w:r>
        <w:rPr>
          <w:rFonts w:ascii="Amiri" w:hAnsi="Amiri" w:eastAsia="Amiri" w:cs="Amiri"/>
          <w:lang w:bidi="ar-SA"/>
          <w:color w:val="111111"/>
          <w:sz w:val="28"/>
          <w:szCs w:val="28"/>
          <w:rtl/>
        </w:rPr>
        <w:t xml:space="preserve">قال سلم عليك . .. إنّه كان بى حفيًّا</w:t>
      </w:r>
    </w:p>
    <w:p>
      <w:pPr>
        <w:pStyle w:val="BookText"/>
      </w:pPr>
      <w:r>
        <w:rPr>
          <w:rFonts w:ascii="IRNazanin" w:hAnsi="IRNazanin" w:eastAsia="IRNazanin" w:cs="IRNazanin"/>
          <w:lang w:bidi="fa-IR"/>
          <w:color w:val="111111"/>
          <w:sz w:val="28"/>
          <w:szCs w:val="28"/>
          <w:rtl/>
        </w:rPr>
        <w:t xml:space="preserve">جمله «إنّه كان بى حفيّاً» پاسخ ابراهيم(ع) به برخورد ناشايست آزر نيز مى باشد; يعنى اگر چه تو مرا از خانه طرد كرده و به رجم تهديد مى كنى، ولى لطف و عنايت خداوند براى من كافى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- 19 - 63 - 2</w:t>
      </w:r>
    </w:p>
    <w:p>
      <w:pPr>
        <w:pStyle w:val="BookText"/>
      </w:pPr>
      <w:r>
        <w:rPr>
          <w:rFonts w:ascii="IRNazanin" w:hAnsi="IRNazanin" w:eastAsia="IRNazanin" w:cs="IRNazanin"/>
          <w:lang w:bidi="fa-IR"/>
          <w:color w:val="111111"/>
          <w:sz w:val="28"/>
          <w:szCs w:val="28"/>
          <w:rtl/>
        </w:rPr>
        <w:t xml:space="preserve">2- خداوند ، عطاكننده بهشت به تقواپيشگان است .</w:t>
      </w:r>
    </w:p>
    <w:p>
      <w:pPr>
        <w:pStyle w:val="BookText"/>
      </w:pPr>
      <w:r>
        <w:rPr>
          <w:rFonts w:ascii="IRNazanin" w:hAnsi="IRNazanin" w:eastAsia="IRNazanin" w:cs="IRNazanin"/>
          <w:lang w:bidi="fa-IR"/>
          <w:color w:val="111111"/>
          <w:sz w:val="28"/>
          <w:szCs w:val="28"/>
          <w:rtl/>
        </w:rPr>
        <w:t xml:space="preserve">نورث من عبادنا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- 19 - 68 - 6</w:t>
      </w:r>
    </w:p>
    <w:p>
      <w:pPr>
        <w:pStyle w:val="BookText"/>
      </w:pPr>
      <w:r>
        <w:rPr>
          <w:rFonts w:ascii="IRNazanin" w:hAnsi="IRNazanin" w:eastAsia="IRNazanin" w:cs="IRNazanin"/>
          <w:lang w:bidi="fa-IR"/>
          <w:color w:val="111111"/>
          <w:sz w:val="28"/>
          <w:szCs w:val="28"/>
          <w:rtl/>
        </w:rPr>
        <w:t xml:space="preserve">6- خداوند به پيامبر (صلی الله علیه و آله) عنايت و لطف خاص داشته و او در قبال انكاركنندگان معاد ، دلجويى كرده است .</w:t>
      </w:r>
    </w:p>
    <w:p>
      <w:pPr>
        <w:pStyle w:val="BookText"/>
      </w:pPr>
      <w:r>
        <w:rPr>
          <w:rFonts w:ascii="Amiri" w:hAnsi="Amiri" w:eastAsia="Amiri" w:cs="Amiri"/>
          <w:lang w:bidi="ar-SA"/>
          <w:color w:val="111111"/>
          <w:sz w:val="28"/>
          <w:szCs w:val="28"/>
          <w:rtl/>
        </w:rPr>
        <w:t xml:space="preserve">فوربّك لنحشرنّهم والشيطين</w:t>
      </w:r>
    </w:p>
    <w:p>
      <w:pPr>
        <w:pStyle w:val="BookText"/>
      </w:pPr>
      <w:r>
        <w:rPr>
          <w:rFonts w:ascii="IRNazanin" w:hAnsi="IRNazanin" w:eastAsia="IRNazanin" w:cs="IRNazanin"/>
          <w:lang w:bidi="fa-IR"/>
          <w:color w:val="111111"/>
          <w:sz w:val="28"/>
          <w:szCs w:val="28"/>
          <w:rtl/>
        </w:rPr>
        <w:t xml:space="preserve">ضمير «فوربّك» خطاب به پيامبر(صلی الله علیه و آله) است. عنايت به آن حضرت هنگام قسم خوردن خداوند به نام مقدس خويش، نوعى اظهار لطف و دلجويى از پيامبر(صلی الله علیه و آله) در قبال خيره سرى هاى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- 19 - 76 - 10</w:t>
      </w:r>
    </w:p>
    <w:p>
      <w:pPr>
        <w:pStyle w:val="BookText"/>
      </w:pPr>
      <w:r>
        <w:rPr>
          <w:rFonts w:ascii="IRNazanin" w:hAnsi="IRNazanin" w:eastAsia="IRNazanin" w:cs="IRNazanin"/>
          <w:lang w:bidi="fa-IR"/>
          <w:color w:val="111111"/>
          <w:sz w:val="28"/>
          <w:szCs w:val="28"/>
          <w:rtl/>
        </w:rPr>
        <w:t xml:space="preserve">10- عنايت ويژه خداوند به پيامبر (صلی الله علیه و آله) در خطاب هاى قرآنى</w:t>
      </w:r>
    </w:p>
    <w:p>
      <w:pPr>
        <w:pStyle w:val="BookText"/>
      </w:pPr>
      <w:r>
        <w:rPr>
          <w:rFonts w:ascii="Amiri" w:hAnsi="Amiri" w:eastAsia="Amiri" w:cs="Amiri"/>
          <w:lang w:bidi="ar-SA"/>
          <w:color w:val="111111"/>
          <w:sz w:val="28"/>
          <w:szCs w:val="28"/>
          <w:rtl/>
        </w:rPr>
        <w:t xml:space="preserve">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- 20 - 17 - 3</w:t>
      </w:r>
    </w:p>
    <w:p>
      <w:pPr>
        <w:pStyle w:val="BookText"/>
      </w:pPr>
      <w:r>
        <w:rPr>
          <w:rFonts w:ascii="IRNazanin" w:hAnsi="IRNazanin" w:eastAsia="IRNazanin" w:cs="IRNazanin"/>
          <w:lang w:bidi="fa-IR"/>
          <w:color w:val="111111"/>
          <w:sz w:val="28"/>
          <w:szCs w:val="28"/>
          <w:rtl/>
        </w:rPr>
        <w:t xml:space="preserve">3 - خداوند نسبت به موسى ( ع ) لطف و عنايت ويژه اى داشت .</w:t>
      </w:r>
    </w:p>
    <w:p>
      <w:pPr>
        <w:pStyle w:val="BookText"/>
      </w:pPr>
      <w:r>
        <w:rPr>
          <w:rFonts w:ascii="Amiri" w:hAnsi="Amiri" w:eastAsia="Amiri" w:cs="Amiri"/>
          <w:lang w:bidi="ar-SA"/>
          <w:color w:val="111111"/>
          <w:sz w:val="28"/>
          <w:szCs w:val="28"/>
          <w:rtl/>
        </w:rPr>
        <w:t xml:space="preserve">و ما تلك بيمينك يموسى</w:t>
      </w:r>
    </w:p>
    <w:p>
      <w:pPr>
        <w:pStyle w:val="BookText"/>
      </w:pPr>
      <w:r>
        <w:rPr>
          <w:rFonts w:ascii="IRNazanin" w:hAnsi="IRNazanin" w:eastAsia="IRNazanin" w:cs="IRNazanin"/>
          <w:lang w:bidi="fa-IR"/>
          <w:color w:val="111111"/>
          <w:sz w:val="28"/>
          <w:szCs w:val="28"/>
          <w:rtl/>
        </w:rPr>
        <w:t xml:space="preserve">روشن است كه پرسش خداوند از موسى(ع) به جهت كسب اطلاع نبوده است، بلكه اين سؤال مى تواند آغاز باب گفت وگو باشد و علاوه بر توجه دادن موسى به استثنايى نبودن عصايش، اضطراب و هراس آن حضرت را نيز برطرف سازد; طرح اين پرسش و نيز خطاب دو باره «ياموسى» نشانه ابراز لطف و عنايت الهى به موسى(ع)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- 20 - 19 - 2</w:t>
      </w:r>
    </w:p>
    <w:p>
      <w:pPr>
        <w:pStyle w:val="BookText"/>
      </w:pPr>
      <w:r>
        <w:rPr>
          <w:rFonts w:ascii="Amiri" w:hAnsi="Amiri" w:eastAsia="Amiri" w:cs="Amiri"/>
          <w:lang w:bidi="ar-SA"/>
          <w:color w:val="111111"/>
          <w:sz w:val="28"/>
          <w:szCs w:val="28"/>
          <w:rtl/>
        </w:rPr>
        <w:t xml:space="preserve">2 - مكالمه خداوند با موسى ( ع ) ، همراه با ابراز لطف و رأفت به آن حضرت بود .</w:t>
      </w:r>
    </w:p>
    <w:p>
      <w:pPr>
        <w:pStyle w:val="BookText"/>
      </w:pPr>
      <w:r>
        <w:rPr>
          <w:rFonts w:ascii="Amiri" w:hAnsi="Amiri" w:eastAsia="Amiri" w:cs="Amiri"/>
          <w:lang w:bidi="ar-SA"/>
          <w:color w:val="111111"/>
          <w:sz w:val="28"/>
          <w:szCs w:val="28"/>
          <w:rtl/>
        </w:rPr>
        <w:t xml:space="preserve">يموسى . .. قال ألقها يموسى</w:t>
      </w:r>
    </w:p>
    <w:p>
      <w:pPr>
        <w:pStyle w:val="BookText"/>
      </w:pPr>
      <w:r>
        <w:rPr>
          <w:rFonts w:ascii="IRNazanin" w:hAnsi="IRNazanin" w:eastAsia="IRNazanin" w:cs="IRNazanin"/>
          <w:lang w:bidi="fa-IR"/>
          <w:color w:val="111111"/>
          <w:sz w:val="28"/>
          <w:szCs w:val="28"/>
          <w:rtl/>
        </w:rPr>
        <w:t xml:space="preserve">تكرار اسم، نشانه ابراز كمال علاقه به مخاطب است. در اين آيات، علاوه بر لحن محبت آميز آيات، نام موسى(ع) در خطاب الهى چند بار تكرار گرديده است كه نشان از لطف و عنايت خاص خداوند به آن حضرت دارد.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- 20 - 36 - 7</w:t>
      </w:r>
    </w:p>
    <w:p>
      <w:pPr>
        <w:pStyle w:val="BookText"/>
      </w:pPr>
      <w:r>
        <w:rPr>
          <w:rFonts w:ascii="Amiri" w:hAnsi="Amiri" w:eastAsia="Amiri" w:cs="Amiri"/>
          <w:lang w:bidi="ar-SA"/>
          <w:color w:val="111111"/>
          <w:sz w:val="28"/>
          <w:szCs w:val="28"/>
          <w:rtl/>
        </w:rPr>
        <w:t xml:space="preserve">7 - موسى ( ع ) ، بسيار مورد عنايت خداوند بود .</w:t>
      </w:r>
    </w:p>
    <w:p>
      <w:pPr>
        <w:pStyle w:val="BookText"/>
      </w:pPr>
      <w:r>
        <w:rPr>
          <w:rFonts w:ascii="Amiri" w:hAnsi="Amiri" w:eastAsia="Amiri" w:cs="Amiri"/>
          <w:lang w:bidi="ar-SA"/>
          <w:color w:val="111111"/>
          <w:sz w:val="28"/>
          <w:szCs w:val="28"/>
          <w:rtl/>
        </w:rPr>
        <w:t xml:space="preserve">يموسى</w:t>
      </w:r>
    </w:p>
    <w:p>
      <w:pPr>
        <w:pStyle w:val="BookText"/>
      </w:pPr>
      <w:r>
        <w:rPr>
          <w:rFonts w:ascii="Amiri" w:hAnsi="Amiri" w:eastAsia="Amiri" w:cs="Amiri"/>
          <w:lang w:bidi="ar-SA"/>
          <w:color w:val="111111"/>
          <w:sz w:val="28"/>
          <w:szCs w:val="28"/>
          <w:rtl/>
        </w:rPr>
        <w:t xml:space="preserve">اجابت سريع خواسته هاى موسى(ع) و تكرار تصريح به نام وى، بر توجه و عنايت خداوند به موسى(ع)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- 20 - 37 - 2،3</w:t>
      </w:r>
    </w:p>
    <w:p>
      <w:pPr>
        <w:pStyle w:val="BookText"/>
      </w:pPr>
      <w:r>
        <w:rPr>
          <w:rFonts w:ascii="IRNazanin" w:hAnsi="IRNazanin" w:eastAsia="IRNazanin" w:cs="IRNazanin"/>
          <w:lang w:bidi="fa-IR"/>
          <w:color w:val="111111"/>
          <w:sz w:val="28"/>
          <w:szCs w:val="28"/>
          <w:rtl/>
        </w:rPr>
        <w:t xml:space="preserve">2 - موسى ( ع ) پيش از گام نهادن در وادى طوى نيز مورد لطف و عنايت و مشمول نعمت سنگين خداوند شده بود .</w:t>
      </w:r>
    </w:p>
    <w:p>
      <w:pPr>
        <w:pStyle w:val="BookText"/>
      </w:pPr>
      <w:r>
        <w:rPr>
          <w:rFonts w:ascii="Amiri" w:hAnsi="Amiri" w:eastAsia="Amiri" w:cs="Amiri"/>
          <w:lang w:bidi="ar-SA"/>
          <w:color w:val="111111"/>
          <w:sz w:val="28"/>
          <w:szCs w:val="28"/>
          <w:rtl/>
        </w:rPr>
        <w:t xml:space="preserve">و لقد مننّا عليك مرّة أُخرى</w:t>
      </w:r>
    </w:p>
    <w:p>
      <w:pPr>
        <w:pStyle w:val="BookText"/>
      </w:pPr>
      <w:r>
        <w:rPr>
          <w:rFonts w:ascii="IRNazanin" w:hAnsi="IRNazanin" w:eastAsia="IRNazanin" w:cs="IRNazanin"/>
          <w:lang w:bidi="fa-IR"/>
          <w:color w:val="111111"/>
          <w:sz w:val="28"/>
          <w:szCs w:val="28"/>
          <w:rtl/>
        </w:rPr>
        <w:t xml:space="preserve">3 - برخوردارى موسى ( ع ) از نعمت بزرگ خداوند در گذشته ، مايه اطمينان او به اجابت حتمى خواسته هايش در وادى طوى بود .</w:t>
      </w:r>
    </w:p>
    <w:p>
      <w:pPr>
        <w:pStyle w:val="BookText"/>
      </w:pPr>
      <w:r>
        <w:rPr>
          <w:rFonts w:ascii="Amiri" w:hAnsi="Amiri" w:eastAsia="Amiri" w:cs="Amiri"/>
          <w:lang w:bidi="ar-SA"/>
          <w:color w:val="111111"/>
          <w:sz w:val="28"/>
          <w:szCs w:val="28"/>
          <w:rtl/>
        </w:rPr>
        <w:t xml:space="preserve">و لقد مننّا عليك مرّة أُخرى</w:t>
      </w:r>
    </w:p>
    <w:p>
      <w:pPr>
        <w:pStyle w:val="BookText"/>
      </w:pPr>
      <w:r>
        <w:rPr>
          <w:rFonts w:ascii="IRNazanin" w:hAnsi="IRNazanin" w:eastAsia="IRNazanin" w:cs="IRNazanin"/>
          <w:lang w:bidi="fa-IR"/>
          <w:color w:val="111111"/>
          <w:sz w:val="28"/>
          <w:szCs w:val="28"/>
          <w:rtl/>
        </w:rPr>
        <w:t xml:space="preserve">تعبير «لقد» نشانه سوگند است. خبر از گذشته همراه با تأكيد، براى ايجاد اطمينان نسبت به وعده هاى مربوط به آينده (أُوتيت سؤلك)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- 20 - 38 - 2</w:t>
      </w:r>
    </w:p>
    <w:p>
      <w:pPr>
        <w:pStyle w:val="BookText"/>
      </w:pPr>
      <w:r>
        <w:rPr>
          <w:rFonts w:ascii="IRNazanin" w:hAnsi="IRNazanin" w:eastAsia="IRNazanin" w:cs="IRNazanin"/>
          <w:lang w:bidi="fa-IR"/>
          <w:color w:val="111111"/>
          <w:sz w:val="28"/>
          <w:szCs w:val="28"/>
          <w:rtl/>
        </w:rPr>
        <w:t xml:space="preserve">2 - موسى ( ع ) از طفوليت ، مورد عنايت ويژه خداوند قرار داشت .</w:t>
      </w:r>
    </w:p>
    <w:p>
      <w:pPr>
        <w:pStyle w:val="BookText"/>
      </w:pPr>
      <w:r>
        <w:rPr>
          <w:rFonts w:ascii="Amiri" w:hAnsi="Amiri" w:eastAsia="Amiri" w:cs="Amiri"/>
          <w:lang w:bidi="ar-SA"/>
          <w:color w:val="111111"/>
          <w:sz w:val="28"/>
          <w:szCs w:val="28"/>
          <w:rtl/>
        </w:rPr>
        <w:t xml:space="preserve">إذ أوحينا إلى أُمّك مايوحى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- 20 - 39 - 16</w:t>
      </w:r>
    </w:p>
    <w:p>
      <w:pPr>
        <w:pStyle w:val="BookText"/>
      </w:pPr>
      <w:r>
        <w:rPr>
          <w:rFonts w:ascii="Amiri" w:hAnsi="Amiri" w:eastAsia="Amiri" w:cs="Amiri"/>
          <w:lang w:bidi="ar-SA"/>
          <w:color w:val="111111"/>
          <w:sz w:val="28"/>
          <w:szCs w:val="28"/>
          <w:rtl/>
        </w:rPr>
        <w:t xml:space="preserve">16 - محبوبيت يافتن در دل ها ، لطف و عنايتى الهى است .</w:t>
      </w:r>
    </w:p>
    <w:p>
      <w:pPr>
        <w:pStyle w:val="BookText"/>
      </w:pPr>
      <w:r>
        <w:rPr>
          <w:rFonts w:ascii="Amiri" w:hAnsi="Amiri" w:eastAsia="Amiri" w:cs="Amiri"/>
          <w:lang w:bidi="ar-SA"/>
          <w:color w:val="111111"/>
          <w:sz w:val="28"/>
          <w:szCs w:val="28"/>
          <w:rtl/>
        </w:rPr>
        <w:t xml:space="preserve">و ألقيت عليك محبّة منّى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- 20 - 77 - 5،6</w:t>
      </w:r>
    </w:p>
    <w:p>
      <w:pPr>
        <w:pStyle w:val="BookText"/>
      </w:pPr>
      <w:r>
        <w:rPr>
          <w:rFonts w:ascii="IRNazanin" w:hAnsi="IRNazanin" w:eastAsia="IRNazanin" w:cs="IRNazanin"/>
          <w:lang w:bidi="fa-IR"/>
          <w:color w:val="111111"/>
          <w:sz w:val="28"/>
          <w:szCs w:val="28"/>
          <w:rtl/>
        </w:rPr>
        <w:t xml:space="preserve">5 - بنى اسرائيل ، مورد عنايت و لطف الهى ، در عصر ستم ديدگى و شكنجه شدن از سوى فرعونيان</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اضافه «عباد» به ضمير متكلم، به جهت تكريم بنى اسرائيل و اظهار لطف به آنان است. اين امر، زمانى صورت گرفته كه آنان در بند حكومت فرعون و شكنجه هاى او بودند. خداوند با تعبير «عبادى» بر رفتار فرعونيان - كه بنى اسرائيل را به بندگى گرفته بودند - خط بطلان كشيده و آنان را تنها بنده خود معرفى كرده است.</w:t>
      </w:r>
    </w:p>
    <w:p>
      <w:pPr>
        <w:pStyle w:val="BookText"/>
      </w:pPr>
      <w:r>
        <w:rPr>
          <w:rFonts w:ascii="IRNazanin" w:hAnsi="IRNazanin" w:eastAsia="IRNazanin" w:cs="IRNazanin"/>
          <w:lang w:bidi="fa-IR"/>
          <w:color w:val="111111"/>
          <w:sz w:val="28"/>
          <w:szCs w:val="28"/>
          <w:rtl/>
        </w:rPr>
        <w:t xml:space="preserve">6 - بندگان مظلوم و تحت شكنجه حكومت هاى ظالم ، مورد عنايت و لطف خداوند</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Amiri" w:hAnsi="Amiri" w:eastAsia="Amiri" w:cs="Amiri"/>
          <w:lang w:bidi="ar-SA"/>
          <w:color w:val="111111"/>
          <w:sz w:val="28"/>
          <w:szCs w:val="28"/>
          <w:rtl/>
        </w:rPr>
        <w:t xml:space="preserve">يادكردن از بنى اسرائيل به عنوان «عبادى» در حالى كه تحت ستم و شكنجه هاى فرعون قرار داشتند; دلالت براين نكته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كه بندگان تحت شكنجه ظالمان (در صورتى كه خواستار رهايى باشند) مورد نظر و عنايت خداوند قرار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- 21 - 48 - 3</w:t>
      </w:r>
    </w:p>
    <w:p>
      <w:pPr>
        <w:pStyle w:val="BookText"/>
      </w:pPr>
      <w:r>
        <w:rPr>
          <w:rFonts w:ascii="IRNazanin" w:hAnsi="IRNazanin" w:eastAsia="IRNazanin" w:cs="IRNazanin"/>
          <w:lang w:bidi="fa-IR"/>
          <w:color w:val="111111"/>
          <w:sz w:val="28"/>
          <w:szCs w:val="28"/>
          <w:rtl/>
        </w:rPr>
        <w:t xml:space="preserve">3- حضرت موسى و هارون ( ع ) ، از قدرت تشخيص حق و باطل در پرتو لطف خدا برخوردار بودند .</w:t>
      </w:r>
    </w:p>
    <w:p>
      <w:pPr>
        <w:pStyle w:val="BookText"/>
      </w:pPr>
      <w:r>
        <w:rPr>
          <w:rFonts w:ascii="Amiri" w:hAnsi="Amiri" w:eastAsia="Amiri" w:cs="Amiri"/>
          <w:lang w:bidi="ar-SA"/>
          <w:color w:val="111111"/>
          <w:sz w:val="28"/>
          <w:szCs w:val="28"/>
          <w:rtl/>
        </w:rPr>
        <w:t xml:space="preserve">و لقد ءاتينا موسى و هرون الفرقان</w:t>
      </w:r>
    </w:p>
    <w:p>
      <w:pPr>
        <w:pStyle w:val="BookText"/>
      </w:pPr>
      <w:r>
        <w:rPr>
          <w:rFonts w:ascii="Amiri" w:hAnsi="Amiri" w:eastAsia="Amiri" w:cs="Amiri"/>
          <w:lang w:bidi="ar-SA"/>
          <w:color w:val="111111"/>
          <w:sz w:val="28"/>
          <w:szCs w:val="28"/>
          <w:rtl/>
        </w:rPr>
        <w:t xml:space="preserve">با توجه به معناى لغوى «فرقان» (شىء جدا كننده و متمايز ساز ميان حق و باطل)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- 21 - 51 - 1،4</w:t>
      </w:r>
    </w:p>
    <w:p>
      <w:pPr>
        <w:pStyle w:val="BookText"/>
      </w:pPr>
      <w:r>
        <w:rPr>
          <w:rFonts w:ascii="IRNazanin" w:hAnsi="IRNazanin" w:eastAsia="IRNazanin" w:cs="IRNazanin"/>
          <w:lang w:bidi="fa-IR"/>
          <w:color w:val="111111"/>
          <w:sz w:val="28"/>
          <w:szCs w:val="28"/>
          <w:rtl/>
        </w:rPr>
        <w:t xml:space="preserve">1- ابراهيم ( ع ) از رشد و كمال والا در پرتو عنايت الهى برخوردار بود .</w:t>
      </w:r>
    </w:p>
    <w:p>
      <w:pPr>
        <w:pStyle w:val="BookText"/>
      </w:pPr>
      <w:r>
        <w:rPr>
          <w:rFonts w:ascii="Amiri" w:hAnsi="Amiri" w:eastAsia="Amiri" w:cs="Amiri"/>
          <w:lang w:bidi="ar-SA"/>
          <w:color w:val="111111"/>
          <w:sz w:val="28"/>
          <w:szCs w:val="28"/>
          <w:rtl/>
        </w:rPr>
        <w:t xml:space="preserve">و لقد ءاتينا إبرهيم رشده</w:t>
      </w:r>
    </w:p>
    <w:p>
      <w:pPr>
        <w:pStyle w:val="BookText"/>
      </w:pPr>
      <w:r>
        <w:rPr>
          <w:rFonts w:ascii="IRNazanin" w:hAnsi="IRNazanin" w:eastAsia="IRNazanin" w:cs="IRNazanin"/>
          <w:lang w:bidi="fa-IR"/>
          <w:color w:val="111111"/>
          <w:sz w:val="28"/>
          <w:szCs w:val="28"/>
          <w:rtl/>
        </w:rPr>
        <w:t xml:space="preserve">4- ابراهيم ( ع ) در پرتو عنايت الهى ، از رشد و كمالات خاص از دوران كودكى و قبل از نبوت بهره مند بود .</w:t>
      </w:r>
    </w:p>
    <w:p>
      <w:pPr>
        <w:pStyle w:val="BookText"/>
      </w:pPr>
      <w:r>
        <w:rPr>
          <w:rFonts w:ascii="Amiri" w:hAnsi="Amiri" w:eastAsia="Amiri" w:cs="Amiri"/>
          <w:lang w:bidi="ar-SA"/>
          <w:color w:val="111111"/>
          <w:sz w:val="28"/>
          <w:szCs w:val="28"/>
          <w:rtl/>
        </w:rPr>
        <w:t xml:space="preserve">و لقد ءاتينا إبرهيم رشده من قبل</w:t>
      </w:r>
    </w:p>
    <w:p>
      <w:pPr>
        <w:pStyle w:val="BookText"/>
      </w:pPr>
      <w:r>
        <w:rPr>
          <w:rFonts w:ascii="IRNazanin" w:hAnsi="IRNazanin" w:eastAsia="IRNazanin" w:cs="IRNazanin"/>
          <w:lang w:bidi="fa-IR"/>
          <w:color w:val="111111"/>
          <w:sz w:val="28"/>
          <w:szCs w:val="28"/>
          <w:rtl/>
        </w:rPr>
        <w:t xml:space="preserve">برداشت ياد شده مبتنى براين است كه مراد از «من قبل» پيش از بلوغ و يا قبل از نبوت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- 21 - 69 - 4،5</w:t>
      </w:r>
    </w:p>
    <w:p>
      <w:pPr>
        <w:pStyle w:val="BookText"/>
      </w:pPr>
      <w:r>
        <w:rPr>
          <w:rFonts w:ascii="IRNazanin" w:hAnsi="IRNazanin" w:eastAsia="IRNazanin" w:cs="IRNazanin"/>
          <w:lang w:bidi="fa-IR"/>
          <w:color w:val="111111"/>
          <w:sz w:val="28"/>
          <w:szCs w:val="28"/>
          <w:rtl/>
        </w:rPr>
        <w:t xml:space="preserve">4- ابراهيم ( ع ) از امداد و لطف ويژه الهى در انجام رسالت خويش برخوردار بود .</w:t>
      </w:r>
    </w:p>
    <w:p>
      <w:pPr>
        <w:pStyle w:val="BookText"/>
      </w:pPr>
      <w:r>
        <w:rPr>
          <w:rFonts w:ascii="Amiri" w:hAnsi="Amiri" w:eastAsia="Amiri" w:cs="Amiri"/>
          <w:lang w:bidi="ar-SA"/>
          <w:color w:val="111111"/>
          <w:sz w:val="28"/>
          <w:szCs w:val="28"/>
          <w:rtl/>
        </w:rPr>
        <w:t xml:space="preserve">قلنا ينار كونى بردًا و سلمًا على إبرهيم</w:t>
      </w:r>
    </w:p>
    <w:p>
      <w:pPr>
        <w:pStyle w:val="BookText"/>
      </w:pPr>
      <w:r>
        <w:rPr>
          <w:rFonts w:ascii="IRNazanin" w:hAnsi="IRNazanin" w:eastAsia="IRNazanin" w:cs="IRNazanin"/>
          <w:lang w:bidi="fa-IR"/>
          <w:color w:val="111111"/>
          <w:sz w:val="28"/>
          <w:szCs w:val="28"/>
          <w:rtl/>
        </w:rPr>
        <w:t xml:space="preserve">5- مبلّغان و دعوت كنندگان به توحيد و معارف الهى ، در شرايط حساس و خطير از لطف و امداد خداوند برخوردار خواهند شد .</w:t>
      </w:r>
    </w:p>
    <w:p>
      <w:pPr>
        <w:pStyle w:val="BookText"/>
      </w:pPr>
      <w:r>
        <w:rPr>
          <w:rFonts w:ascii="Amiri" w:hAnsi="Amiri" w:eastAsia="Amiri" w:cs="Amiri"/>
          <w:lang w:bidi="ar-SA"/>
          <w:color w:val="111111"/>
          <w:sz w:val="28"/>
          <w:szCs w:val="28"/>
          <w:rtl/>
        </w:rPr>
        <w:t xml:space="preserve">قلنا ينار كونى بردًا و سلمًا على إبرهيم</w:t>
      </w:r>
    </w:p>
    <w:p>
      <w:pPr>
        <w:pStyle w:val="BookText"/>
      </w:pPr>
      <w:r>
        <w:rPr>
          <w:rFonts w:ascii="IRNazanin" w:hAnsi="IRNazanin" w:eastAsia="IRNazanin" w:cs="IRNazanin"/>
          <w:lang w:bidi="fa-IR"/>
          <w:color w:val="111111"/>
          <w:sz w:val="28"/>
          <w:szCs w:val="28"/>
          <w:rtl/>
        </w:rPr>
        <w:t xml:space="preserve">نقل داستان نجات ابراهيم از آتش، مى تواند به منظور دلدارى به پيامبراسلام(صلی الله علیه و آله) و مؤمنانى باشد كه در شرايط دشوار مكه زندگى مى كردند. همچنين براى بيان اين نكته باشد كه چنين امدادى، شامل حال تمامى يكتاپرستان و مبلغان دين توحيدى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- 21 - 76 - 9</w:t>
      </w:r>
    </w:p>
    <w:p>
      <w:pPr>
        <w:pStyle w:val="BookText"/>
      </w:pPr>
      <w:r>
        <w:rPr>
          <w:rFonts w:ascii="IRNazanin" w:hAnsi="IRNazanin" w:eastAsia="IRNazanin" w:cs="IRNazanin"/>
          <w:lang w:bidi="fa-IR"/>
          <w:color w:val="111111"/>
          <w:sz w:val="28"/>
          <w:szCs w:val="28"/>
          <w:rtl/>
        </w:rPr>
        <w:t xml:space="preserve">9- خاندان نوح از مؤمنان به رسالت نوح ( ع ) و بهره مند از لطف ويژه خداوند</w:t>
      </w:r>
    </w:p>
    <w:p>
      <w:pPr>
        <w:pStyle w:val="BookText"/>
      </w:pPr>
      <w:r>
        <w:rPr>
          <w:rFonts w:ascii="Amiri" w:hAnsi="Amiri" w:eastAsia="Amiri" w:cs="Amiri"/>
          <w:lang w:bidi="ar-SA"/>
          <w:color w:val="111111"/>
          <w:sz w:val="28"/>
          <w:szCs w:val="28"/>
          <w:rtl/>
        </w:rPr>
        <w:t xml:space="preserve">فنجّينه و أهله من الكرب العظيم</w:t>
      </w:r>
    </w:p>
    <w:p>
      <w:pPr>
        <w:pStyle w:val="BookText"/>
      </w:pPr>
      <w:r>
        <w:rPr>
          <w:rFonts w:ascii="IRNazanin" w:hAnsi="IRNazanin" w:eastAsia="IRNazanin" w:cs="IRNazanin"/>
          <w:lang w:bidi="fa-IR"/>
          <w:color w:val="111111"/>
          <w:sz w:val="28"/>
          <w:szCs w:val="28"/>
          <w:rtl/>
        </w:rPr>
        <w:t xml:space="preserve">نجات خاندان نوح(ع)، بيانگر عنايت ويژه خداوند به ايشان و نيز حاكى از ايمان آنان به رسالت نوح(ع) است; زيرا اگر آنان مانند قوم نوح كافر بودند، نجات نمى يافتند. گفتنى است آيه بعد (و نصرناه من القوم الذين كذّبوا...) مؤيد همين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- 21 - 79 - 3،8</w:t>
      </w:r>
    </w:p>
    <w:p>
      <w:pPr>
        <w:pStyle w:val="BookText"/>
      </w:pPr>
      <w:r>
        <w:rPr>
          <w:rFonts w:ascii="Amiri" w:hAnsi="Amiri" w:eastAsia="Amiri" w:cs="Amiri"/>
          <w:lang w:bidi="ar-SA"/>
          <w:color w:val="111111"/>
          <w:sz w:val="28"/>
          <w:szCs w:val="28"/>
          <w:rtl/>
        </w:rPr>
        <w:t xml:space="preserve">3- حضرت سليمان ( ع ) ، مورد توجه و عنايت خداوند ، حتى در زمان داوود ( ع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داود و سليمن إذ يحكمان فى الحرث . .. ففهّمنها سليمن</w:t>
      </w:r>
    </w:p>
    <w:p>
      <w:pPr>
        <w:pStyle w:val="BookText"/>
      </w:pPr>
      <w:r>
        <w:rPr>
          <w:rFonts w:ascii="IRNazanin" w:hAnsi="IRNazanin" w:eastAsia="IRNazanin" w:cs="IRNazanin"/>
          <w:lang w:bidi="fa-IR"/>
          <w:color w:val="111111"/>
          <w:sz w:val="28"/>
          <w:szCs w:val="28"/>
          <w:rtl/>
        </w:rPr>
        <w:t xml:space="preserve">8- داوود ( ع ) برخوردار از مقام والا در پيشگاه خداوند و بهره مند از لطف ويژه او</w:t>
      </w:r>
    </w:p>
    <w:p>
      <w:pPr>
        <w:pStyle w:val="BookText"/>
      </w:pPr>
      <w:r>
        <w:rPr>
          <w:rFonts w:ascii="Amiri" w:hAnsi="Amiri" w:eastAsia="Amiri" w:cs="Amiri"/>
          <w:lang w:bidi="ar-SA"/>
          <w:color w:val="111111"/>
          <w:sz w:val="28"/>
          <w:szCs w:val="28"/>
          <w:rtl/>
        </w:rPr>
        <w:t xml:space="preserve">و سخّرنا مع داود الجبال يسبّحن و الطير</w:t>
      </w:r>
    </w:p>
    <w:p>
      <w:pPr>
        <w:pStyle w:val="BookText"/>
      </w:pPr>
      <w:r>
        <w:rPr>
          <w:rFonts w:ascii="IRNazanin" w:hAnsi="IRNazanin" w:eastAsia="IRNazanin" w:cs="IRNazanin"/>
          <w:lang w:bidi="fa-IR"/>
          <w:color w:val="111111"/>
          <w:sz w:val="28"/>
          <w:szCs w:val="28"/>
          <w:rtl/>
        </w:rPr>
        <w:t xml:space="preserve">از آن جايى كه خداوند، كوه ها و پرندگان را براى هم آوايى با داوود(ع) در تسبيح الهى تسخير و رام كرد - با آن كه همه پديده ها در حال تسبيح او هستند - مى تواند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- 21 - 90 - 10</w:t>
      </w:r>
    </w:p>
    <w:p>
      <w:pPr>
        <w:pStyle w:val="BookText"/>
      </w:pPr>
      <w:r>
        <w:rPr>
          <w:rFonts w:ascii="IRNazanin" w:hAnsi="IRNazanin" w:eastAsia="IRNazanin" w:cs="IRNazanin"/>
          <w:lang w:bidi="fa-IR"/>
          <w:color w:val="111111"/>
          <w:sz w:val="28"/>
          <w:szCs w:val="28"/>
          <w:rtl/>
        </w:rPr>
        <w:t xml:space="preserve">10- زكريا ( ع ) از عنايت و لطف ويژه خداوند برخوردار بود .</w:t>
      </w:r>
    </w:p>
    <w:p>
      <w:pPr>
        <w:pStyle w:val="BookText"/>
      </w:pPr>
      <w:r>
        <w:rPr>
          <w:rFonts w:ascii="Amiri" w:hAnsi="Amiri" w:eastAsia="Amiri" w:cs="Amiri"/>
          <w:lang w:bidi="ar-SA"/>
          <w:color w:val="111111"/>
          <w:sz w:val="28"/>
          <w:szCs w:val="28"/>
          <w:rtl/>
        </w:rPr>
        <w:t xml:space="preserve">فاستجبنا له و وهبنا له يحيى و أصلحنا</w:t>
      </w:r>
    </w:p>
    <w:p>
      <w:pPr>
        <w:pStyle w:val="BookText"/>
      </w:pPr>
      <w:r>
        <w:rPr>
          <w:rFonts w:ascii="Amiri" w:hAnsi="Amiri" w:eastAsia="Amiri" w:cs="Amiri"/>
          <w:lang w:bidi="ar-SA"/>
          <w:color w:val="111111"/>
          <w:sz w:val="28"/>
          <w:szCs w:val="28"/>
          <w:rtl/>
        </w:rPr>
        <w:t xml:space="preserve">تكرار «له» (براى او)، مى تواند حاكى از عنايت خاص خداوند به زكريا(ع)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- 21 - 91 - 6</w:t>
      </w:r>
    </w:p>
    <w:p>
      <w:pPr>
        <w:pStyle w:val="BookText"/>
      </w:pPr>
      <w:r>
        <w:rPr>
          <w:rFonts w:ascii="IRNazanin" w:hAnsi="IRNazanin" w:eastAsia="IRNazanin" w:cs="IRNazanin"/>
          <w:lang w:bidi="fa-IR"/>
          <w:color w:val="111111"/>
          <w:sz w:val="28"/>
          <w:szCs w:val="28"/>
          <w:rtl/>
        </w:rPr>
        <w:t xml:space="preserve">6- عفت و پاك دامنى مريم ( س ) ، زمينه ساز برخوردارى وى از عنايات ويژه الهى بود .</w:t>
      </w:r>
    </w:p>
    <w:p>
      <w:pPr>
        <w:pStyle w:val="BookText"/>
      </w:pPr>
      <w:r>
        <w:rPr>
          <w:rFonts w:ascii="Amiri" w:hAnsi="Amiri" w:eastAsia="Amiri" w:cs="Amiri"/>
          <w:lang w:bidi="ar-SA"/>
          <w:color w:val="111111"/>
          <w:sz w:val="28"/>
          <w:szCs w:val="28"/>
          <w:rtl/>
        </w:rPr>
        <w:t xml:space="preserve">التى أحصنت فرجها فنخنا فيها من روحنا</w:t>
      </w:r>
    </w:p>
    <w:p>
      <w:pPr>
        <w:pStyle w:val="BookText"/>
      </w:pPr>
      <w:r>
        <w:rPr>
          <w:rFonts w:ascii="IRNazanin" w:hAnsi="IRNazanin" w:eastAsia="IRNazanin" w:cs="IRNazanin"/>
          <w:lang w:bidi="fa-IR"/>
          <w:color w:val="111111"/>
          <w:sz w:val="28"/>
          <w:szCs w:val="28"/>
          <w:rtl/>
        </w:rPr>
        <w:t xml:space="preserve">تقدم عبارت «والتى أحصنت فرجها» بر «فنفخنا فيها من روحنا»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- 21 - 105 - 8</w:t>
      </w:r>
    </w:p>
    <w:p>
      <w:pPr>
        <w:pStyle w:val="BookText"/>
      </w:pPr>
      <w:r>
        <w:rPr>
          <w:rFonts w:ascii="IRNazanin" w:hAnsi="IRNazanin" w:eastAsia="IRNazanin" w:cs="IRNazanin"/>
          <w:lang w:bidi="fa-IR"/>
          <w:color w:val="111111"/>
          <w:sz w:val="28"/>
          <w:szCs w:val="28"/>
          <w:rtl/>
        </w:rPr>
        <w:t xml:space="preserve">8- وراثت زمين براى صالحان ، در پرتو عنايت خداوند به آنان</w:t>
      </w:r>
    </w:p>
    <w:p>
      <w:pPr>
        <w:pStyle w:val="BookText"/>
      </w:pPr>
      <w:r>
        <w:rPr>
          <w:rFonts w:ascii="Amiri" w:hAnsi="Amiri" w:eastAsia="Amiri" w:cs="Amiri"/>
          <w:lang w:bidi="ar-SA"/>
          <w:color w:val="111111"/>
          <w:sz w:val="28"/>
          <w:szCs w:val="28"/>
          <w:rtl/>
        </w:rPr>
        <w:t xml:space="preserve">و لقد كتبنا . .. أنّ الأرض يرثها عبادى الصلحون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- 25 - 77 - 5</w:t>
      </w:r>
    </w:p>
    <w:p>
      <w:pPr>
        <w:pStyle w:val="BookText"/>
      </w:pPr>
      <w:r>
        <w:rPr>
          <w:rFonts w:ascii="Amiri" w:hAnsi="Amiri" w:eastAsia="Amiri" w:cs="Amiri"/>
          <w:lang w:bidi="ar-SA"/>
          <w:color w:val="111111"/>
          <w:sz w:val="28"/>
          <w:szCs w:val="28"/>
          <w:rtl/>
        </w:rPr>
        <w:t xml:space="preserve">5 - مسلمانان ، مورد توجه و عنايت خدا هستند .</w:t>
      </w:r>
    </w:p>
    <w:p>
      <w:pPr>
        <w:pStyle w:val="BookText"/>
      </w:pPr>
      <w:r>
        <w:rPr>
          <w:rFonts w:ascii="Amiri" w:hAnsi="Amiri" w:eastAsia="Amiri" w:cs="Amiri"/>
          <w:lang w:bidi="ar-SA"/>
          <w:color w:val="111111"/>
          <w:sz w:val="28"/>
          <w:szCs w:val="28"/>
          <w:rtl/>
        </w:rPr>
        <w:t xml:space="preserve">قل مايعبؤا بكم ربّى لولا دعاؤكم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- 26 - 52 - 4</w:t>
      </w:r>
    </w:p>
    <w:p>
      <w:pPr>
        <w:pStyle w:val="BookText"/>
      </w:pPr>
      <w:r>
        <w:rPr>
          <w:rFonts w:ascii="IRNazanin" w:hAnsi="IRNazanin" w:eastAsia="IRNazanin" w:cs="IRNazanin"/>
          <w:lang w:bidi="fa-IR"/>
          <w:color w:val="111111"/>
          <w:sz w:val="28"/>
          <w:szCs w:val="28"/>
          <w:rtl/>
        </w:rPr>
        <w:t xml:space="preserve">4 - بنى اسرائيل گرفتار در نظام فرعونى ، مورد حمايت و لطف الهى</w:t>
      </w:r>
    </w:p>
    <w:p>
      <w:pPr>
        <w:pStyle w:val="BookText"/>
      </w:pPr>
      <w:r>
        <w:rPr>
          <w:rFonts w:ascii="IRNazanin" w:hAnsi="IRNazanin" w:eastAsia="IRNazanin" w:cs="IRNazanin"/>
          <w:lang w:bidi="fa-IR"/>
          <w:color w:val="111111"/>
          <w:sz w:val="28"/>
          <w:szCs w:val="28"/>
          <w:rtl/>
        </w:rPr>
        <w:t xml:space="preserve">أن أسر بعبادى</w:t>
      </w:r>
    </w:p>
    <w:p>
      <w:pPr>
        <w:pStyle w:val="BookText"/>
      </w:pPr>
      <w:r>
        <w:rPr>
          <w:rFonts w:ascii="IRNazanin" w:hAnsi="IRNazanin" w:eastAsia="IRNazanin" w:cs="IRNazanin"/>
          <w:lang w:bidi="fa-IR"/>
          <w:color w:val="111111"/>
          <w:sz w:val="28"/>
          <w:szCs w:val="28"/>
          <w:rtl/>
        </w:rPr>
        <w:t xml:space="preserve">اضافه «عباد» به ضمير متكلم،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- 26 - 122 - 1</w:t>
      </w:r>
    </w:p>
    <w:p>
      <w:pPr>
        <w:pStyle w:val="BookText"/>
      </w:pPr>
      <w:r>
        <w:rPr>
          <w:rFonts w:ascii="IRNazanin" w:hAnsi="IRNazanin" w:eastAsia="IRNazanin" w:cs="IRNazanin"/>
          <w:lang w:bidi="fa-IR"/>
          <w:color w:val="111111"/>
          <w:sz w:val="28"/>
          <w:szCs w:val="28"/>
          <w:rtl/>
        </w:rPr>
        <w:t xml:space="preserve">1 - پيامبر (صلی الله علیه و آله) برخوردار از حمايت و لطف ويژه خدا در قبال عنادورزى هاى مخالفان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اين كه آيه پيش به حق ناپذيرى اكثريت مشركان صدر اسلام اشاره دارد، در اين آيه پيامبر مورد خطاب قرار گرفته كه: اى پيامبر! تو از اين بابت نگران نباش; زيرا در حمايت ويژه ما هستى و ما با قدرت قاهر و شكست ناپذير خود، دشمنانت را سركوب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- 26 - 140 - 1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و لطف ويژه خدا در قبال عنادورزى هاى مخالفان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تعريض آيه قبل به حق ناپذير بودن اكثريت مشركان صدراسلام، اين آيه پيامبر(صلی الله علیه و آله) را مورد خطاب قرار داده و مى فرمايد: اى پيامبر! تو از اين بابت نگران نباش; زيرا ما با قدرت قاهر و شكست ناپذير خود، دشمنانت را سركوب خواهيم كرد. (چنان كه دشمنان هود(ع) را سركوب كرديم).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- 26 - 159 - 1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ها و الطاف ويژه خداوند در قبال عنادورزى هاى مشركان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بيان سرگذشت صالح(ع) و ثموديان و فرجام هلاكت بار آنان در آيات پيشين و تعريض آيه قبل به حق ناپذيرى اكثريت مشركان صدر اسلام، در اين آيه خطاب را متوجه پيامبر(صلی الله علیه و آله) نموده و مى فرمايد: اى پيامبر! تو از اين بابت نگران نباش; زيرا ما با قدرت قاهر و شكست ناپذير خود، دشمنانت را سركوب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- 26 - 175 - 2</w:t>
      </w:r>
    </w:p>
    <w:p>
      <w:pPr>
        <w:pStyle w:val="BookText"/>
      </w:pPr>
      <w:r>
        <w:rPr>
          <w:rFonts w:ascii="IRNazanin" w:hAnsi="IRNazanin" w:eastAsia="IRNazanin" w:cs="IRNazanin"/>
          <w:lang w:bidi="fa-IR"/>
          <w:color w:val="111111"/>
          <w:sz w:val="28"/>
          <w:szCs w:val="28"/>
          <w:rtl/>
        </w:rPr>
        <w:t xml:space="preserve">2 - پيامبر (صلی الله علیه و آله) ، برخوردار از حمايت ها و الطاف ويژه خداوند در قبال عنادورزى هاى مخالفان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با توجه به تعريض آيه قبل به حق ناپذير بودن اكثريت شرك پيشگان صدراسلام، در اين آيه پيامبر را مخصوص به خطاب قرار داده; مى فرمايد: اى پيامبر! تو از اين بابت نگران نباش، زيرا ما همان گونه كه لوط(ع) را مورد حمايت قرار داديم و قوم فاسدش را از ميان برداشتيم، تو را نيز در حمايت خويش قرار خواهيم داد و با قدرت قاهر و شكست ناپذير خود، دشمنانت را سركوب خواهيم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- 26 - 191 - 1</w:t>
      </w:r>
    </w:p>
    <w:p>
      <w:pPr>
        <w:pStyle w:val="BookText"/>
      </w:pPr>
      <w:r>
        <w:rPr>
          <w:rFonts w:ascii="IRNazanin" w:hAnsi="IRNazanin" w:eastAsia="IRNazanin" w:cs="IRNazanin"/>
          <w:lang w:bidi="fa-IR"/>
          <w:color w:val="111111"/>
          <w:sz w:val="28"/>
          <w:szCs w:val="28"/>
          <w:rtl/>
        </w:rPr>
        <w:t xml:space="preserve">1 - پيامبر (صلی الله علیه و آله) ، برخوردار از حمايت و لطف ويژه خداوند در قبال عنادورزى هاى مشركان</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BookText"/>
      </w:pPr>
      <w:r>
        <w:rPr>
          <w:rFonts w:ascii="IRNazanin" w:hAnsi="IRNazanin" w:eastAsia="IRNazanin" w:cs="IRNazanin"/>
          <w:lang w:bidi="fa-IR"/>
          <w:color w:val="111111"/>
          <w:sz w:val="28"/>
          <w:szCs w:val="28"/>
          <w:rtl/>
        </w:rPr>
        <w:t xml:space="preserve">ذكر آيه «إنّ ربّك. ..» پس از بيان ماجراى شعيب(ع) و مردم ايكه،اين پيام را دارد كه اى پيامبر! همان گونه كه خداوند، شعيب(ع) را تحت حمايت خود قرار داد و مردم ايكه را از ميان برداشت; تو را نيز در حمايت ويژه خود قرار خواهد داد و دشمنانت را سركوب خواهد كرد.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- 27 - 15 - 2</w:t>
      </w:r>
    </w:p>
    <w:p>
      <w:pPr>
        <w:pStyle w:val="BookText"/>
      </w:pPr>
      <w:r>
        <w:rPr>
          <w:rFonts w:ascii="IRNazanin" w:hAnsi="IRNazanin" w:eastAsia="IRNazanin" w:cs="IRNazanin"/>
          <w:lang w:bidi="fa-IR"/>
          <w:color w:val="111111"/>
          <w:sz w:val="28"/>
          <w:szCs w:val="28"/>
          <w:rtl/>
        </w:rPr>
        <w:t xml:space="preserve">2 - حمد و ستايش داوود و سليمان به درگاه خدا به خاطر برخوردارى از عنايت ويژه او</w:t>
      </w:r>
    </w:p>
    <w:p>
      <w:pPr>
        <w:pStyle w:val="BookText"/>
      </w:pPr>
      <w:r>
        <w:rPr>
          <w:rFonts w:ascii="Amiri" w:hAnsi="Amiri" w:eastAsia="Amiri" w:cs="Amiri"/>
          <w:lang w:bidi="ar-SA"/>
          <w:color w:val="111111"/>
          <w:sz w:val="28"/>
          <w:szCs w:val="28"/>
          <w:rtl/>
        </w:rPr>
        <w:t xml:space="preserve">و لقد ءاتينا داود و سليمن علمًا و قالا 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- 27 - 16 - 9</w:t>
      </w:r>
    </w:p>
    <w:p>
      <w:pPr>
        <w:pStyle w:val="BookText"/>
      </w:pPr>
      <w:r>
        <w:rPr>
          <w:rFonts w:ascii="IRNazanin" w:hAnsi="IRNazanin" w:eastAsia="IRNazanin" w:cs="IRNazanin"/>
          <w:lang w:bidi="fa-IR"/>
          <w:color w:val="111111"/>
          <w:sz w:val="28"/>
          <w:szCs w:val="28"/>
          <w:rtl/>
        </w:rPr>
        <w:t xml:space="preserve">9 - الطاف الهى در حق داوود و سليمان ( ع ) ، الطافى آشكار براى همگان</w:t>
      </w:r>
    </w:p>
    <w:p>
      <w:pPr>
        <w:pStyle w:val="BookText"/>
      </w:pPr>
      <w:r>
        <w:rPr>
          <w:rFonts w:ascii="Amiri" w:hAnsi="Amiri" w:eastAsia="Amiri" w:cs="Amiri"/>
          <w:lang w:bidi="ar-SA"/>
          <w:color w:val="111111"/>
          <w:sz w:val="28"/>
          <w:szCs w:val="28"/>
          <w:rtl/>
        </w:rPr>
        <w:t xml:space="preserve">و قال يأيّها الناس . .. إنّ هذا لهو الفضل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- 28 - 13 - 5</w:t>
      </w:r>
    </w:p>
    <w:p>
      <w:pPr>
        <w:pStyle w:val="BookText"/>
      </w:pPr>
      <w:r>
        <w:rPr>
          <w:rFonts w:ascii="IRNazanin" w:hAnsi="IRNazanin" w:eastAsia="IRNazanin" w:cs="IRNazanin"/>
          <w:lang w:bidi="fa-IR"/>
          <w:color w:val="111111"/>
          <w:sz w:val="28"/>
          <w:szCs w:val="28"/>
          <w:rtl/>
        </w:rPr>
        <w:t xml:space="preserve">5 - مادر موسى ، برخوردار از منزلتى بلند در پيشگاه خداوند و مورد لطف و عنايت ويژه او</w:t>
      </w:r>
    </w:p>
    <w:p>
      <w:pPr>
        <w:pStyle w:val="BookText"/>
      </w:pPr>
      <w:r>
        <w:rPr>
          <w:rFonts w:ascii="Amiri" w:hAnsi="Amiri" w:eastAsia="Amiri" w:cs="Amiri"/>
          <w:lang w:bidi="ar-SA"/>
          <w:color w:val="111111"/>
          <w:sz w:val="28"/>
          <w:szCs w:val="28"/>
          <w:rtl/>
        </w:rPr>
        <w:t xml:space="preserve">و أوحينا إلى أُمّ موسى . .. و لتعلم أنّ وعد اللّه حقّ</w:t>
      </w:r>
    </w:p>
    <w:p>
      <w:pPr>
        <w:pStyle w:val="BookText"/>
      </w:pPr>
      <w:r>
        <w:rPr>
          <w:rFonts w:ascii="IRNazanin" w:hAnsi="IRNazanin" w:eastAsia="IRNazanin" w:cs="IRNazanin"/>
          <w:lang w:bidi="fa-IR"/>
          <w:color w:val="111111"/>
          <w:sz w:val="28"/>
          <w:szCs w:val="28"/>
          <w:rtl/>
        </w:rPr>
        <w:t xml:space="preserve">مادر موسى، در اين بخش از آيات محور داستان موسى قرار گرفته است و اين مى تواند حاكى از منزلت و جايگاه بلند او در نزد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- 28 - 46 - 4</w:t>
      </w:r>
    </w:p>
    <w:p>
      <w:pPr>
        <w:pStyle w:val="BookText"/>
      </w:pPr>
      <w:r>
        <w:rPr>
          <w:rFonts w:ascii="IRNazanin" w:hAnsi="IRNazanin" w:eastAsia="IRNazanin" w:cs="IRNazanin"/>
          <w:lang w:bidi="fa-IR"/>
          <w:color w:val="111111"/>
          <w:sz w:val="28"/>
          <w:szCs w:val="28"/>
          <w:rtl/>
        </w:rPr>
        <w:t xml:space="preserve">4 - پيامبر (صلی الله علیه و آله) ، برخوردار از لطف و رحمت ويژه خداوند</w:t>
      </w:r>
    </w:p>
    <w:p>
      <w:pPr>
        <w:pStyle w:val="BookText"/>
      </w:pPr>
      <w:r>
        <w:rPr>
          <w:rFonts w:ascii="Amiri" w:hAnsi="Amiri" w:eastAsia="Amiri" w:cs="Amiri"/>
          <w:lang w:bidi="ar-SA"/>
          <w:color w:val="111111"/>
          <w:sz w:val="28"/>
          <w:szCs w:val="28"/>
          <w:rtl/>
        </w:rPr>
        <w:t xml:space="preserve">و لكن رحمة من ربّك</w:t>
      </w:r>
    </w:p>
    <w:p>
      <w:pPr>
        <w:pStyle w:val="BookText"/>
      </w:pPr>
      <w:r>
        <w:rPr>
          <w:rFonts w:ascii="IRNazanin" w:hAnsi="IRNazanin" w:eastAsia="IRNazanin" w:cs="IRNazanin"/>
          <w:lang w:bidi="fa-IR"/>
          <w:color w:val="111111"/>
          <w:sz w:val="28"/>
          <w:szCs w:val="28"/>
          <w:rtl/>
        </w:rPr>
        <w:t xml:space="preserve">نكره آمدن «رحمة» نشانگر ويژه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- 28 - 60 - 6</w:t>
      </w:r>
    </w:p>
    <w:p>
      <w:pPr>
        <w:pStyle w:val="BookText"/>
      </w:pPr>
      <w:r>
        <w:rPr>
          <w:rFonts w:ascii="IRNazanin" w:hAnsi="IRNazanin" w:eastAsia="IRNazanin" w:cs="IRNazanin"/>
          <w:lang w:bidi="fa-IR"/>
          <w:color w:val="111111"/>
          <w:sz w:val="28"/>
          <w:szCs w:val="28"/>
          <w:rtl/>
        </w:rPr>
        <w:t xml:space="preserve">6 - زندگى هدايت يافتگان در جهان آخرت ، زندگى در جوار لطف و رحمت بيكران خداوند است .</w:t>
      </w:r>
    </w:p>
    <w:p>
      <w:pPr>
        <w:pStyle w:val="BookText"/>
      </w:pPr>
      <w:r>
        <w:rPr>
          <w:rFonts w:ascii="Amiri" w:hAnsi="Amiri" w:eastAsia="Amiri" w:cs="Amiri"/>
          <w:lang w:bidi="ar-SA"/>
          <w:color w:val="111111"/>
          <w:sz w:val="28"/>
          <w:szCs w:val="28"/>
          <w:rtl/>
        </w:rPr>
        <w:t xml:space="preserve">و ما عند اللّه خير و أبقى</w:t>
      </w:r>
    </w:p>
    <w:p>
      <w:pPr>
        <w:pStyle w:val="BookText"/>
      </w:pPr>
      <w:r>
        <w:rPr>
          <w:rFonts w:ascii="Amiri" w:hAnsi="Amiri" w:eastAsia="Amiri" w:cs="Amiri"/>
          <w:lang w:bidi="ar-SA"/>
          <w:color w:val="111111"/>
          <w:sz w:val="28"/>
          <w:szCs w:val="28"/>
          <w:rtl/>
        </w:rPr>
        <w:t xml:space="preserve">با توجه به قيد «عنداللّه» (نزد خدا) - كه مى تواند كنايه از لطف و رحمت واسعه او باشد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- 28 - 68 - 2</w:t>
      </w:r>
    </w:p>
    <w:p>
      <w:pPr>
        <w:pStyle w:val="BookText"/>
      </w:pPr>
      <w:r>
        <w:rPr>
          <w:rFonts w:ascii="IRNazanin" w:hAnsi="IRNazanin" w:eastAsia="IRNazanin" w:cs="IRNazanin"/>
          <w:lang w:bidi="fa-IR"/>
          <w:color w:val="111111"/>
          <w:sz w:val="28"/>
          <w:szCs w:val="28"/>
          <w:rtl/>
        </w:rPr>
        <w:t xml:space="preserve">2 - پيامبر (صلی الله علیه و آله) ، مورد لطف و عنايت ويژه خداوند</w:t>
      </w:r>
    </w:p>
    <w:p>
      <w:pPr>
        <w:pStyle w:val="BookText"/>
      </w:pPr>
      <w:r>
        <w:rPr>
          <w:rFonts w:ascii="Amiri" w:hAnsi="Amiri" w:eastAsia="Amiri" w:cs="Amiri"/>
          <w:lang w:bidi="ar-SA"/>
          <w:color w:val="111111"/>
          <w:sz w:val="28"/>
          <w:szCs w:val="28"/>
          <w:rtl/>
        </w:rPr>
        <w:t xml:space="preserve">و ربّك يخلق</w:t>
      </w:r>
    </w:p>
    <w:p>
      <w:pPr>
        <w:pStyle w:val="BookText"/>
      </w:pPr>
      <w:r>
        <w:rPr>
          <w:rFonts w:ascii="IRNazanin" w:hAnsi="IRNazanin" w:eastAsia="IRNazanin" w:cs="IRNazanin"/>
          <w:lang w:bidi="fa-IR"/>
          <w:color w:val="111111"/>
          <w:sz w:val="28"/>
          <w:szCs w:val="28"/>
          <w:rtl/>
        </w:rPr>
        <w:t xml:space="preserve">اضافه در «ربّك» تشريفيه و بيانگر مطلب ياد شده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- 28 - 69 - 1</w:t>
      </w:r>
    </w:p>
    <w:p>
      <w:pPr>
        <w:pStyle w:val="BookText"/>
      </w:pPr>
      <w:r>
        <w:rPr>
          <w:rFonts w:ascii="IRNazanin" w:hAnsi="IRNazanin" w:eastAsia="IRNazanin" w:cs="IRNazanin"/>
          <w:lang w:bidi="fa-IR"/>
          <w:color w:val="111111"/>
          <w:sz w:val="28"/>
          <w:szCs w:val="28"/>
          <w:rtl/>
        </w:rPr>
        <w:t xml:space="preserve">1 - پيامبر (صلی الله علیه و آله) ، مورد لطف و عنايت ويژه خداوند</w:t>
      </w:r>
    </w:p>
    <w:p>
      <w:pPr>
        <w:pStyle w:val="BookText"/>
      </w:pPr>
      <w:r>
        <w:rPr>
          <w:rFonts w:ascii="Amiri" w:hAnsi="Amiri" w:eastAsia="Amiri" w:cs="Amiri"/>
          <w:lang w:bidi="ar-SA"/>
          <w:color w:val="111111"/>
          <w:sz w:val="28"/>
          <w:szCs w:val="28"/>
          <w:rtl/>
        </w:rPr>
        <w:t xml:space="preserve">و ربّك يعلم</w:t>
      </w:r>
    </w:p>
    <w:p>
      <w:pPr>
        <w:pStyle w:val="BookText"/>
      </w:pPr>
      <w:r>
        <w:rPr>
          <w:rFonts w:ascii="Amiri" w:hAnsi="Amiri" w:eastAsia="Amiri" w:cs="Amiri"/>
          <w:lang w:bidi="ar-SA"/>
          <w:color w:val="111111"/>
          <w:sz w:val="28"/>
          <w:szCs w:val="28"/>
          <w:rtl/>
        </w:rPr>
        <w:t xml:space="preserve">اضافه در «ربّك» تشريفيه و رساننده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- 28 - 86 - 7</w:t>
      </w:r>
    </w:p>
    <w:p>
      <w:pPr>
        <w:pStyle w:val="BookText"/>
      </w:pPr>
      <w:r>
        <w:rPr>
          <w:rFonts w:ascii="IRNazanin" w:hAnsi="IRNazanin" w:eastAsia="IRNazanin" w:cs="IRNazanin"/>
          <w:lang w:bidi="fa-IR"/>
          <w:color w:val="111111"/>
          <w:sz w:val="28"/>
          <w:szCs w:val="28"/>
          <w:rtl/>
        </w:rPr>
        <w:t xml:space="preserve">7 - پيامبر (صلی الله علیه و آله) ، از لطف و عنايت ويژه خداوند برخوردار بوده است .</w:t>
      </w:r>
    </w:p>
    <w:p>
      <w:pPr>
        <w:pStyle w:val="BookText"/>
      </w:pPr>
      <w:r>
        <w:rPr>
          <w:rFonts w:ascii="Amiri" w:hAnsi="Amiri" w:eastAsia="Amiri" w:cs="Amiri"/>
          <w:lang w:bidi="ar-SA"/>
          <w:color w:val="111111"/>
          <w:sz w:val="28"/>
          <w:szCs w:val="28"/>
          <w:rtl/>
        </w:rPr>
        <w:t xml:space="preserve">إلاّ رحمة من ربّك</w:t>
      </w:r>
    </w:p>
    <w:p>
      <w:pPr>
        <w:pStyle w:val="BookText"/>
      </w:pPr>
      <w:r>
        <w:rPr>
          <w:rFonts w:ascii="IRNazanin" w:hAnsi="IRNazanin" w:eastAsia="IRNazanin" w:cs="IRNazanin"/>
          <w:lang w:bidi="fa-IR"/>
          <w:color w:val="111111"/>
          <w:sz w:val="28"/>
          <w:szCs w:val="28"/>
          <w:rtl/>
        </w:rPr>
        <w:t xml:space="preserve">تعبير «ربّك» به صورت اضافه تشريفى «ربّ» به «كاف»،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- 29 - 56 - 1</w:t>
      </w:r>
    </w:p>
    <w:p>
      <w:pPr>
        <w:pStyle w:val="BookText"/>
      </w:pPr>
      <w:r>
        <w:rPr>
          <w:rFonts w:ascii="IRNazanin" w:hAnsi="IRNazanin" w:eastAsia="IRNazanin" w:cs="IRNazanin"/>
          <w:lang w:bidi="fa-IR"/>
          <w:color w:val="111111"/>
          <w:sz w:val="28"/>
          <w:szCs w:val="28"/>
          <w:rtl/>
        </w:rPr>
        <w:t xml:space="preserve">1 - مسلمانان مكه ، مورد توجه ويژه خداوند بودند .</w:t>
      </w:r>
    </w:p>
    <w:p>
      <w:pPr>
        <w:pStyle w:val="BookText"/>
      </w:pPr>
      <w:r>
        <w:rPr>
          <w:rFonts w:ascii="Amiri" w:hAnsi="Amiri" w:eastAsia="Amiri" w:cs="Amiri"/>
          <w:lang w:bidi="ar-SA"/>
          <w:color w:val="111111"/>
          <w:sz w:val="28"/>
          <w:szCs w:val="28"/>
          <w:rtl/>
        </w:rPr>
        <w:t xml:space="preserve">يعبادى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- 32 - 16 - 7</w:t>
      </w:r>
    </w:p>
    <w:p>
      <w:pPr>
        <w:pStyle w:val="BookText"/>
      </w:pPr>
      <w:r>
        <w:rPr>
          <w:rFonts w:ascii="IRNazanin" w:hAnsi="IRNazanin" w:eastAsia="IRNazanin" w:cs="IRNazanin"/>
          <w:lang w:bidi="fa-IR"/>
          <w:color w:val="111111"/>
          <w:sz w:val="28"/>
          <w:szCs w:val="28"/>
          <w:rtl/>
        </w:rPr>
        <w:t xml:space="preserve">7 - مؤمنان راستين ، تحت عنايت و توجه ويژه پروردگارند .</w:t>
      </w:r>
    </w:p>
    <w:p>
      <w:pPr>
        <w:pStyle w:val="BookText"/>
      </w:pPr>
      <w:r>
        <w:rPr>
          <w:rFonts w:ascii="Amiri" w:hAnsi="Amiri" w:eastAsia="Amiri" w:cs="Amiri"/>
          <w:lang w:bidi="ar-SA"/>
          <w:color w:val="111111"/>
          <w:sz w:val="28"/>
          <w:szCs w:val="28"/>
          <w:rtl/>
        </w:rPr>
        <w:t xml:space="preserve">يدعون ربّهم</w:t>
      </w:r>
    </w:p>
    <w:p>
      <w:pPr>
        <w:pStyle w:val="BookText"/>
      </w:pPr>
      <w:r>
        <w:rPr>
          <w:rFonts w:ascii="IRNazanin" w:hAnsi="IRNazanin" w:eastAsia="IRNazanin" w:cs="IRNazanin"/>
          <w:lang w:bidi="fa-IR"/>
          <w:color w:val="111111"/>
          <w:sz w:val="28"/>
          <w:szCs w:val="28"/>
          <w:rtl/>
        </w:rPr>
        <w:t xml:space="preserve">اضافه «ربّ» به ضمير «هم» - كه مرجع آن مؤمنان است - با توجه به اين كه پروردگار، ربّ همه انسان ها است، مى تواند به نكته ياد شده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- 32 - 25 - 2</w:t>
      </w:r>
    </w:p>
    <w:p>
      <w:pPr>
        <w:pStyle w:val="BookText"/>
      </w:pPr>
      <w:r>
        <w:rPr>
          <w:rFonts w:ascii="IRNazanin" w:hAnsi="IRNazanin" w:eastAsia="IRNazanin" w:cs="IRNazanin"/>
          <w:lang w:bidi="fa-IR"/>
          <w:color w:val="111111"/>
          <w:sz w:val="28"/>
          <w:szCs w:val="28"/>
          <w:rtl/>
        </w:rPr>
        <w:t xml:space="preserve">2 - پيامبر (صلی الله علیه و آله) تحت توجه و عنايت ويژه خداوند بود .</w:t>
      </w:r>
    </w:p>
    <w:p>
      <w:pPr>
        <w:pStyle w:val="BookText"/>
      </w:pPr>
      <w:r>
        <w:rPr>
          <w:rFonts w:ascii="Amiri" w:hAnsi="Amiri" w:eastAsia="Amiri" w:cs="Amiri"/>
          <w:lang w:bidi="ar-SA"/>
          <w:color w:val="111111"/>
          <w:sz w:val="28"/>
          <w:szCs w:val="28"/>
          <w:rtl/>
        </w:rPr>
        <w:t xml:space="preserve">إنّ ربّك هو يفصل</w:t>
      </w:r>
    </w:p>
    <w:p>
      <w:pPr>
        <w:pStyle w:val="BookText"/>
      </w:pPr>
      <w:r>
        <w:rPr>
          <w:rFonts w:ascii="IRNazanin" w:hAnsi="IRNazanin" w:eastAsia="IRNazanin" w:cs="IRNazanin"/>
          <w:lang w:bidi="fa-IR"/>
          <w:color w:val="111111"/>
          <w:sz w:val="28"/>
          <w:szCs w:val="28"/>
          <w:rtl/>
        </w:rPr>
        <w:t xml:space="preserve">اضافه «ربّ» به ضمير مخاطب - كه مرجع آن پيامبراكرم(صلی الله علیه و آله) است - مى تواند به منظور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- 33 - 2 - 7</w:t>
      </w:r>
    </w:p>
    <w:p>
      <w:pPr>
        <w:pStyle w:val="BookText"/>
      </w:pPr>
      <w:r>
        <w:rPr>
          <w:rFonts w:ascii="IRNazanin" w:hAnsi="IRNazanin" w:eastAsia="IRNazanin" w:cs="IRNazanin"/>
          <w:lang w:bidi="fa-IR"/>
          <w:color w:val="111111"/>
          <w:sz w:val="28"/>
          <w:szCs w:val="28"/>
          <w:rtl/>
        </w:rPr>
        <w:t xml:space="preserve">7 - پيامبر (صلی الله علیه و آله) از عنايت ويژه خداوند ، برخوردار بود .</w:t>
      </w:r>
    </w:p>
    <w:p>
      <w:pPr>
        <w:pStyle w:val="BookText"/>
      </w:pPr>
      <w:r>
        <w:rPr>
          <w:rFonts w:ascii="Amiri" w:hAnsi="Amiri" w:eastAsia="Amiri" w:cs="Amiri"/>
          <w:lang w:bidi="ar-SA"/>
          <w:color w:val="111111"/>
          <w:sz w:val="28"/>
          <w:szCs w:val="28"/>
          <w:rtl/>
        </w:rPr>
        <w:t xml:space="preserve">ما يوحى إليك من ربّك</w:t>
      </w:r>
    </w:p>
    <w:p>
      <w:pPr>
        <w:pStyle w:val="BookText"/>
      </w:pPr>
      <w:r>
        <w:rPr>
          <w:rFonts w:ascii="IRNazanin" w:hAnsi="IRNazanin" w:eastAsia="IRNazanin" w:cs="IRNazanin"/>
          <w:lang w:bidi="fa-IR"/>
          <w:color w:val="111111"/>
          <w:sz w:val="28"/>
          <w:szCs w:val="28"/>
          <w:rtl/>
        </w:rPr>
        <w:t xml:space="preserve">اضافه شدن «ربّ» به ضمير مخاطب مفرد - كه مرجع آن پيامبر(صلی الله علیه و آله) است - با توجه به اين كه خداوند، ربّ همه مؤمنان و انسان ها است، از عنايت ويژه خداوند به آن حضرت حكايت مى كند.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- 34 - 12 - 1،11</w:t>
      </w:r>
    </w:p>
    <w:p>
      <w:pPr>
        <w:pStyle w:val="BookText"/>
      </w:pPr>
      <w:r>
        <w:rPr>
          <w:rFonts w:ascii="Amiri" w:hAnsi="Amiri" w:eastAsia="Amiri" w:cs="Amiri"/>
          <w:lang w:bidi="ar-SA"/>
          <w:color w:val="111111"/>
          <w:sz w:val="28"/>
          <w:szCs w:val="28"/>
          <w:rtl/>
        </w:rPr>
        <w:t xml:space="preserve">1 - خداوند ، عطاكننده فضيلت هايى براى سليمان ( ع )</w:t>
      </w:r>
    </w:p>
    <w:p>
      <w:pPr>
        <w:pStyle w:val="BookText"/>
      </w:pPr>
      <w:r>
        <w:rPr>
          <w:rFonts w:ascii="Amiri" w:hAnsi="Amiri" w:eastAsia="Amiri" w:cs="Amiri"/>
          <w:lang w:bidi="ar-SA"/>
          <w:color w:val="111111"/>
          <w:sz w:val="28"/>
          <w:szCs w:val="28"/>
          <w:rtl/>
        </w:rPr>
        <w:t xml:space="preserve">و لقد ءاتينا داود منّا فضلاً . .. و لسليمن</w:t>
      </w:r>
    </w:p>
    <w:p>
      <w:pPr>
        <w:pStyle w:val="BookText"/>
      </w:pPr>
      <w:r>
        <w:rPr>
          <w:rFonts w:ascii="Amiri" w:hAnsi="Amiri" w:eastAsia="Amiri" w:cs="Amiri"/>
          <w:lang w:bidi="ar-SA"/>
          <w:color w:val="111111"/>
          <w:sz w:val="28"/>
          <w:szCs w:val="28"/>
          <w:rtl/>
        </w:rPr>
        <w:t xml:space="preserve">«لسليمان» عطف به «داود» در آيه قبل و متعلق به فعل محذوف «سخّرنا» است.</w:t>
      </w:r>
    </w:p>
    <w:p>
      <w:pPr>
        <w:pStyle w:val="BookText"/>
      </w:pPr>
      <w:r>
        <w:rPr>
          <w:rFonts w:ascii="Amiri" w:hAnsi="Amiri" w:eastAsia="Amiri" w:cs="Amiri"/>
          <w:lang w:bidi="ar-SA"/>
          <w:color w:val="111111"/>
          <w:sz w:val="28"/>
          <w:szCs w:val="28"/>
          <w:rtl/>
        </w:rPr>
        <w:t xml:space="preserve">11 - مسخّر و رام بودن جنّيان براى سليمان ( ع ) ، از عطاياى خدا به آن حضرت</w:t>
      </w:r>
    </w:p>
    <w:p>
      <w:pPr>
        <w:pStyle w:val="BookText"/>
      </w:pPr>
      <w:r>
        <w:rPr>
          <w:rFonts w:ascii="Amiri" w:hAnsi="Amiri" w:eastAsia="Amiri" w:cs="Amiri"/>
          <w:lang w:bidi="ar-SA"/>
          <w:color w:val="111111"/>
          <w:sz w:val="28"/>
          <w:szCs w:val="28"/>
          <w:rtl/>
        </w:rPr>
        <w:t xml:space="preserve">و لقد ءاتينا فضلاً . .. و لسليمن ... و من الجنّ من يعمل بين يديه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- 34 - 35 - 7</w:t>
      </w:r>
    </w:p>
    <w:p>
      <w:pPr>
        <w:pStyle w:val="BookText"/>
      </w:pPr>
      <w:r>
        <w:rPr>
          <w:rFonts w:ascii="IRNazanin" w:hAnsi="IRNazanin" w:eastAsia="IRNazanin" w:cs="IRNazanin"/>
          <w:lang w:bidi="fa-IR"/>
          <w:color w:val="111111"/>
          <w:sz w:val="28"/>
          <w:szCs w:val="28"/>
          <w:rtl/>
        </w:rPr>
        <w:t xml:space="preserve">7 - مترفان ، خود را مورد عنايت ويژه خدا مى دانند .</w:t>
      </w:r>
    </w:p>
    <w:p>
      <w:pPr>
        <w:pStyle w:val="BookText"/>
      </w:pPr>
      <w:r>
        <w:rPr>
          <w:rFonts w:ascii="Amiri" w:hAnsi="Amiri" w:eastAsia="Amiri" w:cs="Amiri"/>
          <w:lang w:bidi="ar-SA"/>
          <w:color w:val="111111"/>
          <w:sz w:val="28"/>
          <w:szCs w:val="28"/>
          <w:rtl/>
        </w:rPr>
        <w:t xml:space="preserve">و قالوا نحن أكثر أمولاً و أولدًا و ما نحن بمعذّبين</w:t>
      </w:r>
    </w:p>
    <w:p>
      <w:pPr>
        <w:pStyle w:val="BookText"/>
      </w:pPr>
      <w:r>
        <w:rPr>
          <w:rFonts w:ascii="IRNazanin" w:hAnsi="IRNazanin" w:eastAsia="IRNazanin" w:cs="IRNazanin"/>
          <w:lang w:bidi="fa-IR"/>
          <w:color w:val="111111"/>
          <w:sz w:val="28"/>
          <w:szCs w:val="28"/>
          <w:rtl/>
        </w:rPr>
        <w:t xml:space="preserve">به قرينه جوابى كه خداوند در آيه 37 به مترفان داده است، به دست مى آيد كه اين كلام از ناحيه آنان، احتمالاً به منظور نكته ياد شده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- 34 - 36 - 3</w:t>
      </w:r>
    </w:p>
    <w:p>
      <w:pPr>
        <w:pStyle w:val="BookText"/>
      </w:pPr>
      <w:r>
        <w:rPr>
          <w:rFonts w:ascii="IRNazanin" w:hAnsi="IRNazanin" w:eastAsia="IRNazanin" w:cs="IRNazanin"/>
          <w:lang w:bidi="fa-IR"/>
          <w:color w:val="111111"/>
          <w:sz w:val="28"/>
          <w:szCs w:val="28"/>
          <w:rtl/>
        </w:rPr>
        <w:t xml:space="preserve">3 - پيامبر (صلی الله علیه و آله) ، مورد توجه و عنايت ويژه خداوند</w:t>
      </w:r>
    </w:p>
    <w:p>
      <w:pPr>
        <w:pStyle w:val="BookText"/>
      </w:pPr>
      <w:r>
        <w:rPr>
          <w:rFonts w:ascii="Amiri" w:hAnsi="Amiri" w:eastAsia="Amiri" w:cs="Amiri"/>
          <w:lang w:bidi="ar-SA"/>
          <w:color w:val="111111"/>
          <w:sz w:val="28"/>
          <w:szCs w:val="28"/>
          <w:rtl/>
        </w:rPr>
        <w:t xml:space="preserve">قل إنّ ربّى يبسط الرزق</w:t>
      </w:r>
    </w:p>
    <w:p>
      <w:pPr>
        <w:pStyle w:val="BookText"/>
      </w:pPr>
      <w:r>
        <w:rPr>
          <w:rFonts w:ascii="IRNazanin" w:hAnsi="IRNazanin" w:eastAsia="IRNazanin" w:cs="IRNazanin"/>
          <w:lang w:bidi="fa-IR"/>
          <w:color w:val="111111"/>
          <w:sz w:val="28"/>
          <w:szCs w:val="28"/>
          <w:rtl/>
        </w:rPr>
        <w:t xml:space="preserve">سفارش خداوند به پيامبر(صلی الله علیه و آله) مبنى بر اعلام منشأ قبض و بسط روزى بندگان، با عبارت «ربّى» آمده است. چنين تعبيرى حكايت از اين حقيقت مى كند كه خداوند، در صدد معرفى موقعيت پيامبر(صلی الله علیه و آله) در پيشگاه خودش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- 34 - 39 - 4</w:t>
      </w:r>
    </w:p>
    <w:p>
      <w:pPr>
        <w:pStyle w:val="BookText"/>
      </w:pPr>
      <w:r>
        <w:rPr>
          <w:rFonts w:ascii="IRNazanin" w:hAnsi="IRNazanin" w:eastAsia="IRNazanin" w:cs="IRNazanin"/>
          <w:lang w:bidi="fa-IR"/>
          <w:color w:val="111111"/>
          <w:sz w:val="28"/>
          <w:szCs w:val="28"/>
          <w:rtl/>
        </w:rPr>
        <w:t xml:space="preserve">4 - پيامبر (صلی الله علیه و آله) ، مورد توجه و عنايت ويژه پروردگار</w:t>
      </w:r>
    </w:p>
    <w:p>
      <w:pPr>
        <w:pStyle w:val="BookText"/>
      </w:pPr>
      <w:r>
        <w:rPr>
          <w:rFonts w:ascii="Amiri" w:hAnsi="Amiri" w:eastAsia="Amiri" w:cs="Amiri"/>
          <w:lang w:bidi="ar-SA"/>
          <w:color w:val="111111"/>
          <w:sz w:val="28"/>
          <w:szCs w:val="28"/>
          <w:rtl/>
        </w:rPr>
        <w:t xml:space="preserve">إنّ ربّى</w:t>
      </w:r>
    </w:p>
    <w:p>
      <w:pPr>
        <w:pStyle w:val="BookText"/>
      </w:pPr>
      <w:r>
        <w:rPr>
          <w:rFonts w:ascii="IRNazanin" w:hAnsi="IRNazanin" w:eastAsia="IRNazanin" w:cs="IRNazanin"/>
          <w:lang w:bidi="fa-IR"/>
          <w:color w:val="111111"/>
          <w:sz w:val="28"/>
          <w:szCs w:val="28"/>
          <w:rtl/>
        </w:rPr>
        <w:t xml:space="preserve">گفتنى است كه سفارش خداوند به پيامبر(صلی الله علیه و آله) براى اعلام منشأ قبض و بسط روزى بندگان، با عبارت «إنّ ربّى» آمده است. چنين تعبيرى، حكايت از اين حقيقت مى كند كه خداوند، در صدد معرفى موقعيت پيامبر(صلی الله علیه و آله) در پيشگاه خودش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- 34 - 48 - 4</w:t>
      </w:r>
    </w:p>
    <w:p>
      <w:pPr>
        <w:pStyle w:val="BookText"/>
      </w:pPr>
      <w:r>
        <w:rPr>
          <w:rFonts w:ascii="IRNazanin" w:hAnsi="IRNazanin" w:eastAsia="IRNazanin" w:cs="IRNazanin"/>
          <w:lang w:bidi="fa-IR"/>
          <w:color w:val="111111"/>
          <w:sz w:val="28"/>
          <w:szCs w:val="28"/>
          <w:rtl/>
        </w:rPr>
        <w:t xml:space="preserve">4 - پيامبر اكرم (صلی الله علیه و آله) ، تحت عنايت ويژه خداوند</w:t>
      </w:r>
    </w:p>
    <w:p>
      <w:pPr>
        <w:pStyle w:val="BookText"/>
      </w:pPr>
      <w:r>
        <w:rPr>
          <w:rFonts w:ascii="Amiri" w:hAnsi="Amiri" w:eastAsia="Amiri" w:cs="Amiri"/>
          <w:lang w:bidi="ar-SA"/>
          <w:color w:val="111111"/>
          <w:sz w:val="28"/>
          <w:szCs w:val="28"/>
          <w:rtl/>
        </w:rPr>
        <w:t xml:space="preserve">قل إنّ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- 34 - 50 - 8</w:t>
      </w:r>
    </w:p>
    <w:p>
      <w:pPr>
        <w:pStyle w:val="BookText"/>
      </w:pPr>
      <w:r>
        <w:rPr>
          <w:rFonts w:ascii="IRNazanin" w:hAnsi="IRNazanin" w:eastAsia="IRNazanin" w:cs="IRNazanin"/>
          <w:lang w:bidi="fa-IR"/>
          <w:color w:val="111111"/>
          <w:sz w:val="28"/>
          <w:szCs w:val="28"/>
          <w:rtl/>
        </w:rPr>
        <w:t xml:space="preserve">8 - پيامبراكرم (صلی الله علیه و آله) ، مورد عنايت ويژه خداوند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فبما يوحى إلىّ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- 36 - 33 - 10</w:t>
      </w:r>
    </w:p>
    <w:p>
      <w:pPr>
        <w:pStyle w:val="BookText"/>
      </w:pPr>
      <w:r>
        <w:rPr>
          <w:rFonts w:ascii="IRNazanin" w:hAnsi="IRNazanin" w:eastAsia="IRNazanin" w:cs="IRNazanin"/>
          <w:lang w:bidi="fa-IR"/>
          <w:color w:val="111111"/>
          <w:sz w:val="28"/>
          <w:szCs w:val="28"/>
          <w:rtl/>
        </w:rPr>
        <w:t xml:space="preserve">10 - انسان ، مورد لطف خداوند و برخوردار از جايگاه ويژه در پيشگاه او</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 فمنه يأكلون</w:t>
      </w:r>
    </w:p>
    <w:p>
      <w:pPr>
        <w:pStyle w:val="BookText"/>
      </w:pPr>
      <w:r>
        <w:rPr>
          <w:rFonts w:ascii="Amiri" w:hAnsi="Amiri" w:eastAsia="Amiri" w:cs="Amiri"/>
          <w:lang w:bidi="ar-SA"/>
          <w:color w:val="111111"/>
          <w:sz w:val="28"/>
          <w:szCs w:val="28"/>
          <w:rtl/>
        </w:rPr>
        <w:t xml:space="preserve">احياى زمين و روياندن دانه ها از آن براى تغذيه انسان، مى تواند حاكى از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- 37 - 76 - 1،2،9</w:t>
      </w:r>
    </w:p>
    <w:p>
      <w:pPr>
        <w:pStyle w:val="BookText"/>
      </w:pPr>
      <w:r>
        <w:rPr>
          <w:rFonts w:ascii="IRNazanin" w:hAnsi="IRNazanin" w:eastAsia="IRNazanin" w:cs="IRNazanin"/>
          <w:lang w:bidi="fa-IR"/>
          <w:color w:val="111111"/>
          <w:sz w:val="28"/>
          <w:szCs w:val="28"/>
          <w:rtl/>
        </w:rPr>
        <w:t xml:space="preserve">1 - نوح ( ع ) و خاندانش ، به عنايت خداوند از اندوه بزرگ نجات يافتند .</w:t>
      </w:r>
    </w:p>
    <w:p>
      <w:pPr>
        <w:pStyle w:val="BookText"/>
      </w:pPr>
      <w:r>
        <w:rPr>
          <w:rFonts w:ascii="Amiri" w:hAnsi="Amiri" w:eastAsia="Amiri" w:cs="Amiri"/>
          <w:lang w:bidi="ar-SA"/>
          <w:color w:val="111111"/>
          <w:sz w:val="28"/>
          <w:szCs w:val="28"/>
          <w:rtl/>
        </w:rPr>
        <w:t xml:space="preserve">و نجّينه و أهله من الكرب العظيم</w:t>
      </w:r>
    </w:p>
    <w:p>
      <w:pPr>
        <w:pStyle w:val="BookText"/>
      </w:pPr>
      <w:r>
        <w:rPr>
          <w:rFonts w:ascii="Amiri" w:hAnsi="Amiri" w:eastAsia="Amiri" w:cs="Amiri"/>
          <w:lang w:bidi="ar-SA"/>
          <w:color w:val="111111"/>
          <w:sz w:val="28"/>
          <w:szCs w:val="28"/>
          <w:rtl/>
        </w:rPr>
        <w:t xml:space="preserve">2 - نوح ( ع ) و خاندانش ، به لطف الهى از عذاب طوفان نجات يافتند .</w:t>
      </w:r>
    </w:p>
    <w:p>
      <w:pPr>
        <w:pStyle w:val="BookText"/>
      </w:pPr>
      <w:r>
        <w:rPr>
          <w:rFonts w:ascii="Amiri" w:hAnsi="Amiri" w:eastAsia="Amiri" w:cs="Amiri"/>
          <w:lang w:bidi="ar-SA"/>
          <w:color w:val="111111"/>
          <w:sz w:val="28"/>
          <w:szCs w:val="28"/>
          <w:rtl/>
        </w:rPr>
        <w:t xml:space="preserve">و نجّينه و أهله من الكرب العظيم</w:t>
      </w:r>
    </w:p>
    <w:p>
      <w:pPr>
        <w:pStyle w:val="BookText"/>
      </w:pPr>
      <w:r>
        <w:rPr>
          <w:rFonts w:ascii="IRNazanin" w:hAnsi="IRNazanin" w:eastAsia="IRNazanin" w:cs="IRNazanin"/>
          <w:lang w:bidi="fa-IR"/>
          <w:color w:val="111111"/>
          <w:sz w:val="28"/>
          <w:szCs w:val="28"/>
          <w:rtl/>
        </w:rPr>
        <w:t xml:space="preserve">مقصود از «اندوه بزرگ» يا طوفان است و يا اذيت و آزار مردم كافر. برداشت ياد شده مبتنى بر ديدگاه نخست است.</w:t>
      </w:r>
    </w:p>
    <w:p>
      <w:pPr>
        <w:pStyle w:val="BookText"/>
      </w:pPr>
      <w:r>
        <w:rPr>
          <w:rFonts w:ascii="IRNazanin" w:hAnsi="IRNazanin" w:eastAsia="IRNazanin" w:cs="IRNazanin"/>
          <w:lang w:bidi="fa-IR"/>
          <w:color w:val="111111"/>
          <w:sz w:val="28"/>
          <w:szCs w:val="28"/>
          <w:rtl/>
        </w:rPr>
        <w:t xml:space="preserve">9 - نجات نوح ( ع ) و خاندانش از غمى بزرگ ، از نعمت ها و الطاف الهى به آن حضرت</w:t>
      </w:r>
    </w:p>
    <w:p>
      <w:pPr>
        <w:pStyle w:val="BookText"/>
      </w:pPr>
      <w:r>
        <w:rPr>
          <w:rFonts w:ascii="Amiri" w:hAnsi="Amiri" w:eastAsia="Amiri" w:cs="Amiri"/>
          <w:lang w:bidi="ar-SA"/>
          <w:color w:val="111111"/>
          <w:sz w:val="28"/>
          <w:szCs w:val="28"/>
          <w:rtl/>
        </w:rPr>
        <w:t xml:space="preserve">و لقد نادينا نوح . .. و نجّينه و أهله من الكرب العظيم</w:t>
      </w:r>
    </w:p>
    <w:p>
      <w:pPr>
        <w:pStyle w:val="BookText"/>
      </w:pPr>
      <w:r>
        <w:rPr>
          <w:rFonts w:ascii="Amiri" w:hAnsi="Amiri" w:eastAsia="Amiri" w:cs="Amiri"/>
          <w:lang w:bidi="ar-SA"/>
          <w:color w:val="111111"/>
          <w:sz w:val="28"/>
          <w:szCs w:val="28"/>
          <w:rtl/>
        </w:rPr>
        <w:t xml:space="preserve">برداشت ياد شده از آن جا است كه آيه شريفه، در مقام برشمردن نعمت هاى اعطا شده به حضرت نوح(ع) و امتنان بر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- 37 - 77 - 3</w:t>
      </w:r>
    </w:p>
    <w:p>
      <w:pPr>
        <w:pStyle w:val="BookText"/>
      </w:pPr>
      <w:r>
        <w:rPr>
          <w:rFonts w:ascii="IRNazanin" w:hAnsi="IRNazanin" w:eastAsia="IRNazanin" w:cs="IRNazanin"/>
          <w:lang w:bidi="fa-IR"/>
          <w:color w:val="111111"/>
          <w:sz w:val="28"/>
          <w:szCs w:val="28"/>
          <w:rtl/>
        </w:rPr>
        <w:t xml:space="preserve">3 - بقاى نسل نوح ( ع ) براى هميشه تاريخ ، از نعمت ها و الطاف ويژه الهى به ايشان</w:t>
      </w:r>
    </w:p>
    <w:p>
      <w:pPr>
        <w:pStyle w:val="BookText"/>
      </w:pPr>
      <w:r>
        <w:rPr>
          <w:rFonts w:ascii="Amiri" w:hAnsi="Amiri" w:eastAsia="Amiri" w:cs="Amiri"/>
          <w:lang w:bidi="ar-SA"/>
          <w:color w:val="111111"/>
          <w:sz w:val="28"/>
          <w:szCs w:val="28"/>
          <w:rtl/>
        </w:rPr>
        <w:t xml:space="preserve">و جعلنا ذرّيّته هم الباقين</w:t>
      </w:r>
    </w:p>
    <w:p>
      <w:pPr>
        <w:pStyle w:val="BookText"/>
      </w:pPr>
      <w:r>
        <w:rPr>
          <w:rFonts w:ascii="Amiri" w:hAnsi="Amiri" w:eastAsia="Amiri" w:cs="Amiri"/>
          <w:lang w:bidi="ar-SA"/>
          <w:color w:val="111111"/>
          <w:sz w:val="28"/>
          <w:szCs w:val="28"/>
          <w:rtl/>
        </w:rPr>
        <w:t xml:space="preserve">برداشت ياد شده از آن جا است كه آيه شريفه، در مقام برشمردن نعمت هاى اعطا شده به نوح(ع) و امتنان بر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- 37 - 78 - 2</w:t>
      </w:r>
    </w:p>
    <w:p>
      <w:pPr>
        <w:pStyle w:val="BookText"/>
      </w:pPr>
      <w:r>
        <w:rPr>
          <w:rFonts w:ascii="IRNazanin" w:hAnsi="IRNazanin" w:eastAsia="IRNazanin" w:cs="IRNazanin"/>
          <w:lang w:bidi="fa-IR"/>
          <w:color w:val="111111"/>
          <w:sz w:val="28"/>
          <w:szCs w:val="28"/>
          <w:rtl/>
        </w:rPr>
        <w:t xml:space="preserve">2 - باقى ماندن نام و آوازه نوح ( ع ) در ميان آيندگان ، از نعمت ها و الطاف الهى به ايشان</w:t>
      </w:r>
    </w:p>
    <w:p>
      <w:pPr>
        <w:pStyle w:val="BookText"/>
      </w:pPr>
      <w:r>
        <w:rPr>
          <w:rFonts w:ascii="Amiri" w:hAnsi="Amiri" w:eastAsia="Amiri" w:cs="Amiri"/>
          <w:lang w:bidi="ar-SA"/>
          <w:color w:val="111111"/>
          <w:sz w:val="28"/>
          <w:szCs w:val="28"/>
          <w:rtl/>
        </w:rPr>
        <w:t xml:space="preserve">و تركنا عليه فى الأخرين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برشمردن نعمت هاى خداوند بر حضرت نوح(ع) و امتنان بر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- 37 - 98 - 4،6</w:t>
      </w:r>
    </w:p>
    <w:p>
      <w:pPr>
        <w:pStyle w:val="BookText"/>
      </w:pPr>
      <w:r>
        <w:rPr>
          <w:rFonts w:ascii="IRNazanin" w:hAnsi="IRNazanin" w:eastAsia="IRNazanin" w:cs="IRNazanin"/>
          <w:lang w:bidi="fa-IR"/>
          <w:color w:val="111111"/>
          <w:sz w:val="28"/>
          <w:szCs w:val="28"/>
          <w:rtl/>
        </w:rPr>
        <w:t xml:space="preserve">4 - لطف و عنايت خدا ، موجب شكست توطئه مشركان عليه ابراهيم ( ع ) و پيروزى آن حضرت در برابر آنان</w:t>
      </w:r>
    </w:p>
    <w:p>
      <w:pPr>
        <w:pStyle w:val="BookText"/>
      </w:pPr>
      <w:r>
        <w:rPr>
          <w:rFonts w:ascii="Amiri" w:hAnsi="Amiri" w:eastAsia="Amiri" w:cs="Amiri"/>
          <w:lang w:bidi="ar-SA"/>
          <w:color w:val="111111"/>
          <w:sz w:val="28"/>
          <w:szCs w:val="28"/>
          <w:rtl/>
        </w:rPr>
        <w:t xml:space="preserve">فأرادوا به كيدًا فجعلنهم الأسفلين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«أسفل» (مفرد «أسفلين») در اصل به معناى فروتر است; ولى در آيه شريفه كنايه از شكست و به معناى مغلوب مى باشد; زيرا انسانِ غالب، احساس برترى و انسان مغلوب، احساس فروترى مى كند.</w:t>
      </w:r>
    </w:p>
    <w:p>
      <w:pPr>
        <w:pStyle w:val="BookText"/>
      </w:pPr>
      <w:r>
        <w:rPr>
          <w:rFonts w:ascii="Amiri" w:hAnsi="Amiri" w:eastAsia="Amiri" w:cs="Amiri"/>
          <w:lang w:bidi="ar-SA"/>
          <w:color w:val="111111"/>
          <w:sz w:val="28"/>
          <w:szCs w:val="28"/>
          <w:rtl/>
        </w:rPr>
        <w:t xml:space="preserve">6 - جبهه حق ، برخوردار از امداد هاى غيبى و لطف و كمك الهى</w:t>
      </w:r>
    </w:p>
    <w:p>
      <w:pPr>
        <w:pStyle w:val="BookText"/>
      </w:pPr>
      <w:r>
        <w:rPr>
          <w:rFonts w:ascii="Amiri" w:hAnsi="Amiri" w:eastAsia="Amiri" w:cs="Amiri"/>
          <w:lang w:bidi="ar-SA"/>
          <w:color w:val="111111"/>
          <w:sz w:val="28"/>
          <w:szCs w:val="28"/>
          <w:rtl/>
        </w:rPr>
        <w:t xml:space="preserve">فأرادوا به كيدًا فجعلنهم الأسفلين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ذكر داستان ابراهيم(ع) براى مسلمانان، به عنوان الگو و نمونه اى از دو جريان حق و باطل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- 37 - 108 - 2</w:t>
      </w:r>
    </w:p>
    <w:p>
      <w:pPr>
        <w:pStyle w:val="BookText"/>
      </w:pPr>
      <w:r>
        <w:rPr>
          <w:rFonts w:ascii="IRNazanin" w:hAnsi="IRNazanin" w:eastAsia="IRNazanin" w:cs="IRNazanin"/>
          <w:lang w:bidi="fa-IR"/>
          <w:color w:val="111111"/>
          <w:sz w:val="28"/>
          <w:szCs w:val="28"/>
          <w:rtl/>
        </w:rPr>
        <w:t xml:space="preserve">2 - برجا ماندن نام و آوازه ابراهيم ( ع ) در ميان آيندگان ، از نعمت ها و الطاف الهى به ايشان</w:t>
      </w:r>
    </w:p>
    <w:p>
      <w:pPr>
        <w:pStyle w:val="BookText"/>
      </w:pPr>
      <w:r>
        <w:rPr>
          <w:rFonts w:ascii="Amiri" w:hAnsi="Amiri" w:eastAsia="Amiri" w:cs="Amiri"/>
          <w:lang w:bidi="ar-SA"/>
          <w:color w:val="111111"/>
          <w:sz w:val="28"/>
          <w:szCs w:val="28"/>
          <w:rtl/>
        </w:rPr>
        <w:t xml:space="preserve">و تركنا عليه فى الأخرين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برشمردن نعمت هاى خداوند بر حضرت ابراهيم(ع) و امتنان بر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- 37 - 113 - 1</w:t>
      </w:r>
    </w:p>
    <w:p>
      <w:pPr>
        <w:pStyle w:val="BookText"/>
      </w:pPr>
      <w:r>
        <w:rPr>
          <w:rFonts w:ascii="Amiri" w:hAnsi="Amiri" w:eastAsia="Amiri" w:cs="Amiri"/>
          <w:lang w:bidi="ar-SA"/>
          <w:color w:val="111111"/>
          <w:sz w:val="28"/>
          <w:szCs w:val="28"/>
          <w:rtl/>
        </w:rPr>
        <w:t xml:space="preserve">1 - ابراهيم و اسحاق ( عليهماالسلام ) ، برخوردار از بركات و فيوضات الهى</w:t>
      </w:r>
    </w:p>
    <w:p>
      <w:pPr>
        <w:pStyle w:val="BookText"/>
      </w:pPr>
      <w:r>
        <w:rPr>
          <w:rFonts w:ascii="Amiri" w:hAnsi="Amiri" w:eastAsia="Amiri" w:cs="Amiri"/>
          <w:lang w:bidi="ar-SA"/>
          <w:color w:val="111111"/>
          <w:sz w:val="28"/>
          <w:szCs w:val="28"/>
          <w:rtl/>
        </w:rPr>
        <w:t xml:space="preserve">سلم على إبرهيم . .. و بركنا عليه و على إسحق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- 37 - 115 - 2</w:t>
      </w:r>
    </w:p>
    <w:p>
      <w:pPr>
        <w:pStyle w:val="BookText"/>
      </w:pPr>
      <w:r>
        <w:rPr>
          <w:rFonts w:ascii="Amiri" w:hAnsi="Amiri" w:eastAsia="Amiri" w:cs="Amiri"/>
          <w:lang w:bidi="ar-SA"/>
          <w:color w:val="111111"/>
          <w:sz w:val="28"/>
          <w:szCs w:val="28"/>
          <w:rtl/>
        </w:rPr>
        <w:t xml:space="preserve">2 - نجات موسى و هارون ( عليهماالسلام ) و قوم شان ، مهم ترين و برجسته ترين نعمت و احسان خداوند به ايشان بود .</w:t>
      </w:r>
    </w:p>
    <w:p>
      <w:pPr>
        <w:pStyle w:val="BookText"/>
      </w:pPr>
      <w:r>
        <w:rPr>
          <w:rFonts w:ascii="Amiri" w:hAnsi="Amiri" w:eastAsia="Amiri" w:cs="Amiri"/>
          <w:lang w:bidi="ar-SA"/>
          <w:color w:val="111111"/>
          <w:sz w:val="28"/>
          <w:szCs w:val="28"/>
          <w:rtl/>
        </w:rPr>
        <w:t xml:space="preserve">و لقد مننّا على موسى و هرون . و نجّينهما و قومهما من الكرب العظيم</w:t>
      </w:r>
    </w:p>
    <w:p>
      <w:pPr>
        <w:pStyle w:val="BookText"/>
      </w:pPr>
      <w:r>
        <w:rPr>
          <w:rFonts w:ascii="IRNazanin" w:hAnsi="IRNazanin" w:eastAsia="IRNazanin" w:cs="IRNazanin"/>
          <w:lang w:bidi="fa-IR"/>
          <w:color w:val="111111"/>
          <w:sz w:val="28"/>
          <w:szCs w:val="28"/>
          <w:rtl/>
        </w:rPr>
        <w:t xml:space="preserve">برداشت ياد شده به دليل اين نكته است كه نجات موسى و هارون(عليهماالسلام) از اندوه بزرگ بخشى از نعمت هاى الهى به ايشان بود; ولى در عين حال به طور جداگانه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- 37 - 119 - 2</w:t>
      </w:r>
    </w:p>
    <w:p>
      <w:pPr>
        <w:pStyle w:val="BookText"/>
      </w:pPr>
      <w:r>
        <w:rPr>
          <w:rFonts w:ascii="IRNazanin" w:hAnsi="IRNazanin" w:eastAsia="IRNazanin" w:cs="IRNazanin"/>
          <w:lang w:bidi="fa-IR"/>
          <w:color w:val="111111"/>
          <w:sz w:val="28"/>
          <w:szCs w:val="28"/>
          <w:rtl/>
        </w:rPr>
        <w:t xml:space="preserve">2 - باقى ماندن نام و آوازه موسى و هارون ( عليهماالسلام ) در ميان آيندگان ، از نعمت ها و الطاف الهى به ايشان</w:t>
      </w:r>
    </w:p>
    <w:p>
      <w:pPr>
        <w:pStyle w:val="BookText"/>
      </w:pPr>
      <w:r>
        <w:rPr>
          <w:rFonts w:ascii="Amiri" w:hAnsi="Amiri" w:eastAsia="Amiri" w:cs="Amiri"/>
          <w:lang w:bidi="ar-SA"/>
          <w:color w:val="111111"/>
          <w:sz w:val="28"/>
          <w:szCs w:val="28"/>
          <w:rtl/>
        </w:rPr>
        <w:t xml:space="preserve">و تركنا عليهما فى الأخرين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برشمردن نعمت هاى خداوند بر موسى و هارون (عليهماالسلام) و امتنان بر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- 37 - 129 - 2</w:t>
      </w:r>
    </w:p>
    <w:p>
      <w:pPr>
        <w:pStyle w:val="BookText"/>
      </w:pPr>
      <w:r>
        <w:rPr>
          <w:rFonts w:ascii="IRNazanin" w:hAnsi="IRNazanin" w:eastAsia="IRNazanin" w:cs="IRNazanin"/>
          <w:lang w:bidi="fa-IR"/>
          <w:color w:val="111111"/>
          <w:sz w:val="28"/>
          <w:szCs w:val="28"/>
          <w:rtl/>
        </w:rPr>
        <w:t xml:space="preserve">2 - باقى ماندن نام و آوازه الياس پيامبر در ميان آيندگان ، از نعمت ها و الطاف الهى به ايشان</w:t>
      </w:r>
    </w:p>
    <w:p>
      <w:pPr>
        <w:pStyle w:val="BookText"/>
      </w:pPr>
      <w:r>
        <w:rPr>
          <w:rFonts w:ascii="Amiri" w:hAnsi="Amiri" w:eastAsia="Amiri" w:cs="Amiri"/>
          <w:lang w:bidi="ar-SA"/>
          <w:color w:val="111111"/>
          <w:sz w:val="28"/>
          <w:szCs w:val="28"/>
          <w:rtl/>
        </w:rPr>
        <w:t xml:space="preserve">و تركنا عليه فى الأخرين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بر شمردن نعمت هاى خدا به حضرت الياس و امتنان بر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- 37 - 146 - 3،5</w:t>
      </w:r>
    </w:p>
    <w:p>
      <w:pPr>
        <w:pStyle w:val="BookText"/>
      </w:pPr>
      <w:r>
        <w:rPr>
          <w:rFonts w:ascii="IRNazanin" w:hAnsi="IRNazanin" w:eastAsia="IRNazanin" w:cs="IRNazanin"/>
          <w:lang w:bidi="fa-IR"/>
          <w:color w:val="111111"/>
          <w:sz w:val="28"/>
          <w:szCs w:val="28"/>
          <w:rtl/>
        </w:rPr>
        <w:t xml:space="preserve">3 - يونس ( ع ) ، مورد لطف ويژه خداوند و برخوردار از امداد او</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Amiri" w:hAnsi="Amiri" w:eastAsia="Amiri" w:cs="Amiri"/>
          <w:lang w:bidi="ar-SA"/>
          <w:color w:val="111111"/>
          <w:sz w:val="28"/>
          <w:szCs w:val="28"/>
          <w:rtl/>
        </w:rPr>
        <w:t xml:space="preserve">5 - دعا و تسبيح يونس ( ع ) ، موجب برخوردار شدن او از لطف و امداد خداوند</w:t>
      </w:r>
    </w:p>
    <w:p>
      <w:pPr>
        <w:pStyle w:val="BookText"/>
      </w:pPr>
      <w:r>
        <w:rPr>
          <w:rFonts w:ascii="Amiri" w:hAnsi="Amiri" w:eastAsia="Amiri" w:cs="Amiri"/>
          <w:lang w:bidi="ar-SA"/>
          <w:color w:val="111111"/>
          <w:sz w:val="28"/>
          <w:szCs w:val="28"/>
          <w:rtl/>
        </w:rPr>
        <w:t xml:space="preserve">إنّه كان من المسبّحين . .. و أنبتنا عليه شجرة من يقطين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- 38 - 42 - 5</w:t>
      </w:r>
    </w:p>
    <w:p>
      <w:pPr>
        <w:pStyle w:val="BookText"/>
      </w:pPr>
      <w:r>
        <w:rPr>
          <w:rFonts w:ascii="Amiri" w:hAnsi="Amiri" w:eastAsia="Amiri" w:cs="Amiri"/>
          <w:lang w:bidi="ar-SA"/>
          <w:color w:val="111111"/>
          <w:sz w:val="28"/>
          <w:szCs w:val="28"/>
          <w:rtl/>
        </w:rPr>
        <w:t xml:space="preserve">5 - شفا يافتن ايوب ( ع ) از آب سرد جوشيده از زمين ، از معجزات خداوند و الطاف او به آن حضرت</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از ظاهر آيه شريفه استفاده مى شود، كه خداوند درصدد بيان معجزه و لطف خود به ايوب(ع)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- 38 - 43 - 1،2</w:t>
      </w:r>
    </w:p>
    <w:p>
      <w:pPr>
        <w:pStyle w:val="BookText"/>
      </w:pPr>
      <w:r>
        <w:rPr>
          <w:rFonts w:ascii="IRNazanin" w:hAnsi="IRNazanin" w:eastAsia="IRNazanin" w:cs="IRNazanin"/>
          <w:lang w:bidi="fa-IR"/>
          <w:color w:val="111111"/>
          <w:sz w:val="28"/>
          <w:szCs w:val="28"/>
          <w:rtl/>
        </w:rPr>
        <w:t xml:space="preserve">1 - خداوند ، خانواده از دست رفته ايوب را زنده كرد و به او بازگرداند .</w:t>
      </w:r>
    </w:p>
    <w:p>
      <w:pPr>
        <w:pStyle w:val="BookText"/>
      </w:pPr>
      <w:r>
        <w:rPr>
          <w:rFonts w:ascii="IRNazanin" w:hAnsi="IRNazanin" w:eastAsia="IRNazanin" w:cs="IRNazanin"/>
          <w:lang w:bidi="fa-IR"/>
          <w:color w:val="111111"/>
          <w:sz w:val="28"/>
          <w:szCs w:val="28"/>
          <w:rtl/>
        </w:rPr>
        <w:t xml:space="preserve">و وهبنا له أهله</w:t>
      </w:r>
    </w:p>
    <w:p>
      <w:pPr>
        <w:pStyle w:val="BookText"/>
      </w:pPr>
      <w:r>
        <w:rPr>
          <w:rFonts w:ascii="IRNazanin" w:hAnsi="IRNazanin" w:eastAsia="IRNazanin" w:cs="IRNazanin"/>
          <w:lang w:bidi="fa-IR"/>
          <w:color w:val="111111"/>
          <w:sz w:val="28"/>
          <w:szCs w:val="28"/>
          <w:rtl/>
        </w:rPr>
        <w:t xml:space="preserve">در اين كه مقصود از «و وهبنا له أهله» چيست; ميان مفسران دو ديدگاه وجود دارد: 1- برخى برآنند كه خانواده ايوب، مرده بودند و خداوند آنان را زنده كرد و به او بازگردانيد. 2- برخى ديگر برآنند كه خانواده ايوب(ع) زنده بودند; ولى از اطراف او - كه به امراض و بليه هاى گوناگون مبتلا بود - پراكنده شده بودند. اما خداوند با شفا دادن ايوب(ع) و رفع گرفتارى از آن حضرت، آنان را به او بازگردانيد. برداشت ياد شده مبتنى بر ديدگاه اول است.</w:t>
      </w:r>
    </w:p>
    <w:p>
      <w:pPr>
        <w:pStyle w:val="BookText"/>
      </w:pPr>
      <w:r>
        <w:rPr>
          <w:rFonts w:ascii="IRNazanin" w:hAnsi="IRNazanin" w:eastAsia="IRNazanin" w:cs="IRNazanin"/>
          <w:lang w:bidi="fa-IR"/>
          <w:color w:val="111111"/>
          <w:sz w:val="28"/>
          <w:szCs w:val="28"/>
          <w:rtl/>
        </w:rPr>
        <w:t xml:space="preserve">2 - با عنايت خداوند ، خانواده پراكنده و متفرق ايوب ( ع ) به سوى آن حضرت بازگشتند .</w:t>
      </w:r>
    </w:p>
    <w:p>
      <w:pPr>
        <w:pStyle w:val="BookText"/>
      </w:pPr>
      <w:r>
        <w:rPr>
          <w:rFonts w:ascii="IRNazanin" w:hAnsi="IRNazanin" w:eastAsia="IRNazanin" w:cs="IRNazanin"/>
          <w:lang w:bidi="fa-IR"/>
          <w:color w:val="111111"/>
          <w:sz w:val="28"/>
          <w:szCs w:val="28"/>
          <w:rtl/>
        </w:rPr>
        <w:t xml:space="preserve">و وهبنا له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- 38 - 44 - 4</w:t>
      </w:r>
    </w:p>
    <w:p>
      <w:pPr>
        <w:pStyle w:val="BookText"/>
      </w:pPr>
      <w:r>
        <w:rPr>
          <w:rFonts w:ascii="Amiri" w:hAnsi="Amiri" w:eastAsia="Amiri" w:cs="Amiri"/>
          <w:lang w:bidi="ar-SA"/>
          <w:color w:val="111111"/>
          <w:sz w:val="28"/>
          <w:szCs w:val="28"/>
          <w:rtl/>
        </w:rPr>
        <w:t xml:space="preserve">4 - ايوب ( ع ) و همسرش ، مورد لطف و عنايت خداوند بودند .</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توصيه خداوند به ايوب(ع) براى وفاى به سوگند خود به شكلى آسان، در حقيقت لطف و عنايت الهى به ايشان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- 38 - 54 - 3</w:t>
      </w:r>
    </w:p>
    <w:p>
      <w:pPr>
        <w:pStyle w:val="BookText"/>
      </w:pPr>
      <w:r>
        <w:rPr>
          <w:rFonts w:ascii="IRNazanin" w:hAnsi="IRNazanin" w:eastAsia="IRNazanin" w:cs="IRNazanin"/>
          <w:lang w:bidi="fa-IR"/>
          <w:color w:val="111111"/>
          <w:sz w:val="28"/>
          <w:szCs w:val="28"/>
          <w:rtl/>
        </w:rPr>
        <w:t xml:space="preserve">3 - برخوردار شدن تقواپيشگان از بهشت و نعمت هاى جاويدان آن ، براساس لطف و عنايت خدا به ايشان است ; نه به خاطر استحقاق و حق آنان بر خدا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جنّ-ت عدن . .. هذا لرزقنا ما له من نفاد</w:t>
      </w:r>
    </w:p>
    <w:p>
      <w:pPr>
        <w:pStyle w:val="BookText"/>
      </w:pPr>
      <w:r>
        <w:rPr>
          <w:rFonts w:ascii="IRNazanin" w:hAnsi="IRNazanin" w:eastAsia="IRNazanin" w:cs="IRNazanin"/>
          <w:lang w:bidi="fa-IR"/>
          <w:color w:val="111111"/>
          <w:sz w:val="28"/>
          <w:szCs w:val="28"/>
          <w:rtl/>
        </w:rPr>
        <w:t xml:space="preserve">تصريح بر خدادادى بودن بهشت و نعمت هاى آن - در حالى كه خدادادى بودن آن بر كسى پوشيده نيست -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- 39 - 10 - 3</w:t>
      </w:r>
    </w:p>
    <w:p>
      <w:pPr>
        <w:pStyle w:val="BookText"/>
      </w:pPr>
      <w:r>
        <w:rPr>
          <w:rFonts w:ascii="IRNazanin" w:hAnsi="IRNazanin" w:eastAsia="IRNazanin" w:cs="IRNazanin"/>
          <w:lang w:bidi="fa-IR"/>
          <w:color w:val="111111"/>
          <w:sz w:val="28"/>
          <w:szCs w:val="28"/>
          <w:rtl/>
        </w:rPr>
        <w:t xml:space="preserve">3 - بندگان مؤمن ، مورد لطف و عنايت ويژه خداوند .</w:t>
      </w:r>
    </w:p>
    <w:p>
      <w:pPr>
        <w:pStyle w:val="BookText"/>
      </w:pPr>
      <w:r>
        <w:rPr>
          <w:rFonts w:ascii="Amiri" w:hAnsi="Amiri" w:eastAsia="Amiri" w:cs="Amiri"/>
          <w:lang w:bidi="ar-SA"/>
          <w:color w:val="111111"/>
          <w:sz w:val="28"/>
          <w:szCs w:val="28"/>
          <w:rtl/>
        </w:rPr>
        <w:t xml:space="preserve">يعباد الذين ءامنوا</w:t>
      </w:r>
    </w:p>
    <w:p>
      <w:pPr>
        <w:pStyle w:val="BookText"/>
      </w:pPr>
      <w:r>
        <w:rPr>
          <w:rFonts w:ascii="IRNazanin" w:hAnsi="IRNazanin" w:eastAsia="IRNazanin" w:cs="IRNazanin"/>
          <w:lang w:bidi="fa-IR"/>
          <w:color w:val="111111"/>
          <w:sz w:val="28"/>
          <w:szCs w:val="28"/>
          <w:rtl/>
        </w:rPr>
        <w:t xml:space="preserve">برداشت بالا از تعبير «يعباد» (اى بندگان من)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- 39 - 74 - 6</w:t>
      </w:r>
    </w:p>
    <w:p>
      <w:pPr>
        <w:pStyle w:val="BookText"/>
      </w:pPr>
      <w:r>
        <w:rPr>
          <w:rFonts w:ascii="IRNazanin" w:hAnsi="IRNazanin" w:eastAsia="IRNazanin" w:cs="IRNazanin"/>
          <w:lang w:bidi="fa-IR"/>
          <w:color w:val="111111"/>
          <w:sz w:val="28"/>
          <w:szCs w:val="28"/>
          <w:rtl/>
        </w:rPr>
        <w:t xml:space="preserve">6 - بهشت جاويدان ، فراتر از استحقاق تقواپيشگان و جلوه اى از لطف و بخشش الهى به آنان</w:t>
      </w:r>
    </w:p>
    <w:p>
      <w:pPr>
        <w:pStyle w:val="BookText"/>
      </w:pPr>
      <w:r>
        <w:rPr>
          <w:rFonts w:ascii="Amiri" w:hAnsi="Amiri" w:eastAsia="Amiri" w:cs="Amiri"/>
          <w:lang w:bidi="ar-SA"/>
          <w:color w:val="111111"/>
          <w:sz w:val="28"/>
          <w:szCs w:val="28"/>
          <w:rtl/>
        </w:rPr>
        <w:t xml:space="preserve">و أورثنا الأرض نتبوّأ من الجنّة</w:t>
      </w:r>
    </w:p>
    <w:p>
      <w:pPr>
        <w:pStyle w:val="BookText"/>
      </w:pPr>
      <w:r>
        <w:rPr>
          <w:rFonts w:ascii="IRNazanin" w:hAnsi="IRNazanin" w:eastAsia="IRNazanin" w:cs="IRNazanin"/>
          <w:lang w:bidi="fa-IR"/>
          <w:color w:val="111111"/>
          <w:sz w:val="28"/>
          <w:szCs w:val="28"/>
          <w:rtl/>
        </w:rPr>
        <w:t xml:space="preserve">برداشت ياد شده از تعبير ارث درباره بهشت به دست مى آيد; زيرا ميراث چيزى است كه انسان براى آن معمولاً زحمتى نكشيده و تلاشى نكرده تا مستحق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- 40 - 8 - 4،5،8</w:t>
      </w:r>
    </w:p>
    <w:p>
      <w:pPr>
        <w:pStyle w:val="BookText"/>
      </w:pPr>
      <w:r>
        <w:rPr>
          <w:rFonts w:ascii="IRNazanin" w:hAnsi="IRNazanin" w:eastAsia="IRNazanin" w:cs="IRNazanin"/>
          <w:lang w:bidi="fa-IR"/>
          <w:color w:val="111111"/>
          <w:sz w:val="28"/>
          <w:szCs w:val="28"/>
          <w:rtl/>
        </w:rPr>
        <w:t xml:space="preserve">4 - بهره مندى پدران ، همسران و فرزندان صالح از بوستان هاى ماندنى بهشت ، در سايه لطف الهى به مؤمنان تائب و پيرو دين</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تنها به مؤمنان تائب و اهل عمل، وعده بهشت داده; ولى در عين حال فرموده است: پدران، همسران و فرزندان ايشان نيز - در صورت صالح بودنشان - وارد بهشت خواهند شد. يادآورى اينان در رديف مؤمنان تائب - كه وعده بهشت تنها به آنان اختصاص دارد - مى تواند نوعى پاداش به ايشان و لطف الهى در حق آنان باشد.</w:t>
      </w:r>
    </w:p>
    <w:p>
      <w:pPr>
        <w:pStyle w:val="BookText"/>
      </w:pPr>
      <w:r>
        <w:rPr>
          <w:rFonts w:ascii="IRNazanin" w:hAnsi="IRNazanin" w:eastAsia="IRNazanin" w:cs="IRNazanin"/>
          <w:lang w:bidi="fa-IR"/>
          <w:color w:val="111111"/>
          <w:sz w:val="28"/>
          <w:szCs w:val="28"/>
          <w:rtl/>
        </w:rPr>
        <w:t xml:space="preserve">5 - قرب و منزلت مؤمنان تائب و پيرو دين در پيشگاه خداوند و لطف ويژه الهى به آنان</w:t>
      </w:r>
    </w:p>
    <w:p>
      <w:pPr>
        <w:pStyle w:val="BookText"/>
      </w:pPr>
      <w:r>
        <w:rPr>
          <w:rFonts w:ascii="Amiri" w:hAnsi="Amiri" w:eastAsia="Amiri" w:cs="Amiri"/>
          <w:lang w:bidi="ar-SA"/>
          <w:color w:val="111111"/>
          <w:sz w:val="28"/>
          <w:szCs w:val="28"/>
          <w:rtl/>
        </w:rPr>
        <w:t xml:space="preserve">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8 - بودن پدران ، همسران و فرزندان در بهشت ، از الطاف الهى در حق مؤمنان تائب و پيروان دين</w:t>
      </w:r>
    </w:p>
    <w:p>
      <w:pPr>
        <w:pStyle w:val="BookText"/>
      </w:pPr>
      <w:r>
        <w:rPr>
          <w:rFonts w:ascii="Amiri" w:hAnsi="Amiri" w:eastAsia="Amiri" w:cs="Amiri"/>
          <w:lang w:bidi="ar-SA"/>
          <w:color w:val="111111"/>
          <w:sz w:val="28"/>
          <w:szCs w:val="28"/>
          <w:rtl/>
        </w:rPr>
        <w:t xml:space="preserve">و أدخلهم جن-ّت عدن الّتى وعدتّهم و من صلح من ءابائهم و أزوجهم و ذرّي-ّتهم</w:t>
      </w:r>
    </w:p>
    <w:p>
      <w:pPr>
        <w:pStyle w:val="BookText"/>
      </w:pPr>
      <w:r>
        <w:rPr>
          <w:rFonts w:ascii="IRNazanin" w:hAnsi="IRNazanin" w:eastAsia="IRNazanin" w:cs="IRNazanin"/>
          <w:lang w:bidi="fa-IR"/>
          <w:color w:val="111111"/>
          <w:sz w:val="28"/>
          <w:szCs w:val="28"/>
          <w:rtl/>
        </w:rPr>
        <w:t xml:space="preserve">ياد كردن مسأله بودن پدران و. .. در بهشت در كنار مؤمنان تائب، در عين آن كه آنان از نظر مقام و كمال در حدى نيستند كه مانند مؤمنان باشند (هرچند صلاحيت عمومى ورود به آن جا را دارند)، مى تواند بيانگر اظهار لطف الهى به مؤمنان تائب باشد; زيرا وجود اين افراد در كنار انسان، خود نعمتى بزرگ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- 40 - 53 - 5</w:t>
      </w:r>
    </w:p>
    <w:p>
      <w:pPr>
        <w:pStyle w:val="BookText"/>
      </w:pPr>
      <w:r>
        <w:rPr>
          <w:rFonts w:ascii="IRNazanin" w:hAnsi="IRNazanin" w:eastAsia="IRNazanin" w:cs="IRNazanin"/>
          <w:lang w:bidi="fa-IR"/>
          <w:color w:val="111111"/>
          <w:sz w:val="28"/>
          <w:szCs w:val="28"/>
          <w:rtl/>
        </w:rPr>
        <w:t xml:space="preserve">5 - بنى اسرائيل ، برخوردار از عنايت ويژه خداوند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أورثنا بنى إسرءيل الكتب</w:t>
      </w:r>
    </w:p>
    <w:p>
      <w:pPr>
        <w:pStyle w:val="BookText"/>
      </w:pPr>
      <w:r>
        <w:rPr>
          <w:rFonts w:ascii="IRNazanin" w:hAnsi="IRNazanin" w:eastAsia="IRNazanin" w:cs="IRNazanin"/>
          <w:lang w:bidi="fa-IR"/>
          <w:color w:val="111111"/>
          <w:sz w:val="28"/>
          <w:szCs w:val="28"/>
          <w:rtl/>
        </w:rPr>
        <w:t xml:space="preserve">برداشت ياد شده از تعبير ارث درباره اعطاى كتاب به دست مى آيد; زيرا ميراث چيزى است كه انسان براى آن معمولاً زحمتى نكشيده و تلاشى نكرده است تا مستحق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- 41 - 45 - 10</w:t>
      </w:r>
    </w:p>
    <w:p>
      <w:pPr>
        <w:pStyle w:val="BookText"/>
      </w:pPr>
      <w:r>
        <w:rPr>
          <w:rFonts w:ascii="IRNazanin" w:hAnsi="IRNazanin" w:eastAsia="IRNazanin" w:cs="IRNazanin"/>
          <w:lang w:bidi="fa-IR"/>
          <w:color w:val="111111"/>
          <w:sz w:val="28"/>
          <w:szCs w:val="28"/>
          <w:rtl/>
        </w:rPr>
        <w:t xml:space="preserve">10 - مصون ماندن امت پيامبر (صلی الله علیه و آله) از نابودى و كيفر دنيوى ، در پرتو عنايت ربوبى خداوند به آن حضرت است .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IRNazanin" w:hAnsi="IRNazanin" w:eastAsia="IRNazanin" w:cs="IRNazanin"/>
          <w:lang w:bidi="fa-IR"/>
          <w:color w:val="111111"/>
          <w:sz w:val="28"/>
          <w:szCs w:val="28"/>
          <w:rtl/>
        </w:rPr>
        <w:t xml:space="preserve">برداشت ياد شده بر اين اساس است كه ضمير «هم» در «بينهم»، مربوط به كفار عصر بعثت باشد و نه قوم موسى. و از آن جا كه خداوند در موارد امهال، تعبير به «ربّك» نموده است - كه نشانه عنايت ويژه خداوند به پيامبر(صلی الله علیه و آله) مى باشد -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- 42 - 11 - 8</w:t>
      </w:r>
    </w:p>
    <w:p>
      <w:pPr>
        <w:pStyle w:val="BookText"/>
      </w:pPr>
      <w:r>
        <w:rPr>
          <w:rFonts w:ascii="Amiri" w:hAnsi="Amiri" w:eastAsia="Amiri" w:cs="Amiri"/>
          <w:lang w:bidi="ar-SA"/>
          <w:color w:val="111111"/>
          <w:sz w:val="28"/>
          <w:szCs w:val="28"/>
          <w:rtl/>
        </w:rPr>
        <w:t xml:space="preserve">8 - آفرينش زن و مرد از جنس واحد ، لطف الهى نسبت به آدميان</w:t>
      </w:r>
    </w:p>
    <w:p>
      <w:pPr>
        <w:pStyle w:val="BookText"/>
      </w:pPr>
      <w:r>
        <w:rPr>
          <w:rFonts w:ascii="Amiri" w:hAnsi="Amiri" w:eastAsia="Amiri" w:cs="Amiri"/>
          <w:lang w:bidi="ar-SA"/>
          <w:color w:val="111111"/>
          <w:sz w:val="28"/>
          <w:szCs w:val="28"/>
          <w:rtl/>
        </w:rPr>
        <w:t xml:space="preserve">جعل لكم من أنفسكم أزوجًا</w:t>
      </w:r>
    </w:p>
    <w:p>
      <w:pPr>
        <w:pStyle w:val="BookText"/>
      </w:pPr>
      <w:r>
        <w:rPr>
          <w:rFonts w:ascii="Amiri" w:hAnsi="Amiri" w:eastAsia="Amiri" w:cs="Amiri"/>
          <w:lang w:bidi="ar-SA"/>
          <w:color w:val="111111"/>
          <w:sz w:val="28"/>
          <w:szCs w:val="28"/>
          <w:rtl/>
        </w:rPr>
        <w:t xml:space="preserve">آيه شريفه در مقام امتنان و ذكر نعمت 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- 42 - 19 - 9</w:t>
      </w:r>
    </w:p>
    <w:p>
      <w:pPr>
        <w:pStyle w:val="BookText"/>
      </w:pPr>
      <w:r>
        <w:rPr>
          <w:rFonts w:ascii="IRNazanin" w:hAnsi="IRNazanin" w:eastAsia="IRNazanin" w:cs="IRNazanin"/>
          <w:lang w:bidi="fa-IR"/>
          <w:color w:val="111111"/>
          <w:sz w:val="28"/>
          <w:szCs w:val="28"/>
          <w:rtl/>
        </w:rPr>
        <w:t xml:space="preserve">9 - خداوند ، قادر به مجازات گمراهان و منكران رستاخيز و لطف او به خلق مانع از سلب روزى آنان در دنيا است .</w:t>
      </w:r>
    </w:p>
    <w:p>
      <w:pPr>
        <w:pStyle w:val="BookText"/>
      </w:pPr>
      <w:r>
        <w:rPr>
          <w:rFonts w:ascii="Amiri" w:hAnsi="Amiri" w:eastAsia="Amiri" w:cs="Amiri"/>
          <w:lang w:bidi="ar-SA"/>
          <w:color w:val="111111"/>
          <w:sz w:val="28"/>
          <w:szCs w:val="28"/>
          <w:rtl/>
        </w:rPr>
        <w:t xml:space="preserve">لفى ضلل بعيد . اللّه لطيف بعباده يرزق من يشاء و هو القوىّ العزيز</w:t>
      </w:r>
    </w:p>
    <w:p>
      <w:pPr>
        <w:pStyle w:val="BookText"/>
      </w:pPr>
      <w:r>
        <w:rPr>
          <w:rFonts w:ascii="Amiri" w:hAnsi="Amiri" w:eastAsia="Amiri" w:cs="Amiri"/>
          <w:lang w:bidi="ar-SA"/>
          <w:color w:val="111111"/>
          <w:sz w:val="28"/>
          <w:szCs w:val="28"/>
          <w:rtl/>
        </w:rPr>
        <w:t xml:space="preserve">با توجه به معناى «لطيف» - كه حكايت از رحمت و لطف دارد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- 42 - 22 - 15</w:t>
      </w:r>
    </w:p>
    <w:p>
      <w:pPr>
        <w:pStyle w:val="BookText"/>
      </w:pPr>
      <w:r>
        <w:rPr>
          <w:rFonts w:ascii="IRNazanin" w:hAnsi="IRNazanin" w:eastAsia="IRNazanin" w:cs="IRNazanin"/>
          <w:lang w:bidi="fa-IR"/>
          <w:color w:val="111111"/>
          <w:sz w:val="28"/>
          <w:szCs w:val="28"/>
          <w:rtl/>
        </w:rPr>
        <w:t xml:space="preserve">15 - مؤمنان نيك كردار ، برخوردار از قرب خداوند و مورد عنايت ويژه او در جهان آخرت</w:t>
      </w:r>
    </w:p>
    <w:p>
      <w:pPr>
        <w:pStyle w:val="BookText"/>
      </w:pPr>
      <w:r>
        <w:rPr>
          <w:rFonts w:ascii="Amiri" w:hAnsi="Amiri" w:eastAsia="Amiri" w:cs="Amiri"/>
          <w:lang w:bidi="ar-SA"/>
          <w:color w:val="111111"/>
          <w:sz w:val="28"/>
          <w:szCs w:val="28"/>
          <w:rtl/>
        </w:rPr>
        <w:t xml:space="preserve">و الذين ءامنوا و عملوا الصلحت . ..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- 42 - 23 - 16،20</w:t>
      </w:r>
    </w:p>
    <w:p>
      <w:pPr>
        <w:pStyle w:val="BookText"/>
      </w:pPr>
      <w:r>
        <w:rPr>
          <w:rFonts w:ascii="Amiri" w:hAnsi="Amiri" w:eastAsia="Amiri" w:cs="Amiri"/>
          <w:lang w:bidi="ar-SA"/>
          <w:color w:val="111111"/>
          <w:sz w:val="28"/>
          <w:szCs w:val="28"/>
          <w:rtl/>
        </w:rPr>
        <w:t xml:space="preserve">16 - جبران كاستى اعمال نيك مؤمنان ، از سوى خداوند</w:t>
      </w:r>
    </w:p>
    <w:p>
      <w:pPr>
        <w:pStyle w:val="BookText"/>
      </w:pPr>
      <w:r>
        <w:rPr>
          <w:rFonts w:ascii="Amiri" w:hAnsi="Amiri" w:eastAsia="Amiri" w:cs="Amiri"/>
          <w:lang w:bidi="ar-SA"/>
          <w:color w:val="111111"/>
          <w:sz w:val="28"/>
          <w:szCs w:val="28"/>
          <w:rtl/>
        </w:rPr>
        <w:t xml:space="preserve">و من يقترف حسنة نزد له فيها حسنًا</w:t>
      </w:r>
    </w:p>
    <w:p>
      <w:pPr>
        <w:pStyle w:val="BookText"/>
      </w:pPr>
      <w:r>
        <w:rPr>
          <w:rFonts w:ascii="IRNazanin" w:hAnsi="IRNazanin" w:eastAsia="IRNazanin" w:cs="IRNazanin"/>
          <w:lang w:bidi="fa-IR"/>
          <w:color w:val="111111"/>
          <w:sz w:val="28"/>
          <w:szCs w:val="28"/>
          <w:rtl/>
        </w:rPr>
        <w:t xml:space="preserve">برداشت ياد شده بنابر نظر عده اى از مفسران است كه «نزد له فيها حسناً» را بدين معنا گرفته اند: اگر در انجام عمل نيك نقص و كاستى باشد، خداوند آن را جبران نموده و بر حسن آن مى افزايد.</w:t>
      </w:r>
    </w:p>
    <w:p>
      <w:pPr>
        <w:pStyle w:val="BookText"/>
      </w:pPr>
      <w:r>
        <w:rPr>
          <w:rFonts w:ascii="IRNazanin" w:hAnsi="IRNazanin" w:eastAsia="IRNazanin" w:cs="IRNazanin"/>
          <w:lang w:bidi="fa-IR"/>
          <w:color w:val="111111"/>
          <w:sz w:val="28"/>
          <w:szCs w:val="28"/>
          <w:rtl/>
        </w:rPr>
        <w:t xml:space="preserve">20 - پذيرش كمترين عمل نيك مؤمنان از سوى خداوند ، نشانى از ارج گذارى او به بندگان خود</w:t>
      </w:r>
    </w:p>
    <w:p>
      <w:pPr>
        <w:pStyle w:val="BookText"/>
      </w:pPr>
      <w:r>
        <w:rPr>
          <w:rFonts w:ascii="Amiri" w:hAnsi="Amiri" w:eastAsia="Amiri" w:cs="Amiri"/>
          <w:lang w:bidi="ar-SA"/>
          <w:color w:val="111111"/>
          <w:sz w:val="28"/>
          <w:szCs w:val="28"/>
          <w:rtl/>
        </w:rPr>
        <w:t xml:space="preserve">و من يقترف حسنة . .. إنّ اللّه غفور شكور</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- 42 - 25 - 6</w:t>
      </w:r>
    </w:p>
    <w:p>
      <w:pPr>
        <w:pStyle w:val="BookText"/>
      </w:pPr>
      <w:r>
        <w:rPr>
          <w:rFonts w:ascii="IRNazanin" w:hAnsi="IRNazanin" w:eastAsia="IRNazanin" w:cs="IRNazanin"/>
          <w:lang w:bidi="fa-IR"/>
          <w:color w:val="111111"/>
          <w:sz w:val="28"/>
          <w:szCs w:val="28"/>
          <w:rtl/>
        </w:rPr>
        <w:t xml:space="preserve">6 - لطف بى كران الهى نسبت به آدميان ، حتى انسان هاى گنه كار</w:t>
      </w:r>
    </w:p>
    <w:p>
      <w:pPr>
        <w:pStyle w:val="BookText"/>
      </w:pPr>
      <w:r>
        <w:rPr>
          <w:rFonts w:ascii="Amiri" w:hAnsi="Amiri" w:eastAsia="Amiri" w:cs="Amiri"/>
          <w:lang w:bidi="ar-SA"/>
          <w:color w:val="111111"/>
          <w:sz w:val="28"/>
          <w:szCs w:val="28"/>
          <w:rtl/>
        </w:rPr>
        <w:t xml:space="preserve">يقبل التوبة عن عباده</w:t>
      </w:r>
    </w:p>
    <w:p>
      <w:pPr>
        <w:pStyle w:val="BookText"/>
      </w:pPr>
      <w:r>
        <w:rPr>
          <w:rFonts w:ascii="IRNazanin" w:hAnsi="IRNazanin" w:eastAsia="IRNazanin" w:cs="IRNazanin"/>
          <w:lang w:bidi="fa-IR"/>
          <w:color w:val="111111"/>
          <w:sz w:val="28"/>
          <w:szCs w:val="28"/>
          <w:rtl/>
        </w:rPr>
        <w:t xml:space="preserve">از اين كه خداوند توبه همه گنه كاران را مى پذيرد،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- 42 - 34 - 6</w:t>
      </w:r>
    </w:p>
    <w:p>
      <w:pPr>
        <w:pStyle w:val="BookText"/>
      </w:pPr>
      <w:r>
        <w:rPr>
          <w:rFonts w:ascii="IRNazanin" w:hAnsi="IRNazanin" w:eastAsia="IRNazanin" w:cs="IRNazanin"/>
          <w:lang w:bidi="fa-IR"/>
          <w:color w:val="111111"/>
          <w:sz w:val="28"/>
          <w:szCs w:val="28"/>
          <w:rtl/>
        </w:rPr>
        <w:t xml:space="preserve">6 - انسان ها ، با وجود گناه كارى و ناسپاسى ، برخوردار از فضل و عنايت بى كران الهى</w:t>
      </w:r>
    </w:p>
    <w:p>
      <w:pPr>
        <w:pStyle w:val="BookText"/>
      </w:pPr>
      <w:r>
        <w:rPr>
          <w:rFonts w:ascii="Amiri" w:hAnsi="Amiri" w:eastAsia="Amiri" w:cs="Amiri"/>
          <w:lang w:bidi="ar-SA"/>
          <w:color w:val="111111"/>
          <w:sz w:val="28"/>
          <w:szCs w:val="28"/>
          <w:rtl/>
        </w:rPr>
        <w:t xml:space="preserve">و يعف عن كثير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- 43 - 5 - 6</w:t>
      </w:r>
    </w:p>
    <w:p>
      <w:pPr>
        <w:pStyle w:val="BookText"/>
      </w:pPr>
      <w:r>
        <w:rPr>
          <w:rFonts w:ascii="Amiri" w:hAnsi="Amiri" w:eastAsia="Amiri" w:cs="Amiri"/>
          <w:lang w:bidi="ar-SA"/>
          <w:color w:val="111111"/>
          <w:sz w:val="28"/>
          <w:szCs w:val="28"/>
          <w:rtl/>
        </w:rPr>
        <w:t xml:space="preserve">6 - عنايت خداوند به هدايت تمامى انسان ها ، حتى مشركان ستيزه جو</w:t>
      </w:r>
    </w:p>
    <w:p>
      <w:pPr>
        <w:pStyle w:val="BookText"/>
      </w:pPr>
      <w:r>
        <w:rPr>
          <w:rFonts w:ascii="Amiri" w:hAnsi="Amiri" w:eastAsia="Amiri" w:cs="Amiri"/>
          <w:lang w:bidi="ar-SA"/>
          <w:color w:val="111111"/>
          <w:sz w:val="28"/>
          <w:szCs w:val="28"/>
          <w:rtl/>
        </w:rPr>
        <w:t xml:space="preserve">أفنضرب عنكم الذكر صفحًا أن كنتم قومًا مسرفين</w:t>
      </w:r>
    </w:p>
    <w:p>
      <w:pPr>
        <w:pStyle w:val="BookText"/>
      </w:pPr>
      <w:r>
        <w:rPr>
          <w:rFonts w:ascii="IRNazanin" w:hAnsi="IRNazanin" w:eastAsia="IRNazanin" w:cs="IRNazanin"/>
          <w:lang w:bidi="fa-IR"/>
          <w:color w:val="111111"/>
          <w:sz w:val="28"/>
          <w:szCs w:val="28"/>
          <w:rtl/>
        </w:rPr>
        <w:t xml:space="preserve">آيه شريفه، نشانگر لطف و رحمت الهى است; بدين صورت كه خداوند، حتى با مخالفت فراوان مشركان، از فرو فرستادن قرآن دريغ نورزيد.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- 44 - 23 - 5</w:t>
      </w:r>
    </w:p>
    <w:p>
      <w:pPr>
        <w:pStyle w:val="BookText"/>
      </w:pPr>
      <w:r>
        <w:rPr>
          <w:rFonts w:ascii="IRNazanin" w:hAnsi="IRNazanin" w:eastAsia="IRNazanin" w:cs="IRNazanin"/>
          <w:lang w:bidi="fa-IR"/>
          <w:color w:val="111111"/>
          <w:sz w:val="28"/>
          <w:szCs w:val="28"/>
          <w:rtl/>
        </w:rPr>
        <w:t xml:space="preserve">5- بنى اسرائيلِ گرفتار در چنگال فرعونيان ، مورد عنايت و عطوفت پروردگار</w:t>
      </w:r>
    </w:p>
    <w:p>
      <w:pPr>
        <w:pStyle w:val="BookText"/>
      </w:pPr>
      <w:r>
        <w:rPr>
          <w:rFonts w:ascii="IRNazanin" w:hAnsi="IRNazanin" w:eastAsia="IRNazanin" w:cs="IRNazanin"/>
          <w:lang w:bidi="fa-IR"/>
          <w:color w:val="111111"/>
          <w:sz w:val="28"/>
          <w:szCs w:val="28"/>
          <w:rtl/>
        </w:rPr>
        <w:t xml:space="preserve">فأسر بعبادى</w:t>
      </w:r>
    </w:p>
    <w:p>
      <w:pPr>
        <w:pStyle w:val="BookText"/>
      </w:pPr>
      <w:r>
        <w:rPr>
          <w:rFonts w:ascii="IRNazanin" w:hAnsi="IRNazanin" w:eastAsia="IRNazanin" w:cs="IRNazanin"/>
          <w:lang w:bidi="fa-IR"/>
          <w:color w:val="111111"/>
          <w:sz w:val="28"/>
          <w:szCs w:val="28"/>
          <w:rtl/>
        </w:rPr>
        <w:t xml:space="preserve">به كار رفتن تعبير «عبادى» در حق بنى اسرائيل، بيانگر مطلب يادشده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- 44 - 56 - 5</w:t>
      </w:r>
    </w:p>
    <w:p>
      <w:pPr>
        <w:pStyle w:val="BookText"/>
      </w:pPr>
      <w:r>
        <w:rPr>
          <w:rFonts w:ascii="IRNazanin" w:hAnsi="IRNazanin" w:eastAsia="IRNazanin" w:cs="IRNazanin"/>
          <w:lang w:bidi="fa-IR"/>
          <w:color w:val="111111"/>
          <w:sz w:val="28"/>
          <w:szCs w:val="28"/>
          <w:rtl/>
        </w:rPr>
        <w:t xml:space="preserve">5- دور ماندن بهشتيان از ناگوارى هاى جهنم ، در پرتو لطف و حمايت خداوند</w:t>
      </w:r>
    </w:p>
    <w:p>
      <w:pPr>
        <w:pStyle w:val="BookText"/>
      </w:pPr>
      <w:r>
        <w:rPr>
          <w:rFonts w:ascii="Amiri" w:hAnsi="Amiri" w:eastAsia="Amiri" w:cs="Amiri"/>
          <w:lang w:bidi="ar-SA"/>
          <w:color w:val="111111"/>
          <w:sz w:val="28"/>
          <w:szCs w:val="28"/>
          <w:rtl/>
        </w:rPr>
        <w:t xml:space="preserve">و وقهم عذاب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- 45 - 12 - 8</w:t>
      </w:r>
    </w:p>
    <w:p>
      <w:pPr>
        <w:pStyle w:val="BookText"/>
      </w:pPr>
      <w:r>
        <w:rPr>
          <w:rFonts w:ascii="Amiri" w:hAnsi="Amiri" w:eastAsia="Amiri" w:cs="Amiri"/>
          <w:lang w:bidi="ar-SA"/>
          <w:color w:val="111111"/>
          <w:sz w:val="28"/>
          <w:szCs w:val="28"/>
          <w:rtl/>
        </w:rPr>
        <w:t xml:space="preserve">8 - نعمت ها و منافع دريا ، نمود لطف و فضل الهى براى آدميان</w:t>
      </w:r>
    </w:p>
    <w:p>
      <w:pPr>
        <w:pStyle w:val="BookText"/>
      </w:pPr>
      <w:r>
        <w:rPr>
          <w:rFonts w:ascii="Amiri" w:hAnsi="Amiri" w:eastAsia="Amiri" w:cs="Amiri"/>
          <w:lang w:bidi="ar-SA"/>
          <w:color w:val="111111"/>
          <w:sz w:val="28"/>
          <w:szCs w:val="28"/>
          <w:rtl/>
        </w:rPr>
        <w:t xml:space="preserve">سخّر لكم البحر . .. و لتبتغوا من فضله</w:t>
      </w:r>
    </w:p>
    <w:p>
      <w:pPr>
        <w:pStyle w:val="BookText"/>
      </w:pPr>
      <w:r>
        <w:rPr>
          <w:rFonts w:ascii="Amiri" w:hAnsi="Amiri" w:eastAsia="Amiri" w:cs="Amiri"/>
          <w:lang w:bidi="ar-SA"/>
          <w:color w:val="111111"/>
          <w:sz w:val="28"/>
          <w:szCs w:val="28"/>
          <w:rtl/>
        </w:rPr>
        <w:t xml:space="preserve">از اين كه بر منافع نهفته در دريا «فضل الهى» اطلاق شده است،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جاثيه - 45 - 16 - 2</w:t>
      </w:r>
    </w:p>
    <w:p>
      <w:pPr>
        <w:pStyle w:val="BookText"/>
      </w:pPr>
      <w:r>
        <w:rPr>
          <w:rFonts w:ascii="IRNazanin" w:hAnsi="IRNazanin" w:eastAsia="IRNazanin" w:cs="IRNazanin"/>
          <w:lang w:bidi="fa-IR"/>
          <w:color w:val="111111"/>
          <w:sz w:val="28"/>
          <w:szCs w:val="28"/>
          <w:rtl/>
        </w:rPr>
        <w:t xml:space="preserve">2 - بنى اسرائيل ، قومى برگزيده و مورد عنايات الهى در گذشته تاريخ</w:t>
      </w:r>
    </w:p>
    <w:p>
      <w:pPr>
        <w:pStyle w:val="BookText"/>
      </w:pPr>
      <w:r>
        <w:rPr>
          <w:rFonts w:ascii="Amiri" w:hAnsi="Amiri" w:eastAsia="Amiri" w:cs="Amiri"/>
          <w:lang w:bidi="ar-SA"/>
          <w:color w:val="111111"/>
          <w:sz w:val="28"/>
          <w:szCs w:val="28"/>
          <w:rtl/>
        </w:rPr>
        <w:t xml:space="preserve">و لقد ءاتينا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- 47 - 5 - 4</w:t>
      </w:r>
    </w:p>
    <w:p>
      <w:pPr>
        <w:pStyle w:val="BookText"/>
      </w:pPr>
      <w:r>
        <w:rPr>
          <w:rFonts w:ascii="IRNazanin" w:hAnsi="IRNazanin" w:eastAsia="IRNazanin" w:cs="IRNazanin"/>
          <w:lang w:bidi="fa-IR"/>
          <w:color w:val="111111"/>
          <w:sz w:val="28"/>
          <w:szCs w:val="28"/>
          <w:rtl/>
        </w:rPr>
        <w:t xml:space="preserve">4- شهيدان ، برخوردار از آسودگى خاطر در پرتو عنايت خداوند *</w:t>
      </w:r>
    </w:p>
    <w:p>
      <w:pPr>
        <w:pStyle w:val="BookText"/>
      </w:pPr>
      <w:r>
        <w:rPr>
          <w:rFonts w:ascii="Amiri" w:hAnsi="Amiri" w:eastAsia="Amiri" w:cs="Amiri"/>
          <w:lang w:bidi="ar-SA"/>
          <w:color w:val="111111"/>
          <w:sz w:val="28"/>
          <w:szCs w:val="28"/>
          <w:rtl/>
        </w:rPr>
        <w:t xml:space="preserve">و يصلح بالهم</w:t>
      </w:r>
    </w:p>
    <w:p>
      <w:pPr>
        <w:pStyle w:val="BookText"/>
      </w:pPr>
      <w:r>
        <w:rPr>
          <w:rFonts w:ascii="IRNazanin" w:hAnsi="IRNazanin" w:eastAsia="IRNazanin" w:cs="IRNazanin"/>
          <w:lang w:bidi="fa-IR"/>
          <w:color w:val="111111"/>
          <w:sz w:val="28"/>
          <w:szCs w:val="28"/>
          <w:rtl/>
        </w:rPr>
        <w:t xml:space="preserve">برداشت بالا بدان احتمال است كه «بال»، به معناى قلب و خاطر باشد و «إصلاح» به معناى زدايش نگرانى ها و آرامش بخشيدن به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- 47 - 17 - 2</w:t>
      </w:r>
    </w:p>
    <w:p>
      <w:pPr>
        <w:pStyle w:val="BookText"/>
      </w:pPr>
      <w:r>
        <w:rPr>
          <w:rFonts w:ascii="IRNazanin" w:hAnsi="IRNazanin" w:eastAsia="IRNazanin" w:cs="IRNazanin"/>
          <w:lang w:bidi="fa-IR"/>
          <w:color w:val="111111"/>
          <w:sz w:val="28"/>
          <w:szCs w:val="28"/>
          <w:rtl/>
        </w:rPr>
        <w:t xml:space="preserve">2- دلدادگان به وحى و سخنان رسول (صلی الله علیه و آله) ، برخوردار از عنايت ويژه خداوند در ره يابى به حق</w:t>
      </w:r>
    </w:p>
    <w:p>
      <w:pPr>
        <w:pStyle w:val="BookText"/>
      </w:pPr>
      <w:r>
        <w:rPr>
          <w:rFonts w:ascii="Amiri" w:hAnsi="Amiri" w:eastAsia="Amiri" w:cs="Amiri"/>
          <w:lang w:bidi="ar-SA"/>
          <w:color w:val="111111"/>
          <w:sz w:val="28"/>
          <w:szCs w:val="28"/>
          <w:rtl/>
        </w:rPr>
        <w:t xml:space="preserve">و منهم من يستمع إليك . .. و الذين اهتدوا زادهم هدًى</w:t>
      </w:r>
    </w:p>
    <w:p>
      <w:pPr>
        <w:pStyle w:val="BookText"/>
      </w:pPr>
      <w:r>
        <w:rPr>
          <w:rFonts w:ascii="IRNazanin" w:hAnsi="IRNazanin" w:eastAsia="IRNazanin" w:cs="IRNazanin"/>
          <w:lang w:bidi="fa-IR"/>
          <w:color w:val="111111"/>
          <w:sz w:val="28"/>
          <w:szCs w:val="28"/>
          <w:rtl/>
        </w:rPr>
        <w:t xml:space="preserve">«والذين اهتدوا» معرف چهره هايى است كه برخلاف هواپرستان و قلب هاى مهر شده، با استماع سخنان پيامبر(صلی الله علیه و آله) و پيام قرآن، بر هدايتشان افزوده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- 51 - 28 - 12</w:t>
      </w:r>
    </w:p>
    <w:p>
      <w:pPr>
        <w:pStyle w:val="BookText"/>
      </w:pPr>
      <w:r>
        <w:rPr>
          <w:rFonts w:ascii="IRNazanin" w:hAnsi="IRNazanin" w:eastAsia="IRNazanin" w:cs="IRNazanin"/>
          <w:lang w:bidi="fa-IR"/>
          <w:color w:val="111111"/>
          <w:sz w:val="28"/>
          <w:szCs w:val="28"/>
          <w:rtl/>
        </w:rPr>
        <w:t xml:space="preserve">12 - حضرت ابراهيم ( ع ) ، برخوردار از عنايت ويژه الهى و بقاى نسل او مورد توجه خداوند</w:t>
      </w:r>
    </w:p>
    <w:p>
      <w:pPr>
        <w:pStyle w:val="BookText"/>
      </w:pPr>
      <w:r>
        <w:rPr>
          <w:rFonts w:ascii="Amiri" w:hAnsi="Amiri" w:eastAsia="Amiri" w:cs="Amiri"/>
          <w:lang w:bidi="ar-SA"/>
          <w:color w:val="111111"/>
          <w:sz w:val="28"/>
          <w:szCs w:val="28"/>
          <w:rtl/>
        </w:rPr>
        <w:t xml:space="preserve">و بشّروه بغلم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- 52 - 18 - 7</w:t>
      </w:r>
    </w:p>
    <w:p>
      <w:pPr>
        <w:pStyle w:val="BookText"/>
      </w:pPr>
      <w:r>
        <w:rPr>
          <w:rFonts w:ascii="IRNazanin" w:hAnsi="IRNazanin" w:eastAsia="IRNazanin" w:cs="IRNazanin"/>
          <w:lang w:bidi="fa-IR"/>
          <w:color w:val="111111"/>
          <w:sz w:val="28"/>
          <w:szCs w:val="28"/>
          <w:rtl/>
        </w:rPr>
        <w:t xml:space="preserve">7 - بهشتيان ، مسرور و شادمان از لطف پروردگار خويش ، به خاطر رهايى از دوزخ</w:t>
      </w:r>
    </w:p>
    <w:p>
      <w:pPr>
        <w:pStyle w:val="BookText"/>
      </w:pPr>
      <w:r>
        <w:rPr>
          <w:rFonts w:ascii="Amiri" w:hAnsi="Amiri" w:eastAsia="Amiri" w:cs="Amiri"/>
          <w:lang w:bidi="ar-SA"/>
          <w:color w:val="111111"/>
          <w:sz w:val="28"/>
          <w:szCs w:val="28"/>
          <w:rtl/>
        </w:rPr>
        <w:t xml:space="preserve">فكهين بما ءاتيهم ربّهم و وقيهم ربّهم عذاب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- 52 - 21 - 7</w:t>
      </w:r>
    </w:p>
    <w:p>
      <w:pPr>
        <w:pStyle w:val="BookText"/>
      </w:pPr>
      <w:r>
        <w:rPr>
          <w:rFonts w:ascii="Amiri" w:hAnsi="Amiri" w:eastAsia="Amiri" w:cs="Amiri"/>
          <w:lang w:bidi="ar-SA"/>
          <w:color w:val="111111"/>
          <w:sz w:val="28"/>
          <w:szCs w:val="28"/>
          <w:rtl/>
        </w:rPr>
        <w:t xml:space="preserve">7 - الحاق اعضاى مؤمن خانواده بهشتيان به ايشان ، تبلور لطف و فضل الهى در حق آنان</w:t>
      </w:r>
    </w:p>
    <w:p>
      <w:pPr>
        <w:pStyle w:val="BookText"/>
      </w:pPr>
      <w:r>
        <w:rPr>
          <w:rFonts w:ascii="Amiri" w:hAnsi="Amiri" w:eastAsia="Amiri" w:cs="Amiri"/>
          <w:lang w:bidi="ar-SA"/>
          <w:color w:val="111111"/>
          <w:sz w:val="28"/>
          <w:szCs w:val="28"/>
          <w:rtl/>
        </w:rPr>
        <w:t xml:space="preserve">و الذين ءامنوا و اتّبعتهم ذرّيّتهم بإيمن ألحقنا بهم ذرّيّتهم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- 52 - 27 - 1</w:t>
      </w:r>
    </w:p>
    <w:p>
      <w:pPr>
        <w:pStyle w:val="BookText"/>
      </w:pPr>
      <w:r>
        <w:rPr>
          <w:rFonts w:ascii="Amiri" w:hAnsi="Amiri" w:eastAsia="Amiri" w:cs="Amiri"/>
          <w:lang w:bidi="ar-SA"/>
          <w:color w:val="111111"/>
          <w:sz w:val="28"/>
          <w:szCs w:val="28"/>
          <w:rtl/>
        </w:rPr>
        <w:t xml:space="preserve">1 - اذعان متقين در بهشت ، به نقش لطف الهى در رهايى آنان از عذاب دوزخ و ورود ايشان به بهشت</w:t>
      </w:r>
    </w:p>
    <w:p>
      <w:pPr>
        <w:pStyle w:val="BookText"/>
      </w:pPr>
      <w:r>
        <w:rPr>
          <w:rFonts w:ascii="Amiri" w:hAnsi="Amiri" w:eastAsia="Amiri" w:cs="Amiri"/>
          <w:lang w:bidi="ar-SA"/>
          <w:color w:val="111111"/>
          <w:sz w:val="28"/>
          <w:szCs w:val="28"/>
          <w:rtl/>
        </w:rPr>
        <w:t xml:space="preserve">فمنّ اللّه علينا و وقينا عذاب السموم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- 52 - 29 - 6</w:t>
      </w:r>
    </w:p>
    <w:p>
      <w:pPr>
        <w:pStyle w:val="BookText"/>
      </w:pPr>
      <w:r>
        <w:rPr>
          <w:rFonts w:ascii="IRNazanin" w:hAnsi="IRNazanin" w:eastAsia="IRNazanin" w:cs="IRNazanin"/>
          <w:lang w:bidi="fa-IR"/>
          <w:color w:val="111111"/>
          <w:sz w:val="28"/>
          <w:szCs w:val="28"/>
          <w:rtl/>
        </w:rPr>
        <w:t xml:space="preserve">6 - پيامبراكرم (صلی الله علیه و آله) ، مورد عنايت ويژه پروردگار و برخوردار از نعمت خاصه او</w:t>
      </w:r>
    </w:p>
    <w:p>
      <w:pPr>
        <w:pStyle w:val="BookText"/>
      </w:pPr>
      <w:r>
        <w:rPr>
          <w:rFonts w:ascii="Amiri" w:hAnsi="Amiri" w:eastAsia="Amiri" w:cs="Amiri"/>
          <w:lang w:bidi="ar-SA"/>
          <w:color w:val="111111"/>
          <w:sz w:val="28"/>
          <w:szCs w:val="28"/>
          <w:rtl/>
        </w:rPr>
        <w:t xml:space="preserve">فما أنت بنعمت ربّك بكاهن و لامجنون</w:t>
      </w:r>
    </w:p>
    <w:p>
      <w:pPr>
        <w:pStyle w:val="BookText"/>
      </w:pPr>
      <w:r>
        <w:rPr>
          <w:rFonts w:ascii="Amiri" w:hAnsi="Amiri" w:eastAsia="Amiri" w:cs="Amiri"/>
          <w:lang w:bidi="ar-SA"/>
          <w:color w:val="111111"/>
          <w:sz w:val="28"/>
          <w:szCs w:val="28"/>
          <w:rtl/>
        </w:rPr>
        <w:t xml:space="preserve">«باء» در «بنعمت» براى ملابست و «بنعمت ربّك» حال از ضمير «أنت» است; يعنى، «حالكونك مصاحباً نعمت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- 52 - 48 - 3</w:t>
      </w:r>
    </w:p>
    <w:p>
      <w:pPr>
        <w:pStyle w:val="BookText"/>
      </w:pPr>
      <w:r>
        <w:rPr>
          <w:rFonts w:ascii="IRNazanin" w:hAnsi="IRNazanin" w:eastAsia="IRNazanin" w:cs="IRNazanin"/>
          <w:lang w:bidi="fa-IR"/>
          <w:color w:val="111111"/>
          <w:sz w:val="28"/>
          <w:szCs w:val="28"/>
          <w:rtl/>
        </w:rPr>
        <w:t xml:space="preserve">3 - پيامبر (صلی الله علیه و آله) ، در پرتو ربوبيت ويژه الهى و در منظر عنايت و حمايت او</w:t>
      </w:r>
    </w:p>
    <w:p>
      <w:pPr>
        <w:pStyle w:val="BookText"/>
      </w:pPr>
      <w:r>
        <w:rPr>
          <w:rFonts w:ascii="Amiri" w:hAnsi="Amiri" w:eastAsia="Amiri" w:cs="Amiri"/>
          <w:lang w:bidi="ar-SA"/>
          <w:color w:val="111111"/>
          <w:sz w:val="28"/>
          <w:szCs w:val="28"/>
          <w:rtl/>
        </w:rPr>
        <w:t xml:space="preserve">و اصبر لحكم ربّك فإنّك بأعيننا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- 54 - 14 - 2</w:t>
      </w:r>
    </w:p>
    <w:p>
      <w:pPr>
        <w:pStyle w:val="BookText"/>
      </w:pPr>
      <w:r>
        <w:rPr>
          <w:rFonts w:ascii="Amiri" w:hAnsi="Amiri" w:eastAsia="Amiri" w:cs="Amiri"/>
          <w:lang w:bidi="ar-SA"/>
          <w:color w:val="111111"/>
          <w:sz w:val="28"/>
          <w:szCs w:val="28"/>
          <w:rtl/>
        </w:rPr>
        <w:t xml:space="preserve">2 - حمايت و لطف الهى ، عامل اصلى نجات نوح ( ع ) و مؤمنان به آن حضرت از مهلكه طوفان ; و نه صرفاً ابزار مادى ( كشتى ) *</w:t>
      </w:r>
    </w:p>
    <w:p>
      <w:pPr>
        <w:pStyle w:val="BookText"/>
      </w:pPr>
      <w:r>
        <w:rPr>
          <w:rFonts w:ascii="Amiri" w:hAnsi="Amiri" w:eastAsia="Amiri" w:cs="Amiri"/>
          <w:lang w:bidi="ar-SA"/>
          <w:color w:val="111111"/>
          <w:sz w:val="28"/>
          <w:szCs w:val="28"/>
          <w:rtl/>
        </w:rPr>
        <w:t xml:space="preserve">تجرى بأعيننا</w:t>
      </w:r>
    </w:p>
    <w:p>
      <w:pPr>
        <w:pStyle w:val="BookText"/>
      </w:pPr>
      <w:r>
        <w:rPr>
          <w:rFonts w:ascii="IRNazanin" w:hAnsi="IRNazanin" w:eastAsia="IRNazanin" w:cs="IRNazanin"/>
          <w:lang w:bidi="fa-IR"/>
          <w:color w:val="111111"/>
          <w:sz w:val="28"/>
          <w:szCs w:val="28"/>
          <w:rtl/>
        </w:rPr>
        <w:t xml:space="preserve">در صورتى كه «بأعيننا» كنايه از نظارت، حمايت و لطف الهى باشد، ذكر «تجرى بأعيننا» - پس از «حملناه على ذات. ..» - بيانگر اين معنا است كه هر چند كشتى نوح از ابزار بايسته اى ساخته شده بود; اما اين حمايت و نظارت لحظه به لحظه ما بود كه در نهايت كارساز و نجات آفرين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- 54 - 35 - 2</w:t>
      </w:r>
    </w:p>
    <w:p>
      <w:pPr>
        <w:pStyle w:val="BookText"/>
      </w:pPr>
      <w:r>
        <w:rPr>
          <w:rFonts w:ascii="IRNazanin" w:hAnsi="IRNazanin" w:eastAsia="IRNazanin" w:cs="IRNazanin"/>
          <w:lang w:bidi="fa-IR"/>
          <w:color w:val="111111"/>
          <w:sz w:val="28"/>
          <w:szCs w:val="28"/>
          <w:rtl/>
        </w:rPr>
        <w:t xml:space="preserve">2 - شكرگزارى لوط ( ع ) و خاندان مؤمن ايشان ، عامل برخوردار شدن آنان از نعمت و لطف ويژه خداوند و نجات يافتن از مهلكه عذاب</w:t>
      </w:r>
    </w:p>
    <w:p>
      <w:pPr>
        <w:pStyle w:val="BookText"/>
      </w:pPr>
      <w:r>
        <w:rPr>
          <w:rFonts w:ascii="Amiri" w:hAnsi="Amiri" w:eastAsia="Amiri" w:cs="Amiri"/>
          <w:lang w:bidi="ar-SA"/>
          <w:color w:val="111111"/>
          <w:sz w:val="28"/>
          <w:szCs w:val="28"/>
          <w:rtl/>
        </w:rPr>
        <w:t xml:space="preserve">نجّينهم . .. نعمة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- 55 - 27 - 4</w:t>
      </w:r>
    </w:p>
    <w:p>
      <w:pPr>
        <w:pStyle w:val="BookText"/>
      </w:pPr>
      <w:r>
        <w:rPr>
          <w:rFonts w:ascii="IRNazanin" w:hAnsi="IRNazanin" w:eastAsia="IRNazanin" w:cs="IRNazanin"/>
          <w:lang w:bidi="fa-IR"/>
          <w:color w:val="111111"/>
          <w:sz w:val="28"/>
          <w:szCs w:val="28"/>
          <w:rtl/>
        </w:rPr>
        <w:t xml:space="preserve">4 - پيامبراكرم (صلی الله علیه و آله) مورد توجه و عنايت ويژه خداوند</w:t>
      </w:r>
    </w:p>
    <w:p>
      <w:pPr>
        <w:pStyle w:val="BookText"/>
      </w:pPr>
      <w:r>
        <w:rPr>
          <w:rFonts w:ascii="Amiri" w:hAnsi="Amiri" w:eastAsia="Amiri" w:cs="Amiri"/>
          <w:lang w:bidi="ar-SA"/>
          <w:color w:val="111111"/>
          <w:sz w:val="28"/>
          <w:szCs w:val="28"/>
          <w:rtl/>
        </w:rPr>
        <w:t xml:space="preserve">و يبقى وجه ربّك</w:t>
      </w:r>
    </w:p>
    <w:p>
      <w:pPr>
        <w:pStyle w:val="BookText"/>
      </w:pPr>
      <w:r>
        <w:rPr>
          <w:rFonts w:ascii="IRNazanin" w:hAnsi="IRNazanin" w:eastAsia="IRNazanin" w:cs="IRNazanin"/>
          <w:lang w:bidi="fa-IR"/>
          <w:color w:val="111111"/>
          <w:sz w:val="28"/>
          <w:szCs w:val="28"/>
          <w:rtl/>
        </w:rPr>
        <w:t xml:space="preserve">با اين كه خداوند پروردگار همه انسان ها است ، اضافه «ربّ» به ضمير «ك» اضافه تشريفى و بيانگر لطف و عنايت ويژه خداوند نسبت به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- 56 - 38 - 1</w:t>
      </w:r>
    </w:p>
    <w:p>
      <w:pPr>
        <w:pStyle w:val="BookText"/>
      </w:pPr>
      <w:r>
        <w:rPr>
          <w:rFonts w:ascii="IRNazanin" w:hAnsi="IRNazanin" w:eastAsia="IRNazanin" w:cs="IRNazanin"/>
          <w:lang w:bidi="fa-IR"/>
          <w:color w:val="111111"/>
          <w:sz w:val="28"/>
          <w:szCs w:val="28"/>
          <w:rtl/>
        </w:rPr>
        <w:t xml:space="preserve">1 - بهشت ، جلوه گاه امتنان و لطف عظيم الهى به اصحاب اليمين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أنشأنهنّ إنشاءً . .. لأصحب اليمين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- 56 - 74 - 7</w:t>
      </w:r>
    </w:p>
    <w:p>
      <w:pPr>
        <w:pStyle w:val="BookText"/>
      </w:pPr>
      <w:r>
        <w:rPr>
          <w:rFonts w:ascii="IRNazanin" w:hAnsi="IRNazanin" w:eastAsia="IRNazanin" w:cs="IRNazanin"/>
          <w:lang w:bidi="fa-IR"/>
          <w:color w:val="111111"/>
          <w:sz w:val="28"/>
          <w:szCs w:val="28"/>
          <w:rtl/>
        </w:rPr>
        <w:t xml:space="preserve">7 - پيامبر (صلی الله علیه و آله) ، مورد عنايت و توجه ويژه خداوند</w:t>
      </w:r>
    </w:p>
    <w:p>
      <w:pPr>
        <w:pStyle w:val="BookText"/>
      </w:pPr>
      <w:r>
        <w:rPr>
          <w:rFonts w:ascii="Amiri" w:hAnsi="Amiri" w:eastAsia="Amiri" w:cs="Amiri"/>
          <w:lang w:bidi="ar-SA"/>
          <w:color w:val="111111"/>
          <w:sz w:val="28"/>
          <w:szCs w:val="28"/>
          <w:rtl/>
        </w:rPr>
        <w:t xml:space="preserve">فسبّح باسم ربّك</w:t>
      </w:r>
    </w:p>
    <w:p>
      <w:pPr>
        <w:pStyle w:val="BookText"/>
      </w:pPr>
      <w:r>
        <w:rPr>
          <w:rFonts w:ascii="IRNazanin" w:hAnsi="IRNazanin" w:eastAsia="IRNazanin" w:cs="IRNazanin"/>
          <w:lang w:bidi="fa-IR"/>
          <w:color w:val="111111"/>
          <w:sz w:val="28"/>
          <w:szCs w:val="28"/>
          <w:rtl/>
        </w:rPr>
        <w:t xml:space="preserve">اضافه «ربّ» به ضمير «ك» اضافه تشريفى و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- 56 - 96 - 7</w:t>
      </w:r>
    </w:p>
    <w:p>
      <w:pPr>
        <w:pStyle w:val="BookText"/>
      </w:pPr>
      <w:r>
        <w:rPr>
          <w:rFonts w:ascii="IRNazanin" w:hAnsi="IRNazanin" w:eastAsia="IRNazanin" w:cs="IRNazanin"/>
          <w:lang w:bidi="fa-IR"/>
          <w:color w:val="111111"/>
          <w:sz w:val="28"/>
          <w:szCs w:val="28"/>
          <w:rtl/>
        </w:rPr>
        <w:t xml:space="preserve">7 - پيامبراكرم (صلی الله علیه و آله) ، مورد عنايت و توجه ويژه خداوند</w:t>
      </w:r>
    </w:p>
    <w:p>
      <w:pPr>
        <w:pStyle w:val="BookText"/>
      </w:pPr>
      <w:r>
        <w:rPr>
          <w:rFonts w:ascii="Amiri" w:hAnsi="Amiri" w:eastAsia="Amiri" w:cs="Amiri"/>
          <w:lang w:bidi="ar-SA"/>
          <w:color w:val="111111"/>
          <w:sz w:val="28"/>
          <w:szCs w:val="28"/>
          <w:rtl/>
        </w:rPr>
        <w:t xml:space="preserve">فسبّح باسم ربّك</w:t>
      </w:r>
    </w:p>
    <w:p>
      <w:pPr>
        <w:pStyle w:val="BookText"/>
      </w:pPr>
      <w:r>
        <w:rPr>
          <w:rFonts w:ascii="IRNazanin" w:hAnsi="IRNazanin" w:eastAsia="IRNazanin" w:cs="IRNazanin"/>
          <w:lang w:bidi="fa-IR"/>
          <w:color w:val="111111"/>
          <w:sz w:val="28"/>
          <w:szCs w:val="28"/>
          <w:rtl/>
        </w:rPr>
        <w:t xml:space="preserve">اضافه «ربّ» به «كاف»، اضافه تشريفى 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- 57 - 19 - 8</w:t>
      </w:r>
    </w:p>
    <w:p>
      <w:pPr>
        <w:pStyle w:val="BookText"/>
      </w:pPr>
      <w:r>
        <w:rPr>
          <w:rFonts w:ascii="IRNazanin" w:hAnsi="IRNazanin" w:eastAsia="IRNazanin" w:cs="IRNazanin"/>
          <w:lang w:bidi="fa-IR"/>
          <w:color w:val="111111"/>
          <w:sz w:val="28"/>
          <w:szCs w:val="28"/>
          <w:rtl/>
        </w:rPr>
        <w:t xml:space="preserve">8 - صديقان و شهدا ( گواهان ) ، مورد عنايت و لطف ويژه خداوند</w:t>
      </w:r>
    </w:p>
    <w:p>
      <w:pPr>
        <w:pStyle w:val="BookText"/>
      </w:pPr>
      <w:r>
        <w:rPr>
          <w:rFonts w:ascii="Amiri" w:hAnsi="Amiri" w:eastAsia="Amiri" w:cs="Amiri"/>
          <w:lang w:bidi="ar-SA"/>
          <w:color w:val="111111"/>
          <w:sz w:val="28"/>
          <w:szCs w:val="28"/>
          <w:rtl/>
        </w:rPr>
        <w:t xml:space="preserve">الصدّيقون و الشّهداء عند ربّهم</w:t>
      </w:r>
    </w:p>
    <w:p>
      <w:pPr>
        <w:pStyle w:val="BookText"/>
      </w:pPr>
      <w:r>
        <w:rPr>
          <w:rFonts w:ascii="IRNazanin" w:hAnsi="IRNazanin" w:eastAsia="IRNazanin" w:cs="IRNazanin"/>
          <w:lang w:bidi="fa-IR"/>
          <w:color w:val="111111"/>
          <w:sz w:val="28"/>
          <w:szCs w:val="28"/>
          <w:rtl/>
        </w:rPr>
        <w:t xml:space="preserve">اضافه «ربّ» به ضمير «هم» اضافه تشريفى و بيانگر توجه خاص و عنايت ويژه خداوند به صديقان و شهدا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- 57 - 28 - 11</w:t>
      </w:r>
    </w:p>
    <w:p>
      <w:pPr>
        <w:pStyle w:val="BookText"/>
      </w:pPr>
      <w:r>
        <w:rPr>
          <w:rFonts w:ascii="IRNazanin" w:hAnsi="IRNazanin" w:eastAsia="IRNazanin" w:cs="IRNazanin"/>
          <w:lang w:bidi="fa-IR"/>
          <w:color w:val="111111"/>
          <w:sz w:val="28"/>
          <w:szCs w:val="28"/>
          <w:rtl/>
        </w:rPr>
        <w:t xml:space="preserve">11 - خداوند ، در قيامت به مؤمنان تقواپيشه نورى عطا خواهد كرد كه در پرتو آن از ظلمات قيامت گذر كنند .</w:t>
      </w:r>
    </w:p>
    <w:p>
      <w:pPr>
        <w:pStyle w:val="BookText"/>
      </w:pPr>
      <w:r>
        <w:rPr>
          <w:rFonts w:ascii="Amiri" w:hAnsi="Amiri" w:eastAsia="Amiri" w:cs="Amiri"/>
          <w:lang w:bidi="ar-SA"/>
          <w:color w:val="111111"/>
          <w:sz w:val="28"/>
          <w:szCs w:val="28"/>
          <w:rtl/>
        </w:rPr>
        <w:t xml:space="preserve">و يجعل لكم نورًا تمشون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- 64 - 17 - 12</w:t>
      </w:r>
    </w:p>
    <w:p>
      <w:pPr>
        <w:pStyle w:val="BookText"/>
      </w:pPr>
      <w:r>
        <w:rPr>
          <w:rFonts w:ascii="IRNazanin" w:hAnsi="IRNazanin" w:eastAsia="IRNazanin" w:cs="IRNazanin"/>
          <w:lang w:bidi="fa-IR"/>
          <w:color w:val="111111"/>
          <w:sz w:val="28"/>
          <w:szCs w:val="28"/>
          <w:rtl/>
        </w:rPr>
        <w:t xml:space="preserve">12 - پاداش مضاعف به انفاق گران و آمرزش آنان ، جلوه تفضل و لطف ويژه خداوند به آنان است .</w:t>
      </w:r>
    </w:p>
    <w:p>
      <w:pPr>
        <w:pStyle w:val="BookText"/>
      </w:pPr>
      <w:r>
        <w:rPr>
          <w:rFonts w:ascii="Amiri" w:hAnsi="Amiri" w:eastAsia="Amiri" w:cs="Amiri"/>
          <w:lang w:bidi="ar-SA"/>
          <w:color w:val="111111"/>
          <w:sz w:val="28"/>
          <w:szCs w:val="28"/>
          <w:rtl/>
        </w:rPr>
        <w:t xml:space="preserve">إن تقرضوا اللّه . .. يضعفه ... و اللّه شكور حليم</w:t>
      </w:r>
    </w:p>
    <w:p>
      <w:pPr>
        <w:pStyle w:val="BookText"/>
      </w:pPr>
      <w:r>
        <w:rPr>
          <w:rFonts w:ascii="IRNazanin" w:hAnsi="IRNazanin" w:eastAsia="IRNazanin" w:cs="IRNazanin"/>
          <w:lang w:bidi="fa-IR"/>
          <w:color w:val="111111"/>
          <w:sz w:val="28"/>
          <w:szCs w:val="28"/>
          <w:rtl/>
        </w:rPr>
        <w:t xml:space="preserve">سپاس و تقدير خداوند از انفاق گران - با آن كه سود انفاق به خود آنان باز مى گردد - نشانه تفضل و لطف ويژه الهى به انفاق گران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- 65 - 7 - 11،13</w:t>
      </w:r>
    </w:p>
    <w:p>
      <w:pPr>
        <w:pStyle w:val="BookText"/>
      </w:pPr>
      <w:r>
        <w:rPr>
          <w:rFonts w:ascii="IRNazanin" w:hAnsi="IRNazanin" w:eastAsia="IRNazanin" w:cs="IRNazanin"/>
          <w:lang w:bidi="fa-IR"/>
          <w:color w:val="111111"/>
          <w:sz w:val="28"/>
          <w:szCs w:val="28"/>
          <w:rtl/>
        </w:rPr>
        <w:t xml:space="preserve">11 - زنان مطلّقه و شوهران تنگ دست آنان - در صورت رعايت آموزه ها و رهنمود هاى الهى - مورد عنايت و حمايت خدا قرار مى گيرند .</w:t>
      </w:r>
    </w:p>
    <w:p>
      <w:pPr>
        <w:pStyle w:val="BookText"/>
      </w:pPr>
      <w:r>
        <w:rPr>
          <w:rFonts w:ascii="Amiri" w:hAnsi="Amiri" w:eastAsia="Amiri" w:cs="Amiri"/>
          <w:lang w:bidi="ar-SA"/>
          <w:color w:val="111111"/>
          <w:sz w:val="28"/>
          <w:szCs w:val="28"/>
          <w:rtl/>
        </w:rPr>
        <w:t xml:space="preserve">سيجعل اللّه بعد عسر يسرًا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عنايت و لطف ويژه خداوند ، نسبت به قشر آسيب پذير و محروم جامعه در تعاليم و تكاليف خويش</w:t>
      </w:r>
    </w:p>
    <w:p>
      <w:pPr>
        <w:pStyle w:val="BookText"/>
      </w:pPr>
      <w:r>
        <w:rPr>
          <w:rFonts w:ascii="Amiri" w:hAnsi="Amiri" w:eastAsia="Amiri" w:cs="Amiri"/>
          <w:lang w:bidi="ar-SA"/>
          <w:color w:val="111111"/>
          <w:sz w:val="28"/>
          <w:szCs w:val="28"/>
          <w:rtl/>
        </w:rPr>
        <w:t xml:space="preserve">و من قدر عليه رزقه فلينفق ممّا ءاتيه اللّه . .. سيجعل اللّه بعد عسر يسرًا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جمله «سيجعل اللّه . ..» ناظر به تنگدستان (من قدر عليه رزقه)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- 66 - 1 - 1</w:t>
      </w:r>
    </w:p>
    <w:p>
      <w:pPr>
        <w:pStyle w:val="BookText"/>
      </w:pPr>
      <w:r>
        <w:rPr>
          <w:rFonts w:ascii="IRNazanin" w:hAnsi="IRNazanin" w:eastAsia="IRNazanin" w:cs="IRNazanin"/>
          <w:lang w:bidi="fa-IR"/>
          <w:color w:val="111111"/>
          <w:sz w:val="28"/>
          <w:szCs w:val="28"/>
          <w:rtl/>
        </w:rPr>
        <w:t xml:space="preserve">1 - اظهار لطف و شفقت خداوند ، نسبت به پيامبر (صلی الله علیه و آله)</w:t>
      </w:r>
    </w:p>
    <w:p>
      <w:pPr>
        <w:pStyle w:val="BookText"/>
      </w:pPr>
      <w:r>
        <w:rPr>
          <w:rFonts w:ascii="Amiri" w:hAnsi="Amiri" w:eastAsia="Amiri" w:cs="Amiri"/>
          <w:lang w:bidi="ar-SA"/>
          <w:color w:val="111111"/>
          <w:sz w:val="28"/>
          <w:szCs w:val="28"/>
          <w:rtl/>
        </w:rPr>
        <w:t xml:space="preserve">يأيّها النبىّ لِمَ تحرّم ما أحلّ اللّه لك</w:t>
      </w:r>
    </w:p>
    <w:p>
      <w:pPr>
        <w:pStyle w:val="BookText"/>
      </w:pPr>
      <w:r>
        <w:rPr>
          <w:rFonts w:ascii="IRNazanin" w:hAnsi="IRNazanin" w:eastAsia="IRNazanin" w:cs="IRNazanin"/>
          <w:lang w:bidi="fa-IR"/>
          <w:color w:val="111111"/>
          <w:sz w:val="28"/>
          <w:szCs w:val="28"/>
          <w:rtl/>
        </w:rPr>
        <w:t xml:space="preserve">در ديدگاه برخى از مفسران، نداى «يا أيّها النبىّ»، براى تشريف و تكريم پيامبر(صلی الله علیه و آله) است. بر اين اساس، عتاب «لِمَ تحرّم» عتاب حقيقى و براى سرزنش نيست; بلكه نوعى اظهار لطف و شفقت به آن حضرت است. از اين رو خداوند اجازه فرمود كه سوگند خود را بشكند و از قيد آن آزاد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- 66 - 3 - 12</w:t>
      </w:r>
    </w:p>
    <w:p>
      <w:pPr>
        <w:pStyle w:val="BookText"/>
      </w:pPr>
      <w:r>
        <w:rPr>
          <w:rFonts w:ascii="IRNazanin" w:hAnsi="IRNazanin" w:eastAsia="IRNazanin" w:cs="IRNazanin"/>
          <w:lang w:bidi="fa-IR"/>
          <w:color w:val="111111"/>
          <w:sz w:val="28"/>
          <w:szCs w:val="28"/>
          <w:rtl/>
        </w:rPr>
        <w:t xml:space="preserve">12 - عنايت ويژه خداوند به پيامبر (صلی الله علیه و آله) ، با آگاه كردن ايشان از امور پنهانى عليه آن حضرت</w:t>
      </w:r>
    </w:p>
    <w:p>
      <w:pPr>
        <w:pStyle w:val="BookText"/>
      </w:pPr>
      <w:r>
        <w:rPr>
          <w:rFonts w:ascii="Amiri" w:hAnsi="Amiri" w:eastAsia="Amiri" w:cs="Amiri"/>
          <w:lang w:bidi="ar-SA"/>
          <w:color w:val="111111"/>
          <w:sz w:val="28"/>
          <w:szCs w:val="28"/>
          <w:rtl/>
        </w:rPr>
        <w:t xml:space="preserve">و أظهره اللّه عليه . .. قال نبّأنى العليم الخبير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- 68 - 2 - 4</w:t>
      </w:r>
    </w:p>
    <w:p>
      <w:pPr>
        <w:pStyle w:val="BookText"/>
      </w:pPr>
      <w:r>
        <w:rPr>
          <w:rFonts w:ascii="IRNazanin" w:hAnsi="IRNazanin" w:eastAsia="IRNazanin" w:cs="IRNazanin"/>
          <w:lang w:bidi="fa-IR"/>
          <w:color w:val="111111"/>
          <w:sz w:val="28"/>
          <w:szCs w:val="28"/>
          <w:rtl/>
        </w:rPr>
        <w:t xml:space="preserve">4 - پيامبر (صلی الله علیه و آله) ، تحت تربيت خداوند و مورد عنايت و لطف ويژه او</w:t>
      </w:r>
    </w:p>
    <w:p>
      <w:pPr>
        <w:pStyle w:val="BookText"/>
      </w:pPr>
      <w:r>
        <w:rPr>
          <w:rFonts w:ascii="Amiri" w:hAnsi="Amiri" w:eastAsia="Amiri" w:cs="Amiri"/>
          <w:lang w:bidi="ar-SA"/>
          <w:color w:val="111111"/>
          <w:sz w:val="28"/>
          <w:szCs w:val="28"/>
          <w:rtl/>
        </w:rPr>
        <w:t xml:space="preserve">بنعمة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- 68 - 49 - 1</w:t>
      </w:r>
    </w:p>
    <w:p>
      <w:pPr>
        <w:pStyle w:val="BookText"/>
      </w:pPr>
      <w:r>
        <w:rPr>
          <w:rFonts w:ascii="IRNazanin" w:hAnsi="IRNazanin" w:eastAsia="IRNazanin" w:cs="IRNazanin"/>
          <w:lang w:bidi="fa-IR"/>
          <w:color w:val="111111"/>
          <w:sz w:val="28"/>
          <w:szCs w:val="28"/>
          <w:rtl/>
        </w:rPr>
        <w:t xml:space="preserve">1 - يونس ( ع ) پس از رهايى از شكم ماهى ، از نعمت و لطف ويژه الهى برخوردار گشت .</w:t>
      </w:r>
    </w:p>
    <w:p>
      <w:pPr>
        <w:pStyle w:val="BookText"/>
      </w:pPr>
      <w:r>
        <w:rPr>
          <w:rFonts w:ascii="Amiri" w:hAnsi="Amiri" w:eastAsia="Amiri" w:cs="Amiri"/>
          <w:lang w:bidi="ar-SA"/>
          <w:color w:val="111111"/>
          <w:sz w:val="28"/>
          <w:szCs w:val="28"/>
          <w:rtl/>
        </w:rPr>
        <w:t xml:space="preserve">لولا أن تدركه نعمة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- 69 - 52 - 6</w:t>
      </w:r>
    </w:p>
    <w:p>
      <w:pPr>
        <w:pStyle w:val="BookText"/>
      </w:pPr>
      <w:r>
        <w:rPr>
          <w:rFonts w:ascii="IRNazanin" w:hAnsi="IRNazanin" w:eastAsia="IRNazanin" w:cs="IRNazanin"/>
          <w:lang w:bidi="fa-IR"/>
          <w:color w:val="111111"/>
          <w:sz w:val="28"/>
          <w:szCs w:val="28"/>
          <w:rtl/>
        </w:rPr>
        <w:t xml:space="preserve">6 - پيامبر اسلام (صلی الله علیه و آله) ، مورد عنايت و لطف ويژه خداوند</w:t>
      </w:r>
    </w:p>
    <w:p>
      <w:pPr>
        <w:pStyle w:val="BookText"/>
      </w:pPr>
      <w:r>
        <w:rPr>
          <w:rFonts w:ascii="Amiri" w:hAnsi="Amiri" w:eastAsia="Amiri" w:cs="Amiri"/>
          <w:lang w:bidi="ar-SA"/>
          <w:color w:val="111111"/>
          <w:sz w:val="28"/>
          <w:szCs w:val="28"/>
          <w:rtl/>
        </w:rPr>
        <w:t xml:space="preserve">فسبّح باسم ربّك</w:t>
      </w:r>
    </w:p>
    <w:p>
      <w:pPr>
        <w:pStyle w:val="BookText"/>
      </w:pPr>
      <w:r>
        <w:rPr>
          <w:rFonts w:ascii="IRNazanin" w:hAnsi="IRNazanin" w:eastAsia="IRNazanin" w:cs="IRNazanin"/>
          <w:lang w:bidi="fa-IR"/>
          <w:color w:val="111111"/>
          <w:sz w:val="28"/>
          <w:szCs w:val="28"/>
          <w:rtl/>
        </w:rPr>
        <w:t xml:space="preserve">اضافه «ربّ» به ضمير «ك»، اضافه تشريفى و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- 71 - 20 - 6</w:t>
      </w:r>
    </w:p>
    <w:p>
      <w:pPr>
        <w:pStyle w:val="BookText"/>
      </w:pPr>
      <w:r>
        <w:rPr>
          <w:rFonts w:ascii="IRNazanin" w:hAnsi="IRNazanin" w:eastAsia="IRNazanin" w:cs="IRNazanin"/>
          <w:lang w:bidi="fa-IR"/>
          <w:color w:val="111111"/>
          <w:sz w:val="28"/>
          <w:szCs w:val="28"/>
          <w:rtl/>
        </w:rPr>
        <w:t xml:space="preserve">6 - انسان و آفرينش او ، مورد توجه و عنايت ويژه خداوند</w:t>
      </w:r>
    </w:p>
    <w:p>
      <w:pPr>
        <w:pStyle w:val="BookText"/>
      </w:pPr>
      <w:r>
        <w:rPr>
          <w:rFonts w:ascii="Amiri" w:hAnsi="Amiri" w:eastAsia="Amiri" w:cs="Amiri"/>
          <w:lang w:bidi="ar-SA"/>
          <w:color w:val="111111"/>
          <w:sz w:val="28"/>
          <w:szCs w:val="28"/>
          <w:rtl/>
        </w:rPr>
        <w:t xml:space="preserve">و اللّه جعل لكم الأرض بساطًا . لتسلكوا منها سبلاً فجاجًا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كره زمين را به گونه اى آفريده كه براى بشر قابل بهرهورى باشد و نيز آن را در جهت مصالح و منافع او آفريده است. از اين نكته مى توان به برداشت ياد شده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- 73 - 1 - 3</w:t>
      </w:r>
    </w:p>
    <w:p>
      <w:pPr>
        <w:pStyle w:val="BookText"/>
      </w:pPr>
      <w:r>
        <w:rPr>
          <w:rFonts w:ascii="IRNazanin" w:hAnsi="IRNazanin" w:eastAsia="IRNazanin" w:cs="IRNazanin"/>
          <w:lang w:bidi="fa-IR"/>
          <w:color w:val="111111"/>
          <w:sz w:val="28"/>
          <w:szCs w:val="28"/>
          <w:rtl/>
        </w:rPr>
        <w:t xml:space="preserve">3 - پيامبر (صلی الله علیه و آله) ، مورد لطف و عنايت ويژه خداوند</w:t>
      </w:r>
    </w:p>
    <w:p>
      <w:pPr>
        <w:pStyle w:val="BookText"/>
      </w:pPr>
      <w:r>
        <w:rPr>
          <w:rFonts w:ascii="Amiri" w:hAnsi="Amiri" w:eastAsia="Amiri" w:cs="Amiri"/>
          <w:lang w:bidi="ar-SA"/>
          <w:color w:val="111111"/>
          <w:sz w:val="28"/>
          <w:szCs w:val="28"/>
          <w:rtl/>
        </w:rPr>
        <w:t xml:space="preserve">يأيّها المزّمّل</w:t>
      </w:r>
    </w:p>
    <w:p>
      <w:pPr>
        <w:pStyle w:val="BookText"/>
      </w:pPr>
      <w:r>
        <w:rPr>
          <w:rFonts w:ascii="IRNazanin" w:hAnsi="IRNazanin" w:eastAsia="IRNazanin" w:cs="IRNazanin"/>
          <w:lang w:bidi="fa-IR"/>
          <w:color w:val="111111"/>
          <w:sz w:val="28"/>
          <w:szCs w:val="28"/>
          <w:rtl/>
        </w:rPr>
        <w:t xml:space="preserve">خطاب به پيامبر(صلی الله علیه و آله) در حال استراحت و جامه به خود پيچيده - به جاى خطاب با عنوان رسول و بنى -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- 74 - 1 - 2</w:t>
      </w:r>
    </w:p>
    <w:p>
      <w:pPr>
        <w:pStyle w:val="BookText"/>
      </w:pPr>
      <w:r>
        <w:rPr>
          <w:rFonts w:ascii="IRNazanin" w:hAnsi="IRNazanin" w:eastAsia="IRNazanin" w:cs="IRNazanin"/>
          <w:lang w:bidi="fa-IR"/>
          <w:color w:val="111111"/>
          <w:sz w:val="28"/>
          <w:szCs w:val="28"/>
          <w:rtl/>
        </w:rPr>
        <w:t xml:space="preserve">2 - پيامبر (صلی الله علیه و آله) ، مورد لطف و عنايت ويژه خداوند</w:t>
      </w:r>
    </w:p>
    <w:p>
      <w:pPr>
        <w:pStyle w:val="BookText"/>
      </w:pPr>
      <w:r>
        <w:rPr>
          <w:rFonts w:ascii="Amiri" w:hAnsi="Amiri" w:eastAsia="Amiri" w:cs="Amiri"/>
          <w:lang w:bidi="ar-SA"/>
          <w:color w:val="111111"/>
          <w:sz w:val="28"/>
          <w:szCs w:val="28"/>
          <w:rtl/>
        </w:rPr>
        <w:t xml:space="preserve">يأيّها المدّثّر</w:t>
      </w:r>
    </w:p>
    <w:p>
      <w:pPr>
        <w:pStyle w:val="BookText"/>
      </w:pPr>
      <w:r>
        <w:rPr>
          <w:rFonts w:ascii="IRNazanin" w:hAnsi="IRNazanin" w:eastAsia="IRNazanin" w:cs="IRNazanin"/>
          <w:lang w:bidi="fa-IR"/>
          <w:color w:val="111111"/>
          <w:sz w:val="28"/>
          <w:szCs w:val="28"/>
          <w:rtl/>
        </w:rPr>
        <w:t xml:space="preserve">خطاب به پيامبر(صلی الله علیه و آله) در حالى كه آن حضرت ردا بر تن پيچيده است - به جاى خطاب با عنوان رسول و نبىّ - مى تواند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- 75 - 12 - 3</w:t>
      </w:r>
    </w:p>
    <w:p>
      <w:pPr>
        <w:pStyle w:val="BookText"/>
      </w:pPr>
      <w:r>
        <w:rPr>
          <w:rFonts w:ascii="IRNazanin" w:hAnsi="IRNazanin" w:eastAsia="IRNazanin" w:cs="IRNazanin"/>
          <w:lang w:bidi="fa-IR"/>
          <w:color w:val="111111"/>
          <w:sz w:val="28"/>
          <w:szCs w:val="28"/>
          <w:rtl/>
        </w:rPr>
        <w:t xml:space="preserve">3 - پيامبر (صلی الله علیه و آله) ، مورد عنايت ويژه خداوند در روز رستاخيز و انتقام گيرنده از دشمنان آن حضرت</w:t>
      </w:r>
    </w:p>
    <w:p>
      <w:pPr>
        <w:pStyle w:val="BookText"/>
      </w:pPr>
      <w:r>
        <w:rPr>
          <w:rFonts w:ascii="Amiri" w:hAnsi="Amiri" w:eastAsia="Amiri" w:cs="Amiri"/>
          <w:lang w:bidi="ar-SA"/>
          <w:color w:val="111111"/>
          <w:sz w:val="28"/>
          <w:szCs w:val="28"/>
          <w:rtl/>
        </w:rPr>
        <w:t xml:space="preserve">إلى ربّك يومئذ المستقرّ</w:t>
      </w:r>
    </w:p>
    <w:p>
      <w:pPr>
        <w:pStyle w:val="BookText"/>
      </w:pPr>
      <w:r>
        <w:rPr>
          <w:rFonts w:ascii="IRNazanin" w:hAnsi="IRNazanin" w:eastAsia="IRNazanin" w:cs="IRNazanin"/>
          <w:lang w:bidi="fa-IR"/>
          <w:color w:val="111111"/>
          <w:sz w:val="28"/>
          <w:szCs w:val="28"/>
          <w:rtl/>
        </w:rPr>
        <w:t xml:space="preserve">اضافه «ربّ» به ضمير مخاطب (پيامبر(صلی الله علیه و آله)) مى تواند اشاره به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- 75 - 23 - 2</w:t>
      </w:r>
    </w:p>
    <w:p>
      <w:pPr>
        <w:pStyle w:val="BookText"/>
      </w:pPr>
      <w:r>
        <w:rPr>
          <w:rFonts w:ascii="IRNazanin" w:hAnsi="IRNazanin" w:eastAsia="IRNazanin" w:cs="IRNazanin"/>
          <w:lang w:bidi="fa-IR"/>
          <w:color w:val="111111"/>
          <w:sz w:val="28"/>
          <w:szCs w:val="28"/>
          <w:rtl/>
        </w:rPr>
        <w:t xml:space="preserve">2 - مؤمنان در روز قيامت ، تنها به لطف و ثواب الهى چشم دوخته اند .</w:t>
      </w:r>
    </w:p>
    <w:p>
      <w:pPr>
        <w:pStyle w:val="BookText"/>
      </w:pPr>
      <w:r>
        <w:rPr>
          <w:rFonts w:ascii="Amiri" w:hAnsi="Amiri" w:eastAsia="Amiri" w:cs="Amiri"/>
          <w:lang w:bidi="ar-SA"/>
          <w:color w:val="111111"/>
          <w:sz w:val="28"/>
          <w:szCs w:val="28"/>
          <w:rtl/>
        </w:rPr>
        <w:t xml:space="preserve">إلى ربّها ناظرة</w:t>
      </w:r>
    </w:p>
    <w:p>
      <w:pPr>
        <w:pStyle w:val="BookText"/>
      </w:pPr>
      <w:r>
        <w:rPr>
          <w:rFonts w:ascii="IRNazanin" w:hAnsi="IRNazanin" w:eastAsia="IRNazanin" w:cs="IRNazanin"/>
          <w:lang w:bidi="fa-IR"/>
          <w:color w:val="111111"/>
          <w:sz w:val="28"/>
          <w:szCs w:val="28"/>
          <w:rtl/>
        </w:rPr>
        <w:t xml:space="preserve">برداشت ياده شده، مبتنى بر حذف مضاف است و تقدير آن چنين مى باشد: «إلى ثواب ربّها ناظرة».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- 76 - 6 - 3</w:t>
      </w:r>
    </w:p>
    <w:p>
      <w:pPr>
        <w:pStyle w:val="BookText"/>
      </w:pPr>
      <w:r>
        <w:rPr>
          <w:rFonts w:ascii="IRNazanin" w:hAnsi="IRNazanin" w:eastAsia="IRNazanin" w:cs="IRNazanin"/>
          <w:lang w:bidi="fa-IR"/>
          <w:color w:val="111111"/>
          <w:sz w:val="28"/>
          <w:szCs w:val="28"/>
          <w:rtl/>
        </w:rPr>
        <w:t xml:space="preserve">3 - ابرار ، بندگان خاص خدا و مورد عنايت ويژه او</w:t>
      </w:r>
    </w:p>
    <w:p>
      <w:pPr>
        <w:pStyle w:val="BookText"/>
      </w:pPr>
      <w:r>
        <w:rPr>
          <w:rFonts w:ascii="Amiri" w:hAnsi="Amiri" w:eastAsia="Amiri" w:cs="Amiri"/>
          <w:lang w:bidi="ar-SA"/>
          <w:color w:val="111111"/>
          <w:sz w:val="28"/>
          <w:szCs w:val="28"/>
          <w:rtl/>
        </w:rPr>
        <w:t xml:space="preserve">عينًا يشرب بها عباد اللّه</w:t>
      </w:r>
    </w:p>
    <w:p>
      <w:pPr>
        <w:pStyle w:val="BookText"/>
      </w:pPr>
      <w:r>
        <w:rPr>
          <w:rFonts w:ascii="IRNazanin" w:hAnsi="IRNazanin" w:eastAsia="IRNazanin" w:cs="IRNazanin"/>
          <w:lang w:bidi="fa-IR"/>
          <w:color w:val="111111"/>
          <w:sz w:val="28"/>
          <w:szCs w:val="28"/>
          <w:rtl/>
        </w:rPr>
        <w:t xml:space="preserve">تعبير آوردن از «ابرار» به «عباد اللّه»، بيانگر برداشت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- 76 - 21 - 8</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ابرار ، برخوردار از عنايت ويژه خداوند و داراى جايگاه بلند در پيشگاه او</w:t>
      </w:r>
    </w:p>
    <w:p>
      <w:pPr>
        <w:pStyle w:val="BookText"/>
      </w:pPr>
      <w:r>
        <w:rPr>
          <w:rFonts w:ascii="Amiri" w:hAnsi="Amiri" w:eastAsia="Amiri" w:cs="Amiri"/>
          <w:lang w:bidi="ar-SA"/>
          <w:color w:val="111111"/>
          <w:sz w:val="28"/>
          <w:szCs w:val="28"/>
          <w:rtl/>
        </w:rPr>
        <w:t xml:space="preserve">و سقيهم ربّهم شرابًا طهورًا</w:t>
      </w:r>
    </w:p>
    <w:p>
      <w:pPr>
        <w:pStyle w:val="BookText"/>
      </w:pPr>
      <w:r>
        <w:rPr>
          <w:rFonts w:ascii="IRNazanin" w:hAnsi="IRNazanin" w:eastAsia="IRNazanin" w:cs="IRNazanin"/>
          <w:lang w:bidi="fa-IR"/>
          <w:color w:val="111111"/>
          <w:sz w:val="28"/>
          <w:szCs w:val="28"/>
          <w:rtl/>
        </w:rPr>
        <w:t xml:space="preserve">از اين كه آيه شريفه، كار نوشاندن را به خداوند نسبت داده است، مى توان به برداشت ياد شده پى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- 76 - 31 - 10</w:t>
      </w:r>
    </w:p>
    <w:p>
      <w:pPr>
        <w:pStyle w:val="BookText"/>
      </w:pPr>
      <w:r>
        <w:rPr>
          <w:rFonts w:ascii="Amiri" w:hAnsi="Amiri" w:eastAsia="Amiri" w:cs="Amiri"/>
          <w:lang w:bidi="ar-SA"/>
          <w:color w:val="111111"/>
          <w:sz w:val="28"/>
          <w:szCs w:val="28"/>
          <w:rtl/>
        </w:rPr>
        <w:t xml:space="preserve">10 - رحمت و لطف خداوند به مؤمنان و كيفر و عذاب ظالمان از سوى او ، براساس علم و حكمت او است .</w:t>
      </w:r>
    </w:p>
    <w:p>
      <w:pPr>
        <w:pStyle w:val="BookText"/>
      </w:pPr>
      <w:r>
        <w:rPr>
          <w:rFonts w:ascii="Amiri" w:hAnsi="Amiri" w:eastAsia="Amiri" w:cs="Amiri"/>
          <w:lang w:bidi="ar-SA"/>
          <w:color w:val="111111"/>
          <w:sz w:val="28"/>
          <w:szCs w:val="28"/>
          <w:rtl/>
        </w:rPr>
        <w:t xml:space="preserve">إنّ اللّه كان عليمًا حكيمًا . يدخل من يشاء فى رحمته و الظلمين أعدّ لهم عذابًا أ</w:t>
      </w:r>
    </w:p>
    <w:p>
      <w:pPr>
        <w:pStyle w:val="BookText"/>
      </w:pPr>
      <w:r>
        <w:rPr>
          <w:rFonts w:ascii="Amiri" w:hAnsi="Amiri" w:eastAsia="Amiri" w:cs="Amiri"/>
          <w:lang w:bidi="ar-SA"/>
          <w:color w:val="111111"/>
          <w:sz w:val="28"/>
          <w:szCs w:val="28"/>
          <w:rtl/>
        </w:rPr>
        <w:t xml:space="preserve">برداشت ياد شده، بر اين فرض مبتنى است كه جمله «يدخل من يشاء. ..»، خبر براى «إنّ» در «إنّ اللّه» و جمله «كان اللّه عليماً حكيماً»، معترضه و يا حال باشد. بر اين اساس توصيف خداوند به علم و حكمت، اشاره به اين دارد كه كار خدا (رحمت يا عذاب)، مبتنى بر علم و حكمت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w:t>
      </w:r>
    </w:p>
    <w:p>
      <w:pPr>
        <w:pStyle w:val="BookText"/>
      </w:pPr>
      <w:r>
        <w:rPr>
          <w:rFonts w:ascii="IRNazanin" w:hAnsi="IRNazanin" w:eastAsia="IRNazanin" w:cs="IRNazanin"/>
          <w:lang w:bidi="fa-IR"/>
          <w:color w:val="111111"/>
          <w:sz w:val="28"/>
          <w:szCs w:val="28"/>
          <w:rtl/>
        </w:rPr>
        <w:t xml:space="preserve">1 - آگاهى پيامبر (صلی الله علیه و آله) بر وحى و زبان گشودن آن حضرت به قرائت قرآن ، وابسته به خواست خداوند و در گرو عنايت ويژه او بود .</w:t>
      </w:r>
    </w:p>
    <w:p>
      <w:pPr>
        <w:pStyle w:val="BookText"/>
      </w:pPr>
      <w:r>
        <w:rPr>
          <w:rFonts w:ascii="Amiri" w:hAnsi="Amiri" w:eastAsia="Amiri" w:cs="Amiri"/>
          <w:lang w:bidi="ar-SA"/>
          <w:color w:val="111111"/>
          <w:sz w:val="28"/>
          <w:szCs w:val="28"/>
          <w:rtl/>
        </w:rPr>
        <w:t xml:space="preserve">سنقرئك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- 92 - 20 - 11</w:t>
      </w:r>
    </w:p>
    <w:p>
      <w:pPr>
        <w:pStyle w:val="BookText"/>
      </w:pPr>
      <w:r>
        <w:rPr>
          <w:rFonts w:ascii="IRNazanin" w:hAnsi="IRNazanin" w:eastAsia="IRNazanin" w:cs="IRNazanin"/>
          <w:lang w:bidi="fa-IR"/>
          <w:color w:val="111111"/>
          <w:sz w:val="28"/>
          <w:szCs w:val="28"/>
          <w:rtl/>
        </w:rPr>
        <w:t xml:space="preserve">11 - برخوردارى از لطف و توجّه خداوند ، شايسته ترين پاداش براى انفاق گرانِ باتقوا است .</w:t>
      </w:r>
    </w:p>
    <w:p>
      <w:pPr>
        <w:pStyle w:val="BookText"/>
      </w:pPr>
      <w:r>
        <w:rPr>
          <w:rFonts w:ascii="Amiri" w:hAnsi="Amiri" w:eastAsia="Amiri" w:cs="Amiri"/>
          <w:lang w:bidi="ar-SA"/>
          <w:color w:val="111111"/>
          <w:sz w:val="28"/>
          <w:szCs w:val="28"/>
          <w:rtl/>
        </w:rPr>
        <w:t xml:space="preserve">الأتقى . الذى يؤتى ماله ... إلاّ ابتغاء وجه ربّه 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- 93 - 3 - 6</w:t>
      </w:r>
    </w:p>
    <w:p>
      <w:pPr>
        <w:pStyle w:val="BookText"/>
      </w:pPr>
      <w:r>
        <w:rPr>
          <w:rFonts w:ascii="IRNazanin" w:hAnsi="IRNazanin" w:eastAsia="IRNazanin" w:cs="IRNazanin"/>
          <w:lang w:bidi="fa-IR"/>
          <w:color w:val="111111"/>
          <w:sz w:val="28"/>
          <w:szCs w:val="28"/>
          <w:rtl/>
        </w:rPr>
        <w:t xml:space="preserve">6 - با وجود ربوبيت و عنايت ويژه خداوند به پيامبر (صلی الله علیه و آله) ، موردى براى خشم و بى مهرى به آن حضرت وجود نداشت .</w:t>
      </w:r>
    </w:p>
    <w:p>
      <w:pPr>
        <w:pStyle w:val="BookText"/>
      </w:pPr>
      <w:r>
        <w:rPr>
          <w:rFonts w:ascii="Amiri" w:hAnsi="Amiri" w:eastAsia="Amiri" w:cs="Amiri"/>
          <w:lang w:bidi="ar-SA"/>
          <w:color w:val="111111"/>
          <w:sz w:val="28"/>
          <w:szCs w:val="28"/>
          <w:rtl/>
        </w:rPr>
        <w:t xml:space="preserve">ربّك و ما قلى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- 93 - 4 - 2،5</w:t>
      </w:r>
    </w:p>
    <w:p>
      <w:pPr>
        <w:pStyle w:val="BookText"/>
      </w:pPr>
      <w:r>
        <w:rPr>
          <w:rFonts w:ascii="IRNazanin" w:hAnsi="IRNazanin" w:eastAsia="IRNazanin" w:cs="IRNazanin"/>
          <w:lang w:bidi="fa-IR"/>
          <w:color w:val="111111"/>
          <w:sz w:val="28"/>
          <w:szCs w:val="28"/>
          <w:rtl/>
        </w:rPr>
        <w:t xml:space="preserve">2 - خداوند ، با نويد آخرتى بهتر از دنيا براى پيامبر (صلی الله علیه و آله) ، آن حضرت را به تداوم عنايت هاى خويش و نبود هيچ بغض و نفرتى نسبت به او ، مطمئن ساخت .</w:t>
      </w:r>
    </w:p>
    <w:p>
      <w:pPr>
        <w:pStyle w:val="BookText"/>
      </w:pPr>
      <w:r>
        <w:rPr>
          <w:rFonts w:ascii="Amiri" w:hAnsi="Amiri" w:eastAsia="Amiri" w:cs="Amiri"/>
          <w:lang w:bidi="ar-SA"/>
          <w:color w:val="111111"/>
          <w:sz w:val="28"/>
          <w:szCs w:val="28"/>
          <w:rtl/>
        </w:rPr>
        <w:t xml:space="preserve">ما ودّعك . .. و للأخرة خير لك من الأُولى</w:t>
      </w:r>
    </w:p>
    <w:p>
      <w:pPr>
        <w:pStyle w:val="BookText"/>
      </w:pPr>
      <w:r>
        <w:rPr>
          <w:rFonts w:ascii="IRNazanin" w:hAnsi="IRNazanin" w:eastAsia="IRNazanin" w:cs="IRNazanin"/>
          <w:lang w:bidi="fa-IR"/>
          <w:color w:val="111111"/>
          <w:sz w:val="28"/>
          <w:szCs w:val="28"/>
          <w:rtl/>
        </w:rPr>
        <w:t xml:space="preserve">5 - قرآنْ پيشاپيش ، رهايى پيامبر (صلی الله علیه و آله) را از روى گردانى و خشم خداوند تا پايان عمر آن حضرت ، خبر داده است .</w:t>
      </w:r>
    </w:p>
    <w:p>
      <w:pPr>
        <w:pStyle w:val="BookText"/>
      </w:pPr>
      <w:r>
        <w:rPr>
          <w:rFonts w:ascii="Amiri" w:hAnsi="Amiri" w:eastAsia="Amiri" w:cs="Amiri"/>
          <w:lang w:bidi="ar-SA"/>
          <w:color w:val="111111"/>
          <w:sz w:val="28"/>
          <w:szCs w:val="28"/>
          <w:rtl/>
        </w:rPr>
        <w:t xml:space="preserve">و للأخرة خير لك من الأُولى</w:t>
      </w:r>
    </w:p>
    <w:p>
      <w:pPr>
        <w:pStyle w:val="BookText"/>
      </w:pPr>
      <w:r>
        <w:rPr>
          <w:rFonts w:ascii="IRNazanin" w:hAnsi="IRNazanin" w:eastAsia="IRNazanin" w:cs="IRNazanin"/>
          <w:lang w:bidi="fa-IR"/>
          <w:color w:val="111111"/>
          <w:sz w:val="28"/>
          <w:szCs w:val="28"/>
          <w:rtl/>
        </w:rPr>
        <w:t xml:space="preserve">مراد از «آخرت» و «اُولى» چه دنيا و آخرت باشد و چه آغاز و فرجام زندگانى دنيوى پيامبر(صلی الله علیه و آله) - چنانچه برخى از مفسران احتمال داده اند - آيه شريفه سلامت كامل پيامبر(صلی الله علیه و آله) را، از هرگونه انحراف كه به خشم خداوند بينجامد، پيشگويى كرده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- 93 - 5 - 1،3،4،5،6</w:t>
      </w:r>
    </w:p>
    <w:p>
      <w:pPr>
        <w:pStyle w:val="BookText"/>
      </w:pPr>
      <w:r>
        <w:rPr>
          <w:rFonts w:ascii="IRNazanin" w:hAnsi="IRNazanin" w:eastAsia="IRNazanin" w:cs="IRNazanin"/>
          <w:lang w:bidi="fa-IR"/>
          <w:color w:val="111111"/>
          <w:sz w:val="28"/>
          <w:szCs w:val="28"/>
          <w:rtl/>
        </w:rPr>
        <w:t xml:space="preserve">1 - زندگانى پيامبر (صلی الله علیه و آله) ، در جهان آخرت ، همراه با عطاى مداوم پروردگار و سرشار از رضايت است .</w:t>
      </w:r>
    </w:p>
    <w:p>
      <w:pPr>
        <w:pStyle w:val="BookText"/>
      </w:pPr>
      <w:r>
        <w:rPr>
          <w:rFonts w:ascii="Amiri" w:hAnsi="Amiri" w:eastAsia="Amiri" w:cs="Amiri"/>
          <w:lang w:bidi="ar-SA"/>
          <w:color w:val="111111"/>
          <w:sz w:val="28"/>
          <w:szCs w:val="28"/>
          <w:rtl/>
        </w:rPr>
        <w:t xml:space="preserve">و لسوف يعطيك ربّك فترضى</w:t>
      </w:r>
    </w:p>
    <w:p>
      <w:pPr>
        <w:pStyle w:val="BookText"/>
      </w:pPr>
      <w:r>
        <w:rPr>
          <w:rFonts w:ascii="Amiri" w:hAnsi="Amiri" w:eastAsia="Amiri" w:cs="Amiri"/>
          <w:lang w:bidi="ar-SA"/>
          <w:color w:val="111111"/>
          <w:sz w:val="28"/>
          <w:szCs w:val="28"/>
          <w:rtl/>
        </w:rPr>
        <w:t xml:space="preserve">«سوف» براى استقبال است و مراد از آن - به قرينه آيه قبل - جهان آخرت است.</w:t>
      </w:r>
    </w:p>
    <w:p>
      <w:pPr>
        <w:pStyle w:val="BookText"/>
      </w:pPr>
      <w:r>
        <w:rPr>
          <w:rFonts w:ascii="IRNazanin" w:hAnsi="IRNazanin" w:eastAsia="IRNazanin" w:cs="IRNazanin"/>
          <w:lang w:bidi="fa-IR"/>
          <w:color w:val="111111"/>
          <w:sz w:val="28"/>
          <w:szCs w:val="28"/>
          <w:rtl/>
        </w:rPr>
        <w:t xml:space="preserve">3 - عطيه هاى خداوند به پيامبر (صلی الله علیه و آله) در جهان آخرت ، جلوه ربوبيت او و در راستاى رشد و كمال آن حضرت است .</w:t>
      </w:r>
    </w:p>
    <w:p>
      <w:pPr>
        <w:pStyle w:val="BookText"/>
      </w:pPr>
      <w:r>
        <w:rPr>
          <w:rFonts w:ascii="Amiri" w:hAnsi="Amiri" w:eastAsia="Amiri" w:cs="Amiri"/>
          <w:lang w:bidi="ar-SA"/>
          <w:color w:val="111111"/>
          <w:sz w:val="28"/>
          <w:szCs w:val="28"/>
          <w:rtl/>
        </w:rPr>
        <w:t xml:space="preserve">يعطيك ربّك</w:t>
      </w:r>
    </w:p>
    <w:p>
      <w:pPr>
        <w:pStyle w:val="BookText"/>
      </w:pPr>
      <w:r>
        <w:rPr>
          <w:rFonts w:ascii="IRNazanin" w:hAnsi="IRNazanin" w:eastAsia="IRNazanin" w:cs="IRNazanin"/>
          <w:lang w:bidi="fa-IR"/>
          <w:color w:val="111111"/>
          <w:sz w:val="28"/>
          <w:szCs w:val="28"/>
          <w:rtl/>
        </w:rPr>
        <w:t xml:space="preserve">4 - خرسندى پيامبر (صلی الله علیه و آله) در جهان آخرت ، مرهون عطاى بى شمار الهى است .</w:t>
      </w:r>
    </w:p>
    <w:p>
      <w:pPr>
        <w:pStyle w:val="BookText"/>
      </w:pPr>
      <w:r>
        <w:rPr>
          <w:rFonts w:ascii="Amiri" w:hAnsi="Amiri" w:eastAsia="Amiri" w:cs="Amiri"/>
          <w:lang w:bidi="ar-SA"/>
          <w:color w:val="111111"/>
          <w:sz w:val="28"/>
          <w:szCs w:val="28"/>
          <w:rtl/>
        </w:rPr>
        <w:t xml:space="preserve">يعطيك . .. فترضى</w:t>
      </w:r>
    </w:p>
    <w:p>
      <w:pPr>
        <w:pStyle w:val="BookText"/>
      </w:pPr>
      <w:r>
        <w:rPr>
          <w:rFonts w:ascii="IRNazanin" w:hAnsi="IRNazanin" w:eastAsia="IRNazanin" w:cs="IRNazanin"/>
          <w:lang w:bidi="fa-IR"/>
          <w:color w:val="111111"/>
          <w:sz w:val="28"/>
          <w:szCs w:val="28"/>
          <w:rtl/>
        </w:rPr>
        <w:t xml:space="preserve">حرف «فاء» دلالت دارد كه آنچه رضايت پيامبر(صلی الله علیه و آله) را در پى خواهد داشت، عطاى مداومى است كه فعل «يعطيك» بر آن دلالت دارد. گفتنى است كه در آيه شريفه، دو نكته نهفته است: 1. خداوند، عطاى خود را به رسول اللّه(صلی الله علیه و آله) افزايش مى دهد تا حدى كه او را راضى سازد. 2. خداوند، هر چه را پيامبر(صلی الله علیه و آله) دوست دارد و به آن راضى است، در اختيار آن حضرت مى نهد.</w:t>
      </w:r>
    </w:p>
    <w:p>
      <w:pPr>
        <w:pStyle w:val="BookText"/>
      </w:pPr>
      <w:r>
        <w:rPr>
          <w:rFonts w:ascii="IRNazanin" w:hAnsi="IRNazanin" w:eastAsia="IRNazanin" w:cs="IRNazanin"/>
          <w:lang w:bidi="fa-IR"/>
          <w:color w:val="111111"/>
          <w:sz w:val="28"/>
          <w:szCs w:val="28"/>
          <w:rtl/>
        </w:rPr>
        <w:t xml:space="preserve">5 - عطا هاى رضايت بخش خداوند در آخرت ، دليل برترى زندگى اخروى پيامبر (صلی الله علیه و آله) بر دنياى آن حضرت است .</w:t>
      </w:r>
    </w:p>
    <w:p>
      <w:pPr>
        <w:pStyle w:val="BookText"/>
      </w:pPr>
      <w:r>
        <w:rPr>
          <w:rFonts w:ascii="Amiri" w:hAnsi="Amiri" w:eastAsia="Amiri" w:cs="Amiri"/>
          <w:lang w:bidi="ar-SA"/>
          <w:color w:val="111111"/>
          <w:sz w:val="28"/>
          <w:szCs w:val="28"/>
          <w:rtl/>
        </w:rPr>
        <w:t xml:space="preserve">و للأخرة خير لك من الأُولى . و لسوف يعطيك ربّك فترضى</w:t>
      </w:r>
    </w:p>
    <w:p>
      <w:pPr>
        <w:pStyle w:val="BookText"/>
      </w:pPr>
      <w:r>
        <w:rPr>
          <w:rFonts w:ascii="IRNazanin" w:hAnsi="IRNazanin" w:eastAsia="IRNazanin" w:cs="IRNazanin"/>
          <w:lang w:bidi="fa-IR"/>
          <w:color w:val="111111"/>
          <w:sz w:val="28"/>
          <w:szCs w:val="28"/>
          <w:rtl/>
        </w:rPr>
        <w:t xml:space="preserve">6 - دنيا ، فاقد زمينه مناسب براى بهره بردن پيامبر (صلی الله علیه و آله) از عطا هاى ويژه الهى و رسيدن آن حضرت به خرسندى كامل</w:t>
      </w:r>
    </w:p>
    <w:p>
      <w:pPr>
        <w:pStyle w:val="BookText"/>
      </w:pPr>
      <w:r>
        <w:rPr>
          <w:rFonts w:ascii="Amiri" w:hAnsi="Amiri" w:eastAsia="Amiri" w:cs="Amiri"/>
          <w:lang w:bidi="ar-SA"/>
          <w:color w:val="111111"/>
          <w:sz w:val="28"/>
          <w:szCs w:val="28"/>
          <w:rtl/>
        </w:rPr>
        <w:t xml:space="preserve">و للأخرة خير لك من الأُولى . و لسوف يعطيك ربّك فترضى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- 93 - 6 - 6</w:t>
      </w:r>
    </w:p>
    <w:p>
      <w:pPr>
        <w:pStyle w:val="BookText"/>
      </w:pPr>
      <w:r>
        <w:rPr>
          <w:rFonts w:ascii="IRNazanin" w:hAnsi="IRNazanin" w:eastAsia="IRNazanin" w:cs="IRNazanin"/>
          <w:lang w:bidi="fa-IR"/>
          <w:color w:val="111111"/>
          <w:sz w:val="28"/>
          <w:szCs w:val="28"/>
          <w:rtl/>
        </w:rPr>
        <w:t xml:space="preserve">6 - خداوند ، با يادآورى الطاف خود در دوران كودكى پيامبر (صلی الله علیه و آله) ، آن حضرت را به عطا هاى آينده خويش اطمينان بخشيد .</w:t>
      </w:r>
    </w:p>
    <w:p>
      <w:pPr>
        <w:pStyle w:val="BookText"/>
      </w:pPr>
      <w:r>
        <w:rPr>
          <w:rFonts w:ascii="Amiri" w:hAnsi="Amiri" w:eastAsia="Amiri" w:cs="Amiri"/>
          <w:lang w:bidi="ar-SA"/>
          <w:color w:val="111111"/>
          <w:sz w:val="28"/>
          <w:szCs w:val="28"/>
          <w:rtl/>
        </w:rPr>
        <w:t xml:space="preserve">و لسوف يعطيك . .. ألم يجدك يتيمًا فاوى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- 93 - 8 - 4</w:t>
      </w:r>
    </w:p>
    <w:p>
      <w:pPr>
        <w:pStyle w:val="BookText"/>
      </w:pPr>
      <w:r>
        <w:rPr>
          <w:rFonts w:ascii="IRNazanin" w:hAnsi="IRNazanin" w:eastAsia="IRNazanin" w:cs="IRNazanin"/>
          <w:lang w:bidi="fa-IR"/>
          <w:color w:val="111111"/>
          <w:sz w:val="28"/>
          <w:szCs w:val="28"/>
          <w:rtl/>
        </w:rPr>
        <w:t xml:space="preserve">4 - خداوند ، با بيان زدودن فقر از زندگى پيامبر (صلی الله علیه و آله) ، آن حضرت را به دورى از قهر و خشم خويش ، اطمينان بخشيد .</w:t>
      </w:r>
    </w:p>
    <w:p>
      <w:pPr>
        <w:pStyle w:val="BookText"/>
      </w:pPr>
      <w:r>
        <w:rPr>
          <w:rFonts w:ascii="Amiri" w:hAnsi="Amiri" w:eastAsia="Amiri" w:cs="Amiri"/>
          <w:lang w:bidi="ar-SA"/>
          <w:color w:val="111111"/>
          <w:sz w:val="28"/>
          <w:szCs w:val="28"/>
          <w:rtl/>
        </w:rPr>
        <w:t xml:space="preserve">و وجدك عائلاً فأغنى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- 94 - 1 - 1،2</w:t>
      </w:r>
    </w:p>
    <w:p>
      <w:pPr>
        <w:pStyle w:val="BookText"/>
      </w:pPr>
      <w:r>
        <w:rPr>
          <w:rFonts w:ascii="IRNazanin" w:hAnsi="IRNazanin" w:eastAsia="IRNazanin" w:cs="IRNazanin"/>
          <w:lang w:bidi="fa-IR"/>
          <w:color w:val="111111"/>
          <w:sz w:val="28"/>
          <w:szCs w:val="28"/>
          <w:rtl/>
        </w:rPr>
        <w:t xml:space="preserve">1 - خداوند به پيامبر (صلی الله علیه و آله) ، شرح صدر عنايت كرده و قواى باطنى آن حضرت را پذيراى حقيقت قرار داد و توانمندى هاى او را ، براى تحمّل سختى ها و تكاليف ، فزونى بخشيد .</w:t>
      </w:r>
    </w:p>
    <w:p>
      <w:pPr>
        <w:pStyle w:val="BookText"/>
      </w:pPr>
      <w:r>
        <w:rPr>
          <w:rFonts w:ascii="Amiri" w:hAnsi="Amiri" w:eastAsia="Amiri" w:cs="Amiri"/>
          <w:lang w:bidi="ar-SA"/>
          <w:color w:val="111111"/>
          <w:sz w:val="28"/>
          <w:szCs w:val="28"/>
          <w:rtl/>
        </w:rPr>
        <w:t xml:space="preserve">ألم نشرح لك صدرك</w:t>
      </w:r>
    </w:p>
    <w:p>
      <w:pPr>
        <w:pStyle w:val="BookText"/>
      </w:pPr>
      <w:r>
        <w:rPr>
          <w:rFonts w:ascii="IRNazanin" w:hAnsi="IRNazanin" w:eastAsia="IRNazanin" w:cs="IRNazanin"/>
          <w:lang w:bidi="fa-IR"/>
          <w:color w:val="111111"/>
          <w:sz w:val="28"/>
          <w:szCs w:val="28"/>
          <w:rtl/>
        </w:rPr>
        <w:t xml:space="preserve">شرح صدر، گنجايش دادن آن براى قبول حق است (لسان العرب). «صدر» و «قلب»، كنايه از نفس انسان است كه داراى فهم و درك است. گفته شده «صدر» اعم از «قلب» است; زيرا شامل تمام قواى انسان مى شود. (برگرفته شده از مفردات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04" w:name="pg6749_70841"/>
    <w:bookmarkEnd w:id="304"/>
    <w:p>
      <w:pPr>
        <w:pStyle w:val="BookText"/>
      </w:pPr>
      <w:r>
        <w:rPr>
          <w:rFonts w:ascii="IRNazanin" w:hAnsi="IRNazanin" w:eastAsia="IRNazanin" w:cs="IRNazanin"/>
          <w:lang w:bidi="fa-IR"/>
          <w:color w:val="111111"/>
          <w:sz w:val="28"/>
          <w:szCs w:val="28"/>
          <w:rtl/>
        </w:rPr>
        <w:t xml:space="preserve">راغب)</w:t>
      </w:r>
    </w:p>
    <w:p>
      <w:pPr>
        <w:pStyle w:val="BookText"/>
      </w:pPr>
      <w:r>
        <w:rPr>
          <w:rFonts w:ascii="IRNazanin" w:hAnsi="IRNazanin" w:eastAsia="IRNazanin" w:cs="IRNazanin"/>
          <w:lang w:bidi="fa-IR"/>
          <w:color w:val="111111"/>
          <w:sz w:val="28"/>
          <w:szCs w:val="28"/>
          <w:rtl/>
        </w:rPr>
        <w:t xml:space="preserve">2 - خداوند ، برخوردارى پيامبر (صلی الله علیه و آله) را از شرح صدر ، به او يادآور شده ، آن را عطاى ويژه خويش به آن حضرت خواند .</w:t>
      </w:r>
    </w:p>
    <w:p>
      <w:pPr>
        <w:pStyle w:val="BookText"/>
      </w:pPr>
      <w:r>
        <w:rPr>
          <w:rFonts w:ascii="Amiri" w:hAnsi="Amiri" w:eastAsia="Amiri" w:cs="Amiri"/>
          <w:lang w:bidi="ar-SA"/>
          <w:color w:val="111111"/>
          <w:sz w:val="28"/>
          <w:szCs w:val="28"/>
          <w:rtl/>
        </w:rPr>
        <w:t xml:space="preserve">ألم نشرح لك صدرك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- 94 - 4 - 1،6</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در عصر بعثت ، نامدار و بلندآوازه ساخت و آن حضرت را در اوج شهرت قرار داد .</w:t>
      </w:r>
    </w:p>
    <w:p>
      <w:pPr>
        <w:pStyle w:val="BookText"/>
      </w:pPr>
      <w:r>
        <w:rPr>
          <w:rFonts w:ascii="Amiri" w:hAnsi="Amiri" w:eastAsia="Amiri" w:cs="Amiri"/>
          <w:lang w:bidi="ar-SA"/>
          <w:color w:val="111111"/>
          <w:sz w:val="28"/>
          <w:szCs w:val="28"/>
          <w:rtl/>
        </w:rPr>
        <w:t xml:space="preserve">و رفعنا لك ذكرك</w:t>
      </w:r>
    </w:p>
    <w:p>
      <w:pPr>
        <w:pStyle w:val="BookText"/>
      </w:pPr>
      <w:r>
        <w:rPr>
          <w:rFonts w:ascii="IRNazanin" w:hAnsi="IRNazanin" w:eastAsia="IRNazanin" w:cs="IRNazanin"/>
          <w:lang w:bidi="fa-IR"/>
          <w:color w:val="111111"/>
          <w:sz w:val="28"/>
          <w:szCs w:val="28"/>
          <w:rtl/>
        </w:rPr>
        <w:t xml:space="preserve">6 - خداوند ، با توجه دادن پيامبر (صلی الله علیه و آله) به نعمت خوش نامى ، آن را عطاى ويژه خويش به آن حضرت خواند .</w:t>
      </w:r>
    </w:p>
    <w:p>
      <w:pPr>
        <w:pStyle w:val="BookText"/>
      </w:pPr>
      <w:r>
        <w:rPr>
          <w:rFonts w:ascii="Amiri" w:hAnsi="Amiri" w:eastAsia="Amiri" w:cs="Amiri"/>
          <w:lang w:bidi="ar-SA"/>
          <w:color w:val="111111"/>
          <w:sz w:val="28"/>
          <w:szCs w:val="28"/>
          <w:rtl/>
        </w:rPr>
        <w:t xml:space="preserve">و رفعنا لك ذكرك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- 106 - 1 - 6</w:t>
      </w:r>
    </w:p>
    <w:p>
      <w:pPr>
        <w:pStyle w:val="BookText"/>
      </w:pPr>
      <w:r>
        <w:rPr>
          <w:rFonts w:ascii="IRNazanin" w:hAnsi="IRNazanin" w:eastAsia="IRNazanin" w:cs="IRNazanin"/>
          <w:lang w:bidi="fa-IR"/>
          <w:color w:val="111111"/>
          <w:sz w:val="28"/>
          <w:szCs w:val="28"/>
          <w:rtl/>
        </w:rPr>
        <w:t xml:space="preserve">6 - عنايت ويژه خداوند به قبيله قريش</w:t>
      </w:r>
    </w:p>
    <w:p>
      <w:pPr>
        <w:pStyle w:val="BookText"/>
      </w:pPr>
      <w:r>
        <w:rPr>
          <w:rFonts w:ascii="Amiri" w:hAnsi="Amiri" w:eastAsia="Amiri" w:cs="Amiri"/>
          <w:lang w:bidi="ar-SA"/>
          <w:color w:val="111111"/>
          <w:sz w:val="28"/>
          <w:szCs w:val="28"/>
          <w:rtl/>
        </w:rPr>
        <w:t xml:space="preserve">لإيلف قريش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- 106 - 3 - 4</w:t>
      </w:r>
    </w:p>
    <w:p>
      <w:pPr>
        <w:pStyle w:val="BookText"/>
      </w:pPr>
      <w:r>
        <w:rPr>
          <w:rFonts w:ascii="IRNazanin" w:hAnsi="IRNazanin" w:eastAsia="IRNazanin" w:cs="IRNazanin"/>
          <w:lang w:bidi="fa-IR"/>
          <w:color w:val="111111"/>
          <w:sz w:val="28"/>
          <w:szCs w:val="28"/>
          <w:rtl/>
        </w:rPr>
        <w:t xml:space="preserve">4 - فراهم آمدن زمينه مناسب از جانب خداوند ، براى كوچ هاى زمستانى و تابستانى قريش ، حجّتى كامل بر لزوم روى آوردن آنان به عبادت خداوند</w:t>
      </w:r>
    </w:p>
    <w:p>
      <w:pPr>
        <w:pStyle w:val="BookText"/>
      </w:pPr>
      <w:r>
        <w:rPr>
          <w:rFonts w:ascii="Amiri" w:hAnsi="Amiri" w:eastAsia="Amiri" w:cs="Amiri"/>
          <w:lang w:bidi="ar-SA"/>
          <w:color w:val="111111"/>
          <w:sz w:val="28"/>
          <w:szCs w:val="28"/>
          <w:rtl/>
        </w:rPr>
        <w:t xml:space="preserve">لإيلف قريش . إيلفهم رحلة الشتاء و الصيف . فليعبدوا</w:t>
      </w:r>
    </w:p>
    <w:p>
      <w:pPr>
        <w:pStyle w:val="BookText"/>
      </w:pPr>
      <w:r>
        <w:rPr>
          <w:rFonts w:ascii="IRNazanin" w:hAnsi="IRNazanin" w:eastAsia="IRNazanin" w:cs="IRNazanin"/>
          <w:lang w:bidi="fa-IR"/>
          <w:color w:val="111111"/>
          <w:sz w:val="28"/>
          <w:szCs w:val="28"/>
          <w:rtl/>
        </w:rPr>
        <w:t xml:space="preserve">«لام» در «لايلاف» چه متعلق به سوره «فيل» باشد و چه به «فليعبدوا» (در اين آيه) برداشت ياد شده استفاده مى شود.</w:t>
      </w:r>
    </w:p>
    <w:p>
      <w:pPr>
        <w:pStyle w:val="Heading3"/>
      </w:pPr>
      <w:bookmarkStart w:id="1220" w:name="_Toc843"/>
      <w:r>
        <w:t>30- موجبات لطف خدا</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- 16 - 128 - 6</w:t>
      </w:r>
    </w:p>
    <w:p>
      <w:pPr>
        <w:pStyle w:val="BookText"/>
      </w:pPr>
      <w:r>
        <w:rPr>
          <w:rFonts w:ascii="IRNazanin" w:hAnsi="IRNazanin" w:eastAsia="IRNazanin" w:cs="IRNazanin"/>
          <w:lang w:bidi="fa-IR"/>
          <w:color w:val="111111"/>
          <w:sz w:val="28"/>
          <w:szCs w:val="28"/>
          <w:rtl/>
        </w:rPr>
        <w:t xml:space="preserve">6- تقواپيشگى و احسان ، دو عامل جلب حمايت و عنايت الهى است .</w:t>
      </w:r>
    </w:p>
    <w:p>
      <w:pPr>
        <w:pStyle w:val="BookText"/>
      </w:pPr>
      <w:r>
        <w:rPr>
          <w:rFonts w:ascii="Amiri" w:hAnsi="Amiri" w:eastAsia="Amiri" w:cs="Amiri"/>
          <w:lang w:bidi="ar-SA"/>
          <w:color w:val="111111"/>
          <w:sz w:val="28"/>
          <w:szCs w:val="28"/>
          <w:rtl/>
        </w:rPr>
        <w:t xml:space="preserve">إن الله مع الذين اتّقوا و الذين هم محسنون</w:t>
      </w:r>
    </w:p>
    <w:p>
      <w:pPr>
        <w:pStyle w:val="BookText"/>
      </w:pPr>
      <w:r>
        <w:rPr>
          <w:rFonts w:ascii="IRNazanin" w:hAnsi="IRNazanin" w:eastAsia="IRNazanin" w:cs="IRNazanin"/>
          <w:lang w:bidi="fa-IR"/>
          <w:color w:val="111111"/>
          <w:sz w:val="28"/>
          <w:szCs w:val="28"/>
          <w:rtl/>
        </w:rPr>
        <w:t xml:space="preserve">ذكر تقواپيشگى و احسان، به صورت دو جمله مستقل، بيانگر اين نكته است كه هر يك از آن دو عاملى مستقل در جلب حمايت خدايند.</w:t>
      </w:r>
    </w:p>
    <w:p>
      <w:pPr>
        <w:pStyle w:val="Heading3"/>
      </w:pPr>
      <w:bookmarkStart w:id="1221" w:name="_Toc844"/>
      <w:r>
        <w:t>31- نشانه هاى لطف خدا</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- 6 - 44 - 8</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فراوانى و رفاه و آسايش همواره نشانه لطف و عنايت الهى نيست.</w:t>
      </w:r>
    </w:p>
    <w:p>
      <w:pPr>
        <w:pStyle w:val="BookText"/>
      </w:pPr>
      <w:r>
        <w:rPr>
          <w:rFonts w:ascii="Amiri" w:hAnsi="Amiri" w:eastAsia="Amiri" w:cs="Amiri"/>
          <w:lang w:bidi="ar-SA"/>
          <w:color w:val="111111"/>
          <w:sz w:val="28"/>
          <w:szCs w:val="28"/>
          <w:rtl/>
        </w:rPr>
        <w:t xml:space="preserve">فلما نسوا ما ذكروا به فتحنا عليهم أبوب كل شىء حتى إذا فرحوا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- 14 - 32 - 8،17</w:t>
      </w:r>
    </w:p>
    <w:p>
      <w:pPr>
        <w:pStyle w:val="BookText"/>
      </w:pPr>
      <w:r>
        <w:rPr>
          <w:rFonts w:ascii="IRNazanin" w:hAnsi="IRNazanin" w:eastAsia="IRNazanin" w:cs="IRNazanin"/>
          <w:lang w:bidi="fa-IR"/>
          <w:color w:val="111111"/>
          <w:sz w:val="28"/>
          <w:szCs w:val="28"/>
          <w:rtl/>
        </w:rPr>
        <w:t xml:space="preserve">8- ميوه ها و نباتات تأمين رزق و روزى انسان ، نمودى از نعمت و لطف الهى بر بندگان و شايسته شكر و سپاس</w:t>
      </w:r>
    </w:p>
    <w:p>
      <w:pPr>
        <w:pStyle w:val="BookText"/>
      </w:pPr>
      <w:r>
        <w:rPr>
          <w:rFonts w:ascii="Amiri" w:hAnsi="Amiri" w:eastAsia="Amiri" w:cs="Amiri"/>
          <w:lang w:bidi="ar-SA"/>
          <w:color w:val="111111"/>
          <w:sz w:val="28"/>
          <w:szCs w:val="28"/>
          <w:rtl/>
        </w:rPr>
        <w:t xml:space="preserve">الله الذى خلق السموت و الأرض و أنزل من السّماء ماء فأخرج به من الثمرت رزقًا لكم</w:t>
      </w:r>
    </w:p>
    <w:p>
      <w:pPr>
        <w:pStyle w:val="BookText"/>
      </w:pPr>
      <w:r>
        <w:rPr>
          <w:rFonts w:ascii="IRNazanin" w:hAnsi="IRNazanin" w:eastAsia="IRNazanin" w:cs="IRNazanin"/>
          <w:lang w:bidi="fa-IR"/>
          <w:color w:val="111111"/>
          <w:sz w:val="28"/>
          <w:szCs w:val="28"/>
          <w:rtl/>
        </w:rPr>
        <w:t xml:space="preserve">آيه در مقام امتنان و برشمارى نعمتهاى الهى است و آهنگ آن، تشويق كننده بندگان به شكر و سپاس در برابر نعمتهاى پروردگار است. گفتنى است جمله «إن الاءنسان لظلوم كفّار» در دو آيه بعد (آيه 34) مؤيد برداشت فوق است.</w:t>
      </w:r>
    </w:p>
    <w:p>
      <w:pPr>
        <w:pStyle w:val="BookText"/>
      </w:pPr>
      <w:r>
        <w:rPr>
          <w:rFonts w:ascii="IRNazanin" w:hAnsi="IRNazanin" w:eastAsia="IRNazanin" w:cs="IRNazanin"/>
          <w:lang w:bidi="fa-IR"/>
          <w:color w:val="111111"/>
          <w:sz w:val="28"/>
          <w:szCs w:val="28"/>
          <w:rtl/>
        </w:rPr>
        <w:t xml:space="preserve">17- مسخّر و رام بودن نهر ها و رود ها ، نمودى از نعمت و لطف خداوند بر بندگان و شايسته شكر و سپاس</w:t>
      </w:r>
    </w:p>
    <w:p>
      <w:pPr>
        <w:pStyle w:val="BookText"/>
      </w:pPr>
      <w:r>
        <w:rPr>
          <w:rFonts w:ascii="Amiri" w:hAnsi="Amiri" w:eastAsia="Amiri" w:cs="Amiri"/>
          <w:lang w:bidi="ar-SA"/>
          <w:color w:val="111111"/>
          <w:sz w:val="28"/>
          <w:szCs w:val="28"/>
          <w:rtl/>
        </w:rPr>
        <w:t xml:space="preserve">و سخ-ّر لكم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- 14 - 33 - 5</w:t>
      </w:r>
    </w:p>
    <w:p>
      <w:pPr>
        <w:pStyle w:val="BookText"/>
      </w:pPr>
      <w:r>
        <w:rPr>
          <w:rFonts w:ascii="IRNazanin" w:hAnsi="IRNazanin" w:eastAsia="IRNazanin" w:cs="IRNazanin"/>
          <w:lang w:bidi="fa-IR"/>
          <w:color w:val="111111"/>
          <w:sz w:val="28"/>
          <w:szCs w:val="28"/>
          <w:rtl/>
        </w:rPr>
        <w:t xml:space="preserve">5- رام بودن خورشيد ، ماه و شب و روز براى انسان ، نمودى از نعمت و لطف خداوند بر بندگان و شايسته شكر و سپاس</w:t>
      </w:r>
    </w:p>
    <w:p>
      <w:pPr>
        <w:pStyle w:val="BookText"/>
      </w:pPr>
      <w:r>
        <w:rPr>
          <w:rFonts w:ascii="Amiri" w:hAnsi="Amiri" w:eastAsia="Amiri" w:cs="Amiri"/>
          <w:lang w:bidi="ar-SA"/>
          <w:color w:val="111111"/>
          <w:sz w:val="28"/>
          <w:szCs w:val="28"/>
          <w:rtl/>
        </w:rPr>
        <w:t xml:space="preserve">الله الذى خلق . .. و سخ-ّر لكم الشمس و القمر دائبين و سخ-ّر لكم الّيل و النهار</w:t>
      </w:r>
    </w:p>
    <w:p>
      <w:pPr>
        <w:pStyle w:val="BookText"/>
      </w:pPr>
      <w:r>
        <w:rPr>
          <w:rFonts w:ascii="IRNazanin" w:hAnsi="IRNazanin" w:eastAsia="IRNazanin" w:cs="IRNazanin"/>
          <w:lang w:bidi="fa-IR"/>
          <w:color w:val="111111"/>
          <w:sz w:val="28"/>
          <w:szCs w:val="28"/>
          <w:rtl/>
        </w:rPr>
        <w:t xml:space="preserve">آيه در مقام امتنان و برشمارى نعمتهاى الهى است و آهنگ آن مشوّق بندگان به شكر و سپاس در برابر نعمتهاى پروردگار است. گفتنى است جمله «إن الإنسان لظلوم كفّار» در آيه بعد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- 20 - 40 - 30</w:t>
      </w:r>
    </w:p>
    <w:p>
      <w:pPr>
        <w:pStyle w:val="BookText"/>
      </w:pPr>
      <w:r>
        <w:rPr>
          <w:rFonts w:ascii="IRNazanin" w:hAnsi="IRNazanin" w:eastAsia="IRNazanin" w:cs="IRNazanin"/>
          <w:lang w:bidi="fa-IR"/>
          <w:color w:val="111111"/>
          <w:sz w:val="28"/>
          <w:szCs w:val="28"/>
          <w:rtl/>
        </w:rPr>
        <w:t xml:space="preserve">30 - برخى از سختى هاى زندگانى ، نعمت خداوند بر انسان و نشانه لطف او است .</w:t>
      </w:r>
    </w:p>
    <w:p>
      <w:pPr>
        <w:pStyle w:val="BookText"/>
      </w:pPr>
      <w:r>
        <w:rPr>
          <w:rFonts w:ascii="Amiri" w:hAnsi="Amiri" w:eastAsia="Amiri" w:cs="Amiri"/>
          <w:lang w:bidi="ar-SA"/>
          <w:color w:val="111111"/>
          <w:sz w:val="28"/>
          <w:szCs w:val="28"/>
          <w:rtl/>
        </w:rPr>
        <w:t xml:space="preserve">و لقد مننّا . .. و فتنّك فتونًا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- 22 - 65 - 8</w:t>
      </w:r>
    </w:p>
    <w:p>
      <w:pPr>
        <w:pStyle w:val="BookText"/>
      </w:pPr>
      <w:r>
        <w:rPr>
          <w:rFonts w:ascii="Amiri" w:hAnsi="Amiri" w:eastAsia="Amiri" w:cs="Amiri"/>
          <w:lang w:bidi="ar-SA"/>
          <w:color w:val="111111"/>
          <w:sz w:val="28"/>
          <w:szCs w:val="28"/>
          <w:rtl/>
        </w:rPr>
        <w:t xml:space="preserve">8 - تسخير دريا هاى مواج ، نمود بارز عنايت خداوند در مسلط ساختن انسان بر طبيعت</w:t>
      </w:r>
    </w:p>
    <w:p>
      <w:pPr>
        <w:pStyle w:val="BookText"/>
      </w:pPr>
      <w:r>
        <w:rPr>
          <w:rFonts w:ascii="Amiri" w:hAnsi="Amiri" w:eastAsia="Amiri" w:cs="Amiri"/>
          <w:lang w:bidi="ar-SA"/>
          <w:color w:val="111111"/>
          <w:sz w:val="28"/>
          <w:szCs w:val="28"/>
          <w:rtl/>
        </w:rPr>
        <w:t xml:space="preserve">ألم تر أن اللّه سخّر لكم ما فى الأرض و الفلك تجرى فى البحر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- 23 - 21 - 7</w:t>
      </w:r>
    </w:p>
    <w:p>
      <w:pPr>
        <w:pStyle w:val="BookText"/>
      </w:pPr>
      <w:r>
        <w:rPr>
          <w:rFonts w:ascii="IRNazanin" w:hAnsi="IRNazanin" w:eastAsia="IRNazanin" w:cs="IRNazanin"/>
          <w:lang w:bidi="fa-IR"/>
          <w:color w:val="111111"/>
          <w:sz w:val="28"/>
          <w:szCs w:val="28"/>
          <w:rtl/>
        </w:rPr>
        <w:t xml:space="preserve">7 - امكان بهرهورى گسترده بشر از دام ها ( شتر ، گاو و گوسفند ) ، نشانى ديگر از لطف و عنايت خدا و نظارت دقيق او بر احوال آفريده هايش</w:t>
      </w:r>
    </w:p>
    <w:p>
      <w:pPr>
        <w:pStyle w:val="BookText"/>
      </w:pPr>
      <w:r>
        <w:rPr>
          <w:rFonts w:ascii="Amiri" w:hAnsi="Amiri" w:eastAsia="Amiri" w:cs="Amiri"/>
          <w:lang w:bidi="ar-SA"/>
          <w:color w:val="111111"/>
          <w:sz w:val="28"/>
          <w:szCs w:val="28"/>
          <w:rtl/>
        </w:rPr>
        <w:t xml:space="preserve">و ما كنّا عن الخلق غفلين . .. و إنّ لكم فى الأنعم لعبرة ... و منها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- 23 - 56 - 1</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مال و فرزند بسيار ، نشانه لطف و مهر خداوند در ديدگاه شرك پيشگان مرفه صدراسلام</w:t>
      </w:r>
    </w:p>
    <w:p>
      <w:pPr>
        <w:pStyle w:val="BookText"/>
      </w:pPr>
      <w:r>
        <w:rPr>
          <w:rFonts w:ascii="Amiri" w:hAnsi="Amiri" w:eastAsia="Amiri" w:cs="Amiri"/>
          <w:lang w:bidi="ar-SA"/>
          <w:color w:val="111111"/>
          <w:sz w:val="28"/>
          <w:szCs w:val="28"/>
          <w:rtl/>
        </w:rPr>
        <w:t xml:space="preserve">أيحسبون . .. من مال و بنين . نسارع لهم فى الخيرت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- 23 - 62 - 4</w:t>
      </w:r>
    </w:p>
    <w:p>
      <w:pPr>
        <w:pStyle w:val="BookText"/>
      </w:pPr>
      <w:r>
        <w:rPr>
          <w:rFonts w:ascii="Amiri" w:hAnsi="Amiri" w:eastAsia="Amiri" w:cs="Amiri"/>
          <w:lang w:bidi="ar-SA"/>
          <w:color w:val="111111"/>
          <w:sz w:val="28"/>
          <w:szCs w:val="28"/>
          <w:rtl/>
        </w:rPr>
        <w:t xml:space="preserve">4 - تكاليف آسان ، جلوه امتنان الهى نسبت به انسان ها</w:t>
      </w:r>
    </w:p>
    <w:p>
      <w:pPr>
        <w:pStyle w:val="BookText"/>
      </w:pPr>
      <w:r>
        <w:rPr>
          <w:rFonts w:ascii="Amiri" w:hAnsi="Amiri" w:eastAsia="Amiri" w:cs="Amiri"/>
          <w:lang w:bidi="ar-SA"/>
          <w:color w:val="111111"/>
          <w:sz w:val="28"/>
          <w:szCs w:val="28"/>
          <w:rtl/>
        </w:rPr>
        <w:t xml:space="preserve">و لانكلّف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- 27 - 77 - 2</w:t>
      </w:r>
    </w:p>
    <w:p>
      <w:pPr>
        <w:pStyle w:val="BookText"/>
      </w:pPr>
      <w:r>
        <w:rPr>
          <w:rFonts w:ascii="Amiri" w:hAnsi="Amiri" w:eastAsia="Amiri" w:cs="Amiri"/>
          <w:lang w:bidi="ar-SA"/>
          <w:color w:val="111111"/>
          <w:sz w:val="28"/>
          <w:szCs w:val="28"/>
          <w:rtl/>
        </w:rPr>
        <w:t xml:space="preserve">2 - هدايت خلق به وسيله كتاب آسمانى ، بارزترين نمود لطف و رحمت الهى بر آنان</w:t>
      </w:r>
    </w:p>
    <w:p>
      <w:pPr>
        <w:pStyle w:val="BookText"/>
      </w:pPr>
      <w:r>
        <w:rPr>
          <w:rFonts w:ascii="Amiri" w:hAnsi="Amiri" w:eastAsia="Amiri" w:cs="Amiri"/>
          <w:lang w:bidi="ar-SA"/>
          <w:color w:val="111111"/>
          <w:sz w:val="28"/>
          <w:szCs w:val="28"/>
          <w:rtl/>
        </w:rPr>
        <w:t xml:space="preserve">و إنّه لهدًى و رحمة</w:t>
      </w:r>
    </w:p>
    <w:p>
      <w:pPr>
        <w:pStyle w:val="BookText"/>
      </w:pPr>
      <w:r>
        <w:rPr>
          <w:rFonts w:ascii="IRNazanin" w:hAnsi="IRNazanin" w:eastAsia="IRNazanin" w:cs="IRNazanin"/>
          <w:lang w:bidi="fa-IR"/>
          <w:color w:val="111111"/>
          <w:sz w:val="28"/>
          <w:szCs w:val="28"/>
          <w:rtl/>
        </w:rPr>
        <w:t xml:space="preserve">از اين كه خداوند پس از مطرح ساختن بُعد هدايتى قرآن، تنها به يك صفت ديگر (رحمت بودن آن) بسنده كرده است،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- 36 - 71 - 7</w:t>
      </w:r>
    </w:p>
    <w:p>
      <w:pPr>
        <w:pStyle w:val="BookText"/>
      </w:pPr>
      <w:r>
        <w:rPr>
          <w:rFonts w:ascii="IRNazanin" w:hAnsi="IRNazanin" w:eastAsia="IRNazanin" w:cs="IRNazanin"/>
          <w:lang w:bidi="fa-IR"/>
          <w:color w:val="111111"/>
          <w:sz w:val="28"/>
          <w:szCs w:val="28"/>
          <w:rtl/>
        </w:rPr>
        <w:t xml:space="preserve">7 - مالكيت انسان بر دام ها ( شتر ، گاو و گوسفند ) ، جلوه لطف خدا به انسان ها است .</w:t>
      </w:r>
    </w:p>
    <w:p>
      <w:pPr>
        <w:pStyle w:val="BookText"/>
      </w:pPr>
      <w:r>
        <w:rPr>
          <w:rFonts w:ascii="Amiri" w:hAnsi="Amiri" w:eastAsia="Amiri" w:cs="Amiri"/>
          <w:lang w:bidi="ar-SA"/>
          <w:color w:val="111111"/>
          <w:sz w:val="28"/>
          <w:szCs w:val="28"/>
          <w:rtl/>
        </w:rPr>
        <w:t xml:space="preserve">أوَلم يروا . .. أنعمًا فهم لها ملكون</w:t>
      </w:r>
    </w:p>
    <w:p>
      <w:pPr>
        <w:pStyle w:val="BookText"/>
      </w:pPr>
      <w:r>
        <w:rPr>
          <w:rFonts w:ascii="Amiri" w:hAnsi="Amiri" w:eastAsia="Amiri" w:cs="Amiri"/>
          <w:lang w:bidi="ar-SA"/>
          <w:color w:val="111111"/>
          <w:sz w:val="28"/>
          <w:szCs w:val="28"/>
          <w:rtl/>
        </w:rPr>
        <w:t xml:space="preserve">از آمدن جمله «فهم لها مالكون» (با فاء تفريع) مى توان برداشت بالا را استفاده كرد; زيرا خداوند علاوه بر آن كه انعام را براى بهره مندى انسان ها آفريده، مالكيت را نيز به انسان ها بخشيده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- 36 - 72 - 2</w:t>
      </w:r>
    </w:p>
    <w:p>
      <w:pPr>
        <w:pStyle w:val="BookText"/>
      </w:pPr>
      <w:r>
        <w:rPr>
          <w:rFonts w:ascii="IRNazanin" w:hAnsi="IRNazanin" w:eastAsia="IRNazanin" w:cs="IRNazanin"/>
          <w:lang w:bidi="fa-IR"/>
          <w:color w:val="111111"/>
          <w:sz w:val="28"/>
          <w:szCs w:val="28"/>
          <w:rtl/>
        </w:rPr>
        <w:t xml:space="preserve">2 - رام و مسخرّ كردن دام ها ( شتر ، گاو و گوسفند ) براى بشر ، جلوه قدرت خدا و لطف او بر بندگان است .</w:t>
      </w:r>
    </w:p>
    <w:p>
      <w:pPr>
        <w:pStyle w:val="BookText"/>
      </w:pPr>
      <w:r>
        <w:rPr>
          <w:rFonts w:ascii="IRNazanin" w:hAnsi="IRNazanin" w:eastAsia="IRNazanin" w:cs="IRNazanin"/>
          <w:lang w:bidi="fa-IR"/>
          <w:color w:val="111111"/>
          <w:sz w:val="28"/>
          <w:szCs w:val="28"/>
          <w:rtl/>
        </w:rPr>
        <w:t xml:space="preserve">و ذلّلنها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- 39 - 35 - 11</w:t>
      </w:r>
    </w:p>
    <w:p>
      <w:pPr>
        <w:pStyle w:val="BookText"/>
      </w:pPr>
      <w:r>
        <w:rPr>
          <w:rFonts w:ascii="IRNazanin" w:hAnsi="IRNazanin" w:eastAsia="IRNazanin" w:cs="IRNazanin"/>
          <w:lang w:bidi="fa-IR"/>
          <w:color w:val="111111"/>
          <w:sz w:val="28"/>
          <w:szCs w:val="28"/>
          <w:rtl/>
        </w:rPr>
        <w:t xml:space="preserve">11 - جلوه فضل و لطف الهى در پاداش دادن به محسنان</w:t>
      </w:r>
    </w:p>
    <w:p>
      <w:pPr>
        <w:pStyle w:val="BookText"/>
      </w:pPr>
      <w:r>
        <w:rPr>
          <w:rFonts w:ascii="Amiri" w:hAnsi="Amiri" w:eastAsia="Amiri" w:cs="Amiri"/>
          <w:lang w:bidi="ar-SA"/>
          <w:color w:val="111111"/>
          <w:sz w:val="28"/>
          <w:szCs w:val="28"/>
          <w:rtl/>
        </w:rPr>
        <w:t xml:space="preserve">ليكفّر اللّه عنهم أسوأ الذى عملوا 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ملاك قرار گرفتن پاداش بهترين اعمال در وقت جزا و پاداش، و بدترين اعمال در وقت عفو و چشم پوشى،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- 39 - 74 - 6</w:t>
      </w:r>
    </w:p>
    <w:p>
      <w:pPr>
        <w:pStyle w:val="BookText"/>
      </w:pPr>
      <w:r>
        <w:rPr>
          <w:rFonts w:ascii="IRNazanin" w:hAnsi="IRNazanin" w:eastAsia="IRNazanin" w:cs="IRNazanin"/>
          <w:lang w:bidi="fa-IR"/>
          <w:color w:val="111111"/>
          <w:sz w:val="28"/>
          <w:szCs w:val="28"/>
          <w:rtl/>
        </w:rPr>
        <w:t xml:space="preserve">6 - بهشت جاويدان ، فراتر از استحقاق تقواپيشگان و جلوه اى از لطف و بخشش الهى به آنان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أورثنا الأرض نتبوّأ من الجنّة</w:t>
      </w:r>
    </w:p>
    <w:p>
      <w:pPr>
        <w:pStyle w:val="BookText"/>
      </w:pPr>
      <w:r>
        <w:rPr>
          <w:rFonts w:ascii="IRNazanin" w:hAnsi="IRNazanin" w:eastAsia="IRNazanin" w:cs="IRNazanin"/>
          <w:lang w:bidi="fa-IR"/>
          <w:color w:val="111111"/>
          <w:sz w:val="28"/>
          <w:szCs w:val="28"/>
          <w:rtl/>
        </w:rPr>
        <w:t xml:space="preserve">برداشت ياد شده از تعبير ارث درباره بهشت به دست مى آيد; زيرا ميراث چيزى است كه انسان براى آن معمولاً زحمتى نكشيده و تلاشى نكرده تا مستحق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- 42 - 19 - 4،5</w:t>
      </w:r>
    </w:p>
    <w:p>
      <w:pPr>
        <w:pStyle w:val="BookText"/>
      </w:pPr>
      <w:r>
        <w:rPr>
          <w:rFonts w:ascii="IRNazanin" w:hAnsi="IRNazanin" w:eastAsia="IRNazanin" w:cs="IRNazanin"/>
          <w:lang w:bidi="fa-IR"/>
          <w:color w:val="111111"/>
          <w:sz w:val="28"/>
          <w:szCs w:val="28"/>
          <w:rtl/>
        </w:rPr>
        <w:t xml:space="preserve">4 - اعطاى روزى به خلق ، نمودى از لطف و رحمت و آگاهى خداوند به بندگان خويش</w:t>
      </w:r>
    </w:p>
    <w:p>
      <w:pPr>
        <w:pStyle w:val="BookText"/>
      </w:pPr>
      <w:r>
        <w:rPr>
          <w:rFonts w:ascii="Amiri" w:hAnsi="Amiri" w:eastAsia="Amiri" w:cs="Amiri"/>
          <w:lang w:bidi="ar-SA"/>
          <w:color w:val="111111"/>
          <w:sz w:val="28"/>
          <w:szCs w:val="28"/>
          <w:rtl/>
        </w:rPr>
        <w:t xml:space="preserve">اللّه لطيف بعباده يرزق من يشاء</w:t>
      </w:r>
    </w:p>
    <w:p>
      <w:pPr>
        <w:pStyle w:val="BookText"/>
      </w:pPr>
      <w:r>
        <w:rPr>
          <w:rFonts w:ascii="IRNazanin" w:hAnsi="IRNazanin" w:eastAsia="IRNazanin" w:cs="IRNazanin"/>
          <w:lang w:bidi="fa-IR"/>
          <w:color w:val="111111"/>
          <w:sz w:val="28"/>
          <w:szCs w:val="28"/>
          <w:rtl/>
        </w:rPr>
        <w:t xml:space="preserve">5 - برخوردارى گمراهان از روزى خداوند ، نمود لطف او به بندگان خويش است ; نه نشانه استحقاق آنان</w:t>
      </w:r>
    </w:p>
    <w:p>
      <w:pPr>
        <w:pStyle w:val="BookText"/>
      </w:pPr>
      <w:r>
        <w:rPr>
          <w:rFonts w:ascii="Amiri" w:hAnsi="Amiri" w:eastAsia="Amiri" w:cs="Amiri"/>
          <w:lang w:bidi="ar-SA"/>
          <w:color w:val="111111"/>
          <w:sz w:val="28"/>
          <w:szCs w:val="28"/>
          <w:rtl/>
        </w:rPr>
        <w:t xml:space="preserve">لفى ضلل بعيد . اللّه لطيف بعباده يرزق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- 52 - 20 - 3</w:t>
      </w:r>
    </w:p>
    <w:p>
      <w:pPr>
        <w:pStyle w:val="BookText"/>
      </w:pPr>
      <w:r>
        <w:rPr>
          <w:rFonts w:ascii="Amiri" w:hAnsi="Amiri" w:eastAsia="Amiri" w:cs="Amiri"/>
          <w:lang w:bidi="ar-SA"/>
          <w:color w:val="111111"/>
          <w:sz w:val="28"/>
          <w:szCs w:val="28"/>
          <w:rtl/>
        </w:rPr>
        <w:t xml:space="preserve">3 - همسران زيبا ، نمود لطف الهى به بهشتيان</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- 52 - 21 - 7</w:t>
      </w:r>
    </w:p>
    <w:p>
      <w:pPr>
        <w:pStyle w:val="BookText"/>
      </w:pPr>
      <w:r>
        <w:rPr>
          <w:rFonts w:ascii="Amiri" w:hAnsi="Amiri" w:eastAsia="Amiri" w:cs="Amiri"/>
          <w:lang w:bidi="ar-SA"/>
          <w:color w:val="111111"/>
          <w:sz w:val="28"/>
          <w:szCs w:val="28"/>
          <w:rtl/>
        </w:rPr>
        <w:t xml:space="preserve">7 - الحاق اعضاى مؤمن خانواده بهشتيان به ايشان ، تبلور لطف و فضل الهى در حق آنان</w:t>
      </w:r>
    </w:p>
    <w:p>
      <w:pPr>
        <w:pStyle w:val="BookText"/>
      </w:pPr>
      <w:r>
        <w:rPr>
          <w:rFonts w:ascii="Amiri" w:hAnsi="Amiri" w:eastAsia="Amiri" w:cs="Amiri"/>
          <w:lang w:bidi="ar-SA"/>
          <w:color w:val="111111"/>
          <w:sz w:val="28"/>
          <w:szCs w:val="28"/>
          <w:rtl/>
        </w:rPr>
        <w:t xml:space="preserve">و الذين ءامنوا و اتّبعتهم ذرّيّتهم بإيمن ألحقنا بهم ذرّيّتهم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- 56 - 38 - 1</w:t>
      </w:r>
    </w:p>
    <w:p>
      <w:pPr>
        <w:pStyle w:val="BookText"/>
      </w:pPr>
      <w:r>
        <w:rPr>
          <w:rFonts w:ascii="IRNazanin" w:hAnsi="IRNazanin" w:eastAsia="IRNazanin" w:cs="IRNazanin"/>
          <w:lang w:bidi="fa-IR"/>
          <w:color w:val="111111"/>
          <w:sz w:val="28"/>
          <w:szCs w:val="28"/>
          <w:rtl/>
        </w:rPr>
        <w:t xml:space="preserve">1 - بهشت ، جلوه گاه امتنان و لطف عظيم الهى به اصحاب اليمين</w:t>
      </w:r>
    </w:p>
    <w:p>
      <w:pPr>
        <w:pStyle w:val="BookText"/>
      </w:pPr>
      <w:r>
        <w:rPr>
          <w:rFonts w:ascii="Amiri" w:hAnsi="Amiri" w:eastAsia="Amiri" w:cs="Amiri"/>
          <w:lang w:bidi="ar-SA"/>
          <w:color w:val="111111"/>
          <w:sz w:val="28"/>
          <w:szCs w:val="28"/>
          <w:rtl/>
        </w:rPr>
        <w:t xml:space="preserve">إنّا أنشأنهنّ إنشاءً . .. لأصحب اليمين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- 64 - 17 - 12</w:t>
      </w:r>
    </w:p>
    <w:p>
      <w:pPr>
        <w:pStyle w:val="BookText"/>
      </w:pPr>
      <w:r>
        <w:rPr>
          <w:rFonts w:ascii="IRNazanin" w:hAnsi="IRNazanin" w:eastAsia="IRNazanin" w:cs="IRNazanin"/>
          <w:lang w:bidi="fa-IR"/>
          <w:color w:val="111111"/>
          <w:sz w:val="28"/>
          <w:szCs w:val="28"/>
          <w:rtl/>
        </w:rPr>
        <w:t xml:space="preserve">12 - پاداش مضاعف به انفاق گران و آمرزش آنان ، جلوه تفضل و لطف ويژه خداوند به آنان است .</w:t>
      </w:r>
    </w:p>
    <w:p>
      <w:pPr>
        <w:pStyle w:val="BookText"/>
      </w:pPr>
      <w:r>
        <w:rPr>
          <w:rFonts w:ascii="Amiri" w:hAnsi="Amiri" w:eastAsia="Amiri" w:cs="Amiri"/>
          <w:lang w:bidi="ar-SA"/>
          <w:color w:val="111111"/>
          <w:sz w:val="28"/>
          <w:szCs w:val="28"/>
          <w:rtl/>
        </w:rPr>
        <w:t xml:space="preserve">إن تقرضوا اللّه . .. يضعفه ... و اللّه شكور حليم</w:t>
      </w:r>
    </w:p>
    <w:p>
      <w:pPr>
        <w:pStyle w:val="BookText"/>
      </w:pPr>
      <w:r>
        <w:rPr>
          <w:rFonts w:ascii="IRNazanin" w:hAnsi="IRNazanin" w:eastAsia="IRNazanin" w:cs="IRNazanin"/>
          <w:lang w:bidi="fa-IR"/>
          <w:color w:val="111111"/>
          <w:sz w:val="28"/>
          <w:szCs w:val="28"/>
          <w:rtl/>
        </w:rPr>
        <w:t xml:space="preserve">سپاس و تقدير خداوند از انفاق گران - با آن كه سود انفاق به خود آنان باز مى گردد - نشانه تفضل و لطف ويژه الهى به انفاق گران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- 65 - 7 - 8</w:t>
      </w:r>
    </w:p>
    <w:p>
      <w:pPr>
        <w:pStyle w:val="BookText"/>
      </w:pPr>
      <w:r>
        <w:rPr>
          <w:rFonts w:ascii="IRNazanin" w:hAnsi="IRNazanin" w:eastAsia="IRNazanin" w:cs="IRNazanin"/>
          <w:lang w:bidi="fa-IR"/>
          <w:color w:val="111111"/>
          <w:sz w:val="28"/>
          <w:szCs w:val="28"/>
          <w:rtl/>
        </w:rPr>
        <w:t xml:space="preserve">8 - اموال ، توانايى ها و امكانات بشر ، همگى داده خداوند و جلوه لطف او است .</w:t>
      </w:r>
    </w:p>
    <w:p>
      <w:pPr>
        <w:pStyle w:val="BookText"/>
      </w:pPr>
      <w:r>
        <w:rPr>
          <w:rFonts w:ascii="Amiri" w:hAnsi="Amiri" w:eastAsia="Amiri" w:cs="Amiri"/>
          <w:lang w:bidi="ar-SA"/>
          <w:color w:val="111111"/>
          <w:sz w:val="28"/>
          <w:szCs w:val="28"/>
          <w:rtl/>
        </w:rPr>
        <w:t xml:space="preserve">فلينفق ممّا ءاتيه اللّه لايكلّف اللّه نفسًا إلاّ ما ءاتيها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05" w:name="pg6749_70845"/>
    <w:bookmarkEnd w:id="3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- 67 - 15 - 3،5</w:t>
      </w:r>
    </w:p>
    <w:p>
      <w:pPr>
        <w:pStyle w:val="BookText"/>
      </w:pPr>
      <w:r>
        <w:rPr>
          <w:rFonts w:ascii="Amiri" w:hAnsi="Amiri" w:eastAsia="Amiri" w:cs="Amiri"/>
          <w:lang w:bidi="ar-SA"/>
          <w:color w:val="111111"/>
          <w:sz w:val="28"/>
          <w:szCs w:val="28"/>
          <w:rtl/>
        </w:rPr>
        <w:t xml:space="preserve">3 - حركت انسان ها ، بر روى زمين و اطراف و اكناف آن ، از نعمت هاى خداوند و جلوه لطف او است .</w:t>
      </w:r>
    </w:p>
    <w:p>
      <w:pPr>
        <w:pStyle w:val="BookText"/>
      </w:pPr>
      <w:r>
        <w:rPr>
          <w:rFonts w:ascii="Amiri" w:hAnsi="Amiri" w:eastAsia="Amiri" w:cs="Amiri"/>
          <w:lang w:bidi="ar-SA"/>
          <w:color w:val="111111"/>
          <w:sz w:val="28"/>
          <w:szCs w:val="28"/>
          <w:rtl/>
        </w:rPr>
        <w:t xml:space="preserve">جعل لكم الأرض ذلولاً فامشوا فى مناكبها</w:t>
      </w:r>
    </w:p>
    <w:p>
      <w:pPr>
        <w:pStyle w:val="BookText"/>
      </w:pPr>
      <w:r>
        <w:rPr>
          <w:rFonts w:ascii="IRNazanin" w:hAnsi="IRNazanin" w:eastAsia="IRNazanin" w:cs="IRNazanin"/>
          <w:lang w:bidi="fa-IR"/>
          <w:color w:val="111111"/>
          <w:sz w:val="28"/>
          <w:szCs w:val="28"/>
          <w:rtl/>
        </w:rPr>
        <w:t xml:space="preserve">مقصود از «مناكب» (شانه ها) در اين آيه، روى زمين و اطراف و اكناف آن است. گفتنى است برداشت ياد شده، با توجه به اين نكته است كه آيه شريفه، در مقام برشمردن نعمت هاى الهى به بشر است.</w:t>
      </w:r>
    </w:p>
    <w:p>
      <w:pPr>
        <w:pStyle w:val="BookText"/>
      </w:pPr>
      <w:r>
        <w:rPr>
          <w:rFonts w:ascii="Amiri" w:hAnsi="Amiri" w:eastAsia="Amiri" w:cs="Amiri"/>
          <w:lang w:bidi="ar-SA"/>
          <w:color w:val="111111"/>
          <w:sz w:val="28"/>
          <w:szCs w:val="28"/>
          <w:rtl/>
        </w:rPr>
        <w:t xml:space="preserve">5 - وجود روزى و نيازمندى هاى بشر در زمين ، از نعمت هاى خداوند و جلوه لطف او است .</w:t>
      </w:r>
    </w:p>
    <w:p>
      <w:pPr>
        <w:pStyle w:val="BookText"/>
      </w:pPr>
      <w:r>
        <w:rPr>
          <w:rFonts w:ascii="Amiri" w:hAnsi="Amiri" w:eastAsia="Amiri" w:cs="Amiri"/>
          <w:lang w:bidi="ar-SA"/>
          <w:color w:val="111111"/>
          <w:sz w:val="28"/>
          <w:szCs w:val="28"/>
          <w:rtl/>
        </w:rPr>
        <w:t xml:space="preserve">هو الذى جعل لكم الأرض ذلولاً . .. و كلوا من رزقه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- 68 - 50 - 5</w:t>
      </w:r>
    </w:p>
    <w:p>
      <w:pPr>
        <w:pStyle w:val="BookText"/>
      </w:pPr>
      <w:r>
        <w:rPr>
          <w:rFonts w:ascii="IRNazanin" w:hAnsi="IRNazanin" w:eastAsia="IRNazanin" w:cs="IRNazanin"/>
          <w:lang w:bidi="fa-IR"/>
          <w:color w:val="111111"/>
          <w:sz w:val="28"/>
          <w:szCs w:val="28"/>
          <w:rtl/>
        </w:rPr>
        <w:t xml:space="preserve">5 - برگزيدگى يونس ( ع ) به رسالت و از صالحان شدن او ، جلوه عنايت و لطف ويژه خداوند به ايشان</w:t>
      </w:r>
    </w:p>
    <w:p>
      <w:pPr>
        <w:pStyle w:val="BookText"/>
      </w:pPr>
      <w:r>
        <w:rPr>
          <w:rFonts w:ascii="Amiri" w:hAnsi="Amiri" w:eastAsia="Amiri" w:cs="Amiri"/>
          <w:lang w:bidi="ar-SA"/>
          <w:color w:val="111111"/>
          <w:sz w:val="28"/>
          <w:szCs w:val="28"/>
          <w:rtl/>
        </w:rPr>
        <w:t xml:space="preserve">لولا أن تدركه نعمة . .. فجعله من الصلحين</w:t>
      </w:r>
    </w:p>
    <w:p>
      <w:pPr>
        <w:pStyle w:val="Heading3"/>
      </w:pPr>
      <w:bookmarkStart w:id="1222" w:name="_Toc845"/>
      <w:r>
        <w:t>32- نياز به لطف خدا</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- 21 - 51 - 5</w:t>
      </w:r>
    </w:p>
    <w:p>
      <w:pPr>
        <w:pStyle w:val="BookText"/>
      </w:pPr>
      <w:r>
        <w:rPr>
          <w:rFonts w:ascii="IRNazanin" w:hAnsi="IRNazanin" w:eastAsia="IRNazanin" w:cs="IRNazanin"/>
          <w:lang w:bidi="fa-IR"/>
          <w:color w:val="111111"/>
          <w:sz w:val="28"/>
          <w:szCs w:val="28"/>
          <w:rtl/>
        </w:rPr>
        <w:t xml:space="preserve">5- تمامى انسان ها ، حتى پيامبران به عنايت خداوند در رشد و كمال نيازمنداند .</w:t>
      </w:r>
    </w:p>
    <w:p>
      <w:pPr>
        <w:pStyle w:val="BookText"/>
      </w:pPr>
      <w:r>
        <w:rPr>
          <w:rFonts w:ascii="Amiri" w:hAnsi="Amiri" w:eastAsia="Amiri" w:cs="Amiri"/>
          <w:lang w:bidi="ar-SA"/>
          <w:color w:val="111111"/>
          <w:sz w:val="28"/>
          <w:szCs w:val="28"/>
          <w:rtl/>
        </w:rPr>
        <w:t xml:space="preserve">و لقد ءاتينا إبرهيم رشده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- 26 - 87 - 7</w:t>
      </w:r>
    </w:p>
    <w:p>
      <w:pPr>
        <w:pStyle w:val="BookText"/>
      </w:pPr>
      <w:r>
        <w:rPr>
          <w:rFonts w:ascii="Amiri" w:hAnsi="Amiri" w:eastAsia="Amiri" w:cs="Amiri"/>
          <w:lang w:bidi="ar-SA"/>
          <w:color w:val="111111"/>
          <w:sz w:val="28"/>
          <w:szCs w:val="28"/>
          <w:rtl/>
        </w:rPr>
        <w:t xml:space="preserve">7 - نياز انسان به لطف و حمايت خدا ، در قيامت</w:t>
      </w:r>
    </w:p>
    <w:p>
      <w:pPr>
        <w:pStyle w:val="BookText"/>
      </w:pPr>
      <w:r>
        <w:rPr>
          <w:rFonts w:ascii="Amiri" w:hAnsi="Amiri" w:eastAsia="Amiri" w:cs="Amiri"/>
          <w:lang w:bidi="ar-SA"/>
          <w:color w:val="111111"/>
          <w:sz w:val="28"/>
          <w:szCs w:val="28"/>
          <w:rtl/>
        </w:rPr>
        <w:t xml:space="preserve">و لاتخزنى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- 47 - 2 - 20</w:t>
      </w:r>
    </w:p>
    <w:p>
      <w:pPr>
        <w:pStyle w:val="BookText"/>
      </w:pPr>
      <w:r>
        <w:rPr>
          <w:rFonts w:ascii="IRNazanin" w:hAnsi="IRNazanin" w:eastAsia="IRNazanin" w:cs="IRNazanin"/>
          <w:lang w:bidi="fa-IR"/>
          <w:color w:val="111111"/>
          <w:sz w:val="28"/>
          <w:szCs w:val="28"/>
          <w:rtl/>
        </w:rPr>
        <w:t xml:space="preserve">20- نياز هميشگى انسان ، به لطف و خطاپوشى خداوند</w:t>
      </w:r>
    </w:p>
    <w:p>
      <w:pPr>
        <w:pStyle w:val="BookText"/>
      </w:pPr>
      <w:r>
        <w:rPr>
          <w:rFonts w:ascii="Amiri" w:hAnsi="Amiri" w:eastAsia="Amiri" w:cs="Amiri"/>
          <w:lang w:bidi="ar-SA"/>
          <w:color w:val="111111"/>
          <w:sz w:val="28"/>
          <w:szCs w:val="28"/>
          <w:rtl/>
        </w:rPr>
        <w:t xml:space="preserve">و الذين ءامنوا . .. كفّر عنهم سيّئاتهم</w:t>
      </w:r>
    </w:p>
    <w:p>
      <w:pPr>
        <w:pStyle w:val="BookText"/>
      </w:pPr>
      <w:r>
        <w:rPr>
          <w:rFonts w:ascii="IRNazanin" w:hAnsi="IRNazanin" w:eastAsia="IRNazanin" w:cs="IRNazanin"/>
          <w:lang w:bidi="fa-IR"/>
          <w:color w:val="111111"/>
          <w:sz w:val="28"/>
          <w:szCs w:val="28"/>
          <w:rtl/>
        </w:rPr>
        <w:t xml:space="preserve">از اين كه خداوند به موحدان نيك كردار و مؤمن به قرآن و خط پيامبر(صلی الله علیه و آله)، نويد غفران داده است; استفاده مى شود كه حتى چنين مؤمنانى نيز نيازمند غفران خداوند هستند.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06" w:name="pg6749_70846"/>
    <w:bookmarkEnd w:id="306"/>
    <w:p>
      <w:pPr>
        <w:pStyle w:val="Heading3"/>
      </w:pPr>
      <w:bookmarkStart w:id="1223" w:name="_Toc846"/>
      <w:r>
        <w:t>33- وسعت لطف خدا</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- 42 - 25 - 6</w:t>
      </w:r>
    </w:p>
    <w:p>
      <w:pPr>
        <w:pStyle w:val="BookText"/>
      </w:pPr>
      <w:r>
        <w:rPr>
          <w:rFonts w:ascii="IRNazanin" w:hAnsi="IRNazanin" w:eastAsia="IRNazanin" w:cs="IRNazanin"/>
          <w:lang w:bidi="fa-IR"/>
          <w:color w:val="111111"/>
          <w:sz w:val="28"/>
          <w:szCs w:val="28"/>
          <w:rtl/>
        </w:rPr>
        <w:t xml:space="preserve">6 - لطف بى كران الهى نسبت به آدميان ، حتى انسان هاى گنه كار</w:t>
      </w:r>
    </w:p>
    <w:p>
      <w:pPr>
        <w:pStyle w:val="BookText"/>
      </w:pPr>
      <w:r>
        <w:rPr>
          <w:rFonts w:ascii="Amiri" w:hAnsi="Amiri" w:eastAsia="Amiri" w:cs="Amiri"/>
          <w:lang w:bidi="ar-SA"/>
          <w:color w:val="111111"/>
          <w:sz w:val="28"/>
          <w:szCs w:val="28"/>
          <w:rtl/>
        </w:rPr>
        <w:t xml:space="preserve">يقبل التوبة عن عباده</w:t>
      </w:r>
    </w:p>
    <w:p>
      <w:pPr>
        <w:pStyle w:val="BookText"/>
      </w:pPr>
      <w:r>
        <w:rPr>
          <w:rFonts w:ascii="IRNazanin" w:hAnsi="IRNazanin" w:eastAsia="IRNazanin" w:cs="IRNazanin"/>
          <w:lang w:bidi="fa-IR"/>
          <w:color w:val="111111"/>
          <w:sz w:val="28"/>
          <w:szCs w:val="28"/>
          <w:rtl/>
        </w:rPr>
        <w:t xml:space="preserve">از اين كه خداوند توبه همه گنه كاران را مى پذيرد،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- 67 - 14 - 5</w:t>
      </w:r>
    </w:p>
    <w:p>
      <w:pPr>
        <w:pStyle w:val="BookText"/>
      </w:pPr>
      <w:r>
        <w:rPr>
          <w:rFonts w:ascii="IRNazanin" w:hAnsi="IRNazanin" w:eastAsia="IRNazanin" w:cs="IRNazanin"/>
          <w:lang w:bidi="fa-IR"/>
          <w:color w:val="111111"/>
          <w:sz w:val="28"/>
          <w:szCs w:val="28"/>
          <w:rtl/>
        </w:rPr>
        <w:t xml:space="preserve">5 - رفق و مداراى خداوند ، نسبت به عموم انسان ها</w:t>
      </w:r>
    </w:p>
    <w:p>
      <w:pPr>
        <w:pStyle w:val="BookText"/>
      </w:pPr>
      <w:r>
        <w:rPr>
          <w:rFonts w:ascii="Amiri" w:hAnsi="Amiri" w:eastAsia="Amiri" w:cs="Amiri"/>
          <w:lang w:bidi="ar-SA"/>
          <w:color w:val="111111"/>
          <w:sz w:val="28"/>
          <w:szCs w:val="28"/>
          <w:rtl/>
        </w:rPr>
        <w:t xml:space="preserve">و هو اللطيف</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7" w:name="pg6749_70847"/>
    <w:bookmarkEnd w:id="307"/>
    <w:p>
      <w:pPr>
        <w:pStyle w:val="Heading2"/>
      </w:pPr>
      <w:bookmarkStart w:id="1224" w:name="_Toc847"/>
      <w:r>
        <w:t>14- لعان</w:t>
      </w:r>
      <w:bookmarkEnd w:id="1224"/>
    </w:p>
    <w:p>
      <w:pPr>
        <w:pStyle w:val="Heading3"/>
      </w:pPr>
      <w:bookmarkStart w:id="1225" w:name="_Toc848"/>
      <w:r>
        <w:t>1- آثار لعان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- 24 - 8 - 3</w:t>
      </w:r>
    </w:p>
    <w:p>
      <w:pPr>
        <w:pStyle w:val="BookText"/>
      </w:pPr>
      <w:r>
        <w:rPr>
          <w:rFonts w:ascii="IRNazanin" w:hAnsi="IRNazanin" w:eastAsia="IRNazanin" w:cs="IRNazanin"/>
          <w:lang w:bidi="fa-IR"/>
          <w:color w:val="111111"/>
          <w:sz w:val="28"/>
          <w:szCs w:val="28"/>
          <w:rtl/>
        </w:rPr>
        <w:t xml:space="preserve">3 - صد تازيانه ، حد زنانى كه با لعان ( سوگند ) همسران شان ، زناى آنان ثابت شده است .</w:t>
      </w:r>
    </w:p>
    <w:p>
      <w:pPr>
        <w:pStyle w:val="BookText"/>
      </w:pPr>
      <w:r>
        <w:rPr>
          <w:rFonts w:ascii="Amiri" w:hAnsi="Amiri" w:eastAsia="Amiri" w:cs="Amiri"/>
          <w:lang w:bidi="ar-SA"/>
          <w:color w:val="111111"/>
          <w:sz w:val="28"/>
          <w:szCs w:val="28"/>
          <w:rtl/>
        </w:rPr>
        <w:t xml:space="preserve">و يدرؤا عنها العذاب أن تشهد أربع شهدت باللّه</w:t>
      </w:r>
    </w:p>
    <w:p>
      <w:pPr>
        <w:pStyle w:val="BookText"/>
      </w:pPr>
      <w:r>
        <w:rPr>
          <w:rFonts w:ascii="IRNazanin" w:hAnsi="IRNazanin" w:eastAsia="IRNazanin" w:cs="IRNazanin"/>
          <w:lang w:bidi="fa-IR"/>
          <w:color w:val="111111"/>
          <w:sz w:val="28"/>
          <w:szCs w:val="28"/>
          <w:rtl/>
        </w:rPr>
        <w:t xml:space="preserve">مفهوم جمله «و يدرؤا عنها العذاب; عذاب و كيفر از زنان برداشته مى شود» اين است كه با سوگند مردان عليه همسران شان، گناه آنان ثابت مى شود; ولى اگر زنان هم متقابلاً بر بى گناهى خود سوگند ياد كنند، كيفر داده نمى شوند.</w:t>
      </w:r>
    </w:p>
    <w:p>
      <w:pPr>
        <w:pStyle w:val="Heading3"/>
      </w:pPr>
      <w:bookmarkStart w:id="1226" w:name="_Toc849"/>
      <w:r>
        <w:t>2- احكام لعان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- 24 - 4 - 15</w:t>
      </w:r>
    </w:p>
    <w:p>
      <w:pPr>
        <w:pStyle w:val="BookText"/>
      </w:pPr>
      <w:r>
        <w:rPr>
          <w:rFonts w:ascii="Amiri" w:hAnsi="Amiri" w:eastAsia="Amiri" w:cs="Amiri"/>
          <w:lang w:bidi="ar-SA"/>
          <w:color w:val="111111"/>
          <w:sz w:val="28"/>
          <w:szCs w:val="28"/>
          <w:rtl/>
        </w:rPr>
        <w:t xml:space="preserve">15 - « عن الصادق ( ع ) عن أبيه عن جدّه ( ع ) أنّ علياً ( ع ) قال ، ليس بين خمس من النساء و بين أزواجهنّ ملاعنة . . . والمجلود فى الفرية لأنّ اللّه عزّوجلّ يقول : و لاتقبلوا لهم شهادة أبداً . . . ;</w:t>
      </w:r>
    </w:p>
    <w:p>
      <w:pPr>
        <w:pStyle w:val="BookText"/>
      </w:pPr>
      <w:r>
        <w:rPr>
          <w:rFonts w:ascii="IRNazanin" w:hAnsi="IRNazanin" w:eastAsia="IRNazanin" w:cs="IRNazanin"/>
          <w:lang w:bidi="fa-IR"/>
          <w:color w:val="111111"/>
          <w:sz w:val="28"/>
          <w:szCs w:val="28"/>
          <w:rtl/>
        </w:rPr>
        <w:t xml:space="preserve">امام صادق(ع) از پدرش و او از جدش روايت كرده است كه حضرت على(ع) فرمود: بين پنج دسته از زنان با شوهرانشان ملاعنه نيست (يعنى قانون لعان اجراء نمى شود). .. از جمله آنها، كسانى هستند كه به علت تهمت زنا زدن، تازيانه خورده اند; زيرا خداوند فرمود: «و لاتقبلوالهم شهادة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- 24 - 6 - 2،3،5</w:t>
      </w:r>
    </w:p>
    <w:p>
      <w:pPr>
        <w:pStyle w:val="BookText"/>
      </w:pPr>
      <w:r>
        <w:rPr>
          <w:rFonts w:ascii="IRNazanin" w:hAnsi="IRNazanin" w:eastAsia="IRNazanin" w:cs="IRNazanin"/>
          <w:lang w:bidi="fa-IR"/>
          <w:color w:val="111111"/>
          <w:sz w:val="28"/>
          <w:szCs w:val="28"/>
          <w:rtl/>
        </w:rPr>
        <w:t xml:space="preserve">2 - شوهر اگر براى اثبات قذف عليه همسرش ، از ارائه شاهدان ناتوان باشد ، بايد چهار بار سوگند ياد كند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 فشهدة أحدهم أربع شهدت باللّ</w:t>
      </w:r>
    </w:p>
    <w:p>
      <w:pPr>
        <w:pStyle w:val="BookText"/>
      </w:pPr>
      <w:r>
        <w:rPr>
          <w:rFonts w:ascii="IRNazanin" w:hAnsi="IRNazanin" w:eastAsia="IRNazanin" w:cs="IRNazanin"/>
          <w:lang w:bidi="fa-IR"/>
          <w:color w:val="111111"/>
          <w:sz w:val="28"/>
          <w:szCs w:val="28"/>
          <w:rtl/>
        </w:rPr>
        <w:t xml:space="preserve">3 - با عجز شوهر از آوردن شاهدان براى اثبات قذف عليه همسرش ، در صورتى نوبت به سوگند و لعان مى رسد كه شوهر ، مدعى مشاهده زنا باشد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w:t>
      </w:r>
    </w:p>
    <w:p>
      <w:pPr>
        <w:pStyle w:val="BookText"/>
      </w:pPr>
      <w:r>
        <w:rPr>
          <w:rFonts w:ascii="IRNazanin" w:hAnsi="IRNazanin" w:eastAsia="IRNazanin" w:cs="IRNazanin"/>
          <w:lang w:bidi="fa-IR"/>
          <w:color w:val="111111"/>
          <w:sz w:val="28"/>
          <w:szCs w:val="28"/>
          <w:rtl/>
        </w:rPr>
        <w:t xml:space="preserve">استثنا در جمله «و لم يكن لهم شهداء إلاّ أنفسهم» استثناى متصل است و معناى آيه چنين مى باشد: «مردانى كه همسران شان را قذف كنند، اگر فقط خودشان ناظر و شاهد زنا بودند و به جز خودشان كسى نبود، بايد سوگند ياد كنند». مفهوم آن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مى شود كه: اگر خودشان هم شاهد نبودند، نوبت به لعان نمى رسد.</w:t>
      </w:r>
    </w:p>
    <w:p>
      <w:pPr>
        <w:pStyle w:val="BookText"/>
      </w:pPr>
      <w:r>
        <w:rPr>
          <w:rFonts w:ascii="IRNazanin" w:hAnsi="IRNazanin" w:eastAsia="IRNazanin" w:cs="IRNazanin"/>
          <w:lang w:bidi="fa-IR"/>
          <w:color w:val="111111"/>
          <w:sz w:val="28"/>
          <w:szCs w:val="28"/>
          <w:rtl/>
        </w:rPr>
        <w:t xml:space="preserve">5 - « خدا را شاهد مى گيرم كه راست مى گويم » ، متن سوگند شوهرى است كه مدعى مشاهده زناى همسرش باشد و از آوردن شاهدان نيز ناتوان باشد .</w:t>
      </w:r>
    </w:p>
    <w:p>
      <w:pPr>
        <w:pStyle w:val="BookText"/>
      </w:pPr>
      <w:r>
        <w:rPr>
          <w:rFonts w:ascii="Amiri" w:hAnsi="Amiri" w:eastAsia="Amiri" w:cs="Amiri"/>
          <w:lang w:bidi="ar-SA"/>
          <w:color w:val="111111"/>
          <w:sz w:val="28"/>
          <w:szCs w:val="28"/>
          <w:rtl/>
        </w:rPr>
        <w:t xml:space="preserve">والذين يرمون أزوجهم . .. فشهدة أحدهم أربع شهدت باللّه إنّه لمن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- 24 - 7 - 1،2،4،5</w:t>
      </w:r>
    </w:p>
    <w:p>
      <w:pPr>
        <w:pStyle w:val="BookText"/>
      </w:pPr>
      <w:r>
        <w:rPr>
          <w:rFonts w:ascii="IRNazanin" w:hAnsi="IRNazanin" w:eastAsia="IRNazanin" w:cs="IRNazanin"/>
          <w:lang w:bidi="fa-IR"/>
          <w:color w:val="111111"/>
          <w:sz w:val="28"/>
          <w:szCs w:val="28"/>
          <w:rtl/>
        </w:rPr>
        <w:t xml:space="preserve">1 - وجوب درخواست لعنت خدا به عنوان پنجمين سوگند ، پس از اداى چهار سوگند ، از سوى شوهرى كه زنش را به زنا متهم كرده است .</w:t>
      </w:r>
    </w:p>
    <w:p>
      <w:pPr>
        <w:pStyle w:val="BookText"/>
      </w:pPr>
      <w:r>
        <w:rPr>
          <w:rFonts w:ascii="Amiri" w:hAnsi="Amiri" w:eastAsia="Amiri" w:cs="Amiri"/>
          <w:lang w:bidi="ar-SA"/>
          <w:color w:val="111111"/>
          <w:sz w:val="28"/>
          <w:szCs w:val="28"/>
          <w:rtl/>
        </w:rPr>
        <w:t xml:space="preserve">و الخمسة أنّ لعنت اللّه عليه إن كان من الكذبين</w:t>
      </w:r>
    </w:p>
    <w:p>
      <w:pPr>
        <w:pStyle w:val="BookText"/>
      </w:pPr>
      <w:r>
        <w:rPr>
          <w:rFonts w:ascii="IRNazanin" w:hAnsi="IRNazanin" w:eastAsia="IRNazanin" w:cs="IRNazanin"/>
          <w:lang w:bidi="fa-IR"/>
          <w:color w:val="111111"/>
          <w:sz w:val="28"/>
          <w:szCs w:val="28"/>
          <w:rtl/>
        </w:rPr>
        <w:t xml:space="preserve">2 - « لعنت خدا بر من باد اگر دروغ مى گويم » ، متن سوگند نامه پنجم شوهر است كه مدعى مشاهده زناى همسرش باشد و از آوردن شاهدان نيز ناتوان باشد .</w:t>
      </w:r>
    </w:p>
    <w:p>
      <w:pPr>
        <w:pStyle w:val="BookText"/>
      </w:pPr>
      <w:r>
        <w:rPr>
          <w:rFonts w:ascii="Amiri" w:hAnsi="Amiri" w:eastAsia="Amiri" w:cs="Amiri"/>
          <w:lang w:bidi="ar-SA"/>
          <w:color w:val="111111"/>
          <w:sz w:val="28"/>
          <w:szCs w:val="28"/>
          <w:rtl/>
        </w:rPr>
        <w:t xml:space="preserve">والخمسة أنّ لعنت اللّه عليه إن كان من الكذبين</w:t>
      </w:r>
    </w:p>
    <w:p>
      <w:pPr>
        <w:pStyle w:val="BookText"/>
      </w:pPr>
      <w:r>
        <w:rPr>
          <w:rFonts w:ascii="IRNazanin" w:hAnsi="IRNazanin" w:eastAsia="IRNazanin" w:cs="IRNazanin"/>
          <w:lang w:bidi="fa-IR"/>
          <w:color w:val="111111"/>
          <w:sz w:val="28"/>
          <w:szCs w:val="28"/>
          <w:rtl/>
        </w:rPr>
        <w:t xml:space="preserve">4 - با سوگند پنجم شوهر ، زناى همسر ثابت گشته و حد زنا بر او جارى مى شود .</w:t>
      </w:r>
    </w:p>
    <w:p>
      <w:pPr>
        <w:pStyle w:val="BookText"/>
      </w:pPr>
      <w:r>
        <w:rPr>
          <w:rFonts w:ascii="Amiri" w:hAnsi="Amiri" w:eastAsia="Amiri" w:cs="Amiri"/>
          <w:lang w:bidi="ar-SA"/>
          <w:color w:val="111111"/>
          <w:sz w:val="28"/>
          <w:szCs w:val="28"/>
          <w:rtl/>
        </w:rPr>
        <w:t xml:space="preserve">والخمسة أنّ لعنت اللّه عليه إن كان من الكذبين</w:t>
      </w:r>
    </w:p>
    <w:p>
      <w:pPr>
        <w:pStyle w:val="BookText"/>
      </w:pPr>
      <w:r>
        <w:rPr>
          <w:rFonts w:ascii="IRNazanin" w:hAnsi="IRNazanin" w:eastAsia="IRNazanin" w:cs="IRNazanin"/>
          <w:lang w:bidi="fa-IR"/>
          <w:color w:val="111111"/>
          <w:sz w:val="28"/>
          <w:szCs w:val="28"/>
          <w:rtl/>
        </w:rPr>
        <w:t xml:space="preserve">با سوگند پنجم شوهر - كه در آن پذيراى لعنت خدا مى شود - دو چيز به اثبات مى رسد: 1- زناى همسر و در نتيجه محكوميت او به حد زنا. 2- صدق و راستگويى شوهر و در نتيجه سقوط حد قذف از وى.</w:t>
      </w:r>
    </w:p>
    <w:p>
      <w:pPr>
        <w:pStyle w:val="BookText"/>
      </w:pPr>
      <w:r>
        <w:rPr>
          <w:rFonts w:ascii="IRNazanin" w:hAnsi="IRNazanin" w:eastAsia="IRNazanin" w:cs="IRNazanin"/>
          <w:lang w:bidi="fa-IR"/>
          <w:color w:val="111111"/>
          <w:sz w:val="28"/>
          <w:szCs w:val="28"/>
          <w:rtl/>
        </w:rPr>
        <w:t xml:space="preserve">5 - با اعلام پذيرش لعنت خدا در پنجمين سوگند از سوى شوهر مدعى زناى همسرش ، حد قذف و ديگر كيفر هاى آن ، از وى ساقط مى شود .</w:t>
      </w:r>
    </w:p>
    <w:p>
      <w:pPr>
        <w:pStyle w:val="BookText"/>
      </w:pPr>
      <w:r>
        <w:rPr>
          <w:rFonts w:ascii="Amiri" w:hAnsi="Amiri" w:eastAsia="Amiri" w:cs="Amiri"/>
          <w:lang w:bidi="ar-SA"/>
          <w:color w:val="111111"/>
          <w:sz w:val="28"/>
          <w:szCs w:val="28"/>
          <w:rtl/>
        </w:rPr>
        <w:t xml:space="preserve">والخمسة أنّ لعنت اللّه عليه إن كان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- 24 - 8 - 1،2،3،4</w:t>
      </w:r>
    </w:p>
    <w:p>
      <w:pPr>
        <w:pStyle w:val="BookText"/>
      </w:pPr>
      <w:r>
        <w:rPr>
          <w:rFonts w:ascii="IRNazanin" w:hAnsi="IRNazanin" w:eastAsia="IRNazanin" w:cs="IRNazanin"/>
          <w:lang w:bidi="fa-IR"/>
          <w:color w:val="111111"/>
          <w:sz w:val="28"/>
          <w:szCs w:val="28"/>
          <w:rtl/>
        </w:rPr>
        <w:t xml:space="preserve">1 - زن متهم به زنا ، پس از تحقق لعان از سوى شوهرش ، متقابلاً حق لعان دارد .</w:t>
      </w:r>
    </w:p>
    <w:p>
      <w:pPr>
        <w:pStyle w:val="BookText"/>
      </w:pPr>
      <w:r>
        <w:rPr>
          <w:rFonts w:ascii="Amiri" w:hAnsi="Amiri" w:eastAsia="Amiri" w:cs="Amiri"/>
          <w:lang w:bidi="ar-SA"/>
          <w:color w:val="111111"/>
          <w:sz w:val="28"/>
          <w:szCs w:val="28"/>
          <w:rtl/>
        </w:rPr>
        <w:t xml:space="preserve">و يدرؤا عنها العذاب أن تشهد أربع شهدت باللّه</w:t>
      </w:r>
    </w:p>
    <w:p>
      <w:pPr>
        <w:pStyle w:val="BookText"/>
      </w:pPr>
      <w:r>
        <w:rPr>
          <w:rFonts w:ascii="IRNazanin" w:hAnsi="IRNazanin" w:eastAsia="IRNazanin" w:cs="IRNazanin"/>
          <w:lang w:bidi="fa-IR"/>
          <w:color w:val="111111"/>
          <w:sz w:val="28"/>
          <w:szCs w:val="28"/>
          <w:rtl/>
        </w:rPr>
        <w:t xml:space="preserve">2 - زن متهم به زنا از سوى شوى خويش ، در صورتى كه براى تكذيب اين اتهام چهار بار سوگند ياد كند ، حد زنا از وى برداشته مى شود .</w:t>
      </w:r>
    </w:p>
    <w:p>
      <w:pPr>
        <w:pStyle w:val="BookText"/>
      </w:pPr>
      <w:r>
        <w:rPr>
          <w:rFonts w:ascii="Amiri" w:hAnsi="Amiri" w:eastAsia="Amiri" w:cs="Amiri"/>
          <w:lang w:bidi="ar-SA"/>
          <w:color w:val="111111"/>
          <w:sz w:val="28"/>
          <w:szCs w:val="28"/>
          <w:rtl/>
        </w:rPr>
        <w:t xml:space="preserve">و يدرؤا عنها العذاب أن تشهد أربع شهدت باللّه إنّه لمن الكذبين</w:t>
      </w:r>
    </w:p>
    <w:p>
      <w:pPr>
        <w:pStyle w:val="BookText"/>
      </w:pPr>
      <w:r>
        <w:rPr>
          <w:rFonts w:ascii="Amiri" w:hAnsi="Amiri" w:eastAsia="Amiri" w:cs="Amiri"/>
          <w:lang w:bidi="ar-SA"/>
          <w:color w:val="111111"/>
          <w:sz w:val="28"/>
          <w:szCs w:val="28"/>
          <w:rtl/>
        </w:rPr>
        <w:t xml:space="preserve">الف ولام «العذاب» ذكرى و اشاره به «ماْئة جلدة» است كه در آيه دوم آمده بود.</w:t>
      </w:r>
    </w:p>
    <w:p>
      <w:pPr>
        <w:pStyle w:val="BookText"/>
      </w:pPr>
      <w:r>
        <w:rPr>
          <w:rFonts w:ascii="IRNazanin" w:hAnsi="IRNazanin" w:eastAsia="IRNazanin" w:cs="IRNazanin"/>
          <w:lang w:bidi="fa-IR"/>
          <w:color w:val="111111"/>
          <w:sz w:val="28"/>
          <w:szCs w:val="28"/>
          <w:rtl/>
        </w:rPr>
        <w:t xml:space="preserve">3 - صد تازيانه ، حد زنانى كه با لعان ( سوگند ) همسران شان ، زناى آنان ثابت شده است .</w:t>
      </w:r>
    </w:p>
    <w:p>
      <w:pPr>
        <w:pStyle w:val="BookText"/>
      </w:pPr>
      <w:r>
        <w:rPr>
          <w:rFonts w:ascii="Amiri" w:hAnsi="Amiri" w:eastAsia="Amiri" w:cs="Amiri"/>
          <w:lang w:bidi="ar-SA"/>
          <w:color w:val="111111"/>
          <w:sz w:val="28"/>
          <w:szCs w:val="28"/>
          <w:rtl/>
        </w:rPr>
        <w:t xml:space="preserve">و يدرؤا عنها العذاب أن تشهد أربع شهدت باللّه</w:t>
      </w:r>
    </w:p>
    <w:p>
      <w:pPr>
        <w:pStyle w:val="BookText"/>
      </w:pPr>
      <w:r>
        <w:rPr>
          <w:rFonts w:ascii="IRNazanin" w:hAnsi="IRNazanin" w:eastAsia="IRNazanin" w:cs="IRNazanin"/>
          <w:lang w:bidi="fa-IR"/>
          <w:color w:val="111111"/>
          <w:sz w:val="28"/>
          <w:szCs w:val="28"/>
          <w:rtl/>
        </w:rPr>
        <w:t xml:space="preserve">مفهوم جمله «و يدرؤا عنها العذاب; عذاب و كيفر از زنان برداشته مى شود» اين است كه با سوگند مردان عليه همسران شان، گناه آنان ثابت مى شود; ولى اگر زنان هم متقابلاً بر بى گناهى خود سوگند ياد كنند، كيفر داده نمى شوند.</w:t>
      </w:r>
    </w:p>
    <w:p>
      <w:pPr>
        <w:pStyle w:val="BookText"/>
      </w:pPr>
      <w:r>
        <w:rPr>
          <w:rFonts w:ascii="IRNazanin" w:hAnsi="IRNazanin" w:eastAsia="IRNazanin" w:cs="IRNazanin"/>
          <w:lang w:bidi="fa-IR"/>
          <w:color w:val="111111"/>
          <w:sz w:val="28"/>
          <w:szCs w:val="28"/>
          <w:rtl/>
        </w:rPr>
        <w:t xml:space="preserve">4 - « خدا را به گواه مى گيرم كه شوهرم بر من دروغ بسته است » متن سوگند زنى است كه از سوى شوهر خويش مورد اتهام زنا قرار گرفته است .</w:t>
      </w:r>
    </w:p>
    <w:p>
      <w:pPr>
        <w:pStyle w:val="BookText"/>
      </w:pPr>
      <w:r>
        <w:rPr>
          <w:rFonts w:ascii="Amiri" w:hAnsi="Amiri" w:eastAsia="Amiri" w:cs="Amiri"/>
          <w:lang w:bidi="ar-SA"/>
          <w:color w:val="111111"/>
          <w:sz w:val="28"/>
          <w:szCs w:val="28"/>
          <w:rtl/>
        </w:rPr>
        <w:t xml:space="preserve">أن تشهد أربع شهدت باللّه إنّه لمن الكذبين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08" w:name="pg6749_70849"/>
    <w:bookmarkEnd w:id="30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- 24 - 9 - 1،2،4</w:t>
      </w:r>
    </w:p>
    <w:p>
      <w:pPr>
        <w:pStyle w:val="BookText"/>
      </w:pPr>
      <w:r>
        <w:rPr>
          <w:rFonts w:ascii="IRNazanin" w:hAnsi="IRNazanin" w:eastAsia="IRNazanin" w:cs="IRNazanin"/>
          <w:lang w:bidi="fa-IR"/>
          <w:color w:val="111111"/>
          <w:sz w:val="28"/>
          <w:szCs w:val="28"/>
          <w:rtl/>
        </w:rPr>
        <w:t xml:space="preserve">1 - وجوب درخواست غضب خدا به عنوان پنجمين سوگند ، پس از اداى چهار سوگند ، از سوى زن متهم به زنا از جانب شوهرش</w:t>
      </w:r>
    </w:p>
    <w:p>
      <w:pPr>
        <w:pStyle w:val="BookText"/>
      </w:pPr>
      <w:r>
        <w:rPr>
          <w:rFonts w:ascii="Amiri" w:hAnsi="Amiri" w:eastAsia="Amiri" w:cs="Amiri"/>
          <w:lang w:bidi="ar-SA"/>
          <w:color w:val="111111"/>
          <w:sz w:val="28"/>
          <w:szCs w:val="28"/>
          <w:rtl/>
        </w:rPr>
        <w:t xml:space="preserve">والخمسة أنّ غضب اللّه عليها إن كان من الصدقين</w:t>
      </w:r>
    </w:p>
    <w:p>
      <w:pPr>
        <w:pStyle w:val="BookText"/>
      </w:pPr>
      <w:r>
        <w:rPr>
          <w:rFonts w:ascii="IRNazanin" w:hAnsi="IRNazanin" w:eastAsia="IRNazanin" w:cs="IRNazanin"/>
          <w:lang w:bidi="fa-IR"/>
          <w:color w:val="111111"/>
          <w:sz w:val="28"/>
          <w:szCs w:val="28"/>
          <w:rtl/>
        </w:rPr>
        <w:t xml:space="preserve">2 - « لعنت خدا بر من باد اگر شوهرم راست گو باشد » ، متن پنجمين سوگند زنى است كه منكر راست گويى شوهرش در ادعاى زناكارى وى مى باشد .</w:t>
      </w:r>
    </w:p>
    <w:p>
      <w:pPr>
        <w:pStyle w:val="BookText"/>
      </w:pPr>
      <w:r>
        <w:rPr>
          <w:rFonts w:ascii="Amiri" w:hAnsi="Amiri" w:eastAsia="Amiri" w:cs="Amiri"/>
          <w:lang w:bidi="ar-SA"/>
          <w:color w:val="111111"/>
          <w:sz w:val="28"/>
          <w:szCs w:val="28"/>
          <w:rtl/>
        </w:rPr>
        <w:t xml:space="preserve">والخمسة أنّ غضب اللّه عليها إن كان من الصدقين</w:t>
      </w:r>
    </w:p>
    <w:p>
      <w:pPr>
        <w:pStyle w:val="BookText"/>
      </w:pPr>
      <w:r>
        <w:rPr>
          <w:rFonts w:ascii="IRNazanin" w:hAnsi="IRNazanin" w:eastAsia="IRNazanin" w:cs="IRNazanin"/>
          <w:lang w:bidi="fa-IR"/>
          <w:color w:val="111111"/>
          <w:sz w:val="28"/>
          <w:szCs w:val="28"/>
          <w:rtl/>
        </w:rPr>
        <w:t xml:space="preserve">4 - تساوى شرايط ، آداب و آثار گواهى و سوگند مرد و زن در اثبات و يا رد لعان</w:t>
      </w:r>
    </w:p>
    <w:p>
      <w:pPr>
        <w:pStyle w:val="BookText"/>
      </w:pPr>
      <w:r>
        <w:rPr>
          <w:rFonts w:ascii="Amiri" w:hAnsi="Amiri" w:eastAsia="Amiri" w:cs="Amiri"/>
          <w:lang w:bidi="ar-SA"/>
          <w:color w:val="111111"/>
          <w:sz w:val="28"/>
          <w:szCs w:val="28"/>
          <w:rtl/>
        </w:rPr>
        <w:t xml:space="preserve">والخمسة أنّ لعنت اللّه عليه . .. والخمسة أنّ غضب اللّه عليها إن كان من الصدقي</w:t>
      </w:r>
    </w:p>
    <w:p>
      <w:pPr>
        <w:pStyle w:val="Heading3"/>
      </w:pPr>
      <w:bookmarkStart w:id="1227" w:name="_Toc850"/>
      <w:r>
        <w:t>3- تشريع لعان</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- 24 - 10 - 1</w:t>
      </w:r>
    </w:p>
    <w:p>
      <w:pPr>
        <w:pStyle w:val="BookText"/>
      </w:pPr>
      <w:r>
        <w:rPr>
          <w:rFonts w:ascii="IRNazanin" w:hAnsi="IRNazanin" w:eastAsia="IRNazanin" w:cs="IRNazanin"/>
          <w:lang w:bidi="fa-IR"/>
          <w:color w:val="111111"/>
          <w:sz w:val="28"/>
          <w:szCs w:val="28"/>
          <w:rtl/>
        </w:rPr>
        <w:t xml:space="preserve">1- تحريم أكيد بى عفتى و زنا ، ممانعت سخت از قذف هاى بى دليل نسبت به زنان پاكدامن ، وضع كيفر هاى سنگين براى متخلفان ( صد ضربه شلاق در زنا و هشتاد ضربه براى قذف ) وتشريع « لعان » ، جلوه هايى از فضل و رحمت خدا نسبت به جامعه ايمانى است .</w:t>
      </w:r>
    </w:p>
    <w:p>
      <w:pPr>
        <w:pStyle w:val="BookText"/>
      </w:pPr>
      <w:r>
        <w:rPr>
          <w:rFonts w:ascii="Amiri" w:hAnsi="Amiri" w:eastAsia="Amiri" w:cs="Amiri"/>
          <w:lang w:bidi="ar-SA"/>
          <w:color w:val="111111"/>
          <w:sz w:val="28"/>
          <w:szCs w:val="28"/>
          <w:rtl/>
        </w:rPr>
        <w:t xml:space="preserve">الزانية و الزانى فاجلدوا. .. والذين يرمون المحصنت ...فاجلدوهم ... و لولا فضل ال</w:t>
      </w:r>
    </w:p>
    <w:p>
      <w:pPr>
        <w:pStyle w:val="BookText"/>
      </w:pPr>
      <w:r>
        <w:rPr>
          <w:rFonts w:ascii="IRNazanin" w:hAnsi="IRNazanin" w:eastAsia="IRNazanin" w:cs="IRNazanin"/>
          <w:lang w:bidi="fa-IR"/>
          <w:color w:val="111111"/>
          <w:sz w:val="28"/>
          <w:szCs w:val="28"/>
          <w:rtl/>
        </w:rPr>
        <w:t xml:space="preserve">يادآورى فضل و رحمت خدا در آيه شريفه - كه در مقام امتنان است - پس از ذكر احكام مربوط به زناكارى و لعان، مى تواند براى بيان جلوه هاى فضل و رحمت الهى باشد.</w:t>
      </w:r>
    </w:p>
    <w:p>
      <w:pPr>
        <w:pStyle w:val="Heading3"/>
      </w:pPr>
      <w:bookmarkStart w:id="1228" w:name="_Toc851"/>
      <w:r>
        <w:t>4- سوگند در لعان</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- 24 - 6 - 3</w:t>
      </w:r>
    </w:p>
    <w:p>
      <w:pPr>
        <w:pStyle w:val="BookText"/>
      </w:pPr>
      <w:r>
        <w:rPr>
          <w:rFonts w:ascii="IRNazanin" w:hAnsi="IRNazanin" w:eastAsia="IRNazanin" w:cs="IRNazanin"/>
          <w:lang w:bidi="fa-IR"/>
          <w:color w:val="111111"/>
          <w:sz w:val="28"/>
          <w:szCs w:val="28"/>
          <w:rtl/>
        </w:rPr>
        <w:t xml:space="preserve">3 - با عجز شوهر از آوردن شاهدان براى اثبات قذف عليه همسرش ، در صورتى نوبت به سوگند و لعان مى رسد كه شوهر ، مدعى مشاهده زنا باشد .</w:t>
      </w:r>
    </w:p>
    <w:p>
      <w:pPr>
        <w:pStyle w:val="BookText"/>
      </w:pPr>
      <w:r>
        <w:rPr>
          <w:rFonts w:ascii="Amiri" w:hAnsi="Amiri" w:eastAsia="Amiri" w:cs="Amiri"/>
          <w:lang w:bidi="ar-SA"/>
          <w:color w:val="111111"/>
          <w:sz w:val="28"/>
          <w:szCs w:val="28"/>
          <w:rtl/>
        </w:rPr>
        <w:t xml:space="preserve">والذين يرمون أزوجهم و لم يكن لهم شهداء إلاّ أنفسهم</w:t>
      </w:r>
    </w:p>
    <w:p>
      <w:pPr>
        <w:pStyle w:val="BookText"/>
      </w:pPr>
      <w:r>
        <w:rPr>
          <w:rFonts w:ascii="IRNazanin" w:hAnsi="IRNazanin" w:eastAsia="IRNazanin" w:cs="IRNazanin"/>
          <w:lang w:bidi="fa-IR"/>
          <w:color w:val="111111"/>
          <w:sz w:val="28"/>
          <w:szCs w:val="28"/>
          <w:rtl/>
        </w:rPr>
        <w:t xml:space="preserve">استثنا در جمله «و لم يكن لهم شهداء إلاّ أنفسهم» استثناى متصل است و معناى آيه چنين مى باشد: «مردانى كه همسران شان را قذف كنند، اگر فقط خودشان ناظر و شاهد زنا بودند و به جز خودشان كسى نبود، بايد سوگند ياد كنند». مفهوم آن اين مى شود كه: اگر خودشان هم شاهد نبودند، نوبت به لعان نمى 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- 24 - 7 - 1</w:t>
      </w:r>
    </w:p>
    <w:p>
      <w:pPr>
        <w:pStyle w:val="BookText"/>
      </w:pPr>
      <w:r>
        <w:rPr>
          <w:rFonts w:ascii="IRNazanin" w:hAnsi="IRNazanin" w:eastAsia="IRNazanin" w:cs="IRNazanin"/>
          <w:lang w:bidi="fa-IR"/>
          <w:color w:val="111111"/>
          <w:sz w:val="28"/>
          <w:szCs w:val="28"/>
          <w:rtl/>
        </w:rPr>
        <w:t xml:space="preserve">1 - وجوب درخواست لعنت خدا به عنوان پنجمين سوگند ، پس از اداى چهار سوگند ، از سوى شوهرى كه زنش را به زنا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9" w:name="pg6749_70850"/>
    <w:bookmarkEnd w:id="309"/>
    <w:p>
      <w:pPr>
        <w:pStyle w:val="BookText"/>
      </w:pPr>
      <w:r>
        <w:rPr>
          <w:rFonts w:ascii="Amiri" w:hAnsi="Amiri" w:eastAsia="Amiri" w:cs="Amiri"/>
          <w:lang w:bidi="ar-SA"/>
          <w:color w:val="111111"/>
          <w:sz w:val="28"/>
          <w:szCs w:val="28"/>
          <w:rtl/>
        </w:rPr>
        <w:t xml:space="preserve">متهم كرده است .</w:t>
      </w:r>
    </w:p>
    <w:p>
      <w:pPr>
        <w:pStyle w:val="BookText"/>
      </w:pPr>
      <w:r>
        <w:rPr>
          <w:rFonts w:ascii="Amiri" w:hAnsi="Amiri" w:eastAsia="Amiri" w:cs="Amiri"/>
          <w:lang w:bidi="ar-SA"/>
          <w:color w:val="111111"/>
          <w:sz w:val="28"/>
          <w:szCs w:val="28"/>
          <w:rtl/>
        </w:rPr>
        <w:t xml:space="preserve">و الخمسة أنّ لعنت اللّه عليه إن كان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- 24 - 8 - 2،4</w:t>
      </w:r>
    </w:p>
    <w:p>
      <w:pPr>
        <w:pStyle w:val="BookText"/>
      </w:pPr>
      <w:r>
        <w:rPr>
          <w:rFonts w:ascii="IRNazanin" w:hAnsi="IRNazanin" w:eastAsia="IRNazanin" w:cs="IRNazanin"/>
          <w:lang w:bidi="fa-IR"/>
          <w:color w:val="111111"/>
          <w:sz w:val="28"/>
          <w:szCs w:val="28"/>
          <w:rtl/>
        </w:rPr>
        <w:t xml:space="preserve">2 - زن متهم به زنا از سوى شوى خويش ، در صورتى كه براى تكذيب اين اتهام چهار بار سوگند ياد كند ، حد زنا از وى برداشته مى شود .</w:t>
      </w:r>
    </w:p>
    <w:p>
      <w:pPr>
        <w:pStyle w:val="BookText"/>
      </w:pPr>
      <w:r>
        <w:rPr>
          <w:rFonts w:ascii="Amiri" w:hAnsi="Amiri" w:eastAsia="Amiri" w:cs="Amiri"/>
          <w:lang w:bidi="ar-SA"/>
          <w:color w:val="111111"/>
          <w:sz w:val="28"/>
          <w:szCs w:val="28"/>
          <w:rtl/>
        </w:rPr>
        <w:t xml:space="preserve">و يدرؤا عنها العذاب أن تشهد أربع شهدت باللّه إنّه لمن الكذبين</w:t>
      </w:r>
    </w:p>
    <w:p>
      <w:pPr>
        <w:pStyle w:val="BookText"/>
      </w:pPr>
      <w:r>
        <w:rPr>
          <w:rFonts w:ascii="Amiri" w:hAnsi="Amiri" w:eastAsia="Amiri" w:cs="Amiri"/>
          <w:lang w:bidi="ar-SA"/>
          <w:color w:val="111111"/>
          <w:sz w:val="28"/>
          <w:szCs w:val="28"/>
          <w:rtl/>
        </w:rPr>
        <w:t xml:space="preserve">الف ولام «العذاب» ذكرى و اشاره به «ماْئة جلدة» است كه در آيه دوم آمده بود.</w:t>
      </w:r>
    </w:p>
    <w:p>
      <w:pPr>
        <w:pStyle w:val="BookText"/>
      </w:pPr>
      <w:r>
        <w:rPr>
          <w:rFonts w:ascii="IRNazanin" w:hAnsi="IRNazanin" w:eastAsia="IRNazanin" w:cs="IRNazanin"/>
          <w:lang w:bidi="fa-IR"/>
          <w:color w:val="111111"/>
          <w:sz w:val="28"/>
          <w:szCs w:val="28"/>
          <w:rtl/>
        </w:rPr>
        <w:t xml:space="preserve">4 - « خدا را به گواه مى گيرم كه شوهرم بر من دروغ بسته است » متن سوگند زنى است كه از سوى شوهر خويش مورد اتهام زنا قرار گرفته است .</w:t>
      </w:r>
    </w:p>
    <w:p>
      <w:pPr>
        <w:pStyle w:val="BookText"/>
      </w:pPr>
      <w:r>
        <w:rPr>
          <w:rFonts w:ascii="Amiri" w:hAnsi="Amiri" w:eastAsia="Amiri" w:cs="Amiri"/>
          <w:lang w:bidi="ar-SA"/>
          <w:color w:val="111111"/>
          <w:sz w:val="28"/>
          <w:szCs w:val="28"/>
          <w:rtl/>
        </w:rPr>
        <w:t xml:space="preserve">أن تشهد أربع شهدت باللّه إنّه لمن الكذبين</w:t>
      </w:r>
    </w:p>
    <w:p>
      <w:pPr>
        <w:pStyle w:val="Heading3"/>
      </w:pPr>
      <w:bookmarkStart w:id="1229" w:name="_Toc852"/>
      <w:r>
        <w:t>5- سوگند دروغ در لعان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- 24 - 9 - 3</w:t>
      </w:r>
    </w:p>
    <w:p>
      <w:pPr>
        <w:pStyle w:val="BookText"/>
      </w:pPr>
      <w:r>
        <w:rPr>
          <w:rFonts w:ascii="IRNazanin" w:hAnsi="IRNazanin" w:eastAsia="IRNazanin" w:cs="IRNazanin"/>
          <w:lang w:bidi="fa-IR"/>
          <w:color w:val="111111"/>
          <w:sz w:val="28"/>
          <w:szCs w:val="28"/>
          <w:rtl/>
        </w:rPr>
        <w:t xml:space="preserve">3 - زن زناكارى كه با سوگند دروغين ، سوگند شوهرش بر اين عمل زشت را رد و تكذيب كند ، مستحق غضب خدا است .</w:t>
      </w:r>
    </w:p>
    <w:p>
      <w:pPr>
        <w:pStyle w:val="BookText"/>
      </w:pPr>
      <w:r>
        <w:rPr>
          <w:rFonts w:ascii="Amiri" w:hAnsi="Amiri" w:eastAsia="Amiri" w:cs="Amiri"/>
          <w:lang w:bidi="ar-SA"/>
          <w:color w:val="111111"/>
          <w:sz w:val="28"/>
          <w:szCs w:val="28"/>
          <w:rtl/>
        </w:rPr>
        <w:t xml:space="preserve">والخمسة أنّ غضب اللّه عليها إن كان من الصدقين</w:t>
      </w:r>
    </w:p>
    <w:p>
      <w:pPr>
        <w:pStyle w:val="Heading3"/>
      </w:pPr>
      <w:bookmarkStart w:id="1230" w:name="_Toc853"/>
      <w:r>
        <w:t>6- كيفيت سوگند در لعان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- 24 - 6 - 5</w:t>
      </w:r>
    </w:p>
    <w:p>
      <w:pPr>
        <w:pStyle w:val="BookText"/>
      </w:pPr>
      <w:r>
        <w:rPr>
          <w:rFonts w:ascii="IRNazanin" w:hAnsi="IRNazanin" w:eastAsia="IRNazanin" w:cs="IRNazanin"/>
          <w:lang w:bidi="fa-IR"/>
          <w:color w:val="111111"/>
          <w:sz w:val="28"/>
          <w:szCs w:val="28"/>
          <w:rtl/>
        </w:rPr>
        <w:t xml:space="preserve">5 - « خدا را شاهد مى گيرم كه راست مى گويم » ، متن سوگند شوهرى است كه مدعى مشاهده زناى همسرش باشد و از آوردن شاهدان نيز ناتوان باشد .</w:t>
      </w:r>
    </w:p>
    <w:p>
      <w:pPr>
        <w:pStyle w:val="BookText"/>
      </w:pPr>
      <w:r>
        <w:rPr>
          <w:rFonts w:ascii="Amiri" w:hAnsi="Amiri" w:eastAsia="Amiri" w:cs="Amiri"/>
          <w:lang w:bidi="ar-SA"/>
          <w:color w:val="111111"/>
          <w:sz w:val="28"/>
          <w:szCs w:val="28"/>
          <w:rtl/>
        </w:rPr>
        <w:t xml:space="preserve">والذين يرمون أزوجهم . .. فشهدة أحدهم أربع شهدت باللّه إنّه لمن الصدقين</w:t>
      </w:r>
    </w:p>
    <w:p>
      <w:pPr>
        <w:pStyle w:val="Heading3"/>
      </w:pPr>
      <w:bookmarkStart w:id="1231" w:name="_Toc854"/>
      <w:r>
        <w:t>7- كيفيت لعان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- 24 - 7 - 2</w:t>
      </w:r>
    </w:p>
    <w:p>
      <w:pPr>
        <w:pStyle w:val="BookText"/>
      </w:pPr>
      <w:r>
        <w:rPr>
          <w:rFonts w:ascii="IRNazanin" w:hAnsi="IRNazanin" w:eastAsia="IRNazanin" w:cs="IRNazanin"/>
          <w:lang w:bidi="fa-IR"/>
          <w:color w:val="111111"/>
          <w:sz w:val="28"/>
          <w:szCs w:val="28"/>
          <w:rtl/>
        </w:rPr>
        <w:t xml:space="preserve">2 - « لعنت خدا بر من باد اگر دروغ مى گويم » ، متن سوگند نامه پنجم شوهر است كه مدعى مشاهده زناى همسرش باشد و از آوردن شاهدان نيز ناتوان باشد .</w:t>
      </w:r>
    </w:p>
    <w:p>
      <w:pPr>
        <w:pStyle w:val="BookText"/>
      </w:pPr>
      <w:r>
        <w:rPr>
          <w:rFonts w:ascii="Amiri" w:hAnsi="Amiri" w:eastAsia="Amiri" w:cs="Amiri"/>
          <w:lang w:bidi="ar-SA"/>
          <w:color w:val="111111"/>
          <w:sz w:val="28"/>
          <w:szCs w:val="28"/>
          <w:rtl/>
        </w:rPr>
        <w:t xml:space="preserve">والخمسة أنّ لعنت اللّه عليه إن كان من الكذبين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10" w:name="pg6749_70851"/>
    <w:bookmarkEnd w:id="3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- 24 - 8 - 4</w:t>
      </w:r>
    </w:p>
    <w:p>
      <w:pPr>
        <w:pStyle w:val="BookText"/>
      </w:pPr>
      <w:r>
        <w:rPr>
          <w:rFonts w:ascii="IRNazanin" w:hAnsi="IRNazanin" w:eastAsia="IRNazanin" w:cs="IRNazanin"/>
          <w:lang w:bidi="fa-IR"/>
          <w:color w:val="111111"/>
          <w:sz w:val="28"/>
          <w:szCs w:val="28"/>
          <w:rtl/>
        </w:rPr>
        <w:t xml:space="preserve">4 - « خدا را به گواه مى گيرم كه شوهرم بر من دروغ بسته است » متن سوگند زنى است كه از سوى شوهر خويش مورد اتهام زنا قرار گرفته است .</w:t>
      </w:r>
    </w:p>
    <w:p>
      <w:pPr>
        <w:pStyle w:val="BookText"/>
      </w:pPr>
      <w:r>
        <w:rPr>
          <w:rFonts w:ascii="Amiri" w:hAnsi="Amiri" w:eastAsia="Amiri" w:cs="Amiri"/>
          <w:lang w:bidi="ar-SA"/>
          <w:color w:val="111111"/>
          <w:sz w:val="28"/>
          <w:szCs w:val="28"/>
          <w:rtl/>
        </w:rPr>
        <w:t xml:space="preserve">أن تشهد أربع شهدت باللّه إنّه لمن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- 24 - 9 - 1</w:t>
      </w:r>
    </w:p>
    <w:p>
      <w:pPr>
        <w:pStyle w:val="BookText"/>
      </w:pPr>
      <w:r>
        <w:rPr>
          <w:rFonts w:ascii="IRNazanin" w:hAnsi="IRNazanin" w:eastAsia="IRNazanin" w:cs="IRNazanin"/>
          <w:lang w:bidi="fa-IR"/>
          <w:color w:val="111111"/>
          <w:sz w:val="28"/>
          <w:szCs w:val="28"/>
          <w:rtl/>
        </w:rPr>
        <w:t xml:space="preserve">1 - وجوب درخواست غضب خدا به عنوان پنجمين سوگند ، پس از اداى چهار سوگند ، از سوى زن متهم به زنا از جانب شوهرش</w:t>
      </w:r>
    </w:p>
    <w:p>
      <w:pPr>
        <w:pStyle w:val="BookText"/>
      </w:pPr>
      <w:r>
        <w:rPr>
          <w:rFonts w:ascii="Amiri" w:hAnsi="Amiri" w:eastAsia="Amiri" w:cs="Amiri"/>
          <w:lang w:bidi="ar-SA"/>
          <w:color w:val="111111"/>
          <w:sz w:val="28"/>
          <w:szCs w:val="28"/>
          <w:rtl/>
        </w:rPr>
        <w:t xml:space="preserve">والخمسة أنّ غضب اللّه عليها إن كان من الصدقين</w:t>
      </w:r>
    </w:p>
    <w:p>
      <w:pPr>
        <w:pStyle w:val="Heading3"/>
      </w:pPr>
      <w:bookmarkStart w:id="1232" w:name="_Toc855"/>
      <w:r>
        <w:t>8- كيفيت لعان زن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- 24 - 9 - 2</w:t>
      </w:r>
    </w:p>
    <w:p>
      <w:pPr>
        <w:pStyle w:val="BookText"/>
      </w:pPr>
      <w:r>
        <w:rPr>
          <w:rFonts w:ascii="IRNazanin" w:hAnsi="IRNazanin" w:eastAsia="IRNazanin" w:cs="IRNazanin"/>
          <w:lang w:bidi="fa-IR"/>
          <w:color w:val="111111"/>
          <w:sz w:val="28"/>
          <w:szCs w:val="28"/>
          <w:rtl/>
        </w:rPr>
        <w:t xml:space="preserve">2 - « لعنت خدا بر من باد اگر شوهرم راست گو باشد » ، متن پنجمين سوگند زنى است كه منكر راست گويى شوهرش در ادعاى زناكارى وى مى باشد .</w:t>
      </w:r>
    </w:p>
    <w:p>
      <w:pPr>
        <w:pStyle w:val="BookText"/>
      </w:pPr>
      <w:r>
        <w:rPr>
          <w:rFonts w:ascii="Amiri" w:hAnsi="Amiri" w:eastAsia="Amiri" w:cs="Amiri"/>
          <w:lang w:bidi="ar-SA"/>
          <w:color w:val="111111"/>
          <w:sz w:val="28"/>
          <w:szCs w:val="28"/>
          <w:rtl/>
        </w:rPr>
        <w:t xml:space="preserve">والخمسة أنّ غضب اللّه عليها إن كان من الصدقين</w:t>
      </w:r>
    </w:p>
    <w:p>
      <w:pPr>
        <w:pStyle w:val="Heading3"/>
      </w:pPr>
      <w:bookmarkStart w:id="1233" w:name="_Toc856"/>
      <w:r>
        <w:t>9- لعان قاذف</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- 24 - 4 - 15</w:t>
      </w:r>
    </w:p>
    <w:p>
      <w:pPr>
        <w:pStyle w:val="BookText"/>
      </w:pPr>
      <w:r>
        <w:rPr>
          <w:rFonts w:ascii="Amiri" w:hAnsi="Amiri" w:eastAsia="Amiri" w:cs="Amiri"/>
          <w:lang w:bidi="ar-SA"/>
          <w:color w:val="111111"/>
          <w:sz w:val="28"/>
          <w:szCs w:val="28"/>
          <w:rtl/>
        </w:rPr>
        <w:t xml:space="preserve">15 - « عن الصادق ( ع ) عن أبيه عن جدّه ( ع ) أنّ علياً ( ع ) قال ، ليس بين خمس من النساء و بين أزواجهنّ ملاعنة . . . والمجلود فى الفرية لأنّ اللّه عزّوجلّ يقول : و لاتقبلوا لهم شهادة أبداً . . . ;</w:t>
      </w:r>
    </w:p>
    <w:p>
      <w:pPr>
        <w:pStyle w:val="BookText"/>
      </w:pPr>
      <w:r>
        <w:rPr>
          <w:rFonts w:ascii="IRNazanin" w:hAnsi="IRNazanin" w:eastAsia="IRNazanin" w:cs="IRNazanin"/>
          <w:lang w:bidi="fa-IR"/>
          <w:color w:val="111111"/>
          <w:sz w:val="28"/>
          <w:szCs w:val="28"/>
          <w:rtl/>
        </w:rPr>
        <w:t xml:space="preserve">امام صادق(ع) از پدرش و او از جدش روايت كرده است كه حضرت على(ع) فرمود: بين پنج دسته از زنان با شوهرانشان ملاعنه نيست (يعنى قانون لعان اجراء نمى شود). .. از جمله آنها، كسانى هستند كه به علت تهمت زنا زدن، تازيانه خورده اند; زيرا خداوند فرمود: «و لاتقبلوالهم شهادة أبداً».</w:t>
      </w:r>
    </w:p>
    <w:p>
      <w:pPr>
        <w:pStyle w:val="Heading3"/>
      </w:pPr>
      <w:bookmarkStart w:id="1234" w:name="_Toc857"/>
      <w:r>
        <w:t>10- واجبات لعان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- 24 - 7 - 1</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وجوب درخواست لعنت خدا به عنوان پنجمين سوگند ، پس از اداى چهار سوگند ، از سوى شوهرى كه زنش را به زنا متهم كرده است .</w:t>
      </w:r>
    </w:p>
    <w:p>
      <w:pPr>
        <w:pStyle w:val="BookText"/>
      </w:pPr>
      <w:r>
        <w:rPr>
          <w:rFonts w:ascii="Amiri" w:hAnsi="Amiri" w:eastAsia="Amiri" w:cs="Amiri"/>
          <w:lang w:bidi="ar-SA"/>
          <w:color w:val="111111"/>
          <w:sz w:val="28"/>
          <w:szCs w:val="28"/>
          <w:rtl/>
        </w:rPr>
        <w:t xml:space="preserve">و الخمسة أنّ لعنت اللّه عليه إن كان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- 24 - 9 - 1</w:t>
      </w:r>
    </w:p>
    <w:p>
      <w:pPr>
        <w:pStyle w:val="BookText"/>
      </w:pPr>
      <w:r>
        <w:rPr>
          <w:rFonts w:ascii="IRNazanin" w:hAnsi="IRNazanin" w:eastAsia="IRNazanin" w:cs="IRNazanin"/>
          <w:lang w:bidi="fa-IR"/>
          <w:color w:val="111111"/>
          <w:sz w:val="28"/>
          <w:szCs w:val="28"/>
          <w:rtl/>
        </w:rPr>
        <w:t xml:space="preserve">1 - وجوب درخواست غضب خدا به عنوان پنجمين سوگند ، پس از اداى چهار سوگند ، از سوى زن متهم به زنا از جانب شوهرش</w:t>
      </w:r>
    </w:p>
    <w:p>
      <w:pPr>
        <w:pStyle w:val="BookText"/>
      </w:pPr>
      <w:r>
        <w:rPr>
          <w:rFonts w:ascii="Amiri" w:hAnsi="Amiri" w:eastAsia="Amiri" w:cs="Amiri"/>
          <w:lang w:bidi="ar-SA"/>
          <w:color w:val="111111"/>
          <w:sz w:val="28"/>
          <w:szCs w:val="28"/>
          <w:rtl/>
        </w:rPr>
        <w:t xml:space="preserve">والخمسة أنّ غضب اللّه عليها إن كان من الصدقين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1" w:name="pg6749_70853"/>
    <w:bookmarkEnd w:id="311"/>
    <w:p>
      <w:pPr>
        <w:pStyle w:val="Heading2"/>
      </w:pPr>
      <w:bookmarkStart w:id="1235" w:name="_Toc858"/>
      <w:r>
        <w:t>15- لعب</w:t>
      </w:r>
      <w:bookmarkEnd w:id="1235"/>
    </w:p>
    <w:p>
      <w:pPr>
        <w:pStyle w:val="Heading3"/>
      </w:pPr>
      <w:bookmarkStart w:id="1236" w:name="_Toc859"/>
      <w:r>
        <w:t>1- آثار لعب</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- 6 - 32 - 7</w:t>
      </w:r>
    </w:p>
    <w:p>
      <w:pPr>
        <w:pStyle w:val="BookText"/>
      </w:pPr>
      <w:r>
        <w:rPr>
          <w:rFonts w:ascii="IRNazanin" w:hAnsi="IRNazanin" w:eastAsia="IRNazanin" w:cs="IRNazanin"/>
          <w:lang w:bidi="fa-IR"/>
          <w:color w:val="111111"/>
          <w:sz w:val="28"/>
          <w:szCs w:val="28"/>
          <w:rtl/>
        </w:rPr>
        <w:t xml:space="preserve">7 - اشتغال به دنيا و سرگرم شدن به آن، انسان را از آخرت باز مى دارد.</w:t>
      </w:r>
    </w:p>
    <w:p>
      <w:pPr>
        <w:pStyle w:val="BookText"/>
      </w:pPr>
      <w:r>
        <w:rPr>
          <w:rFonts w:ascii="Amiri" w:hAnsi="Amiri" w:eastAsia="Amiri" w:cs="Amiri"/>
          <w:lang w:bidi="ar-SA"/>
          <w:color w:val="111111"/>
          <w:sz w:val="28"/>
          <w:szCs w:val="28"/>
          <w:rtl/>
        </w:rPr>
        <w:t xml:space="preserve">و ما الحيوة الدنيا إلا لعب و لهو و للدار الأخرة خير للذين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- 57 - 20 - 23</w:t>
      </w:r>
    </w:p>
    <w:p>
      <w:pPr>
        <w:pStyle w:val="BookText"/>
      </w:pPr>
      <w:r>
        <w:rPr>
          <w:rFonts w:ascii="IRNazanin" w:hAnsi="IRNazanin" w:eastAsia="IRNazanin" w:cs="IRNazanin"/>
          <w:lang w:bidi="fa-IR"/>
          <w:color w:val="111111"/>
          <w:sz w:val="28"/>
          <w:szCs w:val="28"/>
          <w:rtl/>
        </w:rPr>
        <w:t xml:space="preserve">23 - بازى ، سرگرمى ، آرايش ، فخرفروشى و فزون خواهى ، از مظاهر و جلوه هاى فريبندگى دنيا</w:t>
      </w:r>
    </w:p>
    <w:p>
      <w:pPr>
        <w:pStyle w:val="BookText"/>
      </w:pPr>
      <w:r>
        <w:rPr>
          <w:rFonts w:ascii="Amiri" w:hAnsi="Amiri" w:eastAsia="Amiri" w:cs="Amiri"/>
          <w:lang w:bidi="ar-SA"/>
          <w:color w:val="111111"/>
          <w:sz w:val="28"/>
          <w:szCs w:val="28"/>
          <w:rtl/>
        </w:rPr>
        <w:t xml:space="preserve">أنّما الحيوة الدنيا لعب . .. و تكاثر ... و ما الحيوة الدنيا إلاّ متع الغرور</w:t>
      </w:r>
    </w:p>
    <w:p>
      <w:pPr>
        <w:pStyle w:val="BookText"/>
      </w:pPr>
      <w:r>
        <w:rPr>
          <w:rFonts w:ascii="IRNazanin" w:hAnsi="IRNazanin" w:eastAsia="IRNazanin" w:cs="IRNazanin"/>
          <w:lang w:bidi="fa-IR"/>
          <w:color w:val="111111"/>
          <w:sz w:val="28"/>
          <w:szCs w:val="28"/>
          <w:rtl/>
        </w:rPr>
        <w:t xml:space="preserve">معرفى دنيا به متاع فريبنده، در پايان آيه شريفه - پس از آن كه در آغاز آن با پنج ويژگى شناسانده شده است - مى تواند اشاره به مطلب ياد شده باشد.</w:t>
      </w:r>
    </w:p>
    <w:p>
      <w:pPr>
        <w:pStyle w:val="Heading3"/>
      </w:pPr>
      <w:bookmarkStart w:id="1237" w:name="_Toc860"/>
      <w:r>
        <w:t>2- آثار لهو و لعب</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- 21 - 3 - 3</w:t>
      </w:r>
    </w:p>
    <w:p>
      <w:pPr>
        <w:pStyle w:val="BookText"/>
      </w:pPr>
      <w:r>
        <w:rPr>
          <w:rFonts w:ascii="IRNazanin" w:hAnsi="IRNazanin" w:eastAsia="IRNazanin" w:cs="IRNazanin"/>
          <w:lang w:bidi="fa-IR"/>
          <w:color w:val="111111"/>
          <w:sz w:val="28"/>
          <w:szCs w:val="28"/>
          <w:rtl/>
        </w:rPr>
        <w:t xml:space="preserve">3- لهو و دل مشغولى به امور غير مهم و بى ارزش ، از بيمارى هاى قلب و امرى زشت و ناپسند</w:t>
      </w:r>
    </w:p>
    <w:p>
      <w:pPr>
        <w:pStyle w:val="BookText"/>
      </w:pPr>
      <w:r>
        <w:rPr>
          <w:rFonts w:ascii="Amiri" w:hAnsi="Amiri" w:eastAsia="Amiri" w:cs="Amiri"/>
          <w:lang w:bidi="ar-SA"/>
          <w:color w:val="111111"/>
          <w:sz w:val="28"/>
          <w:szCs w:val="28"/>
          <w:rtl/>
        </w:rPr>
        <w:t xml:space="preserve">لاهية قلوبهم</w:t>
      </w:r>
    </w:p>
    <w:p>
      <w:pPr>
        <w:pStyle w:val="BookText"/>
      </w:pPr>
      <w:r>
        <w:rPr>
          <w:rFonts w:ascii="IRNazanin" w:hAnsi="IRNazanin" w:eastAsia="IRNazanin" w:cs="IRNazanin"/>
          <w:lang w:bidi="fa-IR"/>
          <w:color w:val="111111"/>
          <w:sz w:val="28"/>
          <w:szCs w:val="28"/>
          <w:rtl/>
        </w:rPr>
        <w:t xml:space="preserve">آيه شريفه، در مقام بيان اوصاف ناپسند و ويژگى هاى منفى مشركان و مذمت از آنان است.</w:t>
      </w:r>
    </w:p>
    <w:p>
      <w:pPr>
        <w:pStyle w:val="Heading3"/>
      </w:pPr>
      <w:bookmarkStart w:id="1238" w:name="_Toc861"/>
      <w:r>
        <w:t>3- اجتناب از لعب</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- 57 - 21 - 4</w:t>
      </w:r>
    </w:p>
    <w:p>
      <w:pPr>
        <w:pStyle w:val="BookText"/>
      </w:pPr>
      <w:r>
        <w:rPr>
          <w:rFonts w:ascii="IRNazanin" w:hAnsi="IRNazanin" w:eastAsia="IRNazanin" w:cs="IRNazanin"/>
          <w:lang w:bidi="fa-IR"/>
          <w:color w:val="111111"/>
          <w:sz w:val="28"/>
          <w:szCs w:val="28"/>
          <w:rtl/>
        </w:rPr>
        <w:t xml:space="preserve">4 - دنيا ، عرصه مسابقه و تلاش براى كسب سعادت اخروى ( بهشت پهناور ) است ; نه ميدان بازى ، آرايش ، فخرفروشى و</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2" w:name="pg6749_70854"/>
    <w:bookmarkEnd w:id="312"/>
    <w:p>
      <w:pPr>
        <w:pStyle w:val="BookText"/>
      </w:pPr>
      <w:r>
        <w:rPr>
          <w:rFonts w:ascii="IRNazanin" w:hAnsi="IRNazanin" w:eastAsia="IRNazanin" w:cs="IRNazanin"/>
          <w:lang w:bidi="fa-IR"/>
          <w:color w:val="111111"/>
          <w:sz w:val="28"/>
          <w:szCs w:val="28"/>
          <w:rtl/>
        </w:rPr>
        <w:t xml:space="preserve">فزون خواهى .</w:t>
      </w:r>
    </w:p>
    <w:p>
      <w:pPr>
        <w:pStyle w:val="BookText"/>
      </w:pPr>
      <w:r>
        <w:rPr>
          <w:rFonts w:ascii="Amiri" w:hAnsi="Amiri" w:eastAsia="Amiri" w:cs="Amiri"/>
          <w:lang w:bidi="ar-SA"/>
          <w:color w:val="111111"/>
          <w:sz w:val="28"/>
          <w:szCs w:val="28"/>
          <w:rtl/>
        </w:rPr>
        <w:t xml:space="preserve">سابقوا إلى مغفرة من ربّكم و جنّة</w:t>
      </w:r>
    </w:p>
    <w:p>
      <w:pPr>
        <w:pStyle w:val="Heading3"/>
      </w:pPr>
      <w:bookmarkStart w:id="1239" w:name="_Toc862"/>
      <w:r>
        <w:t>4- خدا و لعب</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- 21 - 17 - 1،2،3،4</w:t>
      </w:r>
    </w:p>
    <w:p>
      <w:pPr>
        <w:pStyle w:val="BookText"/>
      </w:pPr>
      <w:r>
        <w:rPr>
          <w:rFonts w:ascii="IRNazanin" w:hAnsi="IRNazanin" w:eastAsia="IRNazanin" w:cs="IRNazanin"/>
          <w:lang w:bidi="fa-IR"/>
          <w:color w:val="111111"/>
          <w:sz w:val="28"/>
          <w:szCs w:val="28"/>
          <w:rtl/>
        </w:rPr>
        <w:t xml:space="preserve">1- اراده خداوند ، به انجام كارى به منظور بازيچه و سرگرمى خويش تعلق نمى گيرد .</w:t>
      </w:r>
    </w:p>
    <w:p>
      <w:pPr>
        <w:pStyle w:val="BookText"/>
      </w:pPr>
      <w:r>
        <w:rPr>
          <w:rFonts w:ascii="Amiri" w:hAnsi="Amiri" w:eastAsia="Amiri" w:cs="Amiri"/>
          <w:lang w:bidi="ar-SA"/>
          <w:color w:val="111111"/>
          <w:sz w:val="28"/>
          <w:szCs w:val="28"/>
          <w:rtl/>
        </w:rPr>
        <w:t xml:space="preserve">و ما خلقنا . .. لعبين . لو أردنا أن نتّخذ لهوًا</w:t>
      </w:r>
    </w:p>
    <w:p>
      <w:pPr>
        <w:pStyle w:val="BookText"/>
      </w:pPr>
      <w:r>
        <w:rPr>
          <w:rFonts w:ascii="IRNazanin" w:hAnsi="IRNazanin" w:eastAsia="IRNazanin" w:cs="IRNazanin"/>
          <w:lang w:bidi="fa-IR"/>
          <w:color w:val="111111"/>
          <w:sz w:val="28"/>
          <w:szCs w:val="28"/>
          <w:rtl/>
        </w:rPr>
        <w:t xml:space="preserve">برداشت ياد شده مبتنى براين است كه «لو» امتناعيه باشد براين اساس معناى آيه چنين مى شود: «اگر ما چيزى را - بر فرض محال و صرف نظر از غير ممكن بودن آن و يا دون شأن ما بودن آن - به منظور بازيچه و سرگرمى خويش مى گرفتيم. ..». گفتنى است كه برخى از مفسران «إن» در «إن كنّا فاعلين» را نافيه دانسته اند; كه در اين صورت مؤيد برداشت ياد شده خواهد بود.</w:t>
      </w:r>
    </w:p>
    <w:p>
      <w:pPr>
        <w:pStyle w:val="BookText"/>
      </w:pPr>
      <w:r>
        <w:rPr>
          <w:rFonts w:ascii="IRNazanin" w:hAnsi="IRNazanin" w:eastAsia="IRNazanin" w:cs="IRNazanin"/>
          <w:lang w:bidi="fa-IR"/>
          <w:color w:val="111111"/>
          <w:sz w:val="28"/>
          <w:szCs w:val="28"/>
          <w:rtl/>
        </w:rPr>
        <w:t xml:space="preserve">2- مخلوقات ، هرگز اسباب سرگرمى و لعب و لهو آفريدگار خويش نيستند .</w:t>
      </w:r>
    </w:p>
    <w:p>
      <w:pPr>
        <w:pStyle w:val="BookText"/>
      </w:pPr>
      <w:r>
        <w:rPr>
          <w:rFonts w:ascii="Amiri" w:hAnsi="Amiri" w:eastAsia="Amiri" w:cs="Amiri"/>
          <w:lang w:bidi="ar-SA"/>
          <w:color w:val="111111"/>
          <w:sz w:val="28"/>
          <w:szCs w:val="28"/>
          <w:rtl/>
        </w:rPr>
        <w:t xml:space="preserve">لو أردنا أن نتّخذ لهوًا لاَتّخذنه من لدنّا إن كنّا فعلين</w:t>
      </w:r>
    </w:p>
    <w:p>
      <w:pPr>
        <w:pStyle w:val="BookText"/>
      </w:pPr>
      <w:r>
        <w:rPr>
          <w:rFonts w:ascii="IRNazanin" w:hAnsi="IRNazanin" w:eastAsia="IRNazanin" w:cs="IRNazanin"/>
          <w:lang w:bidi="fa-IR"/>
          <w:color w:val="111111"/>
          <w:sz w:val="28"/>
          <w:szCs w:val="28"/>
          <w:rtl/>
        </w:rPr>
        <w:t xml:space="preserve">3- توانايى بر آفريدن جهان كنونى براى بازيچه و سرگرمى خويش ، تنها در قلمرو قدرت خدا است و هيچ موجودى قادر بر انجام اين كار نيست .</w:t>
      </w:r>
    </w:p>
    <w:p>
      <w:pPr>
        <w:pStyle w:val="BookText"/>
      </w:pPr>
      <w:r>
        <w:rPr>
          <w:rFonts w:ascii="Amiri" w:hAnsi="Amiri" w:eastAsia="Amiri" w:cs="Amiri"/>
          <w:lang w:bidi="ar-SA"/>
          <w:color w:val="111111"/>
          <w:sz w:val="28"/>
          <w:szCs w:val="28"/>
          <w:rtl/>
        </w:rPr>
        <w:t xml:space="preserve">لو أردنا أن نتّخذ لهوًا لاَتّخذنه من لدنّا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«من لدنّا»، معناى «من جهة قدرتنا» را افاده كند (چنان كه برخى از مفسران بزرگ بر اين نظرند). و يا اين كه «من لدنّا» ظرف مختص - در قبال «من لدن غيرنا» باشد. براين اساس پيام آيه چنين مى شود: «اگر بنا بود جهان را سرگرمى خود قرار دهيم، باز اين كار تنها در توان ما است نه خدايان ادعايى مشركان و يا ديگر قدرت ها; پس قدرت و ربوبيت مطلقه در انحصار خدا است». گفتنى است آمدن «لدنّا» - كه براى ابتداى غايت است - به جاى «عندنا» - كه براى صرف حضور است - مؤيد برداشت ياد شده است.</w:t>
      </w:r>
    </w:p>
    <w:p>
      <w:pPr>
        <w:pStyle w:val="BookText"/>
      </w:pPr>
      <w:r>
        <w:rPr>
          <w:rFonts w:ascii="IRNazanin" w:hAnsi="IRNazanin" w:eastAsia="IRNazanin" w:cs="IRNazanin"/>
          <w:lang w:bidi="fa-IR"/>
          <w:color w:val="111111"/>
          <w:sz w:val="28"/>
          <w:szCs w:val="28"/>
          <w:rtl/>
        </w:rPr>
        <w:t xml:space="preserve">4- اگر خداوند - برفرض محال - به منظور سرگرمى خود جهانى مى آفريد ، جهان طبيعت ، شايسته اين منظور نبود ; بلكه جهانى برتر از آن را انتخاب مى كرد .</w:t>
      </w:r>
    </w:p>
    <w:p>
      <w:pPr>
        <w:pStyle w:val="BookText"/>
      </w:pPr>
      <w:r>
        <w:rPr>
          <w:rFonts w:ascii="Amiri" w:hAnsi="Amiri" w:eastAsia="Amiri" w:cs="Amiri"/>
          <w:lang w:bidi="ar-SA"/>
          <w:color w:val="111111"/>
          <w:sz w:val="28"/>
          <w:szCs w:val="28"/>
          <w:rtl/>
        </w:rPr>
        <w:t xml:space="preserve">لو أردنا أن نتّخذ لهوًا لاَتّخذنه من لدنّا إن كنّا فعلين</w:t>
      </w:r>
    </w:p>
    <w:p>
      <w:pPr>
        <w:pStyle w:val="BookText"/>
      </w:pPr>
      <w:r>
        <w:rPr>
          <w:rFonts w:ascii="IRNazanin" w:hAnsi="IRNazanin" w:eastAsia="IRNazanin" w:cs="IRNazanin"/>
          <w:lang w:bidi="fa-IR"/>
          <w:color w:val="111111"/>
          <w:sz w:val="28"/>
          <w:szCs w:val="28"/>
          <w:rtl/>
        </w:rPr>
        <w:t xml:space="preserve">برداشت ياد شده مبتنى براين احتمال است كه «من لدنّا»به معناى «ممّا عندنا» باشد و يا معناى «ممّا يليق بحضرتنا. ..» را افاده كند; يعنى، بر فرض انتخاب سرگرمى، از عوالم و موجوداتى كه پيش خودمان است و مقرّب تر به ما و برتر از جهان طبيعت است (از قبيل مجردات و ...) برمى گزيديم.</w:t>
      </w:r>
    </w:p>
    <w:p>
      <w:pPr>
        <w:pStyle w:val="Heading3"/>
      </w:pPr>
      <w:bookmarkStart w:id="1240" w:name="_Toc863"/>
      <w:r>
        <w:t>5- لعب در زندگى دنيوى</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- 57 - 20 - 3</w:t>
      </w:r>
    </w:p>
    <w:p>
      <w:pPr>
        <w:pStyle w:val="BookText"/>
      </w:pPr>
      <w:r>
        <w:rPr>
          <w:rFonts w:ascii="IRNazanin" w:hAnsi="IRNazanin" w:eastAsia="IRNazanin" w:cs="IRNazanin"/>
          <w:lang w:bidi="fa-IR"/>
          <w:color w:val="111111"/>
          <w:sz w:val="28"/>
          <w:szCs w:val="28"/>
          <w:rtl/>
        </w:rPr>
        <w:t xml:space="preserve">3 - حقيقت حيات دنيوى ، پنج چيز بيش نيست : بازى ، لهو و سرگرمى ، زينت و آرايش ، تفاخر و فخرفروشى ، و فزون طلبى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13" w:name="pg6749_70855"/>
    <w:bookmarkEnd w:id="313"/>
    <w:p>
      <w:pPr>
        <w:pStyle w:val="BookText"/>
      </w:pPr>
      <w:r>
        <w:rPr>
          <w:rFonts w:ascii="Amiri" w:hAnsi="Amiri" w:eastAsia="Amiri" w:cs="Amiri"/>
          <w:lang w:bidi="ar-SA"/>
          <w:color w:val="111111"/>
          <w:sz w:val="28"/>
          <w:szCs w:val="28"/>
          <w:rtl/>
        </w:rPr>
        <w:t xml:space="preserve">أنّما الحيوة الدنيا . .. و تكاثر فى الأمول و الأولد</w:t>
      </w:r>
    </w:p>
    <w:p>
      <w:pPr>
        <w:pStyle w:val="BookText"/>
      </w:pPr>
      <w:r>
        <w:rPr>
          <w:rFonts w:ascii="IRNazanin" w:hAnsi="IRNazanin" w:eastAsia="IRNazanin" w:cs="IRNazanin"/>
          <w:lang w:bidi="fa-IR"/>
          <w:color w:val="111111"/>
          <w:sz w:val="28"/>
          <w:szCs w:val="28"/>
          <w:rtl/>
        </w:rPr>
        <w:t xml:space="preserve">واژه «أنّما» (به فتح همزه) نظير «إنّما» (به كسر همزه) براى افاده حصر است. بنابراين «أنّما الحيوة الدنيا...» معادل «ما الحياة الدنيا إلاّ لهو و لعب...» است; يعنى، حقيقت زندگى دنيايى، به غير از «لعب»، «لهو»، «زينت»، «تفاخر» و «تكاثر» نمى باشد.</w:t>
      </w:r>
    </w:p>
    <w:p>
      <w:pPr>
        <w:pStyle w:val="Heading3"/>
      </w:pPr>
      <w:bookmarkStart w:id="1241" w:name="_Toc864"/>
      <w:r>
        <w:t>6- متقين و لعب</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- 6 - 32 - 8</w:t>
      </w:r>
    </w:p>
    <w:p>
      <w:pPr>
        <w:pStyle w:val="BookText"/>
      </w:pPr>
      <w:r>
        <w:rPr>
          <w:rFonts w:ascii="IRNazanin" w:hAnsi="IRNazanin" w:eastAsia="IRNazanin" w:cs="IRNazanin"/>
          <w:lang w:bidi="fa-IR"/>
          <w:color w:val="111111"/>
          <w:sz w:val="28"/>
          <w:szCs w:val="28"/>
          <w:rtl/>
        </w:rPr>
        <w:t xml:space="preserve">8 - تقواپيشگان از لهو و لعب و غفلت از آخرت دور هستند.</w:t>
      </w:r>
    </w:p>
    <w:p>
      <w:pPr>
        <w:pStyle w:val="BookText"/>
      </w:pPr>
      <w:r>
        <w:rPr>
          <w:rFonts w:ascii="Amiri" w:hAnsi="Amiri" w:eastAsia="Amiri" w:cs="Amiri"/>
          <w:lang w:bidi="ar-SA"/>
          <w:color w:val="111111"/>
          <w:sz w:val="28"/>
          <w:szCs w:val="28"/>
          <w:rtl/>
        </w:rPr>
        <w:t xml:space="preserve">و ما الحيوة الدنيا إلا لعب و لهو و للدار الأخرة خير للذين يتقون</w:t>
      </w:r>
    </w:p>
    <w:p>
      <w:pPr>
        <w:pStyle w:val="Heading3"/>
      </w:pPr>
      <w:bookmarkStart w:id="1242" w:name="_Toc865"/>
      <w:r>
        <w:t>7- موارد لعب</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- 6 - 32 - 1،3</w:t>
      </w:r>
    </w:p>
    <w:p>
      <w:pPr>
        <w:pStyle w:val="BookText"/>
      </w:pPr>
      <w:r>
        <w:rPr>
          <w:rFonts w:ascii="IRNazanin" w:hAnsi="IRNazanin" w:eastAsia="IRNazanin" w:cs="IRNazanin"/>
          <w:lang w:bidi="fa-IR"/>
          <w:color w:val="111111"/>
          <w:sz w:val="28"/>
          <w:szCs w:val="28"/>
          <w:rtl/>
        </w:rPr>
        <w:t xml:space="preserve">1 - واقعيت زندگى دنيا منهاى اعتقاد به آخرت، جز پوچى و بيهودگى نيست.</w:t>
      </w:r>
    </w:p>
    <w:p>
      <w:pPr>
        <w:pStyle w:val="BookText"/>
      </w:pPr>
      <w:r>
        <w:rPr>
          <w:rFonts w:ascii="Amiri" w:hAnsi="Amiri" w:eastAsia="Amiri" w:cs="Amiri"/>
          <w:lang w:bidi="ar-SA"/>
          <w:color w:val="111111"/>
          <w:sz w:val="28"/>
          <w:szCs w:val="28"/>
          <w:rtl/>
        </w:rPr>
        <w:t xml:space="preserve">و ما الحيوة الدنيا إلا لعب و لهو</w:t>
      </w:r>
    </w:p>
    <w:p>
      <w:pPr>
        <w:pStyle w:val="BookText"/>
      </w:pPr>
      <w:r>
        <w:rPr>
          <w:rFonts w:ascii="IRNazanin" w:hAnsi="IRNazanin" w:eastAsia="IRNazanin" w:cs="IRNazanin"/>
          <w:lang w:bidi="fa-IR"/>
          <w:color w:val="111111"/>
          <w:sz w:val="28"/>
          <w:szCs w:val="28"/>
          <w:rtl/>
        </w:rPr>
        <w:t xml:space="preserve">3 - واقعيت زندگى منكران معاد، جز بازى و سرگرمى چيز ديگرى نيست.</w:t>
      </w:r>
    </w:p>
    <w:p>
      <w:pPr>
        <w:pStyle w:val="BookText"/>
      </w:pPr>
      <w:r>
        <w:rPr>
          <w:rFonts w:ascii="Amiri" w:hAnsi="Amiri" w:eastAsia="Amiri" w:cs="Amiri"/>
          <w:lang w:bidi="ar-SA"/>
          <w:color w:val="111111"/>
          <w:sz w:val="28"/>
          <w:szCs w:val="28"/>
          <w:rtl/>
        </w:rPr>
        <w:t xml:space="preserve">قد خسر الذين كذبوا بلقاء اللّه . .. و ما الحيوة الدنيا إلا لعب و لهو</w:t>
      </w:r>
    </w:p>
    <w:p>
      <w:pPr>
        <w:pStyle w:val="BookText"/>
      </w:pPr>
      <w:r>
        <w:rPr>
          <w:rFonts w:ascii="IRNazanin" w:hAnsi="IRNazanin" w:eastAsia="IRNazanin" w:cs="IRNazanin"/>
          <w:lang w:bidi="fa-IR"/>
          <w:color w:val="111111"/>
          <w:sz w:val="28"/>
          <w:szCs w:val="28"/>
          <w:rtl/>
        </w:rPr>
        <w:t xml:space="preserve">گر چه وجهه غالب دنيا لهو و لعب است، در عين حال مى دانيم كه همين دنيا سبب ارتقاى رتبه ها و كسب درجات است. لذا مى توان گفت اين آيه ناظر به آيات قبل است كه درباره منكران معاد بود. يعنى زندگى دنيا براى آنان جز لعب و لهو معناى ديگرى ندارد.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14" w:name="pg6749_70856"/>
    <w:bookmarkEnd w:id="314"/>
    <w:p>
      <w:pPr>
        <w:pStyle w:val="Heading2"/>
      </w:pPr>
      <w:bookmarkStart w:id="1243" w:name="_Toc866"/>
      <w:r>
        <w:t>16- لعن</w:t>
      </w:r>
      <w:bookmarkEnd w:id="1243"/>
    </w:p>
    <w:p>
      <w:pPr>
        <w:pStyle w:val="Heading3"/>
      </w:pPr>
      <w:bookmarkStart w:id="1244" w:name="_Toc867"/>
      <w:r>
        <w:t>1- لعن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- 3 - 61 - 19</w:t>
      </w:r>
    </w:p>
    <w:p>
      <w:pPr>
        <w:pStyle w:val="BookText"/>
      </w:pPr>
      <w:r>
        <w:rPr>
          <w:rFonts w:ascii="IRNazanin" w:hAnsi="IRNazanin" w:eastAsia="IRNazanin" w:cs="IRNazanin"/>
          <w:lang w:bidi="fa-IR"/>
          <w:color w:val="111111"/>
          <w:sz w:val="28"/>
          <w:szCs w:val="28"/>
          <w:rtl/>
        </w:rPr>
        <w:t xml:space="preserve">19 - تحقق مباهله پس از شركت مباهله كنندگان ، با درخواست لعنت از خداوند براى طرفِ باطل صورت مى گيرد .</w:t>
      </w:r>
    </w:p>
    <w:p>
      <w:pPr>
        <w:pStyle w:val="BookText"/>
      </w:pPr>
      <w:r>
        <w:rPr>
          <w:rFonts w:ascii="Amiri" w:hAnsi="Amiri" w:eastAsia="Amiri" w:cs="Amiri"/>
          <w:lang w:bidi="ar-SA"/>
          <w:color w:val="111111"/>
          <w:sz w:val="28"/>
          <w:szCs w:val="28"/>
          <w:rtl/>
        </w:rPr>
        <w:t xml:space="preserve">ثم نبتهل فنجعل لعنت اللّه على الكاذبين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- 3 - 87 - 2</w:t>
      </w:r>
    </w:p>
    <w:p>
      <w:pPr>
        <w:pStyle w:val="BookText"/>
      </w:pPr>
      <w:r>
        <w:rPr>
          <w:rFonts w:ascii="Amiri" w:hAnsi="Amiri" w:eastAsia="Amiri" w:cs="Amiri"/>
          <w:lang w:bidi="ar-SA"/>
          <w:color w:val="111111"/>
          <w:sz w:val="28"/>
          <w:szCs w:val="28"/>
          <w:rtl/>
        </w:rPr>
        <w:t xml:space="preserve">2 - لعن و نفرين ، از شيوه هاى برخورد با مرتدان</w:t>
      </w:r>
    </w:p>
    <w:p>
      <w:pPr>
        <w:pStyle w:val="BookText"/>
      </w:pPr>
      <w:r>
        <w:rPr>
          <w:rFonts w:ascii="Amiri" w:hAnsi="Amiri" w:eastAsia="Amiri" w:cs="Amiri"/>
          <w:lang w:bidi="ar-SA"/>
          <w:color w:val="111111"/>
          <w:sz w:val="28"/>
          <w:szCs w:val="28"/>
          <w:rtl/>
        </w:rPr>
        <w:t xml:space="preserve">اولئك جزاؤهم انّ عليهم لعنة اللّه و الملئكة و النّاس اجمعين</w:t>
      </w:r>
    </w:p>
    <w:p>
      <w:pPr>
        <w:pStyle w:val="Heading3"/>
      </w:pPr>
      <w:bookmarkStart w:id="1245" w:name="_Toc868"/>
      <w:r>
        <w:t>2- آثار لعن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- 2 - 161 - 7</w:t>
      </w:r>
    </w:p>
    <w:p>
      <w:pPr>
        <w:pStyle w:val="BookText"/>
      </w:pPr>
      <w:r>
        <w:rPr>
          <w:rFonts w:ascii="IRNazanin" w:hAnsi="IRNazanin" w:eastAsia="IRNazanin" w:cs="IRNazanin"/>
          <w:lang w:bidi="fa-IR"/>
          <w:color w:val="111111"/>
          <w:sz w:val="28"/>
          <w:szCs w:val="28"/>
          <w:rtl/>
        </w:rPr>
        <w:t xml:space="preserve">7 - تأثير و نقش دعا و نفرين فرشتگان و انسان ها در دورى گنهكاران از رحمت الهى</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- 4 - 46 - 28</w:t>
      </w:r>
    </w:p>
    <w:p>
      <w:pPr>
        <w:pStyle w:val="BookText"/>
      </w:pPr>
      <w:r>
        <w:rPr>
          <w:rFonts w:ascii="IRNazanin" w:hAnsi="IRNazanin" w:eastAsia="IRNazanin" w:cs="IRNazanin"/>
          <w:lang w:bidi="fa-IR"/>
          <w:color w:val="111111"/>
          <w:sz w:val="28"/>
          <w:szCs w:val="28"/>
          <w:rtl/>
        </w:rPr>
        <w:t xml:space="preserve">28 - گرفتارى يهود به لعنت الهى ، موجب دورى آنان از ايمان به پيامبر (صلی الله علیه و آله) و اسلام</w:t>
      </w:r>
    </w:p>
    <w:p>
      <w:pPr>
        <w:pStyle w:val="BookText"/>
      </w:pPr>
      <w:r>
        <w:rPr>
          <w:rFonts w:ascii="Amiri" w:hAnsi="Amiri" w:eastAsia="Amiri" w:cs="Amiri"/>
          <w:lang w:bidi="ar-SA"/>
          <w:color w:val="111111"/>
          <w:sz w:val="28"/>
          <w:szCs w:val="28"/>
          <w:rtl/>
        </w:rPr>
        <w:t xml:space="preserve">لعنهم اللّه بكفرهم فلا يؤمنون الّا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- 5 - 78 - 15</w:t>
      </w:r>
    </w:p>
    <w:p>
      <w:pPr>
        <w:pStyle w:val="BookText"/>
      </w:pPr>
      <w:r>
        <w:rPr>
          <w:rFonts w:ascii="IRNazanin" w:hAnsi="IRNazanin" w:eastAsia="IRNazanin" w:cs="IRNazanin"/>
          <w:lang w:bidi="fa-IR"/>
          <w:color w:val="111111"/>
          <w:sz w:val="28"/>
          <w:szCs w:val="28"/>
          <w:rtl/>
        </w:rPr>
        <w:t xml:space="preserve">15 - مسخ گروهى از بنى اسرائيل بصورت خوك ، در اثر لعن حضرت داود ( ع ) و بصورت ميمون ، در اثر لعن حضرت عيسى ( ع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5" w:name="pg6749_70857"/>
    <w:bookmarkEnd w:id="315"/>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Amiri" w:hAnsi="Amiri" w:eastAsia="Amiri" w:cs="Amiri"/>
          <w:lang w:bidi="ar-SA"/>
          <w:color w:val="111111"/>
          <w:sz w:val="28"/>
          <w:szCs w:val="28"/>
          <w:rtl/>
        </w:rPr>
        <w:t xml:space="preserve">از امام صادق(ع) درباره آيه فوق روايت شده: الخنازير على لسان داود(ع) و القردة على لسان عيسى ابن مريم(ع).</w:t>
      </w:r>
    </w:p>
    <w:p>
      <w:pPr>
        <w:pStyle w:val="BookText"/>
      </w:pPr>
      <w:r>
        <w:rPr>
          <w:rFonts w:ascii="Amiri" w:hAnsi="Amiri" w:eastAsia="Amiri" w:cs="Amiri"/>
          <w:lang w:bidi="ar-SA"/>
          <w:color w:val="111111"/>
          <w:sz w:val="28"/>
          <w:szCs w:val="28"/>
          <w:rtl/>
        </w:rPr>
        <w:t xml:space="preserve">كافى، ج 8، ص 200، ح 240; نورالثقلين، ج 1، ص 660، ح 311.</w:t>
      </w:r>
    </w:p>
    <w:p>
      <w:pPr>
        <w:pStyle w:val="Heading3"/>
      </w:pPr>
      <w:bookmarkStart w:id="1246" w:name="_Toc869"/>
      <w:r>
        <w:t>3- آثار لعن خدا</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- 2 - 88 - 6،10،13</w:t>
      </w:r>
    </w:p>
    <w:p>
      <w:pPr>
        <w:pStyle w:val="BookText"/>
      </w:pPr>
      <w:r>
        <w:rPr>
          <w:rFonts w:ascii="IRNazanin" w:hAnsi="IRNazanin" w:eastAsia="IRNazanin" w:cs="IRNazanin"/>
          <w:lang w:bidi="fa-IR"/>
          <w:color w:val="111111"/>
          <w:sz w:val="28"/>
          <w:szCs w:val="28"/>
          <w:rtl/>
        </w:rPr>
        <w:t xml:space="preserve">6 - قرار گرفتن حجاب بر قلب و انديشه يهوديان ريشه در فطرت و خلقت آنان ندارد بلكه كفرورزى و دور شدنشان از رحمت الهى موجب آن شده است .</w:t>
      </w:r>
    </w:p>
    <w:p>
      <w:pPr>
        <w:pStyle w:val="BookText"/>
      </w:pPr>
      <w:r>
        <w:rPr>
          <w:rFonts w:ascii="Amiri" w:hAnsi="Amiri" w:eastAsia="Amiri" w:cs="Amiri"/>
          <w:lang w:bidi="ar-SA"/>
          <w:color w:val="111111"/>
          <w:sz w:val="28"/>
          <w:szCs w:val="28"/>
          <w:rtl/>
        </w:rPr>
        <w:t xml:space="preserve">قالوا قلوبنا غلف بل لعنهم اللّه بكفر هم فقليلا</w:t>
      </w:r>
    </w:p>
    <w:p>
      <w:pPr>
        <w:pStyle w:val="BookText"/>
      </w:pPr>
      <w:r>
        <w:rPr>
          <w:rFonts w:ascii="IRNazanin" w:hAnsi="IRNazanin" w:eastAsia="IRNazanin" w:cs="IRNazanin"/>
          <w:lang w:bidi="fa-IR"/>
          <w:color w:val="111111"/>
          <w:sz w:val="28"/>
          <w:szCs w:val="28"/>
          <w:rtl/>
        </w:rPr>
        <w:t xml:space="preserve">چنانچه گذشت «بل» نفى معنايى است كه از «قلوبنا غلف» استفاده مى شود و آن معذور بودن يهود به خاطر نفهميدن است. كلمه «بل» معذور بودن يهود را نفى مى كند و جمله «لعنهم اللّه ...» بيان مى دارد حجابِ قلب يهود از كفرورزى آنان به وجود آمده نه اينكه فطرتاً اين گونه باشند و اين چنين نفهميدنى - كه خود آدمى زمينه ساز آن باشد - نمى تواند عذرى قابل قبول تلقى شود.</w:t>
      </w:r>
    </w:p>
    <w:p>
      <w:pPr>
        <w:pStyle w:val="BookText"/>
      </w:pPr>
      <w:r>
        <w:rPr>
          <w:rFonts w:ascii="IRNazanin" w:hAnsi="IRNazanin" w:eastAsia="IRNazanin" w:cs="IRNazanin"/>
          <w:lang w:bidi="fa-IR"/>
          <w:color w:val="111111"/>
          <w:sz w:val="28"/>
          <w:szCs w:val="28"/>
          <w:rtl/>
        </w:rPr>
        <w:t xml:space="preserve">10 - گرفتارى يهود به لعنت الهى ، مايه ايمان نياوردن آنان به بيشترين معارف الهى است .</w:t>
      </w:r>
    </w:p>
    <w:p>
      <w:pPr>
        <w:pStyle w:val="BookText"/>
      </w:pPr>
      <w:r>
        <w:rPr>
          <w:rFonts w:ascii="Amiri" w:hAnsi="Amiri" w:eastAsia="Amiri" w:cs="Amiri"/>
          <w:lang w:bidi="ar-SA"/>
          <w:color w:val="111111"/>
          <w:sz w:val="28"/>
          <w:szCs w:val="28"/>
          <w:rtl/>
        </w:rPr>
        <w:t xml:space="preserve">لعنهم اللّه بكفر هم فقليلا ما يؤمنون</w:t>
      </w:r>
    </w:p>
    <w:p>
      <w:pPr>
        <w:pStyle w:val="BookText"/>
      </w:pPr>
      <w:r>
        <w:rPr>
          <w:rFonts w:ascii="IRNazanin" w:hAnsi="IRNazanin" w:eastAsia="IRNazanin" w:cs="IRNazanin"/>
          <w:lang w:bidi="fa-IR"/>
          <w:color w:val="111111"/>
          <w:sz w:val="28"/>
          <w:szCs w:val="28"/>
          <w:rtl/>
        </w:rPr>
        <w:t xml:space="preserve">فاء تفريع در «فقليلا ما . ..» گوياى آن است كه: لعنت الهى موجب شده كه يهوديان، زمينه ايمان كامل يا ايمان به تمامى معارف را از دست بدهند.</w:t>
      </w:r>
    </w:p>
    <w:p>
      <w:pPr>
        <w:pStyle w:val="BookText"/>
      </w:pPr>
      <w:r>
        <w:rPr>
          <w:rFonts w:ascii="IRNazanin" w:hAnsi="IRNazanin" w:eastAsia="IRNazanin" w:cs="IRNazanin"/>
          <w:lang w:bidi="fa-IR"/>
          <w:color w:val="111111"/>
          <w:sz w:val="28"/>
          <w:szCs w:val="28"/>
          <w:rtl/>
        </w:rPr>
        <w:t xml:space="preserve">13 - دور شدن از رحمت خدا و گرفتار آمدن به لعنت او ، مستلزم جبر به عدم ايمان نخواهد شد .</w:t>
      </w:r>
    </w:p>
    <w:p>
      <w:pPr>
        <w:pStyle w:val="BookText"/>
      </w:pPr>
      <w:r>
        <w:rPr>
          <w:rFonts w:ascii="Amiri" w:hAnsi="Amiri" w:eastAsia="Amiri" w:cs="Amiri"/>
          <w:lang w:bidi="ar-SA"/>
          <w:color w:val="111111"/>
          <w:sz w:val="28"/>
          <w:szCs w:val="28"/>
          <w:rtl/>
        </w:rPr>
        <w:t xml:space="preserve">لعنهم اللّه بكفر هم فقليلا ما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- 2 - 160 - 6</w:t>
      </w:r>
    </w:p>
    <w:p>
      <w:pPr>
        <w:pStyle w:val="BookText"/>
      </w:pPr>
      <w:r>
        <w:rPr>
          <w:rFonts w:ascii="IRNazanin" w:hAnsi="IRNazanin" w:eastAsia="IRNazanin" w:cs="IRNazanin"/>
          <w:lang w:bidi="fa-IR"/>
          <w:color w:val="111111"/>
          <w:sz w:val="28"/>
          <w:szCs w:val="28"/>
          <w:rtl/>
        </w:rPr>
        <w:t xml:space="preserve">6 - شمول لعنت الهى بر گنهكاران ، موجب سلب توفيق توبه از آنان نخواهد شد .</w:t>
      </w:r>
    </w:p>
    <w:p>
      <w:pPr>
        <w:pStyle w:val="BookText"/>
      </w:pPr>
      <w:r>
        <w:rPr>
          <w:rFonts w:ascii="Amiri" w:hAnsi="Amiri" w:eastAsia="Amiri" w:cs="Amiri"/>
          <w:lang w:bidi="ar-SA"/>
          <w:color w:val="111111"/>
          <w:sz w:val="28"/>
          <w:szCs w:val="28"/>
          <w:rtl/>
        </w:rPr>
        <w:t xml:space="preserve">أولئك يلعنهم اللّه . .. إلاّ الذين تابوا و أصلحوا و بينوا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- 4 - 46 - 28،29</w:t>
      </w:r>
    </w:p>
    <w:p>
      <w:pPr>
        <w:pStyle w:val="BookText"/>
      </w:pPr>
      <w:r>
        <w:rPr>
          <w:rFonts w:ascii="IRNazanin" w:hAnsi="IRNazanin" w:eastAsia="IRNazanin" w:cs="IRNazanin"/>
          <w:lang w:bidi="fa-IR"/>
          <w:color w:val="111111"/>
          <w:sz w:val="28"/>
          <w:szCs w:val="28"/>
          <w:rtl/>
        </w:rPr>
        <w:t xml:space="preserve">28 - گرفتارى يهود به لعنت الهى ، موجب دورى آنان از ايمان به پيامبر (صلی الله علیه و آله) و اسلام</w:t>
      </w:r>
    </w:p>
    <w:p>
      <w:pPr>
        <w:pStyle w:val="BookText"/>
      </w:pPr>
      <w:r>
        <w:rPr>
          <w:rFonts w:ascii="Amiri" w:hAnsi="Amiri" w:eastAsia="Amiri" w:cs="Amiri"/>
          <w:lang w:bidi="ar-SA"/>
          <w:color w:val="111111"/>
          <w:sz w:val="28"/>
          <w:szCs w:val="28"/>
          <w:rtl/>
        </w:rPr>
        <w:t xml:space="preserve">لعنهم اللّه بكفرهم فلا يؤمنون الّا قليلا</w:t>
      </w:r>
    </w:p>
    <w:p>
      <w:pPr>
        <w:pStyle w:val="BookText"/>
      </w:pPr>
      <w:r>
        <w:rPr>
          <w:rFonts w:ascii="Amiri" w:hAnsi="Amiri" w:eastAsia="Amiri" w:cs="Amiri"/>
          <w:lang w:bidi="ar-SA"/>
          <w:color w:val="111111"/>
          <w:sz w:val="28"/>
          <w:szCs w:val="28"/>
          <w:rtl/>
        </w:rPr>
        <w:t xml:space="preserve">29 - لعنت الهى ، زمينه محروميت از هدايت و ايمان</w:t>
      </w:r>
    </w:p>
    <w:p>
      <w:pPr>
        <w:pStyle w:val="BookText"/>
      </w:pPr>
      <w:r>
        <w:rPr>
          <w:rFonts w:ascii="Amiri" w:hAnsi="Amiri" w:eastAsia="Amiri" w:cs="Amiri"/>
          <w:lang w:bidi="ar-SA"/>
          <w:color w:val="111111"/>
          <w:sz w:val="28"/>
          <w:szCs w:val="28"/>
          <w:rtl/>
        </w:rPr>
        <w:t xml:space="preserve">لعنهم اللّه بكفرهم فلا يؤمنون الّا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- 5 - 13 - 6</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6" w:name="pg6749_70858"/>
    <w:bookmarkEnd w:id="316"/>
    <w:p>
      <w:pPr>
        <w:pStyle w:val="BookText"/>
      </w:pPr>
      <w:r>
        <w:rPr>
          <w:rFonts w:ascii="IRNazanin" w:hAnsi="IRNazanin" w:eastAsia="IRNazanin" w:cs="IRNazanin"/>
          <w:lang w:bidi="fa-IR"/>
          <w:color w:val="111111"/>
          <w:sz w:val="28"/>
          <w:szCs w:val="28"/>
          <w:rtl/>
        </w:rPr>
        <w:t xml:space="preserve">6 - سنگدلى ، از پيامد هاى لعن الهى *</w:t>
      </w:r>
    </w:p>
    <w:p>
      <w:pPr>
        <w:pStyle w:val="BookText"/>
      </w:pPr>
      <w:r>
        <w:rPr>
          <w:rFonts w:ascii="Amiri" w:hAnsi="Amiri" w:eastAsia="Amiri" w:cs="Amiri"/>
          <w:lang w:bidi="ar-SA"/>
          <w:color w:val="111111"/>
          <w:sz w:val="28"/>
          <w:szCs w:val="28"/>
          <w:rtl/>
        </w:rPr>
        <w:t xml:space="preserve">لعنهم و جعلنا قلوبهم قسية</w:t>
      </w:r>
    </w:p>
    <w:p>
      <w:pPr>
        <w:pStyle w:val="BookText"/>
      </w:pPr>
      <w:r>
        <w:rPr>
          <w:rFonts w:ascii="Amiri" w:hAnsi="Amiri" w:eastAsia="Amiri" w:cs="Amiri"/>
          <w:lang w:bidi="ar-SA"/>
          <w:color w:val="111111"/>
          <w:sz w:val="28"/>
          <w:szCs w:val="28"/>
          <w:rtl/>
        </w:rPr>
        <w:t xml:space="preserve">تقديم لعن بر قساوت، مى تواند اشاره به تأثير لعنت در قساوت قلب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- 5 - 64 - 15،23،24</w:t>
      </w:r>
    </w:p>
    <w:p>
      <w:pPr>
        <w:pStyle w:val="BookText"/>
      </w:pPr>
      <w:r>
        <w:rPr>
          <w:rFonts w:ascii="Amiri" w:hAnsi="Amiri" w:eastAsia="Amiri" w:cs="Amiri"/>
          <w:lang w:bidi="ar-SA"/>
          <w:color w:val="111111"/>
          <w:sz w:val="28"/>
          <w:szCs w:val="28"/>
          <w:rtl/>
        </w:rPr>
        <w:t xml:space="preserve">15 - لعنت الهى ، زمينه ساز محروميت از معارف قرآن و ازدياد كفر و طغيان</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BookText"/>
      </w:pPr>
      <w:r>
        <w:rPr>
          <w:rFonts w:ascii="IRNazanin" w:hAnsi="IRNazanin" w:eastAsia="IRNazanin" w:cs="IRNazanin"/>
          <w:lang w:bidi="fa-IR"/>
          <w:color w:val="111111"/>
          <w:sz w:val="28"/>
          <w:szCs w:val="28"/>
          <w:rtl/>
        </w:rPr>
        <w:t xml:space="preserve">23 - دشمنى و كينه توزى يهود با يكديگر از پيامد هاى گرفتارى آنان به لعنت خدا و دورى از رحمت او</w:t>
      </w:r>
    </w:p>
    <w:p>
      <w:pPr>
        <w:pStyle w:val="BookText"/>
      </w:pPr>
      <w:r>
        <w:rPr>
          <w:rFonts w:ascii="Amiri" w:hAnsi="Amiri" w:eastAsia="Amiri" w:cs="Amiri"/>
          <w:lang w:bidi="ar-SA"/>
          <w:color w:val="111111"/>
          <w:sz w:val="28"/>
          <w:szCs w:val="28"/>
          <w:rtl/>
        </w:rPr>
        <w:t xml:space="preserve">و لعنوا بما قالوا . .. و القينا بينهم العدوة و البغضاء إلى يوم القيمة</w:t>
      </w:r>
    </w:p>
    <w:p>
      <w:pPr>
        <w:pStyle w:val="BookText"/>
      </w:pPr>
      <w:r>
        <w:rPr>
          <w:rFonts w:ascii="IRNazanin" w:hAnsi="IRNazanin" w:eastAsia="IRNazanin" w:cs="IRNazanin"/>
          <w:lang w:bidi="fa-IR"/>
          <w:color w:val="111111"/>
          <w:sz w:val="28"/>
          <w:szCs w:val="28"/>
          <w:rtl/>
        </w:rPr>
        <w:t xml:space="preserve">جمله «و القينا . ..» مى تواند بيان پيامدى ديگر براى «لعنوا بما قالوا» باشد ; يعنى گرفتارى به لعنت الهى علاوه بر افزايش كفر و طغيان يهوديان، مايه گرفتارى آنان به دشمنى و كينه توزى با يكديگر نيز گرديد.</w:t>
      </w:r>
    </w:p>
    <w:p>
      <w:pPr>
        <w:pStyle w:val="BookText"/>
      </w:pPr>
      <w:r>
        <w:rPr>
          <w:rFonts w:ascii="IRNazanin" w:hAnsi="IRNazanin" w:eastAsia="IRNazanin" w:cs="IRNazanin"/>
          <w:lang w:bidi="fa-IR"/>
          <w:color w:val="111111"/>
          <w:sz w:val="28"/>
          <w:szCs w:val="28"/>
          <w:rtl/>
        </w:rPr>
        <w:t xml:space="preserve">24 - جوامع گرفتار به لعنت الهى ، همواره در خطر دشمنى و كينه توزى با يكديگر</w:t>
      </w:r>
    </w:p>
    <w:p>
      <w:pPr>
        <w:pStyle w:val="BookText"/>
      </w:pPr>
      <w:r>
        <w:rPr>
          <w:rFonts w:ascii="Amiri" w:hAnsi="Amiri" w:eastAsia="Amiri" w:cs="Amiri"/>
          <w:lang w:bidi="ar-SA"/>
          <w:color w:val="111111"/>
          <w:sz w:val="28"/>
          <w:szCs w:val="28"/>
          <w:rtl/>
        </w:rPr>
        <w:t xml:space="preserve">و لعنوا بما قالوا . .. و القينا بينهم العدوة و البغضاء إلى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- 47 - 23 - 7</w:t>
      </w:r>
    </w:p>
    <w:p>
      <w:pPr>
        <w:pStyle w:val="BookText"/>
      </w:pPr>
      <w:r>
        <w:rPr>
          <w:rFonts w:ascii="IRNazanin" w:hAnsi="IRNazanin" w:eastAsia="IRNazanin" w:cs="IRNazanin"/>
          <w:lang w:bidi="fa-IR"/>
          <w:color w:val="111111"/>
          <w:sz w:val="28"/>
          <w:szCs w:val="28"/>
          <w:rtl/>
        </w:rPr>
        <w:t xml:space="preserve">7- گرفتار آمدن به لعن الهى ، عامل محروميت انسان از حق شنوى و بينش صحيح</w:t>
      </w:r>
    </w:p>
    <w:p>
      <w:pPr>
        <w:pStyle w:val="BookText"/>
      </w:pPr>
      <w:r>
        <w:rPr>
          <w:rFonts w:ascii="IRNazanin" w:hAnsi="IRNazanin" w:eastAsia="IRNazanin" w:cs="IRNazanin"/>
          <w:lang w:bidi="fa-IR"/>
          <w:color w:val="111111"/>
          <w:sz w:val="28"/>
          <w:szCs w:val="28"/>
          <w:rtl/>
        </w:rPr>
        <w:t xml:space="preserve">لعنهم اللّه فأصمّهم و أعمى أبصرهم</w:t>
      </w:r>
    </w:p>
    <w:p>
      <w:pPr>
        <w:pStyle w:val="Heading3"/>
      </w:pPr>
      <w:bookmarkStart w:id="1247" w:name="_Toc870"/>
      <w:r>
        <w:t>4- اجابت دعاى مشمولان لعن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- 15 - 37 - 5</w:t>
      </w:r>
    </w:p>
    <w:p>
      <w:pPr>
        <w:pStyle w:val="BookText"/>
      </w:pPr>
      <w:r>
        <w:rPr>
          <w:rFonts w:ascii="IRNazanin" w:hAnsi="IRNazanin" w:eastAsia="IRNazanin" w:cs="IRNazanin"/>
          <w:lang w:bidi="fa-IR"/>
          <w:color w:val="111111"/>
          <w:sz w:val="28"/>
          <w:szCs w:val="28"/>
          <w:rtl/>
        </w:rPr>
        <w:t xml:space="preserve">5- امكان اجابت دعاى مطرودين درگاه الهى و لعن شدگان</w:t>
      </w:r>
    </w:p>
    <w:p>
      <w:pPr>
        <w:pStyle w:val="BookText"/>
      </w:pPr>
      <w:r>
        <w:rPr>
          <w:rFonts w:ascii="Amiri" w:hAnsi="Amiri" w:eastAsia="Amiri" w:cs="Amiri"/>
          <w:lang w:bidi="ar-SA"/>
          <w:color w:val="111111"/>
          <w:sz w:val="28"/>
          <w:szCs w:val="28"/>
          <w:rtl/>
        </w:rPr>
        <w:t xml:space="preserve">فاخرج منها . .. و إن عليك اللعنة ... قال ربّ فأنظرنى ...قال فإنك من المنظرين</w:t>
      </w:r>
    </w:p>
    <w:p>
      <w:pPr>
        <w:pStyle w:val="Heading3"/>
      </w:pPr>
      <w:bookmarkStart w:id="1248" w:name="_Toc871"/>
      <w:r>
        <w:t>5- احكام لعن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- 2 - 160 - 8</w:t>
      </w:r>
    </w:p>
    <w:p>
      <w:pPr>
        <w:pStyle w:val="BookText"/>
      </w:pPr>
      <w:r>
        <w:rPr>
          <w:rFonts w:ascii="IRNazanin" w:hAnsi="IRNazanin" w:eastAsia="IRNazanin" w:cs="IRNazanin"/>
          <w:lang w:bidi="fa-IR"/>
          <w:color w:val="111111"/>
          <w:sz w:val="28"/>
          <w:szCs w:val="28"/>
          <w:rtl/>
        </w:rPr>
        <w:t xml:space="preserve">8 - نبايد كتمان كنندگان حقايق دينى را در صورتى كه توبه كنند و گذشته را جبران نمايند ، نفرين كرده و خواهان دورى آنان از رحمت خدا شد .</w:t>
      </w:r>
    </w:p>
    <w:p>
      <w:pPr>
        <w:pStyle w:val="BookText"/>
      </w:pPr>
      <w:r>
        <w:rPr>
          <w:rFonts w:ascii="Amiri" w:hAnsi="Amiri" w:eastAsia="Amiri" w:cs="Amiri"/>
          <w:lang w:bidi="ar-SA"/>
          <w:color w:val="111111"/>
          <w:sz w:val="28"/>
          <w:szCs w:val="28"/>
          <w:rtl/>
        </w:rPr>
        <w:t xml:space="preserve">و يلعنهم اللعنون. إلا الذين تابوا و أصلحوا و بينوا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7" w:name="pg6749_70859"/>
    <w:bookmarkEnd w:id="317"/>
    <w:p>
      <w:pPr>
        <w:pStyle w:val="BookText"/>
      </w:pPr>
      <w:r>
        <w:rPr>
          <w:rFonts w:ascii="IRNazanin" w:hAnsi="IRNazanin" w:eastAsia="IRNazanin" w:cs="IRNazanin"/>
          <w:lang w:bidi="fa-IR"/>
          <w:color w:val="111111"/>
          <w:sz w:val="28"/>
          <w:szCs w:val="28"/>
          <w:rtl/>
        </w:rPr>
        <w:t xml:space="preserve">14 - احزاب - 33 - 64 - 4</w:t>
      </w:r>
    </w:p>
    <w:p>
      <w:pPr>
        <w:pStyle w:val="BookText"/>
      </w:pPr>
      <w:r>
        <w:rPr>
          <w:rFonts w:ascii="Amiri" w:hAnsi="Amiri" w:eastAsia="Amiri" w:cs="Amiri"/>
          <w:lang w:bidi="ar-SA"/>
          <w:color w:val="111111"/>
          <w:sz w:val="28"/>
          <w:szCs w:val="28"/>
          <w:rtl/>
        </w:rPr>
        <w:t xml:space="preserve">4 - لعن بر كافر ، جايز و روا است .</w:t>
      </w:r>
    </w:p>
    <w:p>
      <w:pPr>
        <w:pStyle w:val="BookText"/>
      </w:pPr>
      <w:r>
        <w:rPr>
          <w:rFonts w:ascii="Amiri" w:hAnsi="Amiri" w:eastAsia="Amiri" w:cs="Amiri"/>
          <w:lang w:bidi="ar-SA"/>
          <w:color w:val="111111"/>
          <w:sz w:val="28"/>
          <w:szCs w:val="28"/>
          <w:rtl/>
        </w:rPr>
        <w:t xml:space="preserve">إنّ اللّه لعن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- 47 - 23 - 3،5</w:t>
      </w:r>
    </w:p>
    <w:p>
      <w:pPr>
        <w:pStyle w:val="BookText"/>
      </w:pPr>
      <w:r>
        <w:rPr>
          <w:rFonts w:ascii="IRNazanin" w:hAnsi="IRNazanin" w:eastAsia="IRNazanin" w:cs="IRNazanin"/>
          <w:lang w:bidi="fa-IR"/>
          <w:color w:val="111111"/>
          <w:sz w:val="28"/>
          <w:szCs w:val="28"/>
          <w:rtl/>
        </w:rPr>
        <w:t xml:space="preserve">3- جواز لعن و نفرين حق گريزانِ فسادانگيز و فاقد عواطف انسانى</w:t>
      </w:r>
    </w:p>
    <w:p>
      <w:pPr>
        <w:pStyle w:val="BookText"/>
      </w:pPr>
      <w:r>
        <w:rPr>
          <w:rFonts w:ascii="Amiri" w:hAnsi="Amiri" w:eastAsia="Amiri" w:cs="Amiri"/>
          <w:lang w:bidi="ar-SA"/>
          <w:color w:val="111111"/>
          <w:sz w:val="28"/>
          <w:szCs w:val="28"/>
          <w:rtl/>
        </w:rPr>
        <w:t xml:space="preserve">أولئك الذين لعنهم اللّه</w:t>
      </w:r>
    </w:p>
    <w:p>
      <w:pPr>
        <w:pStyle w:val="BookText"/>
      </w:pPr>
      <w:r>
        <w:rPr>
          <w:rFonts w:ascii="IRNazanin" w:hAnsi="IRNazanin" w:eastAsia="IRNazanin" w:cs="IRNazanin"/>
          <w:lang w:bidi="fa-IR"/>
          <w:color w:val="111111"/>
          <w:sz w:val="28"/>
          <w:szCs w:val="28"/>
          <w:rtl/>
        </w:rPr>
        <w:t xml:space="preserve">اعلام خداوند به ملعون بودن حق گريزان، نشانگر آن است كه لعن آن گروه، مورد رضاى الهى و هماهنگ با اراده او است.</w:t>
      </w:r>
    </w:p>
    <w:p>
      <w:pPr>
        <w:pStyle w:val="BookText"/>
      </w:pPr>
      <w:r>
        <w:rPr>
          <w:rFonts w:ascii="IRNazanin" w:hAnsi="IRNazanin" w:eastAsia="IRNazanin" w:cs="IRNazanin"/>
          <w:lang w:bidi="fa-IR"/>
          <w:color w:val="111111"/>
          <w:sz w:val="28"/>
          <w:szCs w:val="28"/>
          <w:rtl/>
        </w:rPr>
        <w:t xml:space="preserve">5- جواز لعن و نفرينِ حاكمان فسادگر و فاقد عاطفه انسانى</w:t>
      </w:r>
    </w:p>
    <w:p>
      <w:pPr>
        <w:pStyle w:val="BookText"/>
      </w:pPr>
      <w:r>
        <w:rPr>
          <w:rFonts w:ascii="Amiri" w:hAnsi="Amiri" w:eastAsia="Amiri" w:cs="Amiri"/>
          <w:lang w:bidi="ar-SA"/>
          <w:color w:val="111111"/>
          <w:sz w:val="28"/>
          <w:szCs w:val="28"/>
          <w:rtl/>
        </w:rPr>
        <w:t xml:space="preserve">إن تولّيتم . .. أولئك الذين لعنهم اللّه</w:t>
      </w:r>
    </w:p>
    <w:p>
      <w:pPr>
        <w:pStyle w:val="BookText"/>
      </w:pPr>
      <w:r>
        <w:rPr>
          <w:rFonts w:ascii="IRNazanin" w:hAnsi="IRNazanin" w:eastAsia="IRNazanin" w:cs="IRNazanin"/>
          <w:lang w:bidi="fa-IR"/>
          <w:color w:val="111111"/>
          <w:sz w:val="28"/>
          <w:szCs w:val="28"/>
          <w:rtl/>
        </w:rPr>
        <w:t xml:space="preserve">برداشت ياد شده بنابراين نكته است كه مشاراليه «أولئك» - به قرينه آيه قبل «إن تولّيتم» - كسانى باشند كه در صورت رسيدن به حكومت، فسادگر و قاطع رحم اند در اين صورت از فعل الهى، جواز لعن آن گروه استفاده مى شود.</w:t>
      </w:r>
    </w:p>
    <w:p>
      <w:pPr>
        <w:pStyle w:val="Heading3"/>
      </w:pPr>
      <w:bookmarkStart w:id="1249" w:name="_Toc872"/>
      <w:r>
        <w:t>6- ايمان لعن شدگان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- 4 - 46 - 26</w:t>
      </w:r>
    </w:p>
    <w:p>
      <w:pPr>
        <w:pStyle w:val="BookText"/>
      </w:pPr>
      <w:r>
        <w:rPr>
          <w:rFonts w:ascii="IRNazanin" w:hAnsi="IRNazanin" w:eastAsia="IRNazanin" w:cs="IRNazanin"/>
          <w:lang w:bidi="fa-IR"/>
          <w:color w:val="111111"/>
          <w:sz w:val="28"/>
          <w:szCs w:val="28"/>
          <w:rtl/>
        </w:rPr>
        <w:t xml:space="preserve">26 - امكان ايمان و هدايت ، حتى براى گرفتاران به لعنت الهى</w:t>
      </w:r>
    </w:p>
    <w:p>
      <w:pPr>
        <w:pStyle w:val="BookText"/>
      </w:pPr>
      <w:r>
        <w:rPr>
          <w:rFonts w:ascii="Amiri" w:hAnsi="Amiri" w:eastAsia="Amiri" w:cs="Amiri"/>
          <w:lang w:bidi="ar-SA"/>
          <w:color w:val="111111"/>
          <w:sz w:val="28"/>
          <w:szCs w:val="28"/>
          <w:rtl/>
        </w:rPr>
        <w:t xml:space="preserve">و لكن لعنهم اللّه بكفرهم فلا يؤمنون الّا قليلا</w:t>
      </w:r>
    </w:p>
    <w:p>
      <w:pPr>
        <w:pStyle w:val="BookText"/>
      </w:pPr>
      <w:r>
        <w:rPr>
          <w:rFonts w:ascii="IRNazanin" w:hAnsi="IRNazanin" w:eastAsia="IRNazanin" w:cs="IRNazanin"/>
          <w:lang w:bidi="fa-IR"/>
          <w:color w:val="111111"/>
          <w:sz w:val="28"/>
          <w:szCs w:val="28"/>
          <w:rtl/>
        </w:rPr>
        <w:t xml:space="preserve">بنابر اينكه «قليلا» استثناء از فاعل «يؤمنون» باشد، مفهوم جمله «لعنهم اللّه» چنين مى شود كه عده قليلى از لعنت شدگان موفق به ايمان خواهند شد.</w:t>
      </w:r>
    </w:p>
    <w:p>
      <w:pPr>
        <w:pStyle w:val="Heading3"/>
      </w:pPr>
      <w:bookmarkStart w:id="1250" w:name="_Toc873"/>
      <w:r>
        <w:t>7- ايمان مشمولان لعن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- 2 - 88 - 12</w:t>
      </w:r>
    </w:p>
    <w:p>
      <w:pPr>
        <w:pStyle w:val="BookText"/>
      </w:pPr>
      <w:r>
        <w:rPr>
          <w:rFonts w:ascii="IRNazanin" w:hAnsi="IRNazanin" w:eastAsia="IRNazanin" w:cs="IRNazanin"/>
          <w:lang w:bidi="fa-IR"/>
          <w:color w:val="111111"/>
          <w:sz w:val="28"/>
          <w:szCs w:val="28"/>
          <w:rtl/>
        </w:rPr>
        <w:t xml:space="preserve">12 - آدمى ، مى تواند حتى در زمان گرفتاريش به لعنت خدا ، خود رابه سوى ايمان گرايش داده و اهل ايمان گردد .</w:t>
      </w:r>
    </w:p>
    <w:p>
      <w:pPr>
        <w:pStyle w:val="BookText"/>
      </w:pPr>
      <w:r>
        <w:rPr>
          <w:rFonts w:ascii="Amiri" w:hAnsi="Amiri" w:eastAsia="Amiri" w:cs="Amiri"/>
          <w:lang w:bidi="ar-SA"/>
          <w:color w:val="111111"/>
          <w:sz w:val="28"/>
          <w:szCs w:val="28"/>
          <w:rtl/>
        </w:rPr>
        <w:t xml:space="preserve">لعنهم اللّه بكفر هم فقليلا ما يؤمنون</w:t>
      </w:r>
    </w:p>
    <w:p>
      <w:pPr>
        <w:pStyle w:val="BookText"/>
      </w:pPr>
      <w:r>
        <w:rPr>
          <w:rFonts w:ascii="IRNazanin" w:hAnsi="IRNazanin" w:eastAsia="IRNazanin" w:cs="IRNazanin"/>
          <w:lang w:bidi="fa-IR"/>
          <w:color w:val="111111"/>
          <w:sz w:val="28"/>
          <w:szCs w:val="28"/>
          <w:rtl/>
        </w:rPr>
        <w:t xml:space="preserve">تفريع جمله «فقليلا ما يؤمنون» بر «لعنهم اللّه بكفرهم» مى رساند كه: كفر ورزى و دور شدن از رحمت خدا، بسيارى از زمينه هاى ايمان را از بين مى برد نه همه آنها را; يعنى، با وجود لعنت الهى انسان مى تواند خود را به سوى ايمان گرايش دهد.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18" w:name="pg6749_70860"/>
    <w:bookmarkEnd w:id="318"/>
    <w:p>
      <w:pPr>
        <w:pStyle w:val="Heading3"/>
      </w:pPr>
      <w:bookmarkStart w:id="1251" w:name="_Toc874"/>
      <w:r>
        <w:t>8- بى پناهى لعن شدگان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- 4 - 52 - 5،9،10</w:t>
      </w:r>
    </w:p>
    <w:p>
      <w:pPr>
        <w:pStyle w:val="BookText"/>
      </w:pPr>
      <w:r>
        <w:rPr>
          <w:rFonts w:ascii="IRNazanin" w:hAnsi="IRNazanin" w:eastAsia="IRNazanin" w:cs="IRNazanin"/>
          <w:lang w:bidi="fa-IR"/>
          <w:color w:val="111111"/>
          <w:sz w:val="28"/>
          <w:szCs w:val="28"/>
          <w:rtl/>
        </w:rPr>
        <w:t xml:space="preserve">5 - لعنت شدگان الهى ، هرگز ياورى نخواهند داشت .</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IRNazanin" w:hAnsi="IRNazanin" w:eastAsia="IRNazanin" w:cs="IRNazanin"/>
          <w:lang w:bidi="fa-IR"/>
          <w:color w:val="111111"/>
          <w:sz w:val="28"/>
          <w:szCs w:val="28"/>
          <w:rtl/>
        </w:rPr>
        <w:t xml:space="preserve">9 - كارساز نبودن يارى هيچكس ، براى مشمولان لعن الهى</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IRNazanin" w:hAnsi="IRNazanin" w:eastAsia="IRNazanin" w:cs="IRNazanin"/>
          <w:lang w:bidi="fa-IR"/>
          <w:color w:val="111111"/>
          <w:sz w:val="28"/>
          <w:szCs w:val="28"/>
          <w:rtl/>
        </w:rPr>
        <w:t xml:space="preserve">چون كافران و مشمولان لعن الهى احياناً همديگر را يارى مى دهند، بنابراين جمله «فلن تجد . .. » ناظر به غايت و هدف يارى رسانى است. يعنى بر فرض اينكه همديگر را يارى دهند، سودبخش نخواهد بود.</w:t>
      </w:r>
    </w:p>
    <w:p>
      <w:pPr>
        <w:pStyle w:val="BookText"/>
      </w:pPr>
      <w:r>
        <w:rPr>
          <w:rFonts w:ascii="Amiri" w:hAnsi="Amiri" w:eastAsia="Amiri" w:cs="Amiri"/>
          <w:lang w:bidi="ar-SA"/>
          <w:color w:val="111111"/>
          <w:sz w:val="28"/>
          <w:szCs w:val="28"/>
          <w:rtl/>
        </w:rPr>
        <w:t xml:space="preserve">10 - كارساز نبودن يارى براى مشمولان لعن الهى ، از سنت هاى خداوند</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Amiri" w:hAnsi="Amiri" w:eastAsia="Amiri" w:cs="Amiri"/>
          <w:lang w:bidi="ar-SA"/>
          <w:color w:val="111111"/>
          <w:sz w:val="28"/>
          <w:szCs w:val="28"/>
          <w:rtl/>
        </w:rPr>
        <w:t xml:space="preserve">كلمه «لن»، كه دلالت بر نفى ابدى دارد، مى رساند كه اين معنا از سنتهاى الهى است.</w:t>
      </w:r>
    </w:p>
    <w:p>
      <w:pPr>
        <w:pStyle w:val="Heading3"/>
      </w:pPr>
      <w:bookmarkStart w:id="1252" w:name="_Toc875"/>
      <w:r>
        <w:t>9- روز لعن بر ابليس</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- 15 - 35 - 7</w:t>
      </w:r>
    </w:p>
    <w:p>
      <w:pPr>
        <w:pStyle w:val="BookText"/>
      </w:pPr>
      <w:r>
        <w:rPr>
          <w:rFonts w:ascii="IRNazanin" w:hAnsi="IRNazanin" w:eastAsia="IRNazanin" w:cs="IRNazanin"/>
          <w:lang w:bidi="fa-IR"/>
          <w:color w:val="111111"/>
          <w:sz w:val="28"/>
          <w:szCs w:val="28"/>
          <w:rtl/>
        </w:rPr>
        <w:t xml:space="preserve">7- « يزيدبن سلام . . . سأل رسول الله (صلی الله علیه و آله) . . . قال : فالخميس ، قال : هو يوم خامس من الدنيا و هو يوم . . . لعن فيه إبليس . . . ;</w:t>
      </w:r>
    </w:p>
    <w:p>
      <w:pPr>
        <w:pStyle w:val="BookText"/>
      </w:pPr>
      <w:r>
        <w:rPr>
          <w:rFonts w:ascii="IRNazanin" w:hAnsi="IRNazanin" w:eastAsia="IRNazanin" w:cs="IRNazanin"/>
          <w:lang w:bidi="fa-IR"/>
          <w:color w:val="111111"/>
          <w:sz w:val="28"/>
          <w:szCs w:val="28"/>
          <w:rtl/>
        </w:rPr>
        <w:t xml:space="preserve">يزيدبن سلام از رسول خدا(صلی الله علیه و آله) پرسيد: پنجشنبه يعنى چه؟ حضرت فرمود: پنجشنبه پنجمين روز از دنياست و آن روزى است كه . .. ابليس در آن مورد لعن قرار گرفت...».</w:t>
      </w:r>
    </w:p>
    <w:p>
      <w:pPr>
        <w:pStyle w:val="Heading3"/>
      </w:pPr>
      <w:bookmarkStart w:id="1253" w:name="_Toc876"/>
      <w:r>
        <w:t>10- زمينه لعن خدا</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- 47 - 23 - 9</w:t>
      </w:r>
    </w:p>
    <w:p>
      <w:pPr>
        <w:pStyle w:val="BookText"/>
      </w:pPr>
      <w:r>
        <w:rPr>
          <w:rFonts w:ascii="Amiri" w:hAnsi="Amiri" w:eastAsia="Amiri" w:cs="Amiri"/>
          <w:lang w:bidi="ar-SA"/>
          <w:color w:val="111111"/>
          <w:sz w:val="28"/>
          <w:szCs w:val="28"/>
          <w:rtl/>
        </w:rPr>
        <w:t xml:space="preserve">9- ابتلاى انسان به لعن الهى و حق نشنوى ، معلول عملكرد خود او است .</w:t>
      </w:r>
    </w:p>
    <w:p>
      <w:pPr>
        <w:pStyle w:val="BookText"/>
      </w:pPr>
      <w:r>
        <w:rPr>
          <w:rFonts w:ascii="Amiri" w:hAnsi="Amiri" w:eastAsia="Amiri" w:cs="Amiri"/>
          <w:lang w:bidi="ar-SA"/>
          <w:color w:val="111111"/>
          <w:sz w:val="28"/>
          <w:szCs w:val="28"/>
          <w:rtl/>
        </w:rPr>
        <w:t xml:space="preserve">فلو صدقوا اللّه لكان خيرًا لهم . .. أولئك الذين لعنهم اللّه فأصمّهم و أعمى أبص-</w:t>
      </w:r>
    </w:p>
    <w:p>
      <w:pPr>
        <w:pStyle w:val="BookText"/>
      </w:pPr>
      <w:r>
        <w:rPr>
          <w:rFonts w:ascii="IRNazanin" w:hAnsi="IRNazanin" w:eastAsia="IRNazanin" w:cs="IRNazanin"/>
          <w:lang w:bidi="fa-IR"/>
          <w:color w:val="111111"/>
          <w:sz w:val="28"/>
          <w:szCs w:val="28"/>
          <w:rtl/>
        </w:rPr>
        <w:t xml:space="preserve">هر چند فعل هاى «أصمّ» و «أعمى» به خداوند نسبت داده شده، امااين مستلزم جبر نيست; زيرا انسان در ابتدا كر و كور نمى شود; بلكه در پى يك سلسله اعمال منافقانه، محكوم به لعن و نفرين الهى مى گردد.</w:t>
      </w:r>
    </w:p>
    <w:p>
      <w:pPr>
        <w:pStyle w:val="Heading3"/>
      </w:pPr>
      <w:bookmarkStart w:id="1254" w:name="_Toc877"/>
      <w:r>
        <w:t>11- گمراهى مشمولان لعن</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- 5 - 60 - 18</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9" w:name="pg6749_70861"/>
    <w:bookmarkEnd w:id="319"/>
    <w:p>
      <w:pPr>
        <w:pStyle w:val="BookText"/>
      </w:pPr>
      <w:r>
        <w:rPr>
          <w:rFonts w:ascii="IRNazanin" w:hAnsi="IRNazanin" w:eastAsia="IRNazanin" w:cs="IRNazanin"/>
          <w:lang w:bidi="fa-IR"/>
          <w:color w:val="111111"/>
          <w:sz w:val="28"/>
          <w:szCs w:val="28"/>
          <w:rtl/>
        </w:rPr>
        <w:t xml:space="preserve">18 - طاغوت پرستان ، مسخ شدگان و گرفتاران به لعنت و غضب الهى ، گمراهترين مردمان از راه راست</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Heading3"/>
      </w:pPr>
      <w:bookmarkStart w:id="1255" w:name="_Toc878"/>
      <w:r>
        <w:t>12- لعن ابدى خدا</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- 2 - 162 - 1،2</w:t>
      </w:r>
    </w:p>
    <w:p>
      <w:pPr>
        <w:pStyle w:val="BookText"/>
      </w:pPr>
      <w:r>
        <w:rPr>
          <w:rFonts w:ascii="IRNazanin" w:hAnsi="IRNazanin" w:eastAsia="IRNazanin" w:cs="IRNazanin"/>
          <w:lang w:bidi="fa-IR"/>
          <w:color w:val="111111"/>
          <w:sz w:val="28"/>
          <w:szCs w:val="28"/>
          <w:rtl/>
        </w:rPr>
        <w:t xml:space="preserve">1 - كسانى كه كافر بميرند ، براى هميشه به لعنت خدا گرفتار خواهند بود .</w:t>
      </w:r>
    </w:p>
    <w:p>
      <w:pPr>
        <w:pStyle w:val="BookText"/>
      </w:pPr>
      <w:r>
        <w:rPr>
          <w:rFonts w:ascii="Amiri" w:hAnsi="Amiri" w:eastAsia="Amiri" w:cs="Amiri"/>
          <w:lang w:bidi="ar-SA"/>
          <w:color w:val="111111"/>
          <w:sz w:val="28"/>
          <w:szCs w:val="28"/>
          <w:rtl/>
        </w:rPr>
        <w:t xml:space="preserve">أولئك عليهم لعنة اللّه . .. خلدين فيها</w:t>
      </w:r>
    </w:p>
    <w:p>
      <w:pPr>
        <w:pStyle w:val="BookText"/>
      </w:pPr>
      <w:r>
        <w:rPr>
          <w:rFonts w:ascii="IRNazanin" w:hAnsi="IRNazanin" w:eastAsia="IRNazanin" w:cs="IRNazanin"/>
          <w:lang w:bidi="fa-IR"/>
          <w:color w:val="111111"/>
          <w:sz w:val="28"/>
          <w:szCs w:val="28"/>
          <w:rtl/>
        </w:rPr>
        <w:t xml:space="preserve">ظاهر اين است كه ضمير «فيها» به «لعنة اللّه . ..» (در آيه قبل) بازگردد.</w:t>
      </w:r>
    </w:p>
    <w:p>
      <w:pPr>
        <w:pStyle w:val="BookText"/>
      </w:pPr>
      <w:r>
        <w:rPr>
          <w:rFonts w:ascii="IRNazanin" w:hAnsi="IRNazanin" w:eastAsia="IRNazanin" w:cs="IRNazanin"/>
          <w:lang w:bidi="fa-IR"/>
          <w:color w:val="111111"/>
          <w:sz w:val="28"/>
          <w:szCs w:val="28"/>
          <w:rtl/>
        </w:rPr>
        <w:t xml:space="preserve">2 - كتمان كنندگان حقايق دينى ، در صورتى كه بدون توبه بميرند ، همواره مورد لعنت خدا خواهند بود .</w:t>
      </w:r>
    </w:p>
    <w:p>
      <w:pPr>
        <w:pStyle w:val="BookText"/>
      </w:pPr>
      <w:r>
        <w:rPr>
          <w:rFonts w:ascii="Amiri" w:hAnsi="Amiri" w:eastAsia="Amiri" w:cs="Amiri"/>
          <w:lang w:bidi="ar-SA"/>
          <w:color w:val="111111"/>
          <w:sz w:val="28"/>
          <w:szCs w:val="28"/>
          <w:rtl/>
        </w:rPr>
        <w:t xml:space="preserve">إن الذين يكتمون . .. أولئك عليهم لعنة اللّه ... خلدين فيها</w:t>
      </w:r>
    </w:p>
    <w:p>
      <w:pPr>
        <w:pStyle w:val="Heading3"/>
      </w:pPr>
      <w:bookmarkStart w:id="1256" w:name="_Toc879"/>
      <w:r>
        <w:t>13- لعن اخروى خدا</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- 2 - 161 - 5</w:t>
      </w:r>
    </w:p>
    <w:p>
      <w:pPr>
        <w:pStyle w:val="BookText"/>
      </w:pPr>
      <w:r>
        <w:rPr>
          <w:rFonts w:ascii="IRNazanin" w:hAnsi="IRNazanin" w:eastAsia="IRNazanin" w:cs="IRNazanin"/>
          <w:lang w:bidi="fa-IR"/>
          <w:color w:val="111111"/>
          <w:sz w:val="28"/>
          <w:szCs w:val="28"/>
          <w:rtl/>
        </w:rPr>
        <w:t xml:space="preserve">5 - كتمان كنندگان حقايق دينى هم در دنيا و هم در آخرت به لعنت خداوند گرفتار خواهند بود .</w:t>
      </w:r>
    </w:p>
    <w:p>
      <w:pPr>
        <w:pStyle w:val="BookText"/>
      </w:pPr>
      <w:r>
        <w:rPr>
          <w:rFonts w:ascii="Amiri" w:hAnsi="Amiri" w:eastAsia="Amiri" w:cs="Amiri"/>
          <w:lang w:bidi="ar-SA"/>
          <w:color w:val="111111"/>
          <w:sz w:val="28"/>
          <w:szCs w:val="28"/>
          <w:rtl/>
        </w:rPr>
        <w:t xml:space="preserve">أولئك يلعنهم اللّه . .. أولئك عليهم لعنة اللّه</w:t>
      </w:r>
    </w:p>
    <w:p>
      <w:pPr>
        <w:pStyle w:val="BookText"/>
      </w:pPr>
      <w:r>
        <w:rPr>
          <w:rFonts w:ascii="IRNazanin" w:hAnsi="IRNazanin" w:eastAsia="IRNazanin" w:cs="IRNazanin"/>
          <w:lang w:bidi="fa-IR"/>
          <w:color w:val="111111"/>
          <w:sz w:val="28"/>
          <w:szCs w:val="28"/>
          <w:rtl/>
        </w:rPr>
        <w:t xml:space="preserve">جمله «أولئك يلعنهم اللّه» (در آيه 159) به قرينه «إلا الذين تابوا . ..» حاكى از آن است كه: كتمان كنندگان حقايق در دنيا به لعنت خدا گرفتارند و جمله «أولئك عليهم لعنة اللّه» به دليل «ماتوا و هم كفار» دلالت بر اين دارد كه در آخرت نيز مورد لعنت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- 7 - 45 - 4</w:t>
      </w:r>
    </w:p>
    <w:p>
      <w:pPr>
        <w:pStyle w:val="BookText"/>
      </w:pPr>
      <w:r>
        <w:rPr>
          <w:rFonts w:ascii="IRNazanin" w:hAnsi="IRNazanin" w:eastAsia="IRNazanin" w:cs="IRNazanin"/>
          <w:lang w:bidi="fa-IR"/>
          <w:color w:val="111111"/>
          <w:sz w:val="28"/>
          <w:szCs w:val="28"/>
          <w:rtl/>
        </w:rPr>
        <w:t xml:space="preserve">4 - آنانكه در پى ناهنجار كردن و منحرف ساختن راه خدايند ، از زمره ستمكارانند و در قيامت مورد لعنت خدا قرار خواهند گرفت .</w:t>
      </w:r>
    </w:p>
    <w:p>
      <w:pPr>
        <w:pStyle w:val="BookText"/>
      </w:pPr>
      <w:r>
        <w:rPr>
          <w:rFonts w:ascii="Amiri" w:hAnsi="Amiri" w:eastAsia="Amiri" w:cs="Amiri"/>
          <w:lang w:bidi="ar-SA"/>
          <w:color w:val="111111"/>
          <w:sz w:val="28"/>
          <w:szCs w:val="28"/>
          <w:rtl/>
        </w:rPr>
        <w:t xml:space="preserve">أن لعنة اللّه على الظالمين. الذين ... يبغونها عوجاً</w:t>
      </w:r>
    </w:p>
    <w:p>
      <w:pPr>
        <w:pStyle w:val="BookText"/>
      </w:pPr>
      <w:r>
        <w:rPr>
          <w:rFonts w:ascii="IRNazanin" w:hAnsi="IRNazanin" w:eastAsia="IRNazanin" w:cs="IRNazanin"/>
          <w:lang w:bidi="fa-IR"/>
          <w:color w:val="111111"/>
          <w:sz w:val="28"/>
          <w:szCs w:val="28"/>
          <w:rtl/>
        </w:rPr>
        <w:t xml:space="preserve">برداشت فوق بر اساس دومين مصداقى است كه در توضيح برداشت قبل براى پى جويى اعوجاج در دين بيان شده است.</w:t>
      </w:r>
    </w:p>
    <w:p>
      <w:pPr>
        <w:pStyle w:val="Heading3"/>
      </w:pPr>
      <w:bookmarkStart w:id="1257" w:name="_Toc880"/>
      <w:r>
        <w:t>14- لعن اخروى ظالمان</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- 11 - 18 - 10</w:t>
      </w:r>
    </w:p>
    <w:p>
      <w:pPr>
        <w:pStyle w:val="BookText"/>
      </w:pPr>
      <w:r>
        <w:rPr>
          <w:rFonts w:ascii="IRNazanin" w:hAnsi="IRNazanin" w:eastAsia="IRNazanin" w:cs="IRNazanin"/>
          <w:lang w:bidi="fa-IR"/>
          <w:color w:val="111111"/>
          <w:sz w:val="28"/>
          <w:szCs w:val="28"/>
          <w:rtl/>
        </w:rPr>
        <w:t xml:space="preserve">10- ستمگران در قيامت ، از رحمت خداوند محروم و به لعنت او گرفتار خواهند شد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20" w:name="pg6749_70862"/>
    <w:bookmarkEnd w:id="320"/>
    <w:p>
      <w:pPr>
        <w:pStyle w:val="BookText"/>
      </w:pPr>
      <w:r>
        <w:rPr>
          <w:rFonts w:ascii="Amiri" w:hAnsi="Amiri" w:eastAsia="Amiri" w:cs="Amiri"/>
          <w:lang w:bidi="ar-SA"/>
          <w:color w:val="111111"/>
          <w:sz w:val="28"/>
          <w:szCs w:val="28"/>
          <w:rtl/>
        </w:rPr>
        <w:t xml:space="preserve">ألا لعنة الله على الظلمين</w:t>
      </w:r>
    </w:p>
    <w:p>
      <w:pPr>
        <w:pStyle w:val="BookText"/>
      </w:pPr>
      <w:r>
        <w:rPr>
          <w:rFonts w:ascii="Amiri" w:hAnsi="Amiri" w:eastAsia="Amiri" w:cs="Amiri"/>
          <w:lang w:bidi="ar-SA"/>
          <w:color w:val="111111"/>
          <w:sz w:val="28"/>
          <w:szCs w:val="28"/>
          <w:rtl/>
        </w:rPr>
        <w:t xml:space="preserve">لعن اخروى قوم ابراهيم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- 29 - 25 - 13</w:t>
      </w:r>
    </w:p>
    <w:p>
      <w:pPr>
        <w:pStyle w:val="BookText"/>
      </w:pPr>
      <w:r>
        <w:rPr>
          <w:rFonts w:ascii="IRNazanin" w:hAnsi="IRNazanin" w:eastAsia="IRNazanin" w:cs="IRNazanin"/>
          <w:lang w:bidi="fa-IR"/>
          <w:color w:val="111111"/>
          <w:sz w:val="28"/>
          <w:szCs w:val="28"/>
          <w:rtl/>
        </w:rPr>
        <w:t xml:space="preserve">13 - قوم ابراهيم ، در قيامت همديگر را لعن مى كنند .</w:t>
      </w:r>
    </w:p>
    <w:p>
      <w:pPr>
        <w:pStyle w:val="BookText"/>
      </w:pPr>
      <w:r>
        <w:rPr>
          <w:rFonts w:ascii="Amiri" w:hAnsi="Amiri" w:eastAsia="Amiri" w:cs="Amiri"/>
          <w:lang w:bidi="ar-SA"/>
          <w:color w:val="111111"/>
          <w:sz w:val="28"/>
          <w:szCs w:val="28"/>
          <w:rtl/>
        </w:rPr>
        <w:t xml:space="preserve">ثمّ يوم القيمة . .. و يلعن بعضكم بعضًا</w:t>
      </w:r>
    </w:p>
    <w:p>
      <w:pPr>
        <w:pStyle w:val="Heading3"/>
      </w:pPr>
      <w:bookmarkStart w:id="1258" w:name="_Toc881"/>
      <w:r>
        <w:t>15- لعن اخروى كافران</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w:t>
      </w:r>
    </w:p>
    <w:p>
      <w:pPr>
        <w:pStyle w:val="BookText"/>
      </w:pPr>
      <w:r>
        <w:rPr>
          <w:rFonts w:ascii="IRNazanin" w:hAnsi="IRNazanin" w:eastAsia="IRNazanin" w:cs="IRNazanin"/>
          <w:lang w:bidi="fa-IR"/>
          <w:color w:val="111111"/>
          <w:sz w:val="28"/>
          <w:szCs w:val="28"/>
          <w:rtl/>
        </w:rPr>
        <w:t xml:space="preserve">3-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الظلمين. الذين يصدون عن سبيل الله</w:t>
      </w:r>
    </w:p>
    <w:p>
      <w:pPr>
        <w:pStyle w:val="Heading3"/>
      </w:pPr>
      <w:bookmarkStart w:id="1259" w:name="_Toc882"/>
      <w:r>
        <w:t>16- لعن اخروى مانعان از دين</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w:t>
      </w:r>
    </w:p>
    <w:p>
      <w:pPr>
        <w:pStyle w:val="BookText"/>
      </w:pPr>
      <w:r>
        <w:rPr>
          <w:rFonts w:ascii="IRNazanin" w:hAnsi="IRNazanin" w:eastAsia="IRNazanin" w:cs="IRNazanin"/>
          <w:lang w:bidi="fa-IR"/>
          <w:color w:val="111111"/>
          <w:sz w:val="28"/>
          <w:szCs w:val="28"/>
          <w:rtl/>
        </w:rPr>
        <w:t xml:space="preserve">3-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الظلمين. الذين يصدون عن سبيل الله</w:t>
      </w:r>
    </w:p>
    <w:p>
      <w:pPr>
        <w:pStyle w:val="Heading3"/>
      </w:pPr>
      <w:bookmarkStart w:id="1260" w:name="_Toc883"/>
      <w:r>
        <w:t>17- لعن انبيا</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- 5 - 80 - 9،19</w:t>
      </w:r>
    </w:p>
    <w:p>
      <w:pPr>
        <w:pStyle w:val="BookText"/>
      </w:pPr>
      <w:r>
        <w:rPr>
          <w:rFonts w:ascii="IRNazanin" w:hAnsi="IRNazanin" w:eastAsia="IRNazanin" w:cs="IRNazanin"/>
          <w:lang w:bidi="fa-IR"/>
          <w:color w:val="111111"/>
          <w:sz w:val="28"/>
          <w:szCs w:val="28"/>
          <w:rtl/>
        </w:rPr>
        <w:t xml:space="preserve">9 - روابط ولايى و دوستى بنى اسرائيل با كافران عامل كفرورزى و گرفتارى آنان به لعنت خدا و پيامبران</w:t>
      </w:r>
    </w:p>
    <w:p>
      <w:pPr>
        <w:pStyle w:val="BookText"/>
      </w:pPr>
      <w:r>
        <w:rPr>
          <w:rFonts w:ascii="Amiri" w:hAnsi="Amiri" w:eastAsia="Amiri" w:cs="Amiri"/>
          <w:lang w:bidi="ar-SA"/>
          <w:color w:val="111111"/>
          <w:sz w:val="28"/>
          <w:szCs w:val="28"/>
          <w:rtl/>
        </w:rPr>
        <w:t xml:space="preserve">لعن الذين كفروا . .. ترى كثيراً منهم يتولون الذين كفروا</w:t>
      </w:r>
    </w:p>
    <w:p>
      <w:pPr>
        <w:pStyle w:val="BookText"/>
      </w:pPr>
      <w:r>
        <w:rPr>
          <w:rFonts w:ascii="IRNazanin" w:hAnsi="IRNazanin" w:eastAsia="IRNazanin" w:cs="IRNazanin"/>
          <w:lang w:bidi="fa-IR"/>
          <w:color w:val="111111"/>
          <w:sz w:val="28"/>
          <w:szCs w:val="28"/>
          <w:rtl/>
        </w:rPr>
        <w:t xml:space="preserve">مضمون آيه مورد بحث يعنى پذيرش ولايت مشركان بيان مصداقى ديگر از عصيان و تجاوزگرى بنى اسرائيل است. بنابراين پذيرش ولايت مشركان نيز از عوامل كفرپيشگى و گرفتارى به لعنت الهى است.</w:t>
      </w:r>
    </w:p>
    <w:p>
      <w:pPr>
        <w:pStyle w:val="BookText"/>
      </w:pPr>
      <w:r>
        <w:rPr>
          <w:rFonts w:ascii="IRNazanin" w:hAnsi="IRNazanin" w:eastAsia="IRNazanin" w:cs="IRNazanin"/>
          <w:lang w:bidi="fa-IR"/>
          <w:color w:val="111111"/>
          <w:sz w:val="28"/>
          <w:szCs w:val="28"/>
          <w:rtl/>
        </w:rPr>
        <w:t xml:space="preserve">19 - گرفتار شدن آدمى به لعنت پيامبران ، نشاندهنده خشم و غضب الهى بر وى</w:t>
      </w:r>
    </w:p>
    <w:p>
      <w:pPr>
        <w:pStyle w:val="BookText"/>
      </w:pPr>
      <w:r>
        <w:rPr>
          <w:rFonts w:ascii="Amiri" w:hAnsi="Amiri" w:eastAsia="Amiri" w:cs="Amiri"/>
          <w:lang w:bidi="ar-SA"/>
          <w:color w:val="111111"/>
          <w:sz w:val="28"/>
          <w:szCs w:val="28"/>
          <w:rtl/>
        </w:rPr>
        <w:t xml:space="preserve">لعن الذين كفروا من بنى اسرءيل على لسان داود . .. ان سخط اللّه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21" w:name="pg6749_70863"/>
    <w:bookmarkEnd w:id="321"/>
    <w:p>
      <w:pPr>
        <w:pStyle w:val="Heading3"/>
      </w:pPr>
      <w:bookmarkStart w:id="1261" w:name="_Toc884"/>
      <w:r>
        <w:t>18- لعن بر ابليس</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- 15 - 34 - 7</w:t>
      </w:r>
    </w:p>
    <w:p>
      <w:pPr>
        <w:pStyle w:val="BookText"/>
      </w:pPr>
      <w:r>
        <w:rPr>
          <w:rFonts w:ascii="Amiri" w:hAnsi="Amiri" w:eastAsia="Amiri" w:cs="Amiri"/>
          <w:lang w:bidi="ar-SA"/>
          <w:color w:val="111111"/>
          <w:sz w:val="28"/>
          <w:szCs w:val="28"/>
          <w:rtl/>
        </w:rPr>
        <w:t xml:space="preserve">7- « أبالحسن على بن محمدالعسكرى ( ع ) : معنى الرجيم انه مرجوم باللعن . . . لايذكره مؤمن إلاّ لعنه و ان فى علم الله السابق انه إذا خرج القائم ( ع ) لايبقى مؤمن فى زمانه إلاّ رجمه بالحجارة كما كان قبل ذلك مرجوماً باللعن ;</w:t>
      </w:r>
    </w:p>
    <w:p>
      <w:pPr>
        <w:pStyle w:val="BookText"/>
      </w:pPr>
      <w:r>
        <w:rPr>
          <w:rFonts w:ascii="IRNazanin" w:hAnsi="IRNazanin" w:eastAsia="IRNazanin" w:cs="IRNazanin"/>
          <w:lang w:bidi="fa-IR"/>
          <w:color w:val="111111"/>
          <w:sz w:val="28"/>
          <w:szCs w:val="28"/>
          <w:rtl/>
        </w:rPr>
        <w:t xml:space="preserve">امام على نقى(ع) فرمود: معناى «رجيم» اين است كه ابليس هدف لعن قرار مى گيرد . .. هيچ مؤمنى از او ياد نمى كند مگر آن كه او را لعن مى كند و در علم ازلى خدا بوده است كه وقتى كه حضرت قائم(ع) ظاهر شد، مؤمنى نمى ماند مگر اينكه ابليس را با سنگ هدف قرار مى دهد; چنان كه او قبل از اين هدف لعن قرار مى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- 15 - 35 - 1،2،6</w:t>
      </w:r>
    </w:p>
    <w:p>
      <w:pPr>
        <w:pStyle w:val="BookText"/>
      </w:pPr>
      <w:r>
        <w:rPr>
          <w:rFonts w:ascii="IRNazanin" w:hAnsi="IRNazanin" w:eastAsia="IRNazanin" w:cs="IRNazanin"/>
          <w:lang w:bidi="fa-IR"/>
          <w:color w:val="111111"/>
          <w:sz w:val="28"/>
          <w:szCs w:val="28"/>
          <w:rtl/>
        </w:rPr>
        <w:t xml:space="preserve">1- ابليس ، به دليل تمرد از فرمان سجده بر آدم ( ع ) ، مورد لعن ابدى خداوند قرار گرفت .</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IRNazanin" w:hAnsi="IRNazanin" w:eastAsia="IRNazanin" w:cs="IRNazanin"/>
          <w:lang w:bidi="fa-IR"/>
          <w:color w:val="111111"/>
          <w:sz w:val="28"/>
          <w:szCs w:val="28"/>
          <w:rtl/>
        </w:rPr>
        <w:t xml:space="preserve">2- طرد از درگاه الهى و گرفتار شدن به لعن و نفرين ابدى ، كيفر دنيوى ابليس</w:t>
      </w:r>
    </w:p>
    <w:p>
      <w:pPr>
        <w:pStyle w:val="BookText"/>
      </w:pPr>
      <w:r>
        <w:rPr>
          <w:rFonts w:ascii="Amiri" w:hAnsi="Amiri" w:eastAsia="Amiri" w:cs="Amiri"/>
          <w:lang w:bidi="ar-SA"/>
          <w:color w:val="111111"/>
          <w:sz w:val="28"/>
          <w:szCs w:val="28"/>
          <w:rtl/>
        </w:rPr>
        <w:t xml:space="preserve">فإنك رجيم . و إن عليك اللعنة إلى يوم الدين</w:t>
      </w:r>
    </w:p>
    <w:p>
      <w:pPr>
        <w:pStyle w:val="BookText"/>
      </w:pPr>
      <w:r>
        <w:rPr>
          <w:rFonts w:ascii="IRNazanin" w:hAnsi="IRNazanin" w:eastAsia="IRNazanin" w:cs="IRNazanin"/>
          <w:lang w:bidi="fa-IR"/>
          <w:color w:val="111111"/>
          <w:sz w:val="28"/>
          <w:szCs w:val="28"/>
          <w:rtl/>
        </w:rPr>
        <w:t xml:space="preserve">6- بازگشت همه لعن ها ، به ابليس است . *</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Amiri" w:hAnsi="Amiri" w:eastAsia="Amiri" w:cs="Amiri"/>
          <w:lang w:bidi="ar-SA"/>
          <w:color w:val="111111"/>
          <w:sz w:val="28"/>
          <w:szCs w:val="28"/>
          <w:rtl/>
        </w:rPr>
        <w:t xml:space="preserve">برداشت فوق، مبتنى بر اين است كه «ال» در «اللعنة» براى جنس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- 38 - 78 - 1،2</w:t>
      </w:r>
    </w:p>
    <w:p>
      <w:pPr>
        <w:pStyle w:val="BookText"/>
      </w:pPr>
      <w:r>
        <w:rPr>
          <w:rFonts w:ascii="IRNazanin" w:hAnsi="IRNazanin" w:eastAsia="IRNazanin" w:cs="IRNazanin"/>
          <w:lang w:bidi="fa-IR"/>
          <w:color w:val="111111"/>
          <w:sz w:val="28"/>
          <w:szCs w:val="28"/>
          <w:rtl/>
        </w:rPr>
        <w:t xml:space="preserve">1 - ابليس به خاطر سرپيچى از فرمان سجده بر آدم ، مورد لعن و نفرين ابدى خداوند قرار گرفت .</w:t>
      </w:r>
    </w:p>
    <w:p>
      <w:pPr>
        <w:pStyle w:val="BookText"/>
      </w:pPr>
      <w:r>
        <w:rPr>
          <w:rFonts w:ascii="Amiri" w:hAnsi="Amiri" w:eastAsia="Amiri" w:cs="Amiri"/>
          <w:lang w:bidi="ar-SA"/>
          <w:color w:val="111111"/>
          <w:sz w:val="28"/>
          <w:szCs w:val="28"/>
          <w:rtl/>
        </w:rPr>
        <w:t xml:space="preserve">و إنّ عليك لعنتى إلى يوم الدين</w:t>
      </w:r>
    </w:p>
    <w:p>
      <w:pPr>
        <w:pStyle w:val="BookText"/>
      </w:pPr>
      <w:r>
        <w:rPr>
          <w:rFonts w:ascii="IRNazanin" w:hAnsi="IRNazanin" w:eastAsia="IRNazanin" w:cs="IRNazanin"/>
          <w:lang w:bidi="fa-IR"/>
          <w:color w:val="111111"/>
          <w:sz w:val="28"/>
          <w:szCs w:val="28"/>
          <w:rtl/>
        </w:rPr>
        <w:t xml:space="preserve">2 - طرد از درگاه خداوند و گرفتار شدن به لعن و نفرين ابدى ، كيفر دنيوى ابليس</w:t>
      </w:r>
    </w:p>
    <w:p>
      <w:pPr>
        <w:pStyle w:val="BookText"/>
      </w:pPr>
      <w:r>
        <w:rPr>
          <w:rFonts w:ascii="Amiri" w:hAnsi="Amiri" w:eastAsia="Amiri" w:cs="Amiri"/>
          <w:lang w:bidi="ar-SA"/>
          <w:color w:val="111111"/>
          <w:sz w:val="28"/>
          <w:szCs w:val="28"/>
          <w:rtl/>
        </w:rPr>
        <w:t xml:space="preserve">فإنّك رجيم . و إنّ عليك لعنتى إلى يوم الدين</w:t>
      </w:r>
    </w:p>
    <w:p>
      <w:pPr>
        <w:pStyle w:val="BookText"/>
      </w:pPr>
      <w:r>
        <w:rPr>
          <w:rFonts w:ascii="Amiri" w:hAnsi="Amiri" w:eastAsia="Amiri" w:cs="Amiri"/>
          <w:lang w:bidi="ar-SA"/>
          <w:color w:val="111111"/>
          <w:sz w:val="28"/>
          <w:szCs w:val="28"/>
          <w:rtl/>
        </w:rPr>
        <w:t xml:space="preserve">خداوند در هشت آيه بعد، ابليس را به عذاب جهنم تهديد و محكوم كرد. اين نكته مى رساند كه طرد و نفرين ابليس - آن هم با آمدن قيد «إلى يوم الدين» - مربوط به كيفر دنيايى او است.</w:t>
      </w:r>
    </w:p>
    <w:p>
      <w:pPr>
        <w:pStyle w:val="Heading3"/>
      </w:pPr>
      <w:bookmarkStart w:id="1262" w:name="_Toc885"/>
      <w:r>
        <w:t>19- لعن بر اصحاب سبت</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- 4 - 47 - 16،17</w:t>
      </w:r>
    </w:p>
    <w:p>
      <w:pPr>
        <w:pStyle w:val="BookText"/>
      </w:pPr>
      <w:r>
        <w:rPr>
          <w:rFonts w:ascii="IRNazanin" w:hAnsi="IRNazanin" w:eastAsia="IRNazanin" w:cs="IRNazanin"/>
          <w:lang w:bidi="fa-IR"/>
          <w:color w:val="111111"/>
          <w:sz w:val="28"/>
          <w:szCs w:val="28"/>
          <w:rtl/>
        </w:rPr>
        <w:t xml:space="preserve">16 - گرفتارى اصحاب سبت به لعنت الهى</w:t>
      </w:r>
    </w:p>
    <w:p>
      <w:pPr>
        <w:pStyle w:val="BookText"/>
      </w:pPr>
      <w:r>
        <w:rPr>
          <w:rFonts w:ascii="Amiri" w:hAnsi="Amiri" w:eastAsia="Amiri" w:cs="Amiri"/>
          <w:lang w:bidi="ar-SA"/>
          <w:color w:val="111111"/>
          <w:sz w:val="28"/>
          <w:szCs w:val="28"/>
          <w:rtl/>
        </w:rPr>
        <w:t xml:space="preserve">كما لعنّا اصحاب السَّبت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22" w:name="pg6749_70864"/>
    <w:bookmarkEnd w:id="322"/>
    <w:p>
      <w:pPr>
        <w:pStyle w:val="BookText"/>
      </w:pPr>
      <w:r>
        <w:rPr>
          <w:rFonts w:ascii="IRNazanin" w:hAnsi="IRNazanin" w:eastAsia="IRNazanin" w:cs="IRNazanin"/>
          <w:lang w:bidi="fa-IR"/>
          <w:color w:val="111111"/>
          <w:sz w:val="28"/>
          <w:szCs w:val="28"/>
          <w:rtl/>
        </w:rPr>
        <w:t xml:space="preserve">17 - كافران به قرآن در خطر گرفتارى به لعنتى ، همسان لعنى كه اصحاب سبت بدان گرفتار شدند .</w:t>
      </w:r>
    </w:p>
    <w:p>
      <w:pPr>
        <w:pStyle w:val="BookText"/>
      </w:pPr>
      <w:r>
        <w:rPr>
          <w:rFonts w:ascii="Amiri" w:hAnsi="Amiri" w:eastAsia="Amiri" w:cs="Amiri"/>
          <w:lang w:bidi="ar-SA"/>
          <w:color w:val="111111"/>
          <w:sz w:val="28"/>
          <w:szCs w:val="28"/>
          <w:rtl/>
        </w:rPr>
        <w:t xml:space="preserve">امنوا . .. او نلعنهم كما لعنّا اصحاب السَّبت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- 5 - 78 - 13</w:t>
      </w:r>
    </w:p>
    <w:p>
      <w:pPr>
        <w:pStyle w:val="BookText"/>
      </w:pPr>
      <w:r>
        <w:rPr>
          <w:rFonts w:ascii="IRNazanin" w:hAnsi="IRNazanin" w:eastAsia="IRNazanin" w:cs="IRNazanin"/>
          <w:lang w:bidi="fa-IR"/>
          <w:color w:val="111111"/>
          <w:sz w:val="28"/>
          <w:szCs w:val="28"/>
          <w:rtl/>
        </w:rPr>
        <w:t xml:space="preserve">13 - مردم ايله ( گروهى از بنى اسرائيل ) ، مورد لعن حضرت داود ، به دليل عصيان در برابر خدا درباره شنبه</w:t>
      </w:r>
    </w:p>
    <w:p>
      <w:pPr>
        <w:pStyle w:val="BookText"/>
      </w:pPr>
      <w:r>
        <w:rPr>
          <w:rFonts w:ascii="Amiri" w:hAnsi="Amiri" w:eastAsia="Amiri" w:cs="Amiri"/>
          <w:lang w:bidi="ar-SA"/>
          <w:color w:val="111111"/>
          <w:sz w:val="28"/>
          <w:szCs w:val="28"/>
          <w:rtl/>
        </w:rPr>
        <w:t xml:space="preserve">لعن الذين كفروا من بنى اسرءيل على لسان داود</w:t>
      </w:r>
    </w:p>
    <w:p>
      <w:pPr>
        <w:pStyle w:val="BookText"/>
      </w:pPr>
      <w:r>
        <w:rPr>
          <w:rFonts w:ascii="Amiri" w:hAnsi="Amiri" w:eastAsia="Amiri" w:cs="Amiri"/>
          <w:lang w:bidi="ar-SA"/>
          <w:color w:val="111111"/>
          <w:sz w:val="28"/>
          <w:szCs w:val="28"/>
          <w:rtl/>
        </w:rPr>
        <w:t xml:space="preserve">از امام باقر(ع) در توضيح آيه فوق روايت شده: اما داود فلعن اهل ايلة لما اعتدوا فى سبتهم . .. .</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Heading3"/>
      </w:pPr>
      <w:bookmarkStart w:id="1263" w:name="_Toc886"/>
      <w:r>
        <w:t>20- لعن بر امت هاى گمراه</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- 7 - 38 - 14</w:t>
      </w:r>
    </w:p>
    <w:p>
      <w:pPr>
        <w:pStyle w:val="BookText"/>
      </w:pPr>
      <w:r>
        <w:rPr>
          <w:rFonts w:ascii="IRNazanin" w:hAnsi="IRNazanin" w:eastAsia="IRNazanin" w:cs="IRNazanin"/>
          <w:lang w:bidi="fa-IR"/>
          <w:color w:val="111111"/>
          <w:sz w:val="28"/>
          <w:szCs w:val="28"/>
          <w:rtl/>
        </w:rPr>
        <w:t xml:space="preserve">14 - امتهاى مشرك و گمراه به خاطر فراهم سازى زمينه هاى ضلالت براى نسلهاى بعد، در قيامت مورد لعن و نفرين آنان قرار مى گيرند.</w:t>
      </w:r>
    </w:p>
    <w:p>
      <w:pPr>
        <w:pStyle w:val="BookText"/>
      </w:pPr>
      <w:r>
        <w:rPr>
          <w:rFonts w:ascii="Amiri" w:hAnsi="Amiri" w:eastAsia="Amiri" w:cs="Amiri"/>
          <w:lang w:bidi="ar-SA"/>
          <w:color w:val="111111"/>
          <w:sz w:val="28"/>
          <w:szCs w:val="28"/>
          <w:rtl/>
        </w:rPr>
        <w:t xml:space="preserve">لعنت أختها . .. قالت أخريهم لأوليهم ربنا هؤلاء أضلونا</w:t>
      </w:r>
    </w:p>
    <w:p>
      <w:pPr>
        <w:pStyle w:val="BookText"/>
      </w:pPr>
      <w:r>
        <w:rPr>
          <w:rFonts w:ascii="IRNazanin" w:hAnsi="IRNazanin" w:eastAsia="IRNazanin" w:cs="IRNazanin"/>
          <w:lang w:bidi="fa-IR"/>
          <w:color w:val="111111"/>
          <w:sz w:val="28"/>
          <w:szCs w:val="28"/>
          <w:rtl/>
        </w:rPr>
        <w:t xml:space="preserve">چنانچه مخاطب «ادخلوا» به قرينه آيه 35 همه بنى آدم باشد، مراد از «أمم قد خلت . ..» انسانها و جنيان مشركى خواهد بود كه پيش از نسل بنى آدم مى زيسته اند. و اگر مخاطب آن انسانهايى باشد كه پس از نزول قرآن به وجود آمده و مى آيند، مقصود از «أمم» امتهاى مشرك و كافرى از نسل بنى آدم است كه پس از امت مشرك پيشين به صحنه زندگى مى آيند. برداشت فوق مبتنى بر احتمال دوم است. گفتنى است كه بر اين فرض مراد از «امت أولى» نسل قبل و مراد از «امت أخرى» نسل بعدى مى باشد.</w:t>
      </w:r>
    </w:p>
    <w:p>
      <w:pPr>
        <w:pStyle w:val="Heading3"/>
      </w:pPr>
      <w:bookmarkStart w:id="1264" w:name="_Toc887"/>
      <w:r>
        <w:t>21- لعن بر امت هاى مشرك</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- 7 - 38 - 14</w:t>
      </w:r>
    </w:p>
    <w:p>
      <w:pPr>
        <w:pStyle w:val="BookText"/>
      </w:pPr>
      <w:r>
        <w:rPr>
          <w:rFonts w:ascii="IRNazanin" w:hAnsi="IRNazanin" w:eastAsia="IRNazanin" w:cs="IRNazanin"/>
          <w:lang w:bidi="fa-IR"/>
          <w:color w:val="111111"/>
          <w:sz w:val="28"/>
          <w:szCs w:val="28"/>
          <w:rtl/>
        </w:rPr>
        <w:t xml:space="preserve">14 - امتهاى مشرك و گمراه به خاطر فراهم سازى زمينه هاى ضلالت براى نسلهاى بعد، در قيامت مورد لعن و نفرين آنان قرار مى گيرند.</w:t>
      </w:r>
    </w:p>
    <w:p>
      <w:pPr>
        <w:pStyle w:val="BookText"/>
      </w:pPr>
      <w:r>
        <w:rPr>
          <w:rFonts w:ascii="Amiri" w:hAnsi="Amiri" w:eastAsia="Amiri" w:cs="Amiri"/>
          <w:lang w:bidi="ar-SA"/>
          <w:color w:val="111111"/>
          <w:sz w:val="28"/>
          <w:szCs w:val="28"/>
          <w:rtl/>
        </w:rPr>
        <w:t xml:space="preserve">لعنت أختها . .. قالت أخريهم لأوليهم ربنا هؤلاء أضلونا</w:t>
      </w:r>
    </w:p>
    <w:p>
      <w:pPr>
        <w:pStyle w:val="BookText"/>
      </w:pPr>
      <w:r>
        <w:rPr>
          <w:rFonts w:ascii="IRNazanin" w:hAnsi="IRNazanin" w:eastAsia="IRNazanin" w:cs="IRNazanin"/>
          <w:lang w:bidi="fa-IR"/>
          <w:color w:val="111111"/>
          <w:sz w:val="28"/>
          <w:szCs w:val="28"/>
          <w:rtl/>
        </w:rPr>
        <w:t xml:space="preserve">چنانچه مخاطب «ادخلوا» به قرينه آيه 35 همه بنى آدم باشد، مراد از «أمم قد خلت . ..» انسانها و جنيان مشركى خواهد بود كه پيش از نسل بنى آدم مى زيسته اند. و اگر مخاطب آن انسانهايى باشد كه پس از نزول قرآن به وجود آمده و مى آيند، مقصود از «أمم» امتهاى مشرك و كافرى از نسل بنى آدم است كه پس از امت مشرك پيشين به صحنه زندگى مى آيند. برداشت فوق مبتنى بر احتمال دوم است. گفتنى است كه بر اين فرض مراد از «امت أولى» نسل قبل و مراد از «امت أخرى» نسل بعدى مى باشد.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23" w:name="pg6749_70865"/>
    <w:bookmarkEnd w:id="323"/>
    <w:p>
      <w:pPr>
        <w:pStyle w:val="Heading3"/>
      </w:pPr>
      <w:bookmarkStart w:id="1265" w:name="_Toc888"/>
      <w:r>
        <w:t>22- لعن بر اهل كتاب</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- 4 - 47 - 15</w:t>
      </w:r>
    </w:p>
    <w:p>
      <w:pPr>
        <w:pStyle w:val="BookText"/>
      </w:pPr>
      <w:r>
        <w:rPr>
          <w:rFonts w:ascii="IRNazanin" w:hAnsi="IRNazanin" w:eastAsia="IRNazanin" w:cs="IRNazanin"/>
          <w:lang w:bidi="fa-IR"/>
          <w:color w:val="111111"/>
          <w:sz w:val="28"/>
          <w:szCs w:val="28"/>
          <w:rtl/>
        </w:rPr>
        <w:t xml:space="preserve">15 - هشدار خداوند به اهل كتاب در مورد گرفتارى آنان به لعن الهى در صورت كفر به قرآن</w:t>
      </w:r>
    </w:p>
    <w:p>
      <w:pPr>
        <w:pStyle w:val="BookText"/>
      </w:pPr>
      <w:r>
        <w:rPr>
          <w:rFonts w:ascii="Amiri" w:hAnsi="Amiri" w:eastAsia="Amiri" w:cs="Amiri"/>
          <w:lang w:bidi="ar-SA"/>
          <w:color w:val="111111"/>
          <w:sz w:val="28"/>
          <w:szCs w:val="28"/>
          <w:rtl/>
        </w:rPr>
        <w:t xml:space="preserve">يا ايها الذين اوتوا الكتب . .. او نلعنهم كما لعنّا اصحاب السَّبت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- 5 - 60 - 5،9</w:t>
      </w:r>
    </w:p>
    <w:p>
      <w:pPr>
        <w:pStyle w:val="BookText"/>
      </w:pPr>
      <w:r>
        <w:rPr>
          <w:rFonts w:ascii="IRNazanin" w:hAnsi="IRNazanin" w:eastAsia="IRNazanin" w:cs="IRNazanin"/>
          <w:lang w:bidi="fa-IR"/>
          <w:color w:val="111111"/>
          <w:sz w:val="28"/>
          <w:szCs w:val="28"/>
          <w:rtl/>
        </w:rPr>
        <w:t xml:space="preserve">5 - گروهى از اهل كتاب ، گرفتار لعنت و غضب خداوند</w:t>
      </w:r>
    </w:p>
    <w:p>
      <w:pPr>
        <w:pStyle w:val="BookText"/>
      </w:pPr>
      <w:r>
        <w:rPr>
          <w:rFonts w:ascii="Amiri" w:hAnsi="Amiri" w:eastAsia="Amiri" w:cs="Amiri"/>
          <w:lang w:bidi="ar-SA"/>
          <w:color w:val="111111"/>
          <w:sz w:val="28"/>
          <w:szCs w:val="28"/>
          <w:rtl/>
        </w:rPr>
        <w:t xml:space="preserve">من لعنه اللّه و غضب عليه</w:t>
      </w:r>
    </w:p>
    <w:p>
      <w:pPr>
        <w:pStyle w:val="BookText"/>
      </w:pPr>
      <w:r>
        <w:rPr>
          <w:rFonts w:ascii="IRNazanin" w:hAnsi="IRNazanin" w:eastAsia="IRNazanin" w:cs="IRNazanin"/>
          <w:lang w:bidi="fa-IR"/>
          <w:color w:val="111111"/>
          <w:sz w:val="28"/>
          <w:szCs w:val="28"/>
          <w:rtl/>
        </w:rPr>
        <w:t xml:space="preserve">9 - گرفتارى اهل كتاب به لعنت و غضب خداوند ، پرستش طاغوت و مسخ شدنشان به ميمون و خوك ، سزاى رفتار هاى زشت آنان</w:t>
      </w:r>
    </w:p>
    <w:p>
      <w:pPr>
        <w:pStyle w:val="BookText"/>
      </w:pPr>
      <w:r>
        <w:rPr>
          <w:rFonts w:ascii="Amiri" w:hAnsi="Amiri" w:eastAsia="Amiri" w:cs="Amiri"/>
          <w:lang w:bidi="ar-SA"/>
          <w:color w:val="111111"/>
          <w:sz w:val="28"/>
          <w:szCs w:val="28"/>
          <w:rtl/>
        </w:rPr>
        <w:t xml:space="preserve">هل انبئكم بشرّ من ذلك مثوبة عند اللّه من لعنه . .. و عبد الطغوت</w:t>
      </w:r>
    </w:p>
    <w:p>
      <w:pPr>
        <w:pStyle w:val="BookText"/>
      </w:pPr>
      <w:r>
        <w:rPr>
          <w:rFonts w:ascii="IRNazanin" w:hAnsi="IRNazanin" w:eastAsia="IRNazanin" w:cs="IRNazanin"/>
          <w:lang w:bidi="fa-IR"/>
          <w:color w:val="111111"/>
          <w:sz w:val="28"/>
          <w:szCs w:val="28"/>
          <w:rtl/>
        </w:rPr>
        <w:t xml:space="preserve">كلمه «مثوبة» (سزا و جزا) مى رساند كه غضب و . .. به عنوان پيامدهاى شومى است كه اعمال نارواى اهل كتاب آنها را اقتضا مى كرده است.</w:t>
      </w:r>
    </w:p>
    <w:p>
      <w:pPr>
        <w:pStyle w:val="Heading3"/>
      </w:pPr>
      <w:bookmarkStart w:id="1266" w:name="_Toc889"/>
      <w:r>
        <w:t>23- لعن بر بدخواهان محمد(صلی الله علیه و آله)</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- 9 - 98 - 10</w:t>
      </w:r>
    </w:p>
    <w:p>
      <w:pPr>
        <w:pStyle w:val="BookText"/>
      </w:pPr>
      <w:r>
        <w:rPr>
          <w:rFonts w:ascii="IRNazanin" w:hAnsi="IRNazanin" w:eastAsia="IRNazanin" w:cs="IRNazanin"/>
          <w:lang w:bidi="fa-IR"/>
          <w:color w:val="111111"/>
          <w:sz w:val="28"/>
          <w:szCs w:val="28"/>
          <w:rtl/>
        </w:rPr>
        <w:t xml:space="preserve">10 - آرزومندان نزول بلا و نگون بختى براى پيامبر (صلی الله علیه و آله) و مؤمنان ، مورد طرد و لعن خداوند هستند .</w:t>
      </w:r>
    </w:p>
    <w:p>
      <w:pPr>
        <w:pStyle w:val="BookText"/>
      </w:pPr>
      <w:r>
        <w:rPr>
          <w:rFonts w:ascii="Amiri" w:hAnsi="Amiri" w:eastAsia="Amiri" w:cs="Amiri"/>
          <w:lang w:bidi="ar-SA"/>
          <w:color w:val="111111"/>
          <w:sz w:val="28"/>
          <w:szCs w:val="28"/>
          <w:rtl/>
        </w:rPr>
        <w:t xml:space="preserve">يتربّص بكم الدوائر عليهم داثرة السوء</w:t>
      </w:r>
    </w:p>
    <w:p>
      <w:pPr>
        <w:pStyle w:val="BookText"/>
      </w:pPr>
      <w:r>
        <w:rPr>
          <w:rFonts w:ascii="Amiri" w:hAnsi="Amiri" w:eastAsia="Amiri" w:cs="Amiri"/>
          <w:lang w:bidi="ar-SA"/>
          <w:color w:val="111111"/>
          <w:sz w:val="28"/>
          <w:szCs w:val="28"/>
          <w:rtl/>
        </w:rPr>
        <w:t xml:space="preserve">ظاهراً جمله «عليهم داثرة السوء» در مقام نفرين مى باشد نه صرفاً إخبار از آينده.</w:t>
      </w:r>
    </w:p>
    <w:p>
      <w:pPr>
        <w:pStyle w:val="Heading3"/>
      </w:pPr>
      <w:bookmarkStart w:id="1267" w:name="_Toc890"/>
      <w:r>
        <w:t>24- لعن بر بدخواهان مؤمنان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- 9 - 98 - 10</w:t>
      </w:r>
    </w:p>
    <w:p>
      <w:pPr>
        <w:pStyle w:val="BookText"/>
      </w:pPr>
      <w:r>
        <w:rPr>
          <w:rFonts w:ascii="IRNazanin" w:hAnsi="IRNazanin" w:eastAsia="IRNazanin" w:cs="IRNazanin"/>
          <w:lang w:bidi="fa-IR"/>
          <w:color w:val="111111"/>
          <w:sz w:val="28"/>
          <w:szCs w:val="28"/>
          <w:rtl/>
        </w:rPr>
        <w:t xml:space="preserve">10 - آرزومندان نزول بلا و نگون بختى براى پيامبر (صلی الله علیه و آله) و مؤمنان ، مورد طرد و لعن خداوند هستند .</w:t>
      </w:r>
    </w:p>
    <w:p>
      <w:pPr>
        <w:pStyle w:val="BookText"/>
      </w:pPr>
      <w:r>
        <w:rPr>
          <w:rFonts w:ascii="Amiri" w:hAnsi="Amiri" w:eastAsia="Amiri" w:cs="Amiri"/>
          <w:lang w:bidi="ar-SA"/>
          <w:color w:val="111111"/>
          <w:sz w:val="28"/>
          <w:szCs w:val="28"/>
          <w:rtl/>
        </w:rPr>
        <w:t xml:space="preserve">يتربّص بكم الدوائر عليهم داثرة السوء</w:t>
      </w:r>
    </w:p>
    <w:p>
      <w:pPr>
        <w:pStyle w:val="BookText"/>
      </w:pPr>
      <w:r>
        <w:rPr>
          <w:rFonts w:ascii="Amiri" w:hAnsi="Amiri" w:eastAsia="Amiri" w:cs="Amiri"/>
          <w:lang w:bidi="ar-SA"/>
          <w:color w:val="111111"/>
          <w:sz w:val="28"/>
          <w:szCs w:val="28"/>
          <w:rtl/>
        </w:rPr>
        <w:t xml:space="preserve">ظاهراً جمله «عليهم داثرة السوء» در مقام نفرين مى باشد نه صرفاً إخبار از آينده.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24" w:name="pg6749_70866"/>
    <w:bookmarkEnd w:id="324"/>
    <w:p>
      <w:pPr>
        <w:pStyle w:val="Heading3"/>
      </w:pPr>
      <w:bookmarkStart w:id="1268" w:name="_Toc891"/>
      <w:r>
        <w:t>25- لعن بر بنى اسرائيل</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- 5 - 13 - 4</w:t>
      </w:r>
    </w:p>
    <w:p>
      <w:pPr>
        <w:pStyle w:val="BookText"/>
      </w:pPr>
      <w:r>
        <w:rPr>
          <w:rFonts w:ascii="IRNazanin" w:hAnsi="IRNazanin" w:eastAsia="IRNazanin" w:cs="IRNazanin"/>
          <w:lang w:bidi="fa-IR"/>
          <w:color w:val="111111"/>
          <w:sz w:val="28"/>
          <w:szCs w:val="28"/>
          <w:rtl/>
        </w:rPr>
        <w:t xml:space="preserve">4 -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- 5 - 78 - 13،14</w:t>
      </w:r>
    </w:p>
    <w:p>
      <w:pPr>
        <w:pStyle w:val="BookText"/>
      </w:pPr>
      <w:r>
        <w:rPr>
          <w:rFonts w:ascii="IRNazanin" w:hAnsi="IRNazanin" w:eastAsia="IRNazanin" w:cs="IRNazanin"/>
          <w:lang w:bidi="fa-IR"/>
          <w:color w:val="111111"/>
          <w:sz w:val="28"/>
          <w:szCs w:val="28"/>
          <w:rtl/>
        </w:rPr>
        <w:t xml:space="preserve">13 - مردم ايله ( گروهى از بنى اسرائيل ) ، مورد لعن حضرت داود ، به دليل عصيان در برابر خدا درباره شنبه</w:t>
      </w:r>
    </w:p>
    <w:p>
      <w:pPr>
        <w:pStyle w:val="BookText"/>
      </w:pPr>
      <w:r>
        <w:rPr>
          <w:rFonts w:ascii="Amiri" w:hAnsi="Amiri" w:eastAsia="Amiri" w:cs="Amiri"/>
          <w:lang w:bidi="ar-SA"/>
          <w:color w:val="111111"/>
          <w:sz w:val="28"/>
          <w:szCs w:val="28"/>
          <w:rtl/>
        </w:rPr>
        <w:t xml:space="preserve">لعن الذين كفروا من بنى اسرءيل على لسان داود</w:t>
      </w:r>
    </w:p>
    <w:p>
      <w:pPr>
        <w:pStyle w:val="BookText"/>
      </w:pPr>
      <w:r>
        <w:rPr>
          <w:rFonts w:ascii="Amiri" w:hAnsi="Amiri" w:eastAsia="Amiri" w:cs="Amiri"/>
          <w:lang w:bidi="ar-SA"/>
          <w:color w:val="111111"/>
          <w:sz w:val="28"/>
          <w:szCs w:val="28"/>
          <w:rtl/>
        </w:rPr>
        <w:t xml:space="preserve">از امام باقر(ع) در توضيح آيه فوق روايت شده: اما داود فلعن اهل ايلة لما اعتدوا فى سبتهم . .. .</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BookText"/>
      </w:pPr>
      <w:r>
        <w:rPr>
          <w:rFonts w:ascii="IRNazanin" w:hAnsi="IRNazanin" w:eastAsia="IRNazanin" w:cs="IRNazanin"/>
          <w:lang w:bidi="fa-IR"/>
          <w:color w:val="111111"/>
          <w:sz w:val="28"/>
          <w:szCs w:val="28"/>
          <w:rtl/>
        </w:rPr>
        <w:t xml:space="preserve">14 - مورد لعن قرار گرفتن گروهى از بنى اسرائيل از سوى حضرت عيسى ( ع ) ، به دليل كفر آنان پس از نزول مائده آسمانى</w:t>
      </w:r>
    </w:p>
    <w:p>
      <w:pPr>
        <w:pStyle w:val="BookText"/>
      </w:pPr>
      <w:r>
        <w:rPr>
          <w:rFonts w:ascii="Amiri" w:hAnsi="Amiri" w:eastAsia="Amiri" w:cs="Amiri"/>
          <w:lang w:bidi="ar-SA"/>
          <w:color w:val="111111"/>
          <w:sz w:val="28"/>
          <w:szCs w:val="28"/>
          <w:rtl/>
        </w:rPr>
        <w:t xml:space="preserve">لعن الذين كفروا من بنى اسرءيل . .. عيسى ابن مريم</w:t>
      </w:r>
    </w:p>
    <w:p>
      <w:pPr>
        <w:pStyle w:val="BookText"/>
      </w:pPr>
      <w:r>
        <w:rPr>
          <w:rFonts w:ascii="Amiri" w:hAnsi="Amiri" w:eastAsia="Amiri" w:cs="Amiri"/>
          <w:lang w:bidi="ar-SA"/>
          <w:color w:val="111111"/>
          <w:sz w:val="28"/>
          <w:szCs w:val="28"/>
          <w:rtl/>
        </w:rPr>
        <w:t xml:space="preserve">از امام باقر(ع) در توضيح آيه فوق روايت شده: . .. و اما عيسى فلعن الذين انزلت عليهم المائدة ثم كفروا بعد ذلك.</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- 5 - 79 - 10</w:t>
      </w:r>
    </w:p>
    <w:p>
      <w:pPr>
        <w:pStyle w:val="BookText"/>
      </w:pPr>
      <w:r>
        <w:rPr>
          <w:rFonts w:ascii="IRNazanin" w:hAnsi="IRNazanin" w:eastAsia="IRNazanin" w:cs="IRNazanin"/>
          <w:lang w:bidi="fa-IR"/>
          <w:color w:val="111111"/>
          <w:sz w:val="28"/>
          <w:szCs w:val="28"/>
          <w:rtl/>
        </w:rPr>
        <w:t xml:space="preserve">10 - لعن شدن گروهى از بنى اسرائيل به سبب تأثيرناپذيرى آنان در برابر نهى از منكر و نيز گروه ناهى از منكر به سبب همنشينى با گنهكاران</w:t>
      </w:r>
    </w:p>
    <w:p>
      <w:pPr>
        <w:pStyle w:val="BookText"/>
      </w:pPr>
      <w:r>
        <w:rPr>
          <w:rFonts w:ascii="Amiri" w:hAnsi="Amiri" w:eastAsia="Amiri" w:cs="Amiri"/>
          <w:lang w:bidi="ar-SA"/>
          <w:color w:val="111111"/>
          <w:sz w:val="28"/>
          <w:szCs w:val="28"/>
          <w:rtl/>
        </w:rPr>
        <w:t xml:space="preserve">لعن الذين كفروا من بنى اسرءيل . .. كانوا لايتناهون عن منكر فعلوه</w:t>
      </w:r>
    </w:p>
    <w:p>
      <w:pPr>
        <w:pStyle w:val="BookText"/>
      </w:pPr>
      <w:r>
        <w:rPr>
          <w:rFonts w:ascii="Amiri" w:hAnsi="Amiri" w:eastAsia="Amiri" w:cs="Amiri"/>
          <w:lang w:bidi="ar-SA"/>
          <w:color w:val="111111"/>
          <w:sz w:val="28"/>
          <w:szCs w:val="28"/>
          <w:rtl/>
        </w:rPr>
        <w:t xml:space="preserve">از حضرت على(ع) روايت شده: . .. و لما وقع التقصير فى بنى اسرائيل جعل الرجل منهم يرى اخاه على الذنب فينهاه فلاينهى فلايمنعه ذلك من ان يكون اكيله و جليسه و شربيه حتى ضرب اللّه عزوجل قلوب بعضهم ببعض و نزل فيهم القرآن حيث يقول عزوجل «لعن الذين كفروا من بنى اسرئيل ... كانوا لايتناهون عن منكر فعلوه ... .»</w:t>
      </w:r>
    </w:p>
    <w:p>
      <w:pPr>
        <w:pStyle w:val="BookText"/>
      </w:pPr>
      <w:r>
        <w:rPr>
          <w:rFonts w:ascii="Amiri" w:hAnsi="Amiri" w:eastAsia="Amiri" w:cs="Amiri"/>
          <w:lang w:bidi="ar-SA"/>
          <w:color w:val="111111"/>
          <w:sz w:val="28"/>
          <w:szCs w:val="28"/>
          <w:rtl/>
        </w:rPr>
        <w:t xml:space="preserve">ثواب الاعمال مترجم، ص 597، ح 3; نورالثقلين، ج 1، ص 660، ح 312.</w:t>
      </w:r>
    </w:p>
    <w:p>
      <w:pPr>
        <w:pStyle w:val="Heading3"/>
      </w:pPr>
      <w:bookmarkStart w:id="1269" w:name="_Toc892"/>
      <w:r>
        <w:t>26- لعن بر بيماردلان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w:t>
      </w:r>
    </w:p>
    <w:p>
      <w:pPr>
        <w:pStyle w:val="BookText"/>
      </w:pPr>
      <w:r>
        <w:rPr>
          <w:rFonts w:ascii="IRNazanin" w:hAnsi="IRNazanin" w:eastAsia="IRNazanin" w:cs="IRNazanin"/>
          <w:lang w:bidi="fa-IR"/>
          <w:color w:val="111111"/>
          <w:sz w:val="28"/>
          <w:szCs w:val="28"/>
          <w:rtl/>
        </w:rPr>
        <w:t xml:space="preserve">1- عناصر بيماردلِ روى گردان از جهاد و دستورات الهى ، مورد نفرين خداوند</w:t>
      </w:r>
    </w:p>
    <w:p>
      <w:pPr>
        <w:pStyle w:val="BookText"/>
      </w:pPr>
      <w:r>
        <w:rPr>
          <w:rFonts w:ascii="Amiri" w:hAnsi="Amiri" w:eastAsia="Amiri" w:cs="Amiri"/>
          <w:lang w:bidi="ar-SA"/>
          <w:color w:val="111111"/>
          <w:sz w:val="28"/>
          <w:szCs w:val="28"/>
          <w:rtl/>
        </w:rPr>
        <w:t xml:space="preserve">رأيت الذين فى قلوبهم مرض . .. فهل عسيتم إن تولّيتم ... أولئك الذين لعنهم اللّه</w:t>
      </w:r>
    </w:p>
    <w:p>
      <w:pPr>
        <w:pStyle w:val="BookText"/>
      </w:pPr>
      <w:r>
        <w:rPr>
          <w:rFonts w:ascii="Amiri" w:hAnsi="Amiri" w:eastAsia="Amiri" w:cs="Amiri"/>
          <w:lang w:bidi="ar-SA"/>
          <w:color w:val="111111"/>
          <w:sz w:val="28"/>
          <w:szCs w:val="28"/>
          <w:rtl/>
        </w:rPr>
        <w:t xml:space="preserve">برداشت ياد شده بنابر اين نكته است كه مشاراليه «أولئك»، كسانى باشند كه «تولّيتم» خطاب به آنان است و «تولّى» به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25" w:name="pg6749_70867"/>
    <w:bookmarkEnd w:id="325"/>
    <w:p>
      <w:pPr>
        <w:pStyle w:val="BookText"/>
      </w:pPr>
      <w:r>
        <w:rPr>
          <w:rFonts w:ascii="IRNazanin" w:hAnsi="IRNazanin" w:eastAsia="IRNazanin" w:cs="IRNazanin"/>
          <w:lang w:bidi="fa-IR"/>
          <w:color w:val="111111"/>
          <w:sz w:val="28"/>
          <w:szCs w:val="28"/>
          <w:rtl/>
        </w:rPr>
        <w:t xml:space="preserve">معناى روى گردانى از جهاد و يا مجموعه فرمان هاى حق باشد.</w:t>
      </w:r>
    </w:p>
    <w:p>
      <w:pPr>
        <w:pStyle w:val="Heading3"/>
      </w:pPr>
      <w:bookmarkStart w:id="1270" w:name="_Toc893"/>
      <w:r>
        <w:t>27- لعن بر پيشينيان</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- 7 - 38 - 14</w:t>
      </w:r>
    </w:p>
    <w:p>
      <w:pPr>
        <w:pStyle w:val="BookText"/>
      </w:pPr>
      <w:r>
        <w:rPr>
          <w:rFonts w:ascii="IRNazanin" w:hAnsi="IRNazanin" w:eastAsia="IRNazanin" w:cs="IRNazanin"/>
          <w:lang w:bidi="fa-IR"/>
          <w:color w:val="111111"/>
          <w:sz w:val="28"/>
          <w:szCs w:val="28"/>
          <w:rtl/>
        </w:rPr>
        <w:t xml:space="preserve">14 - امتهاى مشرك و گمراه به خاطر فراهم سازى زمينه هاى ضلالت براى نسلهاى بعد، در قيامت مورد لعن و نفرين آنان قرار مى گيرند.</w:t>
      </w:r>
    </w:p>
    <w:p>
      <w:pPr>
        <w:pStyle w:val="BookText"/>
      </w:pPr>
      <w:r>
        <w:rPr>
          <w:rFonts w:ascii="Amiri" w:hAnsi="Amiri" w:eastAsia="Amiri" w:cs="Amiri"/>
          <w:lang w:bidi="ar-SA"/>
          <w:color w:val="111111"/>
          <w:sz w:val="28"/>
          <w:szCs w:val="28"/>
          <w:rtl/>
        </w:rPr>
        <w:t xml:space="preserve">لعنت أختها . .. قالت أخريهم لأوليهم ربنا هؤلاء أضلونا</w:t>
      </w:r>
    </w:p>
    <w:p>
      <w:pPr>
        <w:pStyle w:val="BookText"/>
      </w:pPr>
      <w:r>
        <w:rPr>
          <w:rFonts w:ascii="IRNazanin" w:hAnsi="IRNazanin" w:eastAsia="IRNazanin" w:cs="IRNazanin"/>
          <w:lang w:bidi="fa-IR"/>
          <w:color w:val="111111"/>
          <w:sz w:val="28"/>
          <w:szCs w:val="28"/>
          <w:rtl/>
        </w:rPr>
        <w:t xml:space="preserve">چنانچه مخاطب «ادخلوا» به قرينه آيه 35 همه بنى آدم باشد، مراد از «أمم قد خلت . ..» انسانها و جنيان مشركى خواهد بود كه پيش از نسل بنى آدم مى زيسته اند. و اگر مخاطب آن انسانهايى باشد كه پس از نزول قرآن به وجود آمده و مى آيند، مقصود از «أمم» امتهاى مشرك و كافرى از نسل بنى آدم است كه پس از امت مشرك پيشين به صحنه زندگى مى آيند. برداشت فوق مبتنى بر احتمال دوم است. گفتنى است كه بر اين فرض مراد از «امت أولى» نسل قبل و مراد از «امت أخرى» نسل بعدى مى باشد.</w:t>
      </w:r>
    </w:p>
    <w:p>
      <w:pPr>
        <w:pStyle w:val="Heading3"/>
      </w:pPr>
      <w:bookmarkStart w:id="1271" w:name="_Toc894"/>
      <w:r>
        <w:t>28- لعن بر تاركان جهاد</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w:t>
      </w:r>
    </w:p>
    <w:p>
      <w:pPr>
        <w:pStyle w:val="BookText"/>
      </w:pPr>
      <w:r>
        <w:rPr>
          <w:rFonts w:ascii="IRNazanin" w:hAnsi="IRNazanin" w:eastAsia="IRNazanin" w:cs="IRNazanin"/>
          <w:lang w:bidi="fa-IR"/>
          <w:color w:val="111111"/>
          <w:sz w:val="28"/>
          <w:szCs w:val="28"/>
          <w:rtl/>
        </w:rPr>
        <w:t xml:space="preserve">1- عناصر بيماردلِ روى گردان از جهاد و دستورات الهى ، مورد نفرين خداوند</w:t>
      </w:r>
    </w:p>
    <w:p>
      <w:pPr>
        <w:pStyle w:val="BookText"/>
      </w:pPr>
      <w:r>
        <w:rPr>
          <w:rFonts w:ascii="Amiri" w:hAnsi="Amiri" w:eastAsia="Amiri" w:cs="Amiri"/>
          <w:lang w:bidi="ar-SA"/>
          <w:color w:val="111111"/>
          <w:sz w:val="28"/>
          <w:szCs w:val="28"/>
          <w:rtl/>
        </w:rPr>
        <w:t xml:space="preserve">رأيت الذين فى قلوبهم مرض . .. فهل عسيتم إن تولّيتم ... أولئك الذين لعنهم اللّه</w:t>
      </w:r>
    </w:p>
    <w:p>
      <w:pPr>
        <w:pStyle w:val="BookText"/>
      </w:pPr>
      <w:r>
        <w:rPr>
          <w:rFonts w:ascii="IRNazanin" w:hAnsi="IRNazanin" w:eastAsia="IRNazanin" w:cs="IRNazanin"/>
          <w:lang w:bidi="fa-IR"/>
          <w:color w:val="111111"/>
          <w:sz w:val="28"/>
          <w:szCs w:val="28"/>
          <w:rtl/>
        </w:rPr>
        <w:t xml:space="preserve">برداشت ياد شده بنابر اين نكته است كه مشاراليه «أولئك»، كسانى باشند كه «تولّيتم» خطاب به آنان است و «تولّى» به معناى روى گردانى از جهاد و يا مجموعه فرمان هاى حق باشد.</w:t>
      </w:r>
    </w:p>
    <w:p>
      <w:pPr>
        <w:pStyle w:val="Heading3"/>
      </w:pPr>
      <w:bookmarkStart w:id="1272" w:name="_Toc895"/>
      <w:r>
        <w:t>29- لعن بر حاكمان مفسد</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- 47 - 23 - 4،5</w:t>
      </w:r>
    </w:p>
    <w:p>
      <w:pPr>
        <w:pStyle w:val="BookText"/>
      </w:pPr>
      <w:r>
        <w:rPr>
          <w:rFonts w:ascii="IRNazanin" w:hAnsi="IRNazanin" w:eastAsia="IRNazanin" w:cs="IRNazanin"/>
          <w:lang w:bidi="fa-IR"/>
          <w:color w:val="111111"/>
          <w:sz w:val="28"/>
          <w:szCs w:val="28"/>
          <w:rtl/>
        </w:rPr>
        <w:t xml:space="preserve">4- واليان و حاكمان فسادگر و بى عاطفه ، مورد نفرين الهى</w:t>
      </w:r>
    </w:p>
    <w:p>
      <w:pPr>
        <w:pStyle w:val="BookText"/>
      </w:pPr>
      <w:r>
        <w:rPr>
          <w:rFonts w:ascii="Amiri" w:hAnsi="Amiri" w:eastAsia="Amiri" w:cs="Amiri"/>
          <w:lang w:bidi="ar-SA"/>
          <w:color w:val="111111"/>
          <w:sz w:val="28"/>
          <w:szCs w:val="28"/>
          <w:rtl/>
        </w:rPr>
        <w:t xml:space="preserve">إن تولّيتم أن تفسدوا فى الأرض . .. أولئك الذين لعنهم اللّه</w:t>
      </w:r>
    </w:p>
    <w:p>
      <w:pPr>
        <w:pStyle w:val="BookText"/>
      </w:pPr>
      <w:r>
        <w:rPr>
          <w:rFonts w:ascii="IRNazanin" w:hAnsi="IRNazanin" w:eastAsia="IRNazanin" w:cs="IRNazanin"/>
          <w:lang w:bidi="fa-IR"/>
          <w:color w:val="111111"/>
          <w:sz w:val="28"/>
          <w:szCs w:val="28"/>
          <w:rtl/>
        </w:rPr>
        <w:t xml:space="preserve">برداشت بالا بنابراين نكته است كه «أولئك» اشاره باشد به همه متوليان امر كه فسادگر و قطع كننده رحم اند و گروهى از آنان در آيه قبل، مخاطب «إن تولّيتم أن تفسدوا. ..» قرار گرفته اند.</w:t>
      </w:r>
    </w:p>
    <w:p>
      <w:pPr>
        <w:pStyle w:val="BookText"/>
      </w:pPr>
      <w:r>
        <w:rPr>
          <w:rFonts w:ascii="IRNazanin" w:hAnsi="IRNazanin" w:eastAsia="IRNazanin" w:cs="IRNazanin"/>
          <w:lang w:bidi="fa-IR"/>
          <w:color w:val="111111"/>
          <w:sz w:val="28"/>
          <w:szCs w:val="28"/>
          <w:rtl/>
        </w:rPr>
        <w:t xml:space="preserve">5- جواز لعن و نفرينِ حاكمان فسادگر و فاقد عاطفه انسانى</w:t>
      </w:r>
    </w:p>
    <w:p>
      <w:pPr>
        <w:pStyle w:val="BookText"/>
      </w:pPr>
      <w:r>
        <w:rPr>
          <w:rFonts w:ascii="Amiri" w:hAnsi="Amiri" w:eastAsia="Amiri" w:cs="Amiri"/>
          <w:lang w:bidi="ar-SA"/>
          <w:color w:val="111111"/>
          <w:sz w:val="28"/>
          <w:szCs w:val="28"/>
          <w:rtl/>
        </w:rPr>
        <w:t xml:space="preserve">إن تولّيتم . .. أولئك الذين لعنهم اللّه</w:t>
      </w:r>
    </w:p>
    <w:p>
      <w:pPr>
        <w:pStyle w:val="BookText"/>
      </w:pPr>
      <w:r>
        <w:rPr>
          <w:rFonts w:ascii="Amiri" w:hAnsi="Amiri" w:eastAsia="Amiri" w:cs="Amiri"/>
          <w:lang w:bidi="ar-SA"/>
          <w:color w:val="111111"/>
          <w:sz w:val="28"/>
          <w:szCs w:val="28"/>
          <w:rtl/>
        </w:rPr>
        <w:t xml:space="preserve">برداشت ياد شده بنابراين نكته است كه مشاراليه «أولئك» - به قرينه آيه قبل «إن تولّيتم» - كسانى باشند كه در صورت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26" w:name="pg6749_70868"/>
    <w:bookmarkEnd w:id="326"/>
    <w:p>
      <w:pPr>
        <w:pStyle w:val="BookText"/>
      </w:pPr>
      <w:r>
        <w:rPr>
          <w:rFonts w:ascii="IRNazanin" w:hAnsi="IRNazanin" w:eastAsia="IRNazanin" w:cs="IRNazanin"/>
          <w:lang w:bidi="fa-IR"/>
          <w:color w:val="111111"/>
          <w:sz w:val="28"/>
          <w:szCs w:val="28"/>
          <w:rtl/>
        </w:rPr>
        <w:t xml:space="preserve">رسيدن به حكومت، فسادگر و قاطع رحم اند در اين صورت از فعل الهى، جواز لعن آن گروه استفاده مى شود.</w:t>
      </w:r>
    </w:p>
    <w:p>
      <w:pPr>
        <w:pStyle w:val="Heading3"/>
      </w:pPr>
      <w:bookmarkStart w:id="1273" w:name="_Toc896"/>
      <w:r>
        <w:t>30- لعن بر حق ناپذيران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- 47 - 23 - 3</w:t>
      </w:r>
    </w:p>
    <w:p>
      <w:pPr>
        <w:pStyle w:val="BookText"/>
      </w:pPr>
      <w:r>
        <w:rPr>
          <w:rFonts w:ascii="IRNazanin" w:hAnsi="IRNazanin" w:eastAsia="IRNazanin" w:cs="IRNazanin"/>
          <w:lang w:bidi="fa-IR"/>
          <w:color w:val="111111"/>
          <w:sz w:val="28"/>
          <w:szCs w:val="28"/>
          <w:rtl/>
        </w:rPr>
        <w:t xml:space="preserve">3- جواز لعن و نفرين حق گريزانِ فسادانگيز و فاقد عواطف انسانى</w:t>
      </w:r>
    </w:p>
    <w:p>
      <w:pPr>
        <w:pStyle w:val="BookText"/>
      </w:pPr>
      <w:r>
        <w:rPr>
          <w:rFonts w:ascii="Amiri" w:hAnsi="Amiri" w:eastAsia="Amiri" w:cs="Amiri"/>
          <w:lang w:bidi="ar-SA"/>
          <w:color w:val="111111"/>
          <w:sz w:val="28"/>
          <w:szCs w:val="28"/>
          <w:rtl/>
        </w:rPr>
        <w:t xml:space="preserve">أولئك الذين لعنهم اللّه</w:t>
      </w:r>
    </w:p>
    <w:p>
      <w:pPr>
        <w:pStyle w:val="BookText"/>
      </w:pPr>
      <w:r>
        <w:rPr>
          <w:rFonts w:ascii="IRNazanin" w:hAnsi="IRNazanin" w:eastAsia="IRNazanin" w:cs="IRNazanin"/>
          <w:lang w:bidi="fa-IR"/>
          <w:color w:val="111111"/>
          <w:sz w:val="28"/>
          <w:szCs w:val="28"/>
          <w:rtl/>
        </w:rPr>
        <w:t xml:space="preserve">اعلام خداوند به ملعون بودن حق گريزان، نشانگر آن است كه لعن آن گروه، مورد رضاى الهى و هماهنگ با اراده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ثمّ قتل كيف قدّر</w:t>
      </w:r>
    </w:p>
    <w:p>
      <w:pPr>
        <w:pStyle w:val="Heading3"/>
      </w:pPr>
      <w:bookmarkStart w:id="1274" w:name="_Toc897"/>
      <w:r>
        <w:t>31- لعن بر دروغگويان</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- 24 - 7 - 3</w:t>
      </w:r>
    </w:p>
    <w:p>
      <w:pPr>
        <w:pStyle w:val="BookText"/>
      </w:pPr>
      <w:r>
        <w:rPr>
          <w:rFonts w:ascii="IRNazanin" w:hAnsi="IRNazanin" w:eastAsia="IRNazanin" w:cs="IRNazanin"/>
          <w:lang w:bidi="fa-IR"/>
          <w:color w:val="111111"/>
          <w:sz w:val="28"/>
          <w:szCs w:val="28"/>
          <w:rtl/>
        </w:rPr>
        <w:t xml:space="preserve">3 - مردانى كه با سوگند دروغين ، همسرانشان را متهم به زنا كنند ، مستحق لعنت خدايند .</w:t>
      </w:r>
    </w:p>
    <w:p>
      <w:pPr>
        <w:pStyle w:val="BookText"/>
      </w:pPr>
      <w:r>
        <w:rPr>
          <w:rFonts w:ascii="Amiri" w:hAnsi="Amiri" w:eastAsia="Amiri" w:cs="Amiri"/>
          <w:lang w:bidi="ar-SA"/>
          <w:color w:val="111111"/>
          <w:sz w:val="28"/>
          <w:szCs w:val="28"/>
          <w:rtl/>
        </w:rPr>
        <w:t xml:space="preserve">والخمسة أنّ لعنت اللّه عليه إن كان من الكذبين</w:t>
      </w:r>
    </w:p>
    <w:p>
      <w:pPr>
        <w:pStyle w:val="Heading3"/>
      </w:pPr>
      <w:bookmarkStart w:id="1275" w:name="_Toc898"/>
      <w:r>
        <w:t>32- لعن بر دين ستيزان</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27" w:name="pg6749_70869"/>
    <w:bookmarkEnd w:id="327"/>
    <w:p>
      <w:pPr>
        <w:pStyle w:val="BookText"/>
      </w:pPr>
      <w:r>
        <w:rPr>
          <w:rFonts w:ascii="IRNazanin" w:hAnsi="IRNazanin" w:eastAsia="IRNazanin" w:cs="IRNazanin"/>
          <w:lang w:bidi="fa-IR"/>
          <w:color w:val="111111"/>
          <w:sz w:val="28"/>
          <w:szCs w:val="28"/>
          <w:rtl/>
        </w:rPr>
        <w:t xml:space="preserve">19 - مدثر - 74 - 20 - 4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ثمّ قتل كيف قدّر</w:t>
      </w:r>
    </w:p>
    <w:p>
      <w:pPr>
        <w:pStyle w:val="Heading3"/>
      </w:pPr>
      <w:bookmarkStart w:id="1276" w:name="_Toc899"/>
      <w:r>
        <w:t>33- لعن بر رهبران</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- 33 - 68 - 6</w:t>
      </w:r>
    </w:p>
    <w:p>
      <w:pPr>
        <w:pStyle w:val="BookText"/>
      </w:pPr>
      <w:r>
        <w:rPr>
          <w:rFonts w:ascii="IRNazanin" w:hAnsi="IRNazanin" w:eastAsia="IRNazanin" w:cs="IRNazanin"/>
          <w:lang w:bidi="fa-IR"/>
          <w:color w:val="111111"/>
          <w:sz w:val="28"/>
          <w:szCs w:val="28"/>
          <w:rtl/>
        </w:rPr>
        <w:t xml:space="preserve">6 - كافران پيرو ، از خداوند ، خواهانِ مورد لعن فراوان قرار دادن رهبران گمراه سازشان ، خواهند بود .</w:t>
      </w:r>
    </w:p>
    <w:p>
      <w:pPr>
        <w:pStyle w:val="BookText"/>
      </w:pPr>
      <w:r>
        <w:rPr>
          <w:rFonts w:ascii="Amiri" w:hAnsi="Amiri" w:eastAsia="Amiri" w:cs="Amiri"/>
          <w:lang w:bidi="ar-SA"/>
          <w:color w:val="111111"/>
          <w:sz w:val="28"/>
          <w:szCs w:val="28"/>
          <w:rtl/>
        </w:rPr>
        <w:t xml:space="preserve">و قالوا . .. ربّنا ... و العنهم لعنًا كبيرًا</w:t>
      </w:r>
    </w:p>
    <w:p>
      <w:pPr>
        <w:pStyle w:val="BookText"/>
      </w:pPr>
      <w:r>
        <w:rPr>
          <w:rFonts w:ascii="IRNazanin" w:hAnsi="IRNazanin" w:eastAsia="IRNazanin" w:cs="IRNazanin"/>
          <w:lang w:bidi="fa-IR"/>
          <w:color w:val="111111"/>
          <w:sz w:val="28"/>
          <w:szCs w:val="28"/>
          <w:rtl/>
        </w:rPr>
        <w:t xml:space="preserve">«كبير» صفت مفعول مطلق «إلْعَن» است. در آيه، اين واژه به معناى «شدت» و مراد از آن، كثرت و زيادت است.</w:t>
      </w:r>
    </w:p>
    <w:p>
      <w:pPr>
        <w:pStyle w:val="Heading3"/>
      </w:pPr>
      <w:bookmarkStart w:id="1277" w:name="_Toc900"/>
      <w:r>
        <w:t>34- لعن بر شيطان</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- 4 - 118 - 1</w:t>
      </w:r>
    </w:p>
    <w:p>
      <w:pPr>
        <w:pStyle w:val="BookText"/>
      </w:pPr>
      <w:r>
        <w:rPr>
          <w:rFonts w:ascii="Amiri" w:hAnsi="Amiri" w:eastAsia="Amiri" w:cs="Amiri"/>
          <w:lang w:bidi="ar-SA"/>
          <w:color w:val="111111"/>
          <w:sz w:val="28"/>
          <w:szCs w:val="28"/>
          <w:rtl/>
        </w:rPr>
        <w:t xml:space="preserve">1 - شيطان ، مورد لعنت خداوند و به دور از رحمت او</w:t>
      </w:r>
    </w:p>
    <w:p>
      <w:pPr>
        <w:pStyle w:val="BookText"/>
      </w:pPr>
      <w:r>
        <w:rPr>
          <w:rFonts w:ascii="Amiri" w:hAnsi="Amiri" w:eastAsia="Amiri" w:cs="Amiri"/>
          <w:lang w:bidi="ar-SA"/>
          <w:color w:val="111111"/>
          <w:sz w:val="28"/>
          <w:szCs w:val="28"/>
          <w:rtl/>
        </w:rPr>
        <w:t xml:space="preserve">لعنه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- 16 - 98 - 14</w:t>
      </w:r>
    </w:p>
    <w:p>
      <w:pPr>
        <w:pStyle w:val="BookText"/>
      </w:pPr>
      <w:r>
        <w:rPr>
          <w:rFonts w:ascii="Amiri" w:hAnsi="Amiri" w:eastAsia="Amiri" w:cs="Amiri"/>
          <w:lang w:bidi="ar-SA"/>
          <w:color w:val="111111"/>
          <w:sz w:val="28"/>
          <w:szCs w:val="28"/>
          <w:rtl/>
        </w:rPr>
        <w:t xml:space="preserve">14- « عن على بن محمدالعسكرى ( ع ) يقول : معنى الرجيم انه مرجوم باللعن مطرود من مواضع الخير لايذكره مؤمن إلاّ لعنه و إن فى علم الله السابق انه إذا خرج القائم ( ع ) لايبقى مؤمن فى زمانه إلاّ رجمه بالحجارة كما كان قبل ذلك مرجوماً باللعن ;</w:t>
      </w:r>
    </w:p>
    <w:p>
      <w:pPr>
        <w:pStyle w:val="BookText"/>
      </w:pPr>
      <w:r>
        <w:rPr>
          <w:rFonts w:ascii="IRNazanin" w:hAnsi="IRNazanin" w:eastAsia="IRNazanin" w:cs="IRNazanin"/>
          <w:lang w:bidi="fa-IR"/>
          <w:color w:val="111111"/>
          <w:sz w:val="28"/>
          <w:szCs w:val="28"/>
          <w:rtl/>
        </w:rPr>
        <w:t xml:space="preserve">از امام هادى(ع) روايت شده است كه در باره «رجيم» مى فرمود: او (شيطان) با لعن مورد رجم واقع شده و از درهاى خير رانده و مطرود گشته است. مؤمنى از او ياد نمى كند مگر آنكه او را لعن مى كند و چون در علم الهى از پيش روشن بود كه هر گاه حضرت قائم(ع) خروج كرد، هيچ مؤمنى در زمان او نيست مگر آنكه شيطان را با سنگ رجم مى كند; چنان چه قبل از آن با لعن رجم مى شد.</w:t>
      </w:r>
    </w:p>
    <w:p>
      <w:pPr>
        <w:pStyle w:val="Heading3"/>
      </w:pPr>
      <w:bookmarkStart w:id="1278" w:name="_Toc901"/>
      <w:r>
        <w:t>35- لعن بر ظالمان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- 7 - 44 - 7</w:t>
      </w:r>
    </w:p>
    <w:p>
      <w:pPr>
        <w:pStyle w:val="BookText"/>
      </w:pPr>
      <w:r>
        <w:rPr>
          <w:rFonts w:ascii="IRNazanin" w:hAnsi="IRNazanin" w:eastAsia="IRNazanin" w:cs="IRNazanin"/>
          <w:lang w:bidi="fa-IR"/>
          <w:color w:val="111111"/>
          <w:sz w:val="28"/>
          <w:szCs w:val="28"/>
          <w:rtl/>
        </w:rPr>
        <w:t xml:space="preserve">7 - ندا دهنده اى در قيامت مأمور اعلام گرفتارى ظالمان به لعنت خداوند است .</w:t>
      </w:r>
    </w:p>
    <w:p>
      <w:pPr>
        <w:pStyle w:val="BookText"/>
      </w:pPr>
      <w:r>
        <w:rPr>
          <w:rFonts w:ascii="Amiri" w:hAnsi="Amiri" w:eastAsia="Amiri" w:cs="Amiri"/>
          <w:lang w:bidi="ar-SA"/>
          <w:color w:val="111111"/>
          <w:sz w:val="28"/>
          <w:szCs w:val="28"/>
          <w:rtl/>
        </w:rPr>
        <w:t xml:space="preserve">فاذن مؤذن بينهم أن لعنة اللّه على الظلمين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28" w:name="pg6749_70870"/>
    <w:bookmarkEnd w:id="3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- 11 - 18 - 14</w:t>
      </w:r>
    </w:p>
    <w:p>
      <w:pPr>
        <w:pStyle w:val="BookText"/>
      </w:pPr>
      <w:r>
        <w:rPr>
          <w:rFonts w:ascii="IRNazanin" w:hAnsi="IRNazanin" w:eastAsia="IRNazanin" w:cs="IRNazanin"/>
          <w:lang w:bidi="fa-IR"/>
          <w:color w:val="111111"/>
          <w:sz w:val="28"/>
          <w:szCs w:val="28"/>
          <w:rtl/>
        </w:rPr>
        <w:t xml:space="preserve">14- « عن رسول الله (صلی الله علیه و آله) : . . . وأما الكافر فيقرأ ذنوبه على رؤوس الأشهاد ، « هؤلاء الذين كذبوا على ربّهم ألا لعنة الله على الظالمين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 .. اما كافر پس گناهان او در ملأ عام و در حضور گواهان خوانده مى شود: اينانند كسانى كه به پروردگار خود دروغ بستند. آگاه باشيد لعنت خدا بر ستمكاران 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- 23 - 41 - 6</w:t>
      </w:r>
    </w:p>
    <w:p>
      <w:pPr>
        <w:pStyle w:val="BookText"/>
      </w:pPr>
      <w:r>
        <w:rPr>
          <w:rFonts w:ascii="Amiri" w:hAnsi="Amiri" w:eastAsia="Amiri" w:cs="Amiri"/>
          <w:lang w:bidi="ar-SA"/>
          <w:color w:val="111111"/>
          <w:sz w:val="28"/>
          <w:szCs w:val="28"/>
          <w:rtl/>
        </w:rPr>
        <w:t xml:space="preserve">6 - ستم كاران ، مورد لعن و نفرين خداوند</w:t>
      </w:r>
    </w:p>
    <w:p>
      <w:pPr>
        <w:pStyle w:val="BookText"/>
      </w:pPr>
      <w:r>
        <w:rPr>
          <w:rFonts w:ascii="Amiri" w:hAnsi="Amiri" w:eastAsia="Amiri" w:cs="Amiri"/>
          <w:lang w:bidi="ar-SA"/>
          <w:color w:val="111111"/>
          <w:sz w:val="28"/>
          <w:szCs w:val="28"/>
          <w:rtl/>
        </w:rPr>
        <w:t xml:space="preserve">فبعدًا للقوم الظلمين</w:t>
      </w:r>
    </w:p>
    <w:p>
      <w:pPr>
        <w:pStyle w:val="BookText"/>
      </w:pPr>
      <w:r>
        <w:rPr>
          <w:rFonts w:ascii="IRNazanin" w:hAnsi="IRNazanin" w:eastAsia="IRNazanin" w:cs="IRNazanin"/>
          <w:lang w:bidi="fa-IR"/>
          <w:color w:val="111111"/>
          <w:sz w:val="28"/>
          <w:szCs w:val="28"/>
          <w:rtl/>
        </w:rPr>
        <w:t xml:space="preserve">نصب «بُعداً» به عنوان مفعول مطلق براى فعل محذوف مى باشد; يعنى، «بعدوا بُعداً». گفتنى است كه «بُعداً» از جمله مصدرهايى است كه همواره به جاى فعل مى آيد; يعنى، دور باد[از رحمت خدا] گروه ستم كاران!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- 40 - 52 - 7</w:t>
      </w:r>
    </w:p>
    <w:p>
      <w:pPr>
        <w:pStyle w:val="BookText"/>
      </w:pPr>
      <w:r>
        <w:rPr>
          <w:rFonts w:ascii="IRNazanin" w:hAnsi="IRNazanin" w:eastAsia="IRNazanin" w:cs="IRNazanin"/>
          <w:lang w:bidi="fa-IR"/>
          <w:color w:val="111111"/>
          <w:sz w:val="28"/>
          <w:szCs w:val="28"/>
          <w:rtl/>
        </w:rPr>
        <w:t xml:space="preserve">7 - ستمگران ، گروهى مطرود و محروم از رحمت خداوند در قيامت</w:t>
      </w:r>
    </w:p>
    <w:p>
      <w:pPr>
        <w:pStyle w:val="BookText"/>
      </w:pPr>
      <w:r>
        <w:rPr>
          <w:rFonts w:ascii="Amiri" w:hAnsi="Amiri" w:eastAsia="Amiri" w:cs="Amiri"/>
          <w:lang w:bidi="ar-SA"/>
          <w:color w:val="111111"/>
          <w:sz w:val="28"/>
          <w:szCs w:val="28"/>
          <w:rtl/>
        </w:rPr>
        <w:t xml:space="preserve">و لهم اللعنة</w:t>
      </w:r>
    </w:p>
    <w:p>
      <w:pPr>
        <w:pStyle w:val="Heading3"/>
      </w:pPr>
      <w:bookmarkStart w:id="1279" w:name="_Toc902"/>
      <w:r>
        <w:t>36- لعن بر علماى مسيحيت</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- 2 - 159 - 10</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Heading3"/>
      </w:pPr>
      <w:bookmarkStart w:id="1280" w:name="_Toc903"/>
      <w:r>
        <w:t>37- لعن بر علماى يهود</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- 2 - 159 - 10</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29" w:name="pg6749_70871"/>
    <w:bookmarkEnd w:id="329"/>
    <w:p>
      <w:pPr>
        <w:pStyle w:val="Heading3"/>
      </w:pPr>
      <w:bookmarkStart w:id="1281" w:name="_Toc904"/>
      <w:r>
        <w:t>38- لعن بر عهدشكنان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- 13 - 25 - 7</w:t>
      </w:r>
    </w:p>
    <w:p>
      <w:pPr>
        <w:pStyle w:val="BookText"/>
      </w:pPr>
      <w:r>
        <w:rPr>
          <w:rFonts w:ascii="IRNazanin" w:hAnsi="IRNazanin" w:eastAsia="IRNazanin" w:cs="IRNazanin"/>
          <w:lang w:bidi="fa-IR"/>
          <w:color w:val="111111"/>
          <w:sz w:val="28"/>
          <w:szCs w:val="28"/>
          <w:rtl/>
        </w:rPr>
        <w:t xml:space="preserve">7- كسانى كه به پيمان هاى الهى پايبند نباشند ، به لعنت خدا و دورى از رحمت او گرفتار خواهند شد .</w:t>
      </w:r>
    </w:p>
    <w:p>
      <w:pPr>
        <w:pStyle w:val="BookText"/>
      </w:pPr>
      <w:r>
        <w:rPr>
          <w:rFonts w:ascii="Amiri" w:hAnsi="Amiri" w:eastAsia="Amiri" w:cs="Amiri"/>
          <w:lang w:bidi="ar-SA"/>
          <w:color w:val="111111"/>
          <w:sz w:val="28"/>
          <w:szCs w:val="28"/>
          <w:rtl/>
        </w:rPr>
        <w:t xml:space="preserve">والذين ينقضون عهد الله . .. أُولئك لهم اللعنة</w:t>
      </w:r>
    </w:p>
    <w:p>
      <w:pPr>
        <w:pStyle w:val="Heading3"/>
      </w:pPr>
      <w:bookmarkStart w:id="1282" w:name="_Toc905"/>
      <w:r>
        <w:t>39- لعن بر فرعون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- 11 - 99 - 1</w:t>
      </w:r>
    </w:p>
    <w:p>
      <w:pPr>
        <w:pStyle w:val="BookText"/>
      </w:pPr>
      <w:r>
        <w:rPr>
          <w:rFonts w:ascii="IRNazanin" w:hAnsi="IRNazanin" w:eastAsia="IRNazanin" w:cs="IRNazanin"/>
          <w:lang w:bidi="fa-IR"/>
          <w:color w:val="111111"/>
          <w:sz w:val="28"/>
          <w:szCs w:val="28"/>
          <w:rtl/>
        </w:rPr>
        <w:t xml:space="preserve">1- فرعون و پيروان وى در عرصه دنيا و آخرت ، به لعنت خدا گرفتار و از رحمت او به دورند .</w:t>
      </w:r>
    </w:p>
    <w:p>
      <w:pPr>
        <w:pStyle w:val="BookText"/>
      </w:pPr>
      <w:r>
        <w:rPr>
          <w:rFonts w:ascii="Amiri" w:hAnsi="Amiri" w:eastAsia="Amiri" w:cs="Amiri"/>
          <w:lang w:bidi="ar-SA"/>
          <w:color w:val="111111"/>
          <w:sz w:val="28"/>
          <w:szCs w:val="28"/>
          <w:rtl/>
        </w:rPr>
        <w:t xml:space="preserve">و أُتبعوا فى هذه لعنة و يوم القيمة</w:t>
      </w:r>
    </w:p>
    <w:p>
      <w:pPr>
        <w:pStyle w:val="BookText"/>
      </w:pPr>
      <w:r>
        <w:rPr>
          <w:rFonts w:ascii="IRNazanin" w:hAnsi="IRNazanin" w:eastAsia="IRNazanin" w:cs="IRNazanin"/>
          <w:lang w:bidi="fa-IR"/>
          <w:color w:val="111111"/>
          <w:sz w:val="28"/>
          <w:szCs w:val="28"/>
          <w:rtl/>
        </w:rPr>
        <w:t xml:space="preserve">ضمير در «اُتبعوا» به فرعون و قوم وى باز مى گردد. «اتباع» (مصدر اُتبعوا) به معناى ملحق كردن و به دنبال فرستادن است. بنابراين «واُتبعوا ...»; يعنى ، فرعون و قوم او در دنيا و آخرت ، لعنت و نفرين را به دنبال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- 28 - 42 - 1</w:t>
      </w:r>
    </w:p>
    <w:p>
      <w:pPr>
        <w:pStyle w:val="BookText"/>
      </w:pPr>
      <w:r>
        <w:rPr>
          <w:rFonts w:ascii="IRNazanin" w:hAnsi="IRNazanin" w:eastAsia="IRNazanin" w:cs="IRNazanin"/>
          <w:lang w:bidi="fa-IR"/>
          <w:color w:val="111111"/>
          <w:sz w:val="28"/>
          <w:szCs w:val="28"/>
          <w:rtl/>
        </w:rPr>
        <w:t xml:space="preserve">1 - لعنت خدا و دورى از رحمت حق ، تنها دست آورد فرعون و سپاهيانش از زندگى دنيوى</w:t>
      </w:r>
    </w:p>
    <w:p>
      <w:pPr>
        <w:pStyle w:val="BookText"/>
      </w:pPr>
      <w:r>
        <w:rPr>
          <w:rFonts w:ascii="Amiri" w:hAnsi="Amiri" w:eastAsia="Amiri" w:cs="Amiri"/>
          <w:lang w:bidi="ar-SA"/>
          <w:color w:val="111111"/>
          <w:sz w:val="28"/>
          <w:szCs w:val="28"/>
          <w:rtl/>
        </w:rPr>
        <w:t xml:space="preserve">و أتبعنهم فى هذه الدنيا لعنة</w:t>
      </w:r>
    </w:p>
    <w:p>
      <w:pPr>
        <w:pStyle w:val="Heading3"/>
      </w:pPr>
      <w:bookmarkStart w:id="1283" w:name="_Toc906"/>
      <w:r>
        <w:t>40- لعن بر فرعونيان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- 11 - 99 - 1</w:t>
      </w:r>
    </w:p>
    <w:p>
      <w:pPr>
        <w:pStyle w:val="BookText"/>
      </w:pPr>
      <w:r>
        <w:rPr>
          <w:rFonts w:ascii="IRNazanin" w:hAnsi="IRNazanin" w:eastAsia="IRNazanin" w:cs="IRNazanin"/>
          <w:lang w:bidi="fa-IR"/>
          <w:color w:val="111111"/>
          <w:sz w:val="28"/>
          <w:szCs w:val="28"/>
          <w:rtl/>
        </w:rPr>
        <w:t xml:space="preserve">1- فرعون و پيروان وى در عرصه دنيا و آخرت ، به لعنت خدا گرفتار و از رحمت او به دورند .</w:t>
      </w:r>
    </w:p>
    <w:p>
      <w:pPr>
        <w:pStyle w:val="BookText"/>
      </w:pPr>
      <w:r>
        <w:rPr>
          <w:rFonts w:ascii="Amiri" w:hAnsi="Amiri" w:eastAsia="Amiri" w:cs="Amiri"/>
          <w:lang w:bidi="ar-SA"/>
          <w:color w:val="111111"/>
          <w:sz w:val="28"/>
          <w:szCs w:val="28"/>
          <w:rtl/>
        </w:rPr>
        <w:t xml:space="preserve">و أُتبعوا فى هذه لعنة و يوم القيمة</w:t>
      </w:r>
    </w:p>
    <w:p>
      <w:pPr>
        <w:pStyle w:val="BookText"/>
      </w:pPr>
      <w:r>
        <w:rPr>
          <w:rFonts w:ascii="IRNazanin" w:hAnsi="IRNazanin" w:eastAsia="IRNazanin" w:cs="IRNazanin"/>
          <w:lang w:bidi="fa-IR"/>
          <w:color w:val="111111"/>
          <w:sz w:val="28"/>
          <w:szCs w:val="28"/>
          <w:rtl/>
        </w:rPr>
        <w:t xml:space="preserve">ضمير در «اُتبعوا» به فرعون و قوم وى باز مى گردد. «اتباع» (مصدر اُتبعوا) به معناى ملحق كردن و به دنبال فرستادن است. بنابراين «واُتبعوا ...»; يعنى ، فرعون و قوم او در دنيا و آخرت ، لعنت و نفرين را به دنبال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- 28 - 42 - 1</w:t>
      </w:r>
    </w:p>
    <w:p>
      <w:pPr>
        <w:pStyle w:val="BookText"/>
      </w:pPr>
      <w:r>
        <w:rPr>
          <w:rFonts w:ascii="IRNazanin" w:hAnsi="IRNazanin" w:eastAsia="IRNazanin" w:cs="IRNazanin"/>
          <w:lang w:bidi="fa-IR"/>
          <w:color w:val="111111"/>
          <w:sz w:val="28"/>
          <w:szCs w:val="28"/>
          <w:rtl/>
        </w:rPr>
        <w:t xml:space="preserve">1 - لعنت خدا و دورى از رحمت حق ، تنها دست آورد فرعون و سپاهيانش از زندگى دنيوى</w:t>
      </w:r>
    </w:p>
    <w:p>
      <w:pPr>
        <w:pStyle w:val="BookText"/>
      </w:pPr>
      <w:r>
        <w:rPr>
          <w:rFonts w:ascii="Amiri" w:hAnsi="Amiri" w:eastAsia="Amiri" w:cs="Amiri"/>
          <w:lang w:bidi="ar-SA"/>
          <w:color w:val="111111"/>
          <w:sz w:val="28"/>
          <w:szCs w:val="28"/>
          <w:rtl/>
        </w:rPr>
        <w:t xml:space="preserve">و أتبعنهم فى هذه الدنيا لعنة</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30" w:name="pg6749_70872"/>
    <w:bookmarkEnd w:id="330"/>
    <w:p>
      <w:pPr>
        <w:pStyle w:val="Heading3"/>
      </w:pPr>
      <w:bookmarkStart w:id="1284" w:name="_Toc907"/>
      <w:r>
        <w:t>41- لعن بر قاذف</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- 24 - 7 - 3</w:t>
      </w:r>
    </w:p>
    <w:p>
      <w:pPr>
        <w:pStyle w:val="BookText"/>
      </w:pPr>
      <w:r>
        <w:rPr>
          <w:rFonts w:ascii="IRNazanin" w:hAnsi="IRNazanin" w:eastAsia="IRNazanin" w:cs="IRNazanin"/>
          <w:lang w:bidi="fa-IR"/>
          <w:color w:val="111111"/>
          <w:sz w:val="28"/>
          <w:szCs w:val="28"/>
          <w:rtl/>
        </w:rPr>
        <w:t xml:space="preserve">3 - مردانى كه با سوگند دروغين ، همسرانشان را متهم به زنا كنند ، مستحق لعنت خدايند .</w:t>
      </w:r>
    </w:p>
    <w:p>
      <w:pPr>
        <w:pStyle w:val="BookText"/>
      </w:pPr>
      <w:r>
        <w:rPr>
          <w:rFonts w:ascii="Amiri" w:hAnsi="Amiri" w:eastAsia="Amiri" w:cs="Amiri"/>
          <w:lang w:bidi="ar-SA"/>
          <w:color w:val="111111"/>
          <w:sz w:val="28"/>
          <w:szCs w:val="28"/>
          <w:rtl/>
        </w:rPr>
        <w:t xml:space="preserve">والخمسة أنّ لعنت اللّه عليه إن كان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- 24 - 23 - 1</w:t>
      </w:r>
    </w:p>
    <w:p>
      <w:pPr>
        <w:pStyle w:val="BookText"/>
      </w:pPr>
      <w:r>
        <w:rPr>
          <w:rFonts w:ascii="IRNazanin" w:hAnsi="IRNazanin" w:eastAsia="IRNazanin" w:cs="IRNazanin"/>
          <w:lang w:bidi="fa-IR"/>
          <w:color w:val="111111"/>
          <w:sz w:val="28"/>
          <w:szCs w:val="28"/>
          <w:rtl/>
        </w:rPr>
        <w:t xml:space="preserve">1 - قذف كنندگان و اتهام زنندگان به زنان پاكدامن ، نجيب و مؤمن ، مورد نفرين در دنيا و آخرت</w:t>
      </w:r>
    </w:p>
    <w:p>
      <w:pPr>
        <w:pStyle w:val="BookText"/>
      </w:pPr>
      <w:r>
        <w:rPr>
          <w:rFonts w:ascii="Amiri" w:hAnsi="Amiri" w:eastAsia="Amiri" w:cs="Amiri"/>
          <w:lang w:bidi="ar-SA"/>
          <w:color w:val="111111"/>
          <w:sz w:val="28"/>
          <w:szCs w:val="28"/>
          <w:rtl/>
        </w:rPr>
        <w:t xml:space="preserve">إنّ الذين يرمون المحصنت الغفلت المؤمنت لعنوا فى الدنيا و الأخرة</w:t>
      </w:r>
    </w:p>
    <w:p>
      <w:pPr>
        <w:pStyle w:val="BookText"/>
      </w:pPr>
      <w:r>
        <w:rPr>
          <w:rFonts w:ascii="IRNazanin" w:hAnsi="IRNazanin" w:eastAsia="IRNazanin" w:cs="IRNazanin"/>
          <w:lang w:bidi="fa-IR"/>
          <w:color w:val="111111"/>
          <w:sz w:val="28"/>
          <w:szCs w:val="28"/>
          <w:rtl/>
        </w:rPr>
        <w:t xml:space="preserve">«محصنات» به معناى زنان عفيف و پاكدامن است (لسان العرب). مقصود از «غافلات» (زنان غافل) ممكن است زنانى باشند كه آن قدر از آلودگى جنسى به دوراند كه گويا به كلى از چنين مسائلى بى خبراند و ممكن است زنانى باشند كه از آنچه به آنان نسبت ناروا داده اند (فحشا)، كاملاً بى خبراند و در هر دو صورت به چنين زنانى زنان نجيب گفته مى شود.</w:t>
      </w:r>
    </w:p>
    <w:p>
      <w:pPr>
        <w:pStyle w:val="Heading3"/>
      </w:pPr>
      <w:bookmarkStart w:id="1285" w:name="_Toc908"/>
      <w:r>
        <w:t>42- لعن بر قاطع رحم</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- 47 - 23 - 3</w:t>
      </w:r>
    </w:p>
    <w:p>
      <w:pPr>
        <w:pStyle w:val="BookText"/>
      </w:pPr>
      <w:r>
        <w:rPr>
          <w:rFonts w:ascii="IRNazanin" w:hAnsi="IRNazanin" w:eastAsia="IRNazanin" w:cs="IRNazanin"/>
          <w:lang w:bidi="fa-IR"/>
          <w:color w:val="111111"/>
          <w:sz w:val="28"/>
          <w:szCs w:val="28"/>
          <w:rtl/>
        </w:rPr>
        <w:t xml:space="preserve">3- جواز لعن و نفرين حق گريزانِ فسادانگيز و فاقد عواطف انسانى</w:t>
      </w:r>
    </w:p>
    <w:p>
      <w:pPr>
        <w:pStyle w:val="BookText"/>
      </w:pPr>
      <w:r>
        <w:rPr>
          <w:rFonts w:ascii="Amiri" w:hAnsi="Amiri" w:eastAsia="Amiri" w:cs="Amiri"/>
          <w:lang w:bidi="ar-SA"/>
          <w:color w:val="111111"/>
          <w:sz w:val="28"/>
          <w:szCs w:val="28"/>
          <w:rtl/>
        </w:rPr>
        <w:t xml:space="preserve">أولئك الذين لعنهم اللّه</w:t>
      </w:r>
    </w:p>
    <w:p>
      <w:pPr>
        <w:pStyle w:val="BookText"/>
      </w:pPr>
      <w:r>
        <w:rPr>
          <w:rFonts w:ascii="IRNazanin" w:hAnsi="IRNazanin" w:eastAsia="IRNazanin" w:cs="IRNazanin"/>
          <w:lang w:bidi="fa-IR"/>
          <w:color w:val="111111"/>
          <w:sz w:val="28"/>
          <w:szCs w:val="28"/>
          <w:rtl/>
        </w:rPr>
        <w:t xml:space="preserve">اعلام خداوند به ملعون بودن حق گريزان، نشانگر آن است كه لعن آن گروه، مورد رضاى الهى و هماهنگ با اراده او است.</w:t>
      </w:r>
    </w:p>
    <w:p>
      <w:pPr>
        <w:pStyle w:val="Heading3"/>
      </w:pPr>
      <w:bookmarkStart w:id="1286" w:name="_Toc909"/>
      <w:r>
        <w:t>43- لعن بر قوم عاد</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- 11 - 60 - 1</w:t>
      </w:r>
    </w:p>
    <w:p>
      <w:pPr>
        <w:pStyle w:val="BookText"/>
      </w:pPr>
      <w:r>
        <w:rPr>
          <w:rFonts w:ascii="IRNazanin" w:hAnsi="IRNazanin" w:eastAsia="IRNazanin" w:cs="IRNazanin"/>
          <w:lang w:bidi="fa-IR"/>
          <w:color w:val="111111"/>
          <w:sz w:val="28"/>
          <w:szCs w:val="28"/>
          <w:rtl/>
        </w:rPr>
        <w:t xml:space="preserve">1- قوم عاد ، در دنيا به لعنت خدا گرفتار شدند و در آخرت نيز از رحمت او محروم خواهند بود .</w:t>
      </w:r>
    </w:p>
    <w:p>
      <w:pPr>
        <w:pStyle w:val="BookText"/>
      </w:pPr>
      <w:r>
        <w:rPr>
          <w:rFonts w:ascii="Amiri" w:hAnsi="Amiri" w:eastAsia="Amiri" w:cs="Amiri"/>
          <w:lang w:bidi="ar-SA"/>
          <w:color w:val="111111"/>
          <w:sz w:val="28"/>
          <w:szCs w:val="28"/>
          <w:rtl/>
        </w:rPr>
        <w:t xml:space="preserve">و أُتبعوا فى هذه الدنيا لعنة و يوم القيمة</w:t>
      </w:r>
    </w:p>
    <w:p>
      <w:pPr>
        <w:pStyle w:val="Heading3"/>
      </w:pPr>
      <w:bookmarkStart w:id="1287" w:name="_Toc910"/>
      <w:r>
        <w:t>44- لعن بر كافران</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- 2 - 161 - 3</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فرشتگان و تمامى مردم در قيامت ، كفرپيشگانى را كه در حال كفر مرده اند ، لعنت كرده و خواستار دورى رحمت الهى از آنان خواهند شد .</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لعنت مردم به معناى: نفرين و درخواست دورى لعنت شونده از رحمت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- 2 - 162 - 1</w:t>
      </w:r>
    </w:p>
    <w:p>
      <w:pPr>
        <w:pStyle w:val="BookText"/>
      </w:pPr>
      <w:r>
        <w:rPr>
          <w:rFonts w:ascii="IRNazanin" w:hAnsi="IRNazanin" w:eastAsia="IRNazanin" w:cs="IRNazanin"/>
          <w:lang w:bidi="fa-IR"/>
          <w:color w:val="111111"/>
          <w:sz w:val="28"/>
          <w:szCs w:val="28"/>
          <w:rtl/>
        </w:rPr>
        <w:t xml:space="preserve">1 - كسانى كه كافر بميرند ، براى هميشه به لعنت خدا گرفتار خواهند بود .</w:t>
      </w:r>
    </w:p>
    <w:p>
      <w:pPr>
        <w:pStyle w:val="BookText"/>
      </w:pPr>
      <w:r>
        <w:rPr>
          <w:rFonts w:ascii="Amiri" w:hAnsi="Amiri" w:eastAsia="Amiri" w:cs="Amiri"/>
          <w:lang w:bidi="ar-SA"/>
          <w:color w:val="111111"/>
          <w:sz w:val="28"/>
          <w:szCs w:val="28"/>
          <w:rtl/>
        </w:rPr>
        <w:t xml:space="preserve">أولئك عليهم لعنة اللّه . .. خلدين فيها</w:t>
      </w:r>
    </w:p>
    <w:p>
      <w:pPr>
        <w:pStyle w:val="BookText"/>
      </w:pPr>
      <w:r>
        <w:rPr>
          <w:rFonts w:ascii="IRNazanin" w:hAnsi="IRNazanin" w:eastAsia="IRNazanin" w:cs="IRNazanin"/>
          <w:lang w:bidi="fa-IR"/>
          <w:color w:val="111111"/>
          <w:sz w:val="28"/>
          <w:szCs w:val="28"/>
          <w:rtl/>
        </w:rPr>
        <w:t xml:space="preserve">ظاهر اين است كه ضمير «فيها» به «لعنة اللّه . ..» (در آيه قبل)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- 4 - 47 - 21،22</w:t>
      </w:r>
    </w:p>
    <w:p>
      <w:pPr>
        <w:pStyle w:val="BookText"/>
      </w:pPr>
      <w:r>
        <w:rPr>
          <w:rFonts w:ascii="IRNazanin" w:hAnsi="IRNazanin" w:eastAsia="IRNazanin" w:cs="IRNazanin"/>
          <w:lang w:bidi="fa-IR"/>
          <w:color w:val="111111"/>
          <w:sz w:val="28"/>
          <w:szCs w:val="28"/>
          <w:rtl/>
        </w:rPr>
        <w:t xml:space="preserve">21 - مسخ كافرانِ به قرآن و يا گرفتارى آنان به لعنت ، سنت الهى</w:t>
      </w:r>
    </w:p>
    <w:p>
      <w:pPr>
        <w:pStyle w:val="BookText"/>
      </w:pPr>
      <w:r>
        <w:rPr>
          <w:rFonts w:ascii="Amiri" w:hAnsi="Amiri" w:eastAsia="Amiri" w:cs="Amiri"/>
          <w:lang w:bidi="ar-SA"/>
          <w:color w:val="111111"/>
          <w:sz w:val="28"/>
          <w:szCs w:val="28"/>
          <w:rtl/>
        </w:rPr>
        <w:t xml:space="preserve">من قبل ان نطمس وجوهاً . .. او نلعنهم ... و كان امر اللّه مفعولا</w:t>
      </w:r>
    </w:p>
    <w:p>
      <w:pPr>
        <w:pStyle w:val="BookText"/>
      </w:pPr>
      <w:r>
        <w:rPr>
          <w:rFonts w:ascii="IRNazanin" w:hAnsi="IRNazanin" w:eastAsia="IRNazanin" w:cs="IRNazanin"/>
          <w:lang w:bidi="fa-IR"/>
          <w:color w:val="111111"/>
          <w:sz w:val="28"/>
          <w:szCs w:val="28"/>
          <w:rtl/>
        </w:rPr>
        <w:t xml:space="preserve">22 - مسخ و يا لعنت كافرانِ به قرآن از اهل كتاب ، امرى حتمى و قضايى تخلف ناپذير</w:t>
      </w:r>
    </w:p>
    <w:p>
      <w:pPr>
        <w:pStyle w:val="BookText"/>
      </w:pPr>
      <w:r>
        <w:rPr>
          <w:rFonts w:ascii="Amiri" w:hAnsi="Amiri" w:eastAsia="Amiri" w:cs="Amiri"/>
          <w:lang w:bidi="ar-SA"/>
          <w:color w:val="111111"/>
          <w:sz w:val="28"/>
          <w:szCs w:val="28"/>
          <w:rtl/>
        </w:rPr>
        <w:t xml:space="preserve">يا ايها الذين اوتوا الكتب امنوا . .. من قبل ان نطمس وجوهاً ... و كان امر اللّه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- 5 - 78 - 5</w:t>
      </w:r>
    </w:p>
    <w:p>
      <w:pPr>
        <w:pStyle w:val="BookText"/>
      </w:pPr>
      <w:r>
        <w:rPr>
          <w:rFonts w:ascii="Amiri" w:hAnsi="Amiri" w:eastAsia="Amiri" w:cs="Amiri"/>
          <w:lang w:bidi="ar-SA"/>
          <w:color w:val="111111"/>
          <w:sz w:val="28"/>
          <w:szCs w:val="28"/>
          <w:rtl/>
        </w:rPr>
        <w:t xml:space="preserve">5 - كافران مستحق لعن و نفرين و دورى از رحمت خداوند</w:t>
      </w:r>
    </w:p>
    <w:p>
      <w:pPr>
        <w:pStyle w:val="BookText"/>
      </w:pPr>
      <w:r>
        <w:rPr>
          <w:rFonts w:ascii="Amiri" w:hAnsi="Amiri" w:eastAsia="Amiri" w:cs="Amiri"/>
          <w:lang w:bidi="ar-SA"/>
          <w:color w:val="111111"/>
          <w:sz w:val="28"/>
          <w:szCs w:val="28"/>
          <w:rtl/>
        </w:rPr>
        <w:t xml:space="preserve">لعن الذين كفروا من بنى اسرءيل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- 9 - 68 - 10،11</w:t>
      </w:r>
    </w:p>
    <w:p>
      <w:pPr>
        <w:pStyle w:val="BookText"/>
      </w:pPr>
      <w:r>
        <w:rPr>
          <w:rFonts w:ascii="Amiri" w:hAnsi="Amiri" w:eastAsia="Amiri" w:cs="Amiri"/>
          <w:lang w:bidi="ar-SA"/>
          <w:color w:val="111111"/>
          <w:sz w:val="28"/>
          <w:szCs w:val="28"/>
          <w:rtl/>
        </w:rPr>
        <w:t xml:space="preserve">10 - منافقان و كافران ، مورد لعن و نفرين خداوند و محروم ابدى از رحمت او</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Amiri" w:hAnsi="Amiri" w:eastAsia="Amiri" w:cs="Amiri"/>
          <w:lang w:bidi="ar-SA"/>
          <w:color w:val="111111"/>
          <w:sz w:val="28"/>
          <w:szCs w:val="28"/>
          <w:rtl/>
        </w:rPr>
        <w:t xml:space="preserve">11 - جواز لعن و نفرين بر منافقان و كافران</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- 11 - 18 - 14</w:t>
      </w:r>
    </w:p>
    <w:p>
      <w:pPr>
        <w:pStyle w:val="BookText"/>
      </w:pPr>
      <w:r>
        <w:rPr>
          <w:rFonts w:ascii="IRNazanin" w:hAnsi="IRNazanin" w:eastAsia="IRNazanin" w:cs="IRNazanin"/>
          <w:lang w:bidi="fa-IR"/>
          <w:color w:val="111111"/>
          <w:sz w:val="28"/>
          <w:szCs w:val="28"/>
          <w:rtl/>
        </w:rPr>
        <w:t xml:space="preserve">14- « عن رسول الله (صلی الله علیه و آله) : . . . وأما الكافر فيقرأ ذنوبه على رؤوس الأشهاد ، « هؤلاء الذين كذبوا على ربّهم ألا لعنة الله على الظالمين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 .. اما كافر پس گناهان او در ملأ عام و در حضور گواهان خوانده مى شود: اينانند كسانى كه به پروردگار خود دروغ بستند. آگاه باشيد لعنت خدا بر ستمكاران باد».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31" w:name="pg6749_70874"/>
    <w:bookmarkEnd w:id="3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- 23 - 44 - 9</w:t>
      </w:r>
    </w:p>
    <w:p>
      <w:pPr>
        <w:pStyle w:val="BookText"/>
      </w:pPr>
      <w:r>
        <w:rPr>
          <w:rFonts w:ascii="IRNazanin" w:hAnsi="IRNazanin" w:eastAsia="IRNazanin" w:cs="IRNazanin"/>
          <w:lang w:bidi="fa-IR"/>
          <w:color w:val="111111"/>
          <w:sz w:val="28"/>
          <w:szCs w:val="28"/>
          <w:rtl/>
        </w:rPr>
        <w:t xml:space="preserve">9 - جوامع كفرپيشه و بى ايمان ، مورد لعن و نفرين خداوند</w:t>
      </w:r>
    </w:p>
    <w:p>
      <w:pPr>
        <w:pStyle w:val="BookText"/>
      </w:pPr>
      <w:r>
        <w:rPr>
          <w:rFonts w:ascii="Amiri" w:hAnsi="Amiri" w:eastAsia="Amiri" w:cs="Amiri"/>
          <w:lang w:bidi="ar-SA"/>
          <w:color w:val="111111"/>
          <w:sz w:val="28"/>
          <w:szCs w:val="28"/>
          <w:rtl/>
        </w:rPr>
        <w:t xml:space="preserve">فبعدًا لقوم لايؤمنون</w:t>
      </w:r>
    </w:p>
    <w:p>
      <w:pPr>
        <w:pStyle w:val="BookText"/>
      </w:pPr>
      <w:r>
        <w:rPr>
          <w:rFonts w:ascii="IRNazanin" w:hAnsi="IRNazanin" w:eastAsia="IRNazanin" w:cs="IRNazanin"/>
          <w:lang w:bidi="fa-IR"/>
          <w:color w:val="111111"/>
          <w:sz w:val="28"/>
          <w:szCs w:val="28"/>
          <w:rtl/>
        </w:rPr>
        <w:t xml:space="preserve">كلمه «بُعداً» منصوب است به عنوان مفعول مطلق برا فعل محذوف; يعنى، «بعدوا بُعداً». گفتنى است كه «بُعداً» از مصادرهايى است كه همواره بجاى فعل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- 33 - 57 - 5</w:t>
      </w:r>
    </w:p>
    <w:p>
      <w:pPr>
        <w:pStyle w:val="BookText"/>
      </w:pPr>
      <w:r>
        <w:rPr>
          <w:rFonts w:ascii="IRNazanin" w:hAnsi="IRNazanin" w:eastAsia="IRNazanin" w:cs="IRNazanin"/>
          <w:lang w:bidi="fa-IR"/>
          <w:color w:val="111111"/>
          <w:sz w:val="28"/>
          <w:szCs w:val="28"/>
          <w:rtl/>
        </w:rPr>
        <w:t xml:space="preserve">5 - منافقان و كافران آزاردهنده رسول خدا (صلی الله علیه و آله) ، مورد لعن خدايند .</w:t>
      </w:r>
    </w:p>
    <w:p>
      <w:pPr>
        <w:pStyle w:val="BookText"/>
      </w:pPr>
      <w:r>
        <w:rPr>
          <w:rFonts w:ascii="Amiri" w:hAnsi="Amiri" w:eastAsia="Amiri" w:cs="Amiri"/>
          <w:lang w:bidi="ar-SA"/>
          <w:color w:val="111111"/>
          <w:sz w:val="28"/>
          <w:szCs w:val="28"/>
          <w:rtl/>
        </w:rPr>
        <w:t xml:space="preserve">و لاتطع الكفرين و المنفقين و دَعْ أذيهم . .. إنّ الذين يؤذون ... و رسوله لعنهم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- 33 - 64 - 1،4</w:t>
      </w:r>
    </w:p>
    <w:p>
      <w:pPr>
        <w:pStyle w:val="BookText"/>
      </w:pPr>
      <w:r>
        <w:rPr>
          <w:rFonts w:ascii="Amiri" w:hAnsi="Amiri" w:eastAsia="Amiri" w:cs="Amiri"/>
          <w:lang w:bidi="ar-SA"/>
          <w:color w:val="111111"/>
          <w:sz w:val="28"/>
          <w:szCs w:val="28"/>
          <w:rtl/>
        </w:rPr>
        <w:t xml:space="preserve">1 - همه كافران ، قطعاً مورد لعن خداوندند .</w:t>
      </w:r>
    </w:p>
    <w:p>
      <w:pPr>
        <w:pStyle w:val="BookText"/>
      </w:pPr>
      <w:r>
        <w:rPr>
          <w:rFonts w:ascii="Amiri" w:hAnsi="Amiri" w:eastAsia="Amiri" w:cs="Amiri"/>
          <w:lang w:bidi="ar-SA"/>
          <w:color w:val="111111"/>
          <w:sz w:val="28"/>
          <w:szCs w:val="28"/>
          <w:rtl/>
        </w:rPr>
        <w:t xml:space="preserve">إنّ اللّه لعن الكفرين</w:t>
      </w:r>
    </w:p>
    <w:p>
      <w:pPr>
        <w:pStyle w:val="BookText"/>
      </w:pPr>
      <w:r>
        <w:rPr>
          <w:rFonts w:ascii="Amiri" w:hAnsi="Amiri" w:eastAsia="Amiri" w:cs="Amiri"/>
          <w:lang w:bidi="ar-SA"/>
          <w:color w:val="111111"/>
          <w:sz w:val="28"/>
          <w:szCs w:val="28"/>
          <w:rtl/>
        </w:rPr>
        <w:t xml:space="preserve">«ال» در «الكافرين» مى تواند براى استغراق باشد. بنابراين، همه كافران را شامل مى شود.</w:t>
      </w:r>
    </w:p>
    <w:p>
      <w:pPr>
        <w:pStyle w:val="BookText"/>
      </w:pPr>
      <w:r>
        <w:rPr>
          <w:rFonts w:ascii="Amiri" w:hAnsi="Amiri" w:eastAsia="Amiri" w:cs="Amiri"/>
          <w:lang w:bidi="ar-SA"/>
          <w:color w:val="111111"/>
          <w:sz w:val="28"/>
          <w:szCs w:val="28"/>
          <w:rtl/>
        </w:rPr>
        <w:t xml:space="preserve">4 - لعن بر كافر ، جايز و روا است .</w:t>
      </w:r>
    </w:p>
    <w:p>
      <w:pPr>
        <w:pStyle w:val="BookText"/>
      </w:pPr>
      <w:r>
        <w:rPr>
          <w:rFonts w:ascii="Amiri" w:hAnsi="Amiri" w:eastAsia="Amiri" w:cs="Amiri"/>
          <w:lang w:bidi="ar-SA"/>
          <w:color w:val="111111"/>
          <w:sz w:val="28"/>
          <w:szCs w:val="28"/>
          <w:rtl/>
        </w:rPr>
        <w:t xml:space="preserve">إنّ اللّه لعن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ثمّ قتل كيف قدّر</w:t>
      </w:r>
    </w:p>
    <w:p>
      <w:pPr>
        <w:pStyle w:val="Heading3"/>
      </w:pPr>
      <w:bookmarkStart w:id="1288" w:name="_Toc911"/>
      <w:r>
        <w:t>45- لعن بر كافران حق ناپذير</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- 2 - 89 - 13،14</w:t>
      </w:r>
    </w:p>
    <w:p>
      <w:pPr>
        <w:pStyle w:val="BookText"/>
      </w:pPr>
      <w:r>
        <w:rPr>
          <w:rFonts w:ascii="IRNazanin" w:hAnsi="IRNazanin" w:eastAsia="IRNazanin" w:cs="IRNazanin"/>
          <w:lang w:bidi="fa-IR"/>
          <w:color w:val="111111"/>
          <w:sz w:val="28"/>
          <w:szCs w:val="28"/>
          <w:rtl/>
        </w:rPr>
        <w:t xml:space="preserve">13 - كافران عنود و حق ناپذير ، مورد لعنت خداوند هستند .</w:t>
      </w:r>
    </w:p>
    <w:p>
      <w:pPr>
        <w:pStyle w:val="BookText"/>
      </w:pPr>
      <w:r>
        <w:rPr>
          <w:rFonts w:ascii="Amiri" w:hAnsi="Amiri" w:eastAsia="Amiri" w:cs="Amiri"/>
          <w:lang w:bidi="ar-SA"/>
          <w:color w:val="111111"/>
          <w:sz w:val="28"/>
          <w:szCs w:val="28"/>
          <w:rtl/>
        </w:rPr>
        <w:t xml:space="preserve">فلعنة اللّه على الكفرين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32" w:name="pg6749_70875"/>
    <w:bookmarkEnd w:id="332"/>
    <w:p>
      <w:pPr>
        <w:pStyle w:val="BookText"/>
      </w:pPr>
      <w:r>
        <w:rPr>
          <w:rFonts w:ascii="IRNazanin" w:hAnsi="IRNazanin" w:eastAsia="IRNazanin" w:cs="IRNazanin"/>
          <w:lang w:bidi="fa-IR"/>
          <w:color w:val="111111"/>
          <w:sz w:val="28"/>
          <w:szCs w:val="28"/>
          <w:rtl/>
        </w:rPr>
        <w:t xml:space="preserve">14 - جواز لعنت و نفرين بر آنانى كه از سر عناد و لجاجت ، به پيامبر (صلی الله علیه و آله) و قرآن كافر مى شوند .</w:t>
      </w:r>
    </w:p>
    <w:p>
      <w:pPr>
        <w:pStyle w:val="BookText"/>
      </w:pPr>
      <w:r>
        <w:rPr>
          <w:rFonts w:ascii="Amiri" w:hAnsi="Amiri" w:eastAsia="Amiri" w:cs="Amiri"/>
          <w:lang w:bidi="ar-SA"/>
          <w:color w:val="111111"/>
          <w:sz w:val="28"/>
          <w:szCs w:val="28"/>
          <w:rtl/>
        </w:rPr>
        <w:t xml:space="preserve">فلعنة اللّه على الكفرين</w:t>
      </w:r>
    </w:p>
    <w:p>
      <w:pPr>
        <w:pStyle w:val="Heading3"/>
      </w:pPr>
      <w:bookmarkStart w:id="1289" w:name="_Toc912"/>
      <w:r>
        <w:t>46- لعن بر كتمان كنندگان حق</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- 2 - 159 - 9</w:t>
      </w:r>
    </w:p>
    <w:p>
      <w:pPr>
        <w:pStyle w:val="BookText"/>
      </w:pPr>
      <w:r>
        <w:rPr>
          <w:rFonts w:ascii="IRNazanin" w:hAnsi="IRNazanin" w:eastAsia="IRNazanin" w:cs="IRNazanin"/>
          <w:lang w:bidi="fa-IR"/>
          <w:color w:val="111111"/>
          <w:sz w:val="28"/>
          <w:szCs w:val="28"/>
          <w:rtl/>
        </w:rPr>
        <w:t xml:space="preserve">9 - ضرورت نفرين و لعنت بر كسانى كه حقايق كتاب هاى آسمانى را از مردم پنهان مى كنند .</w:t>
      </w:r>
    </w:p>
    <w:p>
      <w:pPr>
        <w:pStyle w:val="BookText"/>
      </w:pPr>
      <w:r>
        <w:rPr>
          <w:rFonts w:ascii="Amiri" w:hAnsi="Amiri" w:eastAsia="Amiri" w:cs="Amiri"/>
          <w:lang w:bidi="ar-SA"/>
          <w:color w:val="111111"/>
          <w:sz w:val="28"/>
          <w:szCs w:val="28"/>
          <w:rtl/>
        </w:rPr>
        <w:t xml:space="preserve">أولئك . .. يلعنهم اللعنون</w:t>
      </w:r>
    </w:p>
    <w:p>
      <w:pPr>
        <w:pStyle w:val="BookText"/>
      </w:pPr>
      <w:r>
        <w:rPr>
          <w:rFonts w:ascii="IRNazanin" w:hAnsi="IRNazanin" w:eastAsia="IRNazanin" w:cs="IRNazanin"/>
          <w:lang w:bidi="fa-IR"/>
          <w:color w:val="111111"/>
          <w:sz w:val="28"/>
          <w:szCs w:val="28"/>
          <w:rtl/>
        </w:rPr>
        <w:t xml:space="preserve">تكرار فعل «يلعن» به تفاوت لعنت خدا و لعنت ديگران اشاره دارد. لعنت خدا به معناى مطرود ساختن از رحمت است و لعنت مردم به معناى نفرين و درخواست از خدا بر قطع رحمت از لعنت شونده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- 2 - 160 - 8</w:t>
      </w:r>
    </w:p>
    <w:p>
      <w:pPr>
        <w:pStyle w:val="BookText"/>
      </w:pPr>
      <w:r>
        <w:rPr>
          <w:rFonts w:ascii="IRNazanin" w:hAnsi="IRNazanin" w:eastAsia="IRNazanin" w:cs="IRNazanin"/>
          <w:lang w:bidi="fa-IR"/>
          <w:color w:val="111111"/>
          <w:sz w:val="28"/>
          <w:szCs w:val="28"/>
          <w:rtl/>
        </w:rPr>
        <w:t xml:space="preserve">8 - نبايد كتمان كنندگان حقايق دينى را در صورتى كه توبه كنند و گذشته را جبران نمايند ، نفرين كرده و خواهان دورى آنان از رحمت خدا شد .</w:t>
      </w:r>
    </w:p>
    <w:p>
      <w:pPr>
        <w:pStyle w:val="BookText"/>
      </w:pPr>
      <w:r>
        <w:rPr>
          <w:rFonts w:ascii="Amiri" w:hAnsi="Amiri" w:eastAsia="Amiri" w:cs="Amiri"/>
          <w:lang w:bidi="ar-SA"/>
          <w:color w:val="111111"/>
          <w:sz w:val="28"/>
          <w:szCs w:val="28"/>
          <w:rtl/>
        </w:rPr>
        <w:t xml:space="preserve">و يلعنهم اللعنون. إلا الذين تابوا و أصلحوا و بينوا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- 2 - 161 - 5</w:t>
      </w:r>
    </w:p>
    <w:p>
      <w:pPr>
        <w:pStyle w:val="BookText"/>
      </w:pPr>
      <w:r>
        <w:rPr>
          <w:rFonts w:ascii="IRNazanin" w:hAnsi="IRNazanin" w:eastAsia="IRNazanin" w:cs="IRNazanin"/>
          <w:lang w:bidi="fa-IR"/>
          <w:color w:val="111111"/>
          <w:sz w:val="28"/>
          <w:szCs w:val="28"/>
          <w:rtl/>
        </w:rPr>
        <w:t xml:space="preserve">5 - كتمان كنندگان حقايق دينى هم در دنيا و هم در آخرت به لعنت خداوند گرفتار خواهند بود .</w:t>
      </w:r>
    </w:p>
    <w:p>
      <w:pPr>
        <w:pStyle w:val="BookText"/>
      </w:pPr>
      <w:r>
        <w:rPr>
          <w:rFonts w:ascii="Amiri" w:hAnsi="Amiri" w:eastAsia="Amiri" w:cs="Amiri"/>
          <w:lang w:bidi="ar-SA"/>
          <w:color w:val="111111"/>
          <w:sz w:val="28"/>
          <w:szCs w:val="28"/>
          <w:rtl/>
        </w:rPr>
        <w:t xml:space="preserve">أولئك يلعنهم اللّه . .. أولئك عليهم لعنة اللّه</w:t>
      </w:r>
    </w:p>
    <w:p>
      <w:pPr>
        <w:pStyle w:val="BookText"/>
      </w:pPr>
      <w:r>
        <w:rPr>
          <w:rFonts w:ascii="IRNazanin" w:hAnsi="IRNazanin" w:eastAsia="IRNazanin" w:cs="IRNazanin"/>
          <w:lang w:bidi="fa-IR"/>
          <w:color w:val="111111"/>
          <w:sz w:val="28"/>
          <w:szCs w:val="28"/>
          <w:rtl/>
        </w:rPr>
        <w:t xml:space="preserve">جمله «أولئك يلعنهم اللّه» (در آيه 159) به قرينه «إلا الذين تابوا . ..» حاكى از آن است كه: كتمان كنندگان حقايق در دنيا به لعنت خدا گرفتارند و جمله «أولئك عليهم لعنة اللّه» به دليل «ماتوا و هم كفار» دلالت بر اين دارد كه در آخرت نيز مورد لعنت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- 2 - 162 - 2</w:t>
      </w:r>
    </w:p>
    <w:p>
      <w:pPr>
        <w:pStyle w:val="BookText"/>
      </w:pPr>
      <w:r>
        <w:rPr>
          <w:rFonts w:ascii="IRNazanin" w:hAnsi="IRNazanin" w:eastAsia="IRNazanin" w:cs="IRNazanin"/>
          <w:lang w:bidi="fa-IR"/>
          <w:color w:val="111111"/>
          <w:sz w:val="28"/>
          <w:szCs w:val="28"/>
          <w:rtl/>
        </w:rPr>
        <w:t xml:space="preserve">2 - كتمان كنندگان حقايق دينى ، در صورتى كه بدون توبه بميرند ، همواره مورد لعنت خدا خواهند بود .</w:t>
      </w:r>
    </w:p>
    <w:p>
      <w:pPr>
        <w:pStyle w:val="BookText"/>
      </w:pPr>
      <w:r>
        <w:rPr>
          <w:rFonts w:ascii="Amiri" w:hAnsi="Amiri" w:eastAsia="Amiri" w:cs="Amiri"/>
          <w:lang w:bidi="ar-SA"/>
          <w:color w:val="111111"/>
          <w:sz w:val="28"/>
          <w:szCs w:val="28"/>
          <w:rtl/>
        </w:rPr>
        <w:t xml:space="preserve">إن الذين يكتمون . .. أولئك عليهم لعنة اللّه ... خلدين فيها</w:t>
      </w:r>
    </w:p>
    <w:p>
      <w:pPr>
        <w:pStyle w:val="Heading3"/>
      </w:pPr>
      <w:bookmarkStart w:id="1290" w:name="_Toc913"/>
      <w:r>
        <w:t>47- لعن بر گناهكاران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- 2 - 160 - 6</w:t>
      </w:r>
    </w:p>
    <w:p>
      <w:pPr>
        <w:pStyle w:val="BookText"/>
      </w:pPr>
      <w:r>
        <w:rPr>
          <w:rFonts w:ascii="IRNazanin" w:hAnsi="IRNazanin" w:eastAsia="IRNazanin" w:cs="IRNazanin"/>
          <w:lang w:bidi="fa-IR"/>
          <w:color w:val="111111"/>
          <w:sz w:val="28"/>
          <w:szCs w:val="28"/>
          <w:rtl/>
        </w:rPr>
        <w:t xml:space="preserve">6 - شمول لعنت الهى بر گنهكاران ، موجب سلب توفيق توبه از آنان نخواهد شد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33" w:name="pg6749_70876"/>
    <w:bookmarkEnd w:id="333"/>
    <w:p>
      <w:pPr>
        <w:pStyle w:val="BookText"/>
      </w:pPr>
      <w:r>
        <w:rPr>
          <w:rFonts w:ascii="Amiri" w:hAnsi="Amiri" w:eastAsia="Amiri" w:cs="Amiri"/>
          <w:lang w:bidi="ar-SA"/>
          <w:color w:val="111111"/>
          <w:sz w:val="28"/>
          <w:szCs w:val="28"/>
          <w:rtl/>
        </w:rPr>
        <w:t xml:space="preserve">أولئك يلعنهم اللّه . .. إلاّ الذين تابوا و أصلحوا و بينوا</w:t>
      </w:r>
    </w:p>
    <w:p>
      <w:pPr>
        <w:pStyle w:val="Heading3"/>
      </w:pPr>
      <w:bookmarkStart w:id="1291" w:name="_Toc914"/>
      <w:r>
        <w:t>48- لعن بر مشركان</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- 48 - 6 - 11</w:t>
      </w:r>
    </w:p>
    <w:p>
      <w:pPr>
        <w:pStyle w:val="BookText"/>
      </w:pPr>
      <w:r>
        <w:rPr>
          <w:rFonts w:ascii="Amiri" w:hAnsi="Amiri" w:eastAsia="Amiri" w:cs="Amiri"/>
          <w:lang w:bidi="ar-SA"/>
          <w:color w:val="111111"/>
          <w:sz w:val="28"/>
          <w:szCs w:val="28"/>
          <w:rtl/>
        </w:rPr>
        <w:t xml:space="preserve">11 - منافقان و مشركان ، مورد خشم و نفرين الهى و به دور از رحمت او</w:t>
      </w:r>
    </w:p>
    <w:p>
      <w:pPr>
        <w:pStyle w:val="BookText"/>
      </w:pPr>
      <w:r>
        <w:rPr>
          <w:rFonts w:ascii="Amiri" w:hAnsi="Amiri" w:eastAsia="Amiri" w:cs="Amiri"/>
          <w:lang w:bidi="ar-SA"/>
          <w:color w:val="111111"/>
          <w:sz w:val="28"/>
          <w:szCs w:val="28"/>
          <w:rtl/>
        </w:rPr>
        <w:t xml:space="preserve">و غضب اللّه عليهم و لعنهم</w:t>
      </w:r>
    </w:p>
    <w:p>
      <w:pPr>
        <w:pStyle w:val="Heading3"/>
      </w:pPr>
      <w:bookmarkStart w:id="1292" w:name="_Toc915"/>
      <w:r>
        <w:t>49- لعن بر مفسدان</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- 47 - 23 - 3</w:t>
      </w:r>
    </w:p>
    <w:p>
      <w:pPr>
        <w:pStyle w:val="BookText"/>
      </w:pPr>
      <w:r>
        <w:rPr>
          <w:rFonts w:ascii="IRNazanin" w:hAnsi="IRNazanin" w:eastAsia="IRNazanin" w:cs="IRNazanin"/>
          <w:lang w:bidi="fa-IR"/>
          <w:color w:val="111111"/>
          <w:sz w:val="28"/>
          <w:szCs w:val="28"/>
          <w:rtl/>
        </w:rPr>
        <w:t xml:space="preserve">3- جواز لعن و نفرين حق گريزانِ فسادانگيز و فاقد عواطف انسانى</w:t>
      </w:r>
    </w:p>
    <w:p>
      <w:pPr>
        <w:pStyle w:val="BookText"/>
      </w:pPr>
      <w:r>
        <w:rPr>
          <w:rFonts w:ascii="Amiri" w:hAnsi="Amiri" w:eastAsia="Amiri" w:cs="Amiri"/>
          <w:lang w:bidi="ar-SA"/>
          <w:color w:val="111111"/>
          <w:sz w:val="28"/>
          <w:szCs w:val="28"/>
          <w:rtl/>
        </w:rPr>
        <w:t xml:space="preserve">أولئك الذين لعنهم اللّه</w:t>
      </w:r>
    </w:p>
    <w:p>
      <w:pPr>
        <w:pStyle w:val="BookText"/>
      </w:pPr>
      <w:r>
        <w:rPr>
          <w:rFonts w:ascii="IRNazanin" w:hAnsi="IRNazanin" w:eastAsia="IRNazanin" w:cs="IRNazanin"/>
          <w:lang w:bidi="fa-IR"/>
          <w:color w:val="111111"/>
          <w:sz w:val="28"/>
          <w:szCs w:val="28"/>
          <w:rtl/>
        </w:rPr>
        <w:t xml:space="preserve">اعلام خداوند به ملعون بودن حق گريزان، نشانگر آن است كه لعن آن گروه، مورد رضاى الهى و هماهنگ با اراده او است.</w:t>
      </w:r>
    </w:p>
    <w:p>
      <w:pPr>
        <w:pStyle w:val="Heading3"/>
      </w:pPr>
      <w:bookmarkStart w:id="1293" w:name="_Toc916"/>
      <w:r>
        <w:t>50- لعن بر منافقان</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- 9 - 68 - 10،11</w:t>
      </w:r>
    </w:p>
    <w:p>
      <w:pPr>
        <w:pStyle w:val="BookText"/>
      </w:pPr>
      <w:r>
        <w:rPr>
          <w:rFonts w:ascii="Amiri" w:hAnsi="Amiri" w:eastAsia="Amiri" w:cs="Amiri"/>
          <w:lang w:bidi="ar-SA"/>
          <w:color w:val="111111"/>
          <w:sz w:val="28"/>
          <w:szCs w:val="28"/>
          <w:rtl/>
        </w:rPr>
        <w:t xml:space="preserve">10 - منافقان و كافران ، مورد لعن و نفرين خداوند و محروم ابدى از رحمت او</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Amiri" w:hAnsi="Amiri" w:eastAsia="Amiri" w:cs="Amiri"/>
          <w:lang w:bidi="ar-SA"/>
          <w:color w:val="111111"/>
          <w:sz w:val="28"/>
          <w:szCs w:val="28"/>
          <w:rtl/>
        </w:rPr>
        <w:t xml:space="preserve">11 - جواز لعن و نفرين بر منافقان و كافران</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- 33 - 57 - 5</w:t>
      </w:r>
    </w:p>
    <w:p>
      <w:pPr>
        <w:pStyle w:val="BookText"/>
      </w:pPr>
      <w:r>
        <w:rPr>
          <w:rFonts w:ascii="IRNazanin" w:hAnsi="IRNazanin" w:eastAsia="IRNazanin" w:cs="IRNazanin"/>
          <w:lang w:bidi="fa-IR"/>
          <w:color w:val="111111"/>
          <w:sz w:val="28"/>
          <w:szCs w:val="28"/>
          <w:rtl/>
        </w:rPr>
        <w:t xml:space="preserve">5 - منافقان و كافران آزاردهنده رسول خدا (صلی الله علیه و آله) ، مورد لعن خدايند .</w:t>
      </w:r>
    </w:p>
    <w:p>
      <w:pPr>
        <w:pStyle w:val="BookText"/>
      </w:pPr>
      <w:r>
        <w:rPr>
          <w:rFonts w:ascii="Amiri" w:hAnsi="Amiri" w:eastAsia="Amiri" w:cs="Amiri"/>
          <w:lang w:bidi="ar-SA"/>
          <w:color w:val="111111"/>
          <w:sz w:val="28"/>
          <w:szCs w:val="28"/>
          <w:rtl/>
        </w:rPr>
        <w:t xml:space="preserve">و لاتطع الكفرين و المنفقين و دَعْ أذيهم . .. إنّ الذين يؤذون ... و رسوله لعنهم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- 48 - 6 - 11</w:t>
      </w:r>
    </w:p>
    <w:p>
      <w:pPr>
        <w:pStyle w:val="BookText"/>
      </w:pPr>
      <w:r>
        <w:rPr>
          <w:rFonts w:ascii="Amiri" w:hAnsi="Amiri" w:eastAsia="Amiri" w:cs="Amiri"/>
          <w:lang w:bidi="ar-SA"/>
          <w:color w:val="111111"/>
          <w:sz w:val="28"/>
          <w:szCs w:val="28"/>
          <w:rtl/>
        </w:rPr>
        <w:t xml:space="preserve">11 - منافقان و مشركان ، مورد خشم و نفرين الهى و به دور از رحمت او</w:t>
      </w:r>
    </w:p>
    <w:p>
      <w:pPr>
        <w:pStyle w:val="BookText"/>
      </w:pPr>
      <w:r>
        <w:rPr>
          <w:rFonts w:ascii="Amiri" w:hAnsi="Amiri" w:eastAsia="Amiri" w:cs="Amiri"/>
          <w:lang w:bidi="ar-SA"/>
          <w:color w:val="111111"/>
          <w:sz w:val="28"/>
          <w:szCs w:val="28"/>
          <w:rtl/>
        </w:rPr>
        <w:t xml:space="preserve">و غضب اللّه عليهم و لعنهم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34" w:name="pg6749_70877"/>
    <w:bookmarkEnd w:id="334"/>
    <w:p>
      <w:pPr>
        <w:pStyle w:val="Heading3"/>
      </w:pPr>
      <w:bookmarkStart w:id="1294" w:name="_Toc917"/>
      <w:r>
        <w:t>51- لعن بر وليد بن مغيره</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- 74 - 19 - 1</w:t>
      </w:r>
    </w:p>
    <w:p>
      <w:pPr>
        <w:pStyle w:val="BookText"/>
      </w:pPr>
      <w:r>
        <w:rPr>
          <w:rFonts w:ascii="Amiri" w:hAnsi="Amiri" w:eastAsia="Amiri" w:cs="Amiri"/>
          <w:lang w:bidi="ar-SA"/>
          <w:color w:val="111111"/>
          <w:sz w:val="28"/>
          <w:szCs w:val="28"/>
          <w:rtl/>
        </w:rPr>
        <w:t xml:space="preserve">1 - وليدبن مغيره ، مورد نفرين خداوند</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عبارت «قتل»، براى نفرين و دعا عليه كسى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- 74 - 20 - 1</w:t>
      </w:r>
    </w:p>
    <w:p>
      <w:pPr>
        <w:pStyle w:val="BookText"/>
      </w:pPr>
      <w:r>
        <w:rPr>
          <w:rFonts w:ascii="Amiri" w:hAnsi="Amiri" w:eastAsia="Amiri" w:cs="Amiri"/>
          <w:lang w:bidi="ar-SA"/>
          <w:color w:val="111111"/>
          <w:sz w:val="28"/>
          <w:szCs w:val="28"/>
          <w:rtl/>
        </w:rPr>
        <w:t xml:space="preserve">1 - وليدبن مغيره ، مورد نفرين شديد و سخت خداوند</w:t>
      </w:r>
    </w:p>
    <w:p>
      <w:pPr>
        <w:pStyle w:val="BookText"/>
      </w:pPr>
      <w:r>
        <w:rPr>
          <w:rFonts w:ascii="Amiri" w:hAnsi="Amiri" w:eastAsia="Amiri" w:cs="Amiri"/>
          <w:lang w:bidi="ar-SA"/>
          <w:color w:val="111111"/>
          <w:sz w:val="28"/>
          <w:szCs w:val="28"/>
          <w:rtl/>
        </w:rPr>
        <w:t xml:space="preserve">ثمّ قتل كيف قدّر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تكرار آيه پيش و به منظور مبالغه ادا شده است و «ثمّ» براى دلالت بر تفاوت رتبه است; يعنى، عقوبت و نابودى كافران، به شديدترين وجهى است.</w:t>
      </w:r>
    </w:p>
    <w:p>
      <w:pPr>
        <w:pStyle w:val="Heading3"/>
      </w:pPr>
      <w:bookmarkStart w:id="1295" w:name="_Toc918"/>
      <w:r>
        <w:t>52- لعن بر يهود</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- 2 - 88 - 4،6،10</w:t>
      </w:r>
    </w:p>
    <w:p>
      <w:pPr>
        <w:pStyle w:val="BookText"/>
      </w:pPr>
      <w:r>
        <w:rPr>
          <w:rFonts w:ascii="IRNazanin" w:hAnsi="IRNazanin" w:eastAsia="IRNazanin" w:cs="IRNazanin"/>
          <w:lang w:bidi="fa-IR"/>
          <w:color w:val="111111"/>
          <w:sz w:val="28"/>
          <w:szCs w:val="28"/>
          <w:rtl/>
        </w:rPr>
        <w:t xml:space="preserve">4 - خداوند ، يهوديان حق ناپذير را از رحمت خويش محروم و به لعنت ، گرفتارشان كرد .</w:t>
      </w:r>
    </w:p>
    <w:p>
      <w:pPr>
        <w:pStyle w:val="BookText"/>
      </w:pPr>
      <w:r>
        <w:rPr>
          <w:rFonts w:ascii="Amiri" w:hAnsi="Amiri" w:eastAsia="Amiri" w:cs="Amiri"/>
          <w:lang w:bidi="ar-SA"/>
          <w:color w:val="111111"/>
          <w:sz w:val="28"/>
          <w:szCs w:val="28"/>
          <w:rtl/>
        </w:rPr>
        <w:t xml:space="preserve">بل لعنهم اللّه بكفرهم</w:t>
      </w:r>
    </w:p>
    <w:p>
      <w:pPr>
        <w:pStyle w:val="BookText"/>
      </w:pPr>
      <w:r>
        <w:rPr>
          <w:rFonts w:ascii="IRNazanin" w:hAnsi="IRNazanin" w:eastAsia="IRNazanin" w:cs="IRNazanin"/>
          <w:lang w:bidi="fa-IR"/>
          <w:color w:val="111111"/>
          <w:sz w:val="28"/>
          <w:szCs w:val="28"/>
          <w:rtl/>
        </w:rPr>
        <w:t xml:space="preserve">6 - قرار گرفتن حجاب بر قلب و انديشه يهوديان ريشه در فطرت و خلقت آنان ندارد بلكه كفرورزى و دور شدنشان از رحمت الهى موجب آن شده است .</w:t>
      </w:r>
    </w:p>
    <w:p>
      <w:pPr>
        <w:pStyle w:val="BookText"/>
      </w:pPr>
      <w:r>
        <w:rPr>
          <w:rFonts w:ascii="Amiri" w:hAnsi="Amiri" w:eastAsia="Amiri" w:cs="Amiri"/>
          <w:lang w:bidi="ar-SA"/>
          <w:color w:val="111111"/>
          <w:sz w:val="28"/>
          <w:szCs w:val="28"/>
          <w:rtl/>
        </w:rPr>
        <w:t xml:space="preserve">قالوا قلوبنا غلف بل لعنهم اللّه بكفر هم فقليلا</w:t>
      </w:r>
    </w:p>
    <w:p>
      <w:pPr>
        <w:pStyle w:val="BookText"/>
      </w:pPr>
      <w:r>
        <w:rPr>
          <w:rFonts w:ascii="IRNazanin" w:hAnsi="IRNazanin" w:eastAsia="IRNazanin" w:cs="IRNazanin"/>
          <w:lang w:bidi="fa-IR"/>
          <w:color w:val="111111"/>
          <w:sz w:val="28"/>
          <w:szCs w:val="28"/>
          <w:rtl/>
        </w:rPr>
        <w:t xml:space="preserve">چنانچه گذشت «بل» نفى معنايى است كه از «قلوبنا غلف» استفاده مى شود و آن معذور بودن يهود به خاطر نفهميدن است. كلمه «بل» معذور بودن يهود را نفى مى كند و جمله «لعنهم اللّه ...» بيان مى دارد حجابِ قلب يهود از كفرورزى آنان به وجود آمده نه اينكه فطرتاً اين گونه باشند و اين چنين نفهميدنى - كه خود آدمى زمينه ساز آن باشد - نمى تواند عذرى قابل قبول تلقى شود.</w:t>
      </w:r>
    </w:p>
    <w:p>
      <w:pPr>
        <w:pStyle w:val="BookText"/>
      </w:pPr>
      <w:r>
        <w:rPr>
          <w:rFonts w:ascii="IRNazanin" w:hAnsi="IRNazanin" w:eastAsia="IRNazanin" w:cs="IRNazanin"/>
          <w:lang w:bidi="fa-IR"/>
          <w:color w:val="111111"/>
          <w:sz w:val="28"/>
          <w:szCs w:val="28"/>
          <w:rtl/>
        </w:rPr>
        <w:t xml:space="preserve">10 - گرفتارى يهود به لعنت الهى ، مايه ايمان نياوردن آنان به بيشترين معارف الهى است .</w:t>
      </w:r>
    </w:p>
    <w:p>
      <w:pPr>
        <w:pStyle w:val="BookText"/>
      </w:pPr>
      <w:r>
        <w:rPr>
          <w:rFonts w:ascii="Amiri" w:hAnsi="Amiri" w:eastAsia="Amiri" w:cs="Amiri"/>
          <w:lang w:bidi="ar-SA"/>
          <w:color w:val="111111"/>
          <w:sz w:val="28"/>
          <w:szCs w:val="28"/>
          <w:rtl/>
        </w:rPr>
        <w:t xml:space="preserve">لعنهم اللّه بكفر هم فقليلا ما يؤمنون</w:t>
      </w:r>
    </w:p>
    <w:p>
      <w:pPr>
        <w:pStyle w:val="BookText"/>
      </w:pPr>
      <w:r>
        <w:rPr>
          <w:rFonts w:ascii="IRNazanin" w:hAnsi="IRNazanin" w:eastAsia="IRNazanin" w:cs="IRNazanin"/>
          <w:lang w:bidi="fa-IR"/>
          <w:color w:val="111111"/>
          <w:sz w:val="28"/>
          <w:szCs w:val="28"/>
          <w:rtl/>
        </w:rPr>
        <w:t xml:space="preserve">فاء تفريع در «فقليلا ما . ..» گوياى آن است كه: لعنت الهى موجب شده كه يهوديان، زمينه ايمان كامل يا ايمان به تمامى معارف را از دست بدهند.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- 4 - 46 - 20،21،27،28</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گرفتارى برخى از يهود به لعنت خداوند</w:t>
      </w:r>
    </w:p>
    <w:p>
      <w:pPr>
        <w:pStyle w:val="BookText"/>
      </w:pPr>
      <w:r>
        <w:rPr>
          <w:rFonts w:ascii="Amiri" w:hAnsi="Amiri" w:eastAsia="Amiri" w:cs="Amiri"/>
          <w:lang w:bidi="ar-SA"/>
          <w:color w:val="111111"/>
          <w:sz w:val="28"/>
          <w:szCs w:val="28"/>
          <w:rtl/>
        </w:rPr>
        <w:t xml:space="preserve">و لكن لعنهم اللّه بكفرهم</w:t>
      </w:r>
    </w:p>
    <w:p>
      <w:pPr>
        <w:pStyle w:val="BookText"/>
      </w:pPr>
      <w:r>
        <w:rPr>
          <w:rFonts w:ascii="IRNazanin" w:hAnsi="IRNazanin" w:eastAsia="IRNazanin" w:cs="IRNazanin"/>
          <w:lang w:bidi="fa-IR"/>
          <w:color w:val="111111"/>
          <w:sz w:val="28"/>
          <w:szCs w:val="28"/>
          <w:rtl/>
        </w:rPr>
        <w:t xml:space="preserve">21 - كفر يهود ، عامل گرفتارى آنان به لعنت و نفرين الهى</w:t>
      </w:r>
    </w:p>
    <w:p>
      <w:pPr>
        <w:pStyle w:val="BookText"/>
      </w:pPr>
      <w:r>
        <w:rPr>
          <w:rFonts w:ascii="Amiri" w:hAnsi="Amiri" w:eastAsia="Amiri" w:cs="Amiri"/>
          <w:lang w:bidi="ar-SA"/>
          <w:color w:val="111111"/>
          <w:sz w:val="28"/>
          <w:szCs w:val="28"/>
          <w:rtl/>
        </w:rPr>
        <w:t xml:space="preserve">من الذين هادوا . .. لعنهم اللّه بكفرهم</w:t>
      </w:r>
    </w:p>
    <w:p>
      <w:pPr>
        <w:pStyle w:val="BookText"/>
      </w:pPr>
      <w:r>
        <w:rPr>
          <w:rFonts w:ascii="IRNazanin" w:hAnsi="IRNazanin" w:eastAsia="IRNazanin" w:cs="IRNazanin"/>
          <w:lang w:bidi="fa-IR"/>
          <w:color w:val="111111"/>
          <w:sz w:val="28"/>
          <w:szCs w:val="28"/>
          <w:rtl/>
        </w:rPr>
        <w:t xml:space="preserve">27 - گروهى اندك از يهود كافر نشدند و مورد لعنت الهى قرار نگرفتند .</w:t>
      </w:r>
    </w:p>
    <w:p>
      <w:pPr>
        <w:pStyle w:val="BookText"/>
      </w:pPr>
      <w:r>
        <w:rPr>
          <w:rFonts w:ascii="Amiri" w:hAnsi="Amiri" w:eastAsia="Amiri" w:cs="Amiri"/>
          <w:lang w:bidi="ar-SA"/>
          <w:color w:val="111111"/>
          <w:sz w:val="28"/>
          <w:szCs w:val="28"/>
          <w:rtl/>
        </w:rPr>
        <w:t xml:space="preserve">و لكن لعنهم اللّه بكفرهم . .. الّا قليلا</w:t>
      </w:r>
    </w:p>
    <w:p>
      <w:pPr>
        <w:pStyle w:val="BookText"/>
      </w:pPr>
      <w:r>
        <w:rPr>
          <w:rFonts w:ascii="Amiri" w:hAnsi="Amiri" w:eastAsia="Amiri" w:cs="Amiri"/>
          <w:lang w:bidi="ar-SA"/>
          <w:color w:val="111111"/>
          <w:sz w:val="28"/>
          <w:szCs w:val="28"/>
          <w:rtl/>
        </w:rPr>
        <w:t xml:space="preserve">بنابر اينكه «قليل» استثناء از مفعول در «لعنهم اللّه» باشد. نصب «قليلا» اين احتمال را تأييد مى كند.</w:t>
      </w:r>
    </w:p>
    <w:p>
      <w:pPr>
        <w:pStyle w:val="BookText"/>
      </w:pPr>
      <w:r>
        <w:rPr>
          <w:rFonts w:ascii="IRNazanin" w:hAnsi="IRNazanin" w:eastAsia="IRNazanin" w:cs="IRNazanin"/>
          <w:lang w:bidi="fa-IR"/>
          <w:color w:val="111111"/>
          <w:sz w:val="28"/>
          <w:szCs w:val="28"/>
          <w:rtl/>
        </w:rPr>
        <w:t xml:space="preserve">28 - گرفتارى يهود به لعنت الهى ، موجب دورى آنان از ايمان به پيامبر (صلی الله علیه و آله) و اسلام</w:t>
      </w:r>
    </w:p>
    <w:p>
      <w:pPr>
        <w:pStyle w:val="BookText"/>
      </w:pPr>
      <w:r>
        <w:rPr>
          <w:rFonts w:ascii="Amiri" w:hAnsi="Amiri" w:eastAsia="Amiri" w:cs="Amiri"/>
          <w:lang w:bidi="ar-SA"/>
          <w:color w:val="111111"/>
          <w:sz w:val="28"/>
          <w:szCs w:val="28"/>
          <w:rtl/>
        </w:rPr>
        <w:t xml:space="preserve">لعنهم اللّه بكفرهم فلا يؤمنون الّا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- 4 - 155 - 9،10</w:t>
      </w:r>
    </w:p>
    <w:p>
      <w:pPr>
        <w:pStyle w:val="BookText"/>
      </w:pPr>
      <w:r>
        <w:rPr>
          <w:rFonts w:ascii="IRNazanin" w:hAnsi="IRNazanin" w:eastAsia="IRNazanin" w:cs="IRNazanin"/>
          <w:lang w:bidi="fa-IR"/>
          <w:color w:val="111111"/>
          <w:sz w:val="28"/>
          <w:szCs w:val="28"/>
          <w:rtl/>
        </w:rPr>
        <w:t xml:space="preserve">9 - يهود ، مورد نفرين و غضب خداوند به سبب پيمان شكنى ، انكار آيات الهى و كشتن پيامبران</w:t>
      </w:r>
    </w:p>
    <w:p>
      <w:pPr>
        <w:pStyle w:val="BookText"/>
      </w:pPr>
      <w:r>
        <w:rPr>
          <w:rFonts w:ascii="Amiri" w:hAnsi="Amiri" w:eastAsia="Amiri" w:cs="Amiri"/>
          <w:lang w:bidi="ar-SA"/>
          <w:color w:val="111111"/>
          <w:sz w:val="28"/>
          <w:szCs w:val="28"/>
          <w:rtl/>
        </w:rPr>
        <w:t xml:space="preserve">فبما نقضهم ميثقهم . .. و قتلهم الأنبياء</w:t>
      </w:r>
    </w:p>
    <w:p>
      <w:pPr>
        <w:pStyle w:val="BookText"/>
      </w:pPr>
      <w:r>
        <w:rPr>
          <w:rFonts w:ascii="Amiri" w:hAnsi="Amiri" w:eastAsia="Amiri" w:cs="Amiri"/>
          <w:lang w:bidi="ar-SA"/>
          <w:color w:val="111111"/>
          <w:sz w:val="28"/>
          <w:szCs w:val="28"/>
          <w:rtl/>
        </w:rPr>
        <w:t xml:space="preserve">برداشت فوق بر اين اساس است كه «بما نقضهم . ..» به قرينه آيات مشابه، متعلق به فعلى محذوف همانند «لعناهم» باشد.</w:t>
      </w:r>
    </w:p>
    <w:p>
      <w:pPr>
        <w:pStyle w:val="BookText"/>
      </w:pPr>
      <w:r>
        <w:rPr>
          <w:rFonts w:ascii="IRNazanin" w:hAnsi="IRNazanin" w:eastAsia="IRNazanin" w:cs="IRNazanin"/>
          <w:lang w:bidi="fa-IR"/>
          <w:color w:val="111111"/>
          <w:sz w:val="28"/>
          <w:szCs w:val="28"/>
          <w:rtl/>
        </w:rPr>
        <w:t xml:space="preserve">10 - غرور علمى يهود در برابر دعوت انبيا ، موجب گرفتارى آنان به لعنت خداوند</w:t>
      </w:r>
    </w:p>
    <w:p>
      <w:pPr>
        <w:pStyle w:val="BookText"/>
      </w:pPr>
      <w:r>
        <w:rPr>
          <w:rFonts w:ascii="IRNazanin" w:hAnsi="IRNazanin" w:eastAsia="IRNazanin" w:cs="IRNazanin"/>
          <w:lang w:bidi="fa-IR"/>
          <w:color w:val="111111"/>
          <w:sz w:val="28"/>
          <w:szCs w:val="28"/>
          <w:rtl/>
        </w:rPr>
        <w:t xml:space="preserve">و قولهم قلوبنا غلف</w:t>
      </w:r>
    </w:p>
    <w:p>
      <w:pPr>
        <w:pStyle w:val="BookText"/>
      </w:pPr>
      <w:r>
        <w:rPr>
          <w:rFonts w:ascii="Amiri" w:hAnsi="Amiri" w:eastAsia="Amiri" w:cs="Amiri"/>
          <w:lang w:bidi="ar-SA"/>
          <w:color w:val="111111"/>
          <w:sz w:val="28"/>
          <w:szCs w:val="28"/>
          <w:rtl/>
        </w:rPr>
        <w:t xml:space="preserve">كلمه «قولهم» عطف بر «نقضهم» است، بنابراين متعلق به فعل محذوف «لعناهم» است. يعنى «بقولهم ... لعناهم.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- 4 - 156 - 7،8</w:t>
      </w:r>
    </w:p>
    <w:p>
      <w:pPr>
        <w:pStyle w:val="BookText"/>
      </w:pPr>
      <w:r>
        <w:rPr>
          <w:rFonts w:ascii="IRNazanin" w:hAnsi="IRNazanin" w:eastAsia="IRNazanin" w:cs="IRNazanin"/>
          <w:lang w:bidi="fa-IR"/>
          <w:color w:val="111111"/>
          <w:sz w:val="28"/>
          <w:szCs w:val="28"/>
          <w:rtl/>
        </w:rPr>
        <w:t xml:space="preserve">7 - كفرورزى يهود با انكار رسالت حضرت مسيح ( ع ) ، موجب گرفتار شدن آنان به لعنت خداوند</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BookText"/>
      </w:pPr>
      <w:r>
        <w:rPr>
          <w:rFonts w:ascii="Amiri" w:hAnsi="Amiri" w:eastAsia="Amiri" w:cs="Amiri"/>
          <w:lang w:bidi="ar-SA"/>
          <w:color w:val="111111"/>
          <w:sz w:val="28"/>
          <w:szCs w:val="28"/>
          <w:rtl/>
        </w:rPr>
        <w:t xml:space="preserve">برداشت فوق بر اساس اين احتمال است كه «بكفرهم» عطف بر «بنقضهم» در آيه قبل باشد. بر اين مبنا «بكفرهم» متعلق به فعل محذوف «لعناهم» خواهد بود.</w:t>
      </w:r>
    </w:p>
    <w:p>
      <w:pPr>
        <w:pStyle w:val="BookText"/>
      </w:pPr>
      <w:r>
        <w:rPr>
          <w:rFonts w:ascii="Amiri" w:hAnsi="Amiri" w:eastAsia="Amiri" w:cs="Amiri"/>
          <w:lang w:bidi="ar-SA"/>
          <w:color w:val="111111"/>
          <w:sz w:val="28"/>
          <w:szCs w:val="28"/>
          <w:rtl/>
        </w:rPr>
        <w:t xml:space="preserve">8 - اتهام نارواى يهود به حضرت مريم ( ع ) از عوامل محكوميت آنان به لعن و نفرين الهى</w:t>
      </w:r>
    </w:p>
    <w:p>
      <w:pPr>
        <w:pStyle w:val="BookText"/>
      </w:pPr>
      <w:r>
        <w:rPr>
          <w:rFonts w:ascii="Amiri" w:hAnsi="Amiri" w:eastAsia="Amiri" w:cs="Amiri"/>
          <w:lang w:bidi="ar-SA"/>
          <w:color w:val="111111"/>
          <w:sz w:val="28"/>
          <w:szCs w:val="28"/>
          <w:rtl/>
        </w:rPr>
        <w:t xml:space="preserve">و قولهم على مريم بهتناً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- 4 - 157 - 4</w:t>
      </w:r>
    </w:p>
    <w:p>
      <w:pPr>
        <w:pStyle w:val="BookText"/>
      </w:pPr>
      <w:r>
        <w:rPr>
          <w:rFonts w:ascii="IRNazanin" w:hAnsi="IRNazanin" w:eastAsia="IRNazanin" w:cs="IRNazanin"/>
          <w:lang w:bidi="fa-IR"/>
          <w:color w:val="111111"/>
          <w:sz w:val="28"/>
          <w:szCs w:val="28"/>
          <w:rtl/>
        </w:rPr>
        <w:t xml:space="preserve">4 - ادعاى كشتن حضرت مسيح ( ع ) - على رغم اعتراف به پيامبرى وى - مايه گرفتارى يهود به لعنت و غضب خداوند</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Amiri" w:hAnsi="Amiri" w:eastAsia="Amiri" w:cs="Amiri"/>
          <w:lang w:bidi="ar-SA"/>
          <w:color w:val="111111"/>
          <w:sz w:val="28"/>
          <w:szCs w:val="28"/>
          <w:rtl/>
        </w:rPr>
        <w:t xml:space="preserve">بدان احتمال كه «قولهم» عطف بر «نقضهم» در آيه 155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- 5 - 64 - 7،14</w:t>
      </w:r>
    </w:p>
    <w:p>
      <w:pPr>
        <w:pStyle w:val="BookText"/>
      </w:pPr>
      <w:r>
        <w:rPr>
          <w:rFonts w:ascii="Amiri" w:hAnsi="Amiri" w:eastAsia="Amiri" w:cs="Amiri"/>
          <w:lang w:bidi="ar-SA"/>
          <w:color w:val="111111"/>
          <w:sz w:val="28"/>
          <w:szCs w:val="28"/>
          <w:rtl/>
        </w:rPr>
        <w:t xml:space="preserve">7 - يهود ، مردمى به دور از رحمت خداوند و مورد لعنت او</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35" w:name="pg6749_70879"/>
    <w:bookmarkEnd w:id="335"/>
    <w:p>
      <w:pPr>
        <w:pStyle w:val="BookText"/>
      </w:pPr>
      <w:r>
        <w:rPr>
          <w:rFonts w:ascii="IRNazanin" w:hAnsi="IRNazanin" w:eastAsia="IRNazanin" w:cs="IRNazanin"/>
          <w:lang w:bidi="fa-IR"/>
          <w:color w:val="111111"/>
          <w:sz w:val="28"/>
          <w:szCs w:val="28"/>
          <w:rtl/>
        </w:rPr>
        <w:t xml:space="preserve">و لعنوا</w:t>
      </w:r>
    </w:p>
    <w:p>
      <w:pPr>
        <w:pStyle w:val="BookText"/>
      </w:pPr>
      <w:r>
        <w:rPr>
          <w:rFonts w:ascii="IRNazanin" w:hAnsi="IRNazanin" w:eastAsia="IRNazanin" w:cs="IRNazanin"/>
          <w:lang w:bidi="fa-IR"/>
          <w:color w:val="111111"/>
          <w:sz w:val="28"/>
          <w:szCs w:val="28"/>
          <w:rtl/>
        </w:rPr>
        <w:t xml:space="preserve">«لعنت» به معناى دورى از رحمت است.</w:t>
      </w:r>
    </w:p>
    <w:p>
      <w:pPr>
        <w:pStyle w:val="BookText"/>
      </w:pPr>
      <w:r>
        <w:rPr>
          <w:rFonts w:ascii="IRNazanin" w:hAnsi="IRNazanin" w:eastAsia="IRNazanin" w:cs="IRNazanin"/>
          <w:lang w:bidi="fa-IR"/>
          <w:color w:val="111111"/>
          <w:sz w:val="28"/>
          <w:szCs w:val="28"/>
          <w:rtl/>
        </w:rPr>
        <w:t xml:space="preserve">14 - تأثير منفى قرآن در يهوديان - افزون بر كفر و طغيان آنان - ، برخاسته از گرفتارى ايشان به لعنت الهى</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BookText"/>
      </w:pPr>
      <w:r>
        <w:rPr>
          <w:rFonts w:ascii="IRNazanin" w:hAnsi="IRNazanin" w:eastAsia="IRNazanin" w:cs="IRNazanin"/>
          <w:lang w:bidi="fa-IR"/>
          <w:color w:val="111111"/>
          <w:sz w:val="28"/>
          <w:szCs w:val="28"/>
          <w:rtl/>
        </w:rPr>
        <w:t xml:space="preserve">واقع شدن جمله «و ليزيدن . ..» پس از بيان پندار باطل يهود و گرفتار شدن آنان به لعنت الهى بر اثر آن، مى رساند كه ازدياد كفر و طغيان آنان ريشه در ملعون شدن آنان و پندارهاى ناروا درباره خدا،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- 13 - 39 - 13</w:t>
      </w:r>
    </w:p>
    <w:p>
      <w:pPr>
        <w:pStyle w:val="BookText"/>
      </w:pPr>
      <w:r>
        <w:rPr>
          <w:rFonts w:ascii="Amiri" w:hAnsi="Amiri" w:eastAsia="Amiri" w:cs="Amiri"/>
          <w:lang w:bidi="ar-SA"/>
          <w:color w:val="111111"/>
          <w:sz w:val="28"/>
          <w:szCs w:val="28"/>
          <w:rtl/>
        </w:rPr>
        <w:t xml:space="preserve">13- « عن أبى عبدالله ( ع ) انه قال فى قول الله عزوجل : « و قالت اليهود يدالله مغلولة » : لم يعنوا أنه هكذا ، و لكنّهم قالوا : قد فرغ من الأمر فلايزيد و لاينقص فقال الله جل جلاله تكذيباً لقولهم : « غلّت أيديهم و لعنوا بما قالوا بل يداه مبسوطتان ينفق كيف يشاء » ألم تسمع الله عزوجل يقول : « يمحوا الله ما يشاء و يثبت و عنده اُمّ الكتاب » ;</w:t>
      </w:r>
    </w:p>
    <w:p>
      <w:pPr>
        <w:pStyle w:val="BookText"/>
      </w:pPr>
      <w:r>
        <w:rPr>
          <w:rFonts w:ascii="IRNazanin" w:hAnsi="IRNazanin" w:eastAsia="IRNazanin" w:cs="IRNazanin"/>
          <w:lang w:bidi="fa-IR"/>
          <w:color w:val="111111"/>
          <w:sz w:val="28"/>
          <w:szCs w:val="28"/>
          <w:rtl/>
        </w:rPr>
        <w:t xml:space="preserve">از امام صادق(ع) روايت شده است كه درباره قول خداى عزوجل: «و قالت اليهود يد الله مغلولة» فرمود: منظور يهود اين نبود كه واقعاً دستهاى خدا در غُلّ بسته است ; بلكه آنان مى گفتند: خدا از كار خلقت فارغ شده و ديگر چيزى را زياد و كم نمى كند. پس خداوند - جل جلاله - براى تكذيب سخن آنان فرمود: «دستهاى خودشان در غل بسته باد و به خاطر سخنى كه گفتند، لعنت بر آنان باد ; بلكه دستهاى خدا باز است و هرگونه مى خواهد مى بخشد».آيا نشنيده اى كه خداى عزوجل مى فرمايد: «يمحوا الله مايشاء و يثبت و عنده اُمّ الكتاب».</w:t>
      </w:r>
    </w:p>
    <w:p>
      <w:pPr>
        <w:pStyle w:val="Heading3"/>
      </w:pPr>
      <w:bookmarkStart w:id="1296" w:name="_Toc919"/>
      <w:r>
        <w:t>53- لعن بر يهود كافر</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- 2 - 89 - 12</w:t>
      </w:r>
    </w:p>
    <w:p>
      <w:pPr>
        <w:pStyle w:val="BookText"/>
      </w:pPr>
      <w:r>
        <w:rPr>
          <w:rFonts w:ascii="IRNazanin" w:hAnsi="IRNazanin" w:eastAsia="IRNazanin" w:cs="IRNazanin"/>
          <w:lang w:bidi="fa-IR"/>
          <w:color w:val="111111"/>
          <w:sz w:val="28"/>
          <w:szCs w:val="28"/>
          <w:rtl/>
        </w:rPr>
        <w:t xml:space="preserve">12 - خداوند ، يهوديان كافر به پيامبر (صلی الله علیه و آله) و قرآن را از رحمت خويش به دور و آنان را مورد لعنت قرار داده است .</w:t>
      </w:r>
    </w:p>
    <w:p>
      <w:pPr>
        <w:pStyle w:val="BookText"/>
      </w:pPr>
      <w:r>
        <w:rPr>
          <w:rFonts w:ascii="Amiri" w:hAnsi="Amiri" w:eastAsia="Amiri" w:cs="Amiri"/>
          <w:lang w:bidi="ar-SA"/>
          <w:color w:val="111111"/>
          <w:sz w:val="28"/>
          <w:szCs w:val="28"/>
          <w:rtl/>
        </w:rPr>
        <w:t xml:space="preserve">فلعنة اللّه على الكفرين</w:t>
      </w:r>
    </w:p>
    <w:p>
      <w:pPr>
        <w:pStyle w:val="Heading3"/>
      </w:pPr>
      <w:bookmarkStart w:id="1297" w:name="_Toc920"/>
      <w:r>
        <w:t>54- لعن برمفسدان</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- 13 - 25 - 9</w:t>
      </w:r>
    </w:p>
    <w:p>
      <w:pPr>
        <w:pStyle w:val="BookText"/>
      </w:pPr>
      <w:r>
        <w:rPr>
          <w:rFonts w:ascii="IRNazanin" w:hAnsi="IRNazanin" w:eastAsia="IRNazanin" w:cs="IRNazanin"/>
          <w:lang w:bidi="fa-IR"/>
          <w:color w:val="111111"/>
          <w:sz w:val="28"/>
          <w:szCs w:val="28"/>
          <w:rtl/>
        </w:rPr>
        <w:t xml:space="preserve">9- فسادگران در زمين به لعنت خداوند و دورى از رحمت او گرفتار خواهند شد .</w:t>
      </w:r>
    </w:p>
    <w:p>
      <w:pPr>
        <w:pStyle w:val="BookText"/>
      </w:pPr>
      <w:r>
        <w:rPr>
          <w:rFonts w:ascii="Amiri" w:hAnsi="Amiri" w:eastAsia="Amiri" w:cs="Amiri"/>
          <w:lang w:bidi="ar-SA"/>
          <w:color w:val="111111"/>
          <w:sz w:val="28"/>
          <w:szCs w:val="28"/>
          <w:rtl/>
        </w:rPr>
        <w:t xml:space="preserve">و الذين . .. يفسدون فى الأرض أُولئك لهم اللعنة</w:t>
      </w:r>
    </w:p>
    <w:p>
      <w:pPr>
        <w:pStyle w:val="Heading3"/>
      </w:pPr>
      <w:bookmarkStart w:id="1298" w:name="_Toc921"/>
      <w:r>
        <w:t>55- لعن جايز</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36" w:name="pg6749_70880"/>
    <w:bookmarkEnd w:id="336"/>
    <w:p>
      <w:pPr>
        <w:pStyle w:val="BookText"/>
      </w:pPr>
      <w:r>
        <w:rPr>
          <w:rFonts w:ascii="IRNazanin" w:hAnsi="IRNazanin" w:eastAsia="IRNazanin" w:cs="IRNazanin"/>
          <w:lang w:bidi="fa-IR"/>
          <w:color w:val="111111"/>
          <w:sz w:val="28"/>
          <w:szCs w:val="28"/>
          <w:rtl/>
        </w:rPr>
        <w:t xml:space="preserve">1 - بقره - 2 - 89 - 14</w:t>
      </w:r>
    </w:p>
    <w:p>
      <w:pPr>
        <w:pStyle w:val="BookText"/>
      </w:pPr>
      <w:r>
        <w:rPr>
          <w:rFonts w:ascii="IRNazanin" w:hAnsi="IRNazanin" w:eastAsia="IRNazanin" w:cs="IRNazanin"/>
          <w:lang w:bidi="fa-IR"/>
          <w:color w:val="111111"/>
          <w:sz w:val="28"/>
          <w:szCs w:val="28"/>
          <w:rtl/>
        </w:rPr>
        <w:t xml:space="preserve">14 - جواز لعنت و نفرين بر آنانى كه از سر عناد و لجاجت ، به پيامبر (صلی الله علیه و آله) و قرآن كافر مى شوند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- 9 - 68 - 11</w:t>
      </w:r>
    </w:p>
    <w:p>
      <w:pPr>
        <w:pStyle w:val="BookText"/>
      </w:pPr>
      <w:r>
        <w:rPr>
          <w:rFonts w:ascii="Amiri" w:hAnsi="Amiri" w:eastAsia="Amiri" w:cs="Amiri"/>
          <w:lang w:bidi="ar-SA"/>
          <w:color w:val="111111"/>
          <w:sz w:val="28"/>
          <w:szCs w:val="28"/>
          <w:rtl/>
        </w:rPr>
        <w:t xml:space="preserve">11 - جواز لعن و نفرين بر منافقان و كافران</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- 74 - 20 - 4</w:t>
      </w:r>
    </w:p>
    <w:p>
      <w:pPr>
        <w:pStyle w:val="BookText"/>
      </w:pPr>
      <w:r>
        <w:rPr>
          <w:rFonts w:ascii="IRNazanin" w:hAnsi="IRNazanin" w:eastAsia="IRNazanin" w:cs="IRNazanin"/>
          <w:lang w:bidi="fa-IR"/>
          <w:color w:val="111111"/>
          <w:sz w:val="28"/>
          <w:szCs w:val="28"/>
          <w:rtl/>
        </w:rPr>
        <w:t xml:space="preserve">4 - جواز نفرين و دعا ، عليه كافران حق ناپذير و دين ستيز</w:t>
      </w:r>
    </w:p>
    <w:p>
      <w:pPr>
        <w:pStyle w:val="BookText"/>
      </w:pPr>
      <w:r>
        <w:rPr>
          <w:rFonts w:ascii="Amiri" w:hAnsi="Amiri" w:eastAsia="Amiri" w:cs="Amiri"/>
          <w:lang w:bidi="ar-SA"/>
          <w:color w:val="111111"/>
          <w:sz w:val="28"/>
          <w:szCs w:val="28"/>
          <w:rtl/>
        </w:rPr>
        <w:t xml:space="preserve">ثمّ قتل كيف قدّر</w:t>
      </w:r>
    </w:p>
    <w:p>
      <w:pPr>
        <w:pStyle w:val="Heading3"/>
      </w:pPr>
      <w:bookmarkStart w:id="1299" w:name="_Toc922"/>
      <w:r>
        <w:t>56- لعن خدا</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- 2 - 88 - 4</w:t>
      </w:r>
    </w:p>
    <w:p>
      <w:pPr>
        <w:pStyle w:val="BookText"/>
      </w:pPr>
      <w:r>
        <w:rPr>
          <w:rFonts w:ascii="IRNazanin" w:hAnsi="IRNazanin" w:eastAsia="IRNazanin" w:cs="IRNazanin"/>
          <w:lang w:bidi="fa-IR"/>
          <w:color w:val="111111"/>
          <w:sz w:val="28"/>
          <w:szCs w:val="28"/>
          <w:rtl/>
        </w:rPr>
        <w:t xml:space="preserve">4 - خداوند ، يهوديان حق ناپذير را از رحمت خويش محروم و به لعنت ، گرفتارشان كرد .</w:t>
      </w:r>
    </w:p>
    <w:p>
      <w:pPr>
        <w:pStyle w:val="BookText"/>
      </w:pPr>
      <w:r>
        <w:rPr>
          <w:rFonts w:ascii="Amiri" w:hAnsi="Amiri" w:eastAsia="Amiri" w:cs="Amiri"/>
          <w:lang w:bidi="ar-SA"/>
          <w:color w:val="111111"/>
          <w:sz w:val="28"/>
          <w:szCs w:val="28"/>
          <w:rtl/>
        </w:rPr>
        <w:t xml:space="preserve">بل لعنهم اللّه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- 2 - 89 - 12،13</w:t>
      </w:r>
    </w:p>
    <w:p>
      <w:pPr>
        <w:pStyle w:val="BookText"/>
      </w:pPr>
      <w:r>
        <w:rPr>
          <w:rFonts w:ascii="IRNazanin" w:hAnsi="IRNazanin" w:eastAsia="IRNazanin" w:cs="IRNazanin"/>
          <w:lang w:bidi="fa-IR"/>
          <w:color w:val="111111"/>
          <w:sz w:val="28"/>
          <w:szCs w:val="28"/>
          <w:rtl/>
        </w:rPr>
        <w:t xml:space="preserve">12 - خداوند ، يهوديان كافر به پيامبر (صلی الله علیه و آله) و قرآن را از رحمت خويش به دور و آنان را مورد لعنت قرار داده است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IRNazanin" w:hAnsi="IRNazanin" w:eastAsia="IRNazanin" w:cs="IRNazanin"/>
          <w:lang w:bidi="fa-IR"/>
          <w:color w:val="111111"/>
          <w:sz w:val="28"/>
          <w:szCs w:val="28"/>
          <w:rtl/>
        </w:rPr>
        <w:t xml:space="preserve">13 - كافران عنود و حق ناپذير ، مورد لعنت خداوند هستند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- 2 - 160 - 6</w:t>
      </w:r>
    </w:p>
    <w:p>
      <w:pPr>
        <w:pStyle w:val="BookText"/>
      </w:pPr>
      <w:r>
        <w:rPr>
          <w:rFonts w:ascii="IRNazanin" w:hAnsi="IRNazanin" w:eastAsia="IRNazanin" w:cs="IRNazanin"/>
          <w:lang w:bidi="fa-IR"/>
          <w:color w:val="111111"/>
          <w:sz w:val="28"/>
          <w:szCs w:val="28"/>
          <w:rtl/>
        </w:rPr>
        <w:t xml:space="preserve">6 - شمول لعنت الهى بر گنهكاران ، موجب سلب توفيق توبه از آنان نخواهد شد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يلعنهم اللّه . .. إلاّ الذين تابوا و أصلحوا و بينوا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- 2 - 161 - 1</w:t>
      </w:r>
    </w:p>
    <w:p>
      <w:pPr>
        <w:pStyle w:val="BookText"/>
      </w:pPr>
      <w:r>
        <w:rPr>
          <w:rFonts w:ascii="IRNazanin" w:hAnsi="IRNazanin" w:eastAsia="IRNazanin" w:cs="IRNazanin"/>
          <w:lang w:bidi="fa-IR"/>
          <w:color w:val="111111"/>
          <w:sz w:val="28"/>
          <w:szCs w:val="28"/>
          <w:rtl/>
        </w:rPr>
        <w:t xml:space="preserve">1 - كفرپيشگانى كه با كفر بميرند ، به لعنت خدا گرفتار شده و مورد نفرين و لعنت فرشتگان خواهند بود .</w:t>
      </w:r>
    </w:p>
    <w:p>
      <w:pPr>
        <w:pStyle w:val="BookText"/>
      </w:pPr>
      <w:r>
        <w:rPr>
          <w:rFonts w:ascii="Amiri" w:hAnsi="Amiri" w:eastAsia="Amiri" w:cs="Amiri"/>
          <w:lang w:bidi="ar-SA"/>
          <w:color w:val="111111"/>
          <w:sz w:val="28"/>
          <w:szCs w:val="28"/>
          <w:rtl/>
        </w:rPr>
        <w:t xml:space="preserve">إن الذين كفروا و ماتوا و هم كفار أولئك عليهم لعنة اللّه و الملئكة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- 4 - 46 - 20،21،27</w:t>
      </w:r>
    </w:p>
    <w:p>
      <w:pPr>
        <w:pStyle w:val="BookText"/>
      </w:pPr>
      <w:r>
        <w:rPr>
          <w:rFonts w:ascii="IRNazanin" w:hAnsi="IRNazanin" w:eastAsia="IRNazanin" w:cs="IRNazanin"/>
          <w:lang w:bidi="fa-IR"/>
          <w:color w:val="111111"/>
          <w:sz w:val="28"/>
          <w:szCs w:val="28"/>
          <w:rtl/>
        </w:rPr>
        <w:t xml:space="preserve">20 - گرفتارى برخى از يهود به لعنت خداوند</w:t>
      </w:r>
    </w:p>
    <w:p>
      <w:pPr>
        <w:pStyle w:val="BookText"/>
      </w:pPr>
      <w:r>
        <w:rPr>
          <w:rFonts w:ascii="Amiri" w:hAnsi="Amiri" w:eastAsia="Amiri" w:cs="Amiri"/>
          <w:lang w:bidi="ar-SA"/>
          <w:color w:val="111111"/>
          <w:sz w:val="28"/>
          <w:szCs w:val="28"/>
          <w:rtl/>
        </w:rPr>
        <w:t xml:space="preserve">و لكن لعنهم اللّه بكفرهم</w:t>
      </w:r>
    </w:p>
    <w:p>
      <w:pPr>
        <w:pStyle w:val="BookText"/>
      </w:pPr>
      <w:r>
        <w:rPr>
          <w:rFonts w:ascii="IRNazanin" w:hAnsi="IRNazanin" w:eastAsia="IRNazanin" w:cs="IRNazanin"/>
          <w:lang w:bidi="fa-IR"/>
          <w:color w:val="111111"/>
          <w:sz w:val="28"/>
          <w:szCs w:val="28"/>
          <w:rtl/>
        </w:rPr>
        <w:t xml:space="preserve">21 - كفر يهود ، عامل گرفتارى آنان به لعنت و نفرين الهى</w:t>
      </w:r>
    </w:p>
    <w:p>
      <w:pPr>
        <w:pStyle w:val="BookText"/>
      </w:pPr>
      <w:r>
        <w:rPr>
          <w:rFonts w:ascii="Amiri" w:hAnsi="Amiri" w:eastAsia="Amiri" w:cs="Amiri"/>
          <w:lang w:bidi="ar-SA"/>
          <w:color w:val="111111"/>
          <w:sz w:val="28"/>
          <w:szCs w:val="28"/>
          <w:rtl/>
        </w:rPr>
        <w:t xml:space="preserve">من الذين هادوا . .. لعنهم اللّه بكفرهم</w:t>
      </w:r>
    </w:p>
    <w:p>
      <w:pPr>
        <w:pStyle w:val="BookText"/>
      </w:pPr>
      <w:r>
        <w:rPr>
          <w:rFonts w:ascii="IRNazanin" w:hAnsi="IRNazanin" w:eastAsia="IRNazanin" w:cs="IRNazanin"/>
          <w:lang w:bidi="fa-IR"/>
          <w:color w:val="111111"/>
          <w:sz w:val="28"/>
          <w:szCs w:val="28"/>
          <w:rtl/>
        </w:rPr>
        <w:t xml:space="preserve">27 - گروهى اندك از يهود كافر نشدند و مورد لعنت الهى قرار نگرفتند .</w:t>
      </w:r>
    </w:p>
    <w:p>
      <w:pPr>
        <w:pStyle w:val="BookText"/>
      </w:pPr>
      <w:r>
        <w:rPr>
          <w:rFonts w:ascii="Amiri" w:hAnsi="Amiri" w:eastAsia="Amiri" w:cs="Amiri"/>
          <w:lang w:bidi="ar-SA"/>
          <w:color w:val="111111"/>
          <w:sz w:val="28"/>
          <w:szCs w:val="28"/>
          <w:rtl/>
        </w:rPr>
        <w:t xml:space="preserve">و لكن لعنهم اللّه بكفرهم . .. الّا قليلا</w:t>
      </w:r>
    </w:p>
    <w:p>
      <w:pPr>
        <w:pStyle w:val="BookText"/>
      </w:pPr>
      <w:r>
        <w:rPr>
          <w:rFonts w:ascii="Amiri" w:hAnsi="Amiri" w:eastAsia="Amiri" w:cs="Amiri"/>
          <w:lang w:bidi="ar-SA"/>
          <w:color w:val="111111"/>
          <w:sz w:val="28"/>
          <w:szCs w:val="28"/>
          <w:rtl/>
        </w:rPr>
        <w:t xml:space="preserve">بنابر اينكه «قليل» استثناء از مفعول در «لعنهم اللّه» باشد. نصب «قليلا» اين احتمال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- 4 - 47 - 15،16،18</w:t>
      </w:r>
    </w:p>
    <w:p>
      <w:pPr>
        <w:pStyle w:val="BookText"/>
      </w:pPr>
      <w:r>
        <w:rPr>
          <w:rFonts w:ascii="IRNazanin" w:hAnsi="IRNazanin" w:eastAsia="IRNazanin" w:cs="IRNazanin"/>
          <w:lang w:bidi="fa-IR"/>
          <w:color w:val="111111"/>
          <w:sz w:val="28"/>
          <w:szCs w:val="28"/>
          <w:rtl/>
        </w:rPr>
        <w:t xml:space="preserve">15 - هشدار خداوند به اهل كتاب در مورد گرفتارى آنان به لعن الهى در صورت كفر به قرآن</w:t>
      </w:r>
    </w:p>
    <w:p>
      <w:pPr>
        <w:pStyle w:val="BookText"/>
      </w:pPr>
      <w:r>
        <w:rPr>
          <w:rFonts w:ascii="Amiri" w:hAnsi="Amiri" w:eastAsia="Amiri" w:cs="Amiri"/>
          <w:lang w:bidi="ar-SA"/>
          <w:color w:val="111111"/>
          <w:sz w:val="28"/>
          <w:szCs w:val="28"/>
          <w:rtl/>
        </w:rPr>
        <w:t xml:space="preserve">يا ايها الذين اوتوا الكتب . .. او نلعنهم كما لعنّا اصحاب السَّبت</w:t>
      </w:r>
    </w:p>
    <w:p>
      <w:pPr>
        <w:pStyle w:val="BookText"/>
      </w:pPr>
      <w:r>
        <w:rPr>
          <w:rFonts w:ascii="IRNazanin" w:hAnsi="IRNazanin" w:eastAsia="IRNazanin" w:cs="IRNazanin"/>
          <w:lang w:bidi="fa-IR"/>
          <w:color w:val="111111"/>
          <w:sz w:val="28"/>
          <w:szCs w:val="28"/>
          <w:rtl/>
        </w:rPr>
        <w:t xml:space="preserve">16 - گرفتارى اصحاب سبت به لعنت الهى</w:t>
      </w:r>
    </w:p>
    <w:p>
      <w:pPr>
        <w:pStyle w:val="BookText"/>
      </w:pPr>
      <w:r>
        <w:rPr>
          <w:rFonts w:ascii="Amiri" w:hAnsi="Amiri" w:eastAsia="Amiri" w:cs="Amiri"/>
          <w:lang w:bidi="ar-SA"/>
          <w:color w:val="111111"/>
          <w:sz w:val="28"/>
          <w:szCs w:val="28"/>
          <w:rtl/>
        </w:rPr>
        <w:t xml:space="preserve">كما لعنّا اصحاب السَّبت</w:t>
      </w:r>
    </w:p>
    <w:p>
      <w:pPr>
        <w:pStyle w:val="BookText"/>
      </w:pPr>
      <w:r>
        <w:rPr>
          <w:rFonts w:ascii="IRNazanin" w:hAnsi="IRNazanin" w:eastAsia="IRNazanin" w:cs="IRNazanin"/>
          <w:lang w:bidi="fa-IR"/>
          <w:color w:val="111111"/>
          <w:sz w:val="28"/>
          <w:szCs w:val="28"/>
          <w:rtl/>
        </w:rPr>
        <w:t xml:space="preserve">18 - لعنت الهى ، گوناگون و داراى نمود هاى متفاوت</w:t>
      </w:r>
    </w:p>
    <w:p>
      <w:pPr>
        <w:pStyle w:val="BookText"/>
      </w:pPr>
      <w:r>
        <w:rPr>
          <w:rFonts w:ascii="Amiri" w:hAnsi="Amiri" w:eastAsia="Amiri" w:cs="Amiri"/>
          <w:lang w:bidi="ar-SA"/>
          <w:color w:val="111111"/>
          <w:sz w:val="28"/>
          <w:szCs w:val="28"/>
          <w:rtl/>
        </w:rPr>
        <w:t xml:space="preserve">لعنهم اللّه . .. فلا يؤمنون ... او نلعنهم كما لعنّا اصحاب السَّبت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- 4 - 52 - 1،2،3،4،5،6،9،10</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2 - ايمان به جبت و طاغوت ( كفر و شرك ) موجب لعن خداوند</w:t>
      </w:r>
    </w:p>
    <w:p>
      <w:pPr>
        <w:pStyle w:val="BookText"/>
      </w:pPr>
      <w:r>
        <w:rPr>
          <w:rFonts w:ascii="Amiri" w:hAnsi="Amiri" w:eastAsia="Amiri" w:cs="Amiri"/>
          <w:lang w:bidi="ar-SA"/>
          <w:color w:val="111111"/>
          <w:sz w:val="28"/>
          <w:szCs w:val="28"/>
          <w:rtl/>
        </w:rPr>
        <w:t xml:space="preserve">الم تر . .. اولئك الّذين لعنهم اللّه و من يلعن اللّه فلن تجد له نصيراً</w:t>
      </w:r>
    </w:p>
    <w:p>
      <w:pPr>
        <w:pStyle w:val="BookText"/>
      </w:pPr>
      <w:r>
        <w:rPr>
          <w:rFonts w:ascii="IRNazanin" w:hAnsi="IRNazanin" w:eastAsia="IRNazanin" w:cs="IRNazanin"/>
          <w:lang w:bidi="fa-IR"/>
          <w:color w:val="111111"/>
          <w:sz w:val="28"/>
          <w:szCs w:val="28"/>
          <w:rtl/>
        </w:rPr>
        <w:t xml:space="preserve">3 - كسانى كه حقانيّت اسلام را مى پوشانند و راه شرك را بهتر از آن مى نمايانند ، مورد لعن الهى هستند .</w:t>
      </w:r>
    </w:p>
    <w:p>
      <w:pPr>
        <w:pStyle w:val="BookText"/>
      </w:pPr>
      <w:r>
        <w:rPr>
          <w:rFonts w:ascii="Amiri" w:hAnsi="Amiri" w:eastAsia="Amiri" w:cs="Amiri"/>
          <w:lang w:bidi="ar-SA"/>
          <w:color w:val="111111"/>
          <w:sz w:val="28"/>
          <w:szCs w:val="28"/>
          <w:rtl/>
        </w:rPr>
        <w:t xml:space="preserve">الم تر الى الذين . .. يقولون هؤلاء اهدى من الّذين امنوا سبيلا. اولئك الّذين لعنه</w:t>
      </w:r>
    </w:p>
    <w:p>
      <w:pPr>
        <w:pStyle w:val="BookText"/>
      </w:pPr>
      <w:r>
        <w:rPr>
          <w:rFonts w:ascii="Amiri" w:hAnsi="Amiri" w:eastAsia="Amiri" w:cs="Amiri"/>
          <w:lang w:bidi="ar-SA"/>
          <w:color w:val="111111"/>
          <w:sz w:val="28"/>
          <w:szCs w:val="28"/>
          <w:rtl/>
        </w:rPr>
        <w:t xml:space="preserve">4 - همسويى با كافران عليه مسلمانان ، از موجبات لعن الهى است .</w:t>
      </w:r>
    </w:p>
    <w:p>
      <w:pPr>
        <w:pStyle w:val="BookText"/>
      </w:pPr>
      <w:r>
        <w:rPr>
          <w:rFonts w:ascii="Amiri" w:hAnsi="Amiri" w:eastAsia="Amiri" w:cs="Amiri"/>
          <w:lang w:bidi="ar-SA"/>
          <w:color w:val="111111"/>
          <w:sz w:val="28"/>
          <w:szCs w:val="28"/>
          <w:rtl/>
        </w:rPr>
        <w:t xml:space="preserve">يقولون . .. هؤلاء اهدى من الّذين امنوا سبيلا. اولئك الّذين لعنهم اللّه</w:t>
      </w:r>
    </w:p>
    <w:p>
      <w:pPr>
        <w:pStyle w:val="BookText"/>
      </w:pPr>
      <w:r>
        <w:rPr>
          <w:rFonts w:ascii="IRNazanin" w:hAnsi="IRNazanin" w:eastAsia="IRNazanin" w:cs="IRNazanin"/>
          <w:lang w:bidi="fa-IR"/>
          <w:color w:val="111111"/>
          <w:sz w:val="28"/>
          <w:szCs w:val="28"/>
          <w:rtl/>
        </w:rPr>
        <w:t xml:space="preserve">5 - لعنت شدگان الهى ، هرگز ياورى نخواهند داشت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IRNazanin" w:hAnsi="IRNazanin" w:eastAsia="IRNazanin" w:cs="IRNazanin"/>
          <w:lang w:bidi="fa-IR"/>
          <w:color w:val="111111"/>
          <w:sz w:val="28"/>
          <w:szCs w:val="28"/>
          <w:rtl/>
        </w:rPr>
        <w:t xml:space="preserve">6 - مشمولان لعن خداوند ، محروم از مدد هاى او</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IRNazanin" w:hAnsi="IRNazanin" w:eastAsia="IRNazanin" w:cs="IRNazanin"/>
          <w:lang w:bidi="fa-IR"/>
          <w:color w:val="111111"/>
          <w:sz w:val="28"/>
          <w:szCs w:val="28"/>
          <w:rtl/>
        </w:rPr>
        <w:t xml:space="preserve">9 - كارساز نبودن يارى هيچكس ، براى مشمولان لعن الهى</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IRNazanin" w:hAnsi="IRNazanin" w:eastAsia="IRNazanin" w:cs="IRNazanin"/>
          <w:lang w:bidi="fa-IR"/>
          <w:color w:val="111111"/>
          <w:sz w:val="28"/>
          <w:szCs w:val="28"/>
          <w:rtl/>
        </w:rPr>
        <w:t xml:space="preserve">چون كافران و مشمولان لعن الهى احياناً همديگر را يارى مى دهند، بنابراين جمله «فلن تجد . .. » ناظر به غايت و هدف يارى رسانى است. يعنى بر فرض اينكه همديگر را يارى دهند، سودبخش نخواهد بود.</w:t>
      </w:r>
    </w:p>
    <w:p>
      <w:pPr>
        <w:pStyle w:val="BookText"/>
      </w:pPr>
      <w:r>
        <w:rPr>
          <w:rFonts w:ascii="Amiri" w:hAnsi="Amiri" w:eastAsia="Amiri" w:cs="Amiri"/>
          <w:lang w:bidi="ar-SA"/>
          <w:color w:val="111111"/>
          <w:sz w:val="28"/>
          <w:szCs w:val="28"/>
          <w:rtl/>
        </w:rPr>
        <w:t xml:space="preserve">10 - كارساز نبودن يارى براى مشمولان لعن الهى ، از سنت هاى خداوند</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Amiri" w:hAnsi="Amiri" w:eastAsia="Amiri" w:cs="Amiri"/>
          <w:lang w:bidi="ar-SA"/>
          <w:color w:val="111111"/>
          <w:sz w:val="28"/>
          <w:szCs w:val="28"/>
          <w:rtl/>
        </w:rPr>
        <w:t xml:space="preserve">كلمه «لن»، كه دلالت بر نفى ابدى دارد، مى رساند كه اين معنا از سنتهاى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- 4 - 93 - 1</w:t>
      </w:r>
    </w:p>
    <w:p>
      <w:pPr>
        <w:pStyle w:val="BookText"/>
      </w:pPr>
      <w:r>
        <w:rPr>
          <w:rFonts w:ascii="Amiri" w:hAnsi="Amiri" w:eastAsia="Amiri" w:cs="Amiri"/>
          <w:lang w:bidi="ar-SA"/>
          <w:color w:val="111111"/>
          <w:sz w:val="28"/>
          <w:szCs w:val="28"/>
          <w:rtl/>
        </w:rPr>
        <w:t xml:space="preserve">1 - خلود در جهنّم ، غضب و لعنت الهى ، كيفر كشتن مؤمن از روى عمد</w:t>
      </w:r>
    </w:p>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 و لعنه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- 4 - 118 - 1</w:t>
      </w:r>
    </w:p>
    <w:p>
      <w:pPr>
        <w:pStyle w:val="BookText"/>
      </w:pPr>
      <w:r>
        <w:rPr>
          <w:rFonts w:ascii="Amiri" w:hAnsi="Amiri" w:eastAsia="Amiri" w:cs="Amiri"/>
          <w:lang w:bidi="ar-SA"/>
          <w:color w:val="111111"/>
          <w:sz w:val="28"/>
          <w:szCs w:val="28"/>
          <w:rtl/>
        </w:rPr>
        <w:t xml:space="preserve">1 - شيطان ، مورد لعنت خداوند و به دور از رحمت او</w:t>
      </w:r>
    </w:p>
    <w:p>
      <w:pPr>
        <w:pStyle w:val="BookText"/>
      </w:pPr>
      <w:r>
        <w:rPr>
          <w:rFonts w:ascii="Amiri" w:hAnsi="Amiri" w:eastAsia="Amiri" w:cs="Amiri"/>
          <w:lang w:bidi="ar-SA"/>
          <w:color w:val="111111"/>
          <w:sz w:val="28"/>
          <w:szCs w:val="28"/>
          <w:rtl/>
        </w:rPr>
        <w:t xml:space="preserve">لعنه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- 4 - 155 - 9،10</w:t>
      </w:r>
    </w:p>
    <w:p>
      <w:pPr>
        <w:pStyle w:val="BookText"/>
      </w:pPr>
      <w:r>
        <w:rPr>
          <w:rFonts w:ascii="IRNazanin" w:hAnsi="IRNazanin" w:eastAsia="IRNazanin" w:cs="IRNazanin"/>
          <w:lang w:bidi="fa-IR"/>
          <w:color w:val="111111"/>
          <w:sz w:val="28"/>
          <w:szCs w:val="28"/>
          <w:rtl/>
        </w:rPr>
        <w:t xml:space="preserve">9 - يهود ، مورد نفرين و غضب خداوند به سبب پيمان شكنى ، انكار آيات الهى و كشتن پيامبران</w:t>
      </w:r>
    </w:p>
    <w:p>
      <w:pPr>
        <w:pStyle w:val="BookText"/>
      </w:pPr>
      <w:r>
        <w:rPr>
          <w:rFonts w:ascii="Amiri" w:hAnsi="Amiri" w:eastAsia="Amiri" w:cs="Amiri"/>
          <w:lang w:bidi="ar-SA"/>
          <w:color w:val="111111"/>
          <w:sz w:val="28"/>
          <w:szCs w:val="28"/>
          <w:rtl/>
        </w:rPr>
        <w:t xml:space="preserve">فبما نقضهم ميثقهم . .. و قتلهم الأنبياء</w:t>
      </w:r>
    </w:p>
    <w:p>
      <w:pPr>
        <w:pStyle w:val="BookText"/>
      </w:pPr>
      <w:r>
        <w:rPr>
          <w:rFonts w:ascii="Amiri" w:hAnsi="Amiri" w:eastAsia="Amiri" w:cs="Amiri"/>
          <w:lang w:bidi="ar-SA"/>
          <w:color w:val="111111"/>
          <w:sz w:val="28"/>
          <w:szCs w:val="28"/>
          <w:rtl/>
        </w:rPr>
        <w:t xml:space="preserve">برداشت فوق بر اين اساس است كه «بما نقضهم . ..» به قرينه آيات مشابه، متعلق به فعلى محذوف همانند «لعناهم» باشد.</w:t>
      </w:r>
    </w:p>
    <w:p>
      <w:pPr>
        <w:pStyle w:val="BookText"/>
      </w:pPr>
      <w:r>
        <w:rPr>
          <w:rFonts w:ascii="IRNazanin" w:hAnsi="IRNazanin" w:eastAsia="IRNazanin" w:cs="IRNazanin"/>
          <w:lang w:bidi="fa-IR"/>
          <w:color w:val="111111"/>
          <w:sz w:val="28"/>
          <w:szCs w:val="28"/>
          <w:rtl/>
        </w:rPr>
        <w:t xml:space="preserve">10 - غرور علمى يهود در برابر دعوت انبيا ، موجب گرفتارى آنان به لعنت خداوند</w:t>
      </w:r>
    </w:p>
    <w:p>
      <w:pPr>
        <w:pStyle w:val="BookText"/>
      </w:pPr>
      <w:r>
        <w:rPr>
          <w:rFonts w:ascii="IRNazanin" w:hAnsi="IRNazanin" w:eastAsia="IRNazanin" w:cs="IRNazanin"/>
          <w:lang w:bidi="fa-IR"/>
          <w:color w:val="111111"/>
          <w:sz w:val="28"/>
          <w:szCs w:val="28"/>
          <w:rtl/>
        </w:rPr>
        <w:t xml:space="preserve">و قولهم قلوبنا غلف</w:t>
      </w:r>
    </w:p>
    <w:p>
      <w:pPr>
        <w:pStyle w:val="BookText"/>
      </w:pPr>
      <w:r>
        <w:rPr>
          <w:rFonts w:ascii="Amiri" w:hAnsi="Amiri" w:eastAsia="Amiri" w:cs="Amiri"/>
          <w:lang w:bidi="ar-SA"/>
          <w:color w:val="111111"/>
          <w:sz w:val="28"/>
          <w:szCs w:val="28"/>
          <w:rtl/>
        </w:rPr>
        <w:t xml:space="preserve">كلمه «قولهم» عطف بر «نقضهم» است، بنابراين متعلق به فعل محذوف «لعناهم» است. يعنى «بقولهم ... لعناهم.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- 4 - 156 - 7،8</w:t>
      </w:r>
    </w:p>
    <w:p>
      <w:pPr>
        <w:pStyle w:val="BookText"/>
      </w:pPr>
      <w:r>
        <w:rPr>
          <w:rFonts w:ascii="IRNazanin" w:hAnsi="IRNazanin" w:eastAsia="IRNazanin" w:cs="IRNazanin"/>
          <w:lang w:bidi="fa-IR"/>
          <w:color w:val="111111"/>
          <w:sz w:val="28"/>
          <w:szCs w:val="28"/>
          <w:rtl/>
        </w:rPr>
        <w:t xml:space="preserve">7 - كفرورزى يهود با انكار رسالت حضرت مسيح ( ع ) ، موجب گرفتار شدن آنان به لعنت خداوند</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BookText"/>
      </w:pPr>
      <w:r>
        <w:rPr>
          <w:rFonts w:ascii="Amiri" w:hAnsi="Amiri" w:eastAsia="Amiri" w:cs="Amiri"/>
          <w:lang w:bidi="ar-SA"/>
          <w:color w:val="111111"/>
          <w:sz w:val="28"/>
          <w:szCs w:val="28"/>
          <w:rtl/>
        </w:rPr>
        <w:t xml:space="preserve">برداشت فوق بر اساس اين احتمال است كه «بكفرهم» عطف بر «بنقضهم» در آيه قبل باشد. بر اين مبنا «بكفرهم» متعلق به فعل محذوف «لعناهم» خواهد بود.</w:t>
      </w:r>
    </w:p>
    <w:p>
      <w:pPr>
        <w:pStyle w:val="BookText"/>
      </w:pPr>
      <w:r>
        <w:rPr>
          <w:rFonts w:ascii="Amiri" w:hAnsi="Amiri" w:eastAsia="Amiri" w:cs="Amiri"/>
          <w:lang w:bidi="ar-SA"/>
          <w:color w:val="111111"/>
          <w:sz w:val="28"/>
          <w:szCs w:val="28"/>
          <w:rtl/>
        </w:rPr>
        <w:t xml:space="preserve">8 - اتهام نارواى يهود به حضرت مريم ( ع ) از عوامل محكوميت آنان به لعن و نفرين الهى</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قولهم على مريم بهتناً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- 5 - 13 - 4،5</w:t>
      </w:r>
    </w:p>
    <w:p>
      <w:pPr>
        <w:pStyle w:val="BookText"/>
      </w:pPr>
      <w:r>
        <w:rPr>
          <w:rFonts w:ascii="IRNazanin" w:hAnsi="IRNazanin" w:eastAsia="IRNazanin" w:cs="IRNazanin"/>
          <w:lang w:bidi="fa-IR"/>
          <w:color w:val="111111"/>
          <w:sz w:val="28"/>
          <w:szCs w:val="28"/>
          <w:rtl/>
        </w:rPr>
        <w:t xml:space="preserve">4 -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IRNazanin" w:hAnsi="IRNazanin" w:eastAsia="IRNazanin" w:cs="IRNazanin"/>
          <w:lang w:bidi="fa-IR"/>
          <w:color w:val="111111"/>
          <w:sz w:val="28"/>
          <w:szCs w:val="28"/>
          <w:rtl/>
        </w:rPr>
        <w:t xml:space="preserve">5 - لعن الهى ( دورى از رحمت خداوند ) و قساوت دل ، كيفر شكستن پيمان الهى</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- 5 - 60 - 13،16،17،18،19</w:t>
      </w:r>
    </w:p>
    <w:p>
      <w:pPr>
        <w:pStyle w:val="BookText"/>
      </w:pPr>
      <w:r>
        <w:rPr>
          <w:rFonts w:ascii="IRNazanin" w:hAnsi="IRNazanin" w:eastAsia="IRNazanin" w:cs="IRNazanin"/>
          <w:lang w:bidi="fa-IR"/>
          <w:color w:val="111111"/>
          <w:sz w:val="28"/>
          <w:szCs w:val="28"/>
          <w:rtl/>
        </w:rPr>
        <w:t xml:space="preserve">13 - گرفتاران به لعنت و غضب خدا ، مسخ شدگان و طاغوت پرستان اهل كتاب خود سزاوار استهزا و نه مؤمنان به خدا و كتب آسمانى</w:t>
      </w:r>
    </w:p>
    <w:p>
      <w:pPr>
        <w:pStyle w:val="BookText"/>
      </w:pPr>
      <w:r>
        <w:rPr>
          <w:rFonts w:ascii="Amiri" w:hAnsi="Amiri" w:eastAsia="Amiri" w:cs="Amiri"/>
          <w:lang w:bidi="ar-SA"/>
          <w:color w:val="111111"/>
          <w:sz w:val="28"/>
          <w:szCs w:val="28"/>
          <w:rtl/>
        </w:rPr>
        <w:t xml:space="preserve">الذين اتخذوا دينكم هزواً . .. منهم القردة و الخنازير و عبد الطغوت</w:t>
      </w:r>
    </w:p>
    <w:p>
      <w:pPr>
        <w:pStyle w:val="BookText"/>
      </w:pPr>
      <w:r>
        <w:rPr>
          <w:rFonts w:ascii="IRNazanin" w:hAnsi="IRNazanin" w:eastAsia="IRNazanin" w:cs="IRNazanin"/>
          <w:lang w:bidi="fa-IR"/>
          <w:color w:val="111111"/>
          <w:sz w:val="28"/>
          <w:szCs w:val="28"/>
          <w:rtl/>
        </w:rPr>
        <w:t xml:space="preserve">16 - گرفتاران به لعنت الهى و غضب الهى ، مسخ شدگان و طاغوت پرستان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Amiri" w:hAnsi="Amiri" w:eastAsia="Amiri" w:cs="Amiri"/>
          <w:lang w:bidi="ar-SA"/>
          <w:color w:val="111111"/>
          <w:sz w:val="28"/>
          <w:szCs w:val="28"/>
          <w:rtl/>
        </w:rPr>
        <w:t xml:space="preserve">با توجه به ارتباط اين آيه با آيه قبل كه روى سخن را با اهل كتاب قرار داده بود.</w:t>
      </w:r>
    </w:p>
    <w:p>
      <w:pPr>
        <w:pStyle w:val="BookText"/>
      </w:pPr>
      <w:r>
        <w:rPr>
          <w:rFonts w:ascii="IRNazanin" w:hAnsi="IRNazanin" w:eastAsia="IRNazanin" w:cs="IRNazanin"/>
          <w:lang w:bidi="fa-IR"/>
          <w:color w:val="111111"/>
          <w:sz w:val="28"/>
          <w:szCs w:val="28"/>
          <w:rtl/>
        </w:rPr>
        <w:t xml:space="preserve">17 - بدترين جايگاه دوزخ از آن مسخ شدگان ، پرستندگان طاغوت ، گرفتاران به لعنت و غضب الهى است .</w:t>
      </w:r>
    </w:p>
    <w:p>
      <w:pPr>
        <w:pStyle w:val="BookText"/>
      </w:pPr>
      <w:r>
        <w:rPr>
          <w:rFonts w:ascii="Amiri" w:hAnsi="Amiri" w:eastAsia="Amiri" w:cs="Amiri"/>
          <w:lang w:bidi="ar-SA"/>
          <w:color w:val="111111"/>
          <w:sz w:val="28"/>
          <w:szCs w:val="28"/>
          <w:rtl/>
        </w:rPr>
        <w:t xml:space="preserve">من لعنه اللّه و غضب عليه و جعل منهم . .. أولئك شر مكاناً و اضل عن سواء السبيل</w:t>
      </w:r>
    </w:p>
    <w:p>
      <w:pPr>
        <w:pStyle w:val="BookText"/>
      </w:pPr>
      <w:r>
        <w:rPr>
          <w:rFonts w:ascii="IRNazanin" w:hAnsi="IRNazanin" w:eastAsia="IRNazanin" w:cs="IRNazanin"/>
          <w:lang w:bidi="fa-IR"/>
          <w:color w:val="111111"/>
          <w:sz w:val="28"/>
          <w:szCs w:val="28"/>
          <w:rtl/>
        </w:rPr>
        <w:t xml:space="preserve">برخى از مفسران «مكاناً» را جايگاه دوزخى توصيف شدگان دانسته اند.</w:t>
      </w:r>
    </w:p>
    <w:p>
      <w:pPr>
        <w:pStyle w:val="BookText"/>
      </w:pPr>
      <w:r>
        <w:rPr>
          <w:rFonts w:ascii="IRNazanin" w:hAnsi="IRNazanin" w:eastAsia="IRNazanin" w:cs="IRNazanin"/>
          <w:lang w:bidi="fa-IR"/>
          <w:color w:val="111111"/>
          <w:sz w:val="28"/>
          <w:szCs w:val="28"/>
          <w:rtl/>
        </w:rPr>
        <w:t xml:space="preserve">18 - طاغوت پرستان ، مسخ شدگان و گرفتاران به لعنت و غضب الهى ، گمراهترين مردمان از راه راست</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IRNazanin" w:hAnsi="IRNazanin" w:eastAsia="IRNazanin" w:cs="IRNazanin"/>
          <w:lang w:bidi="fa-IR"/>
          <w:color w:val="111111"/>
          <w:sz w:val="28"/>
          <w:szCs w:val="28"/>
          <w:rtl/>
        </w:rPr>
        <w:t xml:space="preserve">19 - پيشينيان اهل كتاب - بر اثر گرفتارى به لعنت و غضب خدا و در آمدن به شكل ميمون و خوك و پرستش طاغوت -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أولئك شر مكاناً و اضل عن سواء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- 5 - 64 - 7،14</w:t>
      </w:r>
    </w:p>
    <w:p>
      <w:pPr>
        <w:pStyle w:val="BookText"/>
      </w:pPr>
      <w:r>
        <w:rPr>
          <w:rFonts w:ascii="Amiri" w:hAnsi="Amiri" w:eastAsia="Amiri" w:cs="Amiri"/>
          <w:lang w:bidi="ar-SA"/>
          <w:color w:val="111111"/>
          <w:sz w:val="28"/>
          <w:szCs w:val="28"/>
          <w:rtl/>
        </w:rPr>
        <w:t xml:space="preserve">7 - يهود ، مردمى به دور از رحمت خداوند و مورد لعنت او</w:t>
      </w:r>
    </w:p>
    <w:p>
      <w:pPr>
        <w:pStyle w:val="BookText"/>
      </w:pPr>
      <w:r>
        <w:rPr>
          <w:rFonts w:ascii="IRNazanin" w:hAnsi="IRNazanin" w:eastAsia="IRNazanin" w:cs="IRNazanin"/>
          <w:lang w:bidi="fa-IR"/>
          <w:color w:val="111111"/>
          <w:sz w:val="28"/>
          <w:szCs w:val="28"/>
          <w:rtl/>
        </w:rPr>
        <w:t xml:space="preserve">و لعنوا</w:t>
      </w:r>
    </w:p>
    <w:p>
      <w:pPr>
        <w:pStyle w:val="BookText"/>
      </w:pPr>
      <w:r>
        <w:rPr>
          <w:rFonts w:ascii="IRNazanin" w:hAnsi="IRNazanin" w:eastAsia="IRNazanin" w:cs="IRNazanin"/>
          <w:lang w:bidi="fa-IR"/>
          <w:color w:val="111111"/>
          <w:sz w:val="28"/>
          <w:szCs w:val="28"/>
          <w:rtl/>
        </w:rPr>
        <w:t xml:space="preserve">«لعنت» به معناى دورى از رحمت است.</w:t>
      </w:r>
    </w:p>
    <w:p>
      <w:pPr>
        <w:pStyle w:val="BookText"/>
      </w:pPr>
      <w:r>
        <w:rPr>
          <w:rFonts w:ascii="IRNazanin" w:hAnsi="IRNazanin" w:eastAsia="IRNazanin" w:cs="IRNazanin"/>
          <w:lang w:bidi="fa-IR"/>
          <w:color w:val="111111"/>
          <w:sz w:val="28"/>
          <w:szCs w:val="28"/>
          <w:rtl/>
        </w:rPr>
        <w:t xml:space="preserve">14 - تأثير منفى قرآن در يهوديان - افزون بر كفر و طغيان آنان - ، برخاسته از گرفتارى ايشان به لعنت الهى</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BookText"/>
      </w:pPr>
      <w:r>
        <w:rPr>
          <w:rFonts w:ascii="IRNazanin" w:hAnsi="IRNazanin" w:eastAsia="IRNazanin" w:cs="IRNazanin"/>
          <w:lang w:bidi="fa-IR"/>
          <w:color w:val="111111"/>
          <w:sz w:val="28"/>
          <w:szCs w:val="28"/>
          <w:rtl/>
        </w:rPr>
        <w:t xml:space="preserve">واقع شدن جمله «و ليزيدن . ..» پس از بيان پندار باطل يهود و گرفتار شدن آنان به لعنت الهى بر اثر آن، مى رساند كه ازدياد كفر و طغيان آنان ريشه در ملعون شدن آنان و پندارهاى ناروا درباره خدا، دارد.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37" w:name="pg6749_70884"/>
    <w:bookmarkEnd w:id="3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- 5 - 80 - 9</w:t>
      </w:r>
    </w:p>
    <w:p>
      <w:pPr>
        <w:pStyle w:val="BookText"/>
      </w:pPr>
      <w:r>
        <w:rPr>
          <w:rFonts w:ascii="IRNazanin" w:hAnsi="IRNazanin" w:eastAsia="IRNazanin" w:cs="IRNazanin"/>
          <w:lang w:bidi="fa-IR"/>
          <w:color w:val="111111"/>
          <w:sz w:val="28"/>
          <w:szCs w:val="28"/>
          <w:rtl/>
        </w:rPr>
        <w:t xml:space="preserve">9 - روابط ولايى و دوستى بنى اسرائيل با كافران عامل كفرورزى و گرفتارى آنان به لعنت خدا و پيامبران</w:t>
      </w:r>
    </w:p>
    <w:p>
      <w:pPr>
        <w:pStyle w:val="BookText"/>
      </w:pPr>
      <w:r>
        <w:rPr>
          <w:rFonts w:ascii="Amiri" w:hAnsi="Amiri" w:eastAsia="Amiri" w:cs="Amiri"/>
          <w:lang w:bidi="ar-SA"/>
          <w:color w:val="111111"/>
          <w:sz w:val="28"/>
          <w:szCs w:val="28"/>
          <w:rtl/>
        </w:rPr>
        <w:t xml:space="preserve">لعن الذين كفروا . .. ترى كثيراً منهم يتولون الذين كفروا</w:t>
      </w:r>
    </w:p>
    <w:p>
      <w:pPr>
        <w:pStyle w:val="BookText"/>
      </w:pPr>
      <w:r>
        <w:rPr>
          <w:rFonts w:ascii="IRNazanin" w:hAnsi="IRNazanin" w:eastAsia="IRNazanin" w:cs="IRNazanin"/>
          <w:lang w:bidi="fa-IR"/>
          <w:color w:val="111111"/>
          <w:sz w:val="28"/>
          <w:szCs w:val="28"/>
          <w:rtl/>
        </w:rPr>
        <w:t xml:space="preserve">مضمون آيه مورد بحث يعنى پذيرش ولايت مشركان بيان مصداقى ديگر از عصيان و تجاوزگرى بنى اسرائيل است. بنابراين پذيرش ولايت مشركان نيز از عوامل كفرپيشگى و گرفتارى به لعنت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- 7 - 44 - 7</w:t>
      </w:r>
    </w:p>
    <w:p>
      <w:pPr>
        <w:pStyle w:val="BookText"/>
      </w:pPr>
      <w:r>
        <w:rPr>
          <w:rFonts w:ascii="IRNazanin" w:hAnsi="IRNazanin" w:eastAsia="IRNazanin" w:cs="IRNazanin"/>
          <w:lang w:bidi="fa-IR"/>
          <w:color w:val="111111"/>
          <w:sz w:val="28"/>
          <w:szCs w:val="28"/>
          <w:rtl/>
        </w:rPr>
        <w:t xml:space="preserve">7 - ندا دهنده اى در قيامت مأمور اعلام گرفتارى ظالمان به لعنت خداوند است .</w:t>
      </w:r>
    </w:p>
    <w:p>
      <w:pPr>
        <w:pStyle w:val="BookText"/>
      </w:pPr>
      <w:r>
        <w:rPr>
          <w:rFonts w:ascii="Amiri" w:hAnsi="Amiri" w:eastAsia="Amiri" w:cs="Amiri"/>
          <w:lang w:bidi="ar-SA"/>
          <w:color w:val="111111"/>
          <w:sz w:val="28"/>
          <w:szCs w:val="28"/>
          <w:rtl/>
        </w:rPr>
        <w:t xml:space="preserve">فاذن مؤذن بينهم أن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- 9 - 68 - 10</w:t>
      </w:r>
    </w:p>
    <w:p>
      <w:pPr>
        <w:pStyle w:val="BookText"/>
      </w:pPr>
      <w:r>
        <w:rPr>
          <w:rFonts w:ascii="Amiri" w:hAnsi="Amiri" w:eastAsia="Amiri" w:cs="Amiri"/>
          <w:lang w:bidi="ar-SA"/>
          <w:color w:val="111111"/>
          <w:sz w:val="28"/>
          <w:szCs w:val="28"/>
          <w:rtl/>
        </w:rPr>
        <w:t xml:space="preserve">10 - منافقان و كافران ، مورد لعن و نفرين خداوند و محروم ابدى از رحمت او</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- 11 - 99 - 3</w:t>
      </w:r>
    </w:p>
    <w:p>
      <w:pPr>
        <w:pStyle w:val="BookText"/>
      </w:pPr>
      <w:r>
        <w:rPr>
          <w:rFonts w:ascii="IRNazanin" w:hAnsi="IRNazanin" w:eastAsia="IRNazanin" w:cs="IRNazanin"/>
          <w:lang w:bidi="fa-IR"/>
          <w:color w:val="111111"/>
          <w:sz w:val="28"/>
          <w:szCs w:val="28"/>
          <w:rtl/>
        </w:rPr>
        <w:t xml:space="preserve">3- لعنت الهى و دور شدن از رحمت او ، عطايى شوم و سزايى ناگوار است .</w:t>
      </w:r>
    </w:p>
    <w:p>
      <w:pPr>
        <w:pStyle w:val="BookText"/>
      </w:pPr>
      <w:r>
        <w:rPr>
          <w:rFonts w:ascii="IRNazanin" w:hAnsi="IRNazanin" w:eastAsia="IRNazanin" w:cs="IRNazanin"/>
          <w:lang w:bidi="fa-IR"/>
          <w:color w:val="111111"/>
          <w:sz w:val="28"/>
          <w:szCs w:val="28"/>
          <w:rtl/>
        </w:rPr>
        <w:t xml:space="preserve">بئس الرفد المرفود</w:t>
      </w:r>
    </w:p>
    <w:p>
      <w:pPr>
        <w:pStyle w:val="BookText"/>
      </w:pPr>
      <w:r>
        <w:rPr>
          <w:rFonts w:ascii="IRNazanin" w:hAnsi="IRNazanin" w:eastAsia="IRNazanin" w:cs="IRNazanin"/>
          <w:lang w:bidi="fa-IR"/>
          <w:color w:val="111111"/>
          <w:sz w:val="28"/>
          <w:szCs w:val="28"/>
          <w:rtl/>
        </w:rPr>
        <w:t xml:space="preserve">كلمه «الرفد» (عطيه و بخشش) فاعل براى «بئس» است و «ال» در آن «ال» جنسيه مى باشد و «المرفود» (عطيه و بخشش) مخصوص به ذم است و «ال» در آن عهد ذكرى بوده و اشاره به لعنت و دورى از رحمت خداست. بنابراين «بئس الرفد المرفود»; يعنى، آن عطيه (گرفتارى به لعنت خدا) بد عطيه و بخششى است.</w:t>
      </w:r>
    </w:p>
    <w:p>
      <w:pPr>
        <w:pStyle w:val="Heading3"/>
      </w:pPr>
      <w:bookmarkStart w:id="1300" w:name="_Toc923"/>
      <w:r>
        <w:t>57- لعن داود(ع)</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- 5 - 78 - 1،2،11،13،15</w:t>
      </w:r>
    </w:p>
    <w:p>
      <w:pPr>
        <w:pStyle w:val="BookText"/>
      </w:pPr>
      <w:r>
        <w:rPr>
          <w:rFonts w:ascii="IRNazanin" w:hAnsi="IRNazanin" w:eastAsia="IRNazanin" w:cs="IRNazanin"/>
          <w:lang w:bidi="fa-IR"/>
          <w:color w:val="111111"/>
          <w:sz w:val="28"/>
          <w:szCs w:val="28"/>
          <w:rtl/>
        </w:rPr>
        <w:t xml:space="preserve">1 - كافران بنى اسرائيل با نفرين داود ( ع ) و عيسى ( ع ) به لعنت و دورى از رحمت خداوند گرفتار شدند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IRNazanin" w:hAnsi="IRNazanin" w:eastAsia="IRNazanin" w:cs="IRNazanin"/>
          <w:lang w:bidi="fa-IR"/>
          <w:color w:val="111111"/>
          <w:sz w:val="28"/>
          <w:szCs w:val="28"/>
          <w:rtl/>
        </w:rPr>
        <w:t xml:space="preserve">فاعل محذوف از «لعن» داود(ع) و عيسى(ع) مى باشد. بنابراين جمله «لعن ... على لسان داود و عيسى» به اين معناست كه كافران بنى اسرائيل مورد لعنت داود(ع) و عيسى(ع) قرار گرفتند گفتنى است، آنگاه كه لعنت بر زبان انسان جارى شود به معناى درخواست انقطاع از رحمت الهى از لعنت شونده است.</w:t>
      </w:r>
    </w:p>
    <w:p>
      <w:pPr>
        <w:pStyle w:val="BookText"/>
      </w:pPr>
      <w:r>
        <w:rPr>
          <w:rFonts w:ascii="IRNazanin" w:hAnsi="IRNazanin" w:eastAsia="IRNazanin" w:cs="IRNazanin"/>
          <w:lang w:bidi="fa-IR"/>
          <w:color w:val="111111"/>
          <w:sz w:val="28"/>
          <w:szCs w:val="28"/>
          <w:rtl/>
        </w:rPr>
        <w:t xml:space="preserve">2 - داود و عيسى ( ع ) ، پيام آوران لعن و نفرين الهى بر كافران بنى اسرائيل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 ابن مريم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38" w:name="pg6749_70885"/>
    <w:bookmarkEnd w:id="338"/>
    <w:p>
      <w:pPr>
        <w:pStyle w:val="BookText"/>
      </w:pPr>
      <w:r>
        <w:rPr>
          <w:rFonts w:ascii="IRNazanin" w:hAnsi="IRNazanin" w:eastAsia="IRNazanin" w:cs="IRNazanin"/>
          <w:lang w:bidi="fa-IR"/>
          <w:color w:val="111111"/>
          <w:sz w:val="28"/>
          <w:szCs w:val="28"/>
          <w:rtl/>
        </w:rPr>
        <w:t xml:space="preserve">بدان احتمال كه فاعل محذوف «لعن»، اللّه باشد. گفتنى است كه لعنت خداوند نسبت به كافران بنى اسرائيل بر لسان داود(ع) و عيسى(ع) به معناى ابلاغ لعنت خداوند به واسطه آن پيامبران است.</w:t>
      </w:r>
    </w:p>
    <w:p>
      <w:pPr>
        <w:pStyle w:val="BookText"/>
      </w:pPr>
      <w:r>
        <w:rPr>
          <w:rFonts w:ascii="IRNazanin" w:hAnsi="IRNazanin" w:eastAsia="IRNazanin" w:cs="IRNazanin"/>
          <w:lang w:bidi="fa-IR"/>
          <w:color w:val="111111"/>
          <w:sz w:val="28"/>
          <w:szCs w:val="28"/>
          <w:rtl/>
        </w:rPr>
        <w:t xml:space="preserve">11 - گرفتارى كافران بنى اسرائيل به لعنت داود و عيسى ( ع ) ، برخاسته از عصيان پيشگى و تجاوزگرى آنان</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اشاره به «لعنت» گرفته شده است.</w:t>
      </w:r>
    </w:p>
    <w:p>
      <w:pPr>
        <w:pStyle w:val="BookText"/>
      </w:pPr>
      <w:r>
        <w:rPr>
          <w:rFonts w:ascii="IRNazanin" w:hAnsi="IRNazanin" w:eastAsia="IRNazanin" w:cs="IRNazanin"/>
          <w:lang w:bidi="fa-IR"/>
          <w:color w:val="111111"/>
          <w:sz w:val="28"/>
          <w:szCs w:val="28"/>
          <w:rtl/>
        </w:rPr>
        <w:t xml:space="preserve">13 - مردم ايله ( گروهى از بنى اسرائيل ) ، مورد لعن حضرت داود ، به دليل عصيان در برابر خدا درباره شنبه</w:t>
      </w:r>
    </w:p>
    <w:p>
      <w:pPr>
        <w:pStyle w:val="BookText"/>
      </w:pPr>
      <w:r>
        <w:rPr>
          <w:rFonts w:ascii="Amiri" w:hAnsi="Amiri" w:eastAsia="Amiri" w:cs="Amiri"/>
          <w:lang w:bidi="ar-SA"/>
          <w:color w:val="111111"/>
          <w:sz w:val="28"/>
          <w:szCs w:val="28"/>
          <w:rtl/>
        </w:rPr>
        <w:t xml:space="preserve">لعن الذين كفروا من بنى اسرءيل على لسان داود</w:t>
      </w:r>
    </w:p>
    <w:p>
      <w:pPr>
        <w:pStyle w:val="BookText"/>
      </w:pPr>
      <w:r>
        <w:rPr>
          <w:rFonts w:ascii="Amiri" w:hAnsi="Amiri" w:eastAsia="Amiri" w:cs="Amiri"/>
          <w:lang w:bidi="ar-SA"/>
          <w:color w:val="111111"/>
          <w:sz w:val="28"/>
          <w:szCs w:val="28"/>
          <w:rtl/>
        </w:rPr>
        <w:t xml:space="preserve">از امام باقر(ع) در توضيح آيه فوق روايت شده: اما داود فلعن اهل ايلة لما اعتدوا فى سبتهم . .. .</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BookText"/>
      </w:pPr>
      <w:r>
        <w:rPr>
          <w:rFonts w:ascii="IRNazanin" w:hAnsi="IRNazanin" w:eastAsia="IRNazanin" w:cs="IRNazanin"/>
          <w:lang w:bidi="fa-IR"/>
          <w:color w:val="111111"/>
          <w:sz w:val="28"/>
          <w:szCs w:val="28"/>
          <w:rtl/>
        </w:rPr>
        <w:t xml:space="preserve">15 - مسخ گروهى از بنى اسرائيل بصورت خوك ، در اثر لعن حضرت داود ( ع ) و بصورت ميمون ، در اثر لعن حضرت عيسى ( ع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Amiri" w:hAnsi="Amiri" w:eastAsia="Amiri" w:cs="Amiri"/>
          <w:lang w:bidi="ar-SA"/>
          <w:color w:val="111111"/>
          <w:sz w:val="28"/>
          <w:szCs w:val="28"/>
          <w:rtl/>
        </w:rPr>
        <w:t xml:space="preserve">از امام صادق(ع) درباره آيه فوق روايت شده: الخنازير على لسان داود(ع) و القردة على لسان عيسى ابن مريم(ع).</w:t>
      </w:r>
    </w:p>
    <w:p>
      <w:pPr>
        <w:pStyle w:val="BookText"/>
      </w:pPr>
      <w:r>
        <w:rPr>
          <w:rFonts w:ascii="Amiri" w:hAnsi="Amiri" w:eastAsia="Amiri" w:cs="Amiri"/>
          <w:lang w:bidi="ar-SA"/>
          <w:color w:val="111111"/>
          <w:sz w:val="28"/>
          <w:szCs w:val="28"/>
          <w:rtl/>
        </w:rPr>
        <w:t xml:space="preserve">كافى، ج 8، ص 200، ح 240; نورالثقلين، ج 1، ص 660، ح 311.</w:t>
      </w:r>
    </w:p>
    <w:p>
      <w:pPr>
        <w:pStyle w:val="Heading3"/>
      </w:pPr>
      <w:bookmarkStart w:id="1301" w:name="_Toc924"/>
      <w:r>
        <w:t>58- لعن در آخرت</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- 33 - 57 - 1</w:t>
      </w:r>
    </w:p>
    <w:p>
      <w:pPr>
        <w:pStyle w:val="BookText"/>
      </w:pPr>
      <w:r>
        <w:rPr>
          <w:rFonts w:ascii="IRNazanin" w:hAnsi="IRNazanin" w:eastAsia="IRNazanin" w:cs="IRNazanin"/>
          <w:lang w:bidi="fa-IR"/>
          <w:color w:val="111111"/>
          <w:sz w:val="28"/>
          <w:szCs w:val="28"/>
          <w:rtl/>
        </w:rPr>
        <w:t xml:space="preserve">1 - آزاردهندگان و اذيت كنندگان خدا و پيامبر (صلی الله علیه و آله) ، مشمول لعن خدا در دنيا و آخرتند .</w:t>
      </w:r>
    </w:p>
    <w:p>
      <w:pPr>
        <w:pStyle w:val="BookText"/>
      </w:pPr>
      <w:r>
        <w:rPr>
          <w:rFonts w:ascii="Amiri" w:hAnsi="Amiri" w:eastAsia="Amiri" w:cs="Amiri"/>
          <w:lang w:bidi="ar-SA"/>
          <w:color w:val="111111"/>
          <w:sz w:val="28"/>
          <w:szCs w:val="28"/>
          <w:rtl/>
        </w:rPr>
        <w:t xml:space="preserve">إنّ الذين يؤذون اللّه و رسوله لعنهم اللّه فى الدنيا و الأخرة</w:t>
      </w:r>
    </w:p>
    <w:p>
      <w:pPr>
        <w:pStyle w:val="Heading3"/>
      </w:pPr>
      <w:bookmarkStart w:id="1302" w:name="_Toc925"/>
      <w:r>
        <w:t>59- لعن در جهنم</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- 7 - 38 - 5</w:t>
      </w:r>
    </w:p>
    <w:p>
      <w:pPr>
        <w:pStyle w:val="BookText"/>
      </w:pPr>
      <w:r>
        <w:rPr>
          <w:rFonts w:ascii="IRNazanin" w:hAnsi="IRNazanin" w:eastAsia="IRNazanin" w:cs="IRNazanin"/>
          <w:lang w:bidi="fa-IR"/>
          <w:color w:val="111111"/>
          <w:sz w:val="28"/>
          <w:szCs w:val="28"/>
          <w:rtl/>
        </w:rPr>
        <w:t xml:space="preserve">5 - هر امتى پس از ورود به جهنم، امت هم مسلك خويش را لعنت مى كند و بر او نفرين مى فرستد.</w:t>
      </w:r>
    </w:p>
    <w:p>
      <w:pPr>
        <w:pStyle w:val="BookText"/>
      </w:pPr>
      <w:r>
        <w:rPr>
          <w:rFonts w:ascii="Amiri" w:hAnsi="Amiri" w:eastAsia="Amiri" w:cs="Amiri"/>
          <w:lang w:bidi="ar-SA"/>
          <w:color w:val="111111"/>
          <w:sz w:val="28"/>
          <w:szCs w:val="28"/>
          <w:rtl/>
        </w:rPr>
        <w:t xml:space="preserve">كلما دخلت أمة لعنت أختها</w:t>
      </w:r>
    </w:p>
    <w:p>
      <w:pPr>
        <w:pStyle w:val="Heading3"/>
      </w:pPr>
      <w:bookmarkStart w:id="1303" w:name="_Toc926"/>
      <w:r>
        <w:t>60- لعن در قيامت</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- 7 - 38 - 14</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9" w:name="pg6749_70886"/>
    <w:bookmarkEnd w:id="339"/>
    <w:p>
      <w:pPr>
        <w:pStyle w:val="BookText"/>
      </w:pPr>
      <w:r>
        <w:rPr>
          <w:rFonts w:ascii="IRNazanin" w:hAnsi="IRNazanin" w:eastAsia="IRNazanin" w:cs="IRNazanin"/>
          <w:lang w:bidi="fa-IR"/>
          <w:color w:val="111111"/>
          <w:sz w:val="28"/>
          <w:szCs w:val="28"/>
          <w:rtl/>
        </w:rPr>
        <w:t xml:space="preserve">14 - امتهاى مشرك و گمراه به خاطر فراهم سازى زمينه هاى ضلالت براى نسلهاى بعد، در قيامت مورد لعن و نفرين آنان قرار مى گيرند.</w:t>
      </w:r>
    </w:p>
    <w:p>
      <w:pPr>
        <w:pStyle w:val="BookText"/>
      </w:pPr>
      <w:r>
        <w:rPr>
          <w:rFonts w:ascii="Amiri" w:hAnsi="Amiri" w:eastAsia="Amiri" w:cs="Amiri"/>
          <w:lang w:bidi="ar-SA"/>
          <w:color w:val="111111"/>
          <w:sz w:val="28"/>
          <w:szCs w:val="28"/>
          <w:rtl/>
        </w:rPr>
        <w:t xml:space="preserve">لعنت أختها . .. قالت أخريهم لأوليهم ربنا هؤلاء أضلونا</w:t>
      </w:r>
    </w:p>
    <w:p>
      <w:pPr>
        <w:pStyle w:val="BookText"/>
      </w:pPr>
      <w:r>
        <w:rPr>
          <w:rFonts w:ascii="IRNazanin" w:hAnsi="IRNazanin" w:eastAsia="IRNazanin" w:cs="IRNazanin"/>
          <w:lang w:bidi="fa-IR"/>
          <w:color w:val="111111"/>
          <w:sz w:val="28"/>
          <w:szCs w:val="28"/>
          <w:rtl/>
        </w:rPr>
        <w:t xml:space="preserve">چنانچه مخاطب «ادخلوا» به قرينه آيه 35 همه بنى آدم باشد، مراد از «أمم قد خلت . ..» انسانها و جنيان مشركى خواهد بود كه پيش از نسل بنى آدم مى زيسته اند. و اگر مخاطب آن انسانهايى باشد كه پس از نزول قرآن به وجود آمده و مى آيند، مقصود از «أمم» امتهاى مشرك و كافرى از نسل بنى آدم است كه پس از امت مشرك پيشين به صحنه زندگى مى آيند. برداشت فوق مبتنى بر احتمال دوم است. گفتنى است كه بر اين فرض مراد از «امت أولى» نسل قبل و مراد از «امت أخرى» نسل بعدى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- 29 - 25 - 14</w:t>
      </w:r>
    </w:p>
    <w:p>
      <w:pPr>
        <w:pStyle w:val="BookText"/>
      </w:pPr>
      <w:r>
        <w:rPr>
          <w:rFonts w:ascii="IRNazanin" w:hAnsi="IRNazanin" w:eastAsia="IRNazanin" w:cs="IRNazanin"/>
          <w:lang w:bidi="fa-IR"/>
          <w:color w:val="111111"/>
          <w:sz w:val="28"/>
          <w:szCs w:val="28"/>
          <w:rtl/>
        </w:rPr>
        <w:t xml:space="preserve">14 - ناسزاگويى و لعن ديگران ، در روز قيامت ، امرى ممكن است .</w:t>
      </w:r>
    </w:p>
    <w:p>
      <w:pPr>
        <w:pStyle w:val="BookText"/>
      </w:pPr>
      <w:r>
        <w:rPr>
          <w:rFonts w:ascii="Amiri" w:hAnsi="Amiri" w:eastAsia="Amiri" w:cs="Amiri"/>
          <w:lang w:bidi="ar-SA"/>
          <w:color w:val="111111"/>
          <w:sz w:val="28"/>
          <w:szCs w:val="28"/>
          <w:rtl/>
        </w:rPr>
        <w:t xml:space="preserve">ثمّ يوم القيمة يكفر بعضكم ببعض و يلعن بعضكم بعضًا</w:t>
      </w:r>
    </w:p>
    <w:p>
      <w:pPr>
        <w:pStyle w:val="Heading3"/>
      </w:pPr>
      <w:bookmarkStart w:id="1304" w:name="_Toc927"/>
      <w:r>
        <w:t>61- لعن دنيوى خدا</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- 2 - 161 - 5</w:t>
      </w:r>
    </w:p>
    <w:p>
      <w:pPr>
        <w:pStyle w:val="BookText"/>
      </w:pPr>
      <w:r>
        <w:rPr>
          <w:rFonts w:ascii="IRNazanin" w:hAnsi="IRNazanin" w:eastAsia="IRNazanin" w:cs="IRNazanin"/>
          <w:lang w:bidi="fa-IR"/>
          <w:color w:val="111111"/>
          <w:sz w:val="28"/>
          <w:szCs w:val="28"/>
          <w:rtl/>
        </w:rPr>
        <w:t xml:space="preserve">5 - كتمان كنندگان حقايق دينى هم در دنيا و هم در آخرت به لعنت خداوند گرفتار خواهند بود .</w:t>
      </w:r>
    </w:p>
    <w:p>
      <w:pPr>
        <w:pStyle w:val="BookText"/>
      </w:pPr>
      <w:r>
        <w:rPr>
          <w:rFonts w:ascii="Amiri" w:hAnsi="Amiri" w:eastAsia="Amiri" w:cs="Amiri"/>
          <w:lang w:bidi="ar-SA"/>
          <w:color w:val="111111"/>
          <w:sz w:val="28"/>
          <w:szCs w:val="28"/>
          <w:rtl/>
        </w:rPr>
        <w:t xml:space="preserve">أولئك يلعنهم اللّه . .. أولئك عليهم لعنة اللّه</w:t>
      </w:r>
    </w:p>
    <w:p>
      <w:pPr>
        <w:pStyle w:val="BookText"/>
      </w:pPr>
      <w:r>
        <w:rPr>
          <w:rFonts w:ascii="IRNazanin" w:hAnsi="IRNazanin" w:eastAsia="IRNazanin" w:cs="IRNazanin"/>
          <w:lang w:bidi="fa-IR"/>
          <w:color w:val="111111"/>
          <w:sz w:val="28"/>
          <w:szCs w:val="28"/>
          <w:rtl/>
        </w:rPr>
        <w:t xml:space="preserve">جمله «أولئك يلعنهم اللّه» (در آيه 159) به قرينه «إلا الذين تابوا . ..» حاكى از آن است كه: كتمان كنندگان حقايق در دنيا به لعنت خدا گرفتارند و جمله «أولئك عليهم لعنة اللّه» به دليل «ماتوا و هم كفار» دلالت بر اين دارد كه در آخرت نيز مورد لعنت هستند.</w:t>
      </w:r>
    </w:p>
    <w:p>
      <w:pPr>
        <w:pStyle w:val="Heading3"/>
      </w:pPr>
      <w:bookmarkStart w:id="1305" w:name="_Toc928"/>
      <w:r>
        <w:t>62- لعن شدگان مردم</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- 3 - 87 - 1،6</w:t>
      </w:r>
    </w:p>
    <w:p>
      <w:pPr>
        <w:pStyle w:val="BookText"/>
      </w:pPr>
      <w:r>
        <w:rPr>
          <w:rFonts w:ascii="IRNazanin" w:hAnsi="IRNazanin" w:eastAsia="IRNazanin" w:cs="IRNazanin"/>
          <w:lang w:bidi="fa-IR"/>
          <w:color w:val="111111"/>
          <w:sz w:val="28"/>
          <w:szCs w:val="28"/>
          <w:rtl/>
        </w:rPr>
        <w:t xml:space="preserve">1 - بازگشت به كفر ( ارتداد ) با وجود دلايل روشن ، موجب گرفتارى به طرد و نفرين خدا و فرشتگان و مردم</w:t>
      </w:r>
    </w:p>
    <w:p>
      <w:pPr>
        <w:pStyle w:val="BookText"/>
      </w:pPr>
      <w:r>
        <w:rPr>
          <w:rFonts w:ascii="Amiri" w:hAnsi="Amiri" w:eastAsia="Amiri" w:cs="Amiri"/>
          <w:lang w:bidi="ar-SA"/>
          <w:color w:val="111111"/>
          <w:sz w:val="28"/>
          <w:szCs w:val="28"/>
          <w:rtl/>
        </w:rPr>
        <w:t xml:space="preserve">قوماً كفروا بعد ايمانهم . .. اولئك جزاؤهم انّ عليهم لعنة اللّه و الملئكة و النّا</w:t>
      </w:r>
    </w:p>
    <w:p>
      <w:pPr>
        <w:pStyle w:val="BookText"/>
      </w:pPr>
      <w:r>
        <w:rPr>
          <w:rFonts w:ascii="IRNazanin" w:hAnsi="IRNazanin" w:eastAsia="IRNazanin" w:cs="IRNazanin"/>
          <w:lang w:bidi="fa-IR"/>
          <w:color w:val="111111"/>
          <w:sz w:val="28"/>
          <w:szCs w:val="28"/>
          <w:rtl/>
        </w:rPr>
        <w:t xml:space="preserve">6 - كسانى از يهود و نصارا كه آگاهانه نبوت پيامبر (صلی الله علیه و آله) را انكار نمودند ، گرفتار لعنت خدا و فرشتگان و مردم هستند .</w:t>
      </w:r>
    </w:p>
    <w:p>
      <w:pPr>
        <w:pStyle w:val="BookText"/>
      </w:pPr>
      <w:r>
        <w:rPr>
          <w:rFonts w:ascii="Amiri" w:hAnsi="Amiri" w:eastAsia="Amiri" w:cs="Amiri"/>
          <w:lang w:bidi="ar-SA"/>
          <w:color w:val="111111"/>
          <w:sz w:val="28"/>
          <w:szCs w:val="28"/>
          <w:rtl/>
        </w:rPr>
        <w:t xml:space="preserve">قوماً كفروا بعد ايمانهم . .. اولئك جزاؤهم انّ عليهم ... و النّاس اجمعين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40" w:name="pg6749_70887"/>
    <w:bookmarkEnd w:id="340"/>
    <w:p>
      <w:pPr>
        <w:pStyle w:val="Heading3"/>
      </w:pPr>
      <w:bookmarkStart w:id="1306" w:name="_Toc929"/>
      <w:r>
        <w:t>63- لعن شدگان ملائكه</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- 3 - 87 - 1،6</w:t>
      </w:r>
    </w:p>
    <w:p>
      <w:pPr>
        <w:pStyle w:val="BookText"/>
      </w:pPr>
      <w:r>
        <w:rPr>
          <w:rFonts w:ascii="IRNazanin" w:hAnsi="IRNazanin" w:eastAsia="IRNazanin" w:cs="IRNazanin"/>
          <w:lang w:bidi="fa-IR"/>
          <w:color w:val="111111"/>
          <w:sz w:val="28"/>
          <w:szCs w:val="28"/>
          <w:rtl/>
        </w:rPr>
        <w:t xml:space="preserve">1 - بازگشت به كفر ( ارتداد ) با وجود دلايل روشن ، موجب گرفتارى به طرد و نفرين خدا و فرشتگان و مردم</w:t>
      </w:r>
    </w:p>
    <w:p>
      <w:pPr>
        <w:pStyle w:val="BookText"/>
      </w:pPr>
      <w:r>
        <w:rPr>
          <w:rFonts w:ascii="Amiri" w:hAnsi="Amiri" w:eastAsia="Amiri" w:cs="Amiri"/>
          <w:lang w:bidi="ar-SA"/>
          <w:color w:val="111111"/>
          <w:sz w:val="28"/>
          <w:szCs w:val="28"/>
          <w:rtl/>
        </w:rPr>
        <w:t xml:space="preserve">قوماً كفروا بعد ايمانهم . .. اولئك جزاؤهم انّ عليهم لعنة اللّه و الملئكة و النّا</w:t>
      </w:r>
    </w:p>
    <w:p>
      <w:pPr>
        <w:pStyle w:val="BookText"/>
      </w:pPr>
      <w:r>
        <w:rPr>
          <w:rFonts w:ascii="IRNazanin" w:hAnsi="IRNazanin" w:eastAsia="IRNazanin" w:cs="IRNazanin"/>
          <w:lang w:bidi="fa-IR"/>
          <w:color w:val="111111"/>
          <w:sz w:val="28"/>
          <w:szCs w:val="28"/>
          <w:rtl/>
        </w:rPr>
        <w:t xml:space="preserve">6 - كسانى از يهود و نصارا كه آگاهانه نبوت پيامبر (صلی الله علیه و آله) را انكار نمودند ، گرفتار لعنت خدا و فرشتگان و مردم هستند .</w:t>
      </w:r>
    </w:p>
    <w:p>
      <w:pPr>
        <w:pStyle w:val="BookText"/>
      </w:pPr>
      <w:r>
        <w:rPr>
          <w:rFonts w:ascii="Amiri" w:hAnsi="Amiri" w:eastAsia="Amiri" w:cs="Amiri"/>
          <w:lang w:bidi="ar-SA"/>
          <w:color w:val="111111"/>
          <w:sz w:val="28"/>
          <w:szCs w:val="28"/>
          <w:rtl/>
        </w:rPr>
        <w:t xml:space="preserve">قوماً كفروا بعد ايمانهم . .. اولئك جزاؤهم انّ عليهم ... و النّاس اجمعين</w:t>
      </w:r>
    </w:p>
    <w:p>
      <w:pPr>
        <w:pStyle w:val="Heading3"/>
      </w:pPr>
      <w:bookmarkStart w:id="1307" w:name="_Toc930"/>
      <w:r>
        <w:t>64- لعن عيسى(ع)</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- 5 - 78 - 1،2،11،14،15</w:t>
      </w:r>
    </w:p>
    <w:p>
      <w:pPr>
        <w:pStyle w:val="BookText"/>
      </w:pPr>
      <w:r>
        <w:rPr>
          <w:rFonts w:ascii="IRNazanin" w:hAnsi="IRNazanin" w:eastAsia="IRNazanin" w:cs="IRNazanin"/>
          <w:lang w:bidi="fa-IR"/>
          <w:color w:val="111111"/>
          <w:sz w:val="28"/>
          <w:szCs w:val="28"/>
          <w:rtl/>
        </w:rPr>
        <w:t xml:space="preserve">1 - كافران بنى اسرائيل با نفرين داود ( ع ) و عيسى ( ع ) به لعنت و دورى از رحمت خداوند گرفتار شدند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IRNazanin" w:hAnsi="IRNazanin" w:eastAsia="IRNazanin" w:cs="IRNazanin"/>
          <w:lang w:bidi="fa-IR"/>
          <w:color w:val="111111"/>
          <w:sz w:val="28"/>
          <w:szCs w:val="28"/>
          <w:rtl/>
        </w:rPr>
        <w:t xml:space="preserve">فاعل محذوف از «لعن» داود(ع) و عيسى(ع) مى باشد. بنابراين جمله «لعن ... على لسان داود و عيسى» به اين معناست كه كافران بنى اسرائيل مورد لعنت داود(ع) و عيسى(ع) قرار گرفتند گفتنى است، آنگاه كه لعنت بر زبان انسان جارى شود به معناى درخواست انقطاع از رحمت الهى از لعنت شونده است.</w:t>
      </w:r>
    </w:p>
    <w:p>
      <w:pPr>
        <w:pStyle w:val="BookText"/>
      </w:pPr>
      <w:r>
        <w:rPr>
          <w:rFonts w:ascii="IRNazanin" w:hAnsi="IRNazanin" w:eastAsia="IRNazanin" w:cs="IRNazanin"/>
          <w:lang w:bidi="fa-IR"/>
          <w:color w:val="111111"/>
          <w:sz w:val="28"/>
          <w:szCs w:val="28"/>
          <w:rtl/>
        </w:rPr>
        <w:t xml:space="preserve">2 - داود و عيسى ( ع ) ، پيام آوران لعن و نفرين الهى بر كافران بنى اسرائيل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 ابن مريم</w:t>
      </w:r>
    </w:p>
    <w:p>
      <w:pPr>
        <w:pStyle w:val="BookText"/>
      </w:pPr>
      <w:r>
        <w:rPr>
          <w:rFonts w:ascii="IRNazanin" w:hAnsi="IRNazanin" w:eastAsia="IRNazanin" w:cs="IRNazanin"/>
          <w:lang w:bidi="fa-IR"/>
          <w:color w:val="111111"/>
          <w:sz w:val="28"/>
          <w:szCs w:val="28"/>
          <w:rtl/>
        </w:rPr>
        <w:t xml:space="preserve">بدان احتمال كه فاعل محذوف «لعن»، اللّه باشد. گفتنى است كه لعنت خداوند نسبت به كافران بنى اسرائيل بر لسان داود(ع) و عيسى(ع) به معناى ابلاغ لعنت خداوند به واسطه آن پيامبران است.</w:t>
      </w:r>
    </w:p>
    <w:p>
      <w:pPr>
        <w:pStyle w:val="BookText"/>
      </w:pPr>
      <w:r>
        <w:rPr>
          <w:rFonts w:ascii="IRNazanin" w:hAnsi="IRNazanin" w:eastAsia="IRNazanin" w:cs="IRNazanin"/>
          <w:lang w:bidi="fa-IR"/>
          <w:color w:val="111111"/>
          <w:sz w:val="28"/>
          <w:szCs w:val="28"/>
          <w:rtl/>
        </w:rPr>
        <w:t xml:space="preserve">11 - گرفتارى كافران بنى اسرائيل به لعنت داود و عيسى ( ع ) ، برخاسته از عصيان پيشگى و تجاوزگرى آنان</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اشاره به «لعنت» گرفته شده است.</w:t>
      </w:r>
    </w:p>
    <w:p>
      <w:pPr>
        <w:pStyle w:val="BookText"/>
      </w:pPr>
      <w:r>
        <w:rPr>
          <w:rFonts w:ascii="IRNazanin" w:hAnsi="IRNazanin" w:eastAsia="IRNazanin" w:cs="IRNazanin"/>
          <w:lang w:bidi="fa-IR"/>
          <w:color w:val="111111"/>
          <w:sz w:val="28"/>
          <w:szCs w:val="28"/>
          <w:rtl/>
        </w:rPr>
        <w:t xml:space="preserve">14 - مورد لعن قرار گرفتن گروهى از بنى اسرائيل از سوى حضرت عيسى ( ع ) ، به دليل كفر آنان پس از نزول مائده آسمانى</w:t>
      </w:r>
    </w:p>
    <w:p>
      <w:pPr>
        <w:pStyle w:val="BookText"/>
      </w:pPr>
      <w:r>
        <w:rPr>
          <w:rFonts w:ascii="Amiri" w:hAnsi="Amiri" w:eastAsia="Amiri" w:cs="Amiri"/>
          <w:lang w:bidi="ar-SA"/>
          <w:color w:val="111111"/>
          <w:sz w:val="28"/>
          <w:szCs w:val="28"/>
          <w:rtl/>
        </w:rPr>
        <w:t xml:space="preserve">لعن الذين كفروا من بنى اسرءيل . .. عيسى ابن مريم</w:t>
      </w:r>
    </w:p>
    <w:p>
      <w:pPr>
        <w:pStyle w:val="BookText"/>
      </w:pPr>
      <w:r>
        <w:rPr>
          <w:rFonts w:ascii="Amiri" w:hAnsi="Amiri" w:eastAsia="Amiri" w:cs="Amiri"/>
          <w:lang w:bidi="ar-SA"/>
          <w:color w:val="111111"/>
          <w:sz w:val="28"/>
          <w:szCs w:val="28"/>
          <w:rtl/>
        </w:rPr>
        <w:t xml:space="preserve">از امام باقر(ع) در توضيح آيه فوق روايت شده: . .. و اما عيسى فلعن الذين انزلت عليهم المائدة ثم كفروا بعد ذلك.</w:t>
      </w:r>
    </w:p>
    <w:p>
      <w:pPr>
        <w:pStyle w:val="BookText"/>
      </w:pPr>
      <w:r>
        <w:rPr>
          <w:rFonts w:ascii="Amiri" w:hAnsi="Amiri" w:eastAsia="Amiri" w:cs="Amiri"/>
          <w:lang w:bidi="ar-SA"/>
          <w:color w:val="111111"/>
          <w:sz w:val="28"/>
          <w:szCs w:val="28"/>
          <w:rtl/>
        </w:rPr>
        <w:t xml:space="preserve">تفسير تبيان، ج 3، ص 609; نورالثقلين، ج 1، ص 661، ح 315.</w:t>
      </w:r>
    </w:p>
    <w:p>
      <w:pPr>
        <w:pStyle w:val="BookText"/>
      </w:pPr>
      <w:r>
        <w:rPr>
          <w:rFonts w:ascii="IRNazanin" w:hAnsi="IRNazanin" w:eastAsia="IRNazanin" w:cs="IRNazanin"/>
          <w:lang w:bidi="fa-IR"/>
          <w:color w:val="111111"/>
          <w:sz w:val="28"/>
          <w:szCs w:val="28"/>
          <w:rtl/>
        </w:rPr>
        <w:t xml:space="preserve">15 - مسخ گروهى از بنى اسرائيل بصورت خوك ، در اثر لعن حضرت داود ( ع ) و بصورت ميمون ، در اثر لعن حضرت عيسى ( ع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Amiri" w:hAnsi="Amiri" w:eastAsia="Amiri" w:cs="Amiri"/>
          <w:lang w:bidi="ar-SA"/>
          <w:color w:val="111111"/>
          <w:sz w:val="28"/>
          <w:szCs w:val="28"/>
          <w:rtl/>
        </w:rPr>
        <w:t xml:space="preserve">از امام صادق(ع) درباره آيه فوق روايت شده: الخنازير على لسان داود(ع) و القردة على لسان عيسى ابن مريم(ع).</w:t>
      </w:r>
    </w:p>
    <w:p>
      <w:pPr>
        <w:pStyle w:val="BookText"/>
      </w:pPr>
      <w:r>
        <w:rPr>
          <w:rFonts w:ascii="Amiri" w:hAnsi="Amiri" w:eastAsia="Amiri" w:cs="Amiri"/>
          <w:lang w:bidi="ar-SA"/>
          <w:color w:val="111111"/>
          <w:sz w:val="28"/>
          <w:szCs w:val="28"/>
          <w:rtl/>
        </w:rPr>
        <w:t xml:space="preserve">كافى، ج 8، ص 200، ح 240; نورالثقلين، ج 1، ص 660، ح 311.</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41" w:name="pg6749_70888"/>
    <w:bookmarkEnd w:id="341"/>
    <w:p>
      <w:pPr>
        <w:pStyle w:val="Heading3"/>
      </w:pPr>
      <w:bookmarkStart w:id="1308" w:name="_Toc931"/>
      <w:r>
        <w:t>65- لعن مردم</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- 2 - 161 - 3،7</w:t>
      </w:r>
    </w:p>
    <w:p>
      <w:pPr>
        <w:pStyle w:val="BookText"/>
      </w:pPr>
      <w:r>
        <w:rPr>
          <w:rFonts w:ascii="IRNazanin" w:hAnsi="IRNazanin" w:eastAsia="IRNazanin" w:cs="IRNazanin"/>
          <w:lang w:bidi="fa-IR"/>
          <w:color w:val="111111"/>
          <w:sz w:val="28"/>
          <w:szCs w:val="28"/>
          <w:rtl/>
        </w:rPr>
        <w:t xml:space="preserve">3 - فرشتگان و تمامى مردم در قيامت ، كفرپيشگانى را كه در حال كفر مرده اند ، لعنت كرده و خواستار دورى رحمت الهى از آنان خواهند شد .</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لعنت مردم به معناى: نفرين و درخواست دورى لعنت شونده از رحمت خداوند است.</w:t>
      </w:r>
    </w:p>
    <w:p>
      <w:pPr>
        <w:pStyle w:val="BookText"/>
      </w:pPr>
      <w:r>
        <w:rPr>
          <w:rFonts w:ascii="IRNazanin" w:hAnsi="IRNazanin" w:eastAsia="IRNazanin" w:cs="IRNazanin"/>
          <w:lang w:bidi="fa-IR"/>
          <w:color w:val="111111"/>
          <w:sz w:val="28"/>
          <w:szCs w:val="28"/>
          <w:rtl/>
        </w:rPr>
        <w:t xml:space="preserve">7 - تأثير و نقش دعا و نفرين فرشتگان و انسان ها در دورى گنهكاران از رحمت الهى</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Heading3"/>
      </w:pPr>
      <w:bookmarkStart w:id="1309" w:name="_Toc932"/>
      <w:r>
        <w:t>66- لعن مفتريان بر خدا</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- 11 - 18 - 11</w:t>
      </w:r>
    </w:p>
    <w:p>
      <w:pPr>
        <w:pStyle w:val="BookText"/>
      </w:pPr>
      <w:r>
        <w:rPr>
          <w:rFonts w:ascii="IRNazanin" w:hAnsi="IRNazanin" w:eastAsia="IRNazanin" w:cs="IRNazanin"/>
          <w:lang w:bidi="fa-IR"/>
          <w:color w:val="111111"/>
          <w:sz w:val="28"/>
          <w:szCs w:val="28"/>
          <w:rtl/>
        </w:rPr>
        <w:t xml:space="preserve">11- كسانى كه به خداوند دروغ مى بندند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هؤلاء الذين كذبوا على ربهم ألا لعنة الله على الظلمين</w:t>
      </w:r>
    </w:p>
    <w:p>
      <w:pPr>
        <w:pStyle w:val="Heading3"/>
      </w:pPr>
      <w:bookmarkStart w:id="1310" w:name="_Toc933"/>
      <w:r>
        <w:t>67- لعن ملائكه</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- 2 - 161 - 1،3،7</w:t>
      </w:r>
    </w:p>
    <w:p>
      <w:pPr>
        <w:pStyle w:val="BookText"/>
      </w:pPr>
      <w:r>
        <w:rPr>
          <w:rFonts w:ascii="IRNazanin" w:hAnsi="IRNazanin" w:eastAsia="IRNazanin" w:cs="IRNazanin"/>
          <w:lang w:bidi="fa-IR"/>
          <w:color w:val="111111"/>
          <w:sz w:val="28"/>
          <w:szCs w:val="28"/>
          <w:rtl/>
        </w:rPr>
        <w:t xml:space="preserve">1 - كفرپيشگانى كه با كفر بميرند ، به لعنت خدا گرفتار شده و مورد نفرين و لعنت فرشتگان خواهند بود .</w:t>
      </w:r>
    </w:p>
    <w:p>
      <w:pPr>
        <w:pStyle w:val="BookText"/>
      </w:pPr>
      <w:r>
        <w:rPr>
          <w:rFonts w:ascii="Amiri" w:hAnsi="Amiri" w:eastAsia="Amiri" w:cs="Amiri"/>
          <w:lang w:bidi="ar-SA"/>
          <w:color w:val="111111"/>
          <w:sz w:val="28"/>
          <w:szCs w:val="28"/>
          <w:rtl/>
        </w:rPr>
        <w:t xml:space="preserve">إن الذين كفروا و ماتوا و هم كفار أولئك عليهم لعنة اللّه و الملئكة و الناس أجمعين</w:t>
      </w:r>
    </w:p>
    <w:p>
      <w:pPr>
        <w:pStyle w:val="BookText"/>
      </w:pPr>
      <w:r>
        <w:rPr>
          <w:rFonts w:ascii="IRNazanin" w:hAnsi="IRNazanin" w:eastAsia="IRNazanin" w:cs="IRNazanin"/>
          <w:lang w:bidi="fa-IR"/>
          <w:color w:val="111111"/>
          <w:sz w:val="28"/>
          <w:szCs w:val="28"/>
          <w:rtl/>
        </w:rPr>
        <w:t xml:space="preserve">3 - فرشتگان و تمامى مردم در قيامت ، كفرپيشگانى را كه در حال كفر مرده اند ، لعنت كرده و خواستار دورى رحمت الهى از آنان خواهند شد .</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لعنت مردم به معناى: نفرين و درخواست دورى لعنت شونده از رحمت خداوند است.</w:t>
      </w:r>
    </w:p>
    <w:p>
      <w:pPr>
        <w:pStyle w:val="BookText"/>
      </w:pPr>
      <w:r>
        <w:rPr>
          <w:rFonts w:ascii="IRNazanin" w:hAnsi="IRNazanin" w:eastAsia="IRNazanin" w:cs="IRNazanin"/>
          <w:lang w:bidi="fa-IR"/>
          <w:color w:val="111111"/>
          <w:sz w:val="28"/>
          <w:szCs w:val="28"/>
          <w:rtl/>
        </w:rPr>
        <w:t xml:space="preserve">7 - تأثير و نقش دعا و نفرين فرشتگان و انسان ها در دورى گنهكاران از رحمت الهى</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Heading3"/>
      </w:pPr>
      <w:bookmarkStart w:id="1311" w:name="_Toc934"/>
      <w:r>
        <w:t>68- محروميّت لعن شدگان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- 4 - 52 - 6</w:t>
      </w:r>
    </w:p>
    <w:p>
      <w:pPr>
        <w:pStyle w:val="BookText"/>
      </w:pPr>
      <w:r>
        <w:rPr>
          <w:rFonts w:ascii="IRNazanin" w:hAnsi="IRNazanin" w:eastAsia="IRNazanin" w:cs="IRNazanin"/>
          <w:lang w:bidi="fa-IR"/>
          <w:color w:val="111111"/>
          <w:sz w:val="28"/>
          <w:szCs w:val="28"/>
          <w:rtl/>
        </w:rPr>
        <w:t xml:space="preserve">6 - مشمولان لعن خداوند ، محروم از مدد هاى او</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42" w:name="pg6749_70889"/>
    <w:bookmarkEnd w:id="342"/>
    <w:p>
      <w:pPr>
        <w:pStyle w:val="BookText"/>
      </w:pPr>
      <w:r>
        <w:rPr>
          <w:rFonts w:ascii="Amiri" w:hAnsi="Amiri" w:eastAsia="Amiri" w:cs="Amiri"/>
          <w:lang w:bidi="ar-SA"/>
          <w:color w:val="111111"/>
          <w:sz w:val="28"/>
          <w:szCs w:val="28"/>
          <w:rtl/>
        </w:rPr>
        <w:t xml:space="preserve">و من يلعن اللّه فلن تجد له نصيراً</w:t>
      </w:r>
    </w:p>
    <w:p>
      <w:pPr>
        <w:pStyle w:val="Heading3"/>
      </w:pPr>
      <w:bookmarkStart w:id="1312" w:name="_Toc935"/>
      <w:r>
        <w:t>69- محمد(صلی الله علیه و آله) و لعن كافران مقارن بعثت</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فرصت دادن به كافران عصر بعثت و پرهيز از نفرين و درخواست عذاب سريع براى آنان</w:t>
      </w:r>
    </w:p>
    <w:p>
      <w:pPr>
        <w:pStyle w:val="BookText"/>
      </w:pPr>
      <w:r>
        <w:rPr>
          <w:rFonts w:ascii="Amiri" w:hAnsi="Amiri" w:eastAsia="Amiri" w:cs="Amiri"/>
          <w:lang w:bidi="ar-SA"/>
          <w:color w:val="111111"/>
          <w:sz w:val="28"/>
          <w:szCs w:val="28"/>
          <w:rtl/>
        </w:rPr>
        <w:t xml:space="preserve">فمهّل الكفرين أمهلهم رويدًا</w:t>
      </w:r>
    </w:p>
    <w:p>
      <w:pPr>
        <w:pStyle w:val="BookText"/>
      </w:pPr>
      <w:r>
        <w:rPr>
          <w:rFonts w:ascii="IRNazanin" w:hAnsi="IRNazanin" w:eastAsia="IRNazanin" w:cs="IRNazanin"/>
          <w:lang w:bidi="fa-IR"/>
          <w:color w:val="111111"/>
          <w:sz w:val="28"/>
          <w:szCs w:val="28"/>
          <w:rtl/>
        </w:rPr>
        <w:t xml:space="preserve">«مَهِّل» و «أمهِل» به يك معنا است; گرچه برخى گفته اند: «مَهِّل» فرمان به مهلت لحظه به لحظه و تدريجى است و «أمهل» فرمان به يك مهلت. تكرار فرمان با دو لفظ متفاوت - به گونه اى كه دو فرمان مستقل به نظر آيد - تأكيد بيشترى به همراه دارد. كلمه «رويداً» ممكن است، تصغير «رَوْد» (مهلت دادن) باشد; يعنى، مهلت كوتاه و نيز مى تواند اسم فعل و به معناى «أمهل» باشد كه براى سومين بار فرمان مهلت را تكرار كرده است.</w:t>
      </w:r>
    </w:p>
    <w:p>
      <w:pPr>
        <w:pStyle w:val="Heading3"/>
      </w:pPr>
      <w:bookmarkStart w:id="1313" w:name="_Toc936"/>
      <w:r>
        <w:t>70- مراتب لعن</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- 4 - 47 - 18</w:t>
      </w:r>
    </w:p>
    <w:p>
      <w:pPr>
        <w:pStyle w:val="BookText"/>
      </w:pPr>
      <w:r>
        <w:rPr>
          <w:rFonts w:ascii="IRNazanin" w:hAnsi="IRNazanin" w:eastAsia="IRNazanin" w:cs="IRNazanin"/>
          <w:lang w:bidi="fa-IR"/>
          <w:color w:val="111111"/>
          <w:sz w:val="28"/>
          <w:szCs w:val="28"/>
          <w:rtl/>
        </w:rPr>
        <w:t xml:space="preserve">18 - لعنت الهى ، گوناگون و داراى نمود هاى متفاوت</w:t>
      </w:r>
    </w:p>
    <w:p>
      <w:pPr>
        <w:pStyle w:val="BookText"/>
      </w:pPr>
      <w:r>
        <w:rPr>
          <w:rFonts w:ascii="Amiri" w:hAnsi="Amiri" w:eastAsia="Amiri" w:cs="Amiri"/>
          <w:lang w:bidi="ar-SA"/>
          <w:color w:val="111111"/>
          <w:sz w:val="28"/>
          <w:szCs w:val="28"/>
          <w:rtl/>
        </w:rPr>
        <w:t xml:space="preserve">لعنهم اللّه . .. فلا يؤمنون ... او نلعنهم كما لعنّا اصحاب السَّبت</w:t>
      </w:r>
    </w:p>
    <w:p>
      <w:pPr>
        <w:pStyle w:val="Heading3"/>
      </w:pPr>
      <w:bookmarkStart w:id="1314" w:name="_Toc937"/>
      <w:r>
        <w:t>71- مشمولان لعن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- 2 - 88 - 4</w:t>
      </w:r>
    </w:p>
    <w:p>
      <w:pPr>
        <w:pStyle w:val="BookText"/>
      </w:pPr>
      <w:r>
        <w:rPr>
          <w:rFonts w:ascii="IRNazanin" w:hAnsi="IRNazanin" w:eastAsia="IRNazanin" w:cs="IRNazanin"/>
          <w:lang w:bidi="fa-IR"/>
          <w:color w:val="111111"/>
          <w:sz w:val="28"/>
          <w:szCs w:val="28"/>
          <w:rtl/>
        </w:rPr>
        <w:t xml:space="preserve">4 - خداوند ، يهوديان حق ناپذير را از رحمت خويش محروم و به لعنت ، گرفتارشان كرد .</w:t>
      </w:r>
    </w:p>
    <w:p>
      <w:pPr>
        <w:pStyle w:val="BookText"/>
      </w:pPr>
      <w:r>
        <w:rPr>
          <w:rFonts w:ascii="Amiri" w:hAnsi="Amiri" w:eastAsia="Amiri" w:cs="Amiri"/>
          <w:lang w:bidi="ar-SA"/>
          <w:color w:val="111111"/>
          <w:sz w:val="28"/>
          <w:szCs w:val="28"/>
          <w:rtl/>
        </w:rPr>
        <w:t xml:space="preserve">بل لعنهم اللّه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- 2 - 89 - 12،13</w:t>
      </w:r>
    </w:p>
    <w:p>
      <w:pPr>
        <w:pStyle w:val="BookText"/>
      </w:pPr>
      <w:r>
        <w:rPr>
          <w:rFonts w:ascii="IRNazanin" w:hAnsi="IRNazanin" w:eastAsia="IRNazanin" w:cs="IRNazanin"/>
          <w:lang w:bidi="fa-IR"/>
          <w:color w:val="111111"/>
          <w:sz w:val="28"/>
          <w:szCs w:val="28"/>
          <w:rtl/>
        </w:rPr>
        <w:t xml:space="preserve">12 - خداوند ، يهوديان كافر به پيامبر (صلی الله علیه و آله) و قرآن را از رحمت خويش به دور و آنان را مورد لعنت قرار داده است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IRNazanin" w:hAnsi="IRNazanin" w:eastAsia="IRNazanin" w:cs="IRNazanin"/>
          <w:lang w:bidi="fa-IR"/>
          <w:color w:val="111111"/>
          <w:sz w:val="28"/>
          <w:szCs w:val="28"/>
          <w:rtl/>
        </w:rPr>
        <w:t xml:space="preserve">13 - كافران عنود و حق ناپذير ، مورد لعنت خداوند هستند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- 2 - 160 - 6</w:t>
      </w:r>
    </w:p>
    <w:p>
      <w:pPr>
        <w:pStyle w:val="BookText"/>
      </w:pPr>
      <w:r>
        <w:rPr>
          <w:rFonts w:ascii="IRNazanin" w:hAnsi="IRNazanin" w:eastAsia="IRNazanin" w:cs="IRNazanin"/>
          <w:lang w:bidi="fa-IR"/>
          <w:color w:val="111111"/>
          <w:sz w:val="28"/>
          <w:szCs w:val="28"/>
          <w:rtl/>
        </w:rPr>
        <w:t xml:space="preserve">6 - شمول لعنت الهى بر گنهكاران ، موجب سلب توفيق توبه از آنان نخواهد شد .</w:t>
      </w:r>
    </w:p>
    <w:p>
      <w:pPr>
        <w:pStyle w:val="BookText"/>
      </w:pPr>
      <w:r>
        <w:rPr>
          <w:rFonts w:ascii="Amiri" w:hAnsi="Amiri" w:eastAsia="Amiri" w:cs="Amiri"/>
          <w:lang w:bidi="ar-SA"/>
          <w:color w:val="111111"/>
          <w:sz w:val="28"/>
          <w:szCs w:val="28"/>
          <w:rtl/>
        </w:rPr>
        <w:t xml:space="preserve">أولئك يلعنهم اللّه . .. إلاّ الذين تابوا و أصلحوا و بينوا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- 2 - 161 - 1،5،7</w:t>
      </w:r>
    </w:p>
    <w:p>
      <w:pPr>
        <w:pStyle w:val="BookText"/>
      </w:pPr>
      <w:r>
        <w:rPr>
          <w:rFonts w:ascii="IRNazanin" w:hAnsi="IRNazanin" w:eastAsia="IRNazanin" w:cs="IRNazanin"/>
          <w:lang w:bidi="fa-IR"/>
          <w:color w:val="111111"/>
          <w:sz w:val="28"/>
          <w:szCs w:val="28"/>
          <w:rtl/>
        </w:rPr>
        <w:t xml:space="preserve">1 - كفرپيشگانى كه با كفر بميرند ، به لعنت خدا گرفتار شده و مورد نفرين و لعنت فرشتگان خواهند بود .</w:t>
      </w:r>
    </w:p>
    <w:p>
      <w:pPr>
        <w:pStyle w:val="BookText"/>
      </w:pPr>
      <w:r>
        <w:rPr>
          <w:rFonts w:ascii="Amiri" w:hAnsi="Amiri" w:eastAsia="Amiri" w:cs="Amiri"/>
          <w:lang w:bidi="ar-SA"/>
          <w:color w:val="111111"/>
          <w:sz w:val="28"/>
          <w:szCs w:val="28"/>
          <w:rtl/>
        </w:rPr>
        <w:t xml:space="preserve">إن الذين كفروا و ماتوا و هم كفار أولئك عليهم لعنة اللّه و الملئكة و الناس أجمعين</w:t>
      </w:r>
    </w:p>
    <w:p>
      <w:pPr>
        <w:pStyle w:val="BookText"/>
      </w:pPr>
      <w:r>
        <w:rPr>
          <w:rFonts w:ascii="IRNazanin" w:hAnsi="IRNazanin" w:eastAsia="IRNazanin" w:cs="IRNazanin"/>
          <w:lang w:bidi="fa-IR"/>
          <w:color w:val="111111"/>
          <w:sz w:val="28"/>
          <w:szCs w:val="28"/>
          <w:rtl/>
        </w:rPr>
        <w:t xml:space="preserve">5 - كتمان كنندگان حقايق دينى هم در دنيا و هم در آخرت به لعنت خداوند گرفتار خواهند بود .</w:t>
      </w:r>
    </w:p>
    <w:p>
      <w:pPr>
        <w:pStyle w:val="BookText"/>
      </w:pPr>
      <w:r>
        <w:rPr>
          <w:rFonts w:ascii="Amiri" w:hAnsi="Amiri" w:eastAsia="Amiri" w:cs="Amiri"/>
          <w:lang w:bidi="ar-SA"/>
          <w:color w:val="111111"/>
          <w:sz w:val="28"/>
          <w:szCs w:val="28"/>
          <w:rtl/>
        </w:rPr>
        <w:t xml:space="preserve">أولئك يلعنهم اللّه . .. أولئك عليهم لعنة اللّه</w:t>
      </w:r>
    </w:p>
    <w:p>
      <w:pPr>
        <w:pStyle w:val="BookText"/>
      </w:pPr>
      <w:r>
        <w:rPr>
          <w:rFonts w:ascii="IRNazanin" w:hAnsi="IRNazanin" w:eastAsia="IRNazanin" w:cs="IRNazanin"/>
          <w:lang w:bidi="fa-IR"/>
          <w:color w:val="111111"/>
          <w:sz w:val="28"/>
          <w:szCs w:val="28"/>
          <w:rtl/>
        </w:rPr>
        <w:t xml:space="preserve">جمله «أولئك يلعنهم اللّه» (در آيه 159) به قرينه «إلا الذين تابوا . ..» حاكى از آن است كه: كتمان كنندگان حقايق در دنيا به لعنت خدا گرفتارند و جمله «أولئك عليهم لعنة اللّه» به دليل «ماتوا و هم كفار» دلالت بر اين دارد كه در آخرت نيز مورد لعنت هستند.</w:t>
      </w:r>
    </w:p>
    <w:p>
      <w:pPr>
        <w:pStyle w:val="BookText"/>
      </w:pPr>
      <w:r>
        <w:rPr>
          <w:rFonts w:ascii="IRNazanin" w:hAnsi="IRNazanin" w:eastAsia="IRNazanin" w:cs="IRNazanin"/>
          <w:lang w:bidi="fa-IR"/>
          <w:color w:val="111111"/>
          <w:sz w:val="28"/>
          <w:szCs w:val="28"/>
          <w:rtl/>
        </w:rPr>
        <w:t xml:space="preserve">7 - تأثير و نقش دعا و نفرين فرشتگان و انسان ها در دورى گنهكاران از رحمت الهى</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- 2 - 162 - 1،2</w:t>
      </w:r>
    </w:p>
    <w:p>
      <w:pPr>
        <w:pStyle w:val="BookText"/>
      </w:pPr>
      <w:r>
        <w:rPr>
          <w:rFonts w:ascii="IRNazanin" w:hAnsi="IRNazanin" w:eastAsia="IRNazanin" w:cs="IRNazanin"/>
          <w:lang w:bidi="fa-IR"/>
          <w:color w:val="111111"/>
          <w:sz w:val="28"/>
          <w:szCs w:val="28"/>
          <w:rtl/>
        </w:rPr>
        <w:t xml:space="preserve">1 - كسانى كه كافر بميرند ، براى هميشه به لعنت خدا گرفتار خواهند بود .</w:t>
      </w:r>
    </w:p>
    <w:p>
      <w:pPr>
        <w:pStyle w:val="BookText"/>
      </w:pPr>
      <w:r>
        <w:rPr>
          <w:rFonts w:ascii="Amiri" w:hAnsi="Amiri" w:eastAsia="Amiri" w:cs="Amiri"/>
          <w:lang w:bidi="ar-SA"/>
          <w:color w:val="111111"/>
          <w:sz w:val="28"/>
          <w:szCs w:val="28"/>
          <w:rtl/>
        </w:rPr>
        <w:t xml:space="preserve">أولئك عليهم لعنة اللّه . .. خلدين فيها</w:t>
      </w:r>
    </w:p>
    <w:p>
      <w:pPr>
        <w:pStyle w:val="BookText"/>
      </w:pPr>
      <w:r>
        <w:rPr>
          <w:rFonts w:ascii="IRNazanin" w:hAnsi="IRNazanin" w:eastAsia="IRNazanin" w:cs="IRNazanin"/>
          <w:lang w:bidi="fa-IR"/>
          <w:color w:val="111111"/>
          <w:sz w:val="28"/>
          <w:szCs w:val="28"/>
          <w:rtl/>
        </w:rPr>
        <w:t xml:space="preserve">ظاهر اين است كه ضمير «فيها» به «لعنة اللّه . ..» (در آيه قبل) بازگردد.</w:t>
      </w:r>
    </w:p>
    <w:p>
      <w:pPr>
        <w:pStyle w:val="BookText"/>
      </w:pPr>
      <w:r>
        <w:rPr>
          <w:rFonts w:ascii="IRNazanin" w:hAnsi="IRNazanin" w:eastAsia="IRNazanin" w:cs="IRNazanin"/>
          <w:lang w:bidi="fa-IR"/>
          <w:color w:val="111111"/>
          <w:sz w:val="28"/>
          <w:szCs w:val="28"/>
          <w:rtl/>
        </w:rPr>
        <w:t xml:space="preserve">2 - كتمان كنندگان حقايق دينى ، در صورتى كه بدون توبه بميرند ، همواره مورد لعنت خدا خواهند بود .</w:t>
      </w:r>
    </w:p>
    <w:p>
      <w:pPr>
        <w:pStyle w:val="BookText"/>
      </w:pPr>
      <w:r>
        <w:rPr>
          <w:rFonts w:ascii="Amiri" w:hAnsi="Amiri" w:eastAsia="Amiri" w:cs="Amiri"/>
          <w:lang w:bidi="ar-SA"/>
          <w:color w:val="111111"/>
          <w:sz w:val="28"/>
          <w:szCs w:val="28"/>
          <w:rtl/>
        </w:rPr>
        <w:t xml:space="preserve">إن الذين يكتمون . .. أولئك عليهم لعنة اللّه ...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- 4 - 46 - 20</w:t>
      </w:r>
    </w:p>
    <w:p>
      <w:pPr>
        <w:pStyle w:val="BookText"/>
      </w:pPr>
      <w:r>
        <w:rPr>
          <w:rFonts w:ascii="IRNazanin" w:hAnsi="IRNazanin" w:eastAsia="IRNazanin" w:cs="IRNazanin"/>
          <w:lang w:bidi="fa-IR"/>
          <w:color w:val="111111"/>
          <w:sz w:val="28"/>
          <w:szCs w:val="28"/>
          <w:rtl/>
        </w:rPr>
        <w:t xml:space="preserve">20 - گرفتارى برخى از يهود به لعنت خداوند</w:t>
      </w:r>
    </w:p>
    <w:p>
      <w:pPr>
        <w:pStyle w:val="BookText"/>
      </w:pPr>
      <w:r>
        <w:rPr>
          <w:rFonts w:ascii="Amiri" w:hAnsi="Amiri" w:eastAsia="Amiri" w:cs="Amiri"/>
          <w:lang w:bidi="ar-SA"/>
          <w:color w:val="111111"/>
          <w:sz w:val="28"/>
          <w:szCs w:val="28"/>
          <w:rtl/>
        </w:rPr>
        <w:t xml:space="preserve">و لكن لعنهم اللّه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- 4 - 47 - 16،17</w:t>
      </w:r>
    </w:p>
    <w:p>
      <w:pPr>
        <w:pStyle w:val="BookText"/>
      </w:pPr>
      <w:r>
        <w:rPr>
          <w:rFonts w:ascii="IRNazanin" w:hAnsi="IRNazanin" w:eastAsia="IRNazanin" w:cs="IRNazanin"/>
          <w:lang w:bidi="fa-IR"/>
          <w:color w:val="111111"/>
          <w:sz w:val="28"/>
          <w:szCs w:val="28"/>
          <w:rtl/>
        </w:rPr>
        <w:t xml:space="preserve">16 - گرفتارى اصحاب سبت به لعنت الهى</w:t>
      </w:r>
    </w:p>
    <w:p>
      <w:pPr>
        <w:pStyle w:val="BookText"/>
      </w:pPr>
      <w:r>
        <w:rPr>
          <w:rFonts w:ascii="Amiri" w:hAnsi="Amiri" w:eastAsia="Amiri" w:cs="Amiri"/>
          <w:lang w:bidi="ar-SA"/>
          <w:color w:val="111111"/>
          <w:sz w:val="28"/>
          <w:szCs w:val="28"/>
          <w:rtl/>
        </w:rPr>
        <w:t xml:space="preserve">كما لعنّا اصحاب السَّبت</w:t>
      </w:r>
    </w:p>
    <w:p>
      <w:pPr>
        <w:pStyle w:val="BookText"/>
      </w:pPr>
      <w:r>
        <w:rPr>
          <w:rFonts w:ascii="IRNazanin" w:hAnsi="IRNazanin" w:eastAsia="IRNazanin" w:cs="IRNazanin"/>
          <w:lang w:bidi="fa-IR"/>
          <w:color w:val="111111"/>
          <w:sz w:val="28"/>
          <w:szCs w:val="28"/>
          <w:rtl/>
        </w:rPr>
        <w:t xml:space="preserve">17 - كافران به قرآن در خطر گرفتارى به لعنتى ، همسان لعنى كه اصحاب سبت بدان گرفتار شدند .</w:t>
      </w:r>
    </w:p>
    <w:p>
      <w:pPr>
        <w:pStyle w:val="BookText"/>
      </w:pPr>
      <w:r>
        <w:rPr>
          <w:rFonts w:ascii="Amiri" w:hAnsi="Amiri" w:eastAsia="Amiri" w:cs="Amiri"/>
          <w:lang w:bidi="ar-SA"/>
          <w:color w:val="111111"/>
          <w:sz w:val="28"/>
          <w:szCs w:val="28"/>
          <w:rtl/>
        </w:rPr>
        <w:t xml:space="preserve">امنوا . .. او نلعنهم كما لعنّا اصحاب السَّبت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- 4 - 52 - 1،2،3،6</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2 - ايمان به جبت و طاغوت ( كفر و شرك ) موجب لعن خداوند</w:t>
      </w:r>
    </w:p>
    <w:p>
      <w:pPr>
        <w:pStyle w:val="BookText"/>
      </w:pPr>
      <w:r>
        <w:rPr>
          <w:rFonts w:ascii="Amiri" w:hAnsi="Amiri" w:eastAsia="Amiri" w:cs="Amiri"/>
          <w:lang w:bidi="ar-SA"/>
          <w:color w:val="111111"/>
          <w:sz w:val="28"/>
          <w:szCs w:val="28"/>
          <w:rtl/>
        </w:rPr>
        <w:t xml:space="preserve">الم تر . .. اولئك الّذين لعنهم اللّه و من يلعن اللّه فلن تجد له نصيراً</w:t>
      </w:r>
    </w:p>
    <w:p>
      <w:pPr>
        <w:pStyle w:val="BookText"/>
      </w:pPr>
      <w:r>
        <w:rPr>
          <w:rFonts w:ascii="IRNazanin" w:hAnsi="IRNazanin" w:eastAsia="IRNazanin" w:cs="IRNazanin"/>
          <w:lang w:bidi="fa-IR"/>
          <w:color w:val="111111"/>
          <w:sz w:val="28"/>
          <w:szCs w:val="28"/>
          <w:rtl/>
        </w:rPr>
        <w:t xml:space="preserve">3 - كسانى كه حقانيّت اسلام را مى پوشانند و راه شرك را بهتر از آن مى نمايانند ، مورد لعن الهى هستند .</w:t>
      </w:r>
    </w:p>
    <w:p>
      <w:pPr>
        <w:pStyle w:val="BookText"/>
      </w:pPr>
      <w:r>
        <w:rPr>
          <w:rFonts w:ascii="Amiri" w:hAnsi="Amiri" w:eastAsia="Amiri" w:cs="Amiri"/>
          <w:lang w:bidi="ar-SA"/>
          <w:color w:val="111111"/>
          <w:sz w:val="28"/>
          <w:szCs w:val="28"/>
          <w:rtl/>
        </w:rPr>
        <w:t xml:space="preserve">الم تر الى الذين . .. يقولون هؤلاء اهدى من الّذين امنوا سبيلا. اولئك الّذين لعنه</w:t>
      </w:r>
    </w:p>
    <w:p>
      <w:pPr>
        <w:pStyle w:val="BookText"/>
      </w:pPr>
      <w:r>
        <w:rPr>
          <w:rFonts w:ascii="IRNazanin" w:hAnsi="IRNazanin" w:eastAsia="IRNazanin" w:cs="IRNazanin"/>
          <w:lang w:bidi="fa-IR"/>
          <w:color w:val="111111"/>
          <w:sz w:val="28"/>
          <w:szCs w:val="28"/>
          <w:rtl/>
        </w:rPr>
        <w:t xml:space="preserve">6 - مشمولان لعن خداوند ، محروم از مدد هاى او</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- 7 - 44 - 7</w:t>
      </w:r>
    </w:p>
    <w:p>
      <w:pPr>
        <w:pStyle w:val="BookText"/>
      </w:pPr>
      <w:r>
        <w:rPr>
          <w:rFonts w:ascii="IRNazanin" w:hAnsi="IRNazanin" w:eastAsia="IRNazanin" w:cs="IRNazanin"/>
          <w:lang w:bidi="fa-IR"/>
          <w:color w:val="111111"/>
          <w:sz w:val="28"/>
          <w:szCs w:val="28"/>
          <w:rtl/>
        </w:rPr>
        <w:t xml:space="preserve">7 - ندا دهنده اى در قيامت مأمور اعلام گرفتارى ظالمان به لعنت خداوند است .</w:t>
      </w:r>
    </w:p>
    <w:p>
      <w:pPr>
        <w:pStyle w:val="BookText"/>
      </w:pPr>
      <w:r>
        <w:rPr>
          <w:rFonts w:ascii="Amiri" w:hAnsi="Amiri" w:eastAsia="Amiri" w:cs="Amiri"/>
          <w:lang w:bidi="ar-SA"/>
          <w:color w:val="111111"/>
          <w:sz w:val="28"/>
          <w:szCs w:val="28"/>
          <w:rtl/>
        </w:rPr>
        <w:t xml:space="preserve">فاذن مؤذن بينهم أن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- 7 - 45 - 4</w:t>
      </w:r>
    </w:p>
    <w:p>
      <w:pPr>
        <w:pStyle w:val="BookText"/>
      </w:pPr>
      <w:r>
        <w:rPr>
          <w:rFonts w:ascii="IRNazanin" w:hAnsi="IRNazanin" w:eastAsia="IRNazanin" w:cs="IRNazanin"/>
          <w:lang w:bidi="fa-IR"/>
          <w:color w:val="111111"/>
          <w:sz w:val="28"/>
          <w:szCs w:val="28"/>
          <w:rtl/>
        </w:rPr>
        <w:t xml:space="preserve">4 - آنانكه در پى ناهنجار كردن و منحرف ساختن راه خدايند ، از زمره ستمكارانند و در قيامت مورد لعنت خدا قرار خواهند گرفت .</w:t>
      </w:r>
    </w:p>
    <w:p>
      <w:pPr>
        <w:pStyle w:val="BookText"/>
      </w:pPr>
      <w:r>
        <w:rPr>
          <w:rFonts w:ascii="Amiri" w:hAnsi="Amiri" w:eastAsia="Amiri" w:cs="Amiri"/>
          <w:lang w:bidi="ar-SA"/>
          <w:color w:val="111111"/>
          <w:sz w:val="28"/>
          <w:szCs w:val="28"/>
          <w:rtl/>
        </w:rPr>
        <w:t xml:space="preserve">أن لعنة اللّه على الظالمين. الذين ... يبغونها عوجاً</w:t>
      </w:r>
    </w:p>
    <w:p>
      <w:pPr>
        <w:pStyle w:val="BookText"/>
      </w:pPr>
      <w:r>
        <w:rPr>
          <w:rFonts w:ascii="IRNazanin" w:hAnsi="IRNazanin" w:eastAsia="IRNazanin" w:cs="IRNazanin"/>
          <w:lang w:bidi="fa-IR"/>
          <w:color w:val="111111"/>
          <w:sz w:val="28"/>
          <w:szCs w:val="28"/>
          <w:rtl/>
        </w:rPr>
        <w:t xml:space="preserve">برداشت فوق بر اساس دومين مصداقى است كه در توضيح برداشت قبل براى پى جويى اعوجاج در دين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- 9 - 30 - 11</w:t>
      </w:r>
    </w:p>
    <w:p>
      <w:pPr>
        <w:pStyle w:val="BookText"/>
      </w:pPr>
      <w:r>
        <w:rPr>
          <w:rFonts w:ascii="IRNazanin" w:hAnsi="IRNazanin" w:eastAsia="IRNazanin" w:cs="IRNazanin"/>
          <w:lang w:bidi="fa-IR"/>
          <w:color w:val="111111"/>
          <w:sz w:val="28"/>
          <w:szCs w:val="28"/>
          <w:rtl/>
        </w:rPr>
        <w:t xml:space="preserve">11 - پندار فرزند داشتن خدا ، انحراف از مسير حق بوده و معتقدان به آن ، گرفتار لعن و نفرين خدا خواهند بود .</w:t>
      </w:r>
    </w:p>
    <w:p>
      <w:pPr>
        <w:pStyle w:val="BookText"/>
      </w:pPr>
      <w:r>
        <w:rPr>
          <w:rFonts w:ascii="Amiri" w:hAnsi="Amiri" w:eastAsia="Amiri" w:cs="Amiri"/>
          <w:lang w:bidi="ar-SA"/>
          <w:color w:val="111111"/>
          <w:sz w:val="28"/>
          <w:szCs w:val="28"/>
          <w:rtl/>
        </w:rPr>
        <w:t xml:space="preserve">و لا يدينون دين الحق . .. و قالت اليهود عزير ابن اللّه ... قتلهم اللّه أنى يؤفكو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- 9 - 68 - 10،11</w:t>
      </w:r>
    </w:p>
    <w:p>
      <w:pPr>
        <w:pStyle w:val="BookText"/>
      </w:pPr>
      <w:r>
        <w:rPr>
          <w:rFonts w:ascii="Amiri" w:hAnsi="Amiri" w:eastAsia="Amiri" w:cs="Amiri"/>
          <w:lang w:bidi="ar-SA"/>
          <w:color w:val="111111"/>
          <w:sz w:val="28"/>
          <w:szCs w:val="28"/>
          <w:rtl/>
        </w:rPr>
        <w:t xml:space="preserve">10 - منافقان و كافران ، مورد لعن و نفرين خداوند و محروم ابدى از رحمت او</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Amiri" w:hAnsi="Amiri" w:eastAsia="Amiri" w:cs="Amiri"/>
          <w:lang w:bidi="ar-SA"/>
          <w:color w:val="111111"/>
          <w:sz w:val="28"/>
          <w:szCs w:val="28"/>
          <w:rtl/>
        </w:rPr>
        <w:t xml:space="preserve">11 - جواز لعن و نفرين بر منافقان و كافران</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- 9 - 98 - 10</w:t>
      </w:r>
    </w:p>
    <w:p>
      <w:pPr>
        <w:pStyle w:val="BookText"/>
      </w:pPr>
      <w:r>
        <w:rPr>
          <w:rFonts w:ascii="IRNazanin" w:hAnsi="IRNazanin" w:eastAsia="IRNazanin" w:cs="IRNazanin"/>
          <w:lang w:bidi="fa-IR"/>
          <w:color w:val="111111"/>
          <w:sz w:val="28"/>
          <w:szCs w:val="28"/>
          <w:rtl/>
        </w:rPr>
        <w:t xml:space="preserve">10 - آرزومندان نزول بلا و نگون بختى براى پيامبر (صلی الله علیه و آله) و مؤمنان ، مورد طرد و لعن خداوند هستند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يتربّص بكم الدوائر عليهم داثرة السوء</w:t>
      </w:r>
    </w:p>
    <w:p>
      <w:pPr>
        <w:pStyle w:val="BookText"/>
      </w:pPr>
      <w:r>
        <w:rPr>
          <w:rFonts w:ascii="Amiri" w:hAnsi="Amiri" w:eastAsia="Amiri" w:cs="Amiri"/>
          <w:lang w:bidi="ar-SA"/>
          <w:color w:val="111111"/>
          <w:sz w:val="28"/>
          <w:szCs w:val="28"/>
          <w:rtl/>
        </w:rPr>
        <w:t xml:space="preserve">ظاهراً جمله «عليهم داثرة السوء» در مقام نفرين مى باشد نه صرفاً إخبار از آينده.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- 11 - 18 - 10،11،14</w:t>
      </w:r>
    </w:p>
    <w:p>
      <w:pPr>
        <w:pStyle w:val="BookText"/>
      </w:pPr>
      <w:r>
        <w:rPr>
          <w:rFonts w:ascii="IRNazanin" w:hAnsi="IRNazanin" w:eastAsia="IRNazanin" w:cs="IRNazanin"/>
          <w:lang w:bidi="fa-IR"/>
          <w:color w:val="111111"/>
          <w:sz w:val="28"/>
          <w:szCs w:val="28"/>
          <w:rtl/>
        </w:rPr>
        <w:t xml:space="preserve">10- ستمگران در قيامت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الظلمين</w:t>
      </w:r>
    </w:p>
    <w:p>
      <w:pPr>
        <w:pStyle w:val="BookText"/>
      </w:pPr>
      <w:r>
        <w:rPr>
          <w:rFonts w:ascii="IRNazanin" w:hAnsi="IRNazanin" w:eastAsia="IRNazanin" w:cs="IRNazanin"/>
          <w:lang w:bidi="fa-IR"/>
          <w:color w:val="111111"/>
          <w:sz w:val="28"/>
          <w:szCs w:val="28"/>
          <w:rtl/>
        </w:rPr>
        <w:t xml:space="preserve">11- كسانى كه به خداوند دروغ مى بندند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هؤلاء الذين كذبوا على ربهم ألا لعنة الله على الظلمين</w:t>
      </w:r>
    </w:p>
    <w:p>
      <w:pPr>
        <w:pStyle w:val="BookText"/>
      </w:pPr>
      <w:r>
        <w:rPr>
          <w:rFonts w:ascii="IRNazanin" w:hAnsi="IRNazanin" w:eastAsia="IRNazanin" w:cs="IRNazanin"/>
          <w:lang w:bidi="fa-IR"/>
          <w:color w:val="111111"/>
          <w:sz w:val="28"/>
          <w:szCs w:val="28"/>
          <w:rtl/>
        </w:rPr>
        <w:t xml:space="preserve">14- « عن رسول الله (صلی الله علیه و آله) : . . . وأما الكافر فيقرأ ذنوبه على رؤوس الأشهاد ، « هؤلاء الذين كذبوا على ربّهم ألا لعنة الله على الظالمين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 .. اما كافر پس گناهان او در ملأ عام و در حضور گواهان خوانده مى شود: اينانند كسانى كه به پروردگار خود دروغ بستند. آگاه باشيد لعنت خدا بر ستمكاران 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- 11 - 60 - 1</w:t>
      </w:r>
    </w:p>
    <w:p>
      <w:pPr>
        <w:pStyle w:val="BookText"/>
      </w:pPr>
      <w:r>
        <w:rPr>
          <w:rFonts w:ascii="IRNazanin" w:hAnsi="IRNazanin" w:eastAsia="IRNazanin" w:cs="IRNazanin"/>
          <w:lang w:bidi="fa-IR"/>
          <w:color w:val="111111"/>
          <w:sz w:val="28"/>
          <w:szCs w:val="28"/>
          <w:rtl/>
        </w:rPr>
        <w:t xml:space="preserve">1- قوم عاد ، در دنيا به لعنت خدا گرفتار شدند و در آخرت نيز از رحمت او محروم خواهند بود .</w:t>
      </w:r>
    </w:p>
    <w:p>
      <w:pPr>
        <w:pStyle w:val="BookText"/>
      </w:pPr>
      <w:r>
        <w:rPr>
          <w:rFonts w:ascii="Amiri" w:hAnsi="Amiri" w:eastAsia="Amiri" w:cs="Amiri"/>
          <w:lang w:bidi="ar-SA"/>
          <w:color w:val="111111"/>
          <w:sz w:val="28"/>
          <w:szCs w:val="28"/>
          <w:rtl/>
        </w:rPr>
        <w:t xml:space="preserve">و أُتبعوا فى هذه الدنيا لعنة و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- 11 - 99 - 1</w:t>
      </w:r>
    </w:p>
    <w:p>
      <w:pPr>
        <w:pStyle w:val="BookText"/>
      </w:pPr>
      <w:r>
        <w:rPr>
          <w:rFonts w:ascii="IRNazanin" w:hAnsi="IRNazanin" w:eastAsia="IRNazanin" w:cs="IRNazanin"/>
          <w:lang w:bidi="fa-IR"/>
          <w:color w:val="111111"/>
          <w:sz w:val="28"/>
          <w:szCs w:val="28"/>
          <w:rtl/>
        </w:rPr>
        <w:t xml:space="preserve">1- فرعون و پيروان وى در عرصه دنيا و آخرت ، به لعنت خدا گرفتار و از رحمت او به دورند .</w:t>
      </w:r>
    </w:p>
    <w:p>
      <w:pPr>
        <w:pStyle w:val="BookText"/>
      </w:pPr>
      <w:r>
        <w:rPr>
          <w:rFonts w:ascii="Amiri" w:hAnsi="Amiri" w:eastAsia="Amiri" w:cs="Amiri"/>
          <w:lang w:bidi="ar-SA"/>
          <w:color w:val="111111"/>
          <w:sz w:val="28"/>
          <w:szCs w:val="28"/>
          <w:rtl/>
        </w:rPr>
        <w:t xml:space="preserve">و أُتبعوا فى هذه لعنة و يوم القيمة</w:t>
      </w:r>
    </w:p>
    <w:p>
      <w:pPr>
        <w:pStyle w:val="BookText"/>
      </w:pPr>
      <w:r>
        <w:rPr>
          <w:rFonts w:ascii="IRNazanin" w:hAnsi="IRNazanin" w:eastAsia="IRNazanin" w:cs="IRNazanin"/>
          <w:lang w:bidi="fa-IR"/>
          <w:color w:val="111111"/>
          <w:sz w:val="28"/>
          <w:szCs w:val="28"/>
          <w:rtl/>
        </w:rPr>
        <w:t xml:space="preserve">ضمير در «اُتبعوا» به فرعون و قوم وى باز مى گردد. «اتباع» (مصدر اُتبعوا) به معناى ملحق كردن و به دنبال فرستادن است. بنابراين «واُتبعوا ...»; يعنى ، فرعون و قوم او در دنيا و آخرت ، لعنت و نفرين را به دنبال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- 13 - 25 - 7،8،9</w:t>
      </w:r>
    </w:p>
    <w:p>
      <w:pPr>
        <w:pStyle w:val="BookText"/>
      </w:pPr>
      <w:r>
        <w:rPr>
          <w:rFonts w:ascii="IRNazanin" w:hAnsi="IRNazanin" w:eastAsia="IRNazanin" w:cs="IRNazanin"/>
          <w:lang w:bidi="fa-IR"/>
          <w:color w:val="111111"/>
          <w:sz w:val="28"/>
          <w:szCs w:val="28"/>
          <w:rtl/>
        </w:rPr>
        <w:t xml:space="preserve">7- كسانى كه به پيمان هاى الهى پايبند نباشند ، به لعنت خدا و دورى از رحمت او گرفتار خواهند شد .</w:t>
      </w:r>
    </w:p>
    <w:p>
      <w:pPr>
        <w:pStyle w:val="BookText"/>
      </w:pPr>
      <w:r>
        <w:rPr>
          <w:rFonts w:ascii="Amiri" w:hAnsi="Amiri" w:eastAsia="Amiri" w:cs="Amiri"/>
          <w:lang w:bidi="ar-SA"/>
          <w:color w:val="111111"/>
          <w:sz w:val="28"/>
          <w:szCs w:val="28"/>
          <w:rtl/>
        </w:rPr>
        <w:t xml:space="preserve">والذين ينقضون عهد الله . .. أُولئك لهم اللعنة</w:t>
      </w:r>
    </w:p>
    <w:p>
      <w:pPr>
        <w:pStyle w:val="BookText"/>
      </w:pPr>
      <w:r>
        <w:rPr>
          <w:rFonts w:ascii="IRNazanin" w:hAnsi="IRNazanin" w:eastAsia="IRNazanin" w:cs="IRNazanin"/>
          <w:lang w:bidi="fa-IR"/>
          <w:color w:val="111111"/>
          <w:sz w:val="28"/>
          <w:szCs w:val="28"/>
          <w:rtl/>
        </w:rPr>
        <w:t xml:space="preserve">8- آنان كه به برقرارى پيوندهايى كه خداوند به برقرار ساختن آنها فرمان داده ، ملتزم نباشند ، به لعنت و دورى از رحمت گرفتار خواهند شد .</w:t>
      </w:r>
    </w:p>
    <w:p>
      <w:pPr>
        <w:pStyle w:val="BookText"/>
      </w:pPr>
      <w:r>
        <w:rPr>
          <w:rFonts w:ascii="Amiri" w:hAnsi="Amiri" w:eastAsia="Amiri" w:cs="Amiri"/>
          <w:lang w:bidi="ar-SA"/>
          <w:color w:val="111111"/>
          <w:sz w:val="28"/>
          <w:szCs w:val="28"/>
          <w:rtl/>
        </w:rPr>
        <w:t xml:space="preserve">والذين . .. يقطعون ما أمر الله به أن يوصل ... أُولئك لهم اللعنة</w:t>
      </w:r>
    </w:p>
    <w:p>
      <w:pPr>
        <w:pStyle w:val="BookText"/>
      </w:pPr>
      <w:r>
        <w:rPr>
          <w:rFonts w:ascii="IRNazanin" w:hAnsi="IRNazanin" w:eastAsia="IRNazanin" w:cs="IRNazanin"/>
          <w:lang w:bidi="fa-IR"/>
          <w:color w:val="111111"/>
          <w:sz w:val="28"/>
          <w:szCs w:val="28"/>
          <w:rtl/>
        </w:rPr>
        <w:t xml:space="preserve">9- فسادگران در زمين به لعنت خداوند و دورى از رحمت او گرفتار خواهند شد .</w:t>
      </w:r>
    </w:p>
    <w:p>
      <w:pPr>
        <w:pStyle w:val="BookText"/>
      </w:pPr>
      <w:r>
        <w:rPr>
          <w:rFonts w:ascii="Amiri" w:hAnsi="Amiri" w:eastAsia="Amiri" w:cs="Amiri"/>
          <w:lang w:bidi="ar-SA"/>
          <w:color w:val="111111"/>
          <w:sz w:val="28"/>
          <w:szCs w:val="28"/>
          <w:rtl/>
        </w:rPr>
        <w:t xml:space="preserve">و الذين . .. يفسدون فى الأرض أُولئك لهم اللعنة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- 13 - 39 - 13</w:t>
      </w:r>
    </w:p>
    <w:p>
      <w:pPr>
        <w:pStyle w:val="BookText"/>
      </w:pPr>
      <w:r>
        <w:rPr>
          <w:rFonts w:ascii="Amiri" w:hAnsi="Amiri" w:eastAsia="Amiri" w:cs="Amiri"/>
          <w:lang w:bidi="ar-SA"/>
          <w:color w:val="111111"/>
          <w:sz w:val="28"/>
          <w:szCs w:val="28"/>
          <w:rtl/>
        </w:rPr>
        <w:t xml:space="preserve">13- « عن أبى عبدالله ( ع ) انه قال فى قول الله عزوجل : « و قالت اليهود يدالله مغلولة » : لم يعنوا أنه هكذا ، و لكنّهم قالوا : قد فرغ من الأمر فلايزيد و لاينقص فقال الله جل جلاله تكذيباً لقولهم : « غلّت أيديهم و لعنوا بما قالوا بل يداه مبسوطتان ينفق كيف يشاء » ألم تسمع الله عزوجل يقول : « يمحوا الله ما يشاء و يثبت و عنده اُمّ الكتاب » ;</w:t>
      </w:r>
    </w:p>
    <w:p>
      <w:pPr>
        <w:pStyle w:val="BookText"/>
      </w:pPr>
      <w:r>
        <w:rPr>
          <w:rFonts w:ascii="IRNazanin" w:hAnsi="IRNazanin" w:eastAsia="IRNazanin" w:cs="IRNazanin"/>
          <w:lang w:bidi="fa-IR"/>
          <w:color w:val="111111"/>
          <w:sz w:val="28"/>
          <w:szCs w:val="28"/>
          <w:rtl/>
        </w:rPr>
        <w:t xml:space="preserve">از امام صادق(ع) روايت شده است كه درباره قول خداى عزوجل: «و قالت اليهود يد الله مغلولة» فرمود: منظور يهود اين نبود كه واقعاً دستهاى خدا در غُلّ بسته است ; بلكه آنان مى گفتند: خدا از كار خلقت فارغ شده و ديگر چيزى را زياد و كم نمى كند. پس خداوند - جل جلاله - براى تكذيب سخن آنان فرمود: «دستهاى خودشان در غل بسته باد و به خاطر سخنى كه گفتند، لعنت بر آنان باد ; بلكه دستهاى خدا باز است و هرگونه مى خواهد مى بخشد».آيا نشنيده اى كه خداى عزوجل مى فرمايد: «يمحوا الله مايشاء و يثبت و عنده اُمّ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- 14 - 27 - 17</w:t>
      </w:r>
    </w:p>
    <w:p>
      <w:pPr>
        <w:pStyle w:val="BookText"/>
      </w:pPr>
      <w:r>
        <w:rPr>
          <w:rFonts w:ascii="Amiri" w:hAnsi="Amiri" w:eastAsia="Amiri" w:cs="Amiri"/>
          <w:lang w:bidi="ar-SA"/>
          <w:color w:val="111111"/>
          <w:sz w:val="28"/>
          <w:szCs w:val="28"/>
          <w:rtl/>
        </w:rPr>
        <w:t xml:space="preserve">17- « عن أبى عبدالله ( ع ) قال : إن المؤمن إذا أُخرج من بيته شيّعته الملائكة إلى قبره . . . و إن كان كافراً خرجت الملائكة تشيّعه إلى قبره تلعنونه . . . ثمّ يدخل عليه ملكا القبر . . . فيقولان له : من ربّك ؟ فيتلجلج و يقول : قد سمعت الناس يقولون فيقولان له : لادريت و يقولان له : ما دينك ؟ فيتلجلج فيقولان له : لادريت و يقولان له : من نبّيك ؟ فيقول : قد سمعت الناس يقولون فيقولان له لادريت و يسأل عن إمام زمانه . . . و هو قول الله عزّوجلّ : « . . . و يضلّ الله الظالمين و يفعل الله ما يشاء » ;</w:t>
      </w:r>
    </w:p>
    <w:p>
      <w:pPr>
        <w:pStyle w:val="BookText"/>
      </w:pPr>
      <w:r>
        <w:rPr>
          <w:rFonts w:ascii="IRNazanin" w:hAnsi="IRNazanin" w:eastAsia="IRNazanin" w:cs="IRNazanin"/>
          <w:lang w:bidi="fa-IR"/>
          <w:color w:val="111111"/>
          <w:sz w:val="28"/>
          <w:szCs w:val="28"/>
          <w:rtl/>
        </w:rPr>
        <w:t xml:space="preserve">از امام صادق(ع) روايت شده است كه فرمود: آن گاه كه [جنازه] مؤمن را از منزلش بيرون مى برند، ملائكه او را تا قبرش تشييع مى كنند . .. و اگر كافر باشد فرشتگان او را تا قبرش تشييع و لعنت مى كنند ... سپس دو فرشته قبر، بر او وارد مى شوند ... پس به او مى گويند: پروردگارت كيست؟ پس او [در پاسخ] مردد مى شود و مى گويد: شنيده ام مردم [اين گونه] مى گويند. پس به او مى گويند: [آيا] ندانستى؟ به او مى گويند دينت چيست؟ باز مردد مى شود و آنان به او مى گويند: [آيا] ندانستى؟ پس به او مى گويند: پيامبر تو كيست؟ پس پاسخ مى دهد: شنيده ام كه [اين گونه] مردم مى گويند. پس به او مى گويند [آيا ]ندانستى؟ و از او درباره امام زمانش سؤال مى كنند: ... و اين سخن خداوند عزّوحلّ است: ... يضلّ الله الظالمين و يفعل الله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- 15 - 35 - 6</w:t>
      </w:r>
    </w:p>
    <w:p>
      <w:pPr>
        <w:pStyle w:val="BookText"/>
      </w:pPr>
      <w:r>
        <w:rPr>
          <w:rFonts w:ascii="IRNazanin" w:hAnsi="IRNazanin" w:eastAsia="IRNazanin" w:cs="IRNazanin"/>
          <w:lang w:bidi="fa-IR"/>
          <w:color w:val="111111"/>
          <w:sz w:val="28"/>
          <w:szCs w:val="28"/>
          <w:rtl/>
        </w:rPr>
        <w:t xml:space="preserve">6- بازگشت همه لعن ها ، به ابليس است . *</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Amiri" w:hAnsi="Amiri" w:eastAsia="Amiri" w:cs="Amiri"/>
          <w:lang w:bidi="ar-SA"/>
          <w:color w:val="111111"/>
          <w:sz w:val="28"/>
          <w:szCs w:val="28"/>
          <w:rtl/>
        </w:rPr>
        <w:t xml:space="preserve">برداشت فوق، مبتنى بر اين است كه «ال» در «اللعنة» براى جنس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- 38 - 78 - 1،2</w:t>
      </w:r>
    </w:p>
    <w:p>
      <w:pPr>
        <w:pStyle w:val="BookText"/>
      </w:pPr>
      <w:r>
        <w:rPr>
          <w:rFonts w:ascii="IRNazanin" w:hAnsi="IRNazanin" w:eastAsia="IRNazanin" w:cs="IRNazanin"/>
          <w:lang w:bidi="fa-IR"/>
          <w:color w:val="111111"/>
          <w:sz w:val="28"/>
          <w:szCs w:val="28"/>
          <w:rtl/>
        </w:rPr>
        <w:t xml:space="preserve">1 - ابليس به خاطر سرپيچى از فرمان سجده بر آدم ، مورد لعن و نفرين ابدى خداوند قرار گرفت .</w:t>
      </w:r>
    </w:p>
    <w:p>
      <w:pPr>
        <w:pStyle w:val="BookText"/>
      </w:pPr>
      <w:r>
        <w:rPr>
          <w:rFonts w:ascii="Amiri" w:hAnsi="Amiri" w:eastAsia="Amiri" w:cs="Amiri"/>
          <w:lang w:bidi="ar-SA"/>
          <w:color w:val="111111"/>
          <w:sz w:val="28"/>
          <w:szCs w:val="28"/>
          <w:rtl/>
        </w:rPr>
        <w:t xml:space="preserve">و إنّ عليك لعنتى إلى يوم الدين</w:t>
      </w:r>
    </w:p>
    <w:p>
      <w:pPr>
        <w:pStyle w:val="BookText"/>
      </w:pPr>
      <w:r>
        <w:rPr>
          <w:rFonts w:ascii="IRNazanin" w:hAnsi="IRNazanin" w:eastAsia="IRNazanin" w:cs="IRNazanin"/>
          <w:lang w:bidi="fa-IR"/>
          <w:color w:val="111111"/>
          <w:sz w:val="28"/>
          <w:szCs w:val="28"/>
          <w:rtl/>
        </w:rPr>
        <w:t xml:space="preserve">2 - طرد از درگاه خداوند و گرفتار شدن به لعن و نفرين ابدى ، كيفر دنيوى ابليس</w:t>
      </w:r>
    </w:p>
    <w:p>
      <w:pPr>
        <w:pStyle w:val="BookText"/>
      </w:pPr>
      <w:r>
        <w:rPr>
          <w:rFonts w:ascii="Amiri" w:hAnsi="Amiri" w:eastAsia="Amiri" w:cs="Amiri"/>
          <w:lang w:bidi="ar-SA"/>
          <w:color w:val="111111"/>
          <w:sz w:val="28"/>
          <w:szCs w:val="28"/>
          <w:rtl/>
        </w:rPr>
        <w:t xml:space="preserve">فإنّك رجيم . و إنّ عليك لعنتى إلى يوم الدين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43" w:name="pg6749_70894"/>
    <w:bookmarkEnd w:id="343"/>
    <w:p>
      <w:pPr>
        <w:pStyle w:val="BookText"/>
      </w:pPr>
      <w:r>
        <w:rPr>
          <w:rFonts w:ascii="Amiri" w:hAnsi="Amiri" w:eastAsia="Amiri" w:cs="Amiri"/>
          <w:lang w:bidi="ar-SA"/>
          <w:color w:val="111111"/>
          <w:sz w:val="28"/>
          <w:szCs w:val="28"/>
          <w:rtl/>
        </w:rPr>
        <w:t xml:space="preserve">خداوند در هشت آيه بعد، ابليس را به عذاب جهنم تهديد و محكوم كرد. اين نكته مى رساند كه طرد و نفرين ابليس - آن هم با آمدن قيد «إلى يوم الدين» - مربوط به كيفر دنيايى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- 40 - 52 - 7</w:t>
      </w:r>
    </w:p>
    <w:p>
      <w:pPr>
        <w:pStyle w:val="BookText"/>
      </w:pPr>
      <w:r>
        <w:rPr>
          <w:rFonts w:ascii="IRNazanin" w:hAnsi="IRNazanin" w:eastAsia="IRNazanin" w:cs="IRNazanin"/>
          <w:lang w:bidi="fa-IR"/>
          <w:color w:val="111111"/>
          <w:sz w:val="28"/>
          <w:szCs w:val="28"/>
          <w:rtl/>
        </w:rPr>
        <w:t xml:space="preserve">7 - ستمگران ، گروهى مطرود و محروم از رحمت خداوند در قيامت</w:t>
      </w:r>
    </w:p>
    <w:p>
      <w:pPr>
        <w:pStyle w:val="BookText"/>
      </w:pPr>
      <w:r>
        <w:rPr>
          <w:rFonts w:ascii="Amiri" w:hAnsi="Amiri" w:eastAsia="Amiri" w:cs="Amiri"/>
          <w:lang w:bidi="ar-SA"/>
          <w:color w:val="111111"/>
          <w:sz w:val="28"/>
          <w:szCs w:val="28"/>
          <w:rtl/>
        </w:rPr>
        <w:t xml:space="preserve">و لهم اللعنة</w:t>
      </w:r>
    </w:p>
    <w:p>
      <w:pPr>
        <w:pStyle w:val="Heading3"/>
      </w:pPr>
      <w:bookmarkStart w:id="1315" w:name="_Toc938"/>
      <w:r>
        <w:t>72- مشمولان لعن اخروى</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- 11 - 19 - 3،6</w:t>
      </w:r>
    </w:p>
    <w:p>
      <w:pPr>
        <w:pStyle w:val="BookText"/>
      </w:pPr>
      <w:r>
        <w:rPr>
          <w:rFonts w:ascii="IRNazanin" w:hAnsi="IRNazanin" w:eastAsia="IRNazanin" w:cs="IRNazanin"/>
          <w:lang w:bidi="fa-IR"/>
          <w:color w:val="111111"/>
          <w:sz w:val="28"/>
          <w:szCs w:val="28"/>
          <w:rtl/>
        </w:rPr>
        <w:t xml:space="preserve">3- كسانى كه دين و معارف الهى را نپذيرند و مردم را از پذيرش آن بازدارند ، در آخرت از رحمت خدا محروم و به لعنت او گرفتار خواهند شد .</w:t>
      </w:r>
    </w:p>
    <w:p>
      <w:pPr>
        <w:pStyle w:val="BookText"/>
      </w:pPr>
      <w:r>
        <w:rPr>
          <w:rFonts w:ascii="Amiri" w:hAnsi="Amiri" w:eastAsia="Amiri" w:cs="Amiri"/>
          <w:lang w:bidi="ar-SA"/>
          <w:color w:val="111111"/>
          <w:sz w:val="28"/>
          <w:szCs w:val="28"/>
          <w:rtl/>
        </w:rPr>
        <w:t xml:space="preserve">ألا لعنة الله على الظلمين. الذين يصدون عن سبيل الله</w:t>
      </w:r>
    </w:p>
    <w:p>
      <w:pPr>
        <w:pStyle w:val="BookText"/>
      </w:pPr>
      <w:r>
        <w:rPr>
          <w:rFonts w:ascii="IRNazanin" w:hAnsi="IRNazanin" w:eastAsia="IRNazanin" w:cs="IRNazanin"/>
          <w:lang w:bidi="fa-IR"/>
          <w:color w:val="111111"/>
          <w:sz w:val="28"/>
          <w:szCs w:val="28"/>
          <w:rtl/>
        </w:rPr>
        <w:t xml:space="preserve">6- كسانى كه درپى منحرف ساختن دين و معارف الهى هستند ، ستمكارند و در آخرت به لعنت خدا گرفتار خواهند شد .</w:t>
      </w:r>
    </w:p>
    <w:p>
      <w:pPr>
        <w:pStyle w:val="BookText"/>
      </w:pPr>
      <w:r>
        <w:rPr>
          <w:rFonts w:ascii="Amiri" w:hAnsi="Amiri" w:eastAsia="Amiri" w:cs="Amiri"/>
          <w:lang w:bidi="ar-SA"/>
          <w:color w:val="111111"/>
          <w:sz w:val="28"/>
          <w:szCs w:val="28"/>
          <w:rtl/>
        </w:rPr>
        <w:t xml:space="preserve">ألا لعنة الله على الظلمين. الذين ... يبغونها عوجًا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- 24 - 23 - 1</w:t>
      </w:r>
    </w:p>
    <w:p>
      <w:pPr>
        <w:pStyle w:val="BookText"/>
      </w:pPr>
      <w:r>
        <w:rPr>
          <w:rFonts w:ascii="IRNazanin" w:hAnsi="IRNazanin" w:eastAsia="IRNazanin" w:cs="IRNazanin"/>
          <w:lang w:bidi="fa-IR"/>
          <w:color w:val="111111"/>
          <w:sz w:val="28"/>
          <w:szCs w:val="28"/>
          <w:rtl/>
        </w:rPr>
        <w:t xml:space="preserve">1 - قذف كنندگان و اتهام زنندگان به زنان پاكدامن ، نجيب و مؤمن ، مورد نفرين در دنيا و آخرت</w:t>
      </w:r>
    </w:p>
    <w:p>
      <w:pPr>
        <w:pStyle w:val="BookText"/>
      </w:pPr>
      <w:r>
        <w:rPr>
          <w:rFonts w:ascii="Amiri" w:hAnsi="Amiri" w:eastAsia="Amiri" w:cs="Amiri"/>
          <w:lang w:bidi="ar-SA"/>
          <w:color w:val="111111"/>
          <w:sz w:val="28"/>
          <w:szCs w:val="28"/>
          <w:rtl/>
        </w:rPr>
        <w:t xml:space="preserve">إنّ الذين يرمون المحصنت الغفلت المؤمنت لعنوا فى الدنيا و الأخرة</w:t>
      </w:r>
    </w:p>
    <w:p>
      <w:pPr>
        <w:pStyle w:val="BookText"/>
      </w:pPr>
      <w:r>
        <w:rPr>
          <w:rFonts w:ascii="IRNazanin" w:hAnsi="IRNazanin" w:eastAsia="IRNazanin" w:cs="IRNazanin"/>
          <w:lang w:bidi="fa-IR"/>
          <w:color w:val="111111"/>
          <w:sz w:val="28"/>
          <w:szCs w:val="28"/>
          <w:rtl/>
        </w:rPr>
        <w:t xml:space="preserve">«محصنات» به معناى زنان عفيف و پاكدامن است (لسان العرب). مقصود از «غافلات» (زنان غافل) ممكن است زنانى باشند كه آن قدر از آلودگى جنسى به دوراند كه گويا به كلى از چنين مسائلى بى خبراند و ممكن است زنانى باشند كه از آنچه به آنان نسبت ناروا داده اند (فحشا)، كاملاً بى خبراند و در هر دو صورت به چنين زنانى زنان نجيب گفته مى شود.</w:t>
      </w:r>
    </w:p>
    <w:p>
      <w:pPr>
        <w:pStyle w:val="Heading3"/>
      </w:pPr>
      <w:bookmarkStart w:id="1316" w:name="_Toc939"/>
      <w:r>
        <w:t>73- مشمولان لعن خدا</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- 15 - 35 - 1</w:t>
      </w:r>
    </w:p>
    <w:p>
      <w:pPr>
        <w:pStyle w:val="BookText"/>
      </w:pPr>
      <w:r>
        <w:rPr>
          <w:rFonts w:ascii="IRNazanin" w:hAnsi="IRNazanin" w:eastAsia="IRNazanin" w:cs="IRNazanin"/>
          <w:lang w:bidi="fa-IR"/>
          <w:color w:val="111111"/>
          <w:sz w:val="28"/>
          <w:szCs w:val="28"/>
          <w:rtl/>
        </w:rPr>
        <w:t xml:space="preserve">1- ابليس ، به دليل تمرد از فرمان سجده بر آدم ( ع ) ، مورد لعن ابدى خداوند قرار گرفت .</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- 23 - 41 - 6</w:t>
      </w:r>
    </w:p>
    <w:p>
      <w:pPr>
        <w:pStyle w:val="BookText"/>
      </w:pPr>
      <w:r>
        <w:rPr>
          <w:rFonts w:ascii="Amiri" w:hAnsi="Amiri" w:eastAsia="Amiri" w:cs="Amiri"/>
          <w:lang w:bidi="ar-SA"/>
          <w:color w:val="111111"/>
          <w:sz w:val="28"/>
          <w:szCs w:val="28"/>
          <w:rtl/>
        </w:rPr>
        <w:t xml:space="preserve">6 - ستم كاران ، مورد لعن و نفرين خداوند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فبعدًا للقوم الظلمين</w:t>
      </w:r>
    </w:p>
    <w:p>
      <w:pPr>
        <w:pStyle w:val="BookText"/>
      </w:pPr>
      <w:r>
        <w:rPr>
          <w:rFonts w:ascii="IRNazanin" w:hAnsi="IRNazanin" w:eastAsia="IRNazanin" w:cs="IRNazanin"/>
          <w:lang w:bidi="fa-IR"/>
          <w:color w:val="111111"/>
          <w:sz w:val="28"/>
          <w:szCs w:val="28"/>
          <w:rtl/>
        </w:rPr>
        <w:t xml:space="preserve">نصب «بُعداً» به عنوان مفعول مطلق براى فعل محذوف مى باشد; يعنى، «بعدوا بُعداً». گفتنى است كه «بُعداً» از جمله مصدرهايى است كه همواره به جاى فعل مى آيد; يعنى، دور باد[از رحمت خدا] گروه ستم كاران!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- 23 - 44 - 9</w:t>
      </w:r>
    </w:p>
    <w:p>
      <w:pPr>
        <w:pStyle w:val="BookText"/>
      </w:pPr>
      <w:r>
        <w:rPr>
          <w:rFonts w:ascii="IRNazanin" w:hAnsi="IRNazanin" w:eastAsia="IRNazanin" w:cs="IRNazanin"/>
          <w:lang w:bidi="fa-IR"/>
          <w:color w:val="111111"/>
          <w:sz w:val="28"/>
          <w:szCs w:val="28"/>
          <w:rtl/>
        </w:rPr>
        <w:t xml:space="preserve">9 - جوامع كفرپيشه و بى ايمان ، مورد لعن و نفرين خداوند</w:t>
      </w:r>
    </w:p>
    <w:p>
      <w:pPr>
        <w:pStyle w:val="BookText"/>
      </w:pPr>
      <w:r>
        <w:rPr>
          <w:rFonts w:ascii="Amiri" w:hAnsi="Amiri" w:eastAsia="Amiri" w:cs="Amiri"/>
          <w:lang w:bidi="ar-SA"/>
          <w:color w:val="111111"/>
          <w:sz w:val="28"/>
          <w:szCs w:val="28"/>
          <w:rtl/>
        </w:rPr>
        <w:t xml:space="preserve">فبعدًا لقوم لايؤمنون</w:t>
      </w:r>
    </w:p>
    <w:p>
      <w:pPr>
        <w:pStyle w:val="BookText"/>
      </w:pPr>
      <w:r>
        <w:rPr>
          <w:rFonts w:ascii="IRNazanin" w:hAnsi="IRNazanin" w:eastAsia="IRNazanin" w:cs="IRNazanin"/>
          <w:lang w:bidi="fa-IR"/>
          <w:color w:val="111111"/>
          <w:sz w:val="28"/>
          <w:szCs w:val="28"/>
          <w:rtl/>
        </w:rPr>
        <w:t xml:space="preserve">كلمه «بُعداً» منصوب است به عنوان مفعول مطلق برا فعل محذوف; يعنى، «بعدوا بُعداً». گفتنى است كه «بُعداً» از مصادرهايى است كه همواره بجاى فعل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- 24 - 7 - 3</w:t>
      </w:r>
    </w:p>
    <w:p>
      <w:pPr>
        <w:pStyle w:val="BookText"/>
      </w:pPr>
      <w:r>
        <w:rPr>
          <w:rFonts w:ascii="IRNazanin" w:hAnsi="IRNazanin" w:eastAsia="IRNazanin" w:cs="IRNazanin"/>
          <w:lang w:bidi="fa-IR"/>
          <w:color w:val="111111"/>
          <w:sz w:val="28"/>
          <w:szCs w:val="28"/>
          <w:rtl/>
        </w:rPr>
        <w:t xml:space="preserve">3 - مردانى كه با سوگند دروغين ، همسرانشان را متهم به زنا كنند ، مستحق لعنت خدايند .</w:t>
      </w:r>
    </w:p>
    <w:p>
      <w:pPr>
        <w:pStyle w:val="BookText"/>
      </w:pPr>
      <w:r>
        <w:rPr>
          <w:rFonts w:ascii="Amiri" w:hAnsi="Amiri" w:eastAsia="Amiri" w:cs="Amiri"/>
          <w:lang w:bidi="ar-SA"/>
          <w:color w:val="111111"/>
          <w:sz w:val="28"/>
          <w:szCs w:val="28"/>
          <w:rtl/>
        </w:rPr>
        <w:t xml:space="preserve">والخمسة أنّ لعنت اللّه عليه إن كان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- 28 - 42 - 1</w:t>
      </w:r>
    </w:p>
    <w:p>
      <w:pPr>
        <w:pStyle w:val="BookText"/>
      </w:pPr>
      <w:r>
        <w:rPr>
          <w:rFonts w:ascii="IRNazanin" w:hAnsi="IRNazanin" w:eastAsia="IRNazanin" w:cs="IRNazanin"/>
          <w:lang w:bidi="fa-IR"/>
          <w:color w:val="111111"/>
          <w:sz w:val="28"/>
          <w:szCs w:val="28"/>
          <w:rtl/>
        </w:rPr>
        <w:t xml:space="preserve">1 - لعنت خدا و دورى از رحمت حق ، تنها دست آورد فرعون و سپاهيانش از زندگى دنيوى</w:t>
      </w:r>
    </w:p>
    <w:p>
      <w:pPr>
        <w:pStyle w:val="BookText"/>
      </w:pPr>
      <w:r>
        <w:rPr>
          <w:rFonts w:ascii="Amiri" w:hAnsi="Amiri" w:eastAsia="Amiri" w:cs="Amiri"/>
          <w:lang w:bidi="ar-SA"/>
          <w:color w:val="111111"/>
          <w:sz w:val="28"/>
          <w:szCs w:val="28"/>
          <w:rtl/>
        </w:rPr>
        <w:t xml:space="preserve">و أتبعنهم فى هذه الدنيا لعنة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- 33 - 57 - 1،4،5،6</w:t>
      </w:r>
    </w:p>
    <w:p>
      <w:pPr>
        <w:pStyle w:val="BookText"/>
      </w:pPr>
      <w:r>
        <w:rPr>
          <w:rFonts w:ascii="IRNazanin" w:hAnsi="IRNazanin" w:eastAsia="IRNazanin" w:cs="IRNazanin"/>
          <w:lang w:bidi="fa-IR"/>
          <w:color w:val="111111"/>
          <w:sz w:val="28"/>
          <w:szCs w:val="28"/>
          <w:rtl/>
        </w:rPr>
        <w:t xml:space="preserve">1 - آزاردهندگان و اذيت كنندگان خدا و پيامبر (صلی الله علیه و آله) ، مشمول لعن خدا در دنيا و آخرتند .</w:t>
      </w:r>
    </w:p>
    <w:p>
      <w:pPr>
        <w:pStyle w:val="BookText"/>
      </w:pPr>
      <w:r>
        <w:rPr>
          <w:rFonts w:ascii="Amiri" w:hAnsi="Amiri" w:eastAsia="Amiri" w:cs="Amiri"/>
          <w:lang w:bidi="ar-SA"/>
          <w:color w:val="111111"/>
          <w:sz w:val="28"/>
          <w:szCs w:val="28"/>
          <w:rtl/>
        </w:rPr>
        <w:t xml:space="preserve">إنّ الذين يؤذون اللّه و رسوله لعنهم اللّه فى الدنيا و الأخرة</w:t>
      </w:r>
    </w:p>
    <w:p>
      <w:pPr>
        <w:pStyle w:val="BookText"/>
      </w:pPr>
      <w:r>
        <w:rPr>
          <w:rFonts w:ascii="IRNazanin" w:hAnsi="IRNazanin" w:eastAsia="IRNazanin" w:cs="IRNazanin"/>
          <w:lang w:bidi="fa-IR"/>
          <w:color w:val="111111"/>
          <w:sz w:val="28"/>
          <w:szCs w:val="28"/>
          <w:rtl/>
        </w:rPr>
        <w:t xml:space="preserve">4 - كسانى كه وارد منزل پيامبر (صلی الله علیه و آله) شوند و اقامت خود را در حدّ آزاردهندگى آن حضرت ادامه دهند ، مورد لعن خدايند .</w:t>
      </w:r>
    </w:p>
    <w:p>
      <w:pPr>
        <w:pStyle w:val="BookText"/>
      </w:pPr>
      <w:r>
        <w:rPr>
          <w:rFonts w:ascii="Amiri" w:hAnsi="Amiri" w:eastAsia="Amiri" w:cs="Amiri"/>
          <w:lang w:bidi="ar-SA"/>
          <w:color w:val="111111"/>
          <w:sz w:val="28"/>
          <w:szCs w:val="28"/>
          <w:rtl/>
        </w:rPr>
        <w:t xml:space="preserve">و لامستئنسين لحديث إنّ ذلكم كان يؤذى النبىّ . .. إنّ الذين يؤذون ... و رسوله لعن</w:t>
      </w:r>
    </w:p>
    <w:p>
      <w:pPr>
        <w:pStyle w:val="BookText"/>
      </w:pPr>
      <w:r>
        <w:rPr>
          <w:rFonts w:ascii="IRNazanin" w:hAnsi="IRNazanin" w:eastAsia="IRNazanin" w:cs="IRNazanin"/>
          <w:lang w:bidi="fa-IR"/>
          <w:color w:val="111111"/>
          <w:sz w:val="28"/>
          <w:szCs w:val="28"/>
          <w:rtl/>
        </w:rPr>
        <w:t xml:space="preserve">5 - منافقان و كافران آزاردهنده رسول خدا (صلی الله علیه و آله) ، مورد لعن خدايند .</w:t>
      </w:r>
    </w:p>
    <w:p>
      <w:pPr>
        <w:pStyle w:val="BookText"/>
      </w:pPr>
      <w:r>
        <w:rPr>
          <w:rFonts w:ascii="Amiri" w:hAnsi="Amiri" w:eastAsia="Amiri" w:cs="Amiri"/>
          <w:lang w:bidi="ar-SA"/>
          <w:color w:val="111111"/>
          <w:sz w:val="28"/>
          <w:szCs w:val="28"/>
          <w:rtl/>
        </w:rPr>
        <w:t xml:space="preserve">و لاتطع الكفرين و المنفقين و دَعْ أذيهم . .. إنّ الذين يؤذون ... و رسوله لعنهم</w:t>
      </w:r>
    </w:p>
    <w:p>
      <w:pPr>
        <w:pStyle w:val="BookText"/>
      </w:pPr>
      <w:r>
        <w:rPr>
          <w:rFonts w:ascii="IRNazanin" w:hAnsi="IRNazanin" w:eastAsia="IRNazanin" w:cs="IRNazanin"/>
          <w:lang w:bidi="fa-IR"/>
          <w:color w:val="111111"/>
          <w:sz w:val="28"/>
          <w:szCs w:val="28"/>
          <w:rtl/>
        </w:rPr>
        <w:t xml:space="preserve">6 - مذاكره كنندگان بى پرده و رو در رو با همسران پيامبر - كه موجب آزار دادن رسول خدا (صلی الله علیه و آله) است - مشمول لعن خداوندند .</w:t>
      </w:r>
    </w:p>
    <w:p>
      <w:pPr>
        <w:pStyle w:val="BookText"/>
      </w:pPr>
      <w:r>
        <w:rPr>
          <w:rFonts w:ascii="Amiri" w:hAnsi="Amiri" w:eastAsia="Amiri" w:cs="Amiri"/>
          <w:lang w:bidi="ar-SA"/>
          <w:color w:val="111111"/>
          <w:sz w:val="28"/>
          <w:szCs w:val="28"/>
          <w:rtl/>
        </w:rPr>
        <w:t xml:space="preserve">و إذا سألتموهنّ متعًا فسئلوهنّ من وراء حجاب. .. و ما كان لكم أن تؤذوا رسول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- 33 - 64 - 1</w:t>
      </w:r>
    </w:p>
    <w:p>
      <w:pPr>
        <w:pStyle w:val="BookText"/>
      </w:pPr>
      <w:r>
        <w:rPr>
          <w:rFonts w:ascii="Amiri" w:hAnsi="Amiri" w:eastAsia="Amiri" w:cs="Amiri"/>
          <w:lang w:bidi="ar-SA"/>
          <w:color w:val="111111"/>
          <w:sz w:val="28"/>
          <w:szCs w:val="28"/>
          <w:rtl/>
        </w:rPr>
        <w:t xml:space="preserve">1 - همه كافران ، قطعاً مورد لعن خداوندند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لعن الكفرين</w:t>
      </w:r>
    </w:p>
    <w:p>
      <w:pPr>
        <w:pStyle w:val="BookText"/>
      </w:pPr>
      <w:r>
        <w:rPr>
          <w:rFonts w:ascii="Amiri" w:hAnsi="Amiri" w:eastAsia="Amiri" w:cs="Amiri"/>
          <w:lang w:bidi="ar-SA"/>
          <w:color w:val="111111"/>
          <w:sz w:val="28"/>
          <w:szCs w:val="28"/>
          <w:rtl/>
        </w:rPr>
        <w:t xml:space="preserve">«ال» در «الكافرين» مى تواند براى استغراق باشد. بنابراين، همه كافران را شامل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- 47 - 23 - 1،4</w:t>
      </w:r>
    </w:p>
    <w:p>
      <w:pPr>
        <w:pStyle w:val="BookText"/>
      </w:pPr>
      <w:r>
        <w:rPr>
          <w:rFonts w:ascii="IRNazanin" w:hAnsi="IRNazanin" w:eastAsia="IRNazanin" w:cs="IRNazanin"/>
          <w:lang w:bidi="fa-IR"/>
          <w:color w:val="111111"/>
          <w:sz w:val="28"/>
          <w:szCs w:val="28"/>
          <w:rtl/>
        </w:rPr>
        <w:t xml:space="preserve">1- عناصر بيماردلِ روى گردان از جهاد و دستورات الهى ، مورد نفرين خداوند</w:t>
      </w:r>
    </w:p>
    <w:p>
      <w:pPr>
        <w:pStyle w:val="BookText"/>
      </w:pPr>
      <w:r>
        <w:rPr>
          <w:rFonts w:ascii="Amiri" w:hAnsi="Amiri" w:eastAsia="Amiri" w:cs="Amiri"/>
          <w:lang w:bidi="ar-SA"/>
          <w:color w:val="111111"/>
          <w:sz w:val="28"/>
          <w:szCs w:val="28"/>
          <w:rtl/>
        </w:rPr>
        <w:t xml:space="preserve">رأيت الذين فى قلوبهم مرض . .. فهل عسيتم إن تولّيتم ... أولئك الذين لعنهم اللّه</w:t>
      </w:r>
    </w:p>
    <w:p>
      <w:pPr>
        <w:pStyle w:val="BookText"/>
      </w:pPr>
      <w:r>
        <w:rPr>
          <w:rFonts w:ascii="IRNazanin" w:hAnsi="IRNazanin" w:eastAsia="IRNazanin" w:cs="IRNazanin"/>
          <w:lang w:bidi="fa-IR"/>
          <w:color w:val="111111"/>
          <w:sz w:val="28"/>
          <w:szCs w:val="28"/>
          <w:rtl/>
        </w:rPr>
        <w:t xml:space="preserve">برداشت ياد شده بنابر اين نكته است كه مشاراليه «أولئك»، كسانى باشند كه «تولّيتم» خطاب به آنان است و «تولّى» به معناى روى گردانى از جهاد و يا مجموعه فرمان هاى حق باشد.</w:t>
      </w:r>
    </w:p>
    <w:p>
      <w:pPr>
        <w:pStyle w:val="BookText"/>
      </w:pPr>
      <w:r>
        <w:rPr>
          <w:rFonts w:ascii="IRNazanin" w:hAnsi="IRNazanin" w:eastAsia="IRNazanin" w:cs="IRNazanin"/>
          <w:lang w:bidi="fa-IR"/>
          <w:color w:val="111111"/>
          <w:sz w:val="28"/>
          <w:szCs w:val="28"/>
          <w:rtl/>
        </w:rPr>
        <w:t xml:space="preserve">4- واليان و حاكمان فسادگر و بى عاطفه ، مورد نفرين الهى</w:t>
      </w:r>
    </w:p>
    <w:p>
      <w:pPr>
        <w:pStyle w:val="BookText"/>
      </w:pPr>
      <w:r>
        <w:rPr>
          <w:rFonts w:ascii="Amiri" w:hAnsi="Amiri" w:eastAsia="Amiri" w:cs="Amiri"/>
          <w:lang w:bidi="ar-SA"/>
          <w:color w:val="111111"/>
          <w:sz w:val="28"/>
          <w:szCs w:val="28"/>
          <w:rtl/>
        </w:rPr>
        <w:t xml:space="preserve">إن تولّيتم أن تفسدوا فى الأرض . .. أولئك الذين لعنهم اللّه</w:t>
      </w:r>
    </w:p>
    <w:p>
      <w:pPr>
        <w:pStyle w:val="BookText"/>
      </w:pPr>
      <w:r>
        <w:rPr>
          <w:rFonts w:ascii="IRNazanin" w:hAnsi="IRNazanin" w:eastAsia="IRNazanin" w:cs="IRNazanin"/>
          <w:lang w:bidi="fa-IR"/>
          <w:color w:val="111111"/>
          <w:sz w:val="28"/>
          <w:szCs w:val="28"/>
          <w:rtl/>
        </w:rPr>
        <w:t xml:space="preserve">برداشت بالا بنابراين نكته است كه «أولئك» اشاره باشد به همه متوليان امر كه فسادگر و قطع كننده رحم اند و گروهى از آنان در آيه قبل، مخاطب «إن تولّيتم أن تفسدوا. ..»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- 48 - 6 - 11</w:t>
      </w:r>
    </w:p>
    <w:p>
      <w:pPr>
        <w:pStyle w:val="BookText"/>
      </w:pPr>
      <w:r>
        <w:rPr>
          <w:rFonts w:ascii="Amiri" w:hAnsi="Amiri" w:eastAsia="Amiri" w:cs="Amiri"/>
          <w:lang w:bidi="ar-SA"/>
          <w:color w:val="111111"/>
          <w:sz w:val="28"/>
          <w:szCs w:val="28"/>
          <w:rtl/>
        </w:rPr>
        <w:t xml:space="preserve">11 - منافقان و مشركان ، مورد خشم و نفرين الهى و به دور از رحمت او</w:t>
      </w:r>
    </w:p>
    <w:p>
      <w:pPr>
        <w:pStyle w:val="BookText"/>
      </w:pPr>
      <w:r>
        <w:rPr>
          <w:rFonts w:ascii="Amiri" w:hAnsi="Amiri" w:eastAsia="Amiri" w:cs="Amiri"/>
          <w:lang w:bidi="ar-SA"/>
          <w:color w:val="111111"/>
          <w:sz w:val="28"/>
          <w:szCs w:val="28"/>
          <w:rtl/>
        </w:rPr>
        <w:t xml:space="preserve">و غضب اللّه عليهم و لعنهم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- 67 - 11 - 3</w:t>
      </w:r>
    </w:p>
    <w:p>
      <w:pPr>
        <w:pStyle w:val="BookText"/>
      </w:pPr>
      <w:r>
        <w:rPr>
          <w:rFonts w:ascii="Amiri" w:hAnsi="Amiri" w:eastAsia="Amiri" w:cs="Amiri"/>
          <w:lang w:bidi="ar-SA"/>
          <w:color w:val="111111"/>
          <w:sz w:val="28"/>
          <w:szCs w:val="28"/>
          <w:rtl/>
        </w:rPr>
        <w:t xml:space="preserve">3 - كافران دوزخى ، مورد نفرين خدا و محروم از رحمت و لطف او هستند .</w:t>
      </w:r>
    </w:p>
    <w:p>
      <w:pPr>
        <w:pStyle w:val="BookText"/>
      </w:pPr>
      <w:r>
        <w:rPr>
          <w:rFonts w:ascii="Amiri" w:hAnsi="Amiri" w:eastAsia="Amiri" w:cs="Amiri"/>
          <w:lang w:bidi="ar-SA"/>
          <w:color w:val="111111"/>
          <w:sz w:val="28"/>
          <w:szCs w:val="28"/>
          <w:rtl/>
        </w:rPr>
        <w:t xml:space="preserve">فسحقًا لأصحب السعير</w:t>
      </w:r>
    </w:p>
    <w:p>
      <w:pPr>
        <w:pStyle w:val="BookText"/>
      </w:pPr>
      <w:r>
        <w:rPr>
          <w:rFonts w:ascii="Amiri" w:hAnsi="Amiri" w:eastAsia="Amiri" w:cs="Amiri"/>
          <w:lang w:bidi="ar-SA"/>
          <w:color w:val="111111"/>
          <w:sz w:val="28"/>
          <w:szCs w:val="28"/>
          <w:rtl/>
        </w:rPr>
        <w:t xml:space="preserve">«سحق» به معناى «بُعد» است و در اين آيه، به جاى لعن و نفرين به كار رفته است و مراد از آن، دورى از رحمت و لطف الهى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- 74 - 19 - 1</w:t>
      </w:r>
    </w:p>
    <w:p>
      <w:pPr>
        <w:pStyle w:val="BookText"/>
      </w:pPr>
      <w:r>
        <w:rPr>
          <w:rFonts w:ascii="Amiri" w:hAnsi="Amiri" w:eastAsia="Amiri" w:cs="Amiri"/>
          <w:lang w:bidi="ar-SA"/>
          <w:color w:val="111111"/>
          <w:sz w:val="28"/>
          <w:szCs w:val="28"/>
          <w:rtl/>
        </w:rPr>
        <w:t xml:space="preserve">1 - وليدبن مغيره ، مورد نفرين خداوند</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عبارت «قتل»، براى نفرين و دعا عليه كسى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- 74 - 20 - 1</w:t>
      </w:r>
    </w:p>
    <w:p>
      <w:pPr>
        <w:pStyle w:val="BookText"/>
      </w:pPr>
      <w:r>
        <w:rPr>
          <w:rFonts w:ascii="Amiri" w:hAnsi="Amiri" w:eastAsia="Amiri" w:cs="Amiri"/>
          <w:lang w:bidi="ar-SA"/>
          <w:color w:val="111111"/>
          <w:sz w:val="28"/>
          <w:szCs w:val="28"/>
          <w:rtl/>
        </w:rPr>
        <w:t xml:space="preserve">1 - وليدبن مغيره ، مورد نفرين شديد و سخت خداوند</w:t>
      </w:r>
    </w:p>
    <w:p>
      <w:pPr>
        <w:pStyle w:val="BookText"/>
      </w:pPr>
      <w:r>
        <w:rPr>
          <w:rFonts w:ascii="Amiri" w:hAnsi="Amiri" w:eastAsia="Amiri" w:cs="Amiri"/>
          <w:lang w:bidi="ar-SA"/>
          <w:color w:val="111111"/>
          <w:sz w:val="28"/>
          <w:szCs w:val="28"/>
          <w:rtl/>
        </w:rPr>
        <w:t xml:space="preserve">ثمّ قتل كيف قدّر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تكرار آيه پيش و به منظور مبالغه ادا شده است و «ثمّ» براى</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44" w:name="pg6749_70897"/>
    <w:bookmarkEnd w:id="344"/>
    <w:p>
      <w:pPr>
        <w:pStyle w:val="BookText"/>
      </w:pPr>
      <w:r>
        <w:rPr>
          <w:rFonts w:ascii="Amiri" w:hAnsi="Amiri" w:eastAsia="Amiri" w:cs="Amiri"/>
          <w:lang w:bidi="ar-SA"/>
          <w:color w:val="111111"/>
          <w:sz w:val="28"/>
          <w:szCs w:val="28"/>
          <w:rtl/>
        </w:rPr>
        <w:t xml:space="preserve">دلالت بر تفاوت رتبه است; يعنى، عقوبت و نابودى كافران، به شديدترين وجهى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- 80 - 17 - 8</w:t>
      </w:r>
    </w:p>
    <w:p>
      <w:pPr>
        <w:pStyle w:val="BookText"/>
      </w:pPr>
      <w:r>
        <w:rPr>
          <w:rFonts w:ascii="Amiri" w:hAnsi="Amiri" w:eastAsia="Amiri" w:cs="Amiri"/>
          <w:lang w:bidi="ar-SA"/>
          <w:color w:val="111111"/>
          <w:sz w:val="28"/>
          <w:szCs w:val="28"/>
          <w:rtl/>
        </w:rPr>
        <w:t xml:space="preserve">8 - « عن أميرالمؤمنين ( ع ) . . . « قتل الإنسان ما أكفره » أى لعن الإنسان ;</w:t>
      </w:r>
    </w:p>
    <w:p>
      <w:pPr>
        <w:pStyle w:val="BookText"/>
      </w:pPr>
      <w:r>
        <w:rPr>
          <w:rFonts w:ascii="IRNazanin" w:hAnsi="IRNazanin" w:eastAsia="IRNazanin" w:cs="IRNazanin"/>
          <w:lang w:bidi="fa-IR"/>
          <w:color w:val="111111"/>
          <w:sz w:val="28"/>
          <w:szCs w:val="28"/>
          <w:rtl/>
        </w:rPr>
        <w:t xml:space="preserve">از اميرالمؤمنين(ع) روايت شده كه در معناى «قتل الإنسان ما أكفره» فرمود: يعنى لعنت بر اين انسان [چقدر ناسپاس است]».</w:t>
      </w:r>
    </w:p>
    <w:p>
      <w:pPr>
        <w:pStyle w:val="Heading3"/>
      </w:pPr>
      <w:bookmarkStart w:id="1317" w:name="_Toc940"/>
      <w:r>
        <w:t>74- مشمولان لعن دنيوى</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- 24 - 23 - 1</w:t>
      </w:r>
    </w:p>
    <w:p>
      <w:pPr>
        <w:pStyle w:val="BookText"/>
      </w:pPr>
      <w:r>
        <w:rPr>
          <w:rFonts w:ascii="IRNazanin" w:hAnsi="IRNazanin" w:eastAsia="IRNazanin" w:cs="IRNazanin"/>
          <w:lang w:bidi="fa-IR"/>
          <w:color w:val="111111"/>
          <w:sz w:val="28"/>
          <w:szCs w:val="28"/>
          <w:rtl/>
        </w:rPr>
        <w:t xml:space="preserve">1 - قذف كنندگان و اتهام زنندگان به زنان پاكدامن ، نجيب و مؤمن ، مورد نفرين در دنيا و آخرت</w:t>
      </w:r>
    </w:p>
    <w:p>
      <w:pPr>
        <w:pStyle w:val="BookText"/>
      </w:pPr>
      <w:r>
        <w:rPr>
          <w:rFonts w:ascii="Amiri" w:hAnsi="Amiri" w:eastAsia="Amiri" w:cs="Amiri"/>
          <w:lang w:bidi="ar-SA"/>
          <w:color w:val="111111"/>
          <w:sz w:val="28"/>
          <w:szCs w:val="28"/>
          <w:rtl/>
        </w:rPr>
        <w:t xml:space="preserve">إنّ الذين يرمون المحصنت الغفلت المؤمنت لعنوا فى الدنيا و الأخرة</w:t>
      </w:r>
    </w:p>
    <w:p>
      <w:pPr>
        <w:pStyle w:val="BookText"/>
      </w:pPr>
      <w:r>
        <w:rPr>
          <w:rFonts w:ascii="IRNazanin" w:hAnsi="IRNazanin" w:eastAsia="IRNazanin" w:cs="IRNazanin"/>
          <w:lang w:bidi="fa-IR"/>
          <w:color w:val="111111"/>
          <w:sz w:val="28"/>
          <w:szCs w:val="28"/>
          <w:rtl/>
        </w:rPr>
        <w:t xml:space="preserve">«محصنات» به معناى زنان عفيف و پاكدامن است (لسان العرب). مقصود از «غافلات» (زنان غافل) ممكن است زنانى باشند كه آن قدر از آلودگى جنسى به دوراند كه گويا به كلى از چنين مسائلى بى خبراند و ممكن است زنانى باشند كه از آنچه به آنان نسبت ناروا داده اند (فحشا)، كاملاً بى خبراند و در هر دو صورت به چنين زنانى زنان نجيب گفته مى شود.</w:t>
      </w:r>
    </w:p>
    <w:p>
      <w:pPr>
        <w:pStyle w:val="Heading3"/>
      </w:pPr>
      <w:bookmarkStart w:id="1318" w:name="_Toc941"/>
      <w:r>
        <w:t>75- مظاهر لعن خدا</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- 2 - 162 - 6</w:t>
      </w:r>
    </w:p>
    <w:p>
      <w:pPr>
        <w:pStyle w:val="BookText"/>
      </w:pPr>
      <w:r>
        <w:rPr>
          <w:rFonts w:ascii="IRNazanin" w:hAnsi="IRNazanin" w:eastAsia="IRNazanin" w:cs="IRNazanin"/>
          <w:lang w:bidi="fa-IR"/>
          <w:color w:val="111111"/>
          <w:sz w:val="28"/>
          <w:szCs w:val="28"/>
          <w:rtl/>
        </w:rPr>
        <w:t xml:space="preserve">6 - عذاب اخروى ، جلوه اى از لعنت خدا و دورى از رحمت اوست .</w:t>
      </w:r>
    </w:p>
    <w:p>
      <w:pPr>
        <w:pStyle w:val="BookText"/>
      </w:pPr>
      <w:r>
        <w:rPr>
          <w:rFonts w:ascii="Amiri" w:hAnsi="Amiri" w:eastAsia="Amiri" w:cs="Amiri"/>
          <w:lang w:bidi="ar-SA"/>
          <w:color w:val="111111"/>
          <w:sz w:val="28"/>
          <w:szCs w:val="28"/>
          <w:rtl/>
        </w:rPr>
        <w:t xml:space="preserve">أولئك عليهم لعنة اللّه . .. خلدين فيها لايخفف عنهم العذاب</w:t>
      </w:r>
    </w:p>
    <w:p>
      <w:pPr>
        <w:pStyle w:val="BookText"/>
      </w:pPr>
      <w:r>
        <w:rPr>
          <w:rFonts w:ascii="IRNazanin" w:hAnsi="IRNazanin" w:eastAsia="IRNazanin" w:cs="IRNazanin"/>
          <w:lang w:bidi="fa-IR"/>
          <w:color w:val="111111"/>
          <w:sz w:val="28"/>
          <w:szCs w:val="28"/>
          <w:rtl/>
        </w:rPr>
        <w:t xml:space="preserve">جمله «لايخفف عنهم العذاب» پس از «خالدين فيها» بيانگر آن است كه: اثر لعنت الهى در قيامت، عذاب دوزخ است.</w:t>
      </w:r>
    </w:p>
    <w:p>
      <w:pPr>
        <w:pStyle w:val="Heading3"/>
      </w:pPr>
      <w:bookmarkStart w:id="1319" w:name="_Toc942"/>
      <w:r>
        <w:t>76- ممنوعيت لعن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- 49 - 11 - 10</w:t>
      </w:r>
    </w:p>
    <w:p>
      <w:pPr>
        <w:pStyle w:val="BookText"/>
      </w:pPr>
      <w:r>
        <w:rPr>
          <w:rFonts w:ascii="IRNazanin" w:hAnsi="IRNazanin" w:eastAsia="IRNazanin" w:cs="IRNazanin"/>
          <w:lang w:bidi="fa-IR"/>
          <w:color w:val="111111"/>
          <w:sz w:val="28"/>
          <w:szCs w:val="28"/>
          <w:rtl/>
        </w:rPr>
        <w:t xml:space="preserve">10 - ممنوعيت طعنه زدن به ديگران و عيب جويى از ايشان</w:t>
      </w:r>
    </w:p>
    <w:p>
      <w:pPr>
        <w:pStyle w:val="BookText"/>
      </w:pPr>
      <w:r>
        <w:rPr>
          <w:rFonts w:ascii="Amiri" w:hAnsi="Amiri" w:eastAsia="Amiri" w:cs="Amiri"/>
          <w:lang w:bidi="ar-SA"/>
          <w:color w:val="111111"/>
          <w:sz w:val="28"/>
          <w:szCs w:val="28"/>
          <w:rtl/>
        </w:rPr>
        <w:t xml:space="preserve">و لا تلمزوا أنفسكم</w:t>
      </w:r>
    </w:p>
    <w:p>
      <w:pPr>
        <w:pStyle w:val="BookText"/>
      </w:pPr>
      <w:r>
        <w:rPr>
          <w:rFonts w:ascii="Amiri" w:hAnsi="Amiri" w:eastAsia="Amiri" w:cs="Amiri"/>
          <w:lang w:bidi="ar-SA"/>
          <w:color w:val="111111"/>
          <w:sz w:val="28"/>
          <w:szCs w:val="28"/>
          <w:rtl/>
        </w:rPr>
        <w:t xml:space="preserve">«لمز» (مصدر «تلمزوا») به معناى عيب جويى كردن است.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45" w:name="pg6749_70898"/>
    <w:bookmarkEnd w:id="345"/>
    <w:p>
      <w:pPr>
        <w:pStyle w:val="Heading3"/>
      </w:pPr>
      <w:bookmarkStart w:id="1320" w:name="_Toc943"/>
      <w:r>
        <w:t>77- موجبات لعن</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- 2 - 161 - 3</w:t>
      </w:r>
    </w:p>
    <w:p>
      <w:pPr>
        <w:pStyle w:val="BookText"/>
      </w:pPr>
      <w:r>
        <w:rPr>
          <w:rFonts w:ascii="IRNazanin" w:hAnsi="IRNazanin" w:eastAsia="IRNazanin" w:cs="IRNazanin"/>
          <w:lang w:bidi="fa-IR"/>
          <w:color w:val="111111"/>
          <w:sz w:val="28"/>
          <w:szCs w:val="28"/>
          <w:rtl/>
        </w:rPr>
        <w:t xml:space="preserve">3 - فرشتگان و تمامى مردم در قيامت ، كفرپيشگانى را كه در حال كفر مرده اند ، لعنت كرده و خواستار دورى رحمت الهى از آنان خواهند شد .</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لعنت مردم به معناى: نفرين و درخواست دورى لعنت شونده از رحمت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- 3 - 61 - 16</w:t>
      </w:r>
    </w:p>
    <w:p>
      <w:pPr>
        <w:pStyle w:val="BookText"/>
      </w:pPr>
      <w:r>
        <w:rPr>
          <w:rFonts w:ascii="Amiri" w:hAnsi="Amiri" w:eastAsia="Amiri" w:cs="Amiri"/>
          <w:lang w:bidi="ar-SA"/>
          <w:color w:val="111111"/>
          <w:sz w:val="28"/>
          <w:szCs w:val="28"/>
          <w:rtl/>
        </w:rPr>
        <w:t xml:space="preserve">16 - لجاجت در برابر حق و تكذيب آن ، موجب استحقاق لعن و نفرين خدا</w:t>
      </w:r>
    </w:p>
    <w:p>
      <w:pPr>
        <w:pStyle w:val="BookText"/>
      </w:pPr>
      <w:r>
        <w:rPr>
          <w:rFonts w:ascii="Amiri" w:hAnsi="Amiri" w:eastAsia="Amiri" w:cs="Amiri"/>
          <w:lang w:bidi="ar-SA"/>
          <w:color w:val="111111"/>
          <w:sz w:val="28"/>
          <w:szCs w:val="28"/>
          <w:rtl/>
        </w:rPr>
        <w:t xml:space="preserve">فمن حاجّك . .. فنجعل لعنت اللّه على الكاذبين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- 4 - 46 - 21،27،28</w:t>
      </w:r>
    </w:p>
    <w:p>
      <w:pPr>
        <w:pStyle w:val="BookText"/>
      </w:pPr>
      <w:r>
        <w:rPr>
          <w:rFonts w:ascii="IRNazanin" w:hAnsi="IRNazanin" w:eastAsia="IRNazanin" w:cs="IRNazanin"/>
          <w:lang w:bidi="fa-IR"/>
          <w:color w:val="111111"/>
          <w:sz w:val="28"/>
          <w:szCs w:val="28"/>
          <w:rtl/>
        </w:rPr>
        <w:t xml:space="preserve">21 - كفر يهود ، عامل گرفتارى آنان به لعنت و نفرين الهى</w:t>
      </w:r>
    </w:p>
    <w:p>
      <w:pPr>
        <w:pStyle w:val="BookText"/>
      </w:pPr>
      <w:r>
        <w:rPr>
          <w:rFonts w:ascii="Amiri" w:hAnsi="Amiri" w:eastAsia="Amiri" w:cs="Amiri"/>
          <w:lang w:bidi="ar-SA"/>
          <w:color w:val="111111"/>
          <w:sz w:val="28"/>
          <w:szCs w:val="28"/>
          <w:rtl/>
        </w:rPr>
        <w:t xml:space="preserve">من الذين هادوا . .. لعنهم اللّه بكفرهم</w:t>
      </w:r>
    </w:p>
    <w:p>
      <w:pPr>
        <w:pStyle w:val="BookText"/>
      </w:pPr>
      <w:r>
        <w:rPr>
          <w:rFonts w:ascii="IRNazanin" w:hAnsi="IRNazanin" w:eastAsia="IRNazanin" w:cs="IRNazanin"/>
          <w:lang w:bidi="fa-IR"/>
          <w:color w:val="111111"/>
          <w:sz w:val="28"/>
          <w:szCs w:val="28"/>
          <w:rtl/>
        </w:rPr>
        <w:t xml:space="preserve">27 - گروهى اندك از يهود كافر نشدند و مورد لعنت الهى قرار نگرفتند .</w:t>
      </w:r>
    </w:p>
    <w:p>
      <w:pPr>
        <w:pStyle w:val="BookText"/>
      </w:pPr>
      <w:r>
        <w:rPr>
          <w:rFonts w:ascii="Amiri" w:hAnsi="Amiri" w:eastAsia="Amiri" w:cs="Amiri"/>
          <w:lang w:bidi="ar-SA"/>
          <w:color w:val="111111"/>
          <w:sz w:val="28"/>
          <w:szCs w:val="28"/>
          <w:rtl/>
        </w:rPr>
        <w:t xml:space="preserve">و لكن لعنهم اللّه بكفرهم . .. الّا قليلا</w:t>
      </w:r>
    </w:p>
    <w:p>
      <w:pPr>
        <w:pStyle w:val="BookText"/>
      </w:pPr>
      <w:r>
        <w:rPr>
          <w:rFonts w:ascii="Amiri" w:hAnsi="Amiri" w:eastAsia="Amiri" w:cs="Amiri"/>
          <w:lang w:bidi="ar-SA"/>
          <w:color w:val="111111"/>
          <w:sz w:val="28"/>
          <w:szCs w:val="28"/>
          <w:rtl/>
        </w:rPr>
        <w:t xml:space="preserve">بنابر اينكه «قليل» استثناء از مفعول در «لعنهم اللّه» باشد. نصب «قليلا» اين احتمال را تأييد مى كند.</w:t>
      </w:r>
    </w:p>
    <w:p>
      <w:pPr>
        <w:pStyle w:val="BookText"/>
      </w:pPr>
      <w:r>
        <w:rPr>
          <w:rFonts w:ascii="IRNazanin" w:hAnsi="IRNazanin" w:eastAsia="IRNazanin" w:cs="IRNazanin"/>
          <w:lang w:bidi="fa-IR"/>
          <w:color w:val="111111"/>
          <w:sz w:val="28"/>
          <w:szCs w:val="28"/>
          <w:rtl/>
        </w:rPr>
        <w:t xml:space="preserve">28 - گرفتارى يهود به لعنت الهى ، موجب دورى آنان از ايمان به پيامبر (صلی الله علیه و آله) و اسلام</w:t>
      </w:r>
    </w:p>
    <w:p>
      <w:pPr>
        <w:pStyle w:val="BookText"/>
      </w:pPr>
      <w:r>
        <w:rPr>
          <w:rFonts w:ascii="Amiri" w:hAnsi="Amiri" w:eastAsia="Amiri" w:cs="Amiri"/>
          <w:lang w:bidi="ar-SA"/>
          <w:color w:val="111111"/>
          <w:sz w:val="28"/>
          <w:szCs w:val="28"/>
          <w:rtl/>
        </w:rPr>
        <w:t xml:space="preserve">لعنهم اللّه بكفرهم فلا يؤمنون الّا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- 4 - 47 - 15،17،21</w:t>
      </w:r>
    </w:p>
    <w:p>
      <w:pPr>
        <w:pStyle w:val="BookText"/>
      </w:pPr>
      <w:r>
        <w:rPr>
          <w:rFonts w:ascii="IRNazanin" w:hAnsi="IRNazanin" w:eastAsia="IRNazanin" w:cs="IRNazanin"/>
          <w:lang w:bidi="fa-IR"/>
          <w:color w:val="111111"/>
          <w:sz w:val="28"/>
          <w:szCs w:val="28"/>
          <w:rtl/>
        </w:rPr>
        <w:t xml:space="preserve">15 - هشدار خداوند به اهل كتاب در مورد گرفتارى آنان به لعن الهى در صورت كفر به قرآن</w:t>
      </w:r>
    </w:p>
    <w:p>
      <w:pPr>
        <w:pStyle w:val="BookText"/>
      </w:pPr>
      <w:r>
        <w:rPr>
          <w:rFonts w:ascii="Amiri" w:hAnsi="Amiri" w:eastAsia="Amiri" w:cs="Amiri"/>
          <w:lang w:bidi="ar-SA"/>
          <w:color w:val="111111"/>
          <w:sz w:val="28"/>
          <w:szCs w:val="28"/>
          <w:rtl/>
        </w:rPr>
        <w:t xml:space="preserve">يا ايها الذين اوتوا الكتب . .. او نلعنهم كما لعنّا اصحاب السَّبت</w:t>
      </w:r>
    </w:p>
    <w:p>
      <w:pPr>
        <w:pStyle w:val="BookText"/>
      </w:pPr>
      <w:r>
        <w:rPr>
          <w:rFonts w:ascii="IRNazanin" w:hAnsi="IRNazanin" w:eastAsia="IRNazanin" w:cs="IRNazanin"/>
          <w:lang w:bidi="fa-IR"/>
          <w:color w:val="111111"/>
          <w:sz w:val="28"/>
          <w:szCs w:val="28"/>
          <w:rtl/>
        </w:rPr>
        <w:t xml:space="preserve">17 - كافران به قرآن در خطر گرفتارى به لعنتى ، همسان لعنى كه اصحاب سبت بدان گرفتار شدند .</w:t>
      </w:r>
    </w:p>
    <w:p>
      <w:pPr>
        <w:pStyle w:val="BookText"/>
      </w:pPr>
      <w:r>
        <w:rPr>
          <w:rFonts w:ascii="Amiri" w:hAnsi="Amiri" w:eastAsia="Amiri" w:cs="Amiri"/>
          <w:lang w:bidi="ar-SA"/>
          <w:color w:val="111111"/>
          <w:sz w:val="28"/>
          <w:szCs w:val="28"/>
          <w:rtl/>
        </w:rPr>
        <w:t xml:space="preserve">امنوا . .. او نلعنهم كما لعنّا اصحاب السَّبت</w:t>
      </w:r>
    </w:p>
    <w:p>
      <w:pPr>
        <w:pStyle w:val="BookText"/>
      </w:pPr>
      <w:r>
        <w:rPr>
          <w:rFonts w:ascii="IRNazanin" w:hAnsi="IRNazanin" w:eastAsia="IRNazanin" w:cs="IRNazanin"/>
          <w:lang w:bidi="fa-IR"/>
          <w:color w:val="111111"/>
          <w:sz w:val="28"/>
          <w:szCs w:val="28"/>
          <w:rtl/>
        </w:rPr>
        <w:t xml:space="preserve">21 - مسخ كافرانِ به قرآن و يا گرفتارى آنان به لعنت ، سنت الهى</w:t>
      </w:r>
    </w:p>
    <w:p>
      <w:pPr>
        <w:pStyle w:val="BookText"/>
      </w:pPr>
      <w:r>
        <w:rPr>
          <w:rFonts w:ascii="Amiri" w:hAnsi="Amiri" w:eastAsia="Amiri" w:cs="Amiri"/>
          <w:lang w:bidi="ar-SA"/>
          <w:color w:val="111111"/>
          <w:sz w:val="28"/>
          <w:szCs w:val="28"/>
          <w:rtl/>
        </w:rPr>
        <w:t xml:space="preserve">من قبل ان نطمس وجوهاً . .. او نلعنهم ... و كان امر اللّه مفعولا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- 4 - 52 - 1،2،4</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2 - ايمان به جبت و طاغوت ( كفر و شرك ) موجب لعن خداوند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 تر . .. اولئك الّذين لعنهم اللّه و من يلعن اللّه فلن تجد له نصيراً</w:t>
      </w:r>
    </w:p>
    <w:p>
      <w:pPr>
        <w:pStyle w:val="BookText"/>
      </w:pPr>
      <w:r>
        <w:rPr>
          <w:rFonts w:ascii="Amiri" w:hAnsi="Amiri" w:eastAsia="Amiri" w:cs="Amiri"/>
          <w:lang w:bidi="ar-SA"/>
          <w:color w:val="111111"/>
          <w:sz w:val="28"/>
          <w:szCs w:val="28"/>
          <w:rtl/>
        </w:rPr>
        <w:t xml:space="preserve">4 - همسويى با كافران عليه مسلمانان ، از موجبات لعن الهى است .</w:t>
      </w:r>
    </w:p>
    <w:p>
      <w:pPr>
        <w:pStyle w:val="BookText"/>
      </w:pPr>
      <w:r>
        <w:rPr>
          <w:rFonts w:ascii="Amiri" w:hAnsi="Amiri" w:eastAsia="Amiri" w:cs="Amiri"/>
          <w:lang w:bidi="ar-SA"/>
          <w:color w:val="111111"/>
          <w:sz w:val="28"/>
          <w:szCs w:val="28"/>
          <w:rtl/>
        </w:rPr>
        <w:t xml:space="preserve">يقولون . .. هؤلاء اهدى من الّذين امنوا سبيلا. اولئك الّذين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- 4 - 155 - 9</w:t>
      </w:r>
    </w:p>
    <w:p>
      <w:pPr>
        <w:pStyle w:val="BookText"/>
      </w:pPr>
      <w:r>
        <w:rPr>
          <w:rFonts w:ascii="IRNazanin" w:hAnsi="IRNazanin" w:eastAsia="IRNazanin" w:cs="IRNazanin"/>
          <w:lang w:bidi="fa-IR"/>
          <w:color w:val="111111"/>
          <w:sz w:val="28"/>
          <w:szCs w:val="28"/>
          <w:rtl/>
        </w:rPr>
        <w:t xml:space="preserve">9 - يهود ، مورد نفرين و غضب خداوند به سبب پيمان شكنى ، انكار آيات الهى و كشتن پيامبران</w:t>
      </w:r>
    </w:p>
    <w:p>
      <w:pPr>
        <w:pStyle w:val="BookText"/>
      </w:pPr>
      <w:r>
        <w:rPr>
          <w:rFonts w:ascii="Amiri" w:hAnsi="Amiri" w:eastAsia="Amiri" w:cs="Amiri"/>
          <w:lang w:bidi="ar-SA"/>
          <w:color w:val="111111"/>
          <w:sz w:val="28"/>
          <w:szCs w:val="28"/>
          <w:rtl/>
        </w:rPr>
        <w:t xml:space="preserve">فبما نقضهم ميثقهم . .. و قتلهم الأنبياء</w:t>
      </w:r>
    </w:p>
    <w:p>
      <w:pPr>
        <w:pStyle w:val="BookText"/>
      </w:pPr>
      <w:r>
        <w:rPr>
          <w:rFonts w:ascii="Amiri" w:hAnsi="Amiri" w:eastAsia="Amiri" w:cs="Amiri"/>
          <w:lang w:bidi="ar-SA"/>
          <w:color w:val="111111"/>
          <w:sz w:val="28"/>
          <w:szCs w:val="28"/>
          <w:rtl/>
        </w:rPr>
        <w:t xml:space="preserve">برداشت فوق بر اين اساس است كه «بما نقضهم . ..» به قرينه آيات مشابه، متعلق به فعلى محذوف همانند «لعناهم»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- 4 - 156 - 9</w:t>
      </w:r>
    </w:p>
    <w:p>
      <w:pPr>
        <w:pStyle w:val="BookText"/>
      </w:pPr>
      <w:r>
        <w:rPr>
          <w:rFonts w:ascii="IRNazanin" w:hAnsi="IRNazanin" w:eastAsia="IRNazanin" w:cs="IRNazanin"/>
          <w:lang w:bidi="fa-IR"/>
          <w:color w:val="111111"/>
          <w:sz w:val="28"/>
          <w:szCs w:val="28"/>
          <w:rtl/>
        </w:rPr>
        <w:t xml:space="preserve">9 - نسبت دادن فحشا و بى عفتى به پاكدامنان ( قذف ) ، حرام و موجب دورى از رحمت خداوند</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- 5 - 13 - 4</w:t>
      </w:r>
    </w:p>
    <w:p>
      <w:pPr>
        <w:pStyle w:val="BookText"/>
      </w:pPr>
      <w:r>
        <w:rPr>
          <w:rFonts w:ascii="IRNazanin" w:hAnsi="IRNazanin" w:eastAsia="IRNazanin" w:cs="IRNazanin"/>
          <w:lang w:bidi="fa-IR"/>
          <w:color w:val="111111"/>
          <w:sz w:val="28"/>
          <w:szCs w:val="28"/>
          <w:rtl/>
        </w:rPr>
        <w:t xml:space="preserve">4 -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w:t>
      </w:r>
    </w:p>
    <w:p>
      <w:pPr>
        <w:pStyle w:val="BookText"/>
      </w:pPr>
      <w:r>
        <w:rPr>
          <w:rFonts w:ascii="IRNazanin" w:hAnsi="IRNazanin" w:eastAsia="IRNazanin" w:cs="IRNazanin"/>
          <w:lang w:bidi="fa-IR"/>
          <w:color w:val="111111"/>
          <w:sz w:val="28"/>
          <w:szCs w:val="28"/>
          <w:rtl/>
        </w:rPr>
        <w:t xml:space="preserve">1 - كافران بنى اسرائيل با نفرين داود ( ع ) و عيسى ( ع ) به لعنت و دورى از رحمت خداوند گرفتار شدند .</w:t>
      </w:r>
    </w:p>
    <w:p>
      <w:pPr>
        <w:pStyle w:val="BookText"/>
      </w:pPr>
      <w:r>
        <w:rPr>
          <w:rFonts w:ascii="Amiri" w:hAnsi="Amiri" w:eastAsia="Amiri" w:cs="Amiri"/>
          <w:lang w:bidi="ar-SA"/>
          <w:color w:val="111111"/>
          <w:sz w:val="28"/>
          <w:szCs w:val="28"/>
          <w:rtl/>
        </w:rPr>
        <w:t xml:space="preserve">لعن الذين كفروا من بنى اسرءيل على لسان داود و عيسى</w:t>
      </w:r>
    </w:p>
    <w:p>
      <w:pPr>
        <w:pStyle w:val="BookText"/>
      </w:pPr>
      <w:r>
        <w:rPr>
          <w:rFonts w:ascii="IRNazanin" w:hAnsi="IRNazanin" w:eastAsia="IRNazanin" w:cs="IRNazanin"/>
          <w:lang w:bidi="fa-IR"/>
          <w:color w:val="111111"/>
          <w:sz w:val="28"/>
          <w:szCs w:val="28"/>
          <w:rtl/>
        </w:rPr>
        <w:t xml:space="preserve">فاعل محذوف از «لعن» داود(ع) و عيسى(ع) مى باشد. بنابراين جمله «لعن ... على لسان داود و عيسى» به اين معناست كه كافران بنى اسرائيل مورد لعنت داود(ع) و عيسى(ع) قرار گرفتند گفتنى است، آنگاه كه لعنت بر زبان انسان جارى شود به معناى درخواست انقطاع از رحمت الهى از لعنت شونده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- 5 - 79 - 10</w:t>
      </w:r>
    </w:p>
    <w:p>
      <w:pPr>
        <w:pStyle w:val="BookText"/>
      </w:pPr>
      <w:r>
        <w:rPr>
          <w:rFonts w:ascii="IRNazanin" w:hAnsi="IRNazanin" w:eastAsia="IRNazanin" w:cs="IRNazanin"/>
          <w:lang w:bidi="fa-IR"/>
          <w:color w:val="111111"/>
          <w:sz w:val="28"/>
          <w:szCs w:val="28"/>
          <w:rtl/>
        </w:rPr>
        <w:t xml:space="preserve">10 - لعن شدن گروهى از بنى اسرائيل به سبب تأثيرناپذيرى آنان در برابر نهى از منكر و نيز گروه ناهى از منكر به سبب همنشينى با گنهكاران</w:t>
      </w:r>
    </w:p>
    <w:p>
      <w:pPr>
        <w:pStyle w:val="BookText"/>
      </w:pPr>
      <w:r>
        <w:rPr>
          <w:rFonts w:ascii="Amiri" w:hAnsi="Amiri" w:eastAsia="Amiri" w:cs="Amiri"/>
          <w:lang w:bidi="ar-SA"/>
          <w:color w:val="111111"/>
          <w:sz w:val="28"/>
          <w:szCs w:val="28"/>
          <w:rtl/>
        </w:rPr>
        <w:t xml:space="preserve">لعن الذين كفروا من بنى اسرءيل . .. كانوا لايتناهون عن منكر فعلوه</w:t>
      </w:r>
    </w:p>
    <w:p>
      <w:pPr>
        <w:pStyle w:val="BookText"/>
      </w:pPr>
      <w:r>
        <w:rPr>
          <w:rFonts w:ascii="Amiri" w:hAnsi="Amiri" w:eastAsia="Amiri" w:cs="Amiri"/>
          <w:lang w:bidi="ar-SA"/>
          <w:color w:val="111111"/>
          <w:sz w:val="28"/>
          <w:szCs w:val="28"/>
          <w:rtl/>
        </w:rPr>
        <w:t xml:space="preserve">از حضرت على(ع) روايت شده: . .. و لما وقع التقصير فى بنى اسرائيل جعل الرجل منهم يرى اخاه على الذنب فينهاه فلاينهى فلايمنعه ذلك من ان يكون اكيله و جليسه و شربيه حتى ضرب اللّه عزوجل قلوب بعضهم ببعض و نزل فيهم القرآن حيث يقول عزوجل «لعن الذين كفروا من بنى اسرئيل ... كانوا لايتناهون عن منكر فعلوه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46" w:name="pg6749_70900"/>
    <w:bookmarkEnd w:id="346"/>
    <w:p>
      <w:pPr>
        <w:pStyle w:val="BookText"/>
      </w:pPr>
      <w:r>
        <w:rPr>
          <w:rFonts w:ascii="Amiri" w:hAnsi="Amiri" w:eastAsia="Amiri" w:cs="Amiri"/>
          <w:lang w:bidi="ar-SA"/>
          <w:color w:val="111111"/>
          <w:sz w:val="28"/>
          <w:szCs w:val="28"/>
          <w:rtl/>
        </w:rPr>
        <w:t xml:space="preserve">ثواب الاعمال مترجم، ص 597، ح 3; نورالثقلين، ج 1، ص 660، ح 312.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- 5 - 80 - 9</w:t>
      </w:r>
    </w:p>
    <w:p>
      <w:pPr>
        <w:pStyle w:val="BookText"/>
      </w:pPr>
      <w:r>
        <w:rPr>
          <w:rFonts w:ascii="IRNazanin" w:hAnsi="IRNazanin" w:eastAsia="IRNazanin" w:cs="IRNazanin"/>
          <w:lang w:bidi="fa-IR"/>
          <w:color w:val="111111"/>
          <w:sz w:val="28"/>
          <w:szCs w:val="28"/>
          <w:rtl/>
        </w:rPr>
        <w:t xml:space="preserve">9 - روابط ولايى و دوستى بنى اسرائيل با كافران عامل كفرورزى و گرفتارى آنان به لعنت خدا و پيامبران</w:t>
      </w:r>
    </w:p>
    <w:p>
      <w:pPr>
        <w:pStyle w:val="BookText"/>
      </w:pPr>
      <w:r>
        <w:rPr>
          <w:rFonts w:ascii="Amiri" w:hAnsi="Amiri" w:eastAsia="Amiri" w:cs="Amiri"/>
          <w:lang w:bidi="ar-SA"/>
          <w:color w:val="111111"/>
          <w:sz w:val="28"/>
          <w:szCs w:val="28"/>
          <w:rtl/>
        </w:rPr>
        <w:t xml:space="preserve">لعن الذين كفروا . .. ترى كثيراً منهم يتولون الذين كفروا</w:t>
      </w:r>
    </w:p>
    <w:p>
      <w:pPr>
        <w:pStyle w:val="BookText"/>
      </w:pPr>
      <w:r>
        <w:rPr>
          <w:rFonts w:ascii="IRNazanin" w:hAnsi="IRNazanin" w:eastAsia="IRNazanin" w:cs="IRNazanin"/>
          <w:lang w:bidi="fa-IR"/>
          <w:color w:val="111111"/>
          <w:sz w:val="28"/>
          <w:szCs w:val="28"/>
          <w:rtl/>
        </w:rPr>
        <w:t xml:space="preserve">مضمون آيه مورد بحث يعنى پذيرش ولايت مشركان بيان مصداقى ديگر از عصيان و تجاوزگرى بنى اسرائيل است. بنابراين پذيرش ولايت مشركان نيز از عوامل كفرپيشگى و گرفتارى به لعنت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- 33 - 61 - 1،2،3</w:t>
      </w:r>
    </w:p>
    <w:p>
      <w:pPr>
        <w:pStyle w:val="BookText"/>
      </w:pPr>
      <w:r>
        <w:rPr>
          <w:rFonts w:ascii="Amiri" w:hAnsi="Amiri" w:eastAsia="Amiri" w:cs="Amiri"/>
          <w:lang w:bidi="ar-SA"/>
          <w:color w:val="111111"/>
          <w:sz w:val="28"/>
          <w:szCs w:val="28"/>
          <w:rtl/>
        </w:rPr>
        <w:t xml:space="preserve">1 - تداوم تعرض به زنان مسلمان ، از سوى منافقان ، باعث اجراى حكمى سخت درباره آنان و آواره شدن شان همراه با لعن خدا مى شد .</w:t>
      </w:r>
    </w:p>
    <w:p>
      <w:pPr>
        <w:pStyle w:val="BookText"/>
      </w:pPr>
      <w:r>
        <w:rPr>
          <w:rFonts w:ascii="Amiri" w:hAnsi="Amiri" w:eastAsia="Amiri" w:cs="Amiri"/>
          <w:lang w:bidi="ar-SA"/>
          <w:color w:val="111111"/>
          <w:sz w:val="28"/>
          <w:szCs w:val="28"/>
          <w:rtl/>
        </w:rPr>
        <w:t xml:space="preserve">لئن لم ينته المنفقون . .. لنغرينّك بهم ثمّ لايجاورونك فيها إلاّ قليلاً. ملعونين</w:t>
      </w:r>
    </w:p>
    <w:p>
      <w:pPr>
        <w:pStyle w:val="BookText"/>
      </w:pPr>
      <w:r>
        <w:rPr>
          <w:rFonts w:ascii="Amiri" w:hAnsi="Amiri" w:eastAsia="Amiri" w:cs="Amiri"/>
          <w:lang w:bidi="ar-SA"/>
          <w:color w:val="111111"/>
          <w:sz w:val="28"/>
          <w:szCs w:val="28"/>
          <w:rtl/>
        </w:rPr>
        <w:t xml:space="preserve">«ملعونين» حال براى ضمير فاعلى «لايجاورون» است.</w:t>
      </w:r>
    </w:p>
    <w:p>
      <w:pPr>
        <w:pStyle w:val="BookText"/>
      </w:pPr>
      <w:r>
        <w:rPr>
          <w:rFonts w:ascii="IRNazanin" w:hAnsi="IRNazanin" w:eastAsia="IRNazanin" w:cs="IRNazanin"/>
          <w:lang w:bidi="fa-IR"/>
          <w:color w:val="111111"/>
          <w:sz w:val="28"/>
          <w:szCs w:val="28"/>
          <w:rtl/>
        </w:rPr>
        <w:t xml:space="preserve">2 - تداوم آزار و اذيت زنان مسلمان ، از سوى بيماردلان ، موجب سخت گيرى پيامبر (صلی الله علیه و آله) بر آنان ، در حد آواره سازى همراه با لعن خدا مى شد .</w:t>
      </w:r>
    </w:p>
    <w:p>
      <w:pPr>
        <w:pStyle w:val="BookText"/>
      </w:pPr>
      <w:r>
        <w:rPr>
          <w:rFonts w:ascii="Amiri" w:hAnsi="Amiri" w:eastAsia="Amiri" w:cs="Amiri"/>
          <w:lang w:bidi="ar-SA"/>
          <w:color w:val="111111"/>
          <w:sz w:val="28"/>
          <w:szCs w:val="28"/>
          <w:rtl/>
        </w:rPr>
        <w:t xml:space="preserve">لئن لم ينته . .. و الذين فى قلوبهم مرض ... لنغرينّك بهم ثمّ لايجاورونك فيها إلاّ</w:t>
      </w:r>
    </w:p>
    <w:p>
      <w:pPr>
        <w:pStyle w:val="BookText"/>
      </w:pPr>
      <w:r>
        <w:rPr>
          <w:rFonts w:ascii="IRNazanin" w:hAnsi="IRNazanin" w:eastAsia="IRNazanin" w:cs="IRNazanin"/>
          <w:lang w:bidi="fa-IR"/>
          <w:color w:val="111111"/>
          <w:sz w:val="28"/>
          <w:szCs w:val="28"/>
          <w:rtl/>
        </w:rPr>
        <w:t xml:space="preserve">3 - ادامه شايعه پراكنى ، در پى دارنده سخت گيرى پيامبر (صلی الله علیه و آله) و در نتيجه ، آواره شدن همراه با لعن بود .</w:t>
      </w:r>
    </w:p>
    <w:p>
      <w:pPr>
        <w:pStyle w:val="BookText"/>
      </w:pPr>
      <w:r>
        <w:rPr>
          <w:rFonts w:ascii="Amiri" w:hAnsi="Amiri" w:eastAsia="Amiri" w:cs="Amiri"/>
          <w:lang w:bidi="ar-SA"/>
          <w:color w:val="111111"/>
          <w:sz w:val="28"/>
          <w:szCs w:val="28"/>
          <w:rtl/>
        </w:rPr>
        <w:t xml:space="preserve">لئن لم ينته . .. و المرجفون ... لنغرينّك بهم ثمّ لايجاورونك فيها إلاّ قليلاً .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- 38 - 78 - 7</w:t>
      </w:r>
    </w:p>
    <w:p>
      <w:pPr>
        <w:pStyle w:val="BookText"/>
      </w:pPr>
      <w:r>
        <w:rPr>
          <w:rFonts w:ascii="IRNazanin" w:hAnsi="IRNazanin" w:eastAsia="IRNazanin" w:cs="IRNazanin"/>
          <w:lang w:bidi="fa-IR"/>
          <w:color w:val="111111"/>
          <w:sz w:val="28"/>
          <w:szCs w:val="28"/>
          <w:rtl/>
        </w:rPr>
        <w:t xml:space="preserve">7 - تكبر ، خودبرتربينى و سرپيچى از فرمان خداوند ، زمينه ساز لعن و نفرين ابدى</w:t>
      </w:r>
    </w:p>
    <w:p>
      <w:pPr>
        <w:pStyle w:val="BookText"/>
      </w:pPr>
      <w:r>
        <w:rPr>
          <w:rFonts w:ascii="Amiri" w:hAnsi="Amiri" w:eastAsia="Amiri" w:cs="Amiri"/>
          <w:lang w:bidi="ar-SA"/>
          <w:color w:val="111111"/>
          <w:sz w:val="28"/>
          <w:szCs w:val="28"/>
          <w:rtl/>
        </w:rPr>
        <w:t xml:space="preserve">إلاّ إبليس استكبر . .. و إنّ عليك لعنتى إلى يوم الدين</w:t>
      </w:r>
    </w:p>
    <w:p>
      <w:pPr>
        <w:pStyle w:val="Heading3"/>
      </w:pPr>
      <w:bookmarkStart w:id="1321" w:name="_Toc944"/>
      <w:r>
        <w:t>78- موجبات لعن انبيا</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- 5 - 79 - 5</w:t>
      </w:r>
    </w:p>
    <w:p>
      <w:pPr>
        <w:pStyle w:val="BookText"/>
      </w:pPr>
      <w:r>
        <w:rPr>
          <w:rFonts w:ascii="IRNazanin" w:hAnsi="IRNazanin" w:eastAsia="IRNazanin" w:cs="IRNazanin"/>
          <w:lang w:bidi="fa-IR"/>
          <w:color w:val="111111"/>
          <w:sz w:val="28"/>
          <w:szCs w:val="28"/>
          <w:rtl/>
        </w:rPr>
        <w:t xml:space="preserve">5 - ترك نهى از منكر و بى اعتنايى به رواج فساد در جامعه موجب گرفتار شدن به لعنت خدا و پيامبران</w:t>
      </w:r>
    </w:p>
    <w:p>
      <w:pPr>
        <w:pStyle w:val="BookText"/>
      </w:pPr>
      <w:r>
        <w:rPr>
          <w:rFonts w:ascii="Amiri" w:hAnsi="Amiri" w:eastAsia="Amiri" w:cs="Amiri"/>
          <w:lang w:bidi="ar-SA"/>
          <w:color w:val="111111"/>
          <w:sz w:val="28"/>
          <w:szCs w:val="28"/>
          <w:rtl/>
        </w:rPr>
        <w:t xml:space="preserve">لعن الذين كفروا . .. ذلك بما عصوا و كانوا يعتدون.كانوا لايتناهون</w:t>
      </w:r>
    </w:p>
    <w:p>
      <w:pPr>
        <w:pStyle w:val="Heading3"/>
      </w:pPr>
      <w:bookmarkStart w:id="1322" w:name="_Toc945"/>
      <w:r>
        <w:t>79- موجبات لعن خدا</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- 4 - 157 - 4</w:t>
      </w:r>
    </w:p>
    <w:p>
      <w:pPr>
        <w:pStyle w:val="BookText"/>
      </w:pPr>
      <w:r>
        <w:rPr>
          <w:rFonts w:ascii="IRNazanin" w:hAnsi="IRNazanin" w:eastAsia="IRNazanin" w:cs="IRNazanin"/>
          <w:lang w:bidi="fa-IR"/>
          <w:color w:val="111111"/>
          <w:sz w:val="28"/>
          <w:szCs w:val="28"/>
          <w:rtl/>
        </w:rPr>
        <w:t xml:space="preserve">4 - ادعاى كشتن حضرت مسيح ( ع ) - على رغم اعتراف به پيامبرى وى - مايه گرفتارى يهود به لعنت و غضب خداوند</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Amiri" w:hAnsi="Amiri" w:eastAsia="Amiri" w:cs="Amiri"/>
          <w:lang w:bidi="ar-SA"/>
          <w:color w:val="111111"/>
          <w:sz w:val="28"/>
          <w:szCs w:val="28"/>
          <w:rtl/>
        </w:rPr>
        <w:t xml:space="preserve">بدان احتمال كه «قولهم» عطف بر «نقضهم» در آيه 155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- 5 - 64 - 9</w:t>
      </w:r>
    </w:p>
    <w:p>
      <w:pPr>
        <w:pStyle w:val="BookText"/>
      </w:pPr>
      <w:r>
        <w:rPr>
          <w:rFonts w:ascii="IRNazanin" w:hAnsi="IRNazanin" w:eastAsia="IRNazanin" w:cs="IRNazanin"/>
          <w:lang w:bidi="fa-IR"/>
          <w:color w:val="111111"/>
          <w:sz w:val="28"/>
          <w:szCs w:val="28"/>
          <w:rtl/>
        </w:rPr>
        <w:t xml:space="preserve">9 - ناتوان پنداشتن خداوند بر تدبير جهان ، موجب گرفتار شدن به لعنت و دور ماندن از رحمت وى</w:t>
      </w:r>
    </w:p>
    <w:p>
      <w:pPr>
        <w:pStyle w:val="BookText"/>
      </w:pPr>
      <w:r>
        <w:rPr>
          <w:rFonts w:ascii="Amiri" w:hAnsi="Amiri" w:eastAsia="Amiri" w:cs="Amiri"/>
          <w:lang w:bidi="ar-SA"/>
          <w:color w:val="111111"/>
          <w:sz w:val="28"/>
          <w:szCs w:val="28"/>
          <w:rtl/>
        </w:rPr>
        <w:t xml:space="preserve">و قالت اليهود يداللّه مغلولة . .. و لعنوا بما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w:t>
      </w:r>
    </w:p>
    <w:p>
      <w:pPr>
        <w:pStyle w:val="BookText"/>
      </w:pPr>
      <w:r>
        <w:rPr>
          <w:rFonts w:ascii="IRNazanin" w:hAnsi="IRNazanin" w:eastAsia="IRNazanin" w:cs="IRNazanin"/>
          <w:lang w:bidi="fa-IR"/>
          <w:color w:val="111111"/>
          <w:sz w:val="28"/>
          <w:szCs w:val="28"/>
          <w:rtl/>
        </w:rPr>
        <w:t xml:space="preserve">12 - نافرمانى خدا و پيامبران و استمرار تجاوز به حدود الهى و حقوق مردمان ، موجب كفر و گرفتارى به لعنت الهى</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علاوه بر اشاره به لعنت اشاره به كيفر نيز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- 5 - 79 - 5</w:t>
      </w:r>
    </w:p>
    <w:p>
      <w:pPr>
        <w:pStyle w:val="BookText"/>
      </w:pPr>
      <w:r>
        <w:rPr>
          <w:rFonts w:ascii="IRNazanin" w:hAnsi="IRNazanin" w:eastAsia="IRNazanin" w:cs="IRNazanin"/>
          <w:lang w:bidi="fa-IR"/>
          <w:color w:val="111111"/>
          <w:sz w:val="28"/>
          <w:szCs w:val="28"/>
          <w:rtl/>
        </w:rPr>
        <w:t xml:space="preserve">5 - ترك نهى از منكر و بى اعتنايى به رواج فساد در جامعه موجب گرفتار شدن به لعنت خدا و پيامبران</w:t>
      </w:r>
    </w:p>
    <w:p>
      <w:pPr>
        <w:pStyle w:val="BookText"/>
      </w:pPr>
      <w:r>
        <w:rPr>
          <w:rFonts w:ascii="Amiri" w:hAnsi="Amiri" w:eastAsia="Amiri" w:cs="Amiri"/>
          <w:lang w:bidi="ar-SA"/>
          <w:color w:val="111111"/>
          <w:sz w:val="28"/>
          <w:szCs w:val="28"/>
          <w:rtl/>
        </w:rPr>
        <w:t xml:space="preserve">لعن الذين كفروا . .. ذلك بما عصوا و كانوا يعتدون.كانوا لايتناهون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- 11 - 60 - 3</w:t>
      </w:r>
    </w:p>
    <w:p>
      <w:pPr>
        <w:pStyle w:val="BookText"/>
      </w:pPr>
      <w:r>
        <w:rPr>
          <w:rFonts w:ascii="IRNazanin" w:hAnsi="IRNazanin" w:eastAsia="IRNazanin" w:cs="IRNazanin"/>
          <w:lang w:bidi="fa-IR"/>
          <w:color w:val="111111"/>
          <w:sz w:val="28"/>
          <w:szCs w:val="28"/>
          <w:rtl/>
        </w:rPr>
        <w:t xml:space="preserve">3- انكار ربوبيت خدا و نافرمانى از دستورات پيامبران ، موجب لعنت خدا و دورى از رحمت اوست .</w:t>
      </w:r>
    </w:p>
    <w:p>
      <w:pPr>
        <w:pStyle w:val="BookText"/>
      </w:pPr>
      <w:r>
        <w:rPr>
          <w:rFonts w:ascii="Amiri" w:hAnsi="Amiri" w:eastAsia="Amiri" w:cs="Amiri"/>
          <w:lang w:bidi="ar-SA"/>
          <w:color w:val="111111"/>
          <w:sz w:val="28"/>
          <w:szCs w:val="28"/>
          <w:rtl/>
        </w:rPr>
        <w:t xml:space="preserve">و أُتبعوا فى هذه الدنيا لعنة و يوم القيمة ألا إن عادًا كفروا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- 11 - 99 - 2</w:t>
      </w:r>
    </w:p>
    <w:p>
      <w:pPr>
        <w:pStyle w:val="BookText"/>
      </w:pPr>
      <w:r>
        <w:rPr>
          <w:rFonts w:ascii="IRNazanin" w:hAnsi="IRNazanin" w:eastAsia="IRNazanin" w:cs="IRNazanin"/>
          <w:lang w:bidi="fa-IR"/>
          <w:color w:val="111111"/>
          <w:sz w:val="28"/>
          <w:szCs w:val="28"/>
          <w:rtl/>
        </w:rPr>
        <w:t xml:space="preserve">2- نپذيرفتن رسالت پيامبران ، مايه گرفتار شدن به لعنت خدا و دورى از رحمت او در دنيا و آخرت است .</w:t>
      </w:r>
    </w:p>
    <w:p>
      <w:pPr>
        <w:pStyle w:val="BookText"/>
      </w:pPr>
      <w:r>
        <w:rPr>
          <w:rFonts w:ascii="Amiri" w:hAnsi="Amiri" w:eastAsia="Amiri" w:cs="Amiri"/>
          <w:lang w:bidi="ar-SA"/>
          <w:color w:val="111111"/>
          <w:sz w:val="28"/>
          <w:szCs w:val="28"/>
          <w:rtl/>
        </w:rPr>
        <w:t xml:space="preserve">و لقد أرسلنا موسى . .. و أُتبعوا فى هذه لعنة و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- 24 - 7 - 6</w:t>
      </w:r>
    </w:p>
    <w:p>
      <w:pPr>
        <w:pStyle w:val="BookText"/>
      </w:pPr>
      <w:r>
        <w:rPr>
          <w:rFonts w:ascii="IRNazanin" w:hAnsi="IRNazanin" w:eastAsia="IRNazanin" w:cs="IRNazanin"/>
          <w:lang w:bidi="fa-IR"/>
          <w:color w:val="111111"/>
          <w:sz w:val="28"/>
          <w:szCs w:val="28"/>
          <w:rtl/>
        </w:rPr>
        <w:t xml:space="preserve">6 - نسبت دادن دروغين زنا به زنان پاكدامن ، در پى دارنده لعنت خدا ( محروم شدن از رحمت خدا و گرفتار شدن به خشم و غضب او )</w:t>
      </w:r>
    </w:p>
    <w:p>
      <w:pPr>
        <w:pStyle w:val="BookText"/>
      </w:pPr>
      <w:r>
        <w:rPr>
          <w:rFonts w:ascii="Amiri" w:hAnsi="Amiri" w:eastAsia="Amiri" w:cs="Amiri"/>
          <w:lang w:bidi="ar-SA"/>
          <w:color w:val="111111"/>
          <w:sz w:val="28"/>
          <w:szCs w:val="28"/>
          <w:rtl/>
        </w:rPr>
        <w:t xml:space="preserve">والخمسة أنّ لعنت اللّه عليه إن كان من الكذبين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47" w:name="pg6749_70902"/>
    <w:bookmarkEnd w:id="3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- 28 - 42 - 2</w:t>
      </w:r>
    </w:p>
    <w:p>
      <w:pPr>
        <w:pStyle w:val="BookText"/>
      </w:pPr>
      <w:r>
        <w:rPr>
          <w:rFonts w:ascii="IRNazanin" w:hAnsi="IRNazanin" w:eastAsia="IRNazanin" w:cs="IRNazanin"/>
          <w:lang w:bidi="fa-IR"/>
          <w:color w:val="111111"/>
          <w:sz w:val="28"/>
          <w:szCs w:val="28"/>
          <w:rtl/>
        </w:rPr>
        <w:t xml:space="preserve">2 - كفر و عصيان ، در پى دارنده لعنت خدا و عامل دور شدن انسان از رحمت الهى</w:t>
      </w:r>
    </w:p>
    <w:p>
      <w:pPr>
        <w:pStyle w:val="BookText"/>
      </w:pPr>
      <w:r>
        <w:rPr>
          <w:rFonts w:ascii="Amiri" w:hAnsi="Amiri" w:eastAsia="Amiri" w:cs="Amiri"/>
          <w:lang w:bidi="ar-SA"/>
          <w:color w:val="111111"/>
          <w:sz w:val="28"/>
          <w:szCs w:val="28"/>
          <w:rtl/>
        </w:rPr>
        <w:t xml:space="preserve">و أتبعنهم فى هذه الدنيا لعنة</w:t>
      </w:r>
    </w:p>
    <w:p>
      <w:pPr>
        <w:pStyle w:val="Heading3"/>
      </w:pPr>
      <w:bookmarkStart w:id="1323" w:name="_Toc946"/>
      <w:r>
        <w:t>80- نجات از لعن خدا</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- 2 - 160 - 1</w:t>
      </w:r>
    </w:p>
    <w:p>
      <w:pPr>
        <w:pStyle w:val="BookText"/>
      </w:pPr>
      <w:r>
        <w:rPr>
          <w:rFonts w:ascii="IRNazanin" w:hAnsi="IRNazanin" w:eastAsia="IRNazanin" w:cs="IRNazanin"/>
          <w:lang w:bidi="fa-IR"/>
          <w:color w:val="111111"/>
          <w:sz w:val="28"/>
          <w:szCs w:val="28"/>
          <w:rtl/>
        </w:rPr>
        <w:t xml:space="preserve">1 - كتمان كنندگان حقايق دينى در صورت توبه ، از لعنت خدا نجات يافته و از رحمت او برخوردار خواهند شد .</w:t>
      </w:r>
    </w:p>
    <w:p>
      <w:pPr>
        <w:pStyle w:val="BookText"/>
      </w:pPr>
      <w:r>
        <w:rPr>
          <w:rFonts w:ascii="Amiri" w:hAnsi="Amiri" w:eastAsia="Amiri" w:cs="Amiri"/>
          <w:lang w:bidi="ar-SA"/>
          <w:color w:val="111111"/>
          <w:sz w:val="28"/>
          <w:szCs w:val="28"/>
          <w:rtl/>
        </w:rPr>
        <w:t xml:space="preserve">أولئك يلعنهم اللّه . .. إلا الذين تابوا</w:t>
      </w:r>
    </w:p>
    <w:p>
      <w:pPr>
        <w:pStyle w:val="Heading3"/>
      </w:pPr>
      <w:bookmarkStart w:id="1324" w:name="_Toc947"/>
      <w:r>
        <w:t>81- هدايت لعن شدگان</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- 4 - 46 - 26</w:t>
      </w:r>
    </w:p>
    <w:p>
      <w:pPr>
        <w:pStyle w:val="BookText"/>
      </w:pPr>
      <w:r>
        <w:rPr>
          <w:rFonts w:ascii="IRNazanin" w:hAnsi="IRNazanin" w:eastAsia="IRNazanin" w:cs="IRNazanin"/>
          <w:lang w:bidi="fa-IR"/>
          <w:color w:val="111111"/>
          <w:sz w:val="28"/>
          <w:szCs w:val="28"/>
          <w:rtl/>
        </w:rPr>
        <w:t xml:space="preserve">26 - امكان ايمان و هدايت ، حتى براى گرفتاران به لعنت الهى</w:t>
      </w:r>
    </w:p>
    <w:p>
      <w:pPr>
        <w:pStyle w:val="BookText"/>
      </w:pPr>
      <w:r>
        <w:rPr>
          <w:rFonts w:ascii="Amiri" w:hAnsi="Amiri" w:eastAsia="Amiri" w:cs="Amiri"/>
          <w:lang w:bidi="ar-SA"/>
          <w:color w:val="111111"/>
          <w:sz w:val="28"/>
          <w:szCs w:val="28"/>
          <w:rtl/>
        </w:rPr>
        <w:t xml:space="preserve">و لكن لعنهم اللّه بكفرهم فلا يؤمنون الّا قليلا</w:t>
      </w:r>
    </w:p>
    <w:p>
      <w:pPr>
        <w:pStyle w:val="BookText"/>
      </w:pPr>
      <w:r>
        <w:rPr>
          <w:rFonts w:ascii="IRNazanin" w:hAnsi="IRNazanin" w:eastAsia="IRNazanin" w:cs="IRNazanin"/>
          <w:lang w:bidi="fa-IR"/>
          <w:color w:val="111111"/>
          <w:sz w:val="28"/>
          <w:szCs w:val="28"/>
          <w:rtl/>
        </w:rPr>
        <w:t xml:space="preserve">بنابر اينكه «قليلا» استثناء از فاعل «يؤمنون» باشد، مفهوم جمله «لعنهم اللّه» چنين مى شود كه عده قليلى از لعنت شدگان موفق به ايمان خواهند شد.</w:t>
      </w:r>
    </w:p>
    <w:p>
      <w:pPr>
        <w:pStyle w:val="BookText"/>
      </w:pPr>
      <w:r>
        <w:rPr>
          <w:rFonts w:ascii="IRNazanin" w:hAnsi="IRNazanin" w:eastAsia="IRNazanin" w:cs="IRNazanin"/>
          <w:lang w:bidi="fa-IR"/>
          <w:color w:val="111111"/>
          <w:sz w:val="28"/>
          <w:szCs w:val="28"/>
          <w:rtl/>
        </w:rPr>
        <w:t xml:space="preserve">لعن خدا</w:t>
      </w:r>
    </w:p>
    <w:p>
      <w:pPr>
        <w:pStyle w:val="Heading3"/>
      </w:pPr>
      <w:bookmarkStart w:id="1325" w:name="_Toc948"/>
      <w:r>
        <w:t>82- آثار لعن خدا</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- 2 - 88 - 6،10،13</w:t>
      </w:r>
    </w:p>
    <w:p>
      <w:pPr>
        <w:pStyle w:val="BookText"/>
      </w:pPr>
      <w:r>
        <w:rPr>
          <w:rFonts w:ascii="IRNazanin" w:hAnsi="IRNazanin" w:eastAsia="IRNazanin" w:cs="IRNazanin"/>
          <w:lang w:bidi="fa-IR"/>
          <w:color w:val="111111"/>
          <w:sz w:val="28"/>
          <w:szCs w:val="28"/>
          <w:rtl/>
        </w:rPr>
        <w:t xml:space="preserve">6 - قرار گرفتن حجاب بر قلب و انديشه يهوديان ريشه در فطرت و خلقت آنان ندارد بلكه كفرورزى و دور شدنشان از رحمت الهى موجب آن شده است .</w:t>
      </w:r>
    </w:p>
    <w:p>
      <w:pPr>
        <w:pStyle w:val="BookText"/>
      </w:pPr>
      <w:r>
        <w:rPr>
          <w:rFonts w:ascii="Amiri" w:hAnsi="Amiri" w:eastAsia="Amiri" w:cs="Amiri"/>
          <w:lang w:bidi="ar-SA"/>
          <w:color w:val="111111"/>
          <w:sz w:val="28"/>
          <w:szCs w:val="28"/>
          <w:rtl/>
        </w:rPr>
        <w:t xml:space="preserve">قالوا قلوبنا غلف بل لعنهم اللّه بكفر هم فقليلا</w:t>
      </w:r>
    </w:p>
    <w:p>
      <w:pPr>
        <w:pStyle w:val="BookText"/>
      </w:pPr>
      <w:r>
        <w:rPr>
          <w:rFonts w:ascii="IRNazanin" w:hAnsi="IRNazanin" w:eastAsia="IRNazanin" w:cs="IRNazanin"/>
          <w:lang w:bidi="fa-IR"/>
          <w:color w:val="111111"/>
          <w:sz w:val="28"/>
          <w:szCs w:val="28"/>
          <w:rtl/>
        </w:rPr>
        <w:t xml:space="preserve">چنانچه گذشت «بل» نفى معنايى است كه از «قلوبنا غلف» استفاده مى شود و آن معذور بودن يهود به خاطر نفهميدن است. كلمه «بل» معذور بودن يهود را نفى مى كند و جمله «لعنهم اللّه ...» بيان مى دارد حجابِ قلب يهود از كفرورزى آنان به وجود آمده نه اينكه فطرتاً اين گونه باشند و اين چنين نفهميدنى - كه خود آدمى زمينه ساز آن باشد - نمى تواند عذرى قابل قبول تلقى شود.</w:t>
      </w:r>
    </w:p>
    <w:p>
      <w:pPr>
        <w:pStyle w:val="BookText"/>
      </w:pPr>
      <w:r>
        <w:rPr>
          <w:rFonts w:ascii="IRNazanin" w:hAnsi="IRNazanin" w:eastAsia="IRNazanin" w:cs="IRNazanin"/>
          <w:lang w:bidi="fa-IR"/>
          <w:color w:val="111111"/>
          <w:sz w:val="28"/>
          <w:szCs w:val="28"/>
          <w:rtl/>
        </w:rPr>
        <w:t xml:space="preserve">10 - گرفتارى يهود به لعنت الهى ، مايه ايمان نياوردن آنان به بيشترين معارف الهى است .</w:t>
      </w:r>
    </w:p>
    <w:p>
      <w:pPr>
        <w:pStyle w:val="BookText"/>
      </w:pPr>
      <w:r>
        <w:rPr>
          <w:rFonts w:ascii="Amiri" w:hAnsi="Amiri" w:eastAsia="Amiri" w:cs="Amiri"/>
          <w:lang w:bidi="ar-SA"/>
          <w:color w:val="111111"/>
          <w:sz w:val="28"/>
          <w:szCs w:val="28"/>
          <w:rtl/>
        </w:rPr>
        <w:t xml:space="preserve">لعنهم اللّه بكفر هم فقليلا ما يؤمنون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فاء تفريع در «فقليلا ما . ..» گوياى آن است كه: لعنت الهى موجب شده كه يهوديان، زمينه ايمان كامل يا ايمان به تمامى معارف را از دست بدهند.</w:t>
      </w:r>
    </w:p>
    <w:p>
      <w:pPr>
        <w:pStyle w:val="BookText"/>
      </w:pPr>
      <w:r>
        <w:rPr>
          <w:rFonts w:ascii="IRNazanin" w:hAnsi="IRNazanin" w:eastAsia="IRNazanin" w:cs="IRNazanin"/>
          <w:lang w:bidi="fa-IR"/>
          <w:color w:val="111111"/>
          <w:sz w:val="28"/>
          <w:szCs w:val="28"/>
          <w:rtl/>
        </w:rPr>
        <w:t xml:space="preserve">13 - دور شدن از رحمت خدا و گرفتار آمدن به لعنت او ، مستلزم جبر به عدم ايمان نخواهد شد .</w:t>
      </w:r>
    </w:p>
    <w:p>
      <w:pPr>
        <w:pStyle w:val="BookText"/>
      </w:pPr>
      <w:r>
        <w:rPr>
          <w:rFonts w:ascii="Amiri" w:hAnsi="Amiri" w:eastAsia="Amiri" w:cs="Amiri"/>
          <w:lang w:bidi="ar-SA"/>
          <w:color w:val="111111"/>
          <w:sz w:val="28"/>
          <w:szCs w:val="28"/>
          <w:rtl/>
        </w:rPr>
        <w:t xml:space="preserve">لعنهم اللّه بكفر هم فقليلا ما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- 2 - 160 - 6</w:t>
      </w:r>
    </w:p>
    <w:p>
      <w:pPr>
        <w:pStyle w:val="BookText"/>
      </w:pPr>
      <w:r>
        <w:rPr>
          <w:rFonts w:ascii="IRNazanin" w:hAnsi="IRNazanin" w:eastAsia="IRNazanin" w:cs="IRNazanin"/>
          <w:lang w:bidi="fa-IR"/>
          <w:color w:val="111111"/>
          <w:sz w:val="28"/>
          <w:szCs w:val="28"/>
          <w:rtl/>
        </w:rPr>
        <w:t xml:space="preserve">6 - شمول لعنت الهى بر گنهكاران ، موجب سلب توفيق توبه از آنان نخواهد شد .</w:t>
      </w:r>
    </w:p>
    <w:p>
      <w:pPr>
        <w:pStyle w:val="BookText"/>
      </w:pPr>
      <w:r>
        <w:rPr>
          <w:rFonts w:ascii="Amiri" w:hAnsi="Amiri" w:eastAsia="Amiri" w:cs="Amiri"/>
          <w:lang w:bidi="ar-SA"/>
          <w:color w:val="111111"/>
          <w:sz w:val="28"/>
          <w:szCs w:val="28"/>
          <w:rtl/>
        </w:rPr>
        <w:t xml:space="preserve">أولئك يلعنهم اللّه . .. إلاّ الذين تابوا و أصلحوا و بينوا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- 4 - 46 - 28،29</w:t>
      </w:r>
    </w:p>
    <w:p>
      <w:pPr>
        <w:pStyle w:val="BookText"/>
      </w:pPr>
      <w:r>
        <w:rPr>
          <w:rFonts w:ascii="IRNazanin" w:hAnsi="IRNazanin" w:eastAsia="IRNazanin" w:cs="IRNazanin"/>
          <w:lang w:bidi="fa-IR"/>
          <w:color w:val="111111"/>
          <w:sz w:val="28"/>
          <w:szCs w:val="28"/>
          <w:rtl/>
        </w:rPr>
        <w:t xml:space="preserve">28 - گرفتارى يهود به لعنت الهى ، موجب دورى آنان از ايمان به پيامبر (صلی الله علیه و آله) و اسلام</w:t>
      </w:r>
    </w:p>
    <w:p>
      <w:pPr>
        <w:pStyle w:val="BookText"/>
      </w:pPr>
      <w:r>
        <w:rPr>
          <w:rFonts w:ascii="Amiri" w:hAnsi="Amiri" w:eastAsia="Amiri" w:cs="Amiri"/>
          <w:lang w:bidi="ar-SA"/>
          <w:color w:val="111111"/>
          <w:sz w:val="28"/>
          <w:szCs w:val="28"/>
          <w:rtl/>
        </w:rPr>
        <w:t xml:space="preserve">لعنهم اللّه بكفرهم فلا يؤمنون الّا قليلا</w:t>
      </w:r>
    </w:p>
    <w:p>
      <w:pPr>
        <w:pStyle w:val="BookText"/>
      </w:pPr>
      <w:r>
        <w:rPr>
          <w:rFonts w:ascii="Amiri" w:hAnsi="Amiri" w:eastAsia="Amiri" w:cs="Amiri"/>
          <w:lang w:bidi="ar-SA"/>
          <w:color w:val="111111"/>
          <w:sz w:val="28"/>
          <w:szCs w:val="28"/>
          <w:rtl/>
        </w:rPr>
        <w:t xml:space="preserve">29 - لعنت الهى ، زمينه محروميت از هدايت و ايمان</w:t>
      </w:r>
    </w:p>
    <w:p>
      <w:pPr>
        <w:pStyle w:val="BookText"/>
      </w:pPr>
      <w:r>
        <w:rPr>
          <w:rFonts w:ascii="Amiri" w:hAnsi="Amiri" w:eastAsia="Amiri" w:cs="Amiri"/>
          <w:lang w:bidi="ar-SA"/>
          <w:color w:val="111111"/>
          <w:sz w:val="28"/>
          <w:szCs w:val="28"/>
          <w:rtl/>
        </w:rPr>
        <w:t xml:space="preserve">لعنهم اللّه بكفرهم فلا يؤمنون الّا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- 5 - 13 - 6</w:t>
      </w:r>
    </w:p>
    <w:p>
      <w:pPr>
        <w:pStyle w:val="BookText"/>
      </w:pPr>
      <w:r>
        <w:rPr>
          <w:rFonts w:ascii="IRNazanin" w:hAnsi="IRNazanin" w:eastAsia="IRNazanin" w:cs="IRNazanin"/>
          <w:lang w:bidi="fa-IR"/>
          <w:color w:val="111111"/>
          <w:sz w:val="28"/>
          <w:szCs w:val="28"/>
          <w:rtl/>
        </w:rPr>
        <w:t xml:space="preserve">6 - سنگدلى ، از پيامد هاى لعن الهى *</w:t>
      </w:r>
    </w:p>
    <w:p>
      <w:pPr>
        <w:pStyle w:val="BookText"/>
      </w:pPr>
      <w:r>
        <w:rPr>
          <w:rFonts w:ascii="Amiri" w:hAnsi="Amiri" w:eastAsia="Amiri" w:cs="Amiri"/>
          <w:lang w:bidi="ar-SA"/>
          <w:color w:val="111111"/>
          <w:sz w:val="28"/>
          <w:szCs w:val="28"/>
          <w:rtl/>
        </w:rPr>
        <w:t xml:space="preserve">لعنهم و جعلنا قلوبهم قسية</w:t>
      </w:r>
    </w:p>
    <w:p>
      <w:pPr>
        <w:pStyle w:val="BookText"/>
      </w:pPr>
      <w:r>
        <w:rPr>
          <w:rFonts w:ascii="Amiri" w:hAnsi="Amiri" w:eastAsia="Amiri" w:cs="Amiri"/>
          <w:lang w:bidi="ar-SA"/>
          <w:color w:val="111111"/>
          <w:sz w:val="28"/>
          <w:szCs w:val="28"/>
          <w:rtl/>
        </w:rPr>
        <w:t xml:space="preserve">تقديم لعن بر قساوت، مى تواند اشاره به تأثير لعنت در قساوت قلب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- 5 - 64 - 15،23،24</w:t>
      </w:r>
    </w:p>
    <w:p>
      <w:pPr>
        <w:pStyle w:val="BookText"/>
      </w:pPr>
      <w:r>
        <w:rPr>
          <w:rFonts w:ascii="Amiri" w:hAnsi="Amiri" w:eastAsia="Amiri" w:cs="Amiri"/>
          <w:lang w:bidi="ar-SA"/>
          <w:color w:val="111111"/>
          <w:sz w:val="28"/>
          <w:szCs w:val="28"/>
          <w:rtl/>
        </w:rPr>
        <w:t xml:space="preserve">15 - لعنت الهى ، زمينه ساز محروميت از معارف قرآن و ازدياد كفر و طغيان</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BookText"/>
      </w:pPr>
      <w:r>
        <w:rPr>
          <w:rFonts w:ascii="IRNazanin" w:hAnsi="IRNazanin" w:eastAsia="IRNazanin" w:cs="IRNazanin"/>
          <w:lang w:bidi="fa-IR"/>
          <w:color w:val="111111"/>
          <w:sz w:val="28"/>
          <w:szCs w:val="28"/>
          <w:rtl/>
        </w:rPr>
        <w:t xml:space="preserve">23 - دشمنى و كينه توزى يهود با يكديگر از پيامد هاى گرفتارى آنان به لعنت خدا و دورى از رحمت او</w:t>
      </w:r>
    </w:p>
    <w:p>
      <w:pPr>
        <w:pStyle w:val="BookText"/>
      </w:pPr>
      <w:r>
        <w:rPr>
          <w:rFonts w:ascii="Amiri" w:hAnsi="Amiri" w:eastAsia="Amiri" w:cs="Amiri"/>
          <w:lang w:bidi="ar-SA"/>
          <w:color w:val="111111"/>
          <w:sz w:val="28"/>
          <w:szCs w:val="28"/>
          <w:rtl/>
        </w:rPr>
        <w:t xml:space="preserve">و لعنوا بما قالوا . .. و القينا بينهم العدوة و البغضاء إلى يوم القيمة</w:t>
      </w:r>
    </w:p>
    <w:p>
      <w:pPr>
        <w:pStyle w:val="BookText"/>
      </w:pPr>
      <w:r>
        <w:rPr>
          <w:rFonts w:ascii="IRNazanin" w:hAnsi="IRNazanin" w:eastAsia="IRNazanin" w:cs="IRNazanin"/>
          <w:lang w:bidi="fa-IR"/>
          <w:color w:val="111111"/>
          <w:sz w:val="28"/>
          <w:szCs w:val="28"/>
          <w:rtl/>
        </w:rPr>
        <w:t xml:space="preserve">جمله «و القينا . ..» مى تواند بيان پيامدى ديگر براى «لعنوا بما قالوا» باشد ; يعنى گرفتارى به لعنت الهى علاوه بر افزايش كفر و طغيان يهوديان، مايه گرفتارى آنان به دشمنى و كينه توزى با يكديگر نيز گرديد.</w:t>
      </w:r>
    </w:p>
    <w:p>
      <w:pPr>
        <w:pStyle w:val="BookText"/>
      </w:pPr>
      <w:r>
        <w:rPr>
          <w:rFonts w:ascii="IRNazanin" w:hAnsi="IRNazanin" w:eastAsia="IRNazanin" w:cs="IRNazanin"/>
          <w:lang w:bidi="fa-IR"/>
          <w:color w:val="111111"/>
          <w:sz w:val="28"/>
          <w:szCs w:val="28"/>
          <w:rtl/>
        </w:rPr>
        <w:t xml:space="preserve">24 - جوامع گرفتار به لعنت الهى ، همواره در خطر دشمنى و كينه توزى با يكديگر</w:t>
      </w:r>
    </w:p>
    <w:p>
      <w:pPr>
        <w:pStyle w:val="BookText"/>
      </w:pPr>
      <w:r>
        <w:rPr>
          <w:rFonts w:ascii="Amiri" w:hAnsi="Amiri" w:eastAsia="Amiri" w:cs="Amiri"/>
          <w:lang w:bidi="ar-SA"/>
          <w:color w:val="111111"/>
          <w:sz w:val="28"/>
          <w:szCs w:val="28"/>
          <w:rtl/>
        </w:rPr>
        <w:t xml:space="preserve">و لعنوا بما قالوا . .. و القينا بينهم العدوة و البغضاء إلى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- 47 - 23 - 7</w:t>
      </w:r>
    </w:p>
    <w:p>
      <w:pPr>
        <w:pStyle w:val="BookText"/>
      </w:pPr>
      <w:r>
        <w:rPr>
          <w:rFonts w:ascii="IRNazanin" w:hAnsi="IRNazanin" w:eastAsia="IRNazanin" w:cs="IRNazanin"/>
          <w:lang w:bidi="fa-IR"/>
          <w:color w:val="111111"/>
          <w:sz w:val="28"/>
          <w:szCs w:val="28"/>
          <w:rtl/>
        </w:rPr>
        <w:t xml:space="preserve">7- گرفتار آمدن به لعن الهى ، عامل محروميت انسان از حق شنوى و بينش صحيح</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48" w:name="pg6749_70904"/>
    <w:bookmarkEnd w:id="348"/>
    <w:p>
      <w:pPr>
        <w:pStyle w:val="BookText"/>
      </w:pPr>
      <w:r>
        <w:rPr>
          <w:rFonts w:ascii="IRNazanin" w:hAnsi="IRNazanin" w:eastAsia="IRNazanin" w:cs="IRNazanin"/>
          <w:lang w:bidi="fa-IR"/>
          <w:color w:val="111111"/>
          <w:sz w:val="28"/>
          <w:szCs w:val="28"/>
          <w:rtl/>
        </w:rPr>
        <w:t xml:space="preserve">لعنهم اللّه فأصمّهم و أعمى أبصرهم</w:t>
      </w:r>
    </w:p>
    <w:p>
      <w:pPr>
        <w:pStyle w:val="Heading3"/>
      </w:pPr>
      <w:bookmarkStart w:id="1326" w:name="_Toc949"/>
      <w:r>
        <w:t>83- زمينه لعن خدا</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- 47 - 23 - 9</w:t>
      </w:r>
    </w:p>
    <w:p>
      <w:pPr>
        <w:pStyle w:val="BookText"/>
      </w:pPr>
      <w:r>
        <w:rPr>
          <w:rFonts w:ascii="Amiri" w:hAnsi="Amiri" w:eastAsia="Amiri" w:cs="Amiri"/>
          <w:lang w:bidi="ar-SA"/>
          <w:color w:val="111111"/>
          <w:sz w:val="28"/>
          <w:szCs w:val="28"/>
          <w:rtl/>
        </w:rPr>
        <w:t xml:space="preserve">9- ابتلاى انسان به لعن الهى و حق نشنوى ، معلول عملكرد خود او است .</w:t>
      </w:r>
    </w:p>
    <w:p>
      <w:pPr>
        <w:pStyle w:val="BookText"/>
      </w:pPr>
      <w:r>
        <w:rPr>
          <w:rFonts w:ascii="Amiri" w:hAnsi="Amiri" w:eastAsia="Amiri" w:cs="Amiri"/>
          <w:lang w:bidi="ar-SA"/>
          <w:color w:val="111111"/>
          <w:sz w:val="28"/>
          <w:szCs w:val="28"/>
          <w:rtl/>
        </w:rPr>
        <w:t xml:space="preserve">فلو صدقوا اللّه لكان خيرًا لهم . .. أولئك الذين لعنهم اللّه فأصمّهم و أعمى أبص-</w:t>
      </w:r>
    </w:p>
    <w:p>
      <w:pPr>
        <w:pStyle w:val="BookText"/>
      </w:pPr>
      <w:r>
        <w:rPr>
          <w:rFonts w:ascii="IRNazanin" w:hAnsi="IRNazanin" w:eastAsia="IRNazanin" w:cs="IRNazanin"/>
          <w:lang w:bidi="fa-IR"/>
          <w:color w:val="111111"/>
          <w:sz w:val="28"/>
          <w:szCs w:val="28"/>
          <w:rtl/>
        </w:rPr>
        <w:t xml:space="preserve">هر چند فعل هاى «أصمّ» و «أعمى» به خداوند نسبت داده شده، امااين مستلزم جبر نيست; زيرا انسان در ابتدا كر و كور نمى شود; بلكه در پى يك سلسله اعمال منافقانه، محكوم به لعن و نفرين الهى مى گردد.</w:t>
      </w:r>
    </w:p>
    <w:p>
      <w:pPr>
        <w:pStyle w:val="Heading3"/>
      </w:pPr>
      <w:bookmarkStart w:id="1327" w:name="_Toc950"/>
      <w:r>
        <w:t>84- لعن خدا</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- 2 - 88 - 4</w:t>
      </w:r>
    </w:p>
    <w:p>
      <w:pPr>
        <w:pStyle w:val="BookText"/>
      </w:pPr>
      <w:r>
        <w:rPr>
          <w:rFonts w:ascii="IRNazanin" w:hAnsi="IRNazanin" w:eastAsia="IRNazanin" w:cs="IRNazanin"/>
          <w:lang w:bidi="fa-IR"/>
          <w:color w:val="111111"/>
          <w:sz w:val="28"/>
          <w:szCs w:val="28"/>
          <w:rtl/>
        </w:rPr>
        <w:t xml:space="preserve">4 - خداوند ، يهوديان حق ناپذير را از رحمت خويش محروم و به لعنت ، گرفتارشان كرد .</w:t>
      </w:r>
    </w:p>
    <w:p>
      <w:pPr>
        <w:pStyle w:val="BookText"/>
      </w:pPr>
      <w:r>
        <w:rPr>
          <w:rFonts w:ascii="Amiri" w:hAnsi="Amiri" w:eastAsia="Amiri" w:cs="Amiri"/>
          <w:lang w:bidi="ar-SA"/>
          <w:color w:val="111111"/>
          <w:sz w:val="28"/>
          <w:szCs w:val="28"/>
          <w:rtl/>
        </w:rPr>
        <w:t xml:space="preserve">بل لعنهم اللّه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- 2 - 89 - 12،13</w:t>
      </w:r>
    </w:p>
    <w:p>
      <w:pPr>
        <w:pStyle w:val="BookText"/>
      </w:pPr>
      <w:r>
        <w:rPr>
          <w:rFonts w:ascii="IRNazanin" w:hAnsi="IRNazanin" w:eastAsia="IRNazanin" w:cs="IRNazanin"/>
          <w:lang w:bidi="fa-IR"/>
          <w:color w:val="111111"/>
          <w:sz w:val="28"/>
          <w:szCs w:val="28"/>
          <w:rtl/>
        </w:rPr>
        <w:t xml:space="preserve">12 - خداوند ، يهوديان كافر به پيامبر (صلی الله علیه و آله) و قرآن را از رحمت خويش به دور و آنان را مورد لعنت قرار داده است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IRNazanin" w:hAnsi="IRNazanin" w:eastAsia="IRNazanin" w:cs="IRNazanin"/>
          <w:lang w:bidi="fa-IR"/>
          <w:color w:val="111111"/>
          <w:sz w:val="28"/>
          <w:szCs w:val="28"/>
          <w:rtl/>
        </w:rPr>
        <w:t xml:space="preserve">13 - كافران عنود و حق ناپذير ، مورد لعنت خداوند هستند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- 2 - 160 - 6</w:t>
      </w:r>
    </w:p>
    <w:p>
      <w:pPr>
        <w:pStyle w:val="BookText"/>
      </w:pPr>
      <w:r>
        <w:rPr>
          <w:rFonts w:ascii="IRNazanin" w:hAnsi="IRNazanin" w:eastAsia="IRNazanin" w:cs="IRNazanin"/>
          <w:lang w:bidi="fa-IR"/>
          <w:color w:val="111111"/>
          <w:sz w:val="28"/>
          <w:szCs w:val="28"/>
          <w:rtl/>
        </w:rPr>
        <w:t xml:space="preserve">6 - شمول لعنت الهى بر گنهكاران ، موجب سلب توفيق توبه از آنان نخواهد شد .</w:t>
      </w:r>
    </w:p>
    <w:p>
      <w:pPr>
        <w:pStyle w:val="BookText"/>
      </w:pPr>
      <w:r>
        <w:rPr>
          <w:rFonts w:ascii="Amiri" w:hAnsi="Amiri" w:eastAsia="Amiri" w:cs="Amiri"/>
          <w:lang w:bidi="ar-SA"/>
          <w:color w:val="111111"/>
          <w:sz w:val="28"/>
          <w:szCs w:val="28"/>
          <w:rtl/>
        </w:rPr>
        <w:t xml:space="preserve">أولئك يلعنهم اللّه . .. إلاّ الذين تابوا و أصلحوا و بينوا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- 2 - 161 - 1</w:t>
      </w:r>
    </w:p>
    <w:p>
      <w:pPr>
        <w:pStyle w:val="BookText"/>
      </w:pPr>
      <w:r>
        <w:rPr>
          <w:rFonts w:ascii="IRNazanin" w:hAnsi="IRNazanin" w:eastAsia="IRNazanin" w:cs="IRNazanin"/>
          <w:lang w:bidi="fa-IR"/>
          <w:color w:val="111111"/>
          <w:sz w:val="28"/>
          <w:szCs w:val="28"/>
          <w:rtl/>
        </w:rPr>
        <w:t xml:space="preserve">1 - كفرپيشگانى كه با كفر بميرند ، به لعنت خدا گرفتار شده و مورد نفرين و لعنت فرشتگان خواهند بود .</w:t>
      </w:r>
    </w:p>
    <w:p>
      <w:pPr>
        <w:pStyle w:val="BookText"/>
      </w:pPr>
      <w:r>
        <w:rPr>
          <w:rFonts w:ascii="Amiri" w:hAnsi="Amiri" w:eastAsia="Amiri" w:cs="Amiri"/>
          <w:lang w:bidi="ar-SA"/>
          <w:color w:val="111111"/>
          <w:sz w:val="28"/>
          <w:szCs w:val="28"/>
          <w:rtl/>
        </w:rPr>
        <w:t xml:space="preserve">إن الذين كفروا و ماتوا و هم كفار أولئك عليهم لعنة اللّه و الملئكة و الناس أجمعين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- 4 - 46 - 20،21،27</w:t>
      </w:r>
    </w:p>
    <w:p>
      <w:pPr>
        <w:pStyle w:val="BookText"/>
      </w:pPr>
      <w:r>
        <w:rPr>
          <w:rFonts w:ascii="IRNazanin" w:hAnsi="IRNazanin" w:eastAsia="IRNazanin" w:cs="IRNazanin"/>
          <w:lang w:bidi="fa-IR"/>
          <w:color w:val="111111"/>
          <w:sz w:val="28"/>
          <w:szCs w:val="28"/>
          <w:rtl/>
        </w:rPr>
        <w:t xml:space="preserve">20 - گرفتارى برخى از يهود به لعنت خداوند</w:t>
      </w:r>
    </w:p>
    <w:p>
      <w:pPr>
        <w:pStyle w:val="BookText"/>
      </w:pPr>
      <w:r>
        <w:rPr>
          <w:rFonts w:ascii="Amiri" w:hAnsi="Amiri" w:eastAsia="Amiri" w:cs="Amiri"/>
          <w:lang w:bidi="ar-SA"/>
          <w:color w:val="111111"/>
          <w:sz w:val="28"/>
          <w:szCs w:val="28"/>
          <w:rtl/>
        </w:rPr>
        <w:t xml:space="preserve">و لكن لعنهم اللّه بكفرهم</w:t>
      </w:r>
    </w:p>
    <w:p>
      <w:pPr>
        <w:pStyle w:val="BookText"/>
      </w:pPr>
      <w:r>
        <w:rPr>
          <w:rFonts w:ascii="IRNazanin" w:hAnsi="IRNazanin" w:eastAsia="IRNazanin" w:cs="IRNazanin"/>
          <w:lang w:bidi="fa-IR"/>
          <w:color w:val="111111"/>
          <w:sz w:val="28"/>
          <w:szCs w:val="28"/>
          <w:rtl/>
        </w:rPr>
        <w:t xml:space="preserve">21 - كفر يهود ، عامل گرفتارى آنان به لعنت و نفرين الهى</w:t>
      </w:r>
    </w:p>
    <w:p>
      <w:pPr>
        <w:pStyle w:val="BookText"/>
      </w:pPr>
      <w:r>
        <w:rPr>
          <w:rFonts w:ascii="Amiri" w:hAnsi="Amiri" w:eastAsia="Amiri" w:cs="Amiri"/>
          <w:lang w:bidi="ar-SA"/>
          <w:color w:val="111111"/>
          <w:sz w:val="28"/>
          <w:szCs w:val="28"/>
          <w:rtl/>
        </w:rPr>
        <w:t xml:space="preserve">من الذين هادوا . .. لعنهم اللّه بكفرهم</w:t>
      </w:r>
    </w:p>
    <w:p>
      <w:pPr>
        <w:pStyle w:val="BookText"/>
      </w:pPr>
      <w:r>
        <w:rPr>
          <w:rFonts w:ascii="IRNazanin" w:hAnsi="IRNazanin" w:eastAsia="IRNazanin" w:cs="IRNazanin"/>
          <w:lang w:bidi="fa-IR"/>
          <w:color w:val="111111"/>
          <w:sz w:val="28"/>
          <w:szCs w:val="28"/>
          <w:rtl/>
        </w:rPr>
        <w:t xml:space="preserve">27 - گروهى اندك از يهود كافر نشدند و مورد لعنت الهى قرار نگرفتند .</w:t>
      </w:r>
    </w:p>
    <w:p>
      <w:pPr>
        <w:pStyle w:val="BookText"/>
      </w:pPr>
      <w:r>
        <w:rPr>
          <w:rFonts w:ascii="Amiri" w:hAnsi="Amiri" w:eastAsia="Amiri" w:cs="Amiri"/>
          <w:lang w:bidi="ar-SA"/>
          <w:color w:val="111111"/>
          <w:sz w:val="28"/>
          <w:szCs w:val="28"/>
          <w:rtl/>
        </w:rPr>
        <w:t xml:space="preserve">و لكن لعنهم اللّه بكفرهم . .. الّا قليلا</w:t>
      </w:r>
    </w:p>
    <w:p>
      <w:pPr>
        <w:pStyle w:val="BookText"/>
      </w:pPr>
      <w:r>
        <w:rPr>
          <w:rFonts w:ascii="Amiri" w:hAnsi="Amiri" w:eastAsia="Amiri" w:cs="Amiri"/>
          <w:lang w:bidi="ar-SA"/>
          <w:color w:val="111111"/>
          <w:sz w:val="28"/>
          <w:szCs w:val="28"/>
          <w:rtl/>
        </w:rPr>
        <w:t xml:space="preserve">بنابر اينكه «قليل» استثناء از مفعول در «لعنهم اللّه» باشد. نصب «قليلا» اين احتمال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- 4 - 47 - 15،16،18</w:t>
      </w:r>
    </w:p>
    <w:p>
      <w:pPr>
        <w:pStyle w:val="BookText"/>
      </w:pPr>
      <w:r>
        <w:rPr>
          <w:rFonts w:ascii="IRNazanin" w:hAnsi="IRNazanin" w:eastAsia="IRNazanin" w:cs="IRNazanin"/>
          <w:lang w:bidi="fa-IR"/>
          <w:color w:val="111111"/>
          <w:sz w:val="28"/>
          <w:szCs w:val="28"/>
          <w:rtl/>
        </w:rPr>
        <w:t xml:space="preserve">15 - هشدار خداوند به اهل كتاب در مورد گرفتارى آنان به لعن الهى در صورت كفر به قرآن</w:t>
      </w:r>
    </w:p>
    <w:p>
      <w:pPr>
        <w:pStyle w:val="BookText"/>
      </w:pPr>
      <w:r>
        <w:rPr>
          <w:rFonts w:ascii="Amiri" w:hAnsi="Amiri" w:eastAsia="Amiri" w:cs="Amiri"/>
          <w:lang w:bidi="ar-SA"/>
          <w:color w:val="111111"/>
          <w:sz w:val="28"/>
          <w:szCs w:val="28"/>
          <w:rtl/>
        </w:rPr>
        <w:t xml:space="preserve">يا ايها الذين اوتوا الكتب . .. او نلعنهم كما لعنّا اصحاب السَّبت</w:t>
      </w:r>
    </w:p>
    <w:p>
      <w:pPr>
        <w:pStyle w:val="BookText"/>
      </w:pPr>
      <w:r>
        <w:rPr>
          <w:rFonts w:ascii="IRNazanin" w:hAnsi="IRNazanin" w:eastAsia="IRNazanin" w:cs="IRNazanin"/>
          <w:lang w:bidi="fa-IR"/>
          <w:color w:val="111111"/>
          <w:sz w:val="28"/>
          <w:szCs w:val="28"/>
          <w:rtl/>
        </w:rPr>
        <w:t xml:space="preserve">16 - گرفتارى اصحاب سبت به لعنت الهى</w:t>
      </w:r>
    </w:p>
    <w:p>
      <w:pPr>
        <w:pStyle w:val="BookText"/>
      </w:pPr>
      <w:r>
        <w:rPr>
          <w:rFonts w:ascii="Amiri" w:hAnsi="Amiri" w:eastAsia="Amiri" w:cs="Amiri"/>
          <w:lang w:bidi="ar-SA"/>
          <w:color w:val="111111"/>
          <w:sz w:val="28"/>
          <w:szCs w:val="28"/>
          <w:rtl/>
        </w:rPr>
        <w:t xml:space="preserve">كما لعنّا اصحاب السَّبت</w:t>
      </w:r>
    </w:p>
    <w:p>
      <w:pPr>
        <w:pStyle w:val="BookText"/>
      </w:pPr>
      <w:r>
        <w:rPr>
          <w:rFonts w:ascii="IRNazanin" w:hAnsi="IRNazanin" w:eastAsia="IRNazanin" w:cs="IRNazanin"/>
          <w:lang w:bidi="fa-IR"/>
          <w:color w:val="111111"/>
          <w:sz w:val="28"/>
          <w:szCs w:val="28"/>
          <w:rtl/>
        </w:rPr>
        <w:t xml:space="preserve">18 - لعنت الهى ، گوناگون و داراى نمود هاى متفاوت</w:t>
      </w:r>
    </w:p>
    <w:p>
      <w:pPr>
        <w:pStyle w:val="BookText"/>
      </w:pPr>
      <w:r>
        <w:rPr>
          <w:rFonts w:ascii="Amiri" w:hAnsi="Amiri" w:eastAsia="Amiri" w:cs="Amiri"/>
          <w:lang w:bidi="ar-SA"/>
          <w:color w:val="111111"/>
          <w:sz w:val="28"/>
          <w:szCs w:val="28"/>
          <w:rtl/>
        </w:rPr>
        <w:t xml:space="preserve">لعنهم اللّه . .. فلا يؤمنون ... او نلعنهم كما لعنّا اصحاب السَّبت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- 4 - 52 - 1،2،3،4،5،6،9،10</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BookText"/>
      </w:pPr>
      <w:r>
        <w:rPr>
          <w:rFonts w:ascii="Amiri" w:hAnsi="Amiri" w:eastAsia="Amiri" w:cs="Amiri"/>
          <w:lang w:bidi="ar-SA"/>
          <w:color w:val="111111"/>
          <w:sz w:val="28"/>
          <w:szCs w:val="28"/>
          <w:rtl/>
        </w:rPr>
        <w:t xml:space="preserve">2 - ايمان به جبت و طاغوت ( كفر و شرك ) موجب لعن خداوند</w:t>
      </w:r>
    </w:p>
    <w:p>
      <w:pPr>
        <w:pStyle w:val="BookText"/>
      </w:pPr>
      <w:r>
        <w:rPr>
          <w:rFonts w:ascii="Amiri" w:hAnsi="Amiri" w:eastAsia="Amiri" w:cs="Amiri"/>
          <w:lang w:bidi="ar-SA"/>
          <w:color w:val="111111"/>
          <w:sz w:val="28"/>
          <w:szCs w:val="28"/>
          <w:rtl/>
        </w:rPr>
        <w:t xml:space="preserve">الم تر . .. اولئك الّذين لعنهم اللّه و من يلعن اللّه فلن تجد له نصيراً</w:t>
      </w:r>
    </w:p>
    <w:p>
      <w:pPr>
        <w:pStyle w:val="BookText"/>
      </w:pPr>
      <w:r>
        <w:rPr>
          <w:rFonts w:ascii="IRNazanin" w:hAnsi="IRNazanin" w:eastAsia="IRNazanin" w:cs="IRNazanin"/>
          <w:lang w:bidi="fa-IR"/>
          <w:color w:val="111111"/>
          <w:sz w:val="28"/>
          <w:szCs w:val="28"/>
          <w:rtl/>
        </w:rPr>
        <w:t xml:space="preserve">3 - كسانى كه حقانيّت اسلام را مى پوشانند و راه شرك را بهتر از آن مى نمايانند ، مورد لعن الهى هستند .</w:t>
      </w:r>
    </w:p>
    <w:p>
      <w:pPr>
        <w:pStyle w:val="BookText"/>
      </w:pPr>
      <w:r>
        <w:rPr>
          <w:rFonts w:ascii="Amiri" w:hAnsi="Amiri" w:eastAsia="Amiri" w:cs="Amiri"/>
          <w:lang w:bidi="ar-SA"/>
          <w:color w:val="111111"/>
          <w:sz w:val="28"/>
          <w:szCs w:val="28"/>
          <w:rtl/>
        </w:rPr>
        <w:t xml:space="preserve">الم تر الى الذين . .. يقولون هؤلاء اهدى من الّذين امنوا سبيلا. اولئك الّذين لعنه</w:t>
      </w:r>
    </w:p>
    <w:p>
      <w:pPr>
        <w:pStyle w:val="BookText"/>
      </w:pPr>
      <w:r>
        <w:rPr>
          <w:rFonts w:ascii="Amiri" w:hAnsi="Amiri" w:eastAsia="Amiri" w:cs="Amiri"/>
          <w:lang w:bidi="ar-SA"/>
          <w:color w:val="111111"/>
          <w:sz w:val="28"/>
          <w:szCs w:val="28"/>
          <w:rtl/>
        </w:rPr>
        <w:t xml:space="preserve">4 - همسويى با كافران عليه مسلمانان ، از موجبات لعن الهى است .</w:t>
      </w:r>
    </w:p>
    <w:p>
      <w:pPr>
        <w:pStyle w:val="BookText"/>
      </w:pPr>
      <w:r>
        <w:rPr>
          <w:rFonts w:ascii="Amiri" w:hAnsi="Amiri" w:eastAsia="Amiri" w:cs="Amiri"/>
          <w:lang w:bidi="ar-SA"/>
          <w:color w:val="111111"/>
          <w:sz w:val="28"/>
          <w:szCs w:val="28"/>
          <w:rtl/>
        </w:rPr>
        <w:t xml:space="preserve">يقولون . .. هؤلاء اهدى من الّذين امنوا سبيلا. اولئك الّذين لعنهم اللّه</w:t>
      </w:r>
    </w:p>
    <w:p>
      <w:pPr>
        <w:pStyle w:val="BookText"/>
      </w:pPr>
      <w:r>
        <w:rPr>
          <w:rFonts w:ascii="IRNazanin" w:hAnsi="IRNazanin" w:eastAsia="IRNazanin" w:cs="IRNazanin"/>
          <w:lang w:bidi="fa-IR"/>
          <w:color w:val="111111"/>
          <w:sz w:val="28"/>
          <w:szCs w:val="28"/>
          <w:rtl/>
        </w:rPr>
        <w:t xml:space="preserve">5 - لعنت شدگان الهى ، هرگز ياورى نخواهند داشت .</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IRNazanin" w:hAnsi="IRNazanin" w:eastAsia="IRNazanin" w:cs="IRNazanin"/>
          <w:lang w:bidi="fa-IR"/>
          <w:color w:val="111111"/>
          <w:sz w:val="28"/>
          <w:szCs w:val="28"/>
          <w:rtl/>
        </w:rPr>
        <w:t xml:space="preserve">6 - مشمولان لعن خداوند ، محروم از مدد هاى او</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IRNazanin" w:hAnsi="IRNazanin" w:eastAsia="IRNazanin" w:cs="IRNazanin"/>
          <w:lang w:bidi="fa-IR"/>
          <w:color w:val="111111"/>
          <w:sz w:val="28"/>
          <w:szCs w:val="28"/>
          <w:rtl/>
        </w:rPr>
        <w:t xml:space="preserve">9 - كارساز نبودن يارى هيچكس ، براى مشمولان لعن الهى</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IRNazanin" w:hAnsi="IRNazanin" w:eastAsia="IRNazanin" w:cs="IRNazanin"/>
          <w:lang w:bidi="fa-IR"/>
          <w:color w:val="111111"/>
          <w:sz w:val="28"/>
          <w:szCs w:val="28"/>
          <w:rtl/>
        </w:rPr>
        <w:t xml:space="preserve">چون كافران و مشمولان لعن الهى احياناً همديگر را يارى مى دهند، بنابراين جمله «فلن تجد . .. » ناظر به غايت و هدف يارى رسانى است. يعنى بر فرض اينكه همديگر را يارى دهند، سودبخش نخواهد بود.</w:t>
      </w:r>
    </w:p>
    <w:p>
      <w:pPr>
        <w:pStyle w:val="BookText"/>
      </w:pPr>
      <w:r>
        <w:rPr>
          <w:rFonts w:ascii="Amiri" w:hAnsi="Amiri" w:eastAsia="Amiri" w:cs="Amiri"/>
          <w:lang w:bidi="ar-SA"/>
          <w:color w:val="111111"/>
          <w:sz w:val="28"/>
          <w:szCs w:val="28"/>
          <w:rtl/>
        </w:rPr>
        <w:t xml:space="preserve">10 - كارساز نبودن يارى براى مشمولان لعن الهى ، از سنت هاى خداوند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Amiri" w:hAnsi="Amiri" w:eastAsia="Amiri" w:cs="Amiri"/>
          <w:lang w:bidi="ar-SA"/>
          <w:color w:val="111111"/>
          <w:sz w:val="28"/>
          <w:szCs w:val="28"/>
          <w:rtl/>
        </w:rPr>
        <w:t xml:space="preserve">كلمه «لن»، كه دلالت بر نفى ابدى دارد، مى رساند كه اين معنا از سنتهاى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- 4 - 93 - 1</w:t>
      </w:r>
    </w:p>
    <w:p>
      <w:pPr>
        <w:pStyle w:val="BookText"/>
      </w:pPr>
      <w:r>
        <w:rPr>
          <w:rFonts w:ascii="Amiri" w:hAnsi="Amiri" w:eastAsia="Amiri" w:cs="Amiri"/>
          <w:lang w:bidi="ar-SA"/>
          <w:color w:val="111111"/>
          <w:sz w:val="28"/>
          <w:szCs w:val="28"/>
          <w:rtl/>
        </w:rPr>
        <w:t xml:space="preserve">1 - خلود در جهنّم ، غضب و لعنت الهى ، كيفر كشتن مؤمن از روى عمد</w:t>
      </w:r>
    </w:p>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 و لعنه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- 4 - 118 - 1</w:t>
      </w:r>
    </w:p>
    <w:p>
      <w:pPr>
        <w:pStyle w:val="BookText"/>
      </w:pPr>
      <w:r>
        <w:rPr>
          <w:rFonts w:ascii="Amiri" w:hAnsi="Amiri" w:eastAsia="Amiri" w:cs="Amiri"/>
          <w:lang w:bidi="ar-SA"/>
          <w:color w:val="111111"/>
          <w:sz w:val="28"/>
          <w:szCs w:val="28"/>
          <w:rtl/>
        </w:rPr>
        <w:t xml:space="preserve">1 - شيطان ، مورد لعنت خداوند و به دور از رحمت او</w:t>
      </w:r>
    </w:p>
    <w:p>
      <w:pPr>
        <w:pStyle w:val="BookText"/>
      </w:pPr>
      <w:r>
        <w:rPr>
          <w:rFonts w:ascii="Amiri" w:hAnsi="Amiri" w:eastAsia="Amiri" w:cs="Amiri"/>
          <w:lang w:bidi="ar-SA"/>
          <w:color w:val="111111"/>
          <w:sz w:val="28"/>
          <w:szCs w:val="28"/>
          <w:rtl/>
        </w:rPr>
        <w:t xml:space="preserve">لعنه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- 4 - 155 - 9،10</w:t>
      </w:r>
    </w:p>
    <w:p>
      <w:pPr>
        <w:pStyle w:val="BookText"/>
      </w:pPr>
      <w:r>
        <w:rPr>
          <w:rFonts w:ascii="IRNazanin" w:hAnsi="IRNazanin" w:eastAsia="IRNazanin" w:cs="IRNazanin"/>
          <w:lang w:bidi="fa-IR"/>
          <w:color w:val="111111"/>
          <w:sz w:val="28"/>
          <w:szCs w:val="28"/>
          <w:rtl/>
        </w:rPr>
        <w:t xml:space="preserve">9 - يهود ، مورد نفرين و غضب خداوند به سبب پيمان شكنى ، انكار آيات الهى و كشتن پيامبران</w:t>
      </w:r>
    </w:p>
    <w:p>
      <w:pPr>
        <w:pStyle w:val="BookText"/>
      </w:pPr>
      <w:r>
        <w:rPr>
          <w:rFonts w:ascii="Amiri" w:hAnsi="Amiri" w:eastAsia="Amiri" w:cs="Amiri"/>
          <w:lang w:bidi="ar-SA"/>
          <w:color w:val="111111"/>
          <w:sz w:val="28"/>
          <w:szCs w:val="28"/>
          <w:rtl/>
        </w:rPr>
        <w:t xml:space="preserve">فبما نقضهم ميثقهم . .. و قتلهم الأنبياء</w:t>
      </w:r>
    </w:p>
    <w:p>
      <w:pPr>
        <w:pStyle w:val="BookText"/>
      </w:pPr>
      <w:r>
        <w:rPr>
          <w:rFonts w:ascii="Amiri" w:hAnsi="Amiri" w:eastAsia="Amiri" w:cs="Amiri"/>
          <w:lang w:bidi="ar-SA"/>
          <w:color w:val="111111"/>
          <w:sz w:val="28"/>
          <w:szCs w:val="28"/>
          <w:rtl/>
        </w:rPr>
        <w:t xml:space="preserve">برداشت فوق بر اين اساس است كه «بما نقضهم . ..» به قرينه آيات مشابه، متعلق به فعلى محذوف همانند «لعناهم» باشد.</w:t>
      </w:r>
    </w:p>
    <w:p>
      <w:pPr>
        <w:pStyle w:val="BookText"/>
      </w:pPr>
      <w:r>
        <w:rPr>
          <w:rFonts w:ascii="IRNazanin" w:hAnsi="IRNazanin" w:eastAsia="IRNazanin" w:cs="IRNazanin"/>
          <w:lang w:bidi="fa-IR"/>
          <w:color w:val="111111"/>
          <w:sz w:val="28"/>
          <w:szCs w:val="28"/>
          <w:rtl/>
        </w:rPr>
        <w:t xml:space="preserve">10 - غرور علمى يهود در برابر دعوت انبيا ، موجب گرفتارى آنان به لعنت خداوند</w:t>
      </w:r>
    </w:p>
    <w:p>
      <w:pPr>
        <w:pStyle w:val="BookText"/>
      </w:pPr>
      <w:r>
        <w:rPr>
          <w:rFonts w:ascii="IRNazanin" w:hAnsi="IRNazanin" w:eastAsia="IRNazanin" w:cs="IRNazanin"/>
          <w:lang w:bidi="fa-IR"/>
          <w:color w:val="111111"/>
          <w:sz w:val="28"/>
          <w:szCs w:val="28"/>
          <w:rtl/>
        </w:rPr>
        <w:t xml:space="preserve">و قولهم قلوبنا غلف</w:t>
      </w:r>
    </w:p>
    <w:p>
      <w:pPr>
        <w:pStyle w:val="BookText"/>
      </w:pPr>
      <w:r>
        <w:rPr>
          <w:rFonts w:ascii="Amiri" w:hAnsi="Amiri" w:eastAsia="Amiri" w:cs="Amiri"/>
          <w:lang w:bidi="ar-SA"/>
          <w:color w:val="111111"/>
          <w:sz w:val="28"/>
          <w:szCs w:val="28"/>
          <w:rtl/>
        </w:rPr>
        <w:t xml:space="preserve">كلمه «قولهم» عطف بر «نقضهم» است، بنابراين متعلق به فعل محذوف «لعناهم» است. يعنى «بقولهم ... لعناهم.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- 4 - 156 - 7،8</w:t>
      </w:r>
    </w:p>
    <w:p>
      <w:pPr>
        <w:pStyle w:val="BookText"/>
      </w:pPr>
      <w:r>
        <w:rPr>
          <w:rFonts w:ascii="IRNazanin" w:hAnsi="IRNazanin" w:eastAsia="IRNazanin" w:cs="IRNazanin"/>
          <w:lang w:bidi="fa-IR"/>
          <w:color w:val="111111"/>
          <w:sz w:val="28"/>
          <w:szCs w:val="28"/>
          <w:rtl/>
        </w:rPr>
        <w:t xml:space="preserve">7 - كفرورزى يهود با انكار رسالت حضرت مسيح ( ع ) ، موجب گرفتار شدن آنان به لعنت خداوند</w:t>
      </w:r>
    </w:p>
    <w:p>
      <w:pPr>
        <w:pStyle w:val="BookText"/>
      </w:pPr>
      <w:r>
        <w:rPr>
          <w:rFonts w:ascii="Amiri" w:hAnsi="Amiri" w:eastAsia="Amiri" w:cs="Amiri"/>
          <w:lang w:bidi="ar-SA"/>
          <w:color w:val="111111"/>
          <w:sz w:val="28"/>
          <w:szCs w:val="28"/>
          <w:rtl/>
        </w:rPr>
        <w:t xml:space="preserve">و بكفرهم و قولهم على مريم بهتناً عظيماً</w:t>
      </w:r>
    </w:p>
    <w:p>
      <w:pPr>
        <w:pStyle w:val="BookText"/>
      </w:pPr>
      <w:r>
        <w:rPr>
          <w:rFonts w:ascii="Amiri" w:hAnsi="Amiri" w:eastAsia="Amiri" w:cs="Amiri"/>
          <w:lang w:bidi="ar-SA"/>
          <w:color w:val="111111"/>
          <w:sz w:val="28"/>
          <w:szCs w:val="28"/>
          <w:rtl/>
        </w:rPr>
        <w:t xml:space="preserve">برداشت فوق بر اساس اين احتمال است كه «بكفرهم» عطف بر «بنقضهم» در آيه قبل باشد. بر اين مبنا «بكفرهم» متعلق به فعل محذوف «لعناهم» خواهد بود.</w:t>
      </w:r>
    </w:p>
    <w:p>
      <w:pPr>
        <w:pStyle w:val="BookText"/>
      </w:pPr>
      <w:r>
        <w:rPr>
          <w:rFonts w:ascii="Amiri" w:hAnsi="Amiri" w:eastAsia="Amiri" w:cs="Amiri"/>
          <w:lang w:bidi="ar-SA"/>
          <w:color w:val="111111"/>
          <w:sz w:val="28"/>
          <w:szCs w:val="28"/>
          <w:rtl/>
        </w:rPr>
        <w:t xml:space="preserve">8 - اتهام نارواى يهود به حضرت مريم ( ع ) از عوامل محكوميت آنان به لعن و نفرين الهى</w:t>
      </w:r>
    </w:p>
    <w:p>
      <w:pPr>
        <w:pStyle w:val="BookText"/>
      </w:pPr>
      <w:r>
        <w:rPr>
          <w:rFonts w:ascii="Amiri" w:hAnsi="Amiri" w:eastAsia="Amiri" w:cs="Amiri"/>
          <w:lang w:bidi="ar-SA"/>
          <w:color w:val="111111"/>
          <w:sz w:val="28"/>
          <w:szCs w:val="28"/>
          <w:rtl/>
        </w:rPr>
        <w:t xml:space="preserve">و قولهم على مريم بهتناً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- 5 - 13 - 4،5</w:t>
      </w:r>
    </w:p>
    <w:p>
      <w:pPr>
        <w:pStyle w:val="BookText"/>
      </w:pPr>
      <w:r>
        <w:rPr>
          <w:rFonts w:ascii="IRNazanin" w:hAnsi="IRNazanin" w:eastAsia="IRNazanin" w:cs="IRNazanin"/>
          <w:lang w:bidi="fa-IR"/>
          <w:color w:val="111111"/>
          <w:sz w:val="28"/>
          <w:szCs w:val="28"/>
          <w:rtl/>
        </w:rPr>
        <w:t xml:space="preserve">4 -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IRNazanin" w:hAnsi="IRNazanin" w:eastAsia="IRNazanin" w:cs="IRNazanin"/>
          <w:lang w:bidi="fa-IR"/>
          <w:color w:val="111111"/>
          <w:sz w:val="28"/>
          <w:szCs w:val="28"/>
          <w:rtl/>
        </w:rPr>
        <w:t xml:space="preserve">5 - لعن الهى ( دورى از رحمت خداوند ) و قساوت دل ، كيفر شكستن پيمان الهى</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- 5 - 60 - 13،16،17،18،19</w:t>
      </w:r>
    </w:p>
    <w:p>
      <w:pPr>
        <w:pStyle w:val="BookText"/>
      </w:pPr>
      <w:r>
        <w:rPr>
          <w:rFonts w:ascii="IRNazanin" w:hAnsi="IRNazanin" w:eastAsia="IRNazanin" w:cs="IRNazanin"/>
          <w:lang w:bidi="fa-IR"/>
          <w:color w:val="111111"/>
          <w:sz w:val="28"/>
          <w:szCs w:val="28"/>
          <w:rtl/>
        </w:rPr>
        <w:t xml:space="preserve">13 - گرفتاران به لعنت و غضب خدا ، مسخ شدگان و طاغوت پرستان اهل كتاب خود سزاوار استهزا و نه مؤمنان به خدا و كتب آسمانى</w:t>
      </w:r>
    </w:p>
    <w:p>
      <w:pPr>
        <w:pStyle w:val="BookText"/>
      </w:pPr>
      <w:r>
        <w:rPr>
          <w:rFonts w:ascii="Amiri" w:hAnsi="Amiri" w:eastAsia="Amiri" w:cs="Amiri"/>
          <w:lang w:bidi="ar-SA"/>
          <w:color w:val="111111"/>
          <w:sz w:val="28"/>
          <w:szCs w:val="28"/>
          <w:rtl/>
        </w:rPr>
        <w:t xml:space="preserve">الذين اتخذوا دينكم هزواً . .. منهم القردة و الخنازير و عبد الطغوت</w:t>
      </w:r>
    </w:p>
    <w:p>
      <w:pPr>
        <w:pStyle w:val="BookText"/>
      </w:pPr>
      <w:r>
        <w:rPr>
          <w:rFonts w:ascii="IRNazanin" w:hAnsi="IRNazanin" w:eastAsia="IRNazanin" w:cs="IRNazanin"/>
          <w:lang w:bidi="fa-IR"/>
          <w:color w:val="111111"/>
          <w:sz w:val="28"/>
          <w:szCs w:val="28"/>
          <w:rtl/>
        </w:rPr>
        <w:t xml:space="preserve">16 - گرفتاران به لعنت الهى و غضب الهى ، مسخ شدگان و طاغوت پرستان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Amiri" w:hAnsi="Amiri" w:eastAsia="Amiri" w:cs="Amiri"/>
          <w:lang w:bidi="ar-SA"/>
          <w:color w:val="111111"/>
          <w:sz w:val="28"/>
          <w:szCs w:val="28"/>
          <w:rtl/>
        </w:rPr>
        <w:t xml:space="preserve">با توجه به ارتباط اين آيه با آيه قبل كه روى سخن را با اهل كتاب قرار داده بود.</w:t>
      </w:r>
    </w:p>
    <w:p>
      <w:pPr>
        <w:pStyle w:val="BookText"/>
      </w:pPr>
      <w:r>
        <w:rPr>
          <w:rFonts w:ascii="IRNazanin" w:hAnsi="IRNazanin" w:eastAsia="IRNazanin" w:cs="IRNazanin"/>
          <w:lang w:bidi="fa-IR"/>
          <w:color w:val="111111"/>
          <w:sz w:val="28"/>
          <w:szCs w:val="28"/>
          <w:rtl/>
        </w:rPr>
        <w:t xml:space="preserve">17 - بدترين جايگاه دوزخ از آن مسخ شدگان ، پرستندگان طاغوت ، گرفتاران به لعنت و غضب الهى است .</w:t>
      </w:r>
    </w:p>
    <w:p>
      <w:pPr>
        <w:pStyle w:val="BookText"/>
      </w:pPr>
      <w:r>
        <w:rPr>
          <w:rFonts w:ascii="Amiri" w:hAnsi="Amiri" w:eastAsia="Amiri" w:cs="Amiri"/>
          <w:lang w:bidi="ar-SA"/>
          <w:color w:val="111111"/>
          <w:sz w:val="28"/>
          <w:szCs w:val="28"/>
          <w:rtl/>
        </w:rPr>
        <w:t xml:space="preserve">من لعنه اللّه و غضب عليه و جعل منهم . .. أولئك شر مكاناً و اضل عن سواء السبيل</w:t>
      </w:r>
    </w:p>
    <w:p>
      <w:pPr>
        <w:pStyle w:val="BookText"/>
      </w:pPr>
      <w:r>
        <w:rPr>
          <w:rFonts w:ascii="IRNazanin" w:hAnsi="IRNazanin" w:eastAsia="IRNazanin" w:cs="IRNazanin"/>
          <w:lang w:bidi="fa-IR"/>
          <w:color w:val="111111"/>
          <w:sz w:val="28"/>
          <w:szCs w:val="28"/>
          <w:rtl/>
        </w:rPr>
        <w:t xml:space="preserve">برخى از مفسران «مكاناً» را جايگاه دوزخى توصيف شدگان دانسته اند.</w:t>
      </w:r>
    </w:p>
    <w:p>
      <w:pPr>
        <w:pStyle w:val="BookText"/>
      </w:pPr>
      <w:r>
        <w:rPr>
          <w:rFonts w:ascii="IRNazanin" w:hAnsi="IRNazanin" w:eastAsia="IRNazanin" w:cs="IRNazanin"/>
          <w:lang w:bidi="fa-IR"/>
          <w:color w:val="111111"/>
          <w:sz w:val="28"/>
          <w:szCs w:val="28"/>
          <w:rtl/>
        </w:rPr>
        <w:t xml:space="preserve">18 - طاغوت پرستان ، مسخ شدگان و گرفتاران به لعنت و غضب الهى ، گمراهترين مردمان از راه راست</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IRNazanin" w:hAnsi="IRNazanin" w:eastAsia="IRNazanin" w:cs="IRNazanin"/>
          <w:lang w:bidi="fa-IR"/>
          <w:color w:val="111111"/>
          <w:sz w:val="28"/>
          <w:szCs w:val="28"/>
          <w:rtl/>
        </w:rPr>
        <w:t xml:space="preserve">19 - پيشينيان اهل كتاب - بر اثر گرفتارى به لعنت و غضب خدا و در آمدن به شكل ميمون و خوك و پرستش طاغوت -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أولئك شر مكاناً و اضل عن سواء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- 5 - 64 - 7،14</w:t>
      </w:r>
    </w:p>
    <w:p>
      <w:pPr>
        <w:pStyle w:val="BookText"/>
      </w:pPr>
      <w:r>
        <w:rPr>
          <w:rFonts w:ascii="Amiri" w:hAnsi="Amiri" w:eastAsia="Amiri" w:cs="Amiri"/>
          <w:lang w:bidi="ar-SA"/>
          <w:color w:val="111111"/>
          <w:sz w:val="28"/>
          <w:szCs w:val="28"/>
          <w:rtl/>
        </w:rPr>
        <w:t xml:space="preserve">7 - يهود ، مردمى به دور از رحمت خداوند و مورد لعنت او</w:t>
      </w:r>
    </w:p>
    <w:p>
      <w:pPr>
        <w:pStyle w:val="BookText"/>
      </w:pPr>
      <w:r>
        <w:rPr>
          <w:rFonts w:ascii="IRNazanin" w:hAnsi="IRNazanin" w:eastAsia="IRNazanin" w:cs="IRNazanin"/>
          <w:lang w:bidi="fa-IR"/>
          <w:color w:val="111111"/>
          <w:sz w:val="28"/>
          <w:szCs w:val="28"/>
          <w:rtl/>
        </w:rPr>
        <w:t xml:space="preserve">و لعنوا</w:t>
      </w:r>
    </w:p>
    <w:p>
      <w:pPr>
        <w:pStyle w:val="BookText"/>
      </w:pPr>
      <w:r>
        <w:rPr>
          <w:rFonts w:ascii="IRNazanin" w:hAnsi="IRNazanin" w:eastAsia="IRNazanin" w:cs="IRNazanin"/>
          <w:lang w:bidi="fa-IR"/>
          <w:color w:val="111111"/>
          <w:sz w:val="28"/>
          <w:szCs w:val="28"/>
          <w:rtl/>
        </w:rPr>
        <w:t xml:space="preserve">«لعنت» به معناى دورى از رحمت است.</w:t>
      </w:r>
    </w:p>
    <w:p>
      <w:pPr>
        <w:pStyle w:val="BookText"/>
      </w:pPr>
      <w:r>
        <w:rPr>
          <w:rFonts w:ascii="IRNazanin" w:hAnsi="IRNazanin" w:eastAsia="IRNazanin" w:cs="IRNazanin"/>
          <w:lang w:bidi="fa-IR"/>
          <w:color w:val="111111"/>
          <w:sz w:val="28"/>
          <w:szCs w:val="28"/>
          <w:rtl/>
        </w:rPr>
        <w:t xml:space="preserve">14 - تأثير منفى قرآن در يهوديان - افزون بر كفر و طغيان آنان - ، برخاسته از گرفتارى ايشان به لعنت الهى</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BookText"/>
      </w:pPr>
      <w:r>
        <w:rPr>
          <w:rFonts w:ascii="IRNazanin" w:hAnsi="IRNazanin" w:eastAsia="IRNazanin" w:cs="IRNazanin"/>
          <w:lang w:bidi="fa-IR"/>
          <w:color w:val="111111"/>
          <w:sz w:val="28"/>
          <w:szCs w:val="28"/>
          <w:rtl/>
        </w:rPr>
        <w:t xml:space="preserve">واقع شدن جمله «و ليزيدن . ..» پس از بيان پندار باطل يهود و گرفتار شدن آنان به لعنت الهى بر اثر آن، مى رساند كه ازدياد كفر و طغيان آنان ريشه در ملعون شدن آنان و پندارهاى ناروا درباره خدا،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- 5 - 80 - 9</w:t>
      </w:r>
    </w:p>
    <w:p>
      <w:pPr>
        <w:pStyle w:val="BookText"/>
      </w:pPr>
      <w:r>
        <w:rPr>
          <w:rFonts w:ascii="IRNazanin" w:hAnsi="IRNazanin" w:eastAsia="IRNazanin" w:cs="IRNazanin"/>
          <w:lang w:bidi="fa-IR"/>
          <w:color w:val="111111"/>
          <w:sz w:val="28"/>
          <w:szCs w:val="28"/>
          <w:rtl/>
        </w:rPr>
        <w:t xml:space="preserve">9 - روابط ولايى و دوستى بنى اسرائيل با كافران عامل كفرورزى و گرفتارى آنان به لعنت خدا و پيامبران</w:t>
      </w:r>
    </w:p>
    <w:p>
      <w:pPr>
        <w:pStyle w:val="BookText"/>
      </w:pPr>
      <w:r>
        <w:rPr>
          <w:rFonts w:ascii="Amiri" w:hAnsi="Amiri" w:eastAsia="Amiri" w:cs="Amiri"/>
          <w:lang w:bidi="ar-SA"/>
          <w:color w:val="111111"/>
          <w:sz w:val="28"/>
          <w:szCs w:val="28"/>
          <w:rtl/>
        </w:rPr>
        <w:t xml:space="preserve">لعن الذين كفروا . .. ترى كثيراً منهم يتولون الذين كفروا</w:t>
      </w:r>
    </w:p>
    <w:p>
      <w:pPr>
        <w:pStyle w:val="BookText"/>
      </w:pPr>
      <w:r>
        <w:rPr>
          <w:rFonts w:ascii="IRNazanin" w:hAnsi="IRNazanin" w:eastAsia="IRNazanin" w:cs="IRNazanin"/>
          <w:lang w:bidi="fa-IR"/>
          <w:color w:val="111111"/>
          <w:sz w:val="28"/>
          <w:szCs w:val="28"/>
          <w:rtl/>
        </w:rPr>
        <w:t xml:space="preserve">مضمون آيه مورد بحث يعنى پذيرش ولايت مشركان بيان مصداقى ديگر از عصيان و تجاوزگرى بنى اسرائيل است. بنابراين پذيرش ولايت مشركان نيز از عوامل كفرپيشگى و گرفتارى به لعنت الهى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49" w:name="pg6749_70908"/>
    <w:bookmarkEnd w:id="349"/>
    <w:p>
      <w:pPr>
        <w:pStyle w:val="BookText"/>
      </w:pPr>
      <w:r>
        <w:rPr>
          <w:rFonts w:ascii="IRNazanin" w:hAnsi="IRNazanin" w:eastAsia="IRNazanin" w:cs="IRNazanin"/>
          <w:lang w:bidi="fa-IR"/>
          <w:color w:val="111111"/>
          <w:sz w:val="28"/>
          <w:szCs w:val="28"/>
          <w:rtl/>
        </w:rPr>
        <w:t xml:space="preserve">6 - اعراف - 7 - 44 - 7</w:t>
      </w:r>
    </w:p>
    <w:p>
      <w:pPr>
        <w:pStyle w:val="BookText"/>
      </w:pPr>
      <w:r>
        <w:rPr>
          <w:rFonts w:ascii="IRNazanin" w:hAnsi="IRNazanin" w:eastAsia="IRNazanin" w:cs="IRNazanin"/>
          <w:lang w:bidi="fa-IR"/>
          <w:color w:val="111111"/>
          <w:sz w:val="28"/>
          <w:szCs w:val="28"/>
          <w:rtl/>
        </w:rPr>
        <w:t xml:space="preserve">7 - ندا دهنده اى در قيامت مأمور اعلام گرفتارى ظالمان به لعنت خداوند است .</w:t>
      </w:r>
    </w:p>
    <w:p>
      <w:pPr>
        <w:pStyle w:val="BookText"/>
      </w:pPr>
      <w:r>
        <w:rPr>
          <w:rFonts w:ascii="Amiri" w:hAnsi="Amiri" w:eastAsia="Amiri" w:cs="Amiri"/>
          <w:lang w:bidi="ar-SA"/>
          <w:color w:val="111111"/>
          <w:sz w:val="28"/>
          <w:szCs w:val="28"/>
          <w:rtl/>
        </w:rPr>
        <w:t xml:space="preserve">فاذن مؤذن بينهم أن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- 9 - 68 - 10</w:t>
      </w:r>
    </w:p>
    <w:p>
      <w:pPr>
        <w:pStyle w:val="BookText"/>
      </w:pPr>
      <w:r>
        <w:rPr>
          <w:rFonts w:ascii="Amiri" w:hAnsi="Amiri" w:eastAsia="Amiri" w:cs="Amiri"/>
          <w:lang w:bidi="ar-SA"/>
          <w:color w:val="111111"/>
          <w:sz w:val="28"/>
          <w:szCs w:val="28"/>
          <w:rtl/>
        </w:rPr>
        <w:t xml:space="preserve">10 - منافقان و كافران ، مورد لعن و نفرين خداوند و محروم ابدى از رحمت او</w:t>
      </w:r>
    </w:p>
    <w:p>
      <w:pPr>
        <w:pStyle w:val="BookText"/>
      </w:pPr>
      <w:r>
        <w:rPr>
          <w:rFonts w:ascii="Amiri" w:hAnsi="Amiri" w:eastAsia="Amiri" w:cs="Amiri"/>
          <w:lang w:bidi="ar-SA"/>
          <w:color w:val="111111"/>
          <w:sz w:val="28"/>
          <w:szCs w:val="28"/>
          <w:rtl/>
        </w:rPr>
        <w:t xml:space="preserve">المنفقين . .. و الكفار ...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- 11 - 99 - 3</w:t>
      </w:r>
    </w:p>
    <w:p>
      <w:pPr>
        <w:pStyle w:val="BookText"/>
      </w:pPr>
      <w:r>
        <w:rPr>
          <w:rFonts w:ascii="IRNazanin" w:hAnsi="IRNazanin" w:eastAsia="IRNazanin" w:cs="IRNazanin"/>
          <w:lang w:bidi="fa-IR"/>
          <w:color w:val="111111"/>
          <w:sz w:val="28"/>
          <w:szCs w:val="28"/>
          <w:rtl/>
        </w:rPr>
        <w:t xml:space="preserve">3- لعنت الهى و دور شدن از رحمت او ، عطايى شوم و سزايى ناگوار است .</w:t>
      </w:r>
    </w:p>
    <w:p>
      <w:pPr>
        <w:pStyle w:val="BookText"/>
      </w:pPr>
      <w:r>
        <w:rPr>
          <w:rFonts w:ascii="IRNazanin" w:hAnsi="IRNazanin" w:eastAsia="IRNazanin" w:cs="IRNazanin"/>
          <w:lang w:bidi="fa-IR"/>
          <w:color w:val="111111"/>
          <w:sz w:val="28"/>
          <w:szCs w:val="28"/>
          <w:rtl/>
        </w:rPr>
        <w:t xml:space="preserve">بئس الرفد المرفود</w:t>
      </w:r>
    </w:p>
    <w:p>
      <w:pPr>
        <w:pStyle w:val="BookText"/>
      </w:pPr>
      <w:r>
        <w:rPr>
          <w:rFonts w:ascii="IRNazanin" w:hAnsi="IRNazanin" w:eastAsia="IRNazanin" w:cs="IRNazanin"/>
          <w:lang w:bidi="fa-IR"/>
          <w:color w:val="111111"/>
          <w:sz w:val="28"/>
          <w:szCs w:val="28"/>
          <w:rtl/>
        </w:rPr>
        <w:t xml:space="preserve">كلمه «الرفد» (عطيه و بخشش) فاعل براى «بئس» است و «ال» در آن «ال» جنسيه مى باشد و «المرفود» (عطيه و بخشش) مخصوص به ذم است و «ال» در آن عهد ذكرى بوده و اشاره به لعنت و دورى از رحمت خداست. بنابراين «بئس الرفد المرفود»; يعنى، آن عطيه (گرفتارى به لعنت خدا) بد عطيه و بخششى است.</w:t>
      </w:r>
    </w:p>
    <w:p>
      <w:pPr>
        <w:pStyle w:val="Heading3"/>
      </w:pPr>
      <w:bookmarkStart w:id="1328" w:name="_Toc951"/>
      <w:r>
        <w:t>85- مشمولان لعن خدا</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- 15 - 35 - 1</w:t>
      </w:r>
    </w:p>
    <w:p>
      <w:pPr>
        <w:pStyle w:val="BookText"/>
      </w:pPr>
      <w:r>
        <w:rPr>
          <w:rFonts w:ascii="IRNazanin" w:hAnsi="IRNazanin" w:eastAsia="IRNazanin" w:cs="IRNazanin"/>
          <w:lang w:bidi="fa-IR"/>
          <w:color w:val="111111"/>
          <w:sz w:val="28"/>
          <w:szCs w:val="28"/>
          <w:rtl/>
        </w:rPr>
        <w:t xml:space="preserve">1- ابليس ، به دليل تمرد از فرمان سجده بر آدم ( ع ) ، مورد لعن ابدى خداوند قرار گرفت .</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- 23 - 41 - 6</w:t>
      </w:r>
    </w:p>
    <w:p>
      <w:pPr>
        <w:pStyle w:val="BookText"/>
      </w:pPr>
      <w:r>
        <w:rPr>
          <w:rFonts w:ascii="Amiri" w:hAnsi="Amiri" w:eastAsia="Amiri" w:cs="Amiri"/>
          <w:lang w:bidi="ar-SA"/>
          <w:color w:val="111111"/>
          <w:sz w:val="28"/>
          <w:szCs w:val="28"/>
          <w:rtl/>
        </w:rPr>
        <w:t xml:space="preserve">6 - ستم كاران ، مورد لعن و نفرين خداوند</w:t>
      </w:r>
    </w:p>
    <w:p>
      <w:pPr>
        <w:pStyle w:val="BookText"/>
      </w:pPr>
      <w:r>
        <w:rPr>
          <w:rFonts w:ascii="Amiri" w:hAnsi="Amiri" w:eastAsia="Amiri" w:cs="Amiri"/>
          <w:lang w:bidi="ar-SA"/>
          <w:color w:val="111111"/>
          <w:sz w:val="28"/>
          <w:szCs w:val="28"/>
          <w:rtl/>
        </w:rPr>
        <w:t xml:space="preserve">فبعدًا للقوم الظلمين</w:t>
      </w:r>
    </w:p>
    <w:p>
      <w:pPr>
        <w:pStyle w:val="BookText"/>
      </w:pPr>
      <w:r>
        <w:rPr>
          <w:rFonts w:ascii="IRNazanin" w:hAnsi="IRNazanin" w:eastAsia="IRNazanin" w:cs="IRNazanin"/>
          <w:lang w:bidi="fa-IR"/>
          <w:color w:val="111111"/>
          <w:sz w:val="28"/>
          <w:szCs w:val="28"/>
          <w:rtl/>
        </w:rPr>
        <w:t xml:space="preserve">نصب «بُعداً» به عنوان مفعول مطلق براى فعل محذوف مى باشد; يعنى، «بعدوا بُعداً». گفتنى است كه «بُعداً» از جمله مصدرهايى است كه همواره به جاى فعل مى آيد; يعنى، دور باد[از رحمت خدا] گروه ستم كاران!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- 23 - 44 - 9</w:t>
      </w:r>
    </w:p>
    <w:p>
      <w:pPr>
        <w:pStyle w:val="BookText"/>
      </w:pPr>
      <w:r>
        <w:rPr>
          <w:rFonts w:ascii="IRNazanin" w:hAnsi="IRNazanin" w:eastAsia="IRNazanin" w:cs="IRNazanin"/>
          <w:lang w:bidi="fa-IR"/>
          <w:color w:val="111111"/>
          <w:sz w:val="28"/>
          <w:szCs w:val="28"/>
          <w:rtl/>
        </w:rPr>
        <w:t xml:space="preserve">9 - جوامع كفرپيشه و بى ايمان ، مورد لعن و نفرين خداوند</w:t>
      </w:r>
    </w:p>
    <w:p>
      <w:pPr>
        <w:pStyle w:val="BookText"/>
      </w:pPr>
      <w:r>
        <w:rPr>
          <w:rFonts w:ascii="Amiri" w:hAnsi="Amiri" w:eastAsia="Amiri" w:cs="Amiri"/>
          <w:lang w:bidi="ar-SA"/>
          <w:color w:val="111111"/>
          <w:sz w:val="28"/>
          <w:szCs w:val="28"/>
          <w:rtl/>
        </w:rPr>
        <w:t xml:space="preserve">فبعدًا لقوم لايؤمنون</w:t>
      </w:r>
    </w:p>
    <w:p>
      <w:pPr>
        <w:pStyle w:val="BookText"/>
      </w:pPr>
      <w:r>
        <w:rPr>
          <w:rFonts w:ascii="IRNazanin" w:hAnsi="IRNazanin" w:eastAsia="IRNazanin" w:cs="IRNazanin"/>
          <w:lang w:bidi="fa-IR"/>
          <w:color w:val="111111"/>
          <w:sz w:val="28"/>
          <w:szCs w:val="28"/>
          <w:rtl/>
        </w:rPr>
        <w:t xml:space="preserve">كلمه «بُعداً» منصوب است به عنوان مفعول مطلق برا فعل محذوف; يعنى، «بعدوا بُعداً». گفتنى است كه «بُعداً» از</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مصادرهايى است كه همواره بجاى فعل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- 24 - 7 - 3</w:t>
      </w:r>
    </w:p>
    <w:p>
      <w:pPr>
        <w:pStyle w:val="BookText"/>
      </w:pPr>
      <w:r>
        <w:rPr>
          <w:rFonts w:ascii="IRNazanin" w:hAnsi="IRNazanin" w:eastAsia="IRNazanin" w:cs="IRNazanin"/>
          <w:lang w:bidi="fa-IR"/>
          <w:color w:val="111111"/>
          <w:sz w:val="28"/>
          <w:szCs w:val="28"/>
          <w:rtl/>
        </w:rPr>
        <w:t xml:space="preserve">3 - مردانى كه با سوگند دروغين ، همسرانشان را متهم به زنا كنند ، مستحق لعنت خدايند .</w:t>
      </w:r>
    </w:p>
    <w:p>
      <w:pPr>
        <w:pStyle w:val="BookText"/>
      </w:pPr>
      <w:r>
        <w:rPr>
          <w:rFonts w:ascii="Amiri" w:hAnsi="Amiri" w:eastAsia="Amiri" w:cs="Amiri"/>
          <w:lang w:bidi="ar-SA"/>
          <w:color w:val="111111"/>
          <w:sz w:val="28"/>
          <w:szCs w:val="28"/>
          <w:rtl/>
        </w:rPr>
        <w:t xml:space="preserve">والخمسة أنّ لعنت اللّه عليه إن كان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- 28 - 42 - 1</w:t>
      </w:r>
    </w:p>
    <w:p>
      <w:pPr>
        <w:pStyle w:val="BookText"/>
      </w:pPr>
      <w:r>
        <w:rPr>
          <w:rFonts w:ascii="IRNazanin" w:hAnsi="IRNazanin" w:eastAsia="IRNazanin" w:cs="IRNazanin"/>
          <w:lang w:bidi="fa-IR"/>
          <w:color w:val="111111"/>
          <w:sz w:val="28"/>
          <w:szCs w:val="28"/>
          <w:rtl/>
        </w:rPr>
        <w:t xml:space="preserve">1 - لعنت خدا و دورى از رحمت حق ، تنها دست آورد فرعون و سپاهيانش از زندگى دنيوى</w:t>
      </w:r>
    </w:p>
    <w:p>
      <w:pPr>
        <w:pStyle w:val="BookText"/>
      </w:pPr>
      <w:r>
        <w:rPr>
          <w:rFonts w:ascii="Amiri" w:hAnsi="Amiri" w:eastAsia="Amiri" w:cs="Amiri"/>
          <w:lang w:bidi="ar-SA"/>
          <w:color w:val="111111"/>
          <w:sz w:val="28"/>
          <w:szCs w:val="28"/>
          <w:rtl/>
        </w:rPr>
        <w:t xml:space="preserve">و أتبعنهم فى هذه الدنيا لعنة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- 33 - 57 - 1،4،5،6</w:t>
      </w:r>
    </w:p>
    <w:p>
      <w:pPr>
        <w:pStyle w:val="BookText"/>
      </w:pPr>
      <w:r>
        <w:rPr>
          <w:rFonts w:ascii="IRNazanin" w:hAnsi="IRNazanin" w:eastAsia="IRNazanin" w:cs="IRNazanin"/>
          <w:lang w:bidi="fa-IR"/>
          <w:color w:val="111111"/>
          <w:sz w:val="28"/>
          <w:szCs w:val="28"/>
          <w:rtl/>
        </w:rPr>
        <w:t xml:space="preserve">1 - آزاردهندگان و اذيت كنندگان خدا و پيامبر (صلی الله علیه و آله) ، مشمول لعن خدا در دنيا و آخرتند .</w:t>
      </w:r>
    </w:p>
    <w:p>
      <w:pPr>
        <w:pStyle w:val="BookText"/>
      </w:pPr>
      <w:r>
        <w:rPr>
          <w:rFonts w:ascii="Amiri" w:hAnsi="Amiri" w:eastAsia="Amiri" w:cs="Amiri"/>
          <w:lang w:bidi="ar-SA"/>
          <w:color w:val="111111"/>
          <w:sz w:val="28"/>
          <w:szCs w:val="28"/>
          <w:rtl/>
        </w:rPr>
        <w:t xml:space="preserve">إنّ الذين يؤذون اللّه و رسوله لعنهم اللّه فى الدنيا و الأخرة</w:t>
      </w:r>
    </w:p>
    <w:p>
      <w:pPr>
        <w:pStyle w:val="BookText"/>
      </w:pPr>
      <w:r>
        <w:rPr>
          <w:rFonts w:ascii="IRNazanin" w:hAnsi="IRNazanin" w:eastAsia="IRNazanin" w:cs="IRNazanin"/>
          <w:lang w:bidi="fa-IR"/>
          <w:color w:val="111111"/>
          <w:sz w:val="28"/>
          <w:szCs w:val="28"/>
          <w:rtl/>
        </w:rPr>
        <w:t xml:space="preserve">4 - كسانى كه وارد منزل پيامبر (صلی الله علیه و آله) شوند و اقامت خود را در حدّ آزاردهندگى آن حضرت ادامه دهند ، مورد لعن خدايند .</w:t>
      </w:r>
    </w:p>
    <w:p>
      <w:pPr>
        <w:pStyle w:val="BookText"/>
      </w:pPr>
      <w:r>
        <w:rPr>
          <w:rFonts w:ascii="Amiri" w:hAnsi="Amiri" w:eastAsia="Amiri" w:cs="Amiri"/>
          <w:lang w:bidi="ar-SA"/>
          <w:color w:val="111111"/>
          <w:sz w:val="28"/>
          <w:szCs w:val="28"/>
          <w:rtl/>
        </w:rPr>
        <w:t xml:space="preserve">و لامستئنسين لحديث إنّ ذلكم كان يؤذى النبىّ . .. إنّ الذين يؤذون ... و رسوله لعن</w:t>
      </w:r>
    </w:p>
    <w:p>
      <w:pPr>
        <w:pStyle w:val="BookText"/>
      </w:pPr>
      <w:r>
        <w:rPr>
          <w:rFonts w:ascii="IRNazanin" w:hAnsi="IRNazanin" w:eastAsia="IRNazanin" w:cs="IRNazanin"/>
          <w:lang w:bidi="fa-IR"/>
          <w:color w:val="111111"/>
          <w:sz w:val="28"/>
          <w:szCs w:val="28"/>
          <w:rtl/>
        </w:rPr>
        <w:t xml:space="preserve">5 - منافقان و كافران آزاردهنده رسول خدا (صلی الله علیه و آله) ، مورد لعن خدايند .</w:t>
      </w:r>
    </w:p>
    <w:p>
      <w:pPr>
        <w:pStyle w:val="BookText"/>
      </w:pPr>
      <w:r>
        <w:rPr>
          <w:rFonts w:ascii="Amiri" w:hAnsi="Amiri" w:eastAsia="Amiri" w:cs="Amiri"/>
          <w:lang w:bidi="ar-SA"/>
          <w:color w:val="111111"/>
          <w:sz w:val="28"/>
          <w:szCs w:val="28"/>
          <w:rtl/>
        </w:rPr>
        <w:t xml:space="preserve">و لاتطع الكفرين و المنفقين و دَعْ أذيهم . .. إنّ الذين يؤذون ... و رسوله لعنهم</w:t>
      </w:r>
    </w:p>
    <w:p>
      <w:pPr>
        <w:pStyle w:val="BookText"/>
      </w:pPr>
      <w:r>
        <w:rPr>
          <w:rFonts w:ascii="IRNazanin" w:hAnsi="IRNazanin" w:eastAsia="IRNazanin" w:cs="IRNazanin"/>
          <w:lang w:bidi="fa-IR"/>
          <w:color w:val="111111"/>
          <w:sz w:val="28"/>
          <w:szCs w:val="28"/>
          <w:rtl/>
        </w:rPr>
        <w:t xml:space="preserve">6 - مذاكره كنندگان بى پرده و رو در رو با همسران پيامبر - كه موجب آزار دادن رسول خدا (صلی الله علیه و آله) است - مشمول لعن خداوندند .</w:t>
      </w:r>
    </w:p>
    <w:p>
      <w:pPr>
        <w:pStyle w:val="BookText"/>
      </w:pPr>
      <w:r>
        <w:rPr>
          <w:rFonts w:ascii="Amiri" w:hAnsi="Amiri" w:eastAsia="Amiri" w:cs="Amiri"/>
          <w:lang w:bidi="ar-SA"/>
          <w:color w:val="111111"/>
          <w:sz w:val="28"/>
          <w:szCs w:val="28"/>
          <w:rtl/>
        </w:rPr>
        <w:t xml:space="preserve">و إذا سألتموهنّ متعًا فسئلوهنّ من وراء حجاب. .. و ما كان لكم أن تؤذوا رسول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- 33 - 64 - 1</w:t>
      </w:r>
    </w:p>
    <w:p>
      <w:pPr>
        <w:pStyle w:val="BookText"/>
      </w:pPr>
      <w:r>
        <w:rPr>
          <w:rFonts w:ascii="Amiri" w:hAnsi="Amiri" w:eastAsia="Amiri" w:cs="Amiri"/>
          <w:lang w:bidi="ar-SA"/>
          <w:color w:val="111111"/>
          <w:sz w:val="28"/>
          <w:szCs w:val="28"/>
          <w:rtl/>
        </w:rPr>
        <w:t xml:space="preserve">1 - همه كافران ، قطعاً مورد لعن خداوندند .</w:t>
      </w:r>
    </w:p>
    <w:p>
      <w:pPr>
        <w:pStyle w:val="BookText"/>
      </w:pPr>
      <w:r>
        <w:rPr>
          <w:rFonts w:ascii="Amiri" w:hAnsi="Amiri" w:eastAsia="Amiri" w:cs="Amiri"/>
          <w:lang w:bidi="ar-SA"/>
          <w:color w:val="111111"/>
          <w:sz w:val="28"/>
          <w:szCs w:val="28"/>
          <w:rtl/>
        </w:rPr>
        <w:t xml:space="preserve">إنّ اللّه لعن الكفرين</w:t>
      </w:r>
    </w:p>
    <w:p>
      <w:pPr>
        <w:pStyle w:val="BookText"/>
      </w:pPr>
      <w:r>
        <w:rPr>
          <w:rFonts w:ascii="Amiri" w:hAnsi="Amiri" w:eastAsia="Amiri" w:cs="Amiri"/>
          <w:lang w:bidi="ar-SA"/>
          <w:color w:val="111111"/>
          <w:sz w:val="28"/>
          <w:szCs w:val="28"/>
          <w:rtl/>
        </w:rPr>
        <w:t xml:space="preserve">«ال» در «الكافرين» مى تواند براى استغراق باشد. بنابراين، همه كافران را شامل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- 47 - 23 - 1،4</w:t>
      </w:r>
    </w:p>
    <w:p>
      <w:pPr>
        <w:pStyle w:val="BookText"/>
      </w:pPr>
      <w:r>
        <w:rPr>
          <w:rFonts w:ascii="IRNazanin" w:hAnsi="IRNazanin" w:eastAsia="IRNazanin" w:cs="IRNazanin"/>
          <w:lang w:bidi="fa-IR"/>
          <w:color w:val="111111"/>
          <w:sz w:val="28"/>
          <w:szCs w:val="28"/>
          <w:rtl/>
        </w:rPr>
        <w:t xml:space="preserve">1- عناصر بيماردلِ روى گردان از جهاد و دستورات الهى ، مورد نفرين خداوند</w:t>
      </w:r>
    </w:p>
    <w:p>
      <w:pPr>
        <w:pStyle w:val="BookText"/>
      </w:pPr>
      <w:r>
        <w:rPr>
          <w:rFonts w:ascii="Amiri" w:hAnsi="Amiri" w:eastAsia="Amiri" w:cs="Amiri"/>
          <w:lang w:bidi="ar-SA"/>
          <w:color w:val="111111"/>
          <w:sz w:val="28"/>
          <w:szCs w:val="28"/>
          <w:rtl/>
        </w:rPr>
        <w:t xml:space="preserve">رأيت الذين فى قلوبهم مرض . .. فهل عسيتم إن تولّيتم ... أولئك الذين لعنهم اللّه</w:t>
      </w:r>
    </w:p>
    <w:p>
      <w:pPr>
        <w:pStyle w:val="BookText"/>
      </w:pPr>
      <w:r>
        <w:rPr>
          <w:rFonts w:ascii="IRNazanin" w:hAnsi="IRNazanin" w:eastAsia="IRNazanin" w:cs="IRNazanin"/>
          <w:lang w:bidi="fa-IR"/>
          <w:color w:val="111111"/>
          <w:sz w:val="28"/>
          <w:szCs w:val="28"/>
          <w:rtl/>
        </w:rPr>
        <w:t xml:space="preserve">برداشت ياد شده بنابر اين نكته است كه مشاراليه «أولئك»، كسانى باشند كه «تولّيتم» خطاب به آنان است و «تولّى» به معناى روى گردانى از جهاد و يا مجموعه فرمان هاى حق باشد.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واليان و حاكمان فسادگر و بى عاطفه ، مورد نفرين الهى</w:t>
      </w:r>
    </w:p>
    <w:p>
      <w:pPr>
        <w:pStyle w:val="BookText"/>
      </w:pPr>
      <w:r>
        <w:rPr>
          <w:rFonts w:ascii="Amiri" w:hAnsi="Amiri" w:eastAsia="Amiri" w:cs="Amiri"/>
          <w:lang w:bidi="ar-SA"/>
          <w:color w:val="111111"/>
          <w:sz w:val="28"/>
          <w:szCs w:val="28"/>
          <w:rtl/>
        </w:rPr>
        <w:t xml:space="preserve">إن تولّيتم أن تفسدوا فى الأرض . .. أولئك الذين لعنهم اللّه</w:t>
      </w:r>
    </w:p>
    <w:p>
      <w:pPr>
        <w:pStyle w:val="BookText"/>
      </w:pPr>
      <w:r>
        <w:rPr>
          <w:rFonts w:ascii="IRNazanin" w:hAnsi="IRNazanin" w:eastAsia="IRNazanin" w:cs="IRNazanin"/>
          <w:lang w:bidi="fa-IR"/>
          <w:color w:val="111111"/>
          <w:sz w:val="28"/>
          <w:szCs w:val="28"/>
          <w:rtl/>
        </w:rPr>
        <w:t xml:space="preserve">برداشت بالا بنابراين نكته است كه «أولئك» اشاره باشد به همه متوليان امر كه فسادگر و قطع كننده رحم اند و گروهى از آنان در آيه قبل، مخاطب «إن تولّيتم أن تفسدوا. ..»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- 48 - 6 - 11</w:t>
      </w:r>
    </w:p>
    <w:p>
      <w:pPr>
        <w:pStyle w:val="BookText"/>
      </w:pPr>
      <w:r>
        <w:rPr>
          <w:rFonts w:ascii="Amiri" w:hAnsi="Amiri" w:eastAsia="Amiri" w:cs="Amiri"/>
          <w:lang w:bidi="ar-SA"/>
          <w:color w:val="111111"/>
          <w:sz w:val="28"/>
          <w:szCs w:val="28"/>
          <w:rtl/>
        </w:rPr>
        <w:t xml:space="preserve">11 - منافقان و مشركان ، مورد خشم و نفرين الهى و به دور از رحمت او</w:t>
      </w:r>
    </w:p>
    <w:p>
      <w:pPr>
        <w:pStyle w:val="BookText"/>
      </w:pPr>
      <w:r>
        <w:rPr>
          <w:rFonts w:ascii="Amiri" w:hAnsi="Amiri" w:eastAsia="Amiri" w:cs="Amiri"/>
          <w:lang w:bidi="ar-SA"/>
          <w:color w:val="111111"/>
          <w:sz w:val="28"/>
          <w:szCs w:val="28"/>
          <w:rtl/>
        </w:rPr>
        <w:t xml:space="preserve">و غضب اللّه عليهم و لعنهم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- 67 - 11 - 3</w:t>
      </w:r>
    </w:p>
    <w:p>
      <w:pPr>
        <w:pStyle w:val="BookText"/>
      </w:pPr>
      <w:r>
        <w:rPr>
          <w:rFonts w:ascii="Amiri" w:hAnsi="Amiri" w:eastAsia="Amiri" w:cs="Amiri"/>
          <w:lang w:bidi="ar-SA"/>
          <w:color w:val="111111"/>
          <w:sz w:val="28"/>
          <w:szCs w:val="28"/>
          <w:rtl/>
        </w:rPr>
        <w:t xml:space="preserve">3 - كافران دوزخى ، مورد نفرين خدا و محروم از رحمت و لطف او هستند .</w:t>
      </w:r>
    </w:p>
    <w:p>
      <w:pPr>
        <w:pStyle w:val="BookText"/>
      </w:pPr>
      <w:r>
        <w:rPr>
          <w:rFonts w:ascii="Amiri" w:hAnsi="Amiri" w:eastAsia="Amiri" w:cs="Amiri"/>
          <w:lang w:bidi="ar-SA"/>
          <w:color w:val="111111"/>
          <w:sz w:val="28"/>
          <w:szCs w:val="28"/>
          <w:rtl/>
        </w:rPr>
        <w:t xml:space="preserve">فسحقًا لأصحب السعير</w:t>
      </w:r>
    </w:p>
    <w:p>
      <w:pPr>
        <w:pStyle w:val="BookText"/>
      </w:pPr>
      <w:r>
        <w:rPr>
          <w:rFonts w:ascii="Amiri" w:hAnsi="Amiri" w:eastAsia="Amiri" w:cs="Amiri"/>
          <w:lang w:bidi="ar-SA"/>
          <w:color w:val="111111"/>
          <w:sz w:val="28"/>
          <w:szCs w:val="28"/>
          <w:rtl/>
        </w:rPr>
        <w:t xml:space="preserve">«سحق» به معناى «بُعد» است و در اين آيه، به جاى لعن و نفرين به كار رفته است و مراد از آن، دورى از رحمت و لطف الهى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- 74 - 19 - 1</w:t>
      </w:r>
    </w:p>
    <w:p>
      <w:pPr>
        <w:pStyle w:val="BookText"/>
      </w:pPr>
      <w:r>
        <w:rPr>
          <w:rFonts w:ascii="Amiri" w:hAnsi="Amiri" w:eastAsia="Amiri" w:cs="Amiri"/>
          <w:lang w:bidi="ar-SA"/>
          <w:color w:val="111111"/>
          <w:sz w:val="28"/>
          <w:szCs w:val="28"/>
          <w:rtl/>
        </w:rPr>
        <w:t xml:space="preserve">1 - وليدبن مغيره ، مورد نفرين خداوند</w:t>
      </w:r>
    </w:p>
    <w:p>
      <w:pPr>
        <w:pStyle w:val="BookText"/>
      </w:pPr>
      <w:r>
        <w:rPr>
          <w:rFonts w:ascii="Amiri" w:hAnsi="Amiri" w:eastAsia="Amiri" w:cs="Amiri"/>
          <w:lang w:bidi="ar-SA"/>
          <w:color w:val="111111"/>
          <w:sz w:val="28"/>
          <w:szCs w:val="28"/>
          <w:rtl/>
        </w:rPr>
        <w:t xml:space="preserve">فقتل كيف قدّر</w:t>
      </w:r>
    </w:p>
    <w:p>
      <w:pPr>
        <w:pStyle w:val="BookText"/>
      </w:pPr>
      <w:r>
        <w:rPr>
          <w:rFonts w:ascii="Amiri" w:hAnsi="Amiri" w:eastAsia="Amiri" w:cs="Amiri"/>
          <w:lang w:bidi="ar-SA"/>
          <w:color w:val="111111"/>
          <w:sz w:val="28"/>
          <w:szCs w:val="28"/>
          <w:rtl/>
        </w:rPr>
        <w:t xml:space="preserve">عبارت «قتل»، براى نفرين و دعا عليه كسى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- 74 - 20 - 1</w:t>
      </w:r>
    </w:p>
    <w:p>
      <w:pPr>
        <w:pStyle w:val="BookText"/>
      </w:pPr>
      <w:r>
        <w:rPr>
          <w:rFonts w:ascii="Amiri" w:hAnsi="Amiri" w:eastAsia="Amiri" w:cs="Amiri"/>
          <w:lang w:bidi="ar-SA"/>
          <w:color w:val="111111"/>
          <w:sz w:val="28"/>
          <w:szCs w:val="28"/>
          <w:rtl/>
        </w:rPr>
        <w:t xml:space="preserve">1 - وليدبن مغيره ، مورد نفرين شديد و سخت خداوند</w:t>
      </w:r>
    </w:p>
    <w:p>
      <w:pPr>
        <w:pStyle w:val="BookText"/>
      </w:pPr>
      <w:r>
        <w:rPr>
          <w:rFonts w:ascii="Amiri" w:hAnsi="Amiri" w:eastAsia="Amiri" w:cs="Amiri"/>
          <w:lang w:bidi="ar-SA"/>
          <w:color w:val="111111"/>
          <w:sz w:val="28"/>
          <w:szCs w:val="28"/>
          <w:rtl/>
        </w:rPr>
        <w:t xml:space="preserve">ثمّ قتل كيف قدّر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تكرار آيه پيش و به منظور مبالغه ادا شده است و «ثمّ» براى دلالت بر تفاوت رتبه است; يعنى، عقوبت و نابودى كافران، به شديدترين وجهى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- 80 - 17 - 8</w:t>
      </w:r>
    </w:p>
    <w:p>
      <w:pPr>
        <w:pStyle w:val="BookText"/>
      </w:pPr>
      <w:r>
        <w:rPr>
          <w:rFonts w:ascii="Amiri" w:hAnsi="Amiri" w:eastAsia="Amiri" w:cs="Amiri"/>
          <w:lang w:bidi="ar-SA"/>
          <w:color w:val="111111"/>
          <w:sz w:val="28"/>
          <w:szCs w:val="28"/>
          <w:rtl/>
        </w:rPr>
        <w:t xml:space="preserve">8 - « عن أميرالمؤمنين ( ع ) . . . « قتل الإنسان ما أكفره » أى لعن الإنسان ;</w:t>
      </w:r>
    </w:p>
    <w:p>
      <w:pPr>
        <w:pStyle w:val="BookText"/>
      </w:pPr>
      <w:r>
        <w:rPr>
          <w:rFonts w:ascii="IRNazanin" w:hAnsi="IRNazanin" w:eastAsia="IRNazanin" w:cs="IRNazanin"/>
          <w:lang w:bidi="fa-IR"/>
          <w:color w:val="111111"/>
          <w:sz w:val="28"/>
          <w:szCs w:val="28"/>
          <w:rtl/>
        </w:rPr>
        <w:t xml:space="preserve">از اميرالمؤمنين(ع) روايت شده كه در معناى «قتل الإنسان ما أكفره» فرمود: يعنى لعنت بر اين انسان [چقدر ناسپاس است]».</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50" w:name="pg6749_70911"/>
    <w:bookmarkEnd w:id="350"/>
    <w:p>
      <w:pPr>
        <w:pStyle w:val="Heading3"/>
      </w:pPr>
      <w:bookmarkStart w:id="1329" w:name="_Toc952"/>
      <w:r>
        <w:t>86- مظاهر لعن خدا</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- 2 - 162 - 6</w:t>
      </w:r>
    </w:p>
    <w:p>
      <w:pPr>
        <w:pStyle w:val="BookText"/>
      </w:pPr>
      <w:r>
        <w:rPr>
          <w:rFonts w:ascii="IRNazanin" w:hAnsi="IRNazanin" w:eastAsia="IRNazanin" w:cs="IRNazanin"/>
          <w:lang w:bidi="fa-IR"/>
          <w:color w:val="111111"/>
          <w:sz w:val="28"/>
          <w:szCs w:val="28"/>
          <w:rtl/>
        </w:rPr>
        <w:t xml:space="preserve">6 - عذاب اخروى ، جلوه اى از لعنت خدا و دورى از رحمت اوست .</w:t>
      </w:r>
    </w:p>
    <w:p>
      <w:pPr>
        <w:pStyle w:val="BookText"/>
      </w:pPr>
      <w:r>
        <w:rPr>
          <w:rFonts w:ascii="Amiri" w:hAnsi="Amiri" w:eastAsia="Amiri" w:cs="Amiri"/>
          <w:lang w:bidi="ar-SA"/>
          <w:color w:val="111111"/>
          <w:sz w:val="28"/>
          <w:szCs w:val="28"/>
          <w:rtl/>
        </w:rPr>
        <w:t xml:space="preserve">أولئك عليهم لعنة اللّه . .. خلدين فيها لايخفف عنهم العذاب</w:t>
      </w:r>
    </w:p>
    <w:p>
      <w:pPr>
        <w:pStyle w:val="BookText"/>
      </w:pPr>
      <w:r>
        <w:rPr>
          <w:rFonts w:ascii="IRNazanin" w:hAnsi="IRNazanin" w:eastAsia="IRNazanin" w:cs="IRNazanin"/>
          <w:lang w:bidi="fa-IR"/>
          <w:color w:val="111111"/>
          <w:sz w:val="28"/>
          <w:szCs w:val="28"/>
          <w:rtl/>
        </w:rPr>
        <w:t xml:space="preserve">جمله «لايخفف عنهم العذاب» پس از «خالدين فيها» بيانگر آن است كه: اثر لعنت الهى در قيامت، عذاب دوزخ است.</w:t>
      </w:r>
    </w:p>
    <w:p>
      <w:pPr>
        <w:pStyle w:val="Heading3"/>
      </w:pPr>
      <w:bookmarkStart w:id="1330" w:name="_Toc953"/>
      <w:r>
        <w:t>87- موجبات لعن خدا</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- 4 - 157 - 4</w:t>
      </w:r>
    </w:p>
    <w:p>
      <w:pPr>
        <w:pStyle w:val="BookText"/>
      </w:pPr>
      <w:r>
        <w:rPr>
          <w:rFonts w:ascii="IRNazanin" w:hAnsi="IRNazanin" w:eastAsia="IRNazanin" w:cs="IRNazanin"/>
          <w:lang w:bidi="fa-IR"/>
          <w:color w:val="111111"/>
          <w:sz w:val="28"/>
          <w:szCs w:val="28"/>
          <w:rtl/>
        </w:rPr>
        <w:t xml:space="preserve">4 - ادعاى كشتن حضرت مسيح ( ع ) - على رغم اعتراف به پيامبرى وى - مايه گرفتارى يهود به لعنت و غضب خداوند</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Amiri" w:hAnsi="Amiri" w:eastAsia="Amiri" w:cs="Amiri"/>
          <w:lang w:bidi="ar-SA"/>
          <w:color w:val="111111"/>
          <w:sz w:val="28"/>
          <w:szCs w:val="28"/>
          <w:rtl/>
        </w:rPr>
        <w:t xml:space="preserve">بدان احتمال كه «قولهم» عطف بر «نقضهم» در آيه 155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- 5 - 64 - 9</w:t>
      </w:r>
    </w:p>
    <w:p>
      <w:pPr>
        <w:pStyle w:val="BookText"/>
      </w:pPr>
      <w:r>
        <w:rPr>
          <w:rFonts w:ascii="IRNazanin" w:hAnsi="IRNazanin" w:eastAsia="IRNazanin" w:cs="IRNazanin"/>
          <w:lang w:bidi="fa-IR"/>
          <w:color w:val="111111"/>
          <w:sz w:val="28"/>
          <w:szCs w:val="28"/>
          <w:rtl/>
        </w:rPr>
        <w:t xml:space="preserve">9 - ناتوان پنداشتن خداوند بر تدبير جهان ، موجب گرفتار شدن به لعنت و دور ماندن از رحمت وى</w:t>
      </w:r>
    </w:p>
    <w:p>
      <w:pPr>
        <w:pStyle w:val="BookText"/>
      </w:pPr>
      <w:r>
        <w:rPr>
          <w:rFonts w:ascii="Amiri" w:hAnsi="Amiri" w:eastAsia="Amiri" w:cs="Amiri"/>
          <w:lang w:bidi="ar-SA"/>
          <w:color w:val="111111"/>
          <w:sz w:val="28"/>
          <w:szCs w:val="28"/>
          <w:rtl/>
        </w:rPr>
        <w:t xml:space="preserve">و قالت اليهود يداللّه مغلولة . .. و لعنوا بما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- 5 - 78 - 12</w:t>
      </w:r>
    </w:p>
    <w:p>
      <w:pPr>
        <w:pStyle w:val="BookText"/>
      </w:pPr>
      <w:r>
        <w:rPr>
          <w:rFonts w:ascii="IRNazanin" w:hAnsi="IRNazanin" w:eastAsia="IRNazanin" w:cs="IRNazanin"/>
          <w:lang w:bidi="fa-IR"/>
          <w:color w:val="111111"/>
          <w:sz w:val="28"/>
          <w:szCs w:val="28"/>
          <w:rtl/>
        </w:rPr>
        <w:t xml:space="preserve">12 - نافرمانى خدا و پيامبران و استمرار تجاوز به حدود الهى و حقوق مردمان ، موجب كفر و گرفتارى به لعنت الهى</w:t>
      </w:r>
    </w:p>
    <w:p>
      <w:pPr>
        <w:pStyle w:val="BookText"/>
      </w:pPr>
      <w:r>
        <w:rPr>
          <w:rFonts w:ascii="Amiri" w:hAnsi="Amiri" w:eastAsia="Amiri" w:cs="Amiri"/>
          <w:lang w:bidi="ar-SA"/>
          <w:color w:val="111111"/>
          <w:sz w:val="28"/>
          <w:szCs w:val="28"/>
          <w:rtl/>
        </w:rPr>
        <w:t xml:space="preserve">لعن الذين كفروا . .. ذلك بما عصوا و كانوا يعتدون</w:t>
      </w:r>
    </w:p>
    <w:p>
      <w:pPr>
        <w:pStyle w:val="BookText"/>
      </w:pPr>
      <w:r>
        <w:rPr>
          <w:rFonts w:ascii="IRNazanin" w:hAnsi="IRNazanin" w:eastAsia="IRNazanin" w:cs="IRNazanin"/>
          <w:lang w:bidi="fa-IR"/>
          <w:color w:val="111111"/>
          <w:sz w:val="28"/>
          <w:szCs w:val="28"/>
          <w:rtl/>
        </w:rPr>
        <w:t xml:space="preserve">در برداشت فوق «ذلك» علاوه بر اشاره به لعنت اشاره به كيفر نيز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- 5 - 79 - 5</w:t>
      </w:r>
    </w:p>
    <w:p>
      <w:pPr>
        <w:pStyle w:val="BookText"/>
      </w:pPr>
      <w:r>
        <w:rPr>
          <w:rFonts w:ascii="IRNazanin" w:hAnsi="IRNazanin" w:eastAsia="IRNazanin" w:cs="IRNazanin"/>
          <w:lang w:bidi="fa-IR"/>
          <w:color w:val="111111"/>
          <w:sz w:val="28"/>
          <w:szCs w:val="28"/>
          <w:rtl/>
        </w:rPr>
        <w:t xml:space="preserve">5 - ترك نهى از منكر و بى اعتنايى به رواج فساد در جامعه موجب گرفتار شدن به لعنت خدا و پيامبران</w:t>
      </w:r>
    </w:p>
    <w:p>
      <w:pPr>
        <w:pStyle w:val="BookText"/>
      </w:pPr>
      <w:r>
        <w:rPr>
          <w:rFonts w:ascii="Amiri" w:hAnsi="Amiri" w:eastAsia="Amiri" w:cs="Amiri"/>
          <w:lang w:bidi="ar-SA"/>
          <w:color w:val="111111"/>
          <w:sz w:val="28"/>
          <w:szCs w:val="28"/>
          <w:rtl/>
        </w:rPr>
        <w:t xml:space="preserve">لعن الذين كفروا . .. ذلك بما عصوا و كانوا يعتدون.كانوا لايتناهون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- 11 - 60 - 3</w:t>
      </w:r>
    </w:p>
    <w:p>
      <w:pPr>
        <w:pStyle w:val="BookText"/>
      </w:pPr>
      <w:r>
        <w:rPr>
          <w:rFonts w:ascii="IRNazanin" w:hAnsi="IRNazanin" w:eastAsia="IRNazanin" w:cs="IRNazanin"/>
          <w:lang w:bidi="fa-IR"/>
          <w:color w:val="111111"/>
          <w:sz w:val="28"/>
          <w:szCs w:val="28"/>
          <w:rtl/>
        </w:rPr>
        <w:t xml:space="preserve">3- انكار ربوبيت خدا و نافرمانى از دستورات پيامبران ، موجب لعنت خدا و دورى از رحمت اوست .</w:t>
      </w:r>
    </w:p>
    <w:p>
      <w:pPr>
        <w:pStyle w:val="BookText"/>
      </w:pPr>
      <w:r>
        <w:rPr>
          <w:rFonts w:ascii="Amiri" w:hAnsi="Amiri" w:eastAsia="Amiri" w:cs="Amiri"/>
          <w:lang w:bidi="ar-SA"/>
          <w:color w:val="111111"/>
          <w:sz w:val="28"/>
          <w:szCs w:val="28"/>
          <w:rtl/>
        </w:rPr>
        <w:t xml:space="preserve">و أُتبعوا فى هذه الدنيا لعنة و يوم القيمة ألا إن عادًا كفروا ربهم</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51" w:name="pg6749_70912"/>
    <w:bookmarkEnd w:id="3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- 11 - 99 - 2</w:t>
      </w:r>
    </w:p>
    <w:p>
      <w:pPr>
        <w:pStyle w:val="BookText"/>
      </w:pPr>
      <w:r>
        <w:rPr>
          <w:rFonts w:ascii="IRNazanin" w:hAnsi="IRNazanin" w:eastAsia="IRNazanin" w:cs="IRNazanin"/>
          <w:lang w:bidi="fa-IR"/>
          <w:color w:val="111111"/>
          <w:sz w:val="28"/>
          <w:szCs w:val="28"/>
          <w:rtl/>
        </w:rPr>
        <w:t xml:space="preserve">2- نپذيرفتن رسالت پيامبران ، مايه گرفتار شدن به لعنت خدا و دورى از رحمت او در دنيا و آخرت است .</w:t>
      </w:r>
    </w:p>
    <w:p>
      <w:pPr>
        <w:pStyle w:val="BookText"/>
      </w:pPr>
      <w:r>
        <w:rPr>
          <w:rFonts w:ascii="Amiri" w:hAnsi="Amiri" w:eastAsia="Amiri" w:cs="Amiri"/>
          <w:lang w:bidi="ar-SA"/>
          <w:color w:val="111111"/>
          <w:sz w:val="28"/>
          <w:szCs w:val="28"/>
          <w:rtl/>
        </w:rPr>
        <w:t xml:space="preserve">و لقد أرسلنا موسى . .. و أُتبعوا فى هذه لعنة و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- 24 - 7 - 6</w:t>
      </w:r>
    </w:p>
    <w:p>
      <w:pPr>
        <w:pStyle w:val="BookText"/>
      </w:pPr>
      <w:r>
        <w:rPr>
          <w:rFonts w:ascii="IRNazanin" w:hAnsi="IRNazanin" w:eastAsia="IRNazanin" w:cs="IRNazanin"/>
          <w:lang w:bidi="fa-IR"/>
          <w:color w:val="111111"/>
          <w:sz w:val="28"/>
          <w:szCs w:val="28"/>
          <w:rtl/>
        </w:rPr>
        <w:t xml:space="preserve">6 - نسبت دادن دروغين زنا به زنان پاكدامن ، در پى دارنده لعنت خدا ( محروم شدن از رحمت خدا و گرفتار شدن به خشم و غضب او )</w:t>
      </w:r>
    </w:p>
    <w:p>
      <w:pPr>
        <w:pStyle w:val="BookText"/>
      </w:pPr>
      <w:r>
        <w:rPr>
          <w:rFonts w:ascii="Amiri" w:hAnsi="Amiri" w:eastAsia="Amiri" w:cs="Amiri"/>
          <w:lang w:bidi="ar-SA"/>
          <w:color w:val="111111"/>
          <w:sz w:val="28"/>
          <w:szCs w:val="28"/>
          <w:rtl/>
        </w:rPr>
        <w:t xml:space="preserve">والخمسة أنّ لعنت اللّه عليه إن كان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- 28 - 42 - 2</w:t>
      </w:r>
    </w:p>
    <w:p>
      <w:pPr>
        <w:pStyle w:val="BookText"/>
      </w:pPr>
      <w:r>
        <w:rPr>
          <w:rFonts w:ascii="IRNazanin" w:hAnsi="IRNazanin" w:eastAsia="IRNazanin" w:cs="IRNazanin"/>
          <w:lang w:bidi="fa-IR"/>
          <w:color w:val="111111"/>
          <w:sz w:val="28"/>
          <w:szCs w:val="28"/>
          <w:rtl/>
        </w:rPr>
        <w:t xml:space="preserve">2 - كفر و عصيان ، در پى دارنده لعنت خدا و عامل دور شدن انسان از رحمت الهى</w:t>
      </w:r>
    </w:p>
    <w:p>
      <w:pPr>
        <w:pStyle w:val="BookText"/>
      </w:pPr>
      <w:r>
        <w:rPr>
          <w:rFonts w:ascii="Amiri" w:hAnsi="Amiri" w:eastAsia="Amiri" w:cs="Amiri"/>
          <w:lang w:bidi="ar-SA"/>
          <w:color w:val="111111"/>
          <w:sz w:val="28"/>
          <w:szCs w:val="28"/>
          <w:rtl/>
        </w:rPr>
        <w:t xml:space="preserve">و أتبعنهم فى هذه الدنيا لعنة</w:t>
      </w:r>
    </w:p>
    <w:p>
      <w:pPr>
        <w:pStyle w:val="Heading3"/>
      </w:pPr>
      <w:bookmarkStart w:id="1331" w:name="_Toc954"/>
      <w:r>
        <w:t>88- نجات از لعن خدا</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- 2 - 160 - 1</w:t>
      </w:r>
    </w:p>
    <w:p>
      <w:pPr>
        <w:pStyle w:val="BookText"/>
      </w:pPr>
      <w:r>
        <w:rPr>
          <w:rFonts w:ascii="IRNazanin" w:hAnsi="IRNazanin" w:eastAsia="IRNazanin" w:cs="IRNazanin"/>
          <w:lang w:bidi="fa-IR"/>
          <w:color w:val="111111"/>
          <w:sz w:val="28"/>
          <w:szCs w:val="28"/>
          <w:rtl/>
        </w:rPr>
        <w:t xml:space="preserve">1 - كتمان كنندگان حقايق دينى در صورت توبه ، از لعنت خدا نجات يافته و از رحمت او برخوردار خواهند شد .</w:t>
      </w:r>
    </w:p>
    <w:p>
      <w:pPr>
        <w:pStyle w:val="BookText"/>
      </w:pPr>
      <w:r>
        <w:rPr>
          <w:rFonts w:ascii="Amiri" w:hAnsi="Amiri" w:eastAsia="Amiri" w:cs="Amiri"/>
          <w:lang w:bidi="ar-SA"/>
          <w:color w:val="111111"/>
          <w:sz w:val="28"/>
          <w:szCs w:val="28"/>
          <w:rtl/>
        </w:rPr>
        <w:t xml:space="preserve">أولئك يلعنهم اللّه . .. إلا الذين تابوا</w:t>
      </w:r>
    </w:p>
    <w:p>
      <w:pPr>
        <w:pStyle w:val="BookText"/>
      </w:pPr>
      <w:r>
        <w:rPr>
          <w:rFonts w:ascii="IRNazanin" w:hAnsi="IRNazanin" w:eastAsia="IRNazanin" w:cs="IRNazanin"/>
          <w:lang w:bidi="fa-IR"/>
          <w:color w:val="111111"/>
          <w:sz w:val="28"/>
          <w:szCs w:val="28"/>
          <w:rtl/>
        </w:rPr>
        <w:t xml:space="preserve">لعن شدگان</w:t>
      </w:r>
    </w:p>
    <w:p>
      <w:pPr>
        <w:pStyle w:val="Heading3"/>
      </w:pPr>
      <w:bookmarkStart w:id="1332" w:name="_Toc955"/>
      <w:r>
        <w:t>89- {لعن شدگان}</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- 3 - 88 - 1،2</w:t>
      </w:r>
    </w:p>
    <w:p>
      <w:pPr>
        <w:pStyle w:val="BookText"/>
      </w:pPr>
      <w:r>
        <w:rPr>
          <w:rFonts w:ascii="IRNazanin" w:hAnsi="IRNazanin" w:eastAsia="IRNazanin" w:cs="IRNazanin"/>
          <w:lang w:bidi="fa-IR"/>
          <w:color w:val="111111"/>
          <w:sz w:val="28"/>
          <w:szCs w:val="28"/>
          <w:rtl/>
        </w:rPr>
        <w:t xml:space="preserve">1 - لعنت دائمى و عذاب تخفيف ناپذير ، كيفر مرتدّان</w:t>
      </w:r>
    </w:p>
    <w:p>
      <w:pPr>
        <w:pStyle w:val="BookText"/>
      </w:pPr>
      <w:r>
        <w:rPr>
          <w:rFonts w:ascii="Amiri" w:hAnsi="Amiri" w:eastAsia="Amiri" w:cs="Amiri"/>
          <w:lang w:bidi="ar-SA"/>
          <w:color w:val="111111"/>
          <w:sz w:val="28"/>
          <w:szCs w:val="28"/>
          <w:rtl/>
        </w:rPr>
        <w:t xml:space="preserve">قوماً كفروا بعد ايمانهم . .. خالدين فيها لا يخفّف عنهم العذاب</w:t>
      </w:r>
    </w:p>
    <w:p>
      <w:pPr>
        <w:pStyle w:val="BookText"/>
      </w:pPr>
      <w:r>
        <w:rPr>
          <w:rFonts w:ascii="IRNazanin" w:hAnsi="IRNazanin" w:eastAsia="IRNazanin" w:cs="IRNazanin"/>
          <w:lang w:bidi="fa-IR"/>
          <w:color w:val="111111"/>
          <w:sz w:val="28"/>
          <w:szCs w:val="28"/>
          <w:rtl/>
        </w:rPr>
        <w:t xml:space="preserve">2 - لعنت دائمى و عذاب تخفيف ناپذير ، كيفر يهود و نصارا ، بجهت كفر آگاهانه آنان به پيامبر (صلی الله علیه و آله)</w:t>
      </w:r>
    </w:p>
    <w:p>
      <w:pPr>
        <w:pStyle w:val="BookText"/>
      </w:pPr>
      <w:r>
        <w:rPr>
          <w:rFonts w:ascii="Amiri" w:hAnsi="Amiri" w:eastAsia="Amiri" w:cs="Amiri"/>
          <w:lang w:bidi="ar-SA"/>
          <w:color w:val="111111"/>
          <w:sz w:val="28"/>
          <w:szCs w:val="28"/>
          <w:rtl/>
        </w:rPr>
        <w:t xml:space="preserve">قوماً كفروا بعد ايمانهم . .. خالدين فيها لا يخفّف عنهم العذاب</w:t>
      </w:r>
    </w:p>
    <w:p>
      <w:pPr>
        <w:pStyle w:val="BookText"/>
      </w:pPr>
      <w:r>
        <w:rPr>
          <w:rFonts w:ascii="Amiri" w:hAnsi="Amiri" w:eastAsia="Amiri" w:cs="Amiri"/>
          <w:lang w:bidi="ar-SA"/>
          <w:color w:val="111111"/>
          <w:sz w:val="28"/>
          <w:szCs w:val="28"/>
          <w:rtl/>
        </w:rPr>
        <w:t xml:space="preserve">بنابراينكه «قوما كفروا» شامل يهود و نصارا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- 4 - 46 - 28</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52" w:name="pg6749_70913"/>
    <w:bookmarkEnd w:id="352"/>
    <w:p>
      <w:pPr>
        <w:pStyle w:val="BookText"/>
      </w:pPr>
      <w:r>
        <w:rPr>
          <w:rFonts w:ascii="IRNazanin" w:hAnsi="IRNazanin" w:eastAsia="IRNazanin" w:cs="IRNazanin"/>
          <w:lang w:bidi="fa-IR"/>
          <w:color w:val="111111"/>
          <w:sz w:val="28"/>
          <w:szCs w:val="28"/>
          <w:rtl/>
        </w:rPr>
        <w:t xml:space="preserve">28 - گرفتارى يهود به لعنت الهى ، موجب دورى آنان از ايمان به پيامبر (صلی الله علیه و آله) و اسلام</w:t>
      </w:r>
    </w:p>
    <w:p>
      <w:pPr>
        <w:pStyle w:val="BookText"/>
      </w:pPr>
      <w:r>
        <w:rPr>
          <w:rFonts w:ascii="Amiri" w:hAnsi="Amiri" w:eastAsia="Amiri" w:cs="Amiri"/>
          <w:lang w:bidi="ar-SA"/>
          <w:color w:val="111111"/>
          <w:sz w:val="28"/>
          <w:szCs w:val="28"/>
          <w:rtl/>
        </w:rPr>
        <w:t xml:space="preserve">لعنهم اللّه بكفرهم فلا يؤمنون الّا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- 5 - 13 - 4</w:t>
      </w:r>
    </w:p>
    <w:p>
      <w:pPr>
        <w:pStyle w:val="BookText"/>
      </w:pPr>
      <w:r>
        <w:rPr>
          <w:rFonts w:ascii="IRNazanin" w:hAnsi="IRNazanin" w:eastAsia="IRNazanin" w:cs="IRNazanin"/>
          <w:lang w:bidi="fa-IR"/>
          <w:color w:val="111111"/>
          <w:sz w:val="28"/>
          <w:szCs w:val="28"/>
          <w:rtl/>
        </w:rPr>
        <w:t xml:space="preserve">4 -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Heading3"/>
      </w:pPr>
      <w:bookmarkStart w:id="1333" w:name="_Toc956"/>
      <w:r>
        <w:t>90- ايمان لعن شدگان</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- 4 - 46 - 26</w:t>
      </w:r>
    </w:p>
    <w:p>
      <w:pPr>
        <w:pStyle w:val="BookText"/>
      </w:pPr>
      <w:r>
        <w:rPr>
          <w:rFonts w:ascii="IRNazanin" w:hAnsi="IRNazanin" w:eastAsia="IRNazanin" w:cs="IRNazanin"/>
          <w:lang w:bidi="fa-IR"/>
          <w:color w:val="111111"/>
          <w:sz w:val="28"/>
          <w:szCs w:val="28"/>
          <w:rtl/>
        </w:rPr>
        <w:t xml:space="preserve">26 - امكان ايمان و هدايت ، حتى براى گرفتاران به لعنت الهى</w:t>
      </w:r>
    </w:p>
    <w:p>
      <w:pPr>
        <w:pStyle w:val="BookText"/>
      </w:pPr>
      <w:r>
        <w:rPr>
          <w:rFonts w:ascii="Amiri" w:hAnsi="Amiri" w:eastAsia="Amiri" w:cs="Amiri"/>
          <w:lang w:bidi="ar-SA"/>
          <w:color w:val="111111"/>
          <w:sz w:val="28"/>
          <w:szCs w:val="28"/>
          <w:rtl/>
        </w:rPr>
        <w:t xml:space="preserve">و لكن لعنهم اللّه بكفرهم فلا يؤمنون الّا قليلا</w:t>
      </w:r>
    </w:p>
    <w:p>
      <w:pPr>
        <w:pStyle w:val="BookText"/>
      </w:pPr>
      <w:r>
        <w:rPr>
          <w:rFonts w:ascii="IRNazanin" w:hAnsi="IRNazanin" w:eastAsia="IRNazanin" w:cs="IRNazanin"/>
          <w:lang w:bidi="fa-IR"/>
          <w:color w:val="111111"/>
          <w:sz w:val="28"/>
          <w:szCs w:val="28"/>
          <w:rtl/>
        </w:rPr>
        <w:t xml:space="preserve">بنابر اينكه «قليلا» استثناء از فاعل «يؤمنون» باشد، مفهوم جمله «لعنهم اللّه» چنين مى شود كه عده قليلى از لعنت شدگان موفق به ايمان خواهند شد.</w:t>
      </w:r>
    </w:p>
    <w:p>
      <w:pPr>
        <w:pStyle w:val="Heading3"/>
      </w:pPr>
      <w:bookmarkStart w:id="1334" w:name="_Toc957"/>
      <w:r>
        <w:t>91- بى پناهى لعن شدگان</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- 4 - 52 - 5،9،10</w:t>
      </w:r>
    </w:p>
    <w:p>
      <w:pPr>
        <w:pStyle w:val="BookText"/>
      </w:pPr>
      <w:r>
        <w:rPr>
          <w:rFonts w:ascii="IRNazanin" w:hAnsi="IRNazanin" w:eastAsia="IRNazanin" w:cs="IRNazanin"/>
          <w:lang w:bidi="fa-IR"/>
          <w:color w:val="111111"/>
          <w:sz w:val="28"/>
          <w:szCs w:val="28"/>
          <w:rtl/>
        </w:rPr>
        <w:t xml:space="preserve">5 - لعنت شدگان الهى ، هرگز ياورى نخواهند داشت .</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IRNazanin" w:hAnsi="IRNazanin" w:eastAsia="IRNazanin" w:cs="IRNazanin"/>
          <w:lang w:bidi="fa-IR"/>
          <w:color w:val="111111"/>
          <w:sz w:val="28"/>
          <w:szCs w:val="28"/>
          <w:rtl/>
        </w:rPr>
        <w:t xml:space="preserve">9 - كارساز نبودن يارى هيچكس ، براى مشمولان لعن الهى</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IRNazanin" w:hAnsi="IRNazanin" w:eastAsia="IRNazanin" w:cs="IRNazanin"/>
          <w:lang w:bidi="fa-IR"/>
          <w:color w:val="111111"/>
          <w:sz w:val="28"/>
          <w:szCs w:val="28"/>
          <w:rtl/>
        </w:rPr>
        <w:t xml:space="preserve">چون كافران و مشمولان لعن الهى احياناً همديگر را يارى مى دهند، بنابراين جمله «فلن تجد . .. » ناظر به غايت و هدف يارى رسانى است. يعنى بر فرض اينكه همديگر را يارى دهند، سودبخش نخواهد بود.</w:t>
      </w:r>
    </w:p>
    <w:p>
      <w:pPr>
        <w:pStyle w:val="BookText"/>
      </w:pPr>
      <w:r>
        <w:rPr>
          <w:rFonts w:ascii="Amiri" w:hAnsi="Amiri" w:eastAsia="Amiri" w:cs="Amiri"/>
          <w:lang w:bidi="ar-SA"/>
          <w:color w:val="111111"/>
          <w:sz w:val="28"/>
          <w:szCs w:val="28"/>
          <w:rtl/>
        </w:rPr>
        <w:t xml:space="preserve">10 - كارساز نبودن يارى براى مشمولان لعن الهى ، از سنت هاى خداوند</w:t>
      </w:r>
    </w:p>
    <w:p>
      <w:pPr>
        <w:pStyle w:val="BookText"/>
      </w:pPr>
      <w:r>
        <w:rPr>
          <w:rFonts w:ascii="Amiri" w:hAnsi="Amiri" w:eastAsia="Amiri" w:cs="Amiri"/>
          <w:lang w:bidi="ar-SA"/>
          <w:color w:val="111111"/>
          <w:sz w:val="28"/>
          <w:szCs w:val="28"/>
          <w:rtl/>
        </w:rPr>
        <w:t xml:space="preserve">و من يلعن اللّه فلن تجد له نصيراً</w:t>
      </w:r>
    </w:p>
    <w:p>
      <w:pPr>
        <w:pStyle w:val="BookText"/>
      </w:pPr>
      <w:r>
        <w:rPr>
          <w:rFonts w:ascii="Amiri" w:hAnsi="Amiri" w:eastAsia="Amiri" w:cs="Amiri"/>
          <w:lang w:bidi="ar-SA"/>
          <w:color w:val="111111"/>
          <w:sz w:val="28"/>
          <w:szCs w:val="28"/>
          <w:rtl/>
        </w:rPr>
        <w:t xml:space="preserve">كلمه «لن»، كه دلالت بر نفى ابدى دارد، مى رساند كه اين معنا از سنتهاى الهى است.</w:t>
      </w:r>
    </w:p>
    <w:p>
      <w:pPr>
        <w:pStyle w:val="Heading3"/>
      </w:pPr>
      <w:bookmarkStart w:id="1335" w:name="_Toc958"/>
      <w:r>
        <w:t>92- لعن شدگان مردم</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- 3 - 87 - 1،6</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53" w:name="pg6749_70914"/>
    <w:bookmarkEnd w:id="353"/>
    <w:p>
      <w:pPr>
        <w:pStyle w:val="BookText"/>
      </w:pPr>
      <w:r>
        <w:rPr>
          <w:rFonts w:ascii="IRNazanin" w:hAnsi="IRNazanin" w:eastAsia="IRNazanin" w:cs="IRNazanin"/>
          <w:lang w:bidi="fa-IR"/>
          <w:color w:val="111111"/>
          <w:sz w:val="28"/>
          <w:szCs w:val="28"/>
          <w:rtl/>
        </w:rPr>
        <w:t xml:space="preserve">1 - بازگشت به كفر ( ارتداد ) با وجود دلايل روشن ، موجب گرفتارى به طرد و نفرين خدا و فرشتگان و مردم</w:t>
      </w:r>
    </w:p>
    <w:p>
      <w:pPr>
        <w:pStyle w:val="BookText"/>
      </w:pPr>
      <w:r>
        <w:rPr>
          <w:rFonts w:ascii="Amiri" w:hAnsi="Amiri" w:eastAsia="Amiri" w:cs="Amiri"/>
          <w:lang w:bidi="ar-SA"/>
          <w:color w:val="111111"/>
          <w:sz w:val="28"/>
          <w:szCs w:val="28"/>
          <w:rtl/>
        </w:rPr>
        <w:t xml:space="preserve">قوماً كفروا بعد ايمانهم . .. اولئك جزاؤهم انّ عليهم لعنة اللّه و الملئكة و النّا</w:t>
      </w:r>
    </w:p>
    <w:p>
      <w:pPr>
        <w:pStyle w:val="BookText"/>
      </w:pPr>
      <w:r>
        <w:rPr>
          <w:rFonts w:ascii="IRNazanin" w:hAnsi="IRNazanin" w:eastAsia="IRNazanin" w:cs="IRNazanin"/>
          <w:lang w:bidi="fa-IR"/>
          <w:color w:val="111111"/>
          <w:sz w:val="28"/>
          <w:szCs w:val="28"/>
          <w:rtl/>
        </w:rPr>
        <w:t xml:space="preserve">6 - كسانى از يهود و نصارا كه آگاهانه نبوت پيامبر (صلی الله علیه و آله) را انكار نمودند ، گرفتار لعنت خدا و فرشتگان و مردم هستند .</w:t>
      </w:r>
    </w:p>
    <w:p>
      <w:pPr>
        <w:pStyle w:val="BookText"/>
      </w:pPr>
      <w:r>
        <w:rPr>
          <w:rFonts w:ascii="Amiri" w:hAnsi="Amiri" w:eastAsia="Amiri" w:cs="Amiri"/>
          <w:lang w:bidi="ar-SA"/>
          <w:color w:val="111111"/>
          <w:sz w:val="28"/>
          <w:szCs w:val="28"/>
          <w:rtl/>
        </w:rPr>
        <w:t xml:space="preserve">قوماً كفروا بعد ايمانهم . .. اولئك جزاؤهم انّ عليهم ... و النّاس اجمعين</w:t>
      </w:r>
    </w:p>
    <w:p>
      <w:pPr>
        <w:pStyle w:val="Heading3"/>
      </w:pPr>
      <w:bookmarkStart w:id="1336" w:name="_Toc959"/>
      <w:r>
        <w:t>93- لعن شدگان ملائكه</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- 3 - 87 - 1،6</w:t>
      </w:r>
    </w:p>
    <w:p>
      <w:pPr>
        <w:pStyle w:val="BookText"/>
      </w:pPr>
      <w:r>
        <w:rPr>
          <w:rFonts w:ascii="IRNazanin" w:hAnsi="IRNazanin" w:eastAsia="IRNazanin" w:cs="IRNazanin"/>
          <w:lang w:bidi="fa-IR"/>
          <w:color w:val="111111"/>
          <w:sz w:val="28"/>
          <w:szCs w:val="28"/>
          <w:rtl/>
        </w:rPr>
        <w:t xml:space="preserve">1 - بازگشت به كفر ( ارتداد ) با وجود دلايل روشن ، موجب گرفتارى به طرد و نفرين خدا و فرشتگان و مردم</w:t>
      </w:r>
    </w:p>
    <w:p>
      <w:pPr>
        <w:pStyle w:val="BookText"/>
      </w:pPr>
      <w:r>
        <w:rPr>
          <w:rFonts w:ascii="Amiri" w:hAnsi="Amiri" w:eastAsia="Amiri" w:cs="Amiri"/>
          <w:lang w:bidi="ar-SA"/>
          <w:color w:val="111111"/>
          <w:sz w:val="28"/>
          <w:szCs w:val="28"/>
          <w:rtl/>
        </w:rPr>
        <w:t xml:space="preserve">قوماً كفروا بعد ايمانهم . .. اولئك جزاؤهم انّ عليهم لعنة اللّه و الملئكة و النّا</w:t>
      </w:r>
    </w:p>
    <w:p>
      <w:pPr>
        <w:pStyle w:val="BookText"/>
      </w:pPr>
      <w:r>
        <w:rPr>
          <w:rFonts w:ascii="IRNazanin" w:hAnsi="IRNazanin" w:eastAsia="IRNazanin" w:cs="IRNazanin"/>
          <w:lang w:bidi="fa-IR"/>
          <w:color w:val="111111"/>
          <w:sz w:val="28"/>
          <w:szCs w:val="28"/>
          <w:rtl/>
        </w:rPr>
        <w:t xml:space="preserve">6 - كسانى از يهود و نصارا كه آگاهانه نبوت پيامبر (صلی الله علیه و آله) را انكار نمودند ، گرفتار لعنت خدا و فرشتگان و مردم هستند .</w:t>
      </w:r>
    </w:p>
    <w:p>
      <w:pPr>
        <w:pStyle w:val="BookText"/>
      </w:pPr>
      <w:r>
        <w:rPr>
          <w:rFonts w:ascii="Amiri" w:hAnsi="Amiri" w:eastAsia="Amiri" w:cs="Amiri"/>
          <w:lang w:bidi="ar-SA"/>
          <w:color w:val="111111"/>
          <w:sz w:val="28"/>
          <w:szCs w:val="28"/>
          <w:rtl/>
        </w:rPr>
        <w:t xml:space="preserve">قوماً كفروا بعد ايمانهم . .. اولئك جزاؤهم انّ عليهم ... و النّاس اجمعين</w:t>
      </w:r>
    </w:p>
    <w:p>
      <w:pPr>
        <w:pStyle w:val="Heading3"/>
      </w:pPr>
      <w:bookmarkStart w:id="1337" w:name="_Toc960"/>
      <w:r>
        <w:t>94- محروميّت لعن شدگان</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- 4 - 52 - 6</w:t>
      </w:r>
    </w:p>
    <w:p>
      <w:pPr>
        <w:pStyle w:val="BookText"/>
      </w:pPr>
      <w:r>
        <w:rPr>
          <w:rFonts w:ascii="IRNazanin" w:hAnsi="IRNazanin" w:eastAsia="IRNazanin" w:cs="IRNazanin"/>
          <w:lang w:bidi="fa-IR"/>
          <w:color w:val="111111"/>
          <w:sz w:val="28"/>
          <w:szCs w:val="28"/>
          <w:rtl/>
        </w:rPr>
        <w:t xml:space="preserve">6 - مشمولان لعن خداوند ، محروم از مدد هاى او</w:t>
      </w:r>
    </w:p>
    <w:p>
      <w:pPr>
        <w:pStyle w:val="BookText"/>
      </w:pPr>
      <w:r>
        <w:rPr>
          <w:rFonts w:ascii="Amiri" w:hAnsi="Amiri" w:eastAsia="Amiri" w:cs="Amiri"/>
          <w:lang w:bidi="ar-SA"/>
          <w:color w:val="111111"/>
          <w:sz w:val="28"/>
          <w:szCs w:val="28"/>
          <w:rtl/>
        </w:rPr>
        <w:t xml:space="preserve">و من يلعن اللّه فلن تجد له نصيراً</w:t>
      </w:r>
    </w:p>
    <w:p>
      <w:pPr>
        <w:pStyle w:val="Heading3"/>
      </w:pPr>
      <w:bookmarkStart w:id="1338" w:name="_Toc961"/>
      <w:r>
        <w:t>95- هدايت لعن شدگان</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- 4 - 46 - 26</w:t>
      </w:r>
    </w:p>
    <w:p>
      <w:pPr>
        <w:pStyle w:val="BookText"/>
      </w:pPr>
      <w:r>
        <w:rPr>
          <w:rFonts w:ascii="IRNazanin" w:hAnsi="IRNazanin" w:eastAsia="IRNazanin" w:cs="IRNazanin"/>
          <w:lang w:bidi="fa-IR"/>
          <w:color w:val="111111"/>
          <w:sz w:val="28"/>
          <w:szCs w:val="28"/>
          <w:rtl/>
        </w:rPr>
        <w:t xml:space="preserve">26 - امكان ايمان و هدايت ، حتى براى گرفتاران به لعنت الهى</w:t>
      </w:r>
    </w:p>
    <w:p>
      <w:pPr>
        <w:pStyle w:val="BookText"/>
      </w:pPr>
      <w:r>
        <w:rPr>
          <w:rFonts w:ascii="Amiri" w:hAnsi="Amiri" w:eastAsia="Amiri" w:cs="Amiri"/>
          <w:lang w:bidi="ar-SA"/>
          <w:color w:val="111111"/>
          <w:sz w:val="28"/>
          <w:szCs w:val="28"/>
          <w:rtl/>
        </w:rPr>
        <w:t xml:space="preserve">و لكن لعنهم اللّه بكفرهم فلا يؤمنون الّا قليلا</w:t>
      </w:r>
    </w:p>
    <w:p>
      <w:pPr>
        <w:pStyle w:val="BookText"/>
      </w:pPr>
      <w:r>
        <w:rPr>
          <w:rFonts w:ascii="IRNazanin" w:hAnsi="IRNazanin" w:eastAsia="IRNazanin" w:cs="IRNazanin"/>
          <w:lang w:bidi="fa-IR"/>
          <w:color w:val="111111"/>
          <w:sz w:val="28"/>
          <w:szCs w:val="28"/>
          <w:rtl/>
        </w:rPr>
        <w:t xml:space="preserve">بنابر اينكه «قليلا» استثناء از فاعل «يؤمنون» باشد، مفهوم جمله «لعنهم اللّه» چنين مى شود كه عده قليلى از لعنت شدگان موفق به ايمان خواهند شد.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54" w:name="pg6749_70915"/>
    <w:bookmarkEnd w:id="354"/>
    <w:p>
      <w:pPr>
        <w:pStyle w:val="Heading2"/>
      </w:pPr>
      <w:bookmarkStart w:id="1339" w:name="_Toc962"/>
      <w:r>
        <w:t>17- لغزش</w:t>
      </w:r>
      <w:bookmarkEnd w:id="1339"/>
    </w:p>
    <w:p>
      <w:pPr>
        <w:pStyle w:val="Heading3"/>
      </w:pPr>
      <w:bookmarkStart w:id="1340" w:name="_Toc963"/>
      <w:r>
        <w:t>1- لغزش</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- 3 - 196 - 4</w:t>
      </w:r>
    </w:p>
    <w:p>
      <w:pPr>
        <w:pStyle w:val="BookText"/>
      </w:pPr>
      <w:r>
        <w:rPr>
          <w:rFonts w:ascii="IRNazanin" w:hAnsi="IRNazanin" w:eastAsia="IRNazanin" w:cs="IRNazanin"/>
          <w:lang w:bidi="fa-IR"/>
          <w:color w:val="111111"/>
          <w:sz w:val="28"/>
          <w:szCs w:val="28"/>
          <w:rtl/>
        </w:rPr>
        <w:t xml:space="preserve">4 - رهبران الهى ، حتّى پيامبران ، در معرض خطر تأثير منفى شكوه ظاهرى و قدرت اقتصادى كافران</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Heading3"/>
      </w:pPr>
      <w:bookmarkStart w:id="1341" w:name="_Toc964"/>
      <w:r>
        <w:t>2- آثار لغزش</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- 60 - 5 - 7</w:t>
      </w:r>
    </w:p>
    <w:p>
      <w:pPr>
        <w:pStyle w:val="BookText"/>
      </w:pPr>
      <w:r>
        <w:rPr>
          <w:rFonts w:ascii="Amiri" w:hAnsi="Amiri" w:eastAsia="Amiri" w:cs="Amiri"/>
          <w:lang w:bidi="ar-SA"/>
          <w:color w:val="111111"/>
          <w:sz w:val="28"/>
          <w:szCs w:val="28"/>
          <w:rtl/>
        </w:rPr>
        <w:t xml:space="preserve">7 - خطا ها و لغزش ها ، زمينه ابتلاى مؤمنان به رنج ها و سلطه كافران است . *</w:t>
      </w:r>
    </w:p>
    <w:p>
      <w:pPr>
        <w:pStyle w:val="BookText"/>
      </w:pPr>
      <w:r>
        <w:rPr>
          <w:rFonts w:ascii="Amiri" w:hAnsi="Amiri" w:eastAsia="Amiri" w:cs="Amiri"/>
          <w:lang w:bidi="ar-SA"/>
          <w:color w:val="111111"/>
          <w:sz w:val="28"/>
          <w:szCs w:val="28"/>
          <w:rtl/>
        </w:rPr>
        <w:t xml:space="preserve">ربّنا لاتجعلنا فتنة . .. و اغفرلنا</w:t>
      </w:r>
    </w:p>
    <w:p>
      <w:pPr>
        <w:pStyle w:val="BookText"/>
      </w:pPr>
      <w:r>
        <w:rPr>
          <w:rFonts w:ascii="IRNazanin" w:hAnsi="IRNazanin" w:eastAsia="IRNazanin" w:cs="IRNazanin"/>
          <w:lang w:bidi="fa-IR"/>
          <w:color w:val="111111"/>
          <w:sz w:val="28"/>
          <w:szCs w:val="28"/>
          <w:rtl/>
        </w:rPr>
        <w:t xml:space="preserve">ارتباط «واغفر لنا» با «لاتجعلنا فتنة. ..»، ممكن است از اين جهت باشد كه يكى از عوامل «فتنة» (مفتون و معذّب شدن) گناهان است. از اين رو در تكميل دعاى «لاتجعلنا...»، طلب آمرزش شده است.</w:t>
      </w:r>
    </w:p>
    <w:p>
      <w:pPr>
        <w:pStyle w:val="Heading3"/>
      </w:pPr>
      <w:bookmarkStart w:id="1342" w:name="_Toc965"/>
      <w:r>
        <w:t>3- آثار لغزش در جنگ</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- 9 - 26 - 6</w:t>
      </w:r>
    </w:p>
    <w:p>
      <w:pPr>
        <w:pStyle w:val="BookText"/>
      </w:pPr>
      <w:r>
        <w:rPr>
          <w:rFonts w:ascii="IRNazanin" w:hAnsi="IRNazanin" w:eastAsia="IRNazanin" w:cs="IRNazanin"/>
          <w:lang w:bidi="fa-IR"/>
          <w:color w:val="111111"/>
          <w:sz w:val="28"/>
          <w:szCs w:val="28"/>
          <w:rtl/>
        </w:rPr>
        <w:t xml:space="preserve">6 - لغزش مؤمنان مجاهد در جبهه هاى نبرد ، موجب محروم شدن آنان از امداد هاى الهى نخواهد شد .</w:t>
      </w:r>
    </w:p>
    <w:p>
      <w:pPr>
        <w:pStyle w:val="BookText"/>
      </w:pPr>
      <w:r>
        <w:rPr>
          <w:rFonts w:ascii="Amiri" w:hAnsi="Amiri" w:eastAsia="Amiri" w:cs="Amiri"/>
          <w:lang w:bidi="ar-SA"/>
          <w:color w:val="111111"/>
          <w:sz w:val="28"/>
          <w:szCs w:val="28"/>
          <w:rtl/>
        </w:rPr>
        <w:t xml:space="preserve">و يوم حنين . .. ثم وليتم مدبرين. ثم أنزل اللّه سكينته ... و أنزل جنوداً لم تروها</w:t>
      </w:r>
    </w:p>
    <w:p>
      <w:pPr>
        <w:pStyle w:val="Heading3"/>
      </w:pPr>
      <w:bookmarkStart w:id="1343" w:name="_Toc966"/>
      <w:r>
        <w:t>4- آثار لغزش مؤمنان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- 9 - 26 - 6</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55" w:name="pg6749_70916"/>
    <w:bookmarkEnd w:id="355"/>
    <w:p>
      <w:pPr>
        <w:pStyle w:val="BookText"/>
      </w:pPr>
      <w:r>
        <w:rPr>
          <w:rFonts w:ascii="IRNazanin" w:hAnsi="IRNazanin" w:eastAsia="IRNazanin" w:cs="IRNazanin"/>
          <w:lang w:bidi="fa-IR"/>
          <w:color w:val="111111"/>
          <w:sz w:val="28"/>
          <w:szCs w:val="28"/>
          <w:rtl/>
        </w:rPr>
        <w:t xml:space="preserve">6 - لغزش مؤمنان مجاهد در جبهه هاى نبرد ، موجب محروم شدن آنان از امداد هاى الهى نخواهد شد .</w:t>
      </w:r>
    </w:p>
    <w:p>
      <w:pPr>
        <w:pStyle w:val="BookText"/>
      </w:pPr>
      <w:r>
        <w:rPr>
          <w:rFonts w:ascii="Amiri" w:hAnsi="Amiri" w:eastAsia="Amiri" w:cs="Amiri"/>
          <w:lang w:bidi="ar-SA"/>
          <w:color w:val="111111"/>
          <w:sz w:val="28"/>
          <w:szCs w:val="28"/>
          <w:rtl/>
        </w:rPr>
        <w:t xml:space="preserve">و يوم حنين . .. ثم وليتم مدبرين. ثم أنزل اللّه سكينته ... و أنزل جنوداً لم تروها</w:t>
      </w:r>
    </w:p>
    <w:p>
      <w:pPr>
        <w:pStyle w:val="Heading3"/>
      </w:pPr>
      <w:bookmarkStart w:id="1344" w:name="_Toc967"/>
      <w:r>
        <w:t>5- آمرزش لغزش متقين</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- 47 - 15 - 15</w:t>
      </w:r>
    </w:p>
    <w:p>
      <w:pPr>
        <w:pStyle w:val="BookText"/>
      </w:pPr>
      <w:r>
        <w:rPr>
          <w:rFonts w:ascii="IRNazanin" w:hAnsi="IRNazanin" w:eastAsia="IRNazanin" w:cs="IRNazanin"/>
          <w:lang w:bidi="fa-IR"/>
          <w:color w:val="111111"/>
          <w:sz w:val="28"/>
          <w:szCs w:val="28"/>
          <w:rtl/>
        </w:rPr>
        <w:t xml:space="preserve">15- راه يافتن تقواپيشگان به بهشت ، پس از غفران لغزش هاى دنيوى آنان از سوى پروردگار</w:t>
      </w:r>
    </w:p>
    <w:p>
      <w:pPr>
        <w:pStyle w:val="BookText"/>
      </w:pPr>
      <w:r>
        <w:rPr>
          <w:rFonts w:ascii="Amiri" w:hAnsi="Amiri" w:eastAsia="Amiri" w:cs="Amiri"/>
          <w:lang w:bidi="ar-SA"/>
          <w:color w:val="111111"/>
          <w:sz w:val="28"/>
          <w:szCs w:val="28"/>
          <w:rtl/>
        </w:rPr>
        <w:t xml:space="preserve">الجنّة الّتى وعد المتّقون فيها . .. و مغفرة من ربّهم</w:t>
      </w:r>
    </w:p>
    <w:p>
      <w:pPr>
        <w:pStyle w:val="BookText"/>
      </w:pPr>
      <w:r>
        <w:rPr>
          <w:rFonts w:ascii="IRNazanin" w:hAnsi="IRNazanin" w:eastAsia="IRNazanin" w:cs="IRNazanin"/>
          <w:lang w:bidi="fa-IR"/>
          <w:color w:val="111111"/>
          <w:sz w:val="28"/>
          <w:szCs w:val="28"/>
          <w:rtl/>
        </w:rPr>
        <w:t xml:space="preserve">با توجه به اين كه در بهشت، زمينه لغزش و گناه نيست; تعبير «مغفرة» نظر به خطاهاى دنيوى دارد كه به هر حال - حتى همه اهل تقوا - از آن مصون نيستند.</w:t>
      </w:r>
    </w:p>
    <w:p>
      <w:pPr>
        <w:pStyle w:val="Heading3"/>
      </w:pPr>
      <w:bookmarkStart w:id="1345" w:name="_Toc968"/>
      <w:r>
        <w:t>6- اجتناب از لغزش قلب</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- 33 - 53 - 30</w:t>
      </w:r>
    </w:p>
    <w:p>
      <w:pPr>
        <w:pStyle w:val="BookText"/>
      </w:pPr>
      <w:r>
        <w:rPr>
          <w:rFonts w:ascii="IRNazanin" w:hAnsi="IRNazanin" w:eastAsia="IRNazanin" w:cs="IRNazanin"/>
          <w:lang w:bidi="fa-IR"/>
          <w:color w:val="111111"/>
          <w:sz w:val="28"/>
          <w:szCs w:val="28"/>
          <w:rtl/>
        </w:rPr>
        <w:t xml:space="preserve">30 - قلب آدمى ، محل لغزش است و بايد از مقدمات لغزيدن آن ، جلوگيرى كرد .</w:t>
      </w:r>
    </w:p>
    <w:p>
      <w:pPr>
        <w:pStyle w:val="BookText"/>
      </w:pPr>
      <w:r>
        <w:rPr>
          <w:rFonts w:ascii="Amiri" w:hAnsi="Amiri" w:eastAsia="Amiri" w:cs="Amiri"/>
          <w:lang w:bidi="ar-SA"/>
          <w:color w:val="111111"/>
          <w:sz w:val="28"/>
          <w:szCs w:val="28"/>
          <w:rtl/>
        </w:rPr>
        <w:t xml:space="preserve">فسئلوهنّ من وراء حجاب ذلكم أطهر لقلوبكم و قلوبهنّ</w:t>
      </w:r>
    </w:p>
    <w:p>
      <w:pPr>
        <w:pStyle w:val="Heading3"/>
      </w:pPr>
      <w:bookmarkStart w:id="1346" w:name="_Toc969"/>
      <w:r>
        <w:t>7- خطر لغزش انسان ها</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- 40 - 55 - 10</w:t>
      </w:r>
    </w:p>
    <w:p>
      <w:pPr>
        <w:pStyle w:val="BookText"/>
      </w:pPr>
      <w:r>
        <w:rPr>
          <w:rFonts w:ascii="IRNazanin" w:hAnsi="IRNazanin" w:eastAsia="IRNazanin" w:cs="IRNazanin"/>
          <w:lang w:bidi="fa-IR"/>
          <w:color w:val="111111"/>
          <w:sz w:val="28"/>
          <w:szCs w:val="28"/>
          <w:rtl/>
        </w:rPr>
        <w:t xml:space="preserve">10 - همه انسان ها در معرض گناهو لغزش اند .</w:t>
      </w:r>
    </w:p>
    <w:p>
      <w:pPr>
        <w:pStyle w:val="BookText"/>
      </w:pPr>
      <w:r>
        <w:rPr>
          <w:rFonts w:ascii="Amiri" w:hAnsi="Amiri" w:eastAsia="Amiri" w:cs="Amiri"/>
          <w:lang w:bidi="ar-SA"/>
          <w:color w:val="111111"/>
          <w:sz w:val="28"/>
          <w:szCs w:val="28"/>
          <w:rtl/>
        </w:rPr>
        <w:t xml:space="preserve">و استغفر لذنبك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- 51 - 18 - 3</w:t>
      </w:r>
    </w:p>
    <w:p>
      <w:pPr>
        <w:pStyle w:val="BookText"/>
      </w:pPr>
      <w:r>
        <w:rPr>
          <w:rFonts w:ascii="Amiri" w:hAnsi="Amiri" w:eastAsia="Amiri" w:cs="Amiri"/>
          <w:lang w:bidi="ar-SA"/>
          <w:color w:val="111111"/>
          <w:sz w:val="28"/>
          <w:szCs w:val="28"/>
          <w:rtl/>
        </w:rPr>
        <w:t xml:space="preserve">3 - انسان ها ، حتى متقين ، همواره در معرض لغزش و نيازمند استغفار مداوم</w:t>
      </w:r>
    </w:p>
    <w:p>
      <w:pPr>
        <w:pStyle w:val="BookText"/>
      </w:pPr>
      <w:r>
        <w:rPr>
          <w:rFonts w:ascii="Amiri" w:hAnsi="Amiri" w:eastAsia="Amiri" w:cs="Amiri"/>
          <w:lang w:bidi="ar-SA"/>
          <w:color w:val="111111"/>
          <w:sz w:val="28"/>
          <w:szCs w:val="28"/>
          <w:rtl/>
        </w:rPr>
        <w:t xml:space="preserve">و بالأسحار هم يستغفرون</w:t>
      </w:r>
    </w:p>
    <w:p>
      <w:pPr>
        <w:pStyle w:val="Heading3"/>
      </w:pPr>
      <w:bookmarkStart w:id="1347" w:name="_Toc970"/>
      <w:r>
        <w:t>8- زمينه لغزش</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- 4 - 3 - 3</w:t>
      </w:r>
    </w:p>
    <w:p>
      <w:pPr>
        <w:pStyle w:val="BookText"/>
      </w:pPr>
      <w:r>
        <w:rPr>
          <w:rFonts w:ascii="IRNazanin" w:hAnsi="IRNazanin" w:eastAsia="IRNazanin" w:cs="IRNazanin"/>
          <w:lang w:bidi="fa-IR"/>
          <w:color w:val="111111"/>
          <w:sz w:val="28"/>
          <w:szCs w:val="28"/>
          <w:rtl/>
        </w:rPr>
        <w:t xml:space="preserve">3 - ازدواج با يتيمان ، لغزشگاهى براى خيانت در اموال آنان و انحراف از عدالت</w:t>
      </w:r>
    </w:p>
    <w:p>
      <w:pPr>
        <w:pStyle w:val="BookText"/>
      </w:pPr>
      <w:r>
        <w:rPr>
          <w:rFonts w:ascii="Amiri" w:hAnsi="Amiri" w:eastAsia="Amiri" w:cs="Amiri"/>
          <w:lang w:bidi="ar-SA"/>
          <w:color w:val="111111"/>
          <w:sz w:val="28"/>
          <w:szCs w:val="28"/>
          <w:rtl/>
        </w:rPr>
        <w:t xml:space="preserve">و ان خفتم الّا تقسطوا فى اليتامى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- 8 - 1 - 9</w:t>
      </w:r>
    </w:p>
    <w:p>
      <w:pPr>
        <w:pStyle w:val="BookText"/>
      </w:pPr>
      <w:r>
        <w:rPr>
          <w:rFonts w:ascii="IRNazanin" w:hAnsi="IRNazanin" w:eastAsia="IRNazanin" w:cs="IRNazanin"/>
          <w:lang w:bidi="fa-IR"/>
          <w:color w:val="111111"/>
          <w:sz w:val="28"/>
          <w:szCs w:val="28"/>
          <w:rtl/>
        </w:rPr>
        <w:t xml:space="preserve">9 - انفال و غنايم جنگى ، زمينه لغزش و ابتلاى مردم به سوء استفاده و بى تقوايى است .</w:t>
      </w:r>
    </w:p>
    <w:p>
      <w:pPr>
        <w:pStyle w:val="BookText"/>
      </w:pPr>
      <w:r>
        <w:rPr>
          <w:rFonts w:ascii="IRNazanin" w:hAnsi="IRNazanin" w:eastAsia="IRNazanin" w:cs="IRNazanin"/>
          <w:lang w:bidi="fa-IR"/>
          <w:color w:val="111111"/>
          <w:sz w:val="28"/>
          <w:szCs w:val="28"/>
          <w:rtl/>
        </w:rPr>
        <w:t xml:space="preserve">قل الأنفال للّه و الرسول فاتقوا اللّه</w:t>
      </w:r>
    </w:p>
    <w:p>
      <w:pPr>
        <w:pStyle w:val="BookText"/>
      </w:pPr>
      <w:r>
        <w:rPr>
          <w:rFonts w:ascii="IRNazanin" w:hAnsi="IRNazanin" w:eastAsia="IRNazanin" w:cs="IRNazanin"/>
          <w:lang w:bidi="fa-IR"/>
          <w:color w:val="111111"/>
          <w:sz w:val="28"/>
          <w:szCs w:val="28"/>
          <w:rtl/>
        </w:rPr>
        <w:t xml:space="preserve">هشدار خداوند با امر به تقوا پس از بيان حكم انفال، حاكى از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- 8 - 69 - 6</w:t>
      </w:r>
    </w:p>
    <w:p>
      <w:pPr>
        <w:pStyle w:val="BookText"/>
      </w:pPr>
      <w:r>
        <w:rPr>
          <w:rFonts w:ascii="IRNazanin" w:hAnsi="IRNazanin" w:eastAsia="IRNazanin" w:cs="IRNazanin"/>
          <w:lang w:bidi="fa-IR"/>
          <w:color w:val="111111"/>
          <w:sz w:val="28"/>
          <w:szCs w:val="28"/>
          <w:rtl/>
        </w:rPr>
        <w:t xml:space="preserve">6 - وجود زمينه هاى لغزش و گناه در بهرهورى از غنايم</w:t>
      </w:r>
    </w:p>
    <w:p>
      <w:pPr>
        <w:pStyle w:val="BookText"/>
      </w:pPr>
      <w:r>
        <w:rPr>
          <w:rFonts w:ascii="Amiri" w:hAnsi="Amiri" w:eastAsia="Amiri" w:cs="Amiri"/>
          <w:lang w:bidi="ar-SA"/>
          <w:color w:val="111111"/>
          <w:sz w:val="28"/>
          <w:szCs w:val="28"/>
          <w:rtl/>
        </w:rPr>
        <w:t xml:space="preserve">فلكوا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- 18 - 34 - 5</w:t>
      </w:r>
    </w:p>
    <w:p>
      <w:pPr>
        <w:pStyle w:val="BookText"/>
      </w:pPr>
      <w:r>
        <w:rPr>
          <w:rFonts w:ascii="Amiri" w:hAnsi="Amiri" w:eastAsia="Amiri" w:cs="Amiri"/>
          <w:lang w:bidi="ar-SA"/>
          <w:color w:val="111111"/>
          <w:sz w:val="28"/>
          <w:szCs w:val="28"/>
          <w:rtl/>
        </w:rPr>
        <w:t xml:space="preserve">5- فراوانى مال و فرزند ، زمينه لغزش و غرور انسان است .</w:t>
      </w:r>
    </w:p>
    <w:p>
      <w:pPr>
        <w:pStyle w:val="BookText"/>
      </w:pPr>
      <w:r>
        <w:rPr>
          <w:rFonts w:ascii="Amiri" w:hAnsi="Amiri" w:eastAsia="Amiri" w:cs="Amiri"/>
          <w:lang w:bidi="ar-SA"/>
          <w:color w:val="111111"/>
          <w:sz w:val="28"/>
          <w:szCs w:val="28"/>
          <w:rtl/>
        </w:rPr>
        <w:t xml:space="preserve">لأحدهما جنّتين . .. فقال لصحبه و هو يحاوره أنا أكثر منك مالاً و أعزّ نفرًا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w:t>
      </w:r>
    </w:p>
    <w:p>
      <w:pPr>
        <w:pStyle w:val="BookText"/>
      </w:pPr>
      <w:r>
        <w:rPr>
          <w:rFonts w:ascii="IRNazanin" w:hAnsi="IRNazanin" w:eastAsia="IRNazanin" w:cs="IRNazanin"/>
          <w:lang w:bidi="fa-IR"/>
          <w:color w:val="111111"/>
          <w:sz w:val="28"/>
          <w:szCs w:val="28"/>
          <w:rtl/>
        </w:rPr>
        <w:t xml:space="preserve">3- انسان در معرض لغزش نسبت به حقوق والدين و سهل انگارى در احسان به آنان</w:t>
      </w:r>
    </w:p>
    <w:p>
      <w:pPr>
        <w:pStyle w:val="BookText"/>
      </w:pPr>
      <w:r>
        <w:rPr>
          <w:rFonts w:ascii="Amiri" w:hAnsi="Amiri" w:eastAsia="Amiri" w:cs="Amiri"/>
          <w:lang w:bidi="ar-SA"/>
          <w:color w:val="111111"/>
          <w:sz w:val="28"/>
          <w:szCs w:val="28"/>
          <w:rtl/>
        </w:rPr>
        <w:t xml:space="preserve">ووصّينا الإنسن بولديه إحسنًا</w:t>
      </w:r>
    </w:p>
    <w:p>
      <w:pPr>
        <w:pStyle w:val="BookText"/>
      </w:pPr>
      <w:r>
        <w:rPr>
          <w:rFonts w:ascii="IRNazanin" w:hAnsi="IRNazanin" w:eastAsia="IRNazanin" w:cs="IRNazanin"/>
          <w:lang w:bidi="fa-IR"/>
          <w:color w:val="111111"/>
          <w:sz w:val="28"/>
          <w:szCs w:val="28"/>
          <w:rtl/>
        </w:rPr>
        <w:t xml:space="preserve">توصيه الهى به لزوم احسان به والدين - على رغم طبيعى و فطرى بودن چنين پيوند و تمايلى در وجود انسان - نشانگر اهميت و حساسيت اين تكليف و امكان لغزش و سهل انگارى انسان در مقام عمل بدان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- 47 - 19 - 13</w:t>
      </w:r>
    </w:p>
    <w:p>
      <w:pPr>
        <w:pStyle w:val="BookText"/>
      </w:pPr>
      <w:r>
        <w:rPr>
          <w:rFonts w:ascii="IRNazanin" w:hAnsi="IRNazanin" w:eastAsia="IRNazanin" w:cs="IRNazanin"/>
          <w:lang w:bidi="fa-IR"/>
          <w:color w:val="111111"/>
          <w:sz w:val="28"/>
          <w:szCs w:val="28"/>
          <w:rtl/>
        </w:rPr>
        <w:t xml:space="preserve">13- همه انسان ها ، حتى پيامبر (صلی الله علیه و آله) و مؤمنان واقعى ، در معرض خطا و لغزش و نيازمند غفران الهى</w:t>
      </w:r>
    </w:p>
    <w:p>
      <w:pPr>
        <w:pStyle w:val="BookText"/>
      </w:pPr>
      <w:r>
        <w:rPr>
          <w:rFonts w:ascii="Amiri" w:hAnsi="Amiri" w:eastAsia="Amiri" w:cs="Amiri"/>
          <w:lang w:bidi="ar-SA"/>
          <w:color w:val="111111"/>
          <w:sz w:val="28"/>
          <w:szCs w:val="28"/>
          <w:rtl/>
        </w:rPr>
        <w:t xml:space="preserve">و استغفر لذنبك و للمؤمنين و المؤمنت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- 49 - 12 - 8</w:t>
      </w:r>
    </w:p>
    <w:p>
      <w:pPr>
        <w:pStyle w:val="BookText"/>
      </w:pPr>
      <w:r>
        <w:rPr>
          <w:rFonts w:ascii="IRNazanin" w:hAnsi="IRNazanin" w:eastAsia="IRNazanin" w:cs="IRNazanin"/>
          <w:lang w:bidi="fa-IR"/>
          <w:color w:val="111111"/>
          <w:sz w:val="28"/>
          <w:szCs w:val="28"/>
          <w:rtl/>
        </w:rPr>
        <w:t xml:space="preserve">8 - لزوم پرهيز از زمينه هاى لغزش وابتلا به گناه</w:t>
      </w:r>
    </w:p>
    <w:p>
      <w:pPr>
        <w:pStyle w:val="BookText"/>
      </w:pPr>
      <w:r>
        <w:rPr>
          <w:rFonts w:ascii="Amiri" w:hAnsi="Amiri" w:eastAsia="Amiri" w:cs="Amiri"/>
          <w:lang w:bidi="ar-SA"/>
          <w:color w:val="111111"/>
          <w:sz w:val="28"/>
          <w:szCs w:val="28"/>
          <w:rtl/>
        </w:rPr>
        <w:t xml:space="preserve">اجتنبوا كثيرًا من الظنّ إنّ بعض الظنّ إثم</w:t>
      </w:r>
    </w:p>
    <w:p>
      <w:pPr>
        <w:pStyle w:val="BookText"/>
      </w:pPr>
      <w:r>
        <w:rPr>
          <w:rFonts w:ascii="IRNazanin" w:hAnsi="IRNazanin" w:eastAsia="IRNazanin" w:cs="IRNazanin"/>
          <w:lang w:bidi="fa-IR"/>
          <w:color w:val="111111"/>
          <w:sz w:val="28"/>
          <w:szCs w:val="28"/>
          <w:rtl/>
        </w:rPr>
        <w:t xml:space="preserve">در آيه شريفه براى اين كه خداوند مؤمنان را از بسيارى از گمان ها پرهيز دهد، به آنان يادآور شده كه اين مسير، اصولاً امن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56" w:name="pg6749_70918"/>
    <w:bookmarkEnd w:id="356"/>
    <w:p>
      <w:pPr>
        <w:pStyle w:val="BookText"/>
      </w:pPr>
      <w:r>
        <w:rPr>
          <w:rFonts w:ascii="IRNazanin" w:hAnsi="IRNazanin" w:eastAsia="IRNazanin" w:cs="IRNazanin"/>
          <w:lang w:bidi="fa-IR"/>
          <w:color w:val="111111"/>
          <w:sz w:val="28"/>
          <w:szCs w:val="28"/>
          <w:rtl/>
        </w:rPr>
        <w:t xml:space="preserve">نيست و در مواردى به گناه منتهى مى شود. مفهوم اين استدلال، اين است كه هر راهى كه ناامن و در معرض گناه قرار دارد، بايد از آن پرهيز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- 50 - 32 - 4</w:t>
      </w:r>
    </w:p>
    <w:p>
      <w:pPr>
        <w:pStyle w:val="BookText"/>
      </w:pPr>
      <w:r>
        <w:rPr>
          <w:rFonts w:ascii="Amiri" w:hAnsi="Amiri" w:eastAsia="Amiri" w:cs="Amiri"/>
          <w:lang w:bidi="ar-SA"/>
          <w:color w:val="111111"/>
          <w:sz w:val="28"/>
          <w:szCs w:val="28"/>
          <w:rtl/>
        </w:rPr>
        <w:t xml:space="preserve">4 - انسان ، همواره در معرض لغزش و غفلت از خدا و فرونهادن مسؤوليت ها *</w:t>
      </w:r>
    </w:p>
    <w:p>
      <w:pPr>
        <w:pStyle w:val="BookText"/>
      </w:pPr>
      <w:r>
        <w:rPr>
          <w:rFonts w:ascii="Amiri" w:hAnsi="Amiri" w:eastAsia="Amiri" w:cs="Amiri"/>
          <w:lang w:bidi="ar-SA"/>
          <w:color w:val="111111"/>
          <w:sz w:val="28"/>
          <w:szCs w:val="28"/>
          <w:rtl/>
        </w:rPr>
        <w:t xml:space="preserve">لكلّ أوّاب حفيظ</w:t>
      </w:r>
    </w:p>
    <w:p>
      <w:pPr>
        <w:pStyle w:val="BookText"/>
      </w:pPr>
      <w:r>
        <w:rPr>
          <w:rFonts w:ascii="IRNazanin" w:hAnsi="IRNazanin" w:eastAsia="IRNazanin" w:cs="IRNazanin"/>
          <w:lang w:bidi="fa-IR"/>
          <w:color w:val="111111"/>
          <w:sz w:val="28"/>
          <w:szCs w:val="28"/>
          <w:rtl/>
        </w:rPr>
        <w:t xml:space="preserve">واژه «أوّاب» در جايى صادق است كه فرد، گرفتار نوعى غفلت و لغزش شود و يا در معرض چنين مشكلى قرار داشته باشد و نيازمند به آن باشد كه خويش را در مسير توجه به خدا، حفظ كرده يا بدان مسير متوجه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- 64 - 15 - 2</w:t>
      </w:r>
    </w:p>
    <w:p>
      <w:pPr>
        <w:pStyle w:val="BookText"/>
      </w:pPr>
      <w:r>
        <w:rPr>
          <w:rFonts w:ascii="IRNazanin" w:hAnsi="IRNazanin" w:eastAsia="IRNazanin" w:cs="IRNazanin"/>
          <w:lang w:bidi="fa-IR"/>
          <w:color w:val="111111"/>
          <w:sz w:val="28"/>
          <w:szCs w:val="28"/>
          <w:rtl/>
        </w:rPr>
        <w:t xml:space="preserve">2 - وابستگى و دلبستگى به اموال و اولاد ، زمينه ساز لغزش انسان ها و ممانعت از دين دارى است .</w:t>
      </w:r>
    </w:p>
    <w:p>
      <w:pPr>
        <w:pStyle w:val="BookText"/>
      </w:pPr>
      <w:r>
        <w:rPr>
          <w:rFonts w:ascii="Amiri" w:hAnsi="Amiri" w:eastAsia="Amiri" w:cs="Amiri"/>
          <w:lang w:bidi="ar-SA"/>
          <w:color w:val="111111"/>
          <w:sz w:val="28"/>
          <w:szCs w:val="28"/>
          <w:rtl/>
        </w:rPr>
        <w:t xml:space="preserve">إنّما أمولكم و أولدكم 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- 71 - 21 - 14</w:t>
      </w:r>
    </w:p>
    <w:p>
      <w:pPr>
        <w:pStyle w:val="BookText"/>
      </w:pPr>
      <w:r>
        <w:rPr>
          <w:rFonts w:ascii="Amiri" w:hAnsi="Amiri" w:eastAsia="Amiri" w:cs="Amiri"/>
          <w:lang w:bidi="ar-SA"/>
          <w:color w:val="111111"/>
          <w:sz w:val="28"/>
          <w:szCs w:val="28"/>
          <w:rtl/>
        </w:rPr>
        <w:t xml:space="preserve">14 - قدرت اقتصادى ، داراى نقشى فزون تر از قدرت سياسى در لغزيدن انسان به ورطه سقوط و بى دينى *</w:t>
      </w:r>
    </w:p>
    <w:p>
      <w:pPr>
        <w:pStyle w:val="BookText"/>
      </w:pPr>
      <w:r>
        <w:rPr>
          <w:rFonts w:ascii="Amiri" w:hAnsi="Amiri" w:eastAsia="Amiri" w:cs="Amiri"/>
          <w:lang w:bidi="ar-SA"/>
          <w:color w:val="111111"/>
          <w:sz w:val="28"/>
          <w:szCs w:val="28"/>
          <w:rtl/>
        </w:rPr>
        <w:t xml:space="preserve">من لم يزده ماله و ولده إلاّ خسارًا</w:t>
      </w:r>
    </w:p>
    <w:p>
      <w:pPr>
        <w:pStyle w:val="BookText"/>
      </w:pPr>
      <w:r>
        <w:rPr>
          <w:rFonts w:ascii="Amiri" w:hAnsi="Amiri" w:eastAsia="Amiri" w:cs="Amiri"/>
          <w:lang w:bidi="ar-SA"/>
          <w:color w:val="111111"/>
          <w:sz w:val="28"/>
          <w:szCs w:val="28"/>
          <w:rtl/>
        </w:rPr>
        <w:t xml:space="preserve">تقديم ذكرى «ماله» بر «ولده»، ممكن است اشاره به برداشت ياد شده باشد.</w:t>
      </w:r>
    </w:p>
    <w:p>
      <w:pPr>
        <w:pStyle w:val="Heading3"/>
      </w:pPr>
      <w:bookmarkStart w:id="1348" w:name="_Toc971"/>
      <w:r>
        <w:t>9- زمينه لغزش انسان ها</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- 42 - 5 - 10</w:t>
      </w:r>
    </w:p>
    <w:p>
      <w:pPr>
        <w:pStyle w:val="BookText"/>
      </w:pPr>
      <w:r>
        <w:rPr>
          <w:rFonts w:ascii="IRNazanin" w:hAnsi="IRNazanin" w:eastAsia="IRNazanin" w:cs="IRNazanin"/>
          <w:lang w:bidi="fa-IR"/>
          <w:color w:val="111111"/>
          <w:sz w:val="28"/>
          <w:szCs w:val="28"/>
          <w:rtl/>
        </w:rPr>
        <w:t xml:space="preserve">10 - اهل زمين ، در طبيعت زمينى خود - بدون بهره گيرى از وحى و شريعت الهى - مبتلا به لغزش و گمراهى اند .</w:t>
      </w:r>
    </w:p>
    <w:p>
      <w:pPr>
        <w:pStyle w:val="BookText"/>
      </w:pPr>
      <w:r>
        <w:rPr>
          <w:rFonts w:ascii="Amiri" w:hAnsi="Amiri" w:eastAsia="Amiri" w:cs="Amiri"/>
          <w:lang w:bidi="ar-SA"/>
          <w:color w:val="111111"/>
          <w:sz w:val="28"/>
          <w:szCs w:val="28"/>
          <w:rtl/>
        </w:rPr>
        <w:t xml:space="preserve">كذلك يوحى . .. و يستغفرون لمن فى الأرض</w:t>
      </w:r>
    </w:p>
    <w:p>
      <w:pPr>
        <w:pStyle w:val="Heading3"/>
      </w:pPr>
      <w:bookmarkStart w:id="1349" w:name="_Toc972"/>
      <w:r>
        <w:t>10- زمينه لغزش اولياى مقتول</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- 17 - 33 - 12</w:t>
      </w:r>
    </w:p>
    <w:p>
      <w:pPr>
        <w:pStyle w:val="BookText"/>
      </w:pPr>
      <w:r>
        <w:rPr>
          <w:rFonts w:ascii="Amiri" w:hAnsi="Amiri" w:eastAsia="Amiri" w:cs="Amiri"/>
          <w:lang w:bidi="ar-SA"/>
          <w:color w:val="111111"/>
          <w:sz w:val="28"/>
          <w:szCs w:val="28"/>
          <w:rtl/>
        </w:rPr>
        <w:t xml:space="preserve">12- سلطه اولياى مقتول بر قاتل ، زمينه لغزش و زياده روى آنان در اعمال سلطه خويش</w:t>
      </w:r>
    </w:p>
    <w:p>
      <w:pPr>
        <w:pStyle w:val="BookText"/>
      </w:pPr>
      <w:r>
        <w:rPr>
          <w:rFonts w:ascii="Amiri" w:hAnsi="Amiri" w:eastAsia="Amiri" w:cs="Amiri"/>
          <w:lang w:bidi="ar-SA"/>
          <w:color w:val="111111"/>
          <w:sz w:val="28"/>
          <w:szCs w:val="28"/>
          <w:rtl/>
        </w:rPr>
        <w:t xml:space="preserve">جعلنا لوليّه سلطنًا فلايسرف فى القتل</w:t>
      </w:r>
    </w:p>
    <w:p>
      <w:pPr>
        <w:pStyle w:val="BookText"/>
      </w:pPr>
      <w:r>
        <w:rPr>
          <w:rFonts w:ascii="IRNazanin" w:hAnsi="IRNazanin" w:eastAsia="IRNazanin" w:cs="IRNazanin"/>
          <w:lang w:bidi="fa-IR"/>
          <w:color w:val="111111"/>
          <w:sz w:val="28"/>
          <w:szCs w:val="28"/>
          <w:rtl/>
        </w:rPr>
        <w:t xml:space="preserve">نهى الهى، نوعى هشدار است و هشدار، نشانگر وجود لغزشگاه مى باشد و «فاء» در «فلايسرف» - كه براى نتيجه است - نيز تأييد ديگرى است بر مطلب فوق.</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57" w:name="pg6749_70919"/>
    <w:bookmarkEnd w:id="357"/>
    <w:p>
      <w:pPr>
        <w:pStyle w:val="Heading3"/>
      </w:pPr>
      <w:bookmarkStart w:id="1350" w:name="_Toc973"/>
      <w:r>
        <w:t>11- زمينه لغزش در ارزيابى</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- 48 - 12 - 8</w:t>
      </w:r>
    </w:p>
    <w:p>
      <w:pPr>
        <w:pStyle w:val="BookText"/>
      </w:pPr>
      <w:r>
        <w:rPr>
          <w:rFonts w:ascii="IRNazanin" w:hAnsi="IRNazanin" w:eastAsia="IRNazanin" w:cs="IRNazanin"/>
          <w:lang w:bidi="fa-IR"/>
          <w:color w:val="111111"/>
          <w:sz w:val="28"/>
          <w:szCs w:val="28"/>
          <w:rtl/>
        </w:rPr>
        <w:t xml:space="preserve">8 - تصوّر ، شيفتگى نسبت به ترسيم و تحليل هاى ذهنى خود ، زمينه لغزش در محاسبات</w:t>
      </w:r>
    </w:p>
    <w:p>
      <w:pPr>
        <w:pStyle w:val="BookText"/>
      </w:pPr>
      <w:r>
        <w:rPr>
          <w:rFonts w:ascii="Amiri" w:hAnsi="Amiri" w:eastAsia="Amiri" w:cs="Amiri"/>
          <w:lang w:bidi="ar-SA"/>
          <w:color w:val="111111"/>
          <w:sz w:val="28"/>
          <w:szCs w:val="28"/>
          <w:rtl/>
        </w:rPr>
        <w:t xml:space="preserve">بل ظننتم . .. و زيّن ذلك فى قلوبكم</w:t>
      </w:r>
    </w:p>
    <w:p>
      <w:pPr>
        <w:pStyle w:val="Heading3"/>
      </w:pPr>
      <w:bookmarkStart w:id="1351" w:name="_Toc974"/>
      <w:r>
        <w:t>12- زمينه لغزش رهبران دينى</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- 42 - 15 - 8</w:t>
      </w:r>
    </w:p>
    <w:p>
      <w:pPr>
        <w:pStyle w:val="BookText"/>
      </w:pPr>
      <w:r>
        <w:rPr>
          <w:rFonts w:ascii="Amiri" w:hAnsi="Amiri" w:eastAsia="Amiri" w:cs="Amiri"/>
          <w:lang w:bidi="ar-SA"/>
          <w:color w:val="111111"/>
          <w:sz w:val="28"/>
          <w:szCs w:val="28"/>
          <w:rtl/>
        </w:rPr>
        <w:t xml:space="preserve">8 - رهبران جامعه اسلامى ، در خطر به سازش كشيده شدن و سستى در برابر فشار ها و تهديد هاى سخت دشمنان</w:t>
      </w:r>
    </w:p>
    <w:p>
      <w:pPr>
        <w:pStyle w:val="BookText"/>
      </w:pPr>
      <w:r>
        <w:rPr>
          <w:rFonts w:ascii="Amiri" w:hAnsi="Amiri" w:eastAsia="Amiri" w:cs="Amiri"/>
          <w:lang w:bidi="ar-SA"/>
          <w:color w:val="111111"/>
          <w:sz w:val="28"/>
          <w:szCs w:val="28"/>
          <w:rtl/>
        </w:rPr>
        <w:t xml:space="preserve">و استقم كما أمرت و لاتتّبع أهواءهم</w:t>
      </w:r>
    </w:p>
    <w:p>
      <w:pPr>
        <w:pStyle w:val="Heading3"/>
      </w:pPr>
      <w:bookmarkStart w:id="1352" w:name="_Toc975"/>
      <w:r>
        <w:t>13- زمينه لغزش صالحان</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- 17 - 25 - 10</w:t>
      </w:r>
    </w:p>
    <w:p>
      <w:pPr>
        <w:pStyle w:val="BookText"/>
      </w:pPr>
      <w:r>
        <w:rPr>
          <w:rFonts w:ascii="IRNazanin" w:hAnsi="IRNazanin" w:eastAsia="IRNazanin" w:cs="IRNazanin"/>
          <w:lang w:bidi="fa-IR"/>
          <w:color w:val="111111"/>
          <w:sz w:val="28"/>
          <w:szCs w:val="28"/>
          <w:rtl/>
        </w:rPr>
        <w:t xml:space="preserve">10- انسان ها حتى صالحان ، در معرض لغزش و كوتاهى نسبت به حقوق پدر و مادرند .</w:t>
      </w:r>
    </w:p>
    <w:p>
      <w:pPr>
        <w:pStyle w:val="BookText"/>
      </w:pPr>
      <w:r>
        <w:rPr>
          <w:rFonts w:ascii="Amiri" w:hAnsi="Amiri" w:eastAsia="Amiri" w:cs="Amiri"/>
          <w:lang w:bidi="ar-SA"/>
          <w:color w:val="111111"/>
          <w:sz w:val="28"/>
          <w:szCs w:val="28"/>
          <w:rtl/>
        </w:rPr>
        <w:t xml:space="preserve">و اخفض لهما جناح الذلّ . .. ربّكم أعلم ... إن تكونوا صلحين فإنه كان للأوّبين غفو</w:t>
      </w:r>
    </w:p>
    <w:p>
      <w:pPr>
        <w:pStyle w:val="Heading3"/>
      </w:pPr>
      <w:bookmarkStart w:id="1353" w:name="_Toc976"/>
      <w:r>
        <w:t>14- زمينه لغزش مؤمنان</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- 47 - 33 - 11</w:t>
      </w:r>
    </w:p>
    <w:p>
      <w:pPr>
        <w:pStyle w:val="BookText"/>
      </w:pPr>
      <w:r>
        <w:rPr>
          <w:rFonts w:ascii="Amiri" w:hAnsi="Amiri" w:eastAsia="Amiri" w:cs="Amiri"/>
          <w:lang w:bidi="ar-SA"/>
          <w:color w:val="111111"/>
          <w:sz w:val="28"/>
          <w:szCs w:val="28"/>
          <w:rtl/>
        </w:rPr>
        <w:t xml:space="preserve">11- مؤمنان ، در معرض لغزش و نيازمند تذكّر و هشدار مكرّر</w:t>
      </w:r>
    </w:p>
    <w:p>
      <w:pPr>
        <w:pStyle w:val="BookText"/>
      </w:pPr>
      <w:r>
        <w:rPr>
          <w:rFonts w:ascii="Amiri" w:hAnsi="Amiri" w:eastAsia="Amiri" w:cs="Amiri"/>
          <w:lang w:bidi="ar-SA"/>
          <w:color w:val="111111"/>
          <w:sz w:val="28"/>
          <w:szCs w:val="28"/>
          <w:rtl/>
        </w:rPr>
        <w:t xml:space="preserve">يأيّها الذين ءامنوا أطيعوا اللّه و أطيعوا الرسول و لا تبطلوا أعملكم</w:t>
      </w:r>
    </w:p>
    <w:p>
      <w:pPr>
        <w:pStyle w:val="BookText"/>
      </w:pPr>
      <w:r>
        <w:rPr>
          <w:rFonts w:ascii="Amiri" w:hAnsi="Amiri" w:eastAsia="Amiri" w:cs="Amiri"/>
          <w:lang w:bidi="ar-SA"/>
          <w:color w:val="111111"/>
          <w:sz w:val="28"/>
          <w:szCs w:val="28"/>
          <w:rtl/>
        </w:rPr>
        <w:t xml:space="preserve">از تكرار «أطيعوا» و نهى «لاتبطلوا» در مورد مؤمنان،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- 48 - 5 - 11</w:t>
      </w:r>
    </w:p>
    <w:p>
      <w:pPr>
        <w:pStyle w:val="BookText"/>
      </w:pPr>
      <w:r>
        <w:rPr>
          <w:rFonts w:ascii="IRNazanin" w:hAnsi="IRNazanin" w:eastAsia="IRNazanin" w:cs="IRNazanin"/>
          <w:lang w:bidi="fa-IR"/>
          <w:color w:val="111111"/>
          <w:sz w:val="28"/>
          <w:szCs w:val="28"/>
          <w:rtl/>
        </w:rPr>
        <w:t xml:space="preserve">11 - امكان گرفتار آمدن مؤمنان به لغزش و خطا ; حتى با داشتن مراتب بالاى ايمانى *</w:t>
      </w:r>
    </w:p>
    <w:p>
      <w:pPr>
        <w:pStyle w:val="BookText"/>
      </w:pPr>
      <w:r>
        <w:rPr>
          <w:rFonts w:ascii="Amiri" w:hAnsi="Amiri" w:eastAsia="Amiri" w:cs="Amiri"/>
          <w:lang w:bidi="ar-SA"/>
          <w:color w:val="111111"/>
          <w:sz w:val="28"/>
          <w:szCs w:val="28"/>
          <w:rtl/>
        </w:rPr>
        <w:t xml:space="preserve">ليزدادوا إيمنًا . .. ليدخل المؤمنين ... و يكفّر عنهم سيّئاتهم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58" w:name="pg6749_70920"/>
    <w:bookmarkEnd w:id="358"/>
    <w:p>
      <w:pPr>
        <w:pStyle w:val="BookText"/>
      </w:pPr>
      <w:r>
        <w:rPr>
          <w:rFonts w:ascii="IRNazanin" w:hAnsi="IRNazanin" w:eastAsia="IRNazanin" w:cs="IRNazanin"/>
          <w:lang w:bidi="fa-IR"/>
          <w:color w:val="111111"/>
          <w:sz w:val="28"/>
          <w:szCs w:val="28"/>
          <w:rtl/>
        </w:rPr>
        <w:t xml:space="preserve">بنابراين كه مراد از «سيّئات»، صرفاً گناهان و لغزش هاى قبل از ايمان نباشد; بلكه مطلق لغزش هاى قبل از ايمان و بعد از آن را دربرگيرد،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- 60 - 1 - 2</w:t>
      </w:r>
    </w:p>
    <w:p>
      <w:pPr>
        <w:pStyle w:val="BookText"/>
      </w:pPr>
      <w:r>
        <w:rPr>
          <w:rFonts w:ascii="Amiri" w:hAnsi="Amiri" w:eastAsia="Amiri" w:cs="Amiri"/>
          <w:lang w:bidi="ar-SA"/>
          <w:color w:val="111111"/>
          <w:sz w:val="28"/>
          <w:szCs w:val="28"/>
          <w:rtl/>
        </w:rPr>
        <w:t xml:space="preserve">2 - اهل ايمان ، در معرض خطر ايجاد ارتباط دوستانه با دشمنان خدا</w:t>
      </w:r>
    </w:p>
    <w:p>
      <w:pPr>
        <w:pStyle w:val="BookText"/>
      </w:pPr>
      <w:r>
        <w:rPr>
          <w:rFonts w:ascii="Amiri" w:hAnsi="Amiri" w:eastAsia="Amiri" w:cs="Amiri"/>
          <w:lang w:bidi="ar-SA"/>
          <w:color w:val="111111"/>
          <w:sz w:val="28"/>
          <w:szCs w:val="28"/>
          <w:rtl/>
        </w:rPr>
        <w:t xml:space="preserve">يأيّها الذين ءامنوا لاتتّخذوا عدوّى و عدوّكم أولياء</w:t>
      </w:r>
    </w:p>
    <w:p>
      <w:pPr>
        <w:pStyle w:val="BookText"/>
      </w:pPr>
      <w:r>
        <w:rPr>
          <w:rFonts w:ascii="IRNazanin" w:hAnsi="IRNazanin" w:eastAsia="IRNazanin" w:cs="IRNazanin"/>
          <w:lang w:bidi="fa-IR"/>
          <w:color w:val="111111"/>
          <w:sz w:val="28"/>
          <w:szCs w:val="28"/>
          <w:rtl/>
        </w:rPr>
        <w:t xml:space="preserve">نهى معمولاً در جايى صورت مى گيرد كه زمينه ابتلا و ارتكاب به عملى وجود دارد; به ويژه كه شأن نزول خبر از چنين مشكلى مى دهد.</w:t>
      </w:r>
    </w:p>
    <w:p>
      <w:pPr>
        <w:pStyle w:val="Heading3"/>
      </w:pPr>
      <w:bookmarkStart w:id="1354" w:name="_Toc977"/>
      <w:r>
        <w:t>15- زمينه نگرانى از لغزش ها</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- 47 - 19 - 16</w:t>
      </w:r>
    </w:p>
    <w:p>
      <w:pPr>
        <w:pStyle w:val="BookText"/>
      </w:pPr>
      <w:r>
        <w:rPr>
          <w:rFonts w:ascii="IRNazanin" w:hAnsi="IRNazanin" w:eastAsia="IRNazanin" w:cs="IRNazanin"/>
          <w:lang w:bidi="fa-IR"/>
          <w:color w:val="111111"/>
          <w:sz w:val="28"/>
          <w:szCs w:val="28"/>
          <w:rtl/>
        </w:rPr>
        <w:t xml:space="preserve">16- احاطه علم الهى بر احوال آدمى ، مقتضى نگرانى انسان از لغزش هاى خود و روى آورى به استغفار</w:t>
      </w:r>
    </w:p>
    <w:p>
      <w:pPr>
        <w:pStyle w:val="BookText"/>
      </w:pPr>
      <w:r>
        <w:rPr>
          <w:rFonts w:ascii="Amiri" w:hAnsi="Amiri" w:eastAsia="Amiri" w:cs="Amiri"/>
          <w:lang w:bidi="ar-SA"/>
          <w:color w:val="111111"/>
          <w:sz w:val="28"/>
          <w:szCs w:val="28"/>
          <w:rtl/>
        </w:rPr>
        <w:t xml:space="preserve">و استغفر . .. و اللّه يعلم متقلّبكم و مثويكم</w:t>
      </w:r>
    </w:p>
    <w:p>
      <w:pPr>
        <w:pStyle w:val="BookText"/>
      </w:pPr>
      <w:r>
        <w:rPr>
          <w:rFonts w:ascii="Amiri" w:hAnsi="Amiri" w:eastAsia="Amiri" w:cs="Amiri"/>
          <w:lang w:bidi="ar-SA"/>
          <w:color w:val="111111"/>
          <w:sz w:val="28"/>
          <w:szCs w:val="28"/>
          <w:rtl/>
        </w:rPr>
        <w:t xml:space="preserve">از ارتباط دو بخش آيه («استغفر» و «و اللّه يعلم. ..») مطلب بالا استفاده مى شود.</w:t>
      </w:r>
    </w:p>
    <w:p>
      <w:pPr>
        <w:pStyle w:val="Heading3"/>
      </w:pPr>
      <w:bookmarkStart w:id="1355" w:name="_Toc978"/>
      <w:r>
        <w:t>16- عفو از لغزش</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- 5 - 45 - 15</w:t>
      </w:r>
    </w:p>
    <w:p>
      <w:pPr>
        <w:pStyle w:val="BookText"/>
      </w:pPr>
      <w:r>
        <w:rPr>
          <w:rFonts w:ascii="IRNazanin" w:hAnsi="IRNazanin" w:eastAsia="IRNazanin" w:cs="IRNazanin"/>
          <w:lang w:bidi="fa-IR"/>
          <w:color w:val="111111"/>
          <w:sz w:val="28"/>
          <w:szCs w:val="28"/>
          <w:rtl/>
        </w:rPr>
        <w:t xml:space="preserve">15 - ضرورت پرهيز از خرده گيرى بر انسان هاى باگذشت</w:t>
      </w:r>
    </w:p>
    <w:p>
      <w:pPr>
        <w:pStyle w:val="BookText"/>
      </w:pPr>
      <w:r>
        <w:rPr>
          <w:rFonts w:ascii="Amiri" w:hAnsi="Amiri" w:eastAsia="Amiri" w:cs="Amiri"/>
          <w:lang w:bidi="ar-SA"/>
          <w:color w:val="111111"/>
          <w:sz w:val="28"/>
          <w:szCs w:val="28"/>
          <w:rtl/>
        </w:rPr>
        <w:t xml:space="preserve">فمن تصدق به فهو كفارة له</w:t>
      </w:r>
    </w:p>
    <w:p>
      <w:pPr>
        <w:pStyle w:val="BookText"/>
      </w:pPr>
      <w:r>
        <w:rPr>
          <w:rFonts w:ascii="IRNazanin" w:hAnsi="IRNazanin" w:eastAsia="IRNazanin" w:cs="IRNazanin"/>
          <w:lang w:bidi="fa-IR"/>
          <w:color w:val="111111"/>
          <w:sz w:val="28"/>
          <w:szCs w:val="28"/>
          <w:rtl/>
        </w:rPr>
        <w:t xml:space="preserve">خداوند به صاحبان حق قصاص در صورت گذشت آنان از حق خود، وعده آمرزش داده است و اين درسى است به بندگان كه از لغزش انسانهاى باگذشت چشمپوشى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- 7 - 199 - 4</w:t>
      </w:r>
    </w:p>
    <w:p>
      <w:pPr>
        <w:pStyle w:val="BookText"/>
      </w:pPr>
      <w:r>
        <w:rPr>
          <w:rFonts w:ascii="IRNazanin" w:hAnsi="IRNazanin" w:eastAsia="IRNazanin" w:cs="IRNazanin"/>
          <w:lang w:bidi="fa-IR"/>
          <w:color w:val="111111"/>
          <w:sz w:val="28"/>
          <w:szCs w:val="28"/>
          <w:rtl/>
        </w:rPr>
        <w:t xml:space="preserve">4 - گذشت از لغزش ها ، دعوت مردم به كار هاى نيك و مدارا كردن با جاهلان و سفيهان ، از وظايف اساسى مبلغان دين</w:t>
      </w:r>
    </w:p>
    <w:p>
      <w:pPr>
        <w:pStyle w:val="BookText"/>
      </w:pPr>
      <w:r>
        <w:rPr>
          <w:rFonts w:ascii="Amiri" w:hAnsi="Amiri" w:eastAsia="Amiri" w:cs="Amiri"/>
          <w:lang w:bidi="ar-SA"/>
          <w:color w:val="111111"/>
          <w:sz w:val="28"/>
          <w:szCs w:val="28"/>
          <w:rtl/>
        </w:rPr>
        <w:t xml:space="preserve">خذ العفو و أمر بالعرف و أعرض عن الجهلين</w:t>
      </w:r>
    </w:p>
    <w:p>
      <w:pPr>
        <w:pStyle w:val="Heading3"/>
      </w:pPr>
      <w:bookmarkStart w:id="1356" w:name="_Toc979"/>
      <w:r>
        <w:t>17- عوامل لغزش</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- 2 - 67 - 21،22</w:t>
      </w:r>
    </w:p>
    <w:p>
      <w:pPr>
        <w:pStyle w:val="BookText"/>
      </w:pPr>
      <w:r>
        <w:rPr>
          <w:rFonts w:ascii="Amiri" w:hAnsi="Amiri" w:eastAsia="Amiri" w:cs="Amiri"/>
          <w:lang w:bidi="ar-SA"/>
          <w:color w:val="111111"/>
          <w:sz w:val="28"/>
          <w:szCs w:val="28"/>
          <w:rtl/>
        </w:rPr>
        <w:t xml:space="preserve">21 - لزوم استعاذه به خدا و يارى جستن از او براى دور ماندن از كردار هاى جاهلانه و لغزش هاى برخاسته از جهل</w:t>
      </w:r>
    </w:p>
    <w:p>
      <w:pPr>
        <w:pStyle w:val="BookText"/>
      </w:pPr>
      <w:r>
        <w:rPr>
          <w:rFonts w:ascii="Amiri" w:hAnsi="Amiri" w:eastAsia="Amiri" w:cs="Amiri"/>
          <w:lang w:bidi="ar-SA"/>
          <w:color w:val="111111"/>
          <w:sz w:val="28"/>
          <w:szCs w:val="28"/>
          <w:rtl/>
        </w:rPr>
        <w:t xml:space="preserve">قال أعوذ باللّه أن أكون من الجهلين</w:t>
      </w:r>
    </w:p>
    <w:p>
      <w:pPr>
        <w:pStyle w:val="BookText"/>
      </w:pPr>
      <w:r>
        <w:rPr>
          <w:rFonts w:ascii="Amiri" w:hAnsi="Amiri" w:eastAsia="Amiri" w:cs="Amiri"/>
          <w:lang w:bidi="ar-SA"/>
          <w:color w:val="111111"/>
          <w:sz w:val="28"/>
          <w:szCs w:val="28"/>
          <w:rtl/>
        </w:rPr>
        <w:t xml:space="preserve">22 - جهل و نادانى خطر آفرين و منشأى براى لغزشهاست .</w:t>
      </w:r>
    </w:p>
    <w:p>
      <w:pPr>
        <w:pStyle w:val="BookText"/>
      </w:pPr>
      <w:r>
        <w:rPr>
          <w:rFonts w:ascii="Amiri" w:hAnsi="Amiri" w:eastAsia="Amiri" w:cs="Amiri"/>
          <w:lang w:bidi="ar-SA"/>
          <w:color w:val="111111"/>
          <w:sz w:val="28"/>
          <w:szCs w:val="28"/>
          <w:rtl/>
        </w:rPr>
        <w:t xml:space="preserve">أعوذ باللّه أن أكون من الجهلين</w:t>
      </w:r>
    </w:p>
    <w:p>
      <w:pPr>
        <w:pStyle w:val="BookText"/>
      </w:pPr>
      <w:r>
        <w:rPr>
          <w:rFonts w:ascii="IRNazanin" w:hAnsi="IRNazanin" w:eastAsia="IRNazanin" w:cs="IRNazanin"/>
          <w:lang w:bidi="fa-IR"/>
          <w:color w:val="111111"/>
          <w:sz w:val="28"/>
          <w:szCs w:val="28"/>
          <w:rtl/>
        </w:rPr>
        <w:t xml:space="preserve">پناه بردن، كه معناى عياذ (مصدر أعوذ) است، به هنگامى است كه آدمى از شر چيزى در هراس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- 4 - 3 - 8</w:t>
      </w:r>
    </w:p>
    <w:p>
      <w:pPr>
        <w:pStyle w:val="BookText"/>
      </w:pPr>
      <w:r>
        <w:rPr>
          <w:rFonts w:ascii="IRNazanin" w:hAnsi="IRNazanin" w:eastAsia="IRNazanin" w:cs="IRNazanin"/>
          <w:lang w:bidi="fa-IR"/>
          <w:color w:val="111111"/>
          <w:sz w:val="28"/>
          <w:szCs w:val="28"/>
          <w:rtl/>
        </w:rPr>
        <w:t xml:space="preserve">8 - تعدّد زوجات ، لغزشگاهى براى انحراف از عدالت</w:t>
      </w:r>
    </w:p>
    <w:p>
      <w:pPr>
        <w:pStyle w:val="BookText"/>
      </w:pPr>
      <w:r>
        <w:rPr>
          <w:rFonts w:ascii="Amiri" w:hAnsi="Amiri" w:eastAsia="Amiri" w:cs="Amiri"/>
          <w:lang w:bidi="ar-SA"/>
          <w:color w:val="111111"/>
          <w:sz w:val="28"/>
          <w:szCs w:val="28"/>
          <w:rtl/>
        </w:rPr>
        <w:t xml:space="preserve">فانكحوا . .. مثنى و ثلث و رباع فان خفتم الّا تعدلوا فواحدة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- 5 - 48 - 20</w:t>
      </w:r>
    </w:p>
    <w:p>
      <w:pPr>
        <w:pStyle w:val="BookText"/>
      </w:pPr>
      <w:r>
        <w:rPr>
          <w:rFonts w:ascii="IRNazanin" w:hAnsi="IRNazanin" w:eastAsia="IRNazanin" w:cs="IRNazanin"/>
          <w:lang w:bidi="fa-IR"/>
          <w:color w:val="111111"/>
          <w:sz w:val="28"/>
          <w:szCs w:val="28"/>
          <w:rtl/>
        </w:rPr>
        <w:t xml:space="preserve">20 - هوا هاى نفسانى و تمايلات اشخاص و گروه ها ، لغزشگاهى بس خطرناك براى حاكم و قاضى</w:t>
      </w:r>
    </w:p>
    <w:p>
      <w:pPr>
        <w:pStyle w:val="BookText"/>
      </w:pPr>
      <w:r>
        <w:rPr>
          <w:rFonts w:ascii="Amiri" w:hAnsi="Amiri" w:eastAsia="Amiri" w:cs="Amiri"/>
          <w:lang w:bidi="ar-SA"/>
          <w:color w:val="111111"/>
          <w:sz w:val="28"/>
          <w:szCs w:val="28"/>
          <w:rtl/>
        </w:rPr>
        <w:t xml:space="preserve">فاحكم . .. و لاتتبع اهواءهم عما جاءك من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- 5 - 106 - 18</w:t>
      </w:r>
    </w:p>
    <w:p>
      <w:pPr>
        <w:pStyle w:val="BookText"/>
      </w:pPr>
      <w:r>
        <w:rPr>
          <w:rFonts w:ascii="IRNazanin" w:hAnsi="IRNazanin" w:eastAsia="IRNazanin" w:cs="IRNazanin"/>
          <w:lang w:bidi="fa-IR"/>
          <w:color w:val="111111"/>
          <w:sz w:val="28"/>
          <w:szCs w:val="28"/>
          <w:rtl/>
        </w:rPr>
        <w:t xml:space="preserve">18 - مال پرستى و وابستگى هاى خانوادگى از جمله عوامل لغزش و خيانت در شهادت</w:t>
      </w:r>
    </w:p>
    <w:p>
      <w:pPr>
        <w:pStyle w:val="BookText"/>
      </w:pPr>
      <w:r>
        <w:rPr>
          <w:rFonts w:ascii="Amiri" w:hAnsi="Amiri" w:eastAsia="Amiri" w:cs="Amiri"/>
          <w:lang w:bidi="ar-SA"/>
          <w:color w:val="111111"/>
          <w:sz w:val="28"/>
          <w:szCs w:val="28"/>
          <w:rtl/>
        </w:rPr>
        <w:t xml:space="preserve">لانشترى به ثمناً و لو كان ذا قربى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- 6 - 70 - 7،10</w:t>
      </w:r>
    </w:p>
    <w:p>
      <w:pPr>
        <w:pStyle w:val="BookText"/>
      </w:pPr>
      <w:r>
        <w:rPr>
          <w:rFonts w:ascii="IRNazanin" w:hAnsi="IRNazanin" w:eastAsia="IRNazanin" w:cs="IRNazanin"/>
          <w:lang w:bidi="fa-IR"/>
          <w:color w:val="111111"/>
          <w:sz w:val="28"/>
          <w:szCs w:val="28"/>
          <w:rtl/>
        </w:rPr>
        <w:t xml:space="preserve">7 - زندگانى دنيا فريبنده و لغزشگاهى پر مخاطره است.</w:t>
      </w:r>
    </w:p>
    <w:p>
      <w:pPr>
        <w:pStyle w:val="BookText"/>
      </w:pPr>
      <w:r>
        <w:rPr>
          <w:rFonts w:ascii="Amiri" w:hAnsi="Amiri" w:eastAsia="Amiri" w:cs="Amiri"/>
          <w:lang w:bidi="ar-SA"/>
          <w:color w:val="111111"/>
          <w:sz w:val="28"/>
          <w:szCs w:val="28"/>
          <w:rtl/>
        </w:rPr>
        <w:t xml:space="preserve">و غرتهم الحيوة الدنيا</w:t>
      </w:r>
    </w:p>
    <w:p>
      <w:pPr>
        <w:pStyle w:val="BookText"/>
      </w:pPr>
      <w:r>
        <w:rPr>
          <w:rFonts w:ascii="IRNazanin" w:hAnsi="IRNazanin" w:eastAsia="IRNazanin" w:cs="IRNazanin"/>
          <w:lang w:bidi="fa-IR"/>
          <w:color w:val="111111"/>
          <w:sz w:val="28"/>
          <w:szCs w:val="28"/>
          <w:rtl/>
        </w:rPr>
        <w:t xml:space="preserve">10 - لزوم هشيارى در برابر فريبندگى زندگانى دنيا و لغزشگاههاى پر جاذبه آن</w:t>
      </w:r>
    </w:p>
    <w:p>
      <w:pPr>
        <w:pStyle w:val="BookText"/>
      </w:pPr>
      <w:r>
        <w:rPr>
          <w:rFonts w:ascii="Amiri" w:hAnsi="Amiri" w:eastAsia="Amiri" w:cs="Amiri"/>
          <w:lang w:bidi="ar-SA"/>
          <w:color w:val="111111"/>
          <w:sz w:val="28"/>
          <w:szCs w:val="28"/>
          <w:rtl/>
        </w:rPr>
        <w:t xml:space="preserve">و غرتهم الحيوة الدنيا</w:t>
      </w:r>
    </w:p>
    <w:p>
      <w:pPr>
        <w:pStyle w:val="BookText"/>
      </w:pPr>
      <w:r>
        <w:rPr>
          <w:rFonts w:ascii="IRNazanin" w:hAnsi="IRNazanin" w:eastAsia="IRNazanin" w:cs="IRNazanin"/>
          <w:lang w:bidi="fa-IR"/>
          <w:color w:val="111111"/>
          <w:sz w:val="28"/>
          <w:szCs w:val="28"/>
          <w:rtl/>
        </w:rPr>
        <w:t xml:space="preserve">هدف از بيان اين جمله (و غرتهم . .. )، كه به عنوان عامل انحراف ذكر گرديده، هشدار به عموم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- 6 - 116 - 5،7</w:t>
      </w:r>
    </w:p>
    <w:p>
      <w:pPr>
        <w:pStyle w:val="BookText"/>
      </w:pPr>
      <w:r>
        <w:rPr>
          <w:rFonts w:ascii="IRNazanin" w:hAnsi="IRNazanin" w:eastAsia="IRNazanin" w:cs="IRNazanin"/>
          <w:lang w:bidi="fa-IR"/>
          <w:color w:val="111111"/>
          <w:sz w:val="28"/>
          <w:szCs w:val="28"/>
          <w:rtl/>
        </w:rPr>
        <w:t xml:space="preserve">5 - كمى رهپويان راه خدا نبايد موجب تزلزل رهپويان در برابر اكثريت مردم گمراه گردد.</w:t>
      </w:r>
    </w:p>
    <w:p>
      <w:pPr>
        <w:pStyle w:val="BookText"/>
      </w:pPr>
      <w:r>
        <w:rPr>
          <w:rFonts w:ascii="Amiri" w:hAnsi="Amiri" w:eastAsia="Amiri" w:cs="Amiri"/>
          <w:lang w:bidi="ar-SA"/>
          <w:color w:val="111111"/>
          <w:sz w:val="28"/>
          <w:szCs w:val="28"/>
          <w:rtl/>
        </w:rPr>
        <w:t xml:space="preserve">و إن تطع أكثر من فى الأرض يضلوك</w:t>
      </w:r>
    </w:p>
    <w:p>
      <w:pPr>
        <w:pStyle w:val="BookText"/>
      </w:pPr>
      <w:r>
        <w:rPr>
          <w:rFonts w:ascii="IRNazanin" w:hAnsi="IRNazanin" w:eastAsia="IRNazanin" w:cs="IRNazanin"/>
          <w:lang w:bidi="fa-IR"/>
          <w:color w:val="111111"/>
          <w:sz w:val="28"/>
          <w:szCs w:val="28"/>
          <w:rtl/>
        </w:rPr>
        <w:t xml:space="preserve">7 - گرايش به همسويى و همشكل شدن با توده هاى مردم در عقايد و افكار، لغزشگاهى خطرناك براى رهروان حق است.</w:t>
      </w:r>
    </w:p>
    <w:p>
      <w:pPr>
        <w:pStyle w:val="BookText"/>
      </w:pPr>
      <w:r>
        <w:rPr>
          <w:rFonts w:ascii="Amiri" w:hAnsi="Amiri" w:eastAsia="Amiri" w:cs="Amiri"/>
          <w:lang w:bidi="ar-SA"/>
          <w:color w:val="111111"/>
          <w:sz w:val="28"/>
          <w:szCs w:val="28"/>
          <w:rtl/>
        </w:rPr>
        <w:t xml:space="preserve">و إن تطع أكثر من فى الأرض يضلوك</w:t>
      </w:r>
    </w:p>
    <w:p>
      <w:pPr>
        <w:pStyle w:val="BookText"/>
      </w:pPr>
      <w:r>
        <w:rPr>
          <w:rFonts w:ascii="IRNazanin" w:hAnsi="IRNazanin" w:eastAsia="IRNazanin" w:cs="IRNazanin"/>
          <w:lang w:bidi="fa-IR"/>
          <w:color w:val="111111"/>
          <w:sz w:val="28"/>
          <w:szCs w:val="28"/>
          <w:rtl/>
        </w:rPr>
        <w:t xml:space="preserve">نهى از پيروى از اكثريت، بيانگر جاذبه عظيم عقايد اكثريت و خطر لغزش به سوى آنان است.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59" w:name="pg6749_70922"/>
    <w:bookmarkEnd w:id="3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- 33 - 53 - 31</w:t>
      </w:r>
    </w:p>
    <w:p>
      <w:pPr>
        <w:pStyle w:val="BookText"/>
      </w:pPr>
      <w:r>
        <w:rPr>
          <w:rFonts w:ascii="Amiri" w:hAnsi="Amiri" w:eastAsia="Amiri" w:cs="Amiri"/>
          <w:lang w:bidi="ar-SA"/>
          <w:color w:val="111111"/>
          <w:sz w:val="28"/>
          <w:szCs w:val="28"/>
          <w:rtl/>
        </w:rPr>
        <w:t xml:space="preserve">31 - رويارويى مستقيم زنان و مردان نامحرم ، لغزش آفرين است و بايد از آن اجتناب كرد .</w:t>
      </w:r>
    </w:p>
    <w:p>
      <w:pPr>
        <w:pStyle w:val="BookText"/>
      </w:pPr>
      <w:r>
        <w:rPr>
          <w:rFonts w:ascii="Amiri" w:hAnsi="Amiri" w:eastAsia="Amiri" w:cs="Amiri"/>
          <w:lang w:bidi="ar-SA"/>
          <w:color w:val="111111"/>
          <w:sz w:val="28"/>
          <w:szCs w:val="28"/>
          <w:rtl/>
        </w:rPr>
        <w:t xml:space="preserve">فسئلوهنّ من وراء حجاب ذلكم أطهر لقلوبكم و قلوبهنّ</w:t>
      </w:r>
    </w:p>
    <w:p>
      <w:pPr>
        <w:pStyle w:val="Heading3"/>
      </w:pPr>
      <w:bookmarkStart w:id="1357" w:name="_Toc980"/>
      <w:r>
        <w:t>18- عوامل لغزش رهبرى</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- 5 - 49 - 7</w:t>
      </w:r>
    </w:p>
    <w:p>
      <w:pPr>
        <w:pStyle w:val="BookText"/>
      </w:pPr>
      <w:r>
        <w:rPr>
          <w:rFonts w:ascii="IRNazanin" w:hAnsi="IRNazanin" w:eastAsia="IRNazanin" w:cs="IRNazanin"/>
          <w:lang w:bidi="fa-IR"/>
          <w:color w:val="111111"/>
          <w:sz w:val="28"/>
          <w:szCs w:val="28"/>
          <w:rtl/>
        </w:rPr>
        <w:t xml:space="preserve">7 - هوا هاى نفسانى و تمايلات اشخاص و گروه ها ، لغزشگاهى خطرناك براى حاكم و قاضى</w:t>
      </w:r>
    </w:p>
    <w:p>
      <w:pPr>
        <w:pStyle w:val="BookText"/>
      </w:pPr>
      <w:r>
        <w:rPr>
          <w:rFonts w:ascii="Amiri" w:hAnsi="Amiri" w:eastAsia="Amiri" w:cs="Amiri"/>
          <w:lang w:bidi="ar-SA"/>
          <w:color w:val="111111"/>
          <w:sz w:val="28"/>
          <w:szCs w:val="28"/>
          <w:rtl/>
        </w:rPr>
        <w:t xml:space="preserve">و إن احكم بينهم بما أنزل اللّه و لاتتبع اهواءهم</w:t>
      </w:r>
    </w:p>
    <w:p>
      <w:pPr>
        <w:pStyle w:val="Heading3"/>
      </w:pPr>
      <w:bookmarkStart w:id="1358" w:name="_Toc981"/>
      <w:r>
        <w:t>19- عوامل لغزش قاضى</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- 5 - 49 - 7</w:t>
      </w:r>
    </w:p>
    <w:p>
      <w:pPr>
        <w:pStyle w:val="BookText"/>
      </w:pPr>
      <w:r>
        <w:rPr>
          <w:rFonts w:ascii="IRNazanin" w:hAnsi="IRNazanin" w:eastAsia="IRNazanin" w:cs="IRNazanin"/>
          <w:lang w:bidi="fa-IR"/>
          <w:color w:val="111111"/>
          <w:sz w:val="28"/>
          <w:szCs w:val="28"/>
          <w:rtl/>
        </w:rPr>
        <w:t xml:space="preserve">7 - هوا هاى نفسانى و تمايلات اشخاص و گروه ها ، لغزشگاهى خطرناك براى حاكم و قاضى</w:t>
      </w:r>
    </w:p>
    <w:p>
      <w:pPr>
        <w:pStyle w:val="BookText"/>
      </w:pPr>
      <w:r>
        <w:rPr>
          <w:rFonts w:ascii="Amiri" w:hAnsi="Amiri" w:eastAsia="Amiri" w:cs="Amiri"/>
          <w:lang w:bidi="ar-SA"/>
          <w:color w:val="111111"/>
          <w:sz w:val="28"/>
          <w:szCs w:val="28"/>
          <w:rtl/>
        </w:rPr>
        <w:t xml:space="preserve">و إن احكم بينهم بما أنزل اللّه و لاتتبع اهواءهم</w:t>
      </w:r>
    </w:p>
    <w:p>
      <w:pPr>
        <w:pStyle w:val="Heading3"/>
      </w:pPr>
      <w:bookmarkStart w:id="1359" w:name="_Toc982"/>
      <w:r>
        <w:t>20- فراموشى لغزش هاى دنيوى</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- 48 - 5 - 15</w:t>
      </w:r>
    </w:p>
    <w:p>
      <w:pPr>
        <w:pStyle w:val="BookText"/>
      </w:pPr>
      <w:r>
        <w:rPr>
          <w:rFonts w:ascii="Amiri" w:hAnsi="Amiri" w:eastAsia="Amiri" w:cs="Amiri"/>
          <w:lang w:bidi="ar-SA"/>
          <w:color w:val="111111"/>
          <w:sz w:val="28"/>
          <w:szCs w:val="28"/>
          <w:rtl/>
        </w:rPr>
        <w:t xml:space="preserve">15 - امتنان الهى بر مؤمنان بهشتى ، با زدودن ياد تلخ لغزش هاى دنيوى از خاطره آنان *</w:t>
      </w:r>
    </w:p>
    <w:p>
      <w:pPr>
        <w:pStyle w:val="BookText"/>
      </w:pPr>
      <w:r>
        <w:rPr>
          <w:rFonts w:ascii="Amiri" w:hAnsi="Amiri" w:eastAsia="Amiri" w:cs="Amiri"/>
          <w:lang w:bidi="ar-SA"/>
          <w:color w:val="111111"/>
          <w:sz w:val="28"/>
          <w:szCs w:val="28"/>
          <w:rtl/>
        </w:rPr>
        <w:t xml:space="preserve">و يكفّر عنهم سيّئاتهم</w:t>
      </w:r>
    </w:p>
    <w:p>
      <w:pPr>
        <w:pStyle w:val="BookText"/>
      </w:pPr>
      <w:r>
        <w:rPr>
          <w:rFonts w:ascii="IRNazanin" w:hAnsi="IRNazanin" w:eastAsia="IRNazanin" w:cs="IRNazanin"/>
          <w:lang w:bidi="fa-IR"/>
          <w:color w:val="111111"/>
          <w:sz w:val="28"/>
          <w:szCs w:val="28"/>
          <w:rtl/>
        </w:rPr>
        <w:t xml:space="preserve">با توجّه به اين كه مسأله تكفير سيّئات پس از ورود مؤمنان به بهشت مطرح شده است - در حالى كه رتبه تكفير، قبل از مرحله ورود به بهشت است - احتمال مى رود كه مراد از تكفير در اين جا، بخشش گناهان نباشد; بلكه پوشاندن گناهان مورد نظر باشد; به گونه اى كه بهشتيان ديگر از آن پس، با به ياد آوردن لغزش هاى گذشته شرمنده و مكدّر نشوند.</w:t>
      </w:r>
    </w:p>
    <w:p>
      <w:pPr>
        <w:pStyle w:val="Heading3"/>
      </w:pPr>
      <w:bookmarkStart w:id="1360" w:name="_Toc983"/>
      <w:r>
        <w:t>21- كيفر لغزش رهبران دينى</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- 17 - 75 - 3</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60" w:name="pg6749_70923"/>
    <w:bookmarkEnd w:id="360"/>
    <w:p>
      <w:pPr>
        <w:pStyle w:val="BookText"/>
      </w:pPr>
      <w:r>
        <w:rPr>
          <w:rFonts w:ascii="IRNazanin" w:hAnsi="IRNazanin" w:eastAsia="IRNazanin" w:cs="IRNazanin"/>
          <w:lang w:bidi="fa-IR"/>
          <w:color w:val="111111"/>
          <w:sz w:val="28"/>
          <w:szCs w:val="28"/>
          <w:rtl/>
        </w:rPr>
        <w:t xml:space="preserve">3- كمترين لغزش رهبران الهى از مواضع تعيين شده به وسيله وحى ، داراى كيفرى دو چندان در دنيا و آخرت</w:t>
      </w:r>
    </w:p>
    <w:p>
      <w:pPr>
        <w:pStyle w:val="BookText"/>
      </w:pPr>
      <w:r>
        <w:rPr>
          <w:rFonts w:ascii="Amiri" w:hAnsi="Amiri" w:eastAsia="Amiri" w:cs="Amiri"/>
          <w:lang w:bidi="ar-SA"/>
          <w:color w:val="111111"/>
          <w:sz w:val="28"/>
          <w:szCs w:val="28"/>
          <w:rtl/>
        </w:rPr>
        <w:t xml:space="preserve">تركن إليهم شيئًا قليلاً. إذًا لأذقنك ضعف الحيوة و ضعف الممات</w:t>
      </w:r>
    </w:p>
    <w:p>
      <w:pPr>
        <w:pStyle w:val="Heading3"/>
      </w:pPr>
      <w:bookmarkStart w:id="1361" w:name="_Toc984"/>
      <w:r>
        <w:t>22- لغزش آدم(ع)</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- 2 - 36 - 1،5</w:t>
      </w:r>
    </w:p>
    <w:p>
      <w:pPr>
        <w:pStyle w:val="BookText"/>
      </w:pPr>
      <w:r>
        <w:rPr>
          <w:rFonts w:ascii="IRNazanin" w:hAnsi="IRNazanin" w:eastAsia="IRNazanin" w:cs="IRNazanin"/>
          <w:lang w:bidi="fa-IR"/>
          <w:color w:val="111111"/>
          <w:sz w:val="28"/>
          <w:szCs w:val="28"/>
          <w:rtl/>
        </w:rPr>
        <w:t xml:space="preserve">1 - شيطان با ترغيب آدم ( ع ) و حوا به بهره گيرى از شجره منهيه ، آنان را به لغزش و نافرمانى خداوند كشانيد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IRNazanin" w:hAnsi="IRNazanin" w:eastAsia="IRNazanin" w:cs="IRNazanin"/>
          <w:lang w:bidi="fa-IR"/>
          <w:color w:val="111111"/>
          <w:sz w:val="28"/>
          <w:szCs w:val="28"/>
          <w:rtl/>
        </w:rPr>
        <w:t xml:space="preserve">«ازلال» (مصدر ازلّ) به معناى: لغزانيدن و به گناه واداشتن است. ضمير در «عنها» مى تواند به «الجنة» برگردد; يعنى، شيطان آدم(ع) و حوا را با واداشتن به لغزش و گناه از بهشت دور ساخت و نيز مى تواند به «الشجرة» برگردد; يعنى، شيطان، آدم(ع) و حوا را به گناه وادار كرد، گناهى كه سرچشمه اش آن درخت ممنوعه بود. برداشت فوق بر اساس دومين احتمال است.</w:t>
      </w:r>
    </w:p>
    <w:p>
      <w:pPr>
        <w:pStyle w:val="BookText"/>
      </w:pPr>
      <w:r>
        <w:rPr>
          <w:rFonts w:ascii="Amiri" w:hAnsi="Amiri" w:eastAsia="Amiri" w:cs="Amiri"/>
          <w:lang w:bidi="ar-SA"/>
          <w:color w:val="111111"/>
          <w:sz w:val="28"/>
          <w:szCs w:val="28"/>
          <w:rtl/>
        </w:rPr>
        <w:t xml:space="preserve">5 - فاصله زمانى ميان سكونت آدم ( ع ) و حوا در بهشت با لغزش آنان ، فاصله اى نسبتاً كوتاه و اندك بود .</w:t>
      </w:r>
    </w:p>
    <w:p>
      <w:pPr>
        <w:pStyle w:val="BookText"/>
      </w:pPr>
      <w:r>
        <w:rPr>
          <w:rFonts w:ascii="Amiri" w:hAnsi="Amiri" w:eastAsia="Amiri" w:cs="Amiri"/>
          <w:lang w:bidi="ar-SA"/>
          <w:color w:val="111111"/>
          <w:sz w:val="28"/>
          <w:szCs w:val="28"/>
          <w:rtl/>
        </w:rPr>
        <w:t xml:space="preserve">و قلنا يأدم اسكن أنت و زوجك الجنة . .. فأزلّهما الشيطن عنها</w:t>
      </w:r>
    </w:p>
    <w:p>
      <w:pPr>
        <w:pStyle w:val="BookText"/>
      </w:pPr>
      <w:r>
        <w:rPr>
          <w:rFonts w:ascii="Amiri" w:hAnsi="Amiri" w:eastAsia="Amiri" w:cs="Amiri"/>
          <w:lang w:bidi="ar-SA"/>
          <w:color w:val="111111"/>
          <w:sz w:val="28"/>
          <w:szCs w:val="28"/>
          <w:rtl/>
        </w:rPr>
        <w:t xml:space="preserve">عطف جمله «أزلهما . ..» بر آيه قبل به وسيله حرف «فا»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- 7 - 23 - 2</w:t>
      </w:r>
    </w:p>
    <w:p>
      <w:pPr>
        <w:pStyle w:val="BookText"/>
      </w:pPr>
      <w:r>
        <w:rPr>
          <w:rFonts w:ascii="Amiri" w:hAnsi="Amiri" w:eastAsia="Amiri" w:cs="Amiri"/>
          <w:lang w:bidi="ar-SA"/>
          <w:color w:val="111111"/>
          <w:sz w:val="28"/>
          <w:szCs w:val="28"/>
          <w:rtl/>
        </w:rPr>
        <w:t xml:space="preserve">2 - خطا و لغزش آدم و حوا ستمى بود كه آنان بر خويشتن روا داشتند.</w:t>
      </w:r>
    </w:p>
    <w:p>
      <w:pPr>
        <w:pStyle w:val="BookText"/>
      </w:pPr>
      <w:r>
        <w:rPr>
          <w:rFonts w:ascii="IRNazanin" w:hAnsi="IRNazanin" w:eastAsia="IRNazanin" w:cs="IRNazanin"/>
          <w:lang w:bidi="fa-IR"/>
          <w:color w:val="111111"/>
          <w:sz w:val="28"/>
          <w:szCs w:val="28"/>
          <w:rtl/>
        </w:rPr>
        <w:t xml:space="preserve">قالا ربنا ظلنا أنفسنا</w:t>
      </w:r>
    </w:p>
    <w:p>
      <w:pPr>
        <w:pStyle w:val="Heading3"/>
      </w:pPr>
      <w:bookmarkStart w:id="1362" w:name="_Toc985"/>
      <w:r>
        <w:t>23- لغزش انسان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- 4 - 119 - 23</w:t>
      </w:r>
    </w:p>
    <w:p>
      <w:pPr>
        <w:pStyle w:val="BookText"/>
      </w:pPr>
      <w:r>
        <w:rPr>
          <w:rFonts w:ascii="IRNazanin" w:hAnsi="IRNazanin" w:eastAsia="IRNazanin" w:cs="IRNazanin"/>
          <w:lang w:bidi="fa-IR"/>
          <w:color w:val="111111"/>
          <w:sz w:val="28"/>
          <w:szCs w:val="28"/>
          <w:rtl/>
        </w:rPr>
        <w:t xml:space="preserve">23 - آدمى بر سر دو راهى پذيرش ولايت خداوند و يا پذيرش ولايت شيطان</w:t>
      </w:r>
    </w:p>
    <w:p>
      <w:pPr>
        <w:pStyle w:val="BookText"/>
      </w:pPr>
      <w:r>
        <w:rPr>
          <w:rFonts w:ascii="Amiri" w:hAnsi="Amiri" w:eastAsia="Amiri" w:cs="Amiri"/>
          <w:lang w:bidi="ar-SA"/>
          <w:color w:val="111111"/>
          <w:sz w:val="28"/>
          <w:szCs w:val="28"/>
          <w:rtl/>
        </w:rPr>
        <w:t xml:space="preserve">و من يتخذ الشيطن ولياً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- 8 - 4 - 4</w:t>
      </w:r>
    </w:p>
    <w:p>
      <w:pPr>
        <w:pStyle w:val="BookText"/>
      </w:pPr>
      <w:r>
        <w:rPr>
          <w:rFonts w:ascii="Amiri" w:hAnsi="Amiri" w:eastAsia="Amiri" w:cs="Amiri"/>
          <w:lang w:bidi="ar-SA"/>
          <w:color w:val="111111"/>
          <w:sz w:val="28"/>
          <w:szCs w:val="28"/>
          <w:rtl/>
        </w:rPr>
        <w:t xml:space="preserve">4 - انسان ها ، حتى مؤمنان حقيقى ، در معرض لغزش و نيازمند مغفرت خداوند *</w:t>
      </w:r>
    </w:p>
    <w:p>
      <w:pPr>
        <w:pStyle w:val="BookText"/>
      </w:pPr>
      <w:r>
        <w:rPr>
          <w:rFonts w:ascii="Amiri" w:hAnsi="Amiri" w:eastAsia="Amiri" w:cs="Amiri"/>
          <w:lang w:bidi="ar-SA"/>
          <w:color w:val="111111"/>
          <w:sz w:val="28"/>
          <w:szCs w:val="28"/>
          <w:rtl/>
        </w:rPr>
        <w:t xml:space="preserve">أولئك هم المؤمنون حقا لهم . ..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- 31 - 33 - 18</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61" w:name="pg6749_70924"/>
    <w:bookmarkEnd w:id="361"/>
    <w:p>
      <w:pPr>
        <w:pStyle w:val="BookText"/>
      </w:pPr>
      <w:r>
        <w:rPr>
          <w:rFonts w:ascii="Amiri" w:hAnsi="Amiri" w:eastAsia="Amiri" w:cs="Amiri"/>
          <w:lang w:bidi="ar-SA"/>
          <w:color w:val="111111"/>
          <w:sz w:val="28"/>
          <w:szCs w:val="28"/>
          <w:rtl/>
        </w:rPr>
        <w:t xml:space="preserve">18 - هشدار خداوند به قرار داشتن انسان در معرض عوامل متعدّد انحراف آفرين</w:t>
      </w:r>
    </w:p>
    <w:p>
      <w:pPr>
        <w:pStyle w:val="BookText"/>
      </w:pPr>
      <w:r>
        <w:rPr>
          <w:rFonts w:ascii="Amiri" w:hAnsi="Amiri" w:eastAsia="Amiri" w:cs="Amiri"/>
          <w:lang w:bidi="ar-SA"/>
          <w:color w:val="111111"/>
          <w:sz w:val="28"/>
          <w:szCs w:val="28"/>
          <w:rtl/>
        </w:rPr>
        <w:t xml:space="preserve">فلاتغرّنّكم الحيوة الدنيا و لايغرّنّكم باللّه الغرور</w:t>
      </w:r>
    </w:p>
    <w:p>
      <w:pPr>
        <w:pStyle w:val="Heading3"/>
      </w:pPr>
      <w:bookmarkStart w:id="1363" w:name="_Toc986"/>
      <w:r>
        <w:t>24- لغزش انسان ها</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- 48 - 29 - 48</w:t>
      </w:r>
    </w:p>
    <w:p>
      <w:pPr>
        <w:pStyle w:val="BookText"/>
      </w:pPr>
      <w:r>
        <w:rPr>
          <w:rFonts w:ascii="Amiri" w:hAnsi="Amiri" w:eastAsia="Amiri" w:cs="Amiri"/>
          <w:lang w:bidi="ar-SA"/>
          <w:color w:val="111111"/>
          <w:sz w:val="28"/>
          <w:szCs w:val="28"/>
          <w:rtl/>
        </w:rPr>
        <w:t xml:space="preserve">48- همه انسان ها حتى مؤمنان ، در معرض لغزش و نيازمند مغفرت الهى</w:t>
      </w:r>
    </w:p>
    <w:p>
      <w:pPr>
        <w:pStyle w:val="BookText"/>
      </w:pPr>
      <w:r>
        <w:rPr>
          <w:rFonts w:ascii="Amiri" w:hAnsi="Amiri" w:eastAsia="Amiri" w:cs="Amiri"/>
          <w:lang w:bidi="ar-SA"/>
          <w:color w:val="111111"/>
          <w:sz w:val="28"/>
          <w:szCs w:val="28"/>
          <w:rtl/>
        </w:rPr>
        <w:t xml:space="preserve">وعد اللّه الذين . .. مغفرة</w:t>
      </w:r>
    </w:p>
    <w:p>
      <w:pPr>
        <w:pStyle w:val="BookText"/>
      </w:pPr>
      <w:r>
        <w:rPr>
          <w:rFonts w:ascii="IRNazanin" w:hAnsi="IRNazanin" w:eastAsia="IRNazanin" w:cs="IRNazanin"/>
          <w:lang w:bidi="fa-IR"/>
          <w:color w:val="111111"/>
          <w:sz w:val="28"/>
          <w:szCs w:val="28"/>
          <w:rtl/>
        </w:rPr>
        <w:t xml:space="preserve">اين كه خداوند، به مؤمنان داراى عمل صالح نويد مغفرت داده است; در حقيقت مى نماياند كه بعضى از لغزش ها، براى همگان متوقع است و در صورت حفظ ايمان و عمل صالح، قابل جبران و بخشش است.</w:t>
      </w:r>
    </w:p>
    <w:p>
      <w:pPr>
        <w:pStyle w:val="Heading3"/>
      </w:pPr>
      <w:bookmarkStart w:id="1364" w:name="_Toc987"/>
      <w:r>
        <w:t>25- لغزش بنى اسرائيل</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- 5 - 70 - 16</w:t>
      </w:r>
    </w:p>
    <w:p>
      <w:pPr>
        <w:pStyle w:val="BookText"/>
      </w:pPr>
      <w:r>
        <w:rPr>
          <w:rFonts w:ascii="IRNazanin" w:hAnsi="IRNazanin" w:eastAsia="IRNazanin" w:cs="IRNazanin"/>
          <w:lang w:bidi="fa-IR"/>
          <w:color w:val="111111"/>
          <w:sz w:val="28"/>
          <w:szCs w:val="28"/>
          <w:rtl/>
        </w:rPr>
        <w:t xml:space="preserve">16 - هشدار خداوند به مسلمانان در مورد خطر گرفتارى آنان به لغزشهايى همانند لغزش هاى بنى اسرائيل : ( نقض پيمان هاى الهى ، هواپرستى ، تكذيب و قتل انبيا )</w:t>
      </w:r>
    </w:p>
    <w:p>
      <w:pPr>
        <w:pStyle w:val="BookText"/>
      </w:pPr>
      <w:r>
        <w:rPr>
          <w:rFonts w:ascii="Amiri" w:hAnsi="Amiri" w:eastAsia="Amiri" w:cs="Amiri"/>
          <w:lang w:bidi="ar-SA"/>
          <w:color w:val="111111"/>
          <w:sz w:val="28"/>
          <w:szCs w:val="28"/>
          <w:rtl/>
        </w:rPr>
        <w:t xml:space="preserve">إنّ الذين ءامنوا . .. لاتهوى انفسهم فريقاً كذبوا و فريقاً يقتلون</w:t>
      </w:r>
    </w:p>
    <w:p>
      <w:pPr>
        <w:pStyle w:val="BookText"/>
      </w:pPr>
      <w:r>
        <w:rPr>
          <w:rFonts w:ascii="IRNazanin" w:hAnsi="IRNazanin" w:eastAsia="IRNazanin" w:cs="IRNazanin"/>
          <w:lang w:bidi="fa-IR"/>
          <w:color w:val="111111"/>
          <w:sz w:val="28"/>
          <w:szCs w:val="28"/>
          <w:rtl/>
        </w:rPr>
        <w:t xml:space="preserve">از اهداف اين بخش از آيات با توجه به ذكر مسلمانان در ابتداء كلام (ان الذين ءامنوا) و آنگاه بيان سرگذشت شوم بنى اسرائيل، اين است كه مسلمانان را از گرفتار شدن به چنين سرنوشتى پرهيز دهد و به آنان گوشزد كند كه آنان نيز در خطر آلودگى به چنين اعمال ناروايى هستند.</w:t>
      </w:r>
    </w:p>
    <w:p>
      <w:pPr>
        <w:pStyle w:val="Heading3"/>
      </w:pPr>
      <w:bookmarkStart w:id="1365" w:name="_Toc988"/>
      <w:r>
        <w:t>26- لغزش حوا</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- 2 - 36 - 1،5</w:t>
      </w:r>
    </w:p>
    <w:p>
      <w:pPr>
        <w:pStyle w:val="BookText"/>
      </w:pPr>
      <w:r>
        <w:rPr>
          <w:rFonts w:ascii="IRNazanin" w:hAnsi="IRNazanin" w:eastAsia="IRNazanin" w:cs="IRNazanin"/>
          <w:lang w:bidi="fa-IR"/>
          <w:color w:val="111111"/>
          <w:sz w:val="28"/>
          <w:szCs w:val="28"/>
          <w:rtl/>
        </w:rPr>
        <w:t xml:space="preserve">1 - شيطان با ترغيب آدم ( ع ) و حوا به بهره گيرى از شجره منهيه ، آنان را به لغزش و نافرمانى خداوند كشانيد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IRNazanin" w:hAnsi="IRNazanin" w:eastAsia="IRNazanin" w:cs="IRNazanin"/>
          <w:lang w:bidi="fa-IR"/>
          <w:color w:val="111111"/>
          <w:sz w:val="28"/>
          <w:szCs w:val="28"/>
          <w:rtl/>
        </w:rPr>
        <w:t xml:space="preserve">«ازلال» (مصدر ازلّ) به معناى: لغزانيدن و به گناه واداشتن است. ضمير در «عنها» مى تواند به «الجنة» برگردد; يعنى، شيطان آدم(ع) و حوا را با واداشتن به لغزش و گناه از بهشت دور ساخت و نيز مى تواند به «الشجرة» برگردد; يعنى، شيطان، آدم(ع) و حوا را به گناه وادار كرد، گناهى كه سرچشمه اش آن درخت ممنوعه بود. برداشت فوق بر اساس دومين احتمال است.</w:t>
      </w:r>
    </w:p>
    <w:p>
      <w:pPr>
        <w:pStyle w:val="BookText"/>
      </w:pPr>
      <w:r>
        <w:rPr>
          <w:rFonts w:ascii="Amiri" w:hAnsi="Amiri" w:eastAsia="Amiri" w:cs="Amiri"/>
          <w:lang w:bidi="ar-SA"/>
          <w:color w:val="111111"/>
          <w:sz w:val="28"/>
          <w:szCs w:val="28"/>
          <w:rtl/>
        </w:rPr>
        <w:t xml:space="preserve">5 - فاصله زمانى ميان سكونت آدم ( ع ) و حوا در بهشت با لغزش آنان ، فاصله اى نسبتاً كوتاه و اندك بود .</w:t>
      </w:r>
    </w:p>
    <w:p>
      <w:pPr>
        <w:pStyle w:val="BookText"/>
      </w:pPr>
      <w:r>
        <w:rPr>
          <w:rFonts w:ascii="Amiri" w:hAnsi="Amiri" w:eastAsia="Amiri" w:cs="Amiri"/>
          <w:lang w:bidi="ar-SA"/>
          <w:color w:val="111111"/>
          <w:sz w:val="28"/>
          <w:szCs w:val="28"/>
          <w:rtl/>
        </w:rPr>
        <w:t xml:space="preserve">و قلنا يأدم اسكن أنت و زوجك الجنة . .. فأزلّهما الشيطن عنها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62" w:name="pg6749_70925"/>
    <w:bookmarkEnd w:id="362"/>
    <w:p>
      <w:pPr>
        <w:pStyle w:val="BookText"/>
      </w:pPr>
      <w:r>
        <w:rPr>
          <w:rFonts w:ascii="Amiri" w:hAnsi="Amiri" w:eastAsia="Amiri" w:cs="Amiri"/>
          <w:lang w:bidi="ar-SA"/>
          <w:color w:val="111111"/>
          <w:sz w:val="28"/>
          <w:szCs w:val="28"/>
          <w:rtl/>
        </w:rPr>
        <w:t xml:space="preserve">عطف جمله «أزلهما . ..» بر آيه قبل به وسيله حرف «فا»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- 7 - 23 - 2</w:t>
      </w:r>
    </w:p>
    <w:p>
      <w:pPr>
        <w:pStyle w:val="BookText"/>
      </w:pPr>
      <w:r>
        <w:rPr>
          <w:rFonts w:ascii="Amiri" w:hAnsi="Amiri" w:eastAsia="Amiri" w:cs="Amiri"/>
          <w:lang w:bidi="ar-SA"/>
          <w:color w:val="111111"/>
          <w:sz w:val="28"/>
          <w:szCs w:val="28"/>
          <w:rtl/>
        </w:rPr>
        <w:t xml:space="preserve">2 - خطا و لغزش آدم و حوا ستمى بود كه آنان بر خويشتن روا داشتند.</w:t>
      </w:r>
    </w:p>
    <w:p>
      <w:pPr>
        <w:pStyle w:val="BookText"/>
      </w:pPr>
      <w:r>
        <w:rPr>
          <w:rFonts w:ascii="IRNazanin" w:hAnsi="IRNazanin" w:eastAsia="IRNazanin" w:cs="IRNazanin"/>
          <w:lang w:bidi="fa-IR"/>
          <w:color w:val="111111"/>
          <w:sz w:val="28"/>
          <w:szCs w:val="28"/>
          <w:rtl/>
        </w:rPr>
        <w:t xml:space="preserve">قالا ربنا ظلنا أنفسنا</w:t>
      </w:r>
    </w:p>
    <w:p>
      <w:pPr>
        <w:pStyle w:val="Heading3"/>
      </w:pPr>
      <w:bookmarkStart w:id="1366" w:name="_Toc989"/>
      <w:r>
        <w:t>27- لغزش در عقيده</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- 31 - 15 - 15</w:t>
      </w:r>
    </w:p>
    <w:p>
      <w:pPr>
        <w:pStyle w:val="BookText"/>
      </w:pPr>
      <w:r>
        <w:rPr>
          <w:rFonts w:ascii="Amiri" w:hAnsi="Amiri" w:eastAsia="Amiri" w:cs="Amiri"/>
          <w:lang w:bidi="ar-SA"/>
          <w:color w:val="111111"/>
          <w:sz w:val="28"/>
          <w:szCs w:val="28"/>
          <w:rtl/>
        </w:rPr>
        <w:t xml:space="preserve">15 - خداوند به انسان ها درباره لغزش در عقيده و رفتار ناصحيح با والدين ، هشدار مى دهد .</w:t>
      </w:r>
    </w:p>
    <w:p>
      <w:pPr>
        <w:pStyle w:val="BookText"/>
      </w:pPr>
      <w:r>
        <w:rPr>
          <w:rFonts w:ascii="Amiri" w:hAnsi="Amiri" w:eastAsia="Amiri" w:cs="Amiri"/>
          <w:lang w:bidi="ar-SA"/>
          <w:color w:val="111111"/>
          <w:sz w:val="28"/>
          <w:szCs w:val="28"/>
          <w:rtl/>
        </w:rPr>
        <w:t xml:space="preserve">و إن جهداك على أن تشرك بى . .. فلاتطعهما و صاحبهما فى الدنيا معروفًا و اتّبع سب</w:t>
      </w:r>
    </w:p>
    <w:p>
      <w:pPr>
        <w:pStyle w:val="Heading3"/>
      </w:pPr>
      <w:bookmarkStart w:id="1367" w:name="_Toc990"/>
      <w:r>
        <w:t>28- لغزش در مسلمانان</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- 5 - 70 - 16</w:t>
      </w:r>
    </w:p>
    <w:p>
      <w:pPr>
        <w:pStyle w:val="BookText"/>
      </w:pPr>
      <w:r>
        <w:rPr>
          <w:rFonts w:ascii="IRNazanin" w:hAnsi="IRNazanin" w:eastAsia="IRNazanin" w:cs="IRNazanin"/>
          <w:lang w:bidi="fa-IR"/>
          <w:color w:val="111111"/>
          <w:sz w:val="28"/>
          <w:szCs w:val="28"/>
          <w:rtl/>
        </w:rPr>
        <w:t xml:space="preserve">16 - هشدار خداوند به مسلمانان در مورد خطر گرفتارى آنان به لغزشهايى همانند لغزش هاى بنى اسرائيل : ( نقض پيمان هاى الهى ، هواپرستى ، تكذيب و قتل انبيا )</w:t>
      </w:r>
    </w:p>
    <w:p>
      <w:pPr>
        <w:pStyle w:val="BookText"/>
      </w:pPr>
      <w:r>
        <w:rPr>
          <w:rFonts w:ascii="Amiri" w:hAnsi="Amiri" w:eastAsia="Amiri" w:cs="Amiri"/>
          <w:lang w:bidi="ar-SA"/>
          <w:color w:val="111111"/>
          <w:sz w:val="28"/>
          <w:szCs w:val="28"/>
          <w:rtl/>
        </w:rPr>
        <w:t xml:space="preserve">إنّ الذين ءامنوا . .. لاتهوى انفسهم فريقاً كذبوا و فريقاً يقتلون</w:t>
      </w:r>
    </w:p>
    <w:p>
      <w:pPr>
        <w:pStyle w:val="BookText"/>
      </w:pPr>
      <w:r>
        <w:rPr>
          <w:rFonts w:ascii="IRNazanin" w:hAnsi="IRNazanin" w:eastAsia="IRNazanin" w:cs="IRNazanin"/>
          <w:lang w:bidi="fa-IR"/>
          <w:color w:val="111111"/>
          <w:sz w:val="28"/>
          <w:szCs w:val="28"/>
          <w:rtl/>
        </w:rPr>
        <w:t xml:space="preserve">از اهداف اين بخش از آيات با توجه به ذكر مسلمانان در ابتداء كلام (ان الذين ءامنوا) و آنگاه بيان سرگذشت شوم بنى اسرائيل، اين است كه مسلمانان را از گرفتار شدن به چنين سرنوشتى پرهيز دهد و به آنان گوشزد كند كه آنان نيز در خطر آلودگى به چنين اعمال ناروايى هستند.</w:t>
      </w:r>
    </w:p>
    <w:p>
      <w:pPr>
        <w:pStyle w:val="Heading3"/>
      </w:pPr>
      <w:bookmarkStart w:id="1368" w:name="_Toc991"/>
      <w:r>
        <w:t>29- لغزش در مؤمنان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- 8 - 20 - 3</w:t>
      </w:r>
    </w:p>
    <w:p>
      <w:pPr>
        <w:pStyle w:val="BookText"/>
      </w:pPr>
      <w:r>
        <w:rPr>
          <w:rFonts w:ascii="Amiri" w:hAnsi="Amiri" w:eastAsia="Amiri" w:cs="Amiri"/>
          <w:lang w:bidi="ar-SA"/>
          <w:color w:val="111111"/>
          <w:sz w:val="28"/>
          <w:szCs w:val="28"/>
          <w:rtl/>
        </w:rPr>
        <w:t xml:space="preserve">3 - مؤمنان در معرض تخلف از دستورات خدا و رسول و نيازمند هشدار</w:t>
      </w:r>
    </w:p>
    <w:p>
      <w:pPr>
        <w:pStyle w:val="BookText"/>
      </w:pPr>
      <w:r>
        <w:rPr>
          <w:rFonts w:ascii="Amiri" w:hAnsi="Amiri" w:eastAsia="Amiri" w:cs="Amiri"/>
          <w:lang w:bidi="ar-SA"/>
          <w:color w:val="111111"/>
          <w:sz w:val="28"/>
          <w:szCs w:val="28"/>
          <w:rtl/>
        </w:rPr>
        <w:t xml:space="preserve">يأيها الذين ءامنوا . .. و لا تولوا عنه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63" w:name="pg6749_70926"/>
    <w:bookmarkEnd w:id="363"/>
    <w:p>
      <w:pPr>
        <w:pStyle w:val="Heading3"/>
      </w:pPr>
      <w:bookmarkStart w:id="1369" w:name="_Toc992"/>
      <w:r>
        <w:t>30- لغزش زن</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- 2 - 282 - 25</w:t>
      </w:r>
    </w:p>
    <w:p>
      <w:pPr>
        <w:pStyle w:val="BookText"/>
      </w:pPr>
      <w:r>
        <w:rPr>
          <w:rFonts w:ascii="Amiri" w:hAnsi="Amiri" w:eastAsia="Amiri" w:cs="Amiri"/>
          <w:lang w:bidi="ar-SA"/>
          <w:color w:val="111111"/>
          <w:sz w:val="28"/>
          <w:szCs w:val="28"/>
          <w:rtl/>
        </w:rPr>
        <w:t xml:space="preserve">25 - احتمال بيشتر لغزش و فراموشى زنان نسبت به مردان</w:t>
      </w:r>
    </w:p>
    <w:p>
      <w:pPr>
        <w:pStyle w:val="BookText"/>
      </w:pPr>
      <w:r>
        <w:rPr>
          <w:rFonts w:ascii="Amiri" w:hAnsi="Amiri" w:eastAsia="Amiri" w:cs="Amiri"/>
          <w:lang w:bidi="ar-SA"/>
          <w:color w:val="111111"/>
          <w:sz w:val="28"/>
          <w:szCs w:val="28"/>
          <w:rtl/>
        </w:rPr>
        <w:t xml:space="preserve">ان تضلّ احديهما فتذكّر احديهما الاخرى</w:t>
      </w:r>
    </w:p>
    <w:p>
      <w:pPr>
        <w:pStyle w:val="BookText"/>
      </w:pPr>
      <w:r>
        <w:rPr>
          <w:rFonts w:ascii="IRNazanin" w:hAnsi="IRNazanin" w:eastAsia="IRNazanin" w:cs="IRNazanin"/>
          <w:lang w:bidi="fa-IR"/>
          <w:color w:val="111111"/>
          <w:sz w:val="28"/>
          <w:szCs w:val="28"/>
          <w:rtl/>
        </w:rPr>
        <w:t xml:space="preserve">جمله «ان تضلّ» در مقام تعليل براى جايگزينى دو زن به جاى يك مرد است.</w:t>
      </w:r>
    </w:p>
    <w:p>
      <w:pPr>
        <w:pStyle w:val="Heading3"/>
      </w:pPr>
      <w:bookmarkStart w:id="1370" w:name="_Toc993"/>
      <w:r>
        <w:t>31- لغزش قاضى</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- 5 - 48 - 20</w:t>
      </w:r>
    </w:p>
    <w:p>
      <w:pPr>
        <w:pStyle w:val="BookText"/>
      </w:pPr>
      <w:r>
        <w:rPr>
          <w:rFonts w:ascii="IRNazanin" w:hAnsi="IRNazanin" w:eastAsia="IRNazanin" w:cs="IRNazanin"/>
          <w:lang w:bidi="fa-IR"/>
          <w:color w:val="111111"/>
          <w:sz w:val="28"/>
          <w:szCs w:val="28"/>
          <w:rtl/>
        </w:rPr>
        <w:t xml:space="preserve">20 - هوا هاى نفسانى و تمايلات اشخاص و گروه ها ، لغزشگاهى بس خطرناك براى حاكم و قاضى</w:t>
      </w:r>
    </w:p>
    <w:p>
      <w:pPr>
        <w:pStyle w:val="BookText"/>
      </w:pPr>
      <w:r>
        <w:rPr>
          <w:rFonts w:ascii="Amiri" w:hAnsi="Amiri" w:eastAsia="Amiri" w:cs="Amiri"/>
          <w:lang w:bidi="ar-SA"/>
          <w:color w:val="111111"/>
          <w:sz w:val="28"/>
          <w:szCs w:val="28"/>
          <w:rtl/>
        </w:rPr>
        <w:t xml:space="preserve">فاحكم . .. و لاتتبع اهواءهم عما جاءك من الحق</w:t>
      </w:r>
    </w:p>
    <w:p>
      <w:pPr>
        <w:pStyle w:val="Heading3"/>
      </w:pPr>
      <w:bookmarkStart w:id="1371" w:name="_Toc994"/>
      <w:r>
        <w:t>32- لغزش قلب</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- 33 - 53 - 30</w:t>
      </w:r>
    </w:p>
    <w:p>
      <w:pPr>
        <w:pStyle w:val="BookText"/>
      </w:pPr>
      <w:r>
        <w:rPr>
          <w:rFonts w:ascii="IRNazanin" w:hAnsi="IRNazanin" w:eastAsia="IRNazanin" w:cs="IRNazanin"/>
          <w:lang w:bidi="fa-IR"/>
          <w:color w:val="111111"/>
          <w:sz w:val="28"/>
          <w:szCs w:val="28"/>
          <w:rtl/>
        </w:rPr>
        <w:t xml:space="preserve">30 - قلب آدمى ، محل لغزش است و بايد از مقدمات لغزيدن آن ، جلوگيرى كرد .</w:t>
      </w:r>
    </w:p>
    <w:p>
      <w:pPr>
        <w:pStyle w:val="BookText"/>
      </w:pPr>
      <w:r>
        <w:rPr>
          <w:rFonts w:ascii="Amiri" w:hAnsi="Amiri" w:eastAsia="Amiri" w:cs="Amiri"/>
          <w:lang w:bidi="ar-SA"/>
          <w:color w:val="111111"/>
          <w:sz w:val="28"/>
          <w:szCs w:val="28"/>
          <w:rtl/>
        </w:rPr>
        <w:t xml:space="preserve">فسئلوهنّ من وراء حجاب ذلكم أطهر لقلوبكم و قلوبهنّ</w:t>
      </w:r>
    </w:p>
    <w:p>
      <w:pPr>
        <w:pStyle w:val="Heading3"/>
      </w:pPr>
      <w:bookmarkStart w:id="1372" w:name="_Toc995"/>
      <w:r>
        <w:t>33- لغزش كافران</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- 18 - 55 - 9</w:t>
      </w:r>
    </w:p>
    <w:p>
      <w:pPr>
        <w:pStyle w:val="BookText"/>
      </w:pPr>
      <w:r>
        <w:rPr>
          <w:rFonts w:ascii="IRNazanin" w:hAnsi="IRNazanin" w:eastAsia="IRNazanin" w:cs="IRNazanin"/>
          <w:lang w:bidi="fa-IR"/>
          <w:color w:val="111111"/>
          <w:sz w:val="28"/>
          <w:szCs w:val="28"/>
          <w:rtl/>
        </w:rPr>
        <w:t xml:space="preserve">9- محرومان از هدايت الهى ، مردمى گمراه و گرفتار گناه اند .</w:t>
      </w:r>
    </w:p>
    <w:p>
      <w:pPr>
        <w:pStyle w:val="BookText"/>
      </w:pPr>
      <w:r>
        <w:rPr>
          <w:rFonts w:ascii="Amiri" w:hAnsi="Amiri" w:eastAsia="Amiri" w:cs="Amiri"/>
          <w:lang w:bidi="ar-SA"/>
          <w:color w:val="111111"/>
          <w:sz w:val="28"/>
          <w:szCs w:val="28"/>
          <w:rtl/>
        </w:rPr>
        <w:t xml:space="preserve">إذ جاءهم الهدى و يستغفروا ربّهم</w:t>
      </w:r>
    </w:p>
    <w:p>
      <w:pPr>
        <w:pStyle w:val="BookText"/>
      </w:pPr>
      <w:r>
        <w:rPr>
          <w:rFonts w:ascii="IRNazanin" w:hAnsi="IRNazanin" w:eastAsia="IRNazanin" w:cs="IRNazanin"/>
          <w:lang w:bidi="fa-IR"/>
          <w:color w:val="111111"/>
          <w:sz w:val="28"/>
          <w:szCs w:val="28"/>
          <w:rtl/>
        </w:rPr>
        <w:t xml:space="preserve">اين كه مى فرمايد: «چرا مردمان، با آمدن هدايت، استغفار نمى كنند؟»، نشان مى دهد كه قبل از آمدن هدايت، خواه ناخواه، گرفتار انحراف و گناه بوده اند.</w:t>
      </w:r>
    </w:p>
    <w:p>
      <w:pPr>
        <w:pStyle w:val="Heading3"/>
      </w:pPr>
      <w:bookmarkStart w:id="1373" w:name="_Toc996"/>
      <w:r>
        <w:t>34- لغزش كفر</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- 67 - 22 - 1</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64" w:name="pg6749_70927"/>
    <w:bookmarkEnd w:id="364"/>
    <w:p>
      <w:pPr>
        <w:pStyle w:val="BookText"/>
      </w:pPr>
      <w:r>
        <w:rPr>
          <w:rFonts w:ascii="IRNazanin" w:hAnsi="IRNazanin" w:eastAsia="IRNazanin" w:cs="IRNazanin"/>
          <w:lang w:bidi="fa-IR"/>
          <w:color w:val="111111"/>
          <w:sz w:val="28"/>
          <w:szCs w:val="28"/>
          <w:rtl/>
        </w:rPr>
        <w:t xml:space="preserve">1 - كفر و بى ايمانى ، راهى است لغزنده ، پرپيچ و خم و بى مقصدى روشن</w:t>
      </w:r>
    </w:p>
    <w:p>
      <w:pPr>
        <w:pStyle w:val="BookText"/>
      </w:pPr>
      <w:r>
        <w:rPr>
          <w:rFonts w:ascii="Amiri" w:hAnsi="Amiri" w:eastAsia="Amiri" w:cs="Amiri"/>
          <w:lang w:bidi="ar-SA"/>
          <w:color w:val="111111"/>
          <w:sz w:val="28"/>
          <w:szCs w:val="28"/>
          <w:rtl/>
        </w:rPr>
        <w:t xml:space="preserve">أفمن يمشى مكبًّا على وجهه أهدى</w:t>
      </w:r>
    </w:p>
    <w:p>
      <w:pPr>
        <w:pStyle w:val="BookText"/>
      </w:pPr>
      <w:r>
        <w:rPr>
          <w:rFonts w:ascii="IRNazanin" w:hAnsi="IRNazanin" w:eastAsia="IRNazanin" w:cs="IRNazanin"/>
          <w:lang w:bidi="fa-IR"/>
          <w:color w:val="111111"/>
          <w:sz w:val="28"/>
          <w:szCs w:val="28"/>
          <w:rtl/>
        </w:rPr>
        <w:t xml:space="preserve">آيه شريفه، ضرب المثلى براى انسان هاى كافر و مؤمن است. عبارت «مكبّاً على وجهه» (پى در پى به رو افتاده)، اشاره به لغزنده بودن راه كفر است و به قرينه «سويّاً» فهميده مى شود كه كافر، راه درست و مقصد خود را نمى شناسد و به قرينه «صراط مستقيم»، استفاده مى شود كه راه كفر، پرپيچ و خم و ناهموار است.</w:t>
      </w:r>
    </w:p>
    <w:p>
      <w:pPr>
        <w:pStyle w:val="Heading3"/>
      </w:pPr>
      <w:bookmarkStart w:id="1374" w:name="_Toc997"/>
      <w:r>
        <w:t>35- لغزش متقين</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- 3 - 135 - 2</w:t>
      </w:r>
    </w:p>
    <w:p>
      <w:pPr>
        <w:pStyle w:val="BookText"/>
      </w:pPr>
      <w:r>
        <w:rPr>
          <w:rFonts w:ascii="IRNazanin" w:hAnsi="IRNazanin" w:eastAsia="IRNazanin" w:cs="IRNazanin"/>
          <w:lang w:bidi="fa-IR"/>
          <w:color w:val="111111"/>
          <w:sz w:val="28"/>
          <w:szCs w:val="28"/>
          <w:rtl/>
        </w:rPr>
        <w:t xml:space="preserve">2 - امكان لغزش تقواپيشگان و ارتكاب گناه از سوى آنان</w:t>
      </w:r>
    </w:p>
    <w:p>
      <w:pPr>
        <w:pStyle w:val="BookText"/>
      </w:pPr>
      <w:r>
        <w:rPr>
          <w:rFonts w:ascii="Amiri" w:hAnsi="Amiri" w:eastAsia="Amiri" w:cs="Amiri"/>
          <w:lang w:bidi="ar-SA"/>
          <w:color w:val="111111"/>
          <w:sz w:val="28"/>
          <w:szCs w:val="28"/>
          <w:rtl/>
        </w:rPr>
        <w:t xml:space="preserve">اعدّت للمتّقين . .. و الّذين اذا فعلوا فاحشة او ظلموا انفسهم</w:t>
      </w:r>
    </w:p>
    <w:p>
      <w:pPr>
        <w:pStyle w:val="Heading3"/>
      </w:pPr>
      <w:bookmarkStart w:id="1375" w:name="_Toc998"/>
      <w:r>
        <w:t>36- لغزش محسنان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- 53 - 32 - 7</w:t>
      </w:r>
    </w:p>
    <w:p>
      <w:pPr>
        <w:pStyle w:val="BookText"/>
      </w:pPr>
      <w:r>
        <w:rPr>
          <w:rFonts w:ascii="Amiri" w:hAnsi="Amiri" w:eastAsia="Amiri" w:cs="Amiri"/>
          <w:lang w:bidi="ar-SA"/>
          <w:color w:val="111111"/>
          <w:sz w:val="28"/>
          <w:szCs w:val="28"/>
          <w:rtl/>
        </w:rPr>
        <w:t xml:space="preserve">7 - انسان ها ، حتى محسنان ، در معرض ارتكاب لغزش ها و خطاهايند .</w:t>
      </w:r>
    </w:p>
    <w:p>
      <w:pPr>
        <w:pStyle w:val="BookText"/>
      </w:pPr>
      <w:r>
        <w:rPr>
          <w:rFonts w:ascii="Amiri" w:hAnsi="Amiri" w:eastAsia="Amiri" w:cs="Amiri"/>
          <w:lang w:bidi="ar-SA"/>
          <w:color w:val="111111"/>
          <w:sz w:val="28"/>
          <w:szCs w:val="28"/>
          <w:rtl/>
        </w:rPr>
        <w:t xml:space="preserve">و يجزى الذين أحسنوا . .. الذين يجتنبون كبئر الإثم و الفوحش إلاّ اللّمم</w:t>
      </w:r>
    </w:p>
    <w:p>
      <w:pPr>
        <w:pStyle w:val="Heading3"/>
      </w:pPr>
      <w:bookmarkStart w:id="1376" w:name="_Toc999"/>
      <w:r>
        <w:t>37- لغزش مؤمنان</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- 8 - 4 - 4</w:t>
      </w:r>
    </w:p>
    <w:p>
      <w:pPr>
        <w:pStyle w:val="BookText"/>
      </w:pPr>
      <w:r>
        <w:rPr>
          <w:rFonts w:ascii="Amiri" w:hAnsi="Amiri" w:eastAsia="Amiri" w:cs="Amiri"/>
          <w:lang w:bidi="ar-SA"/>
          <w:color w:val="111111"/>
          <w:sz w:val="28"/>
          <w:szCs w:val="28"/>
          <w:rtl/>
        </w:rPr>
        <w:t xml:space="preserve">4 - انسان ها ، حتى مؤمنان حقيقى ، در معرض لغزش و نيازمند مغفرت خداوند *</w:t>
      </w:r>
    </w:p>
    <w:p>
      <w:pPr>
        <w:pStyle w:val="BookText"/>
      </w:pPr>
      <w:r>
        <w:rPr>
          <w:rFonts w:ascii="Amiri" w:hAnsi="Amiri" w:eastAsia="Amiri" w:cs="Amiri"/>
          <w:lang w:bidi="ar-SA"/>
          <w:color w:val="111111"/>
          <w:sz w:val="28"/>
          <w:szCs w:val="28"/>
          <w:rtl/>
        </w:rPr>
        <w:t xml:space="preserve">أولئك هم المؤمنون حقا لهم . ..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- 8 - 74 - 9،10</w:t>
      </w:r>
    </w:p>
    <w:p>
      <w:pPr>
        <w:pStyle w:val="BookText"/>
      </w:pPr>
      <w:r>
        <w:rPr>
          <w:rFonts w:ascii="IRNazanin" w:hAnsi="IRNazanin" w:eastAsia="IRNazanin" w:cs="IRNazanin"/>
          <w:lang w:bidi="fa-IR"/>
          <w:color w:val="111111"/>
          <w:sz w:val="28"/>
          <w:szCs w:val="28"/>
          <w:rtl/>
        </w:rPr>
        <w:t xml:space="preserve">9 - خداوند ، بخشنده گناهان و لغزش هاى مؤمنان حقيقى و راستين</w:t>
      </w:r>
    </w:p>
    <w:p>
      <w:pPr>
        <w:pStyle w:val="BookText"/>
      </w:pPr>
      <w:r>
        <w:rPr>
          <w:rFonts w:ascii="Amiri" w:hAnsi="Amiri" w:eastAsia="Amiri" w:cs="Amiri"/>
          <w:lang w:bidi="ar-SA"/>
          <w:color w:val="111111"/>
          <w:sz w:val="28"/>
          <w:szCs w:val="28"/>
          <w:rtl/>
        </w:rPr>
        <w:t xml:space="preserve">لهم مغفرة و رزق كريم</w:t>
      </w:r>
    </w:p>
    <w:p>
      <w:pPr>
        <w:pStyle w:val="BookText"/>
      </w:pPr>
      <w:r>
        <w:rPr>
          <w:rFonts w:ascii="IRNazanin" w:hAnsi="IRNazanin" w:eastAsia="IRNazanin" w:cs="IRNazanin"/>
          <w:lang w:bidi="fa-IR"/>
          <w:color w:val="111111"/>
          <w:sz w:val="28"/>
          <w:szCs w:val="28"/>
          <w:rtl/>
        </w:rPr>
        <w:t xml:space="preserve">10 - همه انسان ها ، حتى مؤمنان حقيقى ، از خطا و گناه مصون نيستند و نيازمند مغفرت الهى هستند .</w:t>
      </w:r>
    </w:p>
    <w:p>
      <w:pPr>
        <w:pStyle w:val="BookText"/>
      </w:pPr>
      <w:r>
        <w:rPr>
          <w:rFonts w:ascii="Amiri" w:hAnsi="Amiri" w:eastAsia="Amiri" w:cs="Amiri"/>
          <w:lang w:bidi="ar-SA"/>
          <w:color w:val="111111"/>
          <w:sz w:val="28"/>
          <w:szCs w:val="28"/>
          <w:rtl/>
        </w:rPr>
        <w:t xml:space="preserve">أولئك هم المؤمنون حقا لهم مغفرة و رزق كريم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65" w:name="pg6749_70928"/>
    <w:bookmarkEnd w:id="365"/>
    <w:p>
      <w:pPr>
        <w:pStyle w:val="BookText"/>
      </w:pPr>
      <w:r>
        <w:rPr>
          <w:rFonts w:ascii="Amiri" w:hAnsi="Amiri" w:eastAsia="Amiri" w:cs="Amiri"/>
          <w:lang w:bidi="ar-SA"/>
          <w:color w:val="111111"/>
          <w:sz w:val="28"/>
          <w:szCs w:val="28"/>
          <w:rtl/>
        </w:rPr>
        <w:t xml:space="preserve">14 - عنكبوت - 29 - 7 - 4</w:t>
      </w:r>
    </w:p>
    <w:p>
      <w:pPr>
        <w:pStyle w:val="BookText"/>
      </w:pPr>
      <w:r>
        <w:rPr>
          <w:rFonts w:ascii="IRNazanin" w:hAnsi="IRNazanin" w:eastAsia="IRNazanin" w:cs="IRNazanin"/>
          <w:lang w:bidi="fa-IR"/>
          <w:color w:val="111111"/>
          <w:sz w:val="28"/>
          <w:szCs w:val="28"/>
          <w:rtl/>
        </w:rPr>
        <w:t xml:space="preserve">4 - مؤمنان ، از لغزش و گناه ، مصون نيستند .</w:t>
      </w:r>
    </w:p>
    <w:p>
      <w:pPr>
        <w:pStyle w:val="BookText"/>
      </w:pPr>
      <w:r>
        <w:rPr>
          <w:rFonts w:ascii="Amiri" w:hAnsi="Amiri" w:eastAsia="Amiri" w:cs="Amiri"/>
          <w:lang w:bidi="ar-SA"/>
          <w:color w:val="111111"/>
          <w:sz w:val="28"/>
          <w:szCs w:val="28"/>
          <w:rtl/>
        </w:rPr>
        <w:t xml:space="preserve">و الذين ءامنوا . .. لنكفّرنّ عنهم سيّئاتهم</w:t>
      </w:r>
    </w:p>
    <w:p>
      <w:pPr>
        <w:pStyle w:val="BookText"/>
      </w:pPr>
      <w:r>
        <w:rPr>
          <w:rFonts w:ascii="Amiri" w:hAnsi="Amiri" w:eastAsia="Amiri" w:cs="Amiri"/>
          <w:lang w:bidi="ar-SA"/>
          <w:color w:val="111111"/>
          <w:sz w:val="28"/>
          <w:szCs w:val="28"/>
          <w:rtl/>
        </w:rPr>
        <w:t xml:space="preserve">«سيّئات» مطرح شده در آيه، مى تواند مربوط به قبل از ايمان و مى تواند مربوط به بعد از ايمان باشد. نكته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- 34 - 4 - 6</w:t>
      </w:r>
    </w:p>
    <w:p>
      <w:pPr>
        <w:pStyle w:val="BookText"/>
      </w:pPr>
      <w:r>
        <w:rPr>
          <w:rFonts w:ascii="Amiri" w:hAnsi="Amiri" w:eastAsia="Amiri" w:cs="Amiri"/>
          <w:lang w:bidi="ar-SA"/>
          <w:color w:val="111111"/>
          <w:sz w:val="28"/>
          <w:szCs w:val="28"/>
          <w:rtl/>
        </w:rPr>
        <w:t xml:space="preserve">6 - انسان هاى مؤمن نيز در معرض لغزش و نيازمند آمرزش اند . *</w:t>
      </w:r>
    </w:p>
    <w:p>
      <w:pPr>
        <w:pStyle w:val="BookText"/>
      </w:pPr>
      <w:r>
        <w:rPr>
          <w:rFonts w:ascii="Amiri" w:hAnsi="Amiri" w:eastAsia="Amiri" w:cs="Amiri"/>
          <w:lang w:bidi="ar-SA"/>
          <w:color w:val="111111"/>
          <w:sz w:val="28"/>
          <w:szCs w:val="28"/>
          <w:rtl/>
        </w:rPr>
        <w:t xml:space="preserve">الذين ءامنوا . .. أُولئك لهم مغفرة</w:t>
      </w:r>
    </w:p>
    <w:p>
      <w:pPr>
        <w:pStyle w:val="BookText"/>
      </w:pPr>
      <w:r>
        <w:rPr>
          <w:rFonts w:ascii="IRNazanin" w:hAnsi="IRNazanin" w:eastAsia="IRNazanin" w:cs="IRNazanin"/>
          <w:lang w:bidi="fa-IR"/>
          <w:color w:val="111111"/>
          <w:sz w:val="28"/>
          <w:szCs w:val="28"/>
          <w:rtl/>
        </w:rPr>
        <w:t xml:space="preserve">اين كه خداوند فرموده است: براى مؤمنان قطعاً مغفرتى وجود دارد، به ملازمه دلالت بر وجود لغزش مى كند و اگر نه آمرزيدن معنا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- 48 - 5 - 12</w:t>
      </w:r>
    </w:p>
    <w:p>
      <w:pPr>
        <w:pStyle w:val="BookText"/>
      </w:pPr>
      <w:r>
        <w:rPr>
          <w:rFonts w:ascii="IRNazanin" w:hAnsi="IRNazanin" w:eastAsia="IRNazanin" w:cs="IRNazanin"/>
          <w:lang w:bidi="fa-IR"/>
          <w:color w:val="111111"/>
          <w:sz w:val="28"/>
          <w:szCs w:val="28"/>
          <w:rtl/>
        </w:rPr>
        <w:t xml:space="preserve">12 - لغزش هاى مؤمنان ، مانع ورود آنان به بهشت نخواهد بود .</w:t>
      </w:r>
    </w:p>
    <w:p>
      <w:pPr>
        <w:pStyle w:val="BookText"/>
      </w:pPr>
      <w:r>
        <w:rPr>
          <w:rFonts w:ascii="Amiri" w:hAnsi="Amiri" w:eastAsia="Amiri" w:cs="Amiri"/>
          <w:lang w:bidi="ar-SA"/>
          <w:color w:val="111111"/>
          <w:sz w:val="28"/>
          <w:szCs w:val="28"/>
          <w:rtl/>
        </w:rPr>
        <w:t xml:space="preserve">و يكفّر عنهم سيّئاتهم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- 64 - 15 - 3</w:t>
      </w:r>
    </w:p>
    <w:p>
      <w:pPr>
        <w:pStyle w:val="BookText"/>
      </w:pPr>
      <w:r>
        <w:rPr>
          <w:rFonts w:ascii="IRNazanin" w:hAnsi="IRNazanin" w:eastAsia="IRNazanin" w:cs="IRNazanin"/>
          <w:lang w:bidi="fa-IR"/>
          <w:color w:val="111111"/>
          <w:sz w:val="28"/>
          <w:szCs w:val="28"/>
          <w:rtl/>
        </w:rPr>
        <w:t xml:space="preserve">3 - هشدار خداوند به مؤمنان ، نسبت به لغزش و نافرمانى كردن به خاطر دلبستگى و وابستگى به مال و فرزند</w:t>
      </w:r>
    </w:p>
    <w:p>
      <w:pPr>
        <w:pStyle w:val="BookText"/>
      </w:pPr>
      <w:r>
        <w:rPr>
          <w:rFonts w:ascii="Amiri" w:hAnsi="Amiri" w:eastAsia="Amiri" w:cs="Amiri"/>
          <w:lang w:bidi="ar-SA"/>
          <w:color w:val="111111"/>
          <w:sz w:val="28"/>
          <w:szCs w:val="28"/>
          <w:rtl/>
        </w:rPr>
        <w:t xml:space="preserve">إنّما أمولكم و أولدكم فتنة</w:t>
      </w:r>
    </w:p>
    <w:p>
      <w:pPr>
        <w:pStyle w:val="Heading3"/>
      </w:pPr>
      <w:bookmarkStart w:id="1377" w:name="_Toc1000"/>
      <w:r>
        <w:t>38- لغزش همسران محمد(صلی الله علیه و آله)</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- 33 - 53 - 32</w:t>
      </w:r>
    </w:p>
    <w:p>
      <w:pPr>
        <w:pStyle w:val="BookText"/>
      </w:pPr>
      <w:r>
        <w:rPr>
          <w:rFonts w:ascii="IRNazanin" w:hAnsi="IRNazanin" w:eastAsia="IRNazanin" w:cs="IRNazanin"/>
          <w:lang w:bidi="fa-IR"/>
          <w:color w:val="111111"/>
          <w:sz w:val="28"/>
          <w:szCs w:val="28"/>
          <w:rtl/>
        </w:rPr>
        <w:t xml:space="preserve">32 - همسران پيامبر مانند ساير زنان ، در معرض لغزش بودند .</w:t>
      </w:r>
    </w:p>
    <w:p>
      <w:pPr>
        <w:pStyle w:val="BookText"/>
      </w:pPr>
      <w:r>
        <w:rPr>
          <w:rFonts w:ascii="Amiri" w:hAnsi="Amiri" w:eastAsia="Amiri" w:cs="Amiri"/>
          <w:lang w:bidi="ar-SA"/>
          <w:color w:val="111111"/>
          <w:sz w:val="28"/>
          <w:szCs w:val="28"/>
          <w:rtl/>
        </w:rPr>
        <w:t xml:space="preserve">فسئلوهنّ من وراء حجاب ذلكم أطهر لقلوبكم و قلوبهنّ</w:t>
      </w:r>
    </w:p>
    <w:p>
      <w:pPr>
        <w:pStyle w:val="Heading3"/>
      </w:pPr>
      <w:bookmarkStart w:id="1378" w:name="_Toc1001"/>
      <w:r>
        <w:t>39- موانع لغزش</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- 2 - 77 - 6</w:t>
      </w:r>
    </w:p>
    <w:p>
      <w:pPr>
        <w:pStyle w:val="BookText"/>
      </w:pPr>
      <w:r>
        <w:rPr>
          <w:rFonts w:ascii="IRNazanin" w:hAnsi="IRNazanin" w:eastAsia="IRNazanin" w:cs="IRNazanin"/>
          <w:lang w:bidi="fa-IR"/>
          <w:color w:val="111111"/>
          <w:sz w:val="28"/>
          <w:szCs w:val="28"/>
          <w:rtl/>
        </w:rPr>
        <w:t xml:space="preserve">6 - باور به علم مطلق الهى و آگاهى او به نهان و آشكار انسان ، بازدارنده وى از خطا ها و لغزشها</w:t>
      </w:r>
    </w:p>
    <w:p>
      <w:pPr>
        <w:pStyle w:val="BookText"/>
      </w:pPr>
      <w:r>
        <w:rPr>
          <w:rFonts w:ascii="Amiri" w:hAnsi="Amiri" w:eastAsia="Amiri" w:cs="Amiri"/>
          <w:lang w:bidi="ar-SA"/>
          <w:color w:val="111111"/>
          <w:sz w:val="28"/>
          <w:szCs w:val="28"/>
          <w:rtl/>
        </w:rPr>
        <w:t xml:space="preserve">أو لايعلمون أن اللّه يعلم ما يسرون و ما يعلنون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66" w:name="pg6749_70929"/>
    <w:bookmarkEnd w:id="366"/>
    <w:p>
      <w:pPr>
        <w:pStyle w:val="BookText"/>
      </w:pPr>
      <w:r>
        <w:rPr>
          <w:rFonts w:ascii="IRNazanin" w:hAnsi="IRNazanin" w:eastAsia="IRNazanin" w:cs="IRNazanin"/>
          <w:lang w:bidi="fa-IR"/>
          <w:color w:val="111111"/>
          <w:sz w:val="28"/>
          <w:szCs w:val="28"/>
          <w:rtl/>
        </w:rPr>
        <w:t xml:space="preserve">جمله «أتحدثونهم . .. ليحاجوكم» در آيه قبل، رساى به اين است كه: پندار باطل يهود (محدود بودن علم خدا)، آنان را به لغزشها و گناهان پنهانى، بى پروا مى كند. بنابراين، هدف از بيان علم مطلق الهى در رد آن پندار، اين است كه: انسانها بر اثر باور و توجه به آگاهى همه جانبه خدا از خطاها - چه در خفا و چه آشكار - از لغزشها باز ايستند.</w:t>
      </w:r>
    </w:p>
    <w:p>
      <w:pPr>
        <w:pStyle w:val="Heading3"/>
      </w:pPr>
      <w:bookmarkStart w:id="1379" w:name="_Toc1002"/>
      <w:r>
        <w:t>40- موانع لغزش مؤمنان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- 24 - 10 - 5</w:t>
      </w:r>
    </w:p>
    <w:p>
      <w:pPr>
        <w:pStyle w:val="BookText"/>
      </w:pPr>
      <w:r>
        <w:rPr>
          <w:rFonts w:ascii="IRNazanin" w:hAnsi="IRNazanin" w:eastAsia="IRNazanin" w:cs="IRNazanin"/>
          <w:lang w:bidi="fa-IR"/>
          <w:color w:val="111111"/>
          <w:sz w:val="28"/>
          <w:szCs w:val="28"/>
          <w:rtl/>
        </w:rPr>
        <w:t xml:space="preserve">5 - رحمت ، فضل ، توبه پذيرى و حكمت خداوند ، جلوگير مؤمنان از سقوط بر اثر لغزش ها و نادانى هايشان</w:t>
      </w:r>
    </w:p>
    <w:p>
      <w:pPr>
        <w:pStyle w:val="BookText"/>
      </w:pPr>
      <w:r>
        <w:rPr>
          <w:rFonts w:ascii="Amiri" w:hAnsi="Amiri" w:eastAsia="Amiri" w:cs="Amiri"/>
          <w:lang w:bidi="ar-SA"/>
          <w:color w:val="111111"/>
          <w:sz w:val="28"/>
          <w:szCs w:val="28"/>
          <w:rtl/>
        </w:rPr>
        <w:t xml:space="preserve">و لولا فضل اللّه عليكم و رحمته و أنّ اللّه توّاب حكيم</w:t>
      </w:r>
    </w:p>
    <w:p>
      <w:pPr>
        <w:pStyle w:val="BookText"/>
      </w:pPr>
      <w:r>
        <w:rPr>
          <w:rFonts w:ascii="IRNazanin" w:hAnsi="IRNazanin" w:eastAsia="IRNazanin" w:cs="IRNazanin"/>
          <w:lang w:bidi="fa-IR"/>
          <w:color w:val="111111"/>
          <w:sz w:val="28"/>
          <w:szCs w:val="28"/>
          <w:rtl/>
        </w:rPr>
        <w:t xml:space="preserve">جواب «لولا» محذوف است و آنچه مى تواند محذوف باشد - به قرينه آيات پيشين و نيز آيه 21 همان مضمونى است كه در برداشت ياد شده آمده است.</w:t>
      </w:r>
    </w:p>
    <w:p>
      <w:pPr>
        <w:pStyle w:val="Heading3"/>
      </w:pPr>
      <w:bookmarkStart w:id="1380" w:name="_Toc1003"/>
      <w:r>
        <w:t>41- مؤمنان و لغزش</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- 14 - 27 - 6</w:t>
      </w:r>
    </w:p>
    <w:p>
      <w:pPr>
        <w:pStyle w:val="BookText"/>
      </w:pPr>
      <w:r>
        <w:rPr>
          <w:rFonts w:ascii="Amiri" w:hAnsi="Amiri" w:eastAsia="Amiri" w:cs="Amiri"/>
          <w:lang w:bidi="ar-SA"/>
          <w:color w:val="111111"/>
          <w:sz w:val="28"/>
          <w:szCs w:val="28"/>
          <w:rtl/>
        </w:rPr>
        <w:t xml:space="preserve">6- مؤمنان بدون عنايت خداوند در معرض لغزشند .</w:t>
      </w:r>
    </w:p>
    <w:p>
      <w:pPr>
        <w:pStyle w:val="BookText"/>
      </w:pPr>
      <w:r>
        <w:rPr>
          <w:rFonts w:ascii="Amiri" w:hAnsi="Amiri" w:eastAsia="Amiri" w:cs="Amiri"/>
          <w:lang w:bidi="ar-SA"/>
          <w:color w:val="111111"/>
          <w:sz w:val="28"/>
          <w:szCs w:val="28"/>
          <w:rtl/>
        </w:rPr>
        <w:t xml:space="preserve">يثبّت الله الذين ءامنوا بالقول الثابت فى الحيوة الدنيا و فى الأخرة</w:t>
      </w:r>
    </w:p>
    <w:p>
      <w:pPr>
        <w:pStyle w:val="BookText"/>
      </w:pPr>
      <w:r>
        <w:rPr>
          <w:rFonts w:ascii="Amiri" w:hAnsi="Amiri" w:eastAsia="Amiri" w:cs="Amiri"/>
          <w:lang w:bidi="ar-SA"/>
          <w:color w:val="111111"/>
          <w:sz w:val="28"/>
          <w:szCs w:val="28"/>
          <w:rtl/>
        </w:rPr>
        <w:t xml:space="preserve">از اينكه خداوند فرمود: مؤمنان را با سخن استوار ثابت قدم مى داريم و تثبيت را به خود نسبت داده است، استفاده مى شود كه مؤمنان نيازمند به تثبيت هستند و بى عنايت خداوند در معرض لغزش و تزلزل خواهند بود.</w:t>
      </w:r>
    </w:p>
    <w:p>
      <w:pPr>
        <w:pStyle w:val="BookText"/>
      </w:pPr>
      <w:r>
        <w:rPr>
          <w:rFonts w:ascii="IRNazanin" w:hAnsi="IRNazanin" w:eastAsia="IRNazanin" w:cs="IRNazanin"/>
          <w:lang w:bidi="fa-IR"/>
          <w:color w:val="111111"/>
          <w:sz w:val="28"/>
          <w:szCs w:val="28"/>
          <w:rtl/>
        </w:rPr>
        <w:t xml:space="preserve">لغزشگاهها</w:t>
      </w:r>
    </w:p>
    <w:p>
      <w:pPr>
        <w:pStyle w:val="Heading3"/>
      </w:pPr>
      <w:bookmarkStart w:id="1381" w:name="_Toc1004"/>
      <w:r>
        <w:t>42- اهميت شناخت لغزشگاهها</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- 18 - 19 - 36</w:t>
      </w:r>
    </w:p>
    <w:p>
      <w:pPr>
        <w:pStyle w:val="BookText"/>
      </w:pPr>
      <w:r>
        <w:rPr>
          <w:rFonts w:ascii="IRNazanin" w:hAnsi="IRNazanin" w:eastAsia="IRNazanin" w:cs="IRNazanin"/>
          <w:lang w:bidi="fa-IR"/>
          <w:color w:val="111111"/>
          <w:sz w:val="28"/>
          <w:szCs w:val="28"/>
          <w:rtl/>
        </w:rPr>
        <w:t xml:space="preserve">36- لزوم آگاه ساختن مسؤوليّت پذيران از خطرات و لغزش گاه هاى منصب ها و موقعيت هاى اجتماعى آنان</w:t>
      </w:r>
    </w:p>
    <w:p>
      <w:pPr>
        <w:pStyle w:val="BookText"/>
      </w:pPr>
      <w:r>
        <w:rPr>
          <w:rFonts w:ascii="Amiri" w:hAnsi="Amiri" w:eastAsia="Amiri" w:cs="Amiri"/>
          <w:lang w:bidi="ar-SA"/>
          <w:color w:val="111111"/>
          <w:sz w:val="28"/>
          <w:szCs w:val="28"/>
          <w:rtl/>
        </w:rPr>
        <w:t xml:space="preserve">وليتلطّف و لايشعرنّ بكم أحدًا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67" w:name="pg6749_70930"/>
    <w:bookmarkEnd w:id="367"/>
    <w:p>
      <w:pPr>
        <w:pStyle w:val="Heading2"/>
      </w:pPr>
      <w:bookmarkStart w:id="1382" w:name="_Toc1005"/>
      <w:r>
        <w:t>18- لغو</w:t>
      </w:r>
      <w:bookmarkEnd w:id="1382"/>
    </w:p>
    <w:p>
      <w:pPr>
        <w:pStyle w:val="Heading3"/>
      </w:pPr>
      <w:bookmarkStart w:id="1383" w:name="_Toc1006"/>
      <w:r>
        <w:t>1- آثار اعراض از سخن لغو</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- 23 - 3 - 1</w:t>
      </w:r>
    </w:p>
    <w:p>
      <w:pPr>
        <w:pStyle w:val="BookText"/>
      </w:pPr>
      <w:r>
        <w:rPr>
          <w:rFonts w:ascii="IRNazanin" w:hAnsi="IRNazanin" w:eastAsia="IRNazanin" w:cs="IRNazanin"/>
          <w:lang w:bidi="fa-IR"/>
          <w:color w:val="111111"/>
          <w:sz w:val="28"/>
          <w:szCs w:val="28"/>
          <w:rtl/>
        </w:rPr>
        <w:t xml:space="preserve">1 - دستيابى به سعادت اخروى ، مشروط به روى گردانى از كار هاى بيهوده و سخنان بى فايده است .</w:t>
      </w:r>
    </w:p>
    <w:p>
      <w:pPr>
        <w:pStyle w:val="BookText"/>
      </w:pPr>
      <w:r>
        <w:rPr>
          <w:rFonts w:ascii="Amiri" w:hAnsi="Amiri" w:eastAsia="Amiri" w:cs="Amiri"/>
          <w:lang w:bidi="ar-SA"/>
          <w:color w:val="111111"/>
          <w:sz w:val="28"/>
          <w:szCs w:val="28"/>
          <w:rtl/>
        </w:rPr>
        <w:t xml:space="preserve">قد أفلح المؤمنون . .. و الذين هم عن اللغو معرضون</w:t>
      </w:r>
    </w:p>
    <w:p>
      <w:pPr>
        <w:pStyle w:val="BookText"/>
      </w:pPr>
      <w:r>
        <w:rPr>
          <w:rFonts w:ascii="IRNazanin" w:hAnsi="IRNazanin" w:eastAsia="IRNazanin" w:cs="IRNazanin"/>
          <w:lang w:bidi="fa-IR"/>
          <w:color w:val="111111"/>
          <w:sz w:val="28"/>
          <w:szCs w:val="28"/>
          <w:rtl/>
        </w:rPr>
        <w:t xml:space="preserve">«الذين» در آيه فوق عطف بر «الذين» در آيه پيش و در معناى نعت ديگرى براى «المؤمنون» مى باشد. «لغو» به سخن و كار بيهوده و عبث گفته مى شود. «ال» در «اللغو»، «ال» جنس و مفيد استغراق است. بنابراين «اللغو» شامل هر سخن بيهوده و هر كار عبث و بى فايده مى شود.</w:t>
      </w:r>
    </w:p>
    <w:p>
      <w:pPr>
        <w:pStyle w:val="Heading3"/>
      </w:pPr>
      <w:bookmarkStart w:id="1384" w:name="_Toc1007"/>
      <w:r>
        <w:t>2- آثار اعراض از عمل لغو</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- 23 - 3 - 1</w:t>
      </w:r>
    </w:p>
    <w:p>
      <w:pPr>
        <w:pStyle w:val="BookText"/>
      </w:pPr>
      <w:r>
        <w:rPr>
          <w:rFonts w:ascii="IRNazanin" w:hAnsi="IRNazanin" w:eastAsia="IRNazanin" w:cs="IRNazanin"/>
          <w:lang w:bidi="fa-IR"/>
          <w:color w:val="111111"/>
          <w:sz w:val="28"/>
          <w:szCs w:val="28"/>
          <w:rtl/>
        </w:rPr>
        <w:t xml:space="preserve">1 - دستيابى به سعادت اخروى ، مشروط به روى گردانى از كار هاى بيهوده و سخنان بى فايده است .</w:t>
      </w:r>
    </w:p>
    <w:p>
      <w:pPr>
        <w:pStyle w:val="BookText"/>
      </w:pPr>
      <w:r>
        <w:rPr>
          <w:rFonts w:ascii="Amiri" w:hAnsi="Amiri" w:eastAsia="Amiri" w:cs="Amiri"/>
          <w:lang w:bidi="ar-SA"/>
          <w:color w:val="111111"/>
          <w:sz w:val="28"/>
          <w:szCs w:val="28"/>
          <w:rtl/>
        </w:rPr>
        <w:t xml:space="preserve">قد أفلح المؤمنون . .. و الذين هم عن اللغو معرضون</w:t>
      </w:r>
    </w:p>
    <w:p>
      <w:pPr>
        <w:pStyle w:val="BookText"/>
      </w:pPr>
      <w:r>
        <w:rPr>
          <w:rFonts w:ascii="IRNazanin" w:hAnsi="IRNazanin" w:eastAsia="IRNazanin" w:cs="IRNazanin"/>
          <w:lang w:bidi="fa-IR"/>
          <w:color w:val="111111"/>
          <w:sz w:val="28"/>
          <w:szCs w:val="28"/>
          <w:rtl/>
        </w:rPr>
        <w:t xml:space="preserve">«الذين» در آيه فوق عطف بر «الذين» در آيه پيش و در معناى نعت ديگرى براى «المؤمنون» مى باشد. «لغو» به سخن و كار بيهوده و عبث گفته مى شود. «ال» در «اللغو»، «ال» جنس و مفيد استغراق است. بنابراين «اللغو» شامل هر سخن بيهوده و هر كار عبث و بى فايده مى شود.</w:t>
      </w:r>
    </w:p>
    <w:p>
      <w:pPr>
        <w:pStyle w:val="Heading3"/>
      </w:pPr>
      <w:bookmarkStart w:id="1385" w:name="_Toc1008"/>
      <w:r>
        <w:t>3- آثار اعراض از لغو</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- 23 - 10 - 3</w:t>
      </w:r>
    </w:p>
    <w:p>
      <w:pPr>
        <w:pStyle w:val="BookText"/>
      </w:pPr>
      <w:r>
        <w:rPr>
          <w:rFonts w:ascii="IRNazanin" w:hAnsi="IRNazanin" w:eastAsia="IRNazanin" w:cs="IRNazanin"/>
          <w:lang w:bidi="fa-IR"/>
          <w:color w:val="111111"/>
          <w:sz w:val="28"/>
          <w:szCs w:val="28"/>
          <w:rtl/>
        </w:rPr>
        <w:t xml:space="preserve">3 - خشوع در نماز ، اجتناب از لغو ( گفتاربيهوده و كردار عبث ) ، پرداخت زكات ، عفت و پاك دامنى ، امانت دارى ، پايبندى به عهد و پيمان و اهميت دادن به نماز و انجام به موقع آن ، تضمين كننده رستگارى اخروى و دستيابى مؤمنان به بهشت</w:t>
      </w:r>
    </w:p>
    <w:p>
      <w:pPr>
        <w:pStyle w:val="BookText"/>
      </w:pPr>
      <w:r>
        <w:rPr>
          <w:rFonts w:ascii="Amiri" w:hAnsi="Amiri" w:eastAsia="Amiri" w:cs="Amiri"/>
          <w:lang w:bidi="ar-SA"/>
          <w:color w:val="111111"/>
          <w:sz w:val="28"/>
          <w:szCs w:val="28"/>
          <w:rtl/>
        </w:rPr>
        <w:t xml:space="preserve">قد أفلح المؤمنون . الذين هم ... أُولئك هم الورثون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68" w:name="pg6749_70931"/>
    <w:bookmarkEnd w:id="368"/>
    <w:p>
      <w:pPr>
        <w:pStyle w:val="Heading3"/>
      </w:pPr>
      <w:bookmarkStart w:id="1386" w:name="_Toc1009"/>
      <w:r>
        <w:t>4- آثار روانى لغو</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- 56 - 25 - 3</w:t>
      </w:r>
    </w:p>
    <w:p>
      <w:pPr>
        <w:pStyle w:val="BookText"/>
      </w:pPr>
      <w:r>
        <w:rPr>
          <w:rFonts w:ascii="IRNazanin" w:hAnsi="IRNazanin" w:eastAsia="IRNazanin" w:cs="IRNazanin"/>
          <w:lang w:bidi="fa-IR"/>
          <w:color w:val="111111"/>
          <w:sz w:val="28"/>
          <w:szCs w:val="28"/>
          <w:rtl/>
        </w:rPr>
        <w:t xml:space="preserve">3 - تأثير سوء بيهوده گويى و نسبت هاى ناروا دادن ، در سلامت روحى و روانى جامعه</w:t>
      </w:r>
    </w:p>
    <w:p>
      <w:pPr>
        <w:pStyle w:val="BookText"/>
      </w:pPr>
      <w:r>
        <w:rPr>
          <w:rFonts w:ascii="Amiri" w:hAnsi="Amiri" w:eastAsia="Amiri" w:cs="Amiri"/>
          <w:lang w:bidi="ar-SA"/>
          <w:color w:val="111111"/>
          <w:sz w:val="28"/>
          <w:szCs w:val="28"/>
          <w:rtl/>
        </w:rPr>
        <w:t xml:space="preserve">لايسمعون فيها لغوًا و لاتأثيمًا</w:t>
      </w:r>
    </w:p>
    <w:p>
      <w:pPr>
        <w:pStyle w:val="Heading3"/>
      </w:pPr>
      <w:bookmarkStart w:id="1387" w:name="_Toc1010"/>
      <w:r>
        <w:t>5- آثار سخن لغو</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- 23 - 3 - 4</w:t>
      </w:r>
    </w:p>
    <w:p>
      <w:pPr>
        <w:pStyle w:val="BookText"/>
      </w:pPr>
      <w:r>
        <w:rPr>
          <w:rFonts w:ascii="IRNazanin" w:hAnsi="IRNazanin" w:eastAsia="IRNazanin" w:cs="IRNazanin"/>
          <w:lang w:bidi="fa-IR"/>
          <w:color w:val="111111"/>
          <w:sz w:val="28"/>
          <w:szCs w:val="28"/>
          <w:rtl/>
        </w:rPr>
        <w:t xml:space="preserve">4 - آميختن زندگى به لغو و بيهودگى ، نشانه ضعف ايمان و مايه محروميت از رستگارى است .</w:t>
      </w:r>
    </w:p>
    <w:p>
      <w:pPr>
        <w:pStyle w:val="BookText"/>
      </w:pPr>
      <w:r>
        <w:rPr>
          <w:rFonts w:ascii="Amiri" w:hAnsi="Amiri" w:eastAsia="Amiri" w:cs="Amiri"/>
          <w:lang w:bidi="ar-SA"/>
          <w:color w:val="111111"/>
          <w:sz w:val="28"/>
          <w:szCs w:val="28"/>
          <w:rtl/>
        </w:rPr>
        <w:t xml:space="preserve">قد أفلح المؤمنون . .. و الذين هم عن اللغو معرضون</w:t>
      </w:r>
    </w:p>
    <w:p>
      <w:pPr>
        <w:pStyle w:val="Heading3"/>
      </w:pPr>
      <w:bookmarkStart w:id="1388" w:name="_Toc1011"/>
      <w:r>
        <w:t>6- آثار عمل لغو</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- 23 - 3 - 4</w:t>
      </w:r>
    </w:p>
    <w:p>
      <w:pPr>
        <w:pStyle w:val="BookText"/>
      </w:pPr>
      <w:r>
        <w:rPr>
          <w:rFonts w:ascii="IRNazanin" w:hAnsi="IRNazanin" w:eastAsia="IRNazanin" w:cs="IRNazanin"/>
          <w:lang w:bidi="fa-IR"/>
          <w:color w:val="111111"/>
          <w:sz w:val="28"/>
          <w:szCs w:val="28"/>
          <w:rtl/>
        </w:rPr>
        <w:t xml:space="preserve">4 - آميختن زندگى به لغو و بيهودگى ، نشانه ضعف ايمان و مايه محروميت از رستگارى است .</w:t>
      </w:r>
    </w:p>
    <w:p>
      <w:pPr>
        <w:pStyle w:val="BookText"/>
      </w:pPr>
      <w:r>
        <w:rPr>
          <w:rFonts w:ascii="Amiri" w:hAnsi="Amiri" w:eastAsia="Amiri" w:cs="Amiri"/>
          <w:lang w:bidi="ar-SA"/>
          <w:color w:val="111111"/>
          <w:sz w:val="28"/>
          <w:szCs w:val="28"/>
          <w:rtl/>
        </w:rPr>
        <w:t xml:space="preserve">قد أفلح المؤمنون . .. و الذين هم عن اللغو معرضون</w:t>
      </w:r>
    </w:p>
    <w:p>
      <w:pPr>
        <w:pStyle w:val="Heading3"/>
      </w:pPr>
      <w:bookmarkStart w:id="1389" w:name="_Toc1012"/>
      <w:r>
        <w:t>7- اجتناب از استماع سخن لغو</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- 78 - 35 - 4</w:t>
      </w:r>
    </w:p>
    <w:p>
      <w:pPr>
        <w:pStyle w:val="BookText"/>
      </w:pPr>
      <w:r>
        <w:rPr>
          <w:rFonts w:ascii="IRNazanin" w:hAnsi="IRNazanin" w:eastAsia="IRNazanin" w:cs="IRNazanin"/>
          <w:lang w:bidi="fa-IR"/>
          <w:color w:val="111111"/>
          <w:sz w:val="28"/>
          <w:szCs w:val="28"/>
          <w:rtl/>
        </w:rPr>
        <w:t xml:space="preserve">4 - پرهيز از گوش دادن به سخنان ياوه و دروغين ، حالتى پسنديده است .</w:t>
      </w:r>
    </w:p>
    <w:p>
      <w:pPr>
        <w:pStyle w:val="BookText"/>
      </w:pPr>
      <w:r>
        <w:rPr>
          <w:rFonts w:ascii="Amiri" w:hAnsi="Amiri" w:eastAsia="Amiri" w:cs="Amiri"/>
          <w:lang w:bidi="ar-SA"/>
          <w:color w:val="111111"/>
          <w:sz w:val="28"/>
          <w:szCs w:val="28"/>
          <w:rtl/>
        </w:rPr>
        <w:t xml:space="preserve">لايسمعون فيها لغوًا</w:t>
      </w:r>
    </w:p>
    <w:p>
      <w:pPr>
        <w:pStyle w:val="Heading3"/>
      </w:pPr>
      <w:bookmarkStart w:id="1390" w:name="_Toc1013"/>
      <w:r>
        <w:t>8- اجتناب از سخن لغو</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- 33 - 32 - 14</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69" w:name="pg6749_70932"/>
    <w:bookmarkEnd w:id="369"/>
    <w:p>
      <w:pPr>
        <w:pStyle w:val="BookText"/>
      </w:pPr>
      <w:r>
        <w:rPr>
          <w:rFonts w:ascii="IRNazanin" w:hAnsi="IRNazanin" w:eastAsia="IRNazanin" w:cs="IRNazanin"/>
          <w:lang w:bidi="fa-IR"/>
          <w:color w:val="111111"/>
          <w:sz w:val="28"/>
          <w:szCs w:val="28"/>
          <w:rtl/>
        </w:rPr>
        <w:t xml:space="preserve">14 - همسران پيامبر ، به بر زبان جارى ساختن سخنانى درخور شأن شان و به دور از هرگونه خواسته و يا سخن بيهوده ، موظف بودند .</w:t>
      </w:r>
    </w:p>
    <w:p>
      <w:pPr>
        <w:pStyle w:val="BookText"/>
      </w:pPr>
      <w:r>
        <w:rPr>
          <w:rFonts w:ascii="Amiri" w:hAnsi="Amiri" w:eastAsia="Amiri" w:cs="Amiri"/>
          <w:lang w:bidi="ar-SA"/>
          <w:color w:val="111111"/>
          <w:sz w:val="28"/>
          <w:szCs w:val="28"/>
          <w:rtl/>
        </w:rPr>
        <w:t xml:space="preserve">و قلن قولاً معروفًا</w:t>
      </w:r>
    </w:p>
    <w:p>
      <w:pPr>
        <w:pStyle w:val="BookText"/>
      </w:pPr>
      <w:r>
        <w:rPr>
          <w:rFonts w:ascii="IRNazanin" w:hAnsi="IRNazanin" w:eastAsia="IRNazanin" w:cs="IRNazanin"/>
          <w:lang w:bidi="fa-IR"/>
          <w:color w:val="111111"/>
          <w:sz w:val="28"/>
          <w:szCs w:val="28"/>
          <w:rtl/>
        </w:rPr>
        <w:t xml:space="preserve">احتمال دارد كه مراد از «قول معروف» به قرينه «إن كنتنّ تردن الحياة الدنيا» خواسته ها و سخنانى باشد كه در شأن همسرى پيامبر نبوده و پرهيز از سخن گفتن باطل و پوچ باشد.</w:t>
      </w:r>
    </w:p>
    <w:p>
      <w:pPr>
        <w:pStyle w:val="Heading3"/>
      </w:pPr>
      <w:bookmarkStart w:id="1391" w:name="_Toc1014"/>
      <w:r>
        <w:t>9- اجتناب از سوگند لغو</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- 5 - 89 - 25</w:t>
      </w:r>
    </w:p>
    <w:p>
      <w:pPr>
        <w:pStyle w:val="BookText"/>
      </w:pPr>
      <w:r>
        <w:rPr>
          <w:rFonts w:ascii="IRNazanin" w:hAnsi="IRNazanin" w:eastAsia="IRNazanin" w:cs="IRNazanin"/>
          <w:lang w:bidi="fa-IR"/>
          <w:color w:val="111111"/>
          <w:sz w:val="28"/>
          <w:szCs w:val="28"/>
          <w:rtl/>
        </w:rPr>
        <w:t xml:space="preserve">25 - رزق هاى خدادادى ، جواز بهره جويى از آنها و گذشت از سوگند هاى لغو ، نعمتى الهى و بايسته سپاسگزارى</w:t>
      </w:r>
    </w:p>
    <w:p>
      <w:pPr>
        <w:pStyle w:val="BookText"/>
      </w:pPr>
      <w:r>
        <w:rPr>
          <w:rFonts w:ascii="Amiri" w:hAnsi="Amiri" w:eastAsia="Amiri" w:cs="Amiri"/>
          <w:lang w:bidi="ar-SA"/>
          <w:color w:val="111111"/>
          <w:sz w:val="28"/>
          <w:szCs w:val="28"/>
          <w:rtl/>
        </w:rPr>
        <w:t xml:space="preserve">و كلوا مما رزقكم اللّه حللا طيباً . .. كذلك يبين اللّه لكم ءايته لعلكم تشكرون</w:t>
      </w:r>
    </w:p>
    <w:p>
      <w:pPr>
        <w:pStyle w:val="BookText"/>
      </w:pPr>
      <w:r>
        <w:rPr>
          <w:rFonts w:ascii="IRNazanin" w:hAnsi="IRNazanin" w:eastAsia="IRNazanin" w:cs="IRNazanin"/>
          <w:lang w:bidi="fa-IR"/>
          <w:color w:val="111111"/>
          <w:sz w:val="28"/>
          <w:szCs w:val="28"/>
          <w:rtl/>
        </w:rPr>
        <w:t xml:space="preserve">با توجه به آيات قبل مى توان گفت از مصاديق مورد توجه از جمله «كذلك يبين اللّه لكم ءايته» مسايلى است كه در آن آيات بيان شد از جمله خدادادى بودن روزيها و . .. .</w:t>
      </w:r>
    </w:p>
    <w:p>
      <w:pPr>
        <w:pStyle w:val="Heading3"/>
      </w:pPr>
      <w:bookmarkStart w:id="1392" w:name="_Toc1015"/>
      <w:r>
        <w:t>10- اعراض از سخن لغو</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- 23 - 3 - 3</w:t>
      </w:r>
    </w:p>
    <w:p>
      <w:pPr>
        <w:pStyle w:val="BookText"/>
      </w:pPr>
      <w:r>
        <w:rPr>
          <w:rFonts w:ascii="IRNazanin" w:hAnsi="IRNazanin" w:eastAsia="IRNazanin" w:cs="IRNazanin"/>
          <w:lang w:bidi="fa-IR"/>
          <w:color w:val="111111"/>
          <w:sz w:val="28"/>
          <w:szCs w:val="28"/>
          <w:rtl/>
        </w:rPr>
        <w:t xml:space="preserve">3 - اعراض و روى گردانى از لغو ( بى فايده گويى و بيهوده كارى ) ، توصيه خداوند به اهل ايمان</w:t>
      </w:r>
    </w:p>
    <w:p>
      <w:pPr>
        <w:pStyle w:val="BookText"/>
      </w:pPr>
      <w:r>
        <w:rPr>
          <w:rFonts w:ascii="Amiri" w:hAnsi="Amiri" w:eastAsia="Amiri" w:cs="Amiri"/>
          <w:lang w:bidi="ar-SA"/>
          <w:color w:val="111111"/>
          <w:sz w:val="28"/>
          <w:szCs w:val="28"/>
          <w:rtl/>
        </w:rPr>
        <w:t xml:space="preserve">و الذين هم عن اللغو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- 25 - 72 - 5،6،10</w:t>
      </w:r>
    </w:p>
    <w:p>
      <w:pPr>
        <w:pStyle w:val="BookText"/>
      </w:pPr>
      <w:r>
        <w:rPr>
          <w:rFonts w:ascii="IRNazanin" w:hAnsi="IRNazanin" w:eastAsia="IRNazanin" w:cs="IRNazanin"/>
          <w:lang w:bidi="fa-IR"/>
          <w:color w:val="111111"/>
          <w:sz w:val="28"/>
          <w:szCs w:val="28"/>
          <w:rtl/>
        </w:rPr>
        <w:t xml:space="preserve">5 - بندگان خالص خدا ، به وقت روبه رو شدن با رفتار و گفتار لغو و بيهوده ، با بزرگوارى و متانت از آن مى گذرند .</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6 - گذر از رفتار لغو و بيهوده با بزرگوارى و متانت ، امرى شايسته و مورد تشويق خداوند</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Amiri" w:hAnsi="Amiri" w:eastAsia="Amiri" w:cs="Amiri"/>
          <w:lang w:bidi="ar-SA"/>
          <w:color w:val="111111"/>
          <w:sz w:val="28"/>
          <w:szCs w:val="28"/>
          <w:rtl/>
        </w:rPr>
        <w:t xml:space="preserve">10 - « عن أبى عبداللّه ( ع ) : . . . و فرض على السمع أن يتنزه عن الإستماع إلى ما حرّم اللّه . . . فقال فى ذلك : . . . و إذا مرّوا باللغو مرّوا كراماً . . . ;</w:t>
      </w:r>
    </w:p>
    <w:p>
      <w:pPr>
        <w:pStyle w:val="BookText"/>
      </w:pPr>
      <w:r>
        <w:rPr>
          <w:rFonts w:ascii="IRNazanin" w:hAnsi="IRNazanin" w:eastAsia="IRNazanin" w:cs="IRNazanin"/>
          <w:lang w:bidi="fa-IR"/>
          <w:color w:val="111111"/>
          <w:sz w:val="28"/>
          <w:szCs w:val="28"/>
          <w:rtl/>
        </w:rPr>
        <w:t xml:space="preserve">از امام صادق(ع) روايت شده كه فرمود: . ..[خداوند] بر گوش فرض نموده كه از شنيدن آنچه حرام گرديده، پرهيز كند... پس در اين باره فرموده است:... «و إذا مرّوا باللغو مرّوا كراماً...».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70" w:name="pg6749_70933"/>
    <w:bookmarkEnd w:id="370"/>
    <w:p>
      <w:pPr>
        <w:pStyle w:val="Heading3"/>
      </w:pPr>
      <w:bookmarkStart w:id="1393" w:name="_Toc1016"/>
      <w:r>
        <w:t>11- اعراض از عمل لغو</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- 23 - 3 - 3</w:t>
      </w:r>
    </w:p>
    <w:p>
      <w:pPr>
        <w:pStyle w:val="BookText"/>
      </w:pPr>
      <w:r>
        <w:rPr>
          <w:rFonts w:ascii="IRNazanin" w:hAnsi="IRNazanin" w:eastAsia="IRNazanin" w:cs="IRNazanin"/>
          <w:lang w:bidi="fa-IR"/>
          <w:color w:val="111111"/>
          <w:sz w:val="28"/>
          <w:szCs w:val="28"/>
          <w:rtl/>
        </w:rPr>
        <w:t xml:space="preserve">3 - اعراض و روى گردانى از لغو ( بى فايده گويى و بيهوده كارى ) ، توصيه خداوند به اهل ايمان</w:t>
      </w:r>
    </w:p>
    <w:p>
      <w:pPr>
        <w:pStyle w:val="BookText"/>
      </w:pPr>
      <w:r>
        <w:rPr>
          <w:rFonts w:ascii="Amiri" w:hAnsi="Amiri" w:eastAsia="Amiri" w:cs="Amiri"/>
          <w:lang w:bidi="ar-SA"/>
          <w:color w:val="111111"/>
          <w:sz w:val="28"/>
          <w:szCs w:val="28"/>
          <w:rtl/>
        </w:rPr>
        <w:t xml:space="preserve">و الذين هم عن اللغو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- 25 - 72 - 8</w:t>
      </w:r>
    </w:p>
    <w:p>
      <w:pPr>
        <w:pStyle w:val="BookText"/>
      </w:pPr>
      <w:r>
        <w:rPr>
          <w:rFonts w:ascii="IRNazanin" w:hAnsi="IRNazanin" w:eastAsia="IRNazanin" w:cs="IRNazanin"/>
          <w:lang w:bidi="fa-IR"/>
          <w:color w:val="111111"/>
          <w:sz w:val="28"/>
          <w:szCs w:val="28"/>
          <w:rtl/>
        </w:rPr>
        <w:t xml:space="preserve">8 - گذر از گفتار و كردار لغو و بيهوده و پرهيز از حضور در اين گونه مجالس ، نشان كرامت و بزرگوارى انسان است .</w:t>
      </w:r>
    </w:p>
    <w:p>
      <w:pPr>
        <w:pStyle w:val="BookText"/>
      </w:pPr>
      <w:r>
        <w:rPr>
          <w:rFonts w:ascii="Amiri" w:hAnsi="Amiri" w:eastAsia="Amiri" w:cs="Amiri"/>
          <w:lang w:bidi="ar-SA"/>
          <w:color w:val="111111"/>
          <w:sz w:val="28"/>
          <w:szCs w:val="28"/>
          <w:rtl/>
        </w:rPr>
        <w:t xml:space="preserve">و إذا مرّوا باللغو مرّوا كرامًا</w:t>
      </w:r>
    </w:p>
    <w:p>
      <w:pPr>
        <w:pStyle w:val="Heading3"/>
      </w:pPr>
      <w:bookmarkStart w:id="1394" w:name="_Toc1017"/>
      <w:r>
        <w:t>12- اعراض از لغو</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- 88 - 11 - 4</w:t>
      </w:r>
    </w:p>
    <w:p>
      <w:pPr>
        <w:pStyle w:val="BookText"/>
      </w:pPr>
      <w:r>
        <w:rPr>
          <w:rFonts w:ascii="IRNazanin" w:hAnsi="IRNazanin" w:eastAsia="IRNazanin" w:cs="IRNazanin"/>
          <w:lang w:bidi="fa-IR"/>
          <w:color w:val="111111"/>
          <w:sz w:val="28"/>
          <w:szCs w:val="28"/>
          <w:rtl/>
        </w:rPr>
        <w:t xml:space="preserve">4 - پرهيز از گفتن و شنيدن سخنان نسنجيده ، بى ثمر و زشت ، كارى پسنديده و مطلوب است .</w:t>
      </w:r>
    </w:p>
    <w:p>
      <w:pPr>
        <w:pStyle w:val="BookText"/>
      </w:pPr>
      <w:r>
        <w:rPr>
          <w:rFonts w:ascii="Amiri" w:hAnsi="Amiri" w:eastAsia="Amiri" w:cs="Amiri"/>
          <w:lang w:bidi="ar-SA"/>
          <w:color w:val="111111"/>
          <w:sz w:val="28"/>
          <w:szCs w:val="28"/>
          <w:rtl/>
        </w:rPr>
        <w:t xml:space="preserve">لاتسمع فيها لغية</w:t>
      </w:r>
    </w:p>
    <w:p>
      <w:pPr>
        <w:pStyle w:val="BookText"/>
      </w:pPr>
      <w:r>
        <w:rPr>
          <w:rFonts w:ascii="IRNazanin" w:hAnsi="IRNazanin" w:eastAsia="IRNazanin" w:cs="IRNazanin"/>
          <w:lang w:bidi="fa-IR"/>
          <w:color w:val="111111"/>
          <w:sz w:val="28"/>
          <w:szCs w:val="28"/>
          <w:rtl/>
        </w:rPr>
        <w:t xml:space="preserve">پيراسته خواندن بهشتيان از شنيدن گفتار «لغو»، بيانگر ناروا بودن آن است.</w:t>
      </w:r>
    </w:p>
    <w:p>
      <w:pPr>
        <w:pStyle w:val="Heading3"/>
      </w:pPr>
      <w:bookmarkStart w:id="1395" w:name="_Toc1018"/>
      <w:r>
        <w:t>13- اهميت اجتناب از سخن لغو</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- 78 - 35 - 3</w:t>
      </w:r>
    </w:p>
    <w:p>
      <w:pPr>
        <w:pStyle w:val="BookText"/>
      </w:pPr>
      <w:r>
        <w:rPr>
          <w:rFonts w:ascii="IRNazanin" w:hAnsi="IRNazanin" w:eastAsia="IRNazanin" w:cs="IRNazanin"/>
          <w:lang w:bidi="fa-IR"/>
          <w:color w:val="111111"/>
          <w:sz w:val="28"/>
          <w:szCs w:val="28"/>
          <w:rtl/>
        </w:rPr>
        <w:t xml:space="preserve">3 - لزوم پرهيز از گفتن سخن هاى ياوه و زشت</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Amiri" w:hAnsi="Amiri" w:eastAsia="Amiri" w:cs="Amiri"/>
          <w:lang w:bidi="ar-SA"/>
          <w:color w:val="111111"/>
          <w:sz w:val="28"/>
          <w:szCs w:val="28"/>
          <w:rtl/>
        </w:rPr>
        <w:t xml:space="preserve">توصيف بهشتيان به خصلت هاى نيك، ترغيب به كسب آن صفات در دنيا است.</w:t>
      </w:r>
    </w:p>
    <w:p>
      <w:pPr>
        <w:pStyle w:val="Heading3"/>
      </w:pPr>
      <w:bookmarkStart w:id="1396" w:name="_Toc1019"/>
      <w:r>
        <w:t>14- اهميت اجتناب از لغو</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- 28 - 55 - 5</w:t>
      </w:r>
    </w:p>
    <w:p>
      <w:pPr>
        <w:pStyle w:val="BookText"/>
      </w:pPr>
      <w:r>
        <w:rPr>
          <w:rFonts w:ascii="IRNazanin" w:hAnsi="IRNazanin" w:eastAsia="IRNazanin" w:cs="IRNazanin"/>
          <w:lang w:bidi="fa-IR"/>
          <w:color w:val="111111"/>
          <w:sz w:val="28"/>
          <w:szCs w:val="28"/>
          <w:rtl/>
        </w:rPr>
        <w:t xml:space="preserve">5 - رعايت ادب در سخن گفتن و پرهيز از بيهوده گويى ، امرى ستوده و مورد توصيه خداوند</w:t>
      </w:r>
    </w:p>
    <w:p>
      <w:pPr>
        <w:pStyle w:val="BookText"/>
      </w:pPr>
      <w:r>
        <w:rPr>
          <w:rFonts w:ascii="IRNazanin" w:hAnsi="IRNazanin" w:eastAsia="IRNazanin" w:cs="IRNazanin"/>
          <w:lang w:bidi="fa-IR"/>
          <w:color w:val="111111"/>
          <w:sz w:val="28"/>
          <w:szCs w:val="28"/>
          <w:rtl/>
        </w:rPr>
        <w:t xml:space="preserve">و إذا سمعوا اللّغو أعرضوا عنه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71" w:name="pg6749_70934"/>
    <w:bookmarkEnd w:id="371"/>
    <w:p>
      <w:pPr>
        <w:pStyle w:val="Heading3"/>
      </w:pPr>
      <w:bookmarkStart w:id="1397" w:name="_Toc1020"/>
      <w:r>
        <w:t>15- اهميت اعراض از سخن لغو</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- 19 - 62 - 2</w:t>
      </w:r>
    </w:p>
    <w:p>
      <w:pPr>
        <w:pStyle w:val="BookText"/>
      </w:pPr>
      <w:r>
        <w:rPr>
          <w:rFonts w:ascii="IRNazanin" w:hAnsi="IRNazanin" w:eastAsia="IRNazanin" w:cs="IRNazanin"/>
          <w:lang w:bidi="fa-IR"/>
          <w:color w:val="111111"/>
          <w:sz w:val="28"/>
          <w:szCs w:val="28"/>
          <w:rtl/>
        </w:rPr>
        <w:t xml:space="preserve">2- پرهيز از هرگونه سخن لغو و بيهوده ، لازم است .</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IRNazanin" w:hAnsi="IRNazanin" w:eastAsia="IRNazanin" w:cs="IRNazanin"/>
          <w:lang w:bidi="fa-IR"/>
          <w:color w:val="111111"/>
          <w:sz w:val="28"/>
          <w:szCs w:val="28"/>
          <w:rtl/>
        </w:rPr>
        <w:t xml:space="preserve">اوصاف بهشتيان علاوه بر جنبه توصيفى، مى تواند حاوى توصيه ها و نكته هايى; از جمله زشتى سخن بيهوده و كار لغو و ضرورت پرهيز از آن باشد.</w:t>
      </w:r>
    </w:p>
    <w:p>
      <w:pPr>
        <w:pStyle w:val="Heading3"/>
      </w:pPr>
      <w:bookmarkStart w:id="1398" w:name="_Toc1021"/>
      <w:r>
        <w:t>16- بهشتيان و سخن لغو</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- 19 - 62 - 1</w:t>
      </w:r>
    </w:p>
    <w:p>
      <w:pPr>
        <w:pStyle w:val="BookText"/>
      </w:pPr>
      <w:r>
        <w:rPr>
          <w:rFonts w:ascii="IRNazanin" w:hAnsi="IRNazanin" w:eastAsia="IRNazanin" w:cs="IRNazanin"/>
          <w:lang w:bidi="fa-IR"/>
          <w:color w:val="111111"/>
          <w:sz w:val="28"/>
          <w:szCs w:val="28"/>
          <w:rtl/>
        </w:rPr>
        <w:t xml:space="preserve">1- در بهشت عدن ، هيچ سخن لغو و بيهوده اى به گوش بهشتيان نمى خورد .</w:t>
      </w:r>
    </w:p>
    <w:p>
      <w:pPr>
        <w:pStyle w:val="BookText"/>
      </w:pPr>
      <w:r>
        <w:rPr>
          <w:rFonts w:ascii="Amiri" w:hAnsi="Amiri" w:eastAsia="Amiri" w:cs="Amiri"/>
          <w:lang w:bidi="ar-SA"/>
          <w:color w:val="111111"/>
          <w:sz w:val="28"/>
          <w:szCs w:val="28"/>
          <w:rtl/>
        </w:rPr>
        <w:t xml:space="preserve">جنّت عدن التى وعد الرحمن عباده . .. لايسمعون فيها لغوًا</w:t>
      </w:r>
    </w:p>
    <w:p>
      <w:pPr>
        <w:pStyle w:val="BookText"/>
      </w:pPr>
      <w:r>
        <w:rPr>
          <w:rFonts w:ascii="IRNazanin" w:hAnsi="IRNazanin" w:eastAsia="IRNazanin" w:cs="IRNazanin"/>
          <w:lang w:bidi="fa-IR"/>
          <w:color w:val="111111"/>
          <w:sz w:val="28"/>
          <w:szCs w:val="28"/>
          <w:rtl/>
        </w:rPr>
        <w:t xml:space="preserve">«لغو»; يعنى، كلام و يا هر چيزى كه قابل اعتنا نبوده و فايده اى بر آن مترتب نباشد. در آيه مورد بحث - به قرينه «استماع» - مراد از «لغو» كلام باطل و ياوه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- 78 - 35 - 5،6،7</w:t>
      </w:r>
    </w:p>
    <w:p>
      <w:pPr>
        <w:pStyle w:val="BookText"/>
      </w:pPr>
      <w:r>
        <w:rPr>
          <w:rFonts w:ascii="IRNazanin" w:hAnsi="IRNazanin" w:eastAsia="IRNazanin" w:cs="IRNazanin"/>
          <w:lang w:bidi="fa-IR"/>
          <w:color w:val="111111"/>
          <w:sz w:val="28"/>
          <w:szCs w:val="28"/>
          <w:rtl/>
        </w:rPr>
        <w:t xml:space="preserve">5 - گفتار بهشتيان با يكديگر ، عارى از هرگونه سخن زشت و بيهوده است .</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IRNazanin" w:hAnsi="IRNazanin" w:eastAsia="IRNazanin" w:cs="IRNazanin"/>
          <w:lang w:bidi="fa-IR"/>
          <w:color w:val="111111"/>
          <w:sz w:val="28"/>
          <w:szCs w:val="28"/>
          <w:rtl/>
        </w:rPr>
        <w:t xml:space="preserve">6 - بهشتيان ، هرگز دروغ نمى گويند و يكديگر را به دروغ گويى متهم نمى كنند .</w:t>
      </w:r>
    </w:p>
    <w:p>
      <w:pPr>
        <w:pStyle w:val="BookText"/>
      </w:pPr>
      <w:r>
        <w:rPr>
          <w:rFonts w:ascii="Amiri" w:hAnsi="Amiri" w:eastAsia="Amiri" w:cs="Amiri"/>
          <w:lang w:bidi="ar-SA"/>
          <w:color w:val="111111"/>
          <w:sz w:val="28"/>
          <w:szCs w:val="28"/>
          <w:rtl/>
        </w:rPr>
        <w:t xml:space="preserve">و لا كذّابًا</w:t>
      </w:r>
    </w:p>
    <w:p>
      <w:pPr>
        <w:pStyle w:val="BookText"/>
      </w:pPr>
      <w:r>
        <w:rPr>
          <w:rFonts w:ascii="IRNazanin" w:hAnsi="IRNazanin" w:eastAsia="IRNazanin" w:cs="IRNazanin"/>
          <w:lang w:bidi="fa-IR"/>
          <w:color w:val="111111"/>
          <w:sz w:val="28"/>
          <w:szCs w:val="28"/>
          <w:rtl/>
        </w:rPr>
        <w:t xml:space="preserve">«كذّاباً» يا به معناى «كَذِباً» (دروغ) و يا مصدر باب تفعيل و به معناى تكذيب است (لسان العرب). بنابراين مفاد «و لا كذّاباً» اين است كه در بهشت، دروغ وجود ندارد يا اين كه كسى تكذيب گفتار خويش را از ديگران نمى شنود; زيرا همگان صداقت يكديگر را باور دارند.</w:t>
      </w:r>
    </w:p>
    <w:p>
      <w:pPr>
        <w:pStyle w:val="BookText"/>
      </w:pPr>
      <w:r>
        <w:rPr>
          <w:rFonts w:ascii="IRNazanin" w:hAnsi="IRNazanin" w:eastAsia="IRNazanin" w:cs="IRNazanin"/>
          <w:lang w:bidi="fa-IR"/>
          <w:color w:val="111111"/>
          <w:sz w:val="28"/>
          <w:szCs w:val="28"/>
          <w:rtl/>
        </w:rPr>
        <w:t xml:space="preserve">7 - نوشندگان شراب بهشتى ، منزّه از زبان گشودن به هذيان و دروغ</w:t>
      </w:r>
    </w:p>
    <w:p>
      <w:pPr>
        <w:pStyle w:val="BookText"/>
      </w:pPr>
      <w:r>
        <w:rPr>
          <w:rFonts w:ascii="Amiri" w:hAnsi="Amiri" w:eastAsia="Amiri" w:cs="Amiri"/>
          <w:lang w:bidi="ar-SA"/>
          <w:color w:val="111111"/>
          <w:sz w:val="28"/>
          <w:szCs w:val="28"/>
          <w:rtl/>
        </w:rPr>
        <w:t xml:space="preserve">و كأسًا دهاقًا . لايسمعون فيها لغوًا و لا كذّابًا</w:t>
      </w:r>
    </w:p>
    <w:p>
      <w:pPr>
        <w:pStyle w:val="BookText"/>
      </w:pPr>
      <w:r>
        <w:rPr>
          <w:rFonts w:ascii="IRNazanin" w:hAnsi="IRNazanin" w:eastAsia="IRNazanin" w:cs="IRNazanin"/>
          <w:lang w:bidi="fa-IR"/>
          <w:color w:val="111111"/>
          <w:sz w:val="28"/>
          <w:szCs w:val="28"/>
          <w:rtl/>
        </w:rPr>
        <w:t xml:space="preserve">ارتباط اين آيه با آيه قبل، بيانگر اين نكته است كه شراب بهشتى، از نوع شراب هاى دنيا نيست كه بر عقل انسان تأثير منفى گذاشته، مايه هذيان گويى و لاف زدن گردد.</w:t>
      </w:r>
    </w:p>
    <w:p>
      <w:pPr>
        <w:pStyle w:val="Heading3"/>
      </w:pPr>
      <w:bookmarkStart w:id="1399" w:name="_Toc1022"/>
      <w:r>
        <w:t>17- بهشتيان و لغو</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- 88 - 11 - 1،2،3</w:t>
      </w:r>
    </w:p>
    <w:p>
      <w:pPr>
        <w:pStyle w:val="BookText"/>
      </w:pPr>
      <w:r>
        <w:rPr>
          <w:rFonts w:ascii="IRNazanin" w:hAnsi="IRNazanin" w:eastAsia="IRNazanin" w:cs="IRNazanin"/>
          <w:lang w:bidi="fa-IR"/>
          <w:color w:val="111111"/>
          <w:sz w:val="28"/>
          <w:szCs w:val="28"/>
          <w:rtl/>
        </w:rPr>
        <w:t xml:space="preserve">1 - بهشتيان ، هيچ گونه صدا و سخن بيهوده اى در بهشت برين نمى شنوند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72" w:name="pg6749_70935"/>
    <w:bookmarkEnd w:id="372"/>
    <w:p>
      <w:pPr>
        <w:pStyle w:val="BookText"/>
      </w:pPr>
      <w:r>
        <w:rPr>
          <w:rFonts w:ascii="Amiri" w:hAnsi="Amiri" w:eastAsia="Amiri" w:cs="Amiri"/>
          <w:lang w:bidi="ar-SA"/>
          <w:color w:val="111111"/>
          <w:sz w:val="28"/>
          <w:szCs w:val="28"/>
          <w:rtl/>
        </w:rPr>
        <w:t xml:space="preserve">لاتسمع فيها لغية</w:t>
      </w:r>
    </w:p>
    <w:p>
      <w:pPr>
        <w:pStyle w:val="BookText"/>
      </w:pPr>
      <w:r>
        <w:rPr>
          <w:rFonts w:ascii="IRNazanin" w:hAnsi="IRNazanin" w:eastAsia="IRNazanin" w:cs="IRNazanin"/>
          <w:lang w:bidi="fa-IR"/>
          <w:color w:val="111111"/>
          <w:sz w:val="28"/>
          <w:szCs w:val="28"/>
          <w:rtl/>
        </w:rPr>
        <w:t xml:space="preserve">«كلام لغو»; يعنى، آنچه قابل اعتنا نيست و بدون تأمل و انديشه گفته شده است (مفردات راغب) و كلمه «لاغية»; يعنى، سخن زشت (قاموس) گفتنى است كه «لاغية» اسم فاعل و وصفى مناسب با گوينده سخن است. توصيف سخن به وصفى كه مخصوص گوينده آن است، بر مبالغه دلالت دارد; يعنى، سخنى كه حتى اندكى از «لغو» را پديد آورد، به گوش بهشتيان نخواهد خورد.</w:t>
      </w:r>
    </w:p>
    <w:p>
      <w:pPr>
        <w:pStyle w:val="BookText"/>
      </w:pPr>
      <w:r>
        <w:rPr>
          <w:rFonts w:ascii="IRNazanin" w:hAnsi="IRNazanin" w:eastAsia="IRNazanin" w:cs="IRNazanin"/>
          <w:lang w:bidi="fa-IR"/>
          <w:color w:val="111111"/>
          <w:sz w:val="28"/>
          <w:szCs w:val="28"/>
          <w:rtl/>
        </w:rPr>
        <w:t xml:space="preserve">2 - اهل بهشت ، هيچ گونه سخن لغو و بيهوده اى در آن جا نمى گويند .</w:t>
      </w:r>
    </w:p>
    <w:p>
      <w:pPr>
        <w:pStyle w:val="BookText"/>
      </w:pPr>
      <w:r>
        <w:rPr>
          <w:rFonts w:ascii="Amiri" w:hAnsi="Amiri" w:eastAsia="Amiri" w:cs="Amiri"/>
          <w:lang w:bidi="ar-SA"/>
          <w:color w:val="111111"/>
          <w:sz w:val="28"/>
          <w:szCs w:val="28"/>
          <w:rtl/>
        </w:rPr>
        <w:t xml:space="preserve">فى جنّة . .. لاتسمع فيها لغية</w:t>
      </w:r>
    </w:p>
    <w:p>
      <w:pPr>
        <w:pStyle w:val="BookText"/>
      </w:pPr>
      <w:r>
        <w:rPr>
          <w:rFonts w:ascii="Amiri" w:hAnsi="Amiri" w:eastAsia="Amiri" w:cs="Amiri"/>
          <w:lang w:bidi="ar-SA"/>
          <w:color w:val="111111"/>
          <w:sz w:val="28"/>
          <w:szCs w:val="28"/>
          <w:rtl/>
        </w:rPr>
        <w:t xml:space="preserve">شنيده نشدن «لغو»، نشانه نبودن آن است.</w:t>
      </w:r>
    </w:p>
    <w:p>
      <w:pPr>
        <w:pStyle w:val="BookText"/>
      </w:pPr>
      <w:r>
        <w:rPr>
          <w:rFonts w:ascii="Amiri" w:hAnsi="Amiri" w:eastAsia="Amiri" w:cs="Amiri"/>
          <w:lang w:bidi="ar-SA"/>
          <w:color w:val="111111"/>
          <w:sz w:val="28"/>
          <w:szCs w:val="28"/>
          <w:rtl/>
        </w:rPr>
        <w:t xml:space="preserve">3 - نشنيدن سخن لغو و بيهوده ، از نعمت هاى الهى براى بهشتيان</w:t>
      </w:r>
    </w:p>
    <w:p>
      <w:pPr>
        <w:pStyle w:val="BookText"/>
      </w:pPr>
      <w:r>
        <w:rPr>
          <w:rFonts w:ascii="Amiri" w:hAnsi="Amiri" w:eastAsia="Amiri" w:cs="Amiri"/>
          <w:lang w:bidi="ar-SA"/>
          <w:color w:val="111111"/>
          <w:sz w:val="28"/>
          <w:szCs w:val="28"/>
          <w:rtl/>
        </w:rPr>
        <w:t xml:space="preserve">ناعمة . .. لاتسمع فيها لغية</w:t>
      </w:r>
    </w:p>
    <w:p>
      <w:pPr>
        <w:pStyle w:val="Heading3"/>
      </w:pPr>
      <w:bookmarkStart w:id="1400" w:name="_Toc1023"/>
      <w:r>
        <w:t>18- دعا با لغو</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- 8 - 35 - 5</w:t>
      </w:r>
    </w:p>
    <w:p>
      <w:pPr>
        <w:pStyle w:val="BookText"/>
      </w:pPr>
      <w:r>
        <w:rPr>
          <w:rFonts w:ascii="Amiri" w:hAnsi="Amiri" w:eastAsia="Amiri" w:cs="Amiri"/>
          <w:lang w:bidi="ar-SA"/>
          <w:color w:val="111111"/>
          <w:sz w:val="28"/>
          <w:szCs w:val="28"/>
          <w:rtl/>
        </w:rPr>
        <w:t xml:space="preserve">5 - آميختنِ عبادت و نيايش به امورى لغو و بيهوده ، امرى ناروا و بس نكوهيده</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Heading3"/>
      </w:pPr>
      <w:bookmarkStart w:id="1401" w:name="_Toc1024"/>
      <w:r>
        <w:t>19- روش برخورد با سخن لغو</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- 25 - 72 - 5،6</w:t>
      </w:r>
    </w:p>
    <w:p>
      <w:pPr>
        <w:pStyle w:val="BookText"/>
      </w:pPr>
      <w:r>
        <w:rPr>
          <w:rFonts w:ascii="IRNazanin" w:hAnsi="IRNazanin" w:eastAsia="IRNazanin" w:cs="IRNazanin"/>
          <w:lang w:bidi="fa-IR"/>
          <w:color w:val="111111"/>
          <w:sz w:val="28"/>
          <w:szCs w:val="28"/>
          <w:rtl/>
        </w:rPr>
        <w:t xml:space="preserve">5 - بندگان خالص خدا ، به وقت روبه رو شدن با رفتار و گفتار لغو و بيهوده ، با بزرگوارى و متانت از آن مى گذرند .</w:t>
      </w:r>
    </w:p>
    <w:p>
      <w:pPr>
        <w:pStyle w:val="BookText"/>
      </w:pPr>
      <w:r>
        <w:rPr>
          <w:rFonts w:ascii="Amiri" w:hAnsi="Amiri" w:eastAsia="Amiri" w:cs="Amiri"/>
          <w:lang w:bidi="ar-SA"/>
          <w:color w:val="111111"/>
          <w:sz w:val="28"/>
          <w:szCs w:val="28"/>
          <w:rtl/>
        </w:rPr>
        <w:t xml:space="preserve">و إذا مرّوا باللغو مرّوا كرامًا</w:t>
      </w:r>
    </w:p>
    <w:p>
      <w:pPr>
        <w:pStyle w:val="BookText"/>
      </w:pPr>
      <w:r>
        <w:rPr>
          <w:rFonts w:ascii="IRNazanin" w:hAnsi="IRNazanin" w:eastAsia="IRNazanin" w:cs="IRNazanin"/>
          <w:lang w:bidi="fa-IR"/>
          <w:color w:val="111111"/>
          <w:sz w:val="28"/>
          <w:szCs w:val="28"/>
          <w:rtl/>
        </w:rPr>
        <w:t xml:space="preserve">6 - گذر از رفتار لغو و بيهوده با بزرگوارى و متانت ، امرى شايسته و مورد تشويق خداوند</w:t>
      </w:r>
    </w:p>
    <w:p>
      <w:pPr>
        <w:pStyle w:val="BookText"/>
      </w:pPr>
      <w:r>
        <w:rPr>
          <w:rFonts w:ascii="Amiri" w:hAnsi="Amiri" w:eastAsia="Amiri" w:cs="Amiri"/>
          <w:lang w:bidi="ar-SA"/>
          <w:color w:val="111111"/>
          <w:sz w:val="28"/>
          <w:szCs w:val="28"/>
          <w:rtl/>
        </w:rPr>
        <w:t xml:space="preserve">و إذا مرّوا باللغو مرّوا كرامًا</w:t>
      </w:r>
    </w:p>
    <w:p>
      <w:pPr>
        <w:pStyle w:val="Heading3"/>
      </w:pPr>
      <w:bookmarkStart w:id="1402" w:name="_Toc1025"/>
      <w:r>
        <w:t>20- زشتى لغو</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- 56 - 25 - 4</w:t>
      </w:r>
    </w:p>
    <w:p>
      <w:pPr>
        <w:pStyle w:val="BookText"/>
      </w:pPr>
      <w:r>
        <w:rPr>
          <w:rFonts w:ascii="IRNazanin" w:hAnsi="IRNazanin" w:eastAsia="IRNazanin" w:cs="IRNazanin"/>
          <w:lang w:bidi="fa-IR"/>
          <w:color w:val="111111"/>
          <w:sz w:val="28"/>
          <w:szCs w:val="28"/>
          <w:rtl/>
        </w:rPr>
        <w:t xml:space="preserve">4 - زشتى و ناروايى بيهوده گويى و دادن نسبت هاى ناروا به ديگران</w:t>
      </w:r>
    </w:p>
    <w:p>
      <w:pPr>
        <w:pStyle w:val="BookText"/>
      </w:pPr>
      <w:r>
        <w:rPr>
          <w:rFonts w:ascii="Amiri" w:hAnsi="Amiri" w:eastAsia="Amiri" w:cs="Amiri"/>
          <w:lang w:bidi="ar-SA"/>
          <w:color w:val="111111"/>
          <w:sz w:val="28"/>
          <w:szCs w:val="28"/>
          <w:rtl/>
        </w:rPr>
        <w:t xml:space="preserve">لايسمعون فيها لغوًا و لاتأثيمًا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73" w:name="pg6749_70936"/>
    <w:bookmarkEnd w:id="373"/>
    <w:p>
      <w:pPr>
        <w:pStyle w:val="Heading3"/>
      </w:pPr>
      <w:bookmarkStart w:id="1403" w:name="_Toc1026"/>
      <w:r>
        <w:t>21- سوگند لغو</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- 2 - 224 - 4</w:t>
      </w:r>
    </w:p>
    <w:p>
      <w:pPr>
        <w:pStyle w:val="BookText"/>
      </w:pPr>
      <w:r>
        <w:rPr>
          <w:rFonts w:ascii="IRNazanin" w:hAnsi="IRNazanin" w:eastAsia="IRNazanin" w:cs="IRNazanin"/>
          <w:lang w:bidi="fa-IR"/>
          <w:color w:val="111111"/>
          <w:sz w:val="28"/>
          <w:szCs w:val="28"/>
          <w:rtl/>
        </w:rPr>
        <w:t xml:space="preserve">4 - سوگند بر ترك كار هاى خير ، تعهّدآور نيست .</w:t>
      </w:r>
    </w:p>
    <w:p>
      <w:pPr>
        <w:pStyle w:val="BookText"/>
      </w:pPr>
      <w:r>
        <w:rPr>
          <w:rFonts w:ascii="Amiri" w:hAnsi="Amiri" w:eastAsia="Amiri" w:cs="Amiri"/>
          <w:lang w:bidi="ar-SA"/>
          <w:color w:val="111111"/>
          <w:sz w:val="28"/>
          <w:szCs w:val="28"/>
          <w:rtl/>
        </w:rPr>
        <w:t xml:space="preserve">و لا تجعلوا الله عُرضة لايمانكم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- 2 - 225 - 1،2،5،8</w:t>
      </w:r>
    </w:p>
    <w:p>
      <w:pPr>
        <w:pStyle w:val="BookText"/>
      </w:pPr>
      <w:r>
        <w:rPr>
          <w:rFonts w:ascii="IRNazanin" w:hAnsi="IRNazanin" w:eastAsia="IRNazanin" w:cs="IRNazanin"/>
          <w:lang w:bidi="fa-IR"/>
          <w:color w:val="111111"/>
          <w:sz w:val="28"/>
          <w:szCs w:val="28"/>
          <w:rtl/>
        </w:rPr>
        <w:t xml:space="preserve">1 - خداوند كسى را به خاطر سوگند بيهوده اش مؤاخذه نمى كند .</w:t>
      </w:r>
    </w:p>
    <w:p>
      <w:pPr>
        <w:pStyle w:val="BookText"/>
      </w:pPr>
      <w:r>
        <w:rPr>
          <w:rFonts w:ascii="Amiri" w:hAnsi="Amiri" w:eastAsia="Amiri" w:cs="Amiri"/>
          <w:lang w:bidi="ar-SA"/>
          <w:color w:val="111111"/>
          <w:sz w:val="28"/>
          <w:szCs w:val="28"/>
          <w:rtl/>
        </w:rPr>
        <w:t xml:space="preserve">لا يؤاخذكم اللّه باللغو فى ايمانكم و لكن</w:t>
      </w:r>
    </w:p>
    <w:p>
      <w:pPr>
        <w:pStyle w:val="BookText"/>
      </w:pPr>
      <w:r>
        <w:rPr>
          <w:rFonts w:ascii="IRNazanin" w:hAnsi="IRNazanin" w:eastAsia="IRNazanin" w:cs="IRNazanin"/>
          <w:lang w:bidi="fa-IR"/>
          <w:color w:val="111111"/>
          <w:sz w:val="28"/>
          <w:szCs w:val="28"/>
          <w:rtl/>
        </w:rPr>
        <w:t xml:space="preserve">مراد از سوگند لغو، سوگندهايى است كه معمولا به خاطر عادت بر زبان جارى مى شود; بدون اينكه يادكننده سوگند، نسبت به آن قصد قلبى داشته باشد. اين معنا از مقابله «باللغو» با «بما كسبت قلوبكم» به دست مى آيد.</w:t>
      </w:r>
    </w:p>
    <w:p>
      <w:pPr>
        <w:pStyle w:val="BookText"/>
      </w:pPr>
      <w:r>
        <w:rPr>
          <w:rFonts w:ascii="IRNazanin" w:hAnsi="IRNazanin" w:eastAsia="IRNazanin" w:cs="IRNazanin"/>
          <w:lang w:bidi="fa-IR"/>
          <w:color w:val="111111"/>
          <w:sz w:val="28"/>
          <w:szCs w:val="28"/>
          <w:rtl/>
        </w:rPr>
        <w:t xml:space="preserve">2 - سوگند هاى لغو و بيهوده ، تعهّدآور نيست .</w:t>
      </w:r>
    </w:p>
    <w:p>
      <w:pPr>
        <w:pStyle w:val="BookText"/>
      </w:pPr>
      <w:r>
        <w:rPr>
          <w:rFonts w:ascii="Amiri" w:hAnsi="Amiri" w:eastAsia="Amiri" w:cs="Amiri"/>
          <w:lang w:bidi="ar-SA"/>
          <w:color w:val="111111"/>
          <w:sz w:val="28"/>
          <w:szCs w:val="28"/>
          <w:rtl/>
        </w:rPr>
        <w:t xml:space="preserve">لا يؤاخذكم اللّه باللغو فى ايمانكم</w:t>
      </w:r>
    </w:p>
    <w:p>
      <w:pPr>
        <w:pStyle w:val="BookText"/>
      </w:pPr>
      <w:r>
        <w:rPr>
          <w:rFonts w:ascii="IRNazanin" w:hAnsi="IRNazanin" w:eastAsia="IRNazanin" w:cs="IRNazanin"/>
          <w:lang w:bidi="fa-IR"/>
          <w:color w:val="111111"/>
          <w:sz w:val="28"/>
          <w:szCs w:val="28"/>
          <w:rtl/>
        </w:rPr>
        <w:t xml:space="preserve">5 - ناپسندى سوگند هاى بيهوده و لغو *</w:t>
      </w:r>
    </w:p>
    <w:p>
      <w:pPr>
        <w:pStyle w:val="BookText"/>
      </w:pPr>
      <w:r>
        <w:rPr>
          <w:rFonts w:ascii="Amiri" w:hAnsi="Amiri" w:eastAsia="Amiri" w:cs="Amiri"/>
          <w:lang w:bidi="ar-SA"/>
          <w:color w:val="111111"/>
          <w:sz w:val="28"/>
          <w:szCs w:val="28"/>
          <w:rtl/>
        </w:rPr>
        <w:t xml:space="preserve">لا يؤاخذكم اللّه باللغو فى ايمانكم . .. و اللّه غفور حليم</w:t>
      </w:r>
    </w:p>
    <w:p>
      <w:pPr>
        <w:pStyle w:val="BookText"/>
      </w:pPr>
      <w:r>
        <w:rPr>
          <w:rFonts w:ascii="IRNazanin" w:hAnsi="IRNazanin" w:eastAsia="IRNazanin" w:cs="IRNazanin"/>
          <w:lang w:bidi="fa-IR"/>
          <w:color w:val="111111"/>
          <w:sz w:val="28"/>
          <w:szCs w:val="28"/>
          <w:rtl/>
        </w:rPr>
        <w:t xml:space="preserve">از آيه مزبور استفاده مى شود كه يادكننده سوگندهاى بيهوده، استحقاق مؤاخذه را دارد; ولى خداوند تفضّلا او را مؤاخذه نمى كند. اين برداشت، مخصوصاً با تكيه بر صفت «غفور» كه در پايان آيه آمده است، استفاده مى شود.</w:t>
      </w:r>
    </w:p>
    <w:p>
      <w:pPr>
        <w:pStyle w:val="BookText"/>
      </w:pPr>
      <w:r>
        <w:rPr>
          <w:rFonts w:ascii="IRNazanin" w:hAnsi="IRNazanin" w:eastAsia="IRNazanin" w:cs="IRNazanin"/>
          <w:lang w:bidi="fa-IR"/>
          <w:color w:val="111111"/>
          <w:sz w:val="28"/>
          <w:szCs w:val="28"/>
          <w:rtl/>
        </w:rPr>
        <w:t xml:space="preserve">8 - عدم مؤاخذه بر سوگند هاى لغو ، جلوه اى از مغفرت و حِلم پروردگار</w:t>
      </w:r>
    </w:p>
    <w:p>
      <w:pPr>
        <w:pStyle w:val="BookText"/>
      </w:pPr>
      <w:r>
        <w:rPr>
          <w:rFonts w:ascii="Amiri" w:hAnsi="Amiri" w:eastAsia="Amiri" w:cs="Amiri"/>
          <w:lang w:bidi="ar-SA"/>
          <w:color w:val="111111"/>
          <w:sz w:val="28"/>
          <w:szCs w:val="28"/>
          <w:rtl/>
        </w:rPr>
        <w:t xml:space="preserve">لا يؤاخذكم اللّه باللغو فى ايمانكم . .. و اللّه غفور حليم</w:t>
      </w:r>
    </w:p>
    <w:p>
      <w:pPr>
        <w:pStyle w:val="BookText"/>
      </w:pPr>
      <w:r>
        <w:rPr>
          <w:rFonts w:ascii="IRNazanin" w:hAnsi="IRNazanin" w:eastAsia="IRNazanin" w:cs="IRNazanin"/>
          <w:lang w:bidi="fa-IR"/>
          <w:color w:val="111111"/>
          <w:sz w:val="28"/>
          <w:szCs w:val="28"/>
          <w:rtl/>
        </w:rPr>
        <w:t xml:space="preserve">ظاهراً مغفرت و حلم خدا مربوط به «لا يؤاخذ» است; نه «يؤاخذكم». چون مغفرت با عدم مؤاخذه مناسب است; نه با مؤاخذه.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- 5 - 89 - 1،2،27،28</w:t>
      </w:r>
    </w:p>
    <w:p>
      <w:pPr>
        <w:pStyle w:val="BookText"/>
      </w:pPr>
      <w:r>
        <w:rPr>
          <w:rFonts w:ascii="IRNazanin" w:hAnsi="IRNazanin" w:eastAsia="IRNazanin" w:cs="IRNazanin"/>
          <w:lang w:bidi="fa-IR"/>
          <w:color w:val="111111"/>
          <w:sz w:val="28"/>
          <w:szCs w:val="28"/>
          <w:rtl/>
        </w:rPr>
        <w:t xml:space="preserve">1 - سوگندهايى كه بى هدف و لغو بر زبان جارى مى شوند مؤاخذه اى را از سوى خداوند به همراه ندارند .</w:t>
      </w:r>
    </w:p>
    <w:p>
      <w:pPr>
        <w:pStyle w:val="BookText"/>
      </w:pPr>
      <w:r>
        <w:rPr>
          <w:rFonts w:ascii="Amiri" w:hAnsi="Amiri" w:eastAsia="Amiri" w:cs="Amiri"/>
          <w:lang w:bidi="ar-SA"/>
          <w:color w:val="111111"/>
          <w:sz w:val="28"/>
          <w:szCs w:val="28"/>
          <w:rtl/>
        </w:rPr>
        <w:t xml:space="preserve">لايؤاخذكم اللّه باللغو فى أيمنكم</w:t>
      </w:r>
    </w:p>
    <w:p>
      <w:pPr>
        <w:pStyle w:val="BookText"/>
      </w:pPr>
      <w:r>
        <w:rPr>
          <w:rFonts w:ascii="IRNazanin" w:hAnsi="IRNazanin" w:eastAsia="IRNazanin" w:cs="IRNazanin"/>
          <w:lang w:bidi="fa-IR"/>
          <w:color w:val="111111"/>
          <w:sz w:val="28"/>
          <w:szCs w:val="28"/>
          <w:rtl/>
        </w:rPr>
        <w:t xml:space="preserve">«اَيمان» جمع يمين (قسم) و «فى أيمنكم» متعلق به «للغو» مى باشد و سوگند لغو به سوگندهايى گفته مى شود كه از روى عادت و بدون توجه به محتواى قسم بر زبان جارى مى شود.</w:t>
      </w:r>
    </w:p>
    <w:p>
      <w:pPr>
        <w:pStyle w:val="BookText"/>
      </w:pPr>
      <w:r>
        <w:rPr>
          <w:rFonts w:ascii="IRNazanin" w:hAnsi="IRNazanin" w:eastAsia="IRNazanin" w:cs="IRNazanin"/>
          <w:lang w:bidi="fa-IR"/>
          <w:color w:val="111111"/>
          <w:sz w:val="28"/>
          <w:szCs w:val="28"/>
          <w:rtl/>
        </w:rPr>
        <w:t xml:space="preserve">2 - تفضل الهى بر اهل ايمان با برداشتن مؤاخذه و بازخواست از سوگند هاى لغو و بى هدف .</w:t>
      </w:r>
    </w:p>
    <w:p>
      <w:pPr>
        <w:pStyle w:val="BookText"/>
      </w:pPr>
      <w:r>
        <w:rPr>
          <w:rFonts w:ascii="Amiri" w:hAnsi="Amiri" w:eastAsia="Amiri" w:cs="Amiri"/>
          <w:lang w:bidi="ar-SA"/>
          <w:color w:val="111111"/>
          <w:sz w:val="28"/>
          <w:szCs w:val="28"/>
          <w:rtl/>
        </w:rPr>
        <w:t xml:space="preserve">لايؤاخذكم اللّه باللغو فى أيمنكم</w:t>
      </w:r>
    </w:p>
    <w:p>
      <w:pPr>
        <w:pStyle w:val="BookText"/>
      </w:pPr>
      <w:r>
        <w:rPr>
          <w:rFonts w:ascii="IRNazanin" w:hAnsi="IRNazanin" w:eastAsia="IRNazanin" w:cs="IRNazanin"/>
          <w:lang w:bidi="fa-IR"/>
          <w:color w:val="111111"/>
          <w:sz w:val="28"/>
          <w:szCs w:val="28"/>
          <w:rtl/>
        </w:rPr>
        <w:t xml:space="preserve">لحن امتنانى جمله «لايؤاخذكم» مى رساند كه عدم مؤاخذه نسبت به سوگندهاى لغو و بى هدف، برخاسته از تفضل و لطف خدا به مؤمنان است.</w:t>
      </w:r>
    </w:p>
    <w:p>
      <w:pPr>
        <w:pStyle w:val="BookText"/>
      </w:pPr>
      <w:r>
        <w:rPr>
          <w:rFonts w:ascii="IRNazanin" w:hAnsi="IRNazanin" w:eastAsia="IRNazanin" w:cs="IRNazanin"/>
          <w:lang w:bidi="fa-IR"/>
          <w:color w:val="111111"/>
          <w:sz w:val="28"/>
          <w:szCs w:val="28"/>
          <w:rtl/>
        </w:rPr>
        <w:t xml:space="preserve">27 - سوگند بى هدف و غير جدى به نام خداوند ، مؤاخذه الهى را در پى ندارد .</w:t>
      </w:r>
    </w:p>
    <w:p>
      <w:pPr>
        <w:pStyle w:val="BookText"/>
      </w:pPr>
      <w:r>
        <w:rPr>
          <w:rFonts w:ascii="Amiri" w:hAnsi="Amiri" w:eastAsia="Amiri" w:cs="Amiri"/>
          <w:lang w:bidi="ar-SA"/>
          <w:color w:val="111111"/>
          <w:sz w:val="28"/>
          <w:szCs w:val="28"/>
          <w:rtl/>
        </w:rPr>
        <w:t xml:space="preserve">لايؤاخذكم اللّه باللغو فى أيمنكم</w:t>
      </w:r>
    </w:p>
    <w:p>
      <w:pPr>
        <w:pStyle w:val="BookText"/>
      </w:pPr>
      <w:r>
        <w:rPr>
          <w:rFonts w:ascii="Amiri" w:hAnsi="Amiri" w:eastAsia="Amiri" w:cs="Amiri"/>
          <w:lang w:bidi="ar-SA"/>
          <w:color w:val="111111"/>
          <w:sz w:val="28"/>
          <w:szCs w:val="28"/>
          <w:rtl/>
        </w:rPr>
        <w:t xml:space="preserve">امام صادق(ع) در توضيح معنى «لغو» در آيه فوق فرمود: اللغو قول الرجل «لاواللّه» و «بلى واللّه» و لايعقد على شيىء.</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74" w:name="pg6749_70937"/>
    <w:bookmarkEnd w:id="374"/>
    <w:p>
      <w:pPr>
        <w:pStyle w:val="BookText"/>
      </w:pPr>
      <w:r>
        <w:rPr>
          <w:rFonts w:ascii="Amiri" w:hAnsi="Amiri" w:eastAsia="Amiri" w:cs="Amiri"/>
          <w:lang w:bidi="ar-SA"/>
          <w:color w:val="111111"/>
          <w:sz w:val="28"/>
          <w:szCs w:val="28"/>
          <w:rtl/>
        </w:rPr>
        <w:t xml:space="preserve">كافى، ج 7، ص 443، ح 1; نورالثقلين، ج 1، ص 665، ح 323.</w:t>
      </w:r>
    </w:p>
    <w:p>
      <w:pPr>
        <w:pStyle w:val="BookText"/>
      </w:pPr>
      <w:r>
        <w:rPr>
          <w:rFonts w:ascii="IRNazanin" w:hAnsi="IRNazanin" w:eastAsia="IRNazanin" w:cs="IRNazanin"/>
          <w:lang w:bidi="fa-IR"/>
          <w:color w:val="111111"/>
          <w:sz w:val="28"/>
          <w:szCs w:val="28"/>
          <w:rtl/>
        </w:rPr>
        <w:t xml:space="preserve">28 - سوگند بر تحريم طيبات و لذايذ بر خويشتن ، لغو است و شكستن آن ، مؤاخذه الهى را در پى ندارد .</w:t>
      </w:r>
    </w:p>
    <w:p>
      <w:pPr>
        <w:pStyle w:val="BookText"/>
      </w:pPr>
      <w:r>
        <w:rPr>
          <w:rFonts w:ascii="Amiri" w:hAnsi="Amiri" w:eastAsia="Amiri" w:cs="Amiri"/>
          <w:lang w:bidi="ar-SA"/>
          <w:color w:val="111111"/>
          <w:sz w:val="28"/>
          <w:szCs w:val="28"/>
          <w:rtl/>
        </w:rPr>
        <w:t xml:space="preserve">لايؤاخذكم اللّه باللغو فى أيمنكم</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پس از حمد و ثناى الهى، خطاب به اصحابش فرمود: «فما بال اقوام يحرمون على انفسهم الطيبات . .. فقاموا هولاء فقالوا يا رسول اللّه فقد حلفنا على ذلك فانزل اللّه تعالى «لايؤاخذكم اللّه باللغو فى أيمنكم ...».</w:t>
      </w:r>
    </w:p>
    <w:p>
      <w:pPr>
        <w:pStyle w:val="BookText"/>
      </w:pPr>
      <w:r>
        <w:rPr>
          <w:rFonts w:ascii="Amiri" w:hAnsi="Amiri" w:eastAsia="Amiri" w:cs="Amiri"/>
          <w:lang w:bidi="ar-SA"/>
          <w:color w:val="111111"/>
          <w:sz w:val="28"/>
          <w:szCs w:val="28"/>
          <w:rtl/>
        </w:rPr>
        <w:t xml:space="preserve">تفسير قمى، ج 1، ص 180; نورالثقلين، ج 1، ص 665، ح 320.</w:t>
      </w:r>
    </w:p>
    <w:p>
      <w:pPr>
        <w:pStyle w:val="Heading3"/>
      </w:pPr>
      <w:bookmarkStart w:id="1404" w:name="_Toc1027"/>
      <w:r>
        <w:t>22- عبادت با لغو</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- 8 - 35 - 5</w:t>
      </w:r>
    </w:p>
    <w:p>
      <w:pPr>
        <w:pStyle w:val="BookText"/>
      </w:pPr>
      <w:r>
        <w:rPr>
          <w:rFonts w:ascii="Amiri" w:hAnsi="Amiri" w:eastAsia="Amiri" w:cs="Amiri"/>
          <w:lang w:bidi="ar-SA"/>
          <w:color w:val="111111"/>
          <w:sz w:val="28"/>
          <w:szCs w:val="28"/>
          <w:rtl/>
        </w:rPr>
        <w:t xml:space="preserve">5 - آميختنِ عبادت و نيايش به امورى لغو و بيهوده ، امرى ناروا و بس نكوهيده</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Heading3"/>
      </w:pPr>
      <w:bookmarkStart w:id="1405" w:name="_Toc1028"/>
      <w:r>
        <w:t>23- قرآن و لغو</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- 86 - 14 - 1</w:t>
      </w:r>
    </w:p>
    <w:p>
      <w:pPr>
        <w:pStyle w:val="BookText"/>
      </w:pPr>
      <w:r>
        <w:rPr>
          <w:rFonts w:ascii="IRNazanin" w:hAnsi="IRNazanin" w:eastAsia="IRNazanin" w:cs="IRNazanin"/>
          <w:lang w:bidi="fa-IR"/>
          <w:color w:val="111111"/>
          <w:sz w:val="28"/>
          <w:szCs w:val="28"/>
          <w:rtl/>
        </w:rPr>
        <w:t xml:space="preserve">1 - ساحت قرآن و آيات معاد ، از بذله گويى و سخنان سست و بى پايه ، مبرّا است .</w:t>
      </w:r>
    </w:p>
    <w:p>
      <w:pPr>
        <w:pStyle w:val="BookText"/>
      </w:pPr>
      <w:r>
        <w:rPr>
          <w:rFonts w:ascii="IRNazanin" w:hAnsi="IRNazanin" w:eastAsia="IRNazanin" w:cs="IRNazanin"/>
          <w:lang w:bidi="fa-IR"/>
          <w:color w:val="111111"/>
          <w:sz w:val="28"/>
          <w:szCs w:val="28"/>
          <w:rtl/>
        </w:rPr>
        <w:t xml:space="preserve">و ما هو بالهزل</w:t>
      </w:r>
    </w:p>
    <w:p>
      <w:pPr>
        <w:pStyle w:val="BookText"/>
      </w:pPr>
      <w:r>
        <w:rPr>
          <w:rFonts w:ascii="Amiri" w:hAnsi="Amiri" w:eastAsia="Amiri" w:cs="Amiri"/>
          <w:lang w:bidi="ar-SA"/>
          <w:color w:val="111111"/>
          <w:sz w:val="28"/>
          <w:szCs w:val="28"/>
          <w:rtl/>
        </w:rPr>
        <w:t xml:space="preserve">«هَزْل» و «هُزال» از يك ريشه اند و بر ضعف و سستى دلالت دارند. «هَزل» نقطه مقابل «جِدّ» و «هُزال» نقطه مقابل «فربهى» است. (مقاييس اللغة)</w:t>
      </w:r>
    </w:p>
    <w:p>
      <w:pPr>
        <w:pStyle w:val="Heading3"/>
      </w:pPr>
      <w:bookmarkStart w:id="1406" w:name="_Toc1029"/>
      <w:r>
        <w:t>24- لغو در اماكن مقدس</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- 8 - 35 - 6</w:t>
      </w:r>
    </w:p>
    <w:p>
      <w:pPr>
        <w:pStyle w:val="BookText"/>
      </w:pPr>
      <w:r>
        <w:rPr>
          <w:rFonts w:ascii="IRNazanin" w:hAnsi="IRNazanin" w:eastAsia="IRNazanin" w:cs="IRNazanin"/>
          <w:lang w:bidi="fa-IR"/>
          <w:color w:val="111111"/>
          <w:sz w:val="28"/>
          <w:szCs w:val="28"/>
          <w:rtl/>
        </w:rPr>
        <w:t xml:space="preserve">6 - مكان هاى مقدس و مخصوص عبادت را نبايد به سرگرمى ها و امورى لغو و بيهوده آلوده ساخت .</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Heading3"/>
      </w:pPr>
      <w:bookmarkStart w:id="1407" w:name="_Toc1030"/>
      <w:r>
        <w:t>25- لغو در بهشت</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75" w:name="pg6749_70938"/>
    <w:bookmarkEnd w:id="375"/>
    <w:p>
      <w:pPr>
        <w:pStyle w:val="BookText"/>
      </w:pPr>
      <w:r>
        <w:rPr>
          <w:rFonts w:ascii="IRNazanin" w:hAnsi="IRNazanin" w:eastAsia="IRNazanin" w:cs="IRNazanin"/>
          <w:lang w:bidi="fa-IR"/>
          <w:color w:val="111111"/>
          <w:sz w:val="28"/>
          <w:szCs w:val="28"/>
          <w:rtl/>
        </w:rPr>
        <w:t xml:space="preserve">18 - واقعه - 56 - 25 - 1</w:t>
      </w:r>
    </w:p>
    <w:p>
      <w:pPr>
        <w:pStyle w:val="BookText"/>
      </w:pPr>
      <w:r>
        <w:rPr>
          <w:rFonts w:ascii="IRNazanin" w:hAnsi="IRNazanin" w:eastAsia="IRNazanin" w:cs="IRNazanin"/>
          <w:lang w:bidi="fa-IR"/>
          <w:color w:val="111111"/>
          <w:sz w:val="28"/>
          <w:szCs w:val="28"/>
          <w:rtl/>
        </w:rPr>
        <w:t xml:space="preserve">1 - در بهشت پيشتازان ( سابقون ) ، هرگز كسى از ديگرى سخن لغو و بيهوده و يا نسبت ناروا نخواهد شنيد .</w:t>
      </w:r>
    </w:p>
    <w:p>
      <w:pPr>
        <w:pStyle w:val="BookText"/>
      </w:pPr>
      <w:r>
        <w:rPr>
          <w:rFonts w:ascii="Amiri" w:hAnsi="Amiri" w:eastAsia="Amiri" w:cs="Amiri"/>
          <w:lang w:bidi="ar-SA"/>
          <w:color w:val="111111"/>
          <w:sz w:val="28"/>
          <w:szCs w:val="28"/>
          <w:rtl/>
        </w:rPr>
        <w:t xml:space="preserve">لايسمعون فيها لغوًا و لاتأثيمًا</w:t>
      </w:r>
    </w:p>
    <w:p>
      <w:pPr>
        <w:pStyle w:val="BookText"/>
      </w:pPr>
      <w:r>
        <w:rPr>
          <w:rFonts w:ascii="IRNazanin" w:hAnsi="IRNazanin" w:eastAsia="IRNazanin" w:cs="IRNazanin"/>
          <w:lang w:bidi="fa-IR"/>
          <w:color w:val="111111"/>
          <w:sz w:val="28"/>
          <w:szCs w:val="28"/>
          <w:rtl/>
        </w:rPr>
        <w:t xml:space="preserve">«لغو» به سخنى گفته مى شود كه هيچ فايده اى بر آن مترتب نباشد و «تأثيم» به معناى نسبت دادن گناه به كسى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- 56 - 26 - 1</w:t>
      </w:r>
    </w:p>
    <w:p>
      <w:pPr>
        <w:pStyle w:val="BookText"/>
      </w:pPr>
      <w:r>
        <w:rPr>
          <w:rFonts w:ascii="IRNazanin" w:hAnsi="IRNazanin" w:eastAsia="IRNazanin" w:cs="IRNazanin"/>
          <w:lang w:bidi="fa-IR"/>
          <w:color w:val="111111"/>
          <w:sz w:val="28"/>
          <w:szCs w:val="28"/>
          <w:rtl/>
        </w:rPr>
        <w:t xml:space="preserve">1 - در بهشت پيشتازان ( سابقون ) ، جز سخنان سالم و پيراسته از لغو و نسبت هاى ناروا مبادله نمى شود .</w:t>
      </w:r>
    </w:p>
    <w:p>
      <w:pPr>
        <w:pStyle w:val="BookText"/>
      </w:pPr>
      <w:r>
        <w:rPr>
          <w:rFonts w:ascii="Amiri" w:hAnsi="Amiri" w:eastAsia="Amiri" w:cs="Amiri"/>
          <w:lang w:bidi="ar-SA"/>
          <w:color w:val="111111"/>
          <w:sz w:val="28"/>
          <w:szCs w:val="28"/>
          <w:rtl/>
        </w:rPr>
        <w:t xml:space="preserve">لايسمعون فيها لغوًا . .. إلاّ قيلاً سلمًا سلمًا</w:t>
      </w:r>
    </w:p>
    <w:p>
      <w:pPr>
        <w:pStyle w:val="BookText"/>
      </w:pPr>
      <w:r>
        <w:rPr>
          <w:rFonts w:ascii="Amiri" w:hAnsi="Amiri" w:eastAsia="Amiri" w:cs="Amiri"/>
          <w:lang w:bidi="ar-SA"/>
          <w:color w:val="111111"/>
          <w:sz w:val="28"/>
          <w:szCs w:val="28"/>
          <w:rtl/>
        </w:rPr>
        <w:t xml:space="preserve">«قيل» معادل «قول» و موصوف «سلاماً» است; يعنى، «لايسمعون فيها إلاّ قولاً هو سالم من اللغو و التأثيم».</w:t>
      </w:r>
    </w:p>
    <w:p>
      <w:pPr>
        <w:pStyle w:val="Heading3"/>
      </w:pPr>
      <w:bookmarkStart w:id="1408" w:name="_Toc1031"/>
      <w:r>
        <w:t>26- لغو در عبادتگاه</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- 8 - 35 - 6</w:t>
      </w:r>
    </w:p>
    <w:p>
      <w:pPr>
        <w:pStyle w:val="BookText"/>
      </w:pPr>
      <w:r>
        <w:rPr>
          <w:rFonts w:ascii="IRNazanin" w:hAnsi="IRNazanin" w:eastAsia="IRNazanin" w:cs="IRNazanin"/>
          <w:lang w:bidi="fa-IR"/>
          <w:color w:val="111111"/>
          <w:sz w:val="28"/>
          <w:szCs w:val="28"/>
          <w:rtl/>
        </w:rPr>
        <w:t xml:space="preserve">6 - مكان هاى مقدس و مخصوص عبادت را نبايد به سرگرمى ها و امورى لغو و بيهوده آلوده ساخت .</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Heading3"/>
      </w:pPr>
      <w:bookmarkStart w:id="1409" w:name="_Toc1032"/>
      <w:r>
        <w:t>27- لغو در مسجد الحرام</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- 8 - 35 - 4</w:t>
      </w:r>
    </w:p>
    <w:p>
      <w:pPr>
        <w:pStyle w:val="BookText"/>
      </w:pPr>
      <w:r>
        <w:rPr>
          <w:rFonts w:ascii="IRNazanin" w:hAnsi="IRNazanin" w:eastAsia="IRNazanin" w:cs="IRNazanin"/>
          <w:lang w:bidi="fa-IR"/>
          <w:color w:val="111111"/>
          <w:sz w:val="28"/>
          <w:szCs w:val="28"/>
          <w:rtl/>
        </w:rPr>
        <w:t xml:space="preserve">4 - بازداشتن مؤمنان از مسجدالحرام و انجام كار هاى بيهوده به عنوان نيايش و پرستش ، جلوه هايى از كفرپيشگى</w:t>
      </w:r>
    </w:p>
    <w:p>
      <w:pPr>
        <w:pStyle w:val="BookText"/>
      </w:pPr>
      <w:r>
        <w:rPr>
          <w:rFonts w:ascii="Amiri" w:hAnsi="Amiri" w:eastAsia="Amiri" w:cs="Amiri"/>
          <w:lang w:bidi="ar-SA"/>
          <w:color w:val="111111"/>
          <w:sz w:val="28"/>
          <w:szCs w:val="28"/>
          <w:rtl/>
        </w:rPr>
        <w:t xml:space="preserve">و هم يصدون عن المسجدالحرام . .. إلا مكاء و تصدية ... بما كنتم تكفرون</w:t>
      </w:r>
    </w:p>
    <w:p>
      <w:pPr>
        <w:pStyle w:val="BookText"/>
      </w:pPr>
      <w:r>
        <w:rPr>
          <w:rFonts w:ascii="IRNazanin" w:hAnsi="IRNazanin" w:eastAsia="IRNazanin" w:cs="IRNazanin"/>
          <w:lang w:bidi="fa-IR"/>
          <w:color w:val="111111"/>
          <w:sz w:val="28"/>
          <w:szCs w:val="28"/>
          <w:rtl/>
        </w:rPr>
        <w:t xml:space="preserve">از مصاديق مورد نظر براى «كنتم تكفرون» رفتارهاى ناپسندى است كه در اين آيه و آيه قبل بيان شده است ; يعنى بازدارى از مسجدالحرام و كف زدن و سوك كشيدن به عنوان عبادت و نيايش.</w:t>
      </w:r>
    </w:p>
    <w:p>
      <w:pPr>
        <w:pStyle w:val="Heading3"/>
      </w:pPr>
      <w:bookmarkStart w:id="1410" w:name="_Toc1033"/>
      <w:r>
        <w:t>28- لغو گواهى</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- 5 - 107 - 1</w:t>
      </w:r>
    </w:p>
    <w:p>
      <w:pPr>
        <w:pStyle w:val="BookText"/>
      </w:pPr>
      <w:r>
        <w:rPr>
          <w:rFonts w:ascii="Amiri" w:hAnsi="Amiri" w:eastAsia="Amiri" w:cs="Amiri"/>
          <w:lang w:bidi="ar-SA"/>
          <w:color w:val="111111"/>
          <w:sz w:val="28"/>
          <w:szCs w:val="28"/>
          <w:rtl/>
        </w:rPr>
        <w:t xml:space="preserve">1 - شهادت هاى ناحق بى اعتبار و احكام مبتنى بر آن ملغاست</w:t>
      </w:r>
    </w:p>
    <w:p>
      <w:pPr>
        <w:pStyle w:val="BookText"/>
      </w:pPr>
      <w:r>
        <w:rPr>
          <w:rFonts w:ascii="Amiri" w:hAnsi="Amiri" w:eastAsia="Amiri" w:cs="Amiri"/>
          <w:lang w:bidi="ar-SA"/>
          <w:color w:val="111111"/>
          <w:sz w:val="28"/>
          <w:szCs w:val="28"/>
          <w:rtl/>
        </w:rPr>
        <w:t xml:space="preserve">فان عثر على انهما استحقا اثماً فاخران يقومان مقامهما</w:t>
      </w:r>
    </w:p>
    <w:p>
      <w:pPr>
        <w:pStyle w:val="BookText"/>
      </w:pPr>
      <w:r>
        <w:rPr>
          <w:rFonts w:ascii="IRNazanin" w:hAnsi="IRNazanin" w:eastAsia="IRNazanin" w:cs="IRNazanin"/>
          <w:lang w:bidi="fa-IR"/>
          <w:color w:val="111111"/>
          <w:sz w:val="28"/>
          <w:szCs w:val="28"/>
          <w:rtl/>
        </w:rPr>
        <w:t xml:space="preserve">عَثْر و عُثور - مصدر عُثِرَ - به معناى آگاه شدن و اطلاع يافتن است و «استحقا» باب استفعال از «حق» مى باشد. و از جمله معانى باب استفعال، جلوه دادن و قلمداد كردن است. مى توان گفت همين معنا از «استحقا» اراده شده است. بنابراين جمله</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76" w:name="pg6749_70939"/>
    <w:bookmarkEnd w:id="376"/>
    <w:p>
      <w:pPr>
        <w:pStyle w:val="BookText"/>
      </w:pPr>
      <w:r>
        <w:rPr>
          <w:rFonts w:ascii="IRNazanin" w:hAnsi="IRNazanin" w:eastAsia="IRNazanin" w:cs="IRNazanin"/>
          <w:lang w:bidi="fa-IR"/>
          <w:color w:val="111111"/>
          <w:sz w:val="28"/>
          <w:szCs w:val="28"/>
          <w:rtl/>
        </w:rPr>
        <w:t xml:space="preserve">«فان عثر ...» يعنى اگر معلوم شد كه شاهدان گناهى (شهادت ناحقى) را حق جلوه دادند ... .</w:t>
      </w:r>
    </w:p>
    <w:p>
      <w:pPr>
        <w:pStyle w:val="Heading3"/>
      </w:pPr>
      <w:bookmarkStart w:id="1411" w:name="_Toc1034"/>
      <w:r>
        <w:t>29- مراد از سخن لغو</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- 23 - 3 - 6،7</w:t>
      </w:r>
    </w:p>
    <w:p>
      <w:pPr>
        <w:pStyle w:val="BookText"/>
      </w:pPr>
      <w:r>
        <w:rPr>
          <w:rFonts w:ascii="Amiri" w:hAnsi="Amiri" w:eastAsia="Amiri" w:cs="Amiri"/>
          <w:lang w:bidi="ar-SA"/>
          <w:color w:val="111111"/>
          <w:sz w:val="28"/>
          <w:szCs w:val="28"/>
          <w:rtl/>
        </w:rPr>
        <w:t xml:space="preserve">6 - « عن أميرالمؤمنين ( ع ) : كلّ قول ليس للّه فيه ذكر فلغو . . . ;</w:t>
      </w:r>
    </w:p>
    <w:p>
      <w:pPr>
        <w:pStyle w:val="BookText"/>
      </w:pPr>
      <w:r>
        <w:rPr>
          <w:rFonts w:ascii="Amiri" w:hAnsi="Amiri" w:eastAsia="Amiri" w:cs="Amiri"/>
          <w:lang w:bidi="ar-SA"/>
          <w:color w:val="111111"/>
          <w:sz w:val="28"/>
          <w:szCs w:val="28"/>
          <w:rtl/>
        </w:rPr>
        <w:t xml:space="preserve">از اميرالمؤمنين(ع) روايت شده است: هر سخنى كه در آن ياد و ذكر خدا نباشد، لغو است. ..».</w:t>
      </w:r>
    </w:p>
    <w:p>
      <w:pPr>
        <w:pStyle w:val="BookText"/>
      </w:pPr>
      <w:r>
        <w:rPr>
          <w:rFonts w:ascii="Amiri" w:hAnsi="Amiri" w:eastAsia="Amiri" w:cs="Amiri"/>
          <w:lang w:bidi="ar-SA"/>
          <w:color w:val="111111"/>
          <w:sz w:val="28"/>
          <w:szCs w:val="28"/>
          <w:rtl/>
        </w:rPr>
        <w:t xml:space="preserve">7 - « روى عن أبى عبداللّه ( ع ) انه قال : هو « اللغو » أن يتقوّل الرجل عليك بالباطل أو يأتيك بما ليس فيك فتعرض عنه للّه ، و فى رواية آخرى أنّه الغناء و الملاهى ;</w:t>
      </w:r>
    </w:p>
    <w:p>
      <w:pPr>
        <w:pStyle w:val="BookText"/>
      </w:pPr>
      <w:r>
        <w:rPr>
          <w:rFonts w:ascii="IRNazanin" w:hAnsi="IRNazanin" w:eastAsia="IRNazanin" w:cs="IRNazanin"/>
          <w:lang w:bidi="fa-IR"/>
          <w:color w:val="111111"/>
          <w:sz w:val="28"/>
          <w:szCs w:val="28"/>
          <w:rtl/>
        </w:rPr>
        <w:t xml:space="preserve">از امام صادق(ع) روايت شده است كه فرمود: «لغو» اين است كه كسى سخن باطلى را به تو ببندد، يا چيزى را كه در تو نيست به تو نسبت دهد و تو براى خدا، از او اعراض كنى. و در روايت ديگرى آمده است كه «لغو» غنا و لهويات است.</w:t>
      </w:r>
    </w:p>
    <w:p>
      <w:pPr>
        <w:pStyle w:val="Heading3"/>
      </w:pPr>
      <w:bookmarkStart w:id="1412" w:name="_Toc1035"/>
      <w:r>
        <w:t>30- مراد از لغو</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- 23 - 3 - 6،7</w:t>
      </w:r>
    </w:p>
    <w:p>
      <w:pPr>
        <w:pStyle w:val="BookText"/>
      </w:pPr>
      <w:r>
        <w:rPr>
          <w:rFonts w:ascii="Amiri" w:hAnsi="Amiri" w:eastAsia="Amiri" w:cs="Amiri"/>
          <w:lang w:bidi="ar-SA"/>
          <w:color w:val="111111"/>
          <w:sz w:val="28"/>
          <w:szCs w:val="28"/>
          <w:rtl/>
        </w:rPr>
        <w:t xml:space="preserve">6 - « عن أميرالمؤمنين ( ع ) : كلّ قول ليس للّه فيه ذكر فلغو . . . ;</w:t>
      </w:r>
    </w:p>
    <w:p>
      <w:pPr>
        <w:pStyle w:val="BookText"/>
      </w:pPr>
      <w:r>
        <w:rPr>
          <w:rFonts w:ascii="Amiri" w:hAnsi="Amiri" w:eastAsia="Amiri" w:cs="Amiri"/>
          <w:lang w:bidi="ar-SA"/>
          <w:color w:val="111111"/>
          <w:sz w:val="28"/>
          <w:szCs w:val="28"/>
          <w:rtl/>
        </w:rPr>
        <w:t xml:space="preserve">از اميرالمؤمنين(ع) روايت شده است: هر سخنى كه در آن ياد و ذكر خدا نباشد، لغو است. ..».</w:t>
      </w:r>
    </w:p>
    <w:p>
      <w:pPr>
        <w:pStyle w:val="BookText"/>
      </w:pPr>
      <w:r>
        <w:rPr>
          <w:rFonts w:ascii="Amiri" w:hAnsi="Amiri" w:eastAsia="Amiri" w:cs="Amiri"/>
          <w:lang w:bidi="ar-SA"/>
          <w:color w:val="111111"/>
          <w:sz w:val="28"/>
          <w:szCs w:val="28"/>
          <w:rtl/>
        </w:rPr>
        <w:t xml:space="preserve">7 - « روى عن أبى عبداللّه ( ع ) انه قال : هو « اللغو » أن يتقوّل الرجل عليك بالباطل أو يأتيك بما ليس فيك فتعرض عنه للّه ، و فى رواية آخرى أنّه الغناء و الملاهى ;</w:t>
      </w:r>
    </w:p>
    <w:p>
      <w:pPr>
        <w:pStyle w:val="BookText"/>
      </w:pPr>
      <w:r>
        <w:rPr>
          <w:rFonts w:ascii="IRNazanin" w:hAnsi="IRNazanin" w:eastAsia="IRNazanin" w:cs="IRNazanin"/>
          <w:lang w:bidi="fa-IR"/>
          <w:color w:val="111111"/>
          <w:sz w:val="28"/>
          <w:szCs w:val="28"/>
          <w:rtl/>
        </w:rPr>
        <w:t xml:space="preserve">از امام صادق(ع) روايت شده است كه فرمود: «لغو» اين است كه كسى سخن باطلى را به تو ببندد، يا چيزى را كه در تو نيست به تو نسبت دهد و تو براى خدا، از او اعراض كنى. و در روايت ديگرى آمده است كه «لغو» غنا و لهويات است.</w:t>
      </w:r>
    </w:p>
    <w:p>
      <w:pPr>
        <w:pStyle w:val="Heading3"/>
      </w:pPr>
      <w:bookmarkStart w:id="1413" w:name="_Toc1036"/>
      <w:r>
        <w:t>31- موارد لغو</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- 8 - 35 - 3</w:t>
      </w:r>
    </w:p>
    <w:p>
      <w:pPr>
        <w:pStyle w:val="BookText"/>
      </w:pPr>
      <w:r>
        <w:rPr>
          <w:rFonts w:ascii="IRNazanin" w:hAnsi="IRNazanin" w:eastAsia="IRNazanin" w:cs="IRNazanin"/>
          <w:lang w:bidi="fa-IR"/>
          <w:color w:val="111111"/>
          <w:sz w:val="28"/>
          <w:szCs w:val="28"/>
          <w:rtl/>
        </w:rPr>
        <w:t xml:space="preserve">3 - كافران مكه به سبب انجام امورى لغو و بيهوده در پيرامون كعبه به عنوان عبادت و نيايش ، مستحق عذاب الهى بودند .</w:t>
      </w:r>
    </w:p>
    <w:p>
      <w:pPr>
        <w:pStyle w:val="BookText"/>
      </w:pPr>
      <w:r>
        <w:rPr>
          <w:rFonts w:ascii="Amiri" w:hAnsi="Amiri" w:eastAsia="Amiri" w:cs="Amiri"/>
          <w:lang w:bidi="ar-SA"/>
          <w:color w:val="111111"/>
          <w:sz w:val="28"/>
          <w:szCs w:val="28"/>
          <w:rtl/>
        </w:rPr>
        <w:t xml:space="preserve">و ما لهم ألا ليعذبهم اللّه . .. و ما كان صلاتهم عند البيت إلا مكاء و تصدية</w:t>
      </w:r>
    </w:p>
    <w:p>
      <w:pPr>
        <w:pStyle w:val="BookText"/>
      </w:pPr>
      <w:r>
        <w:rPr>
          <w:rFonts w:ascii="Amiri" w:hAnsi="Amiri" w:eastAsia="Amiri" w:cs="Amiri"/>
          <w:lang w:bidi="ar-SA"/>
          <w:color w:val="111111"/>
          <w:sz w:val="28"/>
          <w:szCs w:val="28"/>
          <w:rtl/>
        </w:rPr>
        <w:t xml:space="preserve">برداشت فوق مبتنى بر اين است كه جمله «ما كان صلاته--م . .. » عطف بر «و هم يصدون ... » باشد.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77" w:name="pg6749_70940"/>
    <w:bookmarkEnd w:id="377"/>
    <w:p>
      <w:pPr>
        <w:pStyle w:val="Heading3"/>
      </w:pPr>
      <w:bookmarkStart w:id="1414" w:name="_Toc1037"/>
      <w:r>
        <w:t>32- مؤمنان و سخن لغو</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- 19 - 62 - 3</w:t>
      </w:r>
    </w:p>
    <w:p>
      <w:pPr>
        <w:pStyle w:val="BookText"/>
      </w:pPr>
      <w:r>
        <w:rPr>
          <w:rFonts w:ascii="Amiri" w:hAnsi="Amiri" w:eastAsia="Amiri" w:cs="Amiri"/>
          <w:lang w:bidi="ar-SA"/>
          <w:color w:val="111111"/>
          <w:sz w:val="28"/>
          <w:szCs w:val="28"/>
          <w:rtl/>
        </w:rPr>
        <w:t xml:space="preserve">3- مؤمنان ، در دنيا از سخنان بيهوده مردم در آزارند .</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IRNazanin" w:hAnsi="IRNazanin" w:eastAsia="IRNazanin" w:cs="IRNazanin"/>
          <w:lang w:bidi="fa-IR"/>
          <w:color w:val="111111"/>
          <w:sz w:val="28"/>
          <w:szCs w:val="28"/>
          <w:rtl/>
        </w:rPr>
        <w:t xml:space="preserve">بيان تمام آنچه در بهشت انجام نمى گيرد نه ممكن است و نه مفيد; ولى طرح بعضى از آن امور، مژده اى است به مؤمنان كه آنچه در دنيا شما را آزار مى داد، آن جا وجود ندارد.</w:t>
      </w:r>
    </w:p>
    <w:p>
      <w:pPr>
        <w:pStyle w:val="Heading3"/>
      </w:pPr>
      <w:bookmarkStart w:id="1415" w:name="_Toc1038"/>
      <w:r>
        <w:t>33- ناپسندى لغو</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- 56 - 26 - 3</w:t>
      </w:r>
    </w:p>
    <w:p>
      <w:pPr>
        <w:pStyle w:val="BookText"/>
      </w:pPr>
      <w:r>
        <w:rPr>
          <w:rFonts w:ascii="IRNazanin" w:hAnsi="IRNazanin" w:eastAsia="IRNazanin" w:cs="IRNazanin"/>
          <w:lang w:bidi="fa-IR"/>
          <w:color w:val="111111"/>
          <w:sz w:val="28"/>
          <w:szCs w:val="28"/>
          <w:rtl/>
        </w:rPr>
        <w:t xml:space="preserve">3 - بيهوده گويى و دادن نسبت هاى ناروا ، دو بيمارى روحى - روانى براى انسان ها</w:t>
      </w:r>
    </w:p>
    <w:p>
      <w:pPr>
        <w:pStyle w:val="BookText"/>
      </w:pPr>
      <w:r>
        <w:rPr>
          <w:rFonts w:ascii="Amiri" w:hAnsi="Amiri" w:eastAsia="Amiri" w:cs="Amiri"/>
          <w:lang w:bidi="ar-SA"/>
          <w:color w:val="111111"/>
          <w:sz w:val="28"/>
          <w:szCs w:val="28"/>
          <w:rtl/>
        </w:rPr>
        <w:t xml:space="preserve">إلاّ قيلاً سلمًا سلمًا</w:t>
      </w:r>
    </w:p>
    <w:p>
      <w:pPr>
        <w:pStyle w:val="BookText"/>
      </w:pPr>
      <w:r>
        <w:rPr>
          <w:rFonts w:ascii="IRNazanin" w:hAnsi="IRNazanin" w:eastAsia="IRNazanin" w:cs="IRNazanin"/>
          <w:lang w:bidi="fa-IR"/>
          <w:color w:val="111111"/>
          <w:sz w:val="28"/>
          <w:szCs w:val="28"/>
          <w:rtl/>
        </w:rPr>
        <w:t xml:space="preserve">از تعبير «سلاماً» استفاده مى شود كه «لغو» و «تأثيم» - كه در آيه پيش آمده - دو گونه از بيمارى است.</w:t>
      </w:r>
    </w:p>
    <w:p>
      <w:pPr>
        <w:pStyle w:val="Heading3"/>
      </w:pPr>
      <w:bookmarkStart w:id="1416" w:name="_Toc1039"/>
      <w:r>
        <w:t>34- نفى سخن لغو در بهشت</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- 78 - 35 - 1</w:t>
      </w:r>
    </w:p>
    <w:p>
      <w:pPr>
        <w:pStyle w:val="BookText"/>
      </w:pPr>
      <w:r>
        <w:rPr>
          <w:rFonts w:ascii="IRNazanin" w:hAnsi="IRNazanin" w:eastAsia="IRNazanin" w:cs="IRNazanin"/>
          <w:lang w:bidi="fa-IR"/>
          <w:color w:val="111111"/>
          <w:sz w:val="28"/>
          <w:szCs w:val="28"/>
          <w:rtl/>
        </w:rPr>
        <w:t xml:space="preserve">1 - تقواپيشگان در بهشت ، هيچ سخن ياوه ، زشت و بى فايده اى نخواهند شنيد .</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IRNazanin" w:hAnsi="IRNazanin" w:eastAsia="IRNazanin" w:cs="IRNazanin"/>
          <w:lang w:bidi="fa-IR"/>
          <w:color w:val="111111"/>
          <w:sz w:val="28"/>
          <w:szCs w:val="28"/>
          <w:rtl/>
        </w:rPr>
        <w:t xml:space="preserve">«لغو»; يعنى، بى فايده و آنچه قابل اعتنا نباشد (قاموس) و گاه سخنان زشت نيز «لغو» ناميده مى شود. (مفردات راغب). نشنيدن سخنان لغو، كنايه از نبود آن سخنان در بهشت است. ضمير «فيها» به «مفازاً» برمى گردد; به اين اعتبار كه مراد از آن «جنّة» (بهشت) باشد.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BB13D8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87</dc:title>
  <dc:description/>
  <dc:subject/>
  <cp:keywords/>
  <cp:category/>
  <cp:lastModifiedBy/>
  <dcterms:created xsi:type="dcterms:W3CDTF">2026-08-27T08:27:33+03:30</dcterms:created>
  <dcterms:modified xsi:type="dcterms:W3CDTF">2026-08-27T08:27:33+03:30</dcterms:modified>
</cp:coreProperties>
</file>

<file path=docProps/custom.xml><?xml version="1.0" encoding="utf-8"?>
<Properties xmlns="http://schemas.openxmlformats.org/officeDocument/2006/custom-properties" xmlns:vt="http://schemas.openxmlformats.org/officeDocument/2006/docPropsVTypes"/>
</file>