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بي تقوايان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بى تقوايان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اخروى دوستى با بى تقوايان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اندوه اخروى بى تقوايان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بى تقوايان از مهاجران صدراسلام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ترس اخروى بى تقوايان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تهديد بى تقوايان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زمينه عذاب بى تقوايان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زيان اخروى دوستى با بى تقوايان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شيطان و بى تقوايان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فرجام بى تقوايان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كيفر بى تقوايان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گمراهى بى تقوايان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مرگ بى تقوايان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هشدار به بى تقوايان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هلاكت بى تقوايان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بى تقوايى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بى تقوايى قوم عاد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بى تقوايى اصحاب ايكه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بى تقوايى اصحاب شمال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بى تقوايى الياس(ع)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بى تقوايى انسان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بى تقوايى اهل كتاب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بى تقوايى در جنگ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بى تقوايى قابيل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بى تقوايى قوم الياس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بى تقوايى قوم ثمود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بى تقوايى قوم عاد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بى تقوايى قوم لوط</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بى تقوايى قوم نوح</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بى تقوايى مشركان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بى تقوايى مكذبان دين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بى تقوايى مكذبان قيامت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بى تقوايى يهود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بى تقوايى يهود صدر اسلام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بى تقوايى يهود كافر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زمينه بى تقوايى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زيان بى تقوايى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علايم بى تقوايى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فرجام بى تقوايى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موارد بى تقوايى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موانع بى تقوايى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نشانه هاى بى تقوايى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نشانه هاى بى تقوايى قوم لوط</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2- بي عقلي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آثار بى عقلى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آثار بى عقلى اهل مكه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بى عقلى بت پرستان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بى عقلى حيوانات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بى عقلى شفيعان مشركان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بى عقلى عبرت ناپذيران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 بى عقلى قوم ابراهيم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بى عقلى قوم لوط</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بى عقلى كافران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10- بى عقلى گوساله پرستان بنى اسرائيل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11- بى عقلى مشركان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12- بى عقلى مشركان مكه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13- بى عقلى معبودان باطل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14- بى عقلى معبودان مشركان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15- بى عقلى مكذبان آيات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16- بى عقلى مكذبان انبيا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17- بى عقلى مكذبان قرآن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18- بى عقلى مكذبان محمد(صلی الله علیه و آله)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19- بى عقلى منافقان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20- بى عقلى هواپرستان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21- بى عقلى يهود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22- تهمت بى عقلى به يعقوب(ع)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23- نشانه هاى بى عقلى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24- نشانه هاى بى عقلى فرعونيان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25- نشانه هاى بى عقلى كافران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3- بي گناهان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 ابتلاى بى گناهان به عذاب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 اجتناب از كيفر بى گناهان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 بى گناهان بنى اسرائيل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 ظلم قتل بى گناهان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 ظلم كيفر بى گناهان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 كيفر بى گناهان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 گناه كيفر بى گناهان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8- ناپسندى قتل بى گناهان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9- هلاكت بى گناهان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4- بي لياقتي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 اعلان بى لياقتى منافقان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 بى لياقتى بخيلان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 بى لياقتى تاركان زكات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 بى لياقتى تاركان نماز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5- بى لياقتى خويشاوندان زكريا(ع)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 بى لياقتى دنياطلبان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 بى لياقتى شياطين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 بى لياقتى ظالمان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9- بى لياقتى قوم نوح</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10- بى لياقتى كافران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11- بى لياقتى مسرفان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12- بى لياقتى مشركان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13- بى لياقتى معبودان مشركان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14- بى لياقتى مفسدان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15- بى لياقتى مكذبان آخرت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16- دلايل بى لياقتى شياطين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17- دلايل بى لياقتى كافران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18- نشانه بى لياقتى</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5- بي نيازي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 آثار احساس بى نيازى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 آثار بى نيازى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 آثار بى نيازى از پاداشهاى خدا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 آثار بى نيازى از خدا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 آثار بى نيازى از دين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6- آثار بى نيازى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 احساس بى نيازى از خدا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8- احساس بى نيازى طغيانگران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 ارزش بى نيازى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 امتحان با بى نيازى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 انفاق در بى نيازى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12- اهميت بى نيازى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13- بى نيازى از پدر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14- بى نيازى از غيرخدا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15- بى نيازى از فرزند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16- بى نيازى از مادر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17- بى نيازى از مبلغان تقوا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18- بى نيازى از مردم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19- بى نيازى از موعظه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20- بى نيازى انبيا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21- بى نيازى حاضران در مجلس محمد(صلی الله علیه و آله)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22- بى نيازى خدا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23- بى نيازى ذوالقرنين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24- بى نيازى مادى ملائكه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25- بى نيازى معبود راستين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26- بى نيازى مؤمنان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27- تعقل در بى نيازى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28- دلايل بى نيازى خدا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29- دلايل بى نيازى قرآن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30- زمينه بى نيازى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31- زمينه بى نيازى خدا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32- سرزنش بى نيازى از پاداشهاى خدا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33- شكر در بى نيازى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34- عبوديت در بى نيازى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35- علم به فلسفه بى نيازى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36- عوامل بى نيازى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37- عوامل بى نيازى ابراهيم(ع)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38- فرجام بى نيازى از قرآن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39- مدح بى نيازى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40- منشأ بى نيازى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41- منشأ بى نيازى كافران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42- منشأ بى نيازى متوكلان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43- منشأ بى نيازى محمد(صلی الله علیه و آله)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44- موانع بى نيازى از هدايت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45- نشانه هاى بى نيازى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46- نعمت بى نيازى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47- ويژگيهاى بى نيازى خدا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6- بي همسران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 امداد به بى همسران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 اهميت عفت بى همسران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 تأمين نياز بى همسران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4- تفضل به بى همسران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5- توصيه به بى همسران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6- عفت بى همسران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7- فضايل بى همسران عفيف</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8- لغزشگاههاى بى همسران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9- مسؤوليت اولياى بى همسران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10- مسؤوليت بى همسران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11- آثار بى همسرى</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7- بيابان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 بنى اسرائيل در بيابان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 تبديل باغ ها به بيابان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 تبديل زمين به بيابان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4- راهيابى در بيابان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5- سرگردانى در بيابان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6- نجات از گرفتارى در بيابان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7- يونس(ع) در بيابان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8- بيان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 آزادى بيان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 آزادى بيان انبيا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 آزادى بيان متقين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 آزادى بيان مهتدين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 اهميت بيان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6- اهميت بيان قصه ابراهيم(ع)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7- اهميت بيان مشكلات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8- بيان حاجت در دعا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9- بيان حق</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10- بيان حقايق كتب آسمانى</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11- بيان راز عمل خضر(ع)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12- بيان عوامل عبرت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13- بيان فرجام ظالمان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14- بيان فرجام عمل</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15- بيان فرجام گمراهان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16- بيان فرجام متقين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 بيان قصه يوسف(ع) براى يعقوب(ع)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 بيان كنندگان حق در قيامت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19- بيان نعمتهاى خدا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20- تاريخ آزادى بيان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21- تنوع بيان در تبليغ</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22- تنوع در بيان تعليم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23- درخواست آزادى بيان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24- ذكر نعمت بيان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25- سرزنش غفلت از قدرت بيان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26- شگفتى غفلت از قدرت بيان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27- صراحت در بيان عقيده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28- ظلم كيفر بى بيان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29- عذاب بدون بيان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30- عذاب بى بيان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31- فضايل بيان كنندگان حق</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32- فلسفه بيان قصه يوسف(ع)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33- قاعده عقاب بلا بيان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34- قاعده قبح كيفر بى بيان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35- قاعده كيفر بى بيان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36- قدرت بيان انسان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37- كيفر بدون بيان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38- كيفر بى بيان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39- مراد از بيان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40- ناپسندى كيفر بى بيان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41- نعمت بيان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42- نقش بيان</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9- بيت المال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 تقسيم بيت المال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 خيانت به بيت المال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 روش حفاظت از بيت المال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4- غصب بيت المال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 محمد(صلی الله علیه و آله) و بيت المال</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6- مصارف بيت المال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7- منافقان و بيت المال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 يوسف(ع) و بيت المال</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10- بيت المعمور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 بيت المعمور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 مكان بيت المعمور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3- نزول قرآن به بيت المعمور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4- ويژگيهاى بيت المعمور</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11- بيع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 آثار بيع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 آداب بيع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 احكام بيع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4- بيع بعد از نماز جمعه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5- بيع حرام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6- بيع هنگام نماز جمعه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7- ترك بيع هنگام نماز جمعه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8- وكالت در بيع</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12- بيعت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 آثار بيعت با رهبران دينى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 آثار بيعت با محمد(صلی الله علیه و آله)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3- آثار بيعت رضوان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4- آثار بيعت زنان با محمد(صلی الله علیه و آله)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5- اخلاص در بيعت رضوان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6- اهميت بيعت با رهبرى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7- اهميت تجديد بيعت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8- بشارت به بيعت كنندگان با محمد(صلی الله علیه و آله)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9- بيعت از مسلمانان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10- بيعت با خدا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11- بيعت با رهبرى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12- بيعت با محمد(صلی الله علیه و آله)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13- بيعت زنان با محمد(صلی الله علیه و آله)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14- بيعت مسلمانان با محمد(صلی الله علیه و آله)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15- پاداش بيعت كنندگان با محمد(صلی الله علیه و آله)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16- تجديد بيعت با رهبرى</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17- حامى بيعت كنندگان با رهبران دينى</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18- حامى بيعت كنندگان با محمد(صلی الله علیه و آله)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19- حقيقت بيعت با محمد(صلی الله علیه و آله)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20- رضايت از بيعت كنندگان با محمد(صلی الله علیه و آله)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21- شرايط بيعت با محمد(صلی الله علیه و آله)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22- غنايم بيعت كنندگان با محمد(صلی الله علیه و آله)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23- فضايل بيعت كنندگان با محمد(صلی الله علیه و آله)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24- قصه بيعت رضوان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 مفاد بيعت زنان با محمد(صلی الله علیه و آله)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26- مكان بيعت رضوان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27- نعمتهاى بيعت كنندگان با محمد(صلی الله علیه و آله)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28- آثار بيعت رضوان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29- اخلاص در بيعت رضوان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30- قصه بيعت رضوان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31- مكان بيعت رضوان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13- بيگانگان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 بيگانگان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 اصول رابطه با بيگانگان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3- افشاى راز براى بيگانگان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4- اندوه بيگانگان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5- اهميت شناسايى بيگانگان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6- بدخواهى بيگانگان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 توطئه بيگانگان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8- حرمت رابطه با بيگانگان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9- خواسته هاى بيگانگان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10- دشمنى بيگانگان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11- رابطه با بيگانگان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12- روابط با بيگانگان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13- روش برخورد با بيگانگان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14- سلطه بيگانگان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15- شيوه برخورد با بيگانگان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16- عوامل وابستگى به بيگانگان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17- مجازات بيگانگان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18- معاشرت با بيگانگان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19- ملاك مجازات بيگانگان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20- آثار سلطه بيگانه</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14- بيمار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 احكام بيمار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 انبيا و شفاى بيمار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3- اهميت ملاقات بيمار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 بيمار دلى كافران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5- توطئه قلب بيمار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6- روزه بيمار</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7- سجده بيمار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8- سرزنش قلب بيمار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9- شخصيت بيمار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10- شفاى بيمار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11- صفات قلب بيمار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12- قرآن و قلبهاى بيمار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13- قلب بيمار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14- قلب هاى بيمار و صداى طنّازانه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15- محدوده اختيارات بيمار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16- محروميت قلب بيمار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17- معذوريت بيمار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18- نگرانى بيمار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19- نگرانى قلب بيمار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20- نماز بيمار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21- معذوريت از بيماران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22- مقدار تهجد بيماران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23- همسفرگى با بيماران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24- {بيماردلان}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25- آواره سازى بيماردلان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26- آواره سازى بيماردلان مدينه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27- اذيتهاى بيماردلان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28- اذيتهاى بيماردلان مدينه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29- استهزاهاى بيماردلان مدينه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30- اغواپذيرى بيماردلان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 افساد بيماردلان مدينه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32- بهانه جويى بيماردلان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33- بيماردلان مدينه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34- بيماردلان مدينه در غزوه احزاب</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35- بيماردلان مدينه و مكر خدا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36- بيماردلان مدينه و وعده پيروزى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37- بيماردلان مدينه و وعده خدا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38- بيماردلان مدينه و وعده محمد(صلی الله علیه و آله)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39- بيماردلان و اسلام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40- بينش بيماردلان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41- پرسش بيماردلان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42- ترس بيماردلان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43- تشبيه نگاه بيماردلان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44- تلاش بيماردلان مدينه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45- حق ناپذيرى بيماردلان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46- زمينه گمراهى بيماردلان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47- سرزنش بيماردلان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48- صفات بيماردلان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49- ظلم بيماردلان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50- عجز بيماردلان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51- قتل بيماردلان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52- قتل بيماردلان مدينه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53- قرآن و بيماردلان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54- كرى بيماردلان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55- كورى بيماردلان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56- لعن بر بيماردلان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57- مبارزه محمد(صلی الله علیه و آله) با بيماردلان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58- منشأ گمراهى بيماردلان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59- نقش بيماردلان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60- هشدار به بيماردلان مدينه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61- يأس از ايمان بيماردلان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62- بيماردلى مخالفان محمد(صلی الله علیه و آله)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63- بيماردلى مشركان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64- بيماردلى منافقان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65- زمينه بيماردلى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66- نشانه هاى بيماردلى منافقان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67- آثار بيمارى</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68- آثار بيمارى روانى</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69- آثار بيمارى قلب</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70- آثار بيمارى قلب منافقان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71- ازدياد بيمارى قلب منافقان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72- برادران يوسف و بيمارى يعقوب(ع)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73- بيمارى ابراهيم(ع)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74- بيمارى ايوب(ع)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75- بيمارى در بهشت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76- بيمارى روانى</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77- بيمارى قلب</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78- بيمارى قلب مشركان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79- بيمارى قلب منافقان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80- بيمارى قلب منافقان صدراسلام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81- بيمارى قلب منافقان مدينه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82- بيمارى محرومان از قرآن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83- بيمارى معنوى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84- بيمارى يونس(ع)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85- درمان بيمارى روانى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86- درمان بيمارى روانى مؤمنان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87- زمينه ازدياد بيمارى قلب</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88- زمينه بيمارى روانى</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89- زمينه بيمارى يعقوب(ع)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90- شفاى بيمارى ايوب(ع)</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91- شفاى بيمارى روانى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92- عذاب با بيمارى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93- عوامل ازدياد بيمارى قلب</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94- عوامل بيمارى قلب</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95- عوامل بيمارى يونس(ع)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96- عوامل درمان بيمارى</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97- عوامل شفاى بيمارى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98- منشأ بيمارى</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99- منشأ رفع بيمارى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100- منشأ شفاى بيمارى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101- موارد بيمارى قلب</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102- نشانه هاى بيمارى قلب</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103- نشانه هاى بيمارى قلب كافران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15- بينايي</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 آثار بينايى اخروى كافران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 آثار بينايى خدا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 ابداع حس بينايى</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 اهميت بينايى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5- بينايى اخروى كوردلان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6- بينايى انسان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7- بينايى خدا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8- بينايى معبود راستين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9- بينايى نوزاد</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10- بينايى يعقوب(ع)</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11- تصرف در بينايى</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12- خطاى بينايى ملكه سبأ</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13- رفع خطاى بينايى ملكه سبأ</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14- زمينه بينايى انسان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15- سلب بينايى</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16- شگفتى بينايى اخروى كافران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17- قدرت بينايى شيطان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18- محدوديت بينايى انسان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19- محدوديت بينايى شيطان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20- مركز بينايى</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21- منشأ بينايى</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22- منشأ نعمت بينايى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23- نعمت بينايى</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24- نقش بينايى</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16- بينش</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 آثار اخروى بينش</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 آثار بينش باطل</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 آثار بينش صحيح</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 آثار بينش طبقاتى</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5- آثار بينش غلط</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 ارزش بينش الهى</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7- بى ارزشى بينش هواپرستان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8- بينش آخرت طلبان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9- بينش آزر</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10- بينش آسيه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11- بينش آل يعقوب</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12- بينش ابراهيم(ع)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13- بينش ابليس</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14- بينش ابو لهب</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15- بينش اخروى انسان 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16- بينش اسماعيل(ع)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17- بينش اشراف</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18- بينش اشراف فرعون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19- بينش اشراف قوم ثمود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20- بينش اشراف قوم عاد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21- بينش اشراف قوم فرعون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22- بينش اشراف قوم نوح</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23- بينش اشراف مكه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24- بينش اصحاب اخدود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25- بينش اصحاب ايكه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26- بينش اصحاب كهف</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27- بينش اعراب جاهليت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28- بينش اعراب دوران بعثت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29- بينش اقوام پيشين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30- بينش انبيا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31- بينش انبياى انطاكيه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32- بينش انسان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33- بينش انسان كامل</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34- بينش انسان 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35- بينش اولياء الله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36- بينش اهالى جزيرة العرب</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37- بينش اهالى جزيرة العرب و كعبه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38- بينش اهل انطاكيه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39- بينش اهل كتاب</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40- بينش اهل مدين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41- بينش اهل مكه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42- بينش باديه نشينان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43- بينش باطل</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44- بينش باطل فرعون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45- بينش باطل مشركان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46- بينش باطل مكذبان معاد</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47- بينش باطل منافقان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48- بينش باطل وليد بن مغيره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49- بينش باغدار متكبر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50- بينش بت پرستان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51- بينش بدكاران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52- بينش برادران يوسف</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53- بينش برده داران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54- بينش بنى اسرائيل</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55- بينش بهشتيان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56- بينش بيماردلان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57- بينش پادشاه مصر</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58- بينش پسر نوح(ع)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59- بينش پوچى خلقت انسان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60- بينش پيروان سامرى</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61- بينش پيروان شياطين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62- بينش پيروان طغيانگران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63- بينش توطئه گران عليه آيات خدا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64- بينش ثروت اندوزان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65- بينش ثروتمندان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66- بينش جادوگران فرعون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67- بينش جامعه دوران اصحاب كهف</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68- بينش جاهلان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69- بينش جهنميان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70- بينش حبيب نجار</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71- بينش حس گرايان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72- بينش حق ناپذيران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73- بينش خضر(ع)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74- بينش داود(ع)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75- بينش دختر شعيب(ع)</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76- بينش دنياپرستان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77- بينش دنياطلبان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78- بينش دنياطلبان بنى اسرائيل</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79- بينش ذوالقرنين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80- بينش رهبران دينى</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81- بينش رهبران شرك</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82- بينش رهبران كفر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83- بينش زكريا(ع)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84- بينش زليخا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85- بينش زنان اشراف مصر</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86- بينش ساقى پادشاه مصر</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87- بينش سامرى</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88- بينش سست ايمانان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89- بينش سليمان(ع)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90- بينش شعيب(ع)</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91- بينش صالح(ع)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92- بينش صحيح</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93- بينش طغيانگران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94- بينش ظالمان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95- بينش عقل</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96- بينش علما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97- بينش علماى بنى اسرائيل</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98- بينش علماى دينى مقارن بعثت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99- بينش علماى يهود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100- بينش عوام يهود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101- بينش عيسى(ع)</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102- بينش غلط</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103- بينش غلط باديه نشينان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104- بينش غلط بنى اسرائيل</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105- بينش غلط خطاكاران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106- بينش غلط درباره خدا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107- بينش غلط طغيانگران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108- بينش غلط غافلان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109- بينش غلط فرعون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110- بينش غلط فرعونيان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111- بينش غلط قوم ثمود</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112- بينش غلط كافران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113- بينش غلط مال دوستان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114- بينش غلط مشركان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115- بينش غلط مشركان جاهليت</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116- بينش غلط مشركان صدراسلام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117- بينش غلط مكذبان آخرت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118- بينش فاسدان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119- بينش فرعون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120- بينش فرعونيان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121- بينش فقرا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122- بينش قدرتمندان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123- بينش قوم ابراهيم</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124- بينش قوم الياس</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125- بينش قوم ثمود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126- بينش قوم عاد</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127- بينش قوم لوط</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128- بينش قوم نوح</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129- بينش كاروان يابنده يوسف</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130- بينش كاشفان اصحاب كهف</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131- بينش كافران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132- بينش كافران جاهل</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133- بينش كافران صدر اسلام</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134- بينش كافران مستكبر</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135- بينش كافران مكه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136- بينش كفرآميز</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137- بينش گمراهان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138- بينش لاوى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139- بينش لقمان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140- بينش متخلفان از مسافرت به حديبيه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141- بينش متقين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142- بينش مجاهدان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143- بينش محمد(صلی الله علیه و آله)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144- بينش مخالفان انبيا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145- بينش مخالفان محمد(صلی الله علیه و آله)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146- بينش مخلصان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147- بينش مردم</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148- بينش مردم جاهليت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149- بينش مردم جزيرة العرب</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150- بينش مردم صدر اسلام</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151- بينش مردم مقارن بعثت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152- بينش مرفهان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153- بينش مرفهان صدر اسلام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154- بينش مريم(س)</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155- بينش مستضعفان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156- بينش مستكبران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157- بينش مسلمانان صدر اسلام</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158- بينش مشركان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159- بينش مشركان جاهليت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160- بينش مشركان صدر اسلام</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161- بينش مشركان مقارن بعثت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162- بينش مشركان مكه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163- بينش مشمولان نعمت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164- بينش مصريان باستان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165- بينش معرضان از خدا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166- بينش مفسدان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167- بينش مكذبان قيامت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168- بينش مكذبان محمد(صلی الله علیه و آله)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169- بينش مكذبان معاد</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170- بينش مكذبان مقدرات خدا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171- بينش ملائكه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172- بينش ملكه سبأ</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173- بينش منافقان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174- بينش منافقان صدر اسلام</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175- بينش منافقان مدينه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176- بينش موحدان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177- بينش مورخان مقارن بعثت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178- بينش موسى(ع)</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179- بينش مؤمن آل فرعون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180- بينش مؤمنان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181- بينش هارون(ع)</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182- بينش همبندان يوسف(ع)</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183- بينش هود(ع)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184- بينش يعقوب(ع)</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185- بينش يوسف(ع)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186- بينش يوشع(ع)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187- بينش يونس(ع)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188- بينش يهود</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189- تحليل بينش منافقان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190- حقيقت بينش</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191- زمينه بينش پوچى خلقت انسان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192- زيان در بينش مكذبان معاد</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193- سلب بينش صحيح</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194- شگفتى بينش مشركان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195- عوامل بطلان بينش اهل كتاب</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196- مبارزه با بينش غلط</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197- ملاك ارزش بينش</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198- منشأ بينش ذلت يتيم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199- منشأ بينش غلط</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200- موانع بينش صحيح</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201- موجبات بينش غلط</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202- نشانه هاى بينش صحيح</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203- نشانه هاى بينش غلط</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204- نقش بينش</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205- نقش بينش انسان 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206- {بينش توحيدى}</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17- پا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 آثار گواهى اخروى پا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 پا زدن ايوب(ع)</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 پوشش پا در حجاب</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 تهديد به قطع پا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 جانداران دو پا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 قطع پا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7- قطع پا در حكومت فرعون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8- گواهى اخروى پا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9- محدوده مسح پا در وضو</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10- مسح پا در وضو</w:t>
        </w:r>
        <w:r>
          <w:tab/>
        </w:r>
        <w:r>
          <w:fldChar w:fldCharType="begin"/>
        </w:r>
        <w:r>
          <w:instrText xml:space="preserve">PAGEREF 634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4_46444"/>
    <w:bookmarkEnd w:id="0"/>
    <w:p>
      <w:pPr>
        <w:pStyle w:val="Heading2"/>
      </w:pPr>
      <w:bookmarkStart w:id="230" w:name="_Toc1"/>
      <w:r>
        <w:t>مشخصات کتاب</w:t>
      </w:r>
      <w:bookmarkEnd w:id="230"/>
    </w:p>
    <w:p>
      <w:pPr>
        <w:pStyle w:val="BookText"/>
      </w:pPr>
      <w:r>
        <w:rPr>
          <w:rFonts w:ascii="IRNazanin" w:hAnsi="IRNazanin" w:eastAsia="IRNazanin" w:cs="IRNazanin"/>
          <w:lang w:bidi="fa-IR"/>
          <w:color w:val="111111"/>
          <w:sz w:val="28"/>
          <w:szCs w:val="28"/>
          <w:rtl/>
        </w:rPr>
        <w:t xml:space="preserve">نام کتاب: علم مفاهیم شناسی در قرآن جلد 26</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31" w:name="_Toc2"/>
      <w:r>
        <w:t>1- بي تقوايان</w:t>
      </w:r>
      <w:bookmarkEnd w:id="231"/>
    </w:p>
    <w:p>
      <w:pPr>
        <w:pStyle w:val="Heading3"/>
      </w:pPr>
      <w:bookmarkStart w:id="232" w:name="_Toc3"/>
      <w:r>
        <w:t>1- بى تقوايان</w:t>
      </w:r>
      <w:bookmarkEnd w:id="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- 7 - 202 - 1،4،5</w:t>
      </w:r>
    </w:p>
    <w:p>
      <w:pPr>
        <w:pStyle w:val="BookText"/>
      </w:pPr>
      <w:r>
        <w:rPr>
          <w:rFonts w:ascii="Amiri" w:hAnsi="Amiri" w:eastAsia="Amiri" w:cs="Amiri"/>
          <w:lang w:bidi="ar-SA"/>
          <w:color w:val="111111"/>
          <w:sz w:val="28"/>
          <w:szCs w:val="28"/>
          <w:rtl/>
        </w:rPr>
        <w:t xml:space="preserve">1 - بى تقوايان ، برادران شيطان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«إخوانهم» به «الشيطان» در آيه قبل برگردد، كه به قرينه مقابله مراد از «اخوان» بى تقوايان است. گفتنى است كه چون «ال» در «الشيطان» براى جنس است، ضمير جمع مى تواند به آن ارجاع شود.</w:t>
      </w:r>
    </w:p>
    <w:p>
      <w:pPr>
        <w:pStyle w:val="BookText"/>
      </w:pPr>
      <w:r>
        <w:rPr>
          <w:rFonts w:ascii="Amiri" w:hAnsi="Amiri" w:eastAsia="Amiri" w:cs="Amiri"/>
          <w:lang w:bidi="ar-SA"/>
          <w:color w:val="111111"/>
          <w:sz w:val="28"/>
          <w:szCs w:val="28"/>
          <w:rtl/>
        </w:rPr>
        <w:t xml:space="preserve">4 - مشركان ، مصداق بارز بى تقوايان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چنانچه گذشت مراد از «اخوان» بى تقوايان هستند و چون آيات پيشين درباره مشركان بود، مى توان گفت مصداق مورد نظر براى بى تقوايان، اهل شرك هستند.</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 قابل ذكر است كه در اين صورت ضمير فاعلى در «يمدونهم» به «اخوان» و ضمير مفعولى به مشركان و بى تقوايان برمى گردد.</w:t>
      </w:r>
    </w:p>
    <w:p>
      <w:pPr>
        <w:pStyle w:val="Heading3"/>
      </w:pPr>
      <w:bookmarkStart w:id="233" w:name="_Toc4"/>
      <w:r>
        <w:t>2- آثار اخروى دوستى با بى تقوايان</w:t>
      </w:r>
      <w:bookmarkEnd w:id="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- 43 - 67 - 4</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64_46446"/>
    <w:bookmarkEnd w:id="1"/>
    <w:p>
      <w:pPr>
        <w:pStyle w:val="Heading3"/>
      </w:pPr>
      <w:bookmarkStart w:id="234" w:name="_Toc5"/>
      <w:r>
        <w:t>3- اندوه اخروى بى تقوايان</w:t>
      </w:r>
      <w:bookmarkEnd w:id="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- 7 - 35 - 8</w:t>
      </w:r>
    </w:p>
    <w:p>
      <w:pPr>
        <w:pStyle w:val="BookText"/>
      </w:pPr>
      <w:r>
        <w:rPr>
          <w:rFonts w:ascii="IRNazanin" w:hAnsi="IRNazanin" w:eastAsia="IRNazanin" w:cs="IRNazanin"/>
          <w:lang w:bidi="fa-IR"/>
          <w:color w:val="111111"/>
          <w:sz w:val="28"/>
          <w:szCs w:val="28"/>
          <w:rtl/>
        </w:rPr>
        <w:t xml:space="preserve">8 - ترس و اندوه در قيامت بر ناصالحان و بى تقوايان سايه گستر خواهد شد.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Heading3"/>
      </w:pPr>
      <w:bookmarkStart w:id="235" w:name="_Toc6"/>
      <w:r>
        <w:t>4- بى تقوايان از مهاجران صدراسلام</w:t>
      </w:r>
      <w:bookmarkEnd w:id="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- 59 - 8 - 14</w:t>
      </w:r>
    </w:p>
    <w:p>
      <w:pPr>
        <w:pStyle w:val="BookText"/>
      </w:pPr>
      <w:r>
        <w:rPr>
          <w:rFonts w:ascii="Amiri" w:hAnsi="Amiri" w:eastAsia="Amiri" w:cs="Amiri"/>
          <w:lang w:bidi="ar-SA"/>
          <w:color w:val="111111"/>
          <w:sz w:val="28"/>
          <w:szCs w:val="28"/>
          <w:rtl/>
        </w:rPr>
        <w:t xml:space="preserve">14 - وجود عناصرى ناخالص ، در ميان مهاجران صدراسلام *</w:t>
      </w:r>
    </w:p>
    <w:p>
      <w:pPr>
        <w:pStyle w:val="BookText"/>
      </w:pPr>
      <w:r>
        <w:rPr>
          <w:rFonts w:ascii="Amiri" w:hAnsi="Amiri" w:eastAsia="Amiri" w:cs="Amiri"/>
          <w:lang w:bidi="ar-SA"/>
          <w:color w:val="111111"/>
          <w:sz w:val="28"/>
          <w:szCs w:val="28"/>
          <w:rtl/>
        </w:rPr>
        <w:t xml:space="preserve">المهجرين الذين . .. يبتغون فضلاً من اللّه و رضونًا و ينصرون اللّه و رسوله أُول-</w:t>
      </w:r>
    </w:p>
    <w:p>
      <w:pPr>
        <w:pStyle w:val="BookText"/>
      </w:pPr>
      <w:r>
        <w:rPr>
          <w:rFonts w:ascii="Amiri" w:hAnsi="Amiri" w:eastAsia="Amiri" w:cs="Amiri"/>
          <w:lang w:bidi="ar-SA"/>
          <w:color w:val="111111"/>
          <w:sz w:val="28"/>
          <w:szCs w:val="28"/>
          <w:rtl/>
        </w:rPr>
        <w:t xml:space="preserve">برداشت يادشده بدان احتمال است كه فعل هاى «يبتغون. ..» و «ينصرون...» قيدهاى احترازى باشد; نه توضيحى.</w:t>
      </w:r>
    </w:p>
    <w:p>
      <w:pPr>
        <w:pStyle w:val="Heading3"/>
      </w:pPr>
      <w:bookmarkStart w:id="236" w:name="_Toc7"/>
      <w:r>
        <w:t>5- ترس اخروى بى تقوايان</w:t>
      </w:r>
      <w:bookmarkEnd w:id="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- 7 - 35 - 8</w:t>
      </w:r>
    </w:p>
    <w:p>
      <w:pPr>
        <w:pStyle w:val="BookText"/>
      </w:pPr>
      <w:r>
        <w:rPr>
          <w:rFonts w:ascii="IRNazanin" w:hAnsi="IRNazanin" w:eastAsia="IRNazanin" w:cs="IRNazanin"/>
          <w:lang w:bidi="fa-IR"/>
          <w:color w:val="111111"/>
          <w:sz w:val="28"/>
          <w:szCs w:val="28"/>
          <w:rtl/>
        </w:rPr>
        <w:t xml:space="preserve">8 - ترس و اندوه در قيامت بر ناصالحان و بى تقوايان سايه گستر خواهد شد.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- 43 - 68 - 7</w:t>
      </w:r>
    </w:p>
    <w:p>
      <w:pPr>
        <w:pStyle w:val="BookText"/>
      </w:pPr>
      <w:r>
        <w:rPr>
          <w:rFonts w:ascii="Amiri" w:hAnsi="Amiri" w:eastAsia="Amiri" w:cs="Amiri"/>
          <w:lang w:bidi="ar-SA"/>
          <w:color w:val="111111"/>
          <w:sz w:val="28"/>
          <w:szCs w:val="28"/>
          <w:rtl/>
        </w:rPr>
        <w:t xml:space="preserve">7 - سيطره وحشت و هراس بر غير متقين در قيامت</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BookText"/>
      </w:pPr>
      <w:r>
        <w:rPr>
          <w:rFonts w:ascii="IRNazanin" w:hAnsi="IRNazanin" w:eastAsia="IRNazanin" w:cs="IRNazanin"/>
          <w:lang w:bidi="fa-IR"/>
          <w:color w:val="111111"/>
          <w:sz w:val="28"/>
          <w:szCs w:val="28"/>
          <w:rtl/>
        </w:rPr>
        <w:t xml:space="preserve">از اين كه خوف و حزن تنها از تقواپيشگان نفى شده است، به دست مى آيد كه غير آنان گرفتار بيم و اندوه خواهند بود.</w:t>
      </w:r>
    </w:p>
    <w:p>
      <w:pPr>
        <w:pStyle w:val="Heading3"/>
      </w:pPr>
      <w:bookmarkStart w:id="237" w:name="_Toc8"/>
      <w:r>
        <w:t>6- تهديد بى تقوايان</w:t>
      </w:r>
      <w:bookmarkEnd w:id="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- 4 - 133 - 6</w:t>
      </w:r>
    </w:p>
    <w:p>
      <w:pPr>
        <w:pStyle w:val="BookText"/>
      </w:pPr>
      <w:r>
        <w:rPr>
          <w:rFonts w:ascii="IRNazanin" w:hAnsi="IRNazanin" w:eastAsia="IRNazanin" w:cs="IRNazanin"/>
          <w:lang w:bidi="fa-IR"/>
          <w:color w:val="111111"/>
          <w:sz w:val="28"/>
          <w:szCs w:val="28"/>
          <w:rtl/>
        </w:rPr>
        <w:t xml:space="preserve">6 - تهديد بى تقوايان كفرپيشه به هلاكت و نابودى ، از سوى خداوند</w:t>
      </w:r>
    </w:p>
    <w:p>
      <w:pPr>
        <w:pStyle w:val="BookText"/>
      </w:pPr>
      <w:r>
        <w:rPr>
          <w:rFonts w:ascii="Amiri" w:hAnsi="Amiri" w:eastAsia="Amiri" w:cs="Amiri"/>
          <w:lang w:bidi="ar-SA"/>
          <w:color w:val="111111"/>
          <w:sz w:val="28"/>
          <w:szCs w:val="28"/>
          <w:rtl/>
        </w:rPr>
        <w:t xml:space="preserve">ان اتقوا اللّه و إن تكفروا . .. ان يشأ يذهبكم ايها الناس</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64_46448"/>
    <w:bookmarkEnd w:id="2"/>
    <w:p>
      <w:pPr>
        <w:pStyle w:val="Heading3"/>
      </w:pPr>
      <w:bookmarkStart w:id="238" w:name="_Toc9"/>
      <w:r>
        <w:t>7- زمينه عذاب بى تقوايان</w:t>
      </w:r>
      <w:bookmarkEnd w:id="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3"/>
      </w:pPr>
      <w:bookmarkStart w:id="239" w:name="_Toc10"/>
      <w:r>
        <w:t>8- زيان اخروى دوستى با بى تقوايان</w:t>
      </w:r>
      <w:bookmarkEnd w:id="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- 43 - 67 - 4</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pStyle w:val="Heading3"/>
      </w:pPr>
      <w:bookmarkStart w:id="240" w:name="_Toc11"/>
      <w:r>
        <w:t>9- شيطان و بى تقوايان</w:t>
      </w:r>
      <w:bookmarkEnd w:id="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- 7 - 202 - 1،2،3،5</w:t>
      </w:r>
    </w:p>
    <w:p>
      <w:pPr>
        <w:pStyle w:val="BookText"/>
      </w:pPr>
      <w:r>
        <w:rPr>
          <w:rFonts w:ascii="Amiri" w:hAnsi="Amiri" w:eastAsia="Amiri" w:cs="Amiri"/>
          <w:lang w:bidi="ar-SA"/>
          <w:color w:val="111111"/>
          <w:sz w:val="28"/>
          <w:szCs w:val="28"/>
          <w:rtl/>
        </w:rPr>
        <w:t xml:space="preserve">1 - بى تقوايان ، برادران شيطان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«إخوانهم» به «الشيطان» در آيه قبل برگردد، كه به قرينه مقابله مراد از «اخوان» بى تقوايان است. گفتنى است كه چون «ال» در «الشيطان» براى جنس است، ضمير جمع مى تواند به آن ارجاع شود.</w:t>
      </w:r>
    </w:p>
    <w:p>
      <w:pPr>
        <w:pStyle w:val="BookText"/>
      </w:pPr>
      <w:r>
        <w:rPr>
          <w:rFonts w:ascii="IRNazanin" w:hAnsi="IRNazanin" w:eastAsia="IRNazanin" w:cs="IRNazanin"/>
          <w:lang w:bidi="fa-IR"/>
          <w:color w:val="111111"/>
          <w:sz w:val="28"/>
          <w:szCs w:val="28"/>
          <w:rtl/>
        </w:rPr>
        <w:t xml:space="preserve">2 -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64_46450"/>
    <w:bookmarkEnd w:id="3"/>
    <w:p>
      <w:pPr>
        <w:pStyle w:val="BookText"/>
      </w:pPr>
      <w:r>
        <w:rPr>
          <w:rFonts w:ascii="IRNazanin" w:hAnsi="IRNazanin" w:eastAsia="IRNazanin" w:cs="IRNazanin"/>
          <w:lang w:bidi="fa-IR"/>
          <w:color w:val="111111"/>
          <w:sz w:val="28"/>
          <w:szCs w:val="28"/>
          <w:rtl/>
        </w:rPr>
        <w:t xml:space="preserve">قابل ذكر است كه در اين صورت ضمير فاعلى در «يمدونهم» به «اخوان» و ضمير مفعولى به مشركان و بى تقوايان برمى گردد.</w:t>
      </w:r>
    </w:p>
    <w:p>
      <w:pPr>
        <w:pStyle w:val="Heading3"/>
      </w:pPr>
      <w:bookmarkStart w:id="241" w:name="_Toc12"/>
      <w:r>
        <w:t>10- فرجام بى تقوايان</w:t>
      </w:r>
      <w:bookmarkEnd w:id="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- 7 - 98 - 4</w:t>
      </w:r>
    </w:p>
    <w:p>
      <w:pPr>
        <w:pStyle w:val="BookText"/>
      </w:pPr>
      <w:r>
        <w:rPr>
          <w:rFonts w:ascii="IRNazanin" w:hAnsi="IRNazanin" w:eastAsia="IRNazanin" w:cs="IRNazanin"/>
          <w:lang w:bidi="fa-IR"/>
          <w:color w:val="111111"/>
          <w:sz w:val="28"/>
          <w:szCs w:val="28"/>
          <w:rtl/>
        </w:rPr>
        <w:t xml:space="preserve">4 - بيان فرجام كفرپيشگان بى تقوا ، از روش هاى قرآن در هدايت مردم به ايمان و تقواست .</w:t>
      </w:r>
    </w:p>
    <w:p>
      <w:pPr>
        <w:pStyle w:val="BookText"/>
      </w:pPr>
      <w:r>
        <w:rPr>
          <w:rFonts w:ascii="Amiri" w:hAnsi="Amiri" w:eastAsia="Amiri" w:cs="Amiri"/>
          <w:lang w:bidi="ar-SA"/>
          <w:color w:val="111111"/>
          <w:sz w:val="28"/>
          <w:szCs w:val="28"/>
          <w:rtl/>
        </w:rPr>
        <w:t xml:space="preserve">و لكن كذبوا فأخذنهم . .. أو أمن أهل القرى أن يأتيهم بأسنا</w:t>
      </w:r>
    </w:p>
    <w:p>
      <w:pPr>
        <w:pStyle w:val="Heading3"/>
      </w:pPr>
      <w:bookmarkStart w:id="242" w:name="_Toc13"/>
      <w:r>
        <w:t>11- كيفر بى تقوايان</w:t>
      </w:r>
      <w:bookmarkEnd w:id="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- 59 - 7 - 17</w:t>
      </w:r>
    </w:p>
    <w:p>
      <w:pPr>
        <w:pStyle w:val="BookText"/>
      </w:pPr>
      <w:r>
        <w:rPr>
          <w:rFonts w:ascii="IRNazanin" w:hAnsi="IRNazanin" w:eastAsia="IRNazanin" w:cs="IRNazanin"/>
          <w:lang w:bidi="fa-IR"/>
          <w:color w:val="111111"/>
          <w:sz w:val="28"/>
          <w:szCs w:val="28"/>
          <w:rtl/>
        </w:rPr>
        <w:t xml:space="preserve">17 - بى تقوايان و مخالفت كنندگان با پيامبر (صلی الله علیه و آله) ، داراى كيفرى شديد</w:t>
      </w:r>
    </w:p>
    <w:p>
      <w:pPr>
        <w:pStyle w:val="BookText"/>
      </w:pPr>
      <w:r>
        <w:rPr>
          <w:rFonts w:ascii="Amiri" w:hAnsi="Amiri" w:eastAsia="Amiri" w:cs="Amiri"/>
          <w:lang w:bidi="ar-SA"/>
          <w:color w:val="111111"/>
          <w:sz w:val="28"/>
          <w:szCs w:val="28"/>
          <w:rtl/>
        </w:rPr>
        <w:t xml:space="preserve">و ما ءاتيكم الرسول فخذوه . .. و اتّقوا اللّه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w:t>
      </w:r>
    </w:p>
    <w:p>
      <w:pPr>
        <w:pStyle w:val="BookText"/>
      </w:pPr>
      <w:r>
        <w:rPr>
          <w:rFonts w:ascii="Amiri" w:hAnsi="Amiri" w:eastAsia="Amiri" w:cs="Amiri"/>
          <w:lang w:bidi="ar-SA"/>
          <w:color w:val="111111"/>
          <w:sz w:val="28"/>
          <w:szCs w:val="28"/>
          <w:rtl/>
        </w:rPr>
        <w:t xml:space="preserve">4 -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Heading3"/>
      </w:pPr>
      <w:bookmarkStart w:id="243" w:name="_Toc14"/>
      <w:r>
        <w:t>12- گمراهى بى تقوايان</w:t>
      </w:r>
      <w:bookmarkEnd w:id="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- 7 - 202 - 2،3،6</w:t>
      </w:r>
    </w:p>
    <w:p>
      <w:pPr>
        <w:pStyle w:val="BookText"/>
      </w:pPr>
      <w:r>
        <w:rPr>
          <w:rFonts w:ascii="IRNazanin" w:hAnsi="IRNazanin" w:eastAsia="IRNazanin" w:cs="IRNazanin"/>
          <w:lang w:bidi="fa-IR"/>
          <w:color w:val="111111"/>
          <w:sz w:val="28"/>
          <w:szCs w:val="28"/>
          <w:rtl/>
        </w:rPr>
        <w:t xml:space="preserve">2 -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64_46453"/>
    <w:bookmarkEnd w:id="4"/>
    <w:p>
      <w:pPr>
        <w:pStyle w:val="BookText"/>
      </w:pPr>
      <w:r>
        <w:rPr>
          <w:rFonts w:ascii="IRNazanin" w:hAnsi="IRNazanin" w:eastAsia="IRNazanin" w:cs="IRNazanin"/>
          <w:lang w:bidi="fa-IR"/>
          <w:color w:val="111111"/>
          <w:sz w:val="28"/>
          <w:szCs w:val="28"/>
          <w:rtl/>
        </w:rPr>
        <w:t xml:space="preserve">6 -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w:t>
      </w:r>
    </w:p>
    <w:p>
      <w:pPr>
        <w:pStyle w:val="BookText"/>
      </w:pPr>
      <w:r>
        <w:rPr>
          <w:rFonts w:ascii="Amiri" w:hAnsi="Amiri" w:eastAsia="Amiri" w:cs="Amiri"/>
          <w:lang w:bidi="ar-SA"/>
          <w:color w:val="111111"/>
          <w:sz w:val="28"/>
          <w:szCs w:val="28"/>
          <w:rtl/>
        </w:rPr>
        <w:t xml:space="preserve">4 -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Heading3"/>
      </w:pPr>
      <w:bookmarkStart w:id="244" w:name="_Toc15"/>
      <w:r>
        <w:t>13- مرگ بى تقوايان</w:t>
      </w:r>
      <w:bookmarkEnd w:id="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3"/>
      </w:pPr>
      <w:bookmarkStart w:id="245" w:name="_Toc16"/>
      <w:r>
        <w:t>14- هشدار به بى تقوايان</w:t>
      </w:r>
      <w:bookmarkEnd w:id="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- 4 - 1 - 20</w:t>
      </w:r>
    </w:p>
    <w:p>
      <w:pPr>
        <w:pStyle w:val="BookText"/>
      </w:pPr>
      <w:r>
        <w:rPr>
          <w:rFonts w:ascii="IRNazanin" w:hAnsi="IRNazanin" w:eastAsia="IRNazanin" w:cs="IRNazanin"/>
          <w:lang w:bidi="fa-IR"/>
          <w:color w:val="111111"/>
          <w:sz w:val="28"/>
          <w:szCs w:val="28"/>
          <w:rtl/>
        </w:rPr>
        <w:t xml:space="preserve">20 - هشدار خداوند به مردمان بى تقوا و قاطع رحم</w:t>
      </w:r>
    </w:p>
    <w:p>
      <w:pPr>
        <w:pStyle w:val="BookText"/>
      </w:pPr>
      <w:r>
        <w:rPr>
          <w:rFonts w:ascii="Amiri" w:hAnsi="Amiri" w:eastAsia="Amiri" w:cs="Amiri"/>
          <w:lang w:bidi="ar-SA"/>
          <w:color w:val="111111"/>
          <w:sz w:val="28"/>
          <w:szCs w:val="28"/>
          <w:rtl/>
        </w:rPr>
        <w:t xml:space="preserve">و اتّقوا اللّه . .. و الارحام انّ اللّه كان عليكم رقيباً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- 5 - 4 - 29</w:t>
      </w:r>
    </w:p>
    <w:p>
      <w:pPr>
        <w:pStyle w:val="BookText"/>
      </w:pPr>
      <w:r>
        <w:rPr>
          <w:rFonts w:ascii="IRNazanin" w:hAnsi="IRNazanin" w:eastAsia="IRNazanin" w:cs="IRNazanin"/>
          <w:lang w:bidi="fa-IR"/>
          <w:color w:val="111111"/>
          <w:sz w:val="28"/>
          <w:szCs w:val="28"/>
          <w:rtl/>
        </w:rPr>
        <w:t xml:space="preserve">29 - هشدار و تهديد خداوند نسبت به كسانى كه تقوا را رعايت نكنند و پرهيزگار نباشند .</w:t>
      </w:r>
    </w:p>
    <w:p>
      <w:pPr>
        <w:pStyle w:val="BookText"/>
      </w:pPr>
      <w:r>
        <w:rPr>
          <w:rFonts w:ascii="Amiri" w:hAnsi="Amiri" w:eastAsia="Amiri" w:cs="Amiri"/>
          <w:lang w:bidi="ar-SA"/>
          <w:color w:val="111111"/>
          <w:sz w:val="28"/>
          <w:szCs w:val="28"/>
          <w:rtl/>
        </w:rPr>
        <w:t xml:space="preserve">و اتقوا اللّه إنّ اللّه سريع الحساب</w:t>
      </w:r>
    </w:p>
    <w:p>
      <w:pPr>
        <w:pStyle w:val="BookText"/>
      </w:pPr>
      <w:r>
        <w:rPr>
          <w:rFonts w:ascii="Amiri" w:hAnsi="Amiri" w:eastAsia="Amiri" w:cs="Amiri"/>
          <w:lang w:bidi="ar-SA"/>
          <w:color w:val="111111"/>
          <w:sz w:val="28"/>
          <w:szCs w:val="28"/>
          <w:rtl/>
        </w:rPr>
        <w:t xml:space="preserve">جمله «ان اللّه . ..» در مقام تهديد بى تقوايان است.</w:t>
      </w:r>
    </w:p>
    <w:p>
      <w:pPr>
        <w:pStyle w:val="Heading3"/>
      </w:pPr>
      <w:bookmarkStart w:id="246" w:name="_Toc17"/>
      <w:r>
        <w:t>15- هلاكت بى تقوايان</w:t>
      </w:r>
      <w:bookmarkEnd w:id="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- 7 - 97 - 4</w:t>
      </w:r>
    </w:p>
    <w:p>
      <w:pPr>
        <w:pStyle w:val="BookText"/>
      </w:pPr>
      <w:r>
        <w:rPr>
          <w:rFonts w:ascii="IRNazanin" w:hAnsi="IRNazanin" w:eastAsia="IRNazanin" w:cs="IRNazanin"/>
          <w:lang w:bidi="fa-IR"/>
          <w:color w:val="111111"/>
          <w:sz w:val="28"/>
          <w:szCs w:val="28"/>
          <w:rtl/>
        </w:rPr>
        <w:t xml:space="preserve">4 - هلاكت امت هاى بى تقوا و تكذيب كننده پيامبران ، عبرتى براى امت هاى بعدى است .</w:t>
      </w:r>
    </w:p>
    <w:p>
      <w:pPr>
        <w:pStyle w:val="BookText"/>
      </w:pPr>
      <w:r>
        <w:rPr>
          <w:rFonts w:ascii="Amiri" w:hAnsi="Amiri" w:eastAsia="Amiri" w:cs="Amiri"/>
          <w:lang w:bidi="ar-SA"/>
          <w:color w:val="111111"/>
          <w:sz w:val="28"/>
          <w:szCs w:val="28"/>
          <w:rtl/>
        </w:rPr>
        <w:t xml:space="preserve">و لكن كذبوا فأخذنهم . .. أفأمن أهل القرى أن يأتيهم بأسنا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64_46455"/>
    <w:bookmarkEnd w:id="5"/>
    <w:p>
      <w:pPr>
        <w:pStyle w:val="BookText"/>
      </w:pPr>
      <w:r>
        <w:rPr>
          <w:rFonts w:ascii="Amiri" w:hAnsi="Amiri" w:eastAsia="Amiri" w:cs="Amiri"/>
          <w:lang w:bidi="ar-SA"/>
          <w:color w:val="111111"/>
          <w:sz w:val="28"/>
          <w:szCs w:val="28"/>
          <w:rtl/>
        </w:rPr>
        <w:t xml:space="preserve">بى تقوايى</w:t>
      </w:r>
    </w:p>
    <w:p>
      <w:pPr>
        <w:pStyle w:val="Heading3"/>
      </w:pPr>
      <w:bookmarkStart w:id="247" w:name="_Toc18"/>
      <w:r>
        <w:t>16- آثار بى تقوايى</w:t>
      </w:r>
      <w:bookmarkEnd w:id="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- 4 - 9 - 7</w:t>
      </w:r>
    </w:p>
    <w:p>
      <w:pPr>
        <w:pStyle w:val="BookText"/>
      </w:pPr>
      <w:r>
        <w:rPr>
          <w:rFonts w:ascii="IRNazanin" w:hAnsi="IRNazanin" w:eastAsia="IRNazanin" w:cs="IRNazanin"/>
          <w:lang w:bidi="fa-IR"/>
          <w:color w:val="111111"/>
          <w:sz w:val="28"/>
          <w:szCs w:val="28"/>
          <w:rtl/>
        </w:rPr>
        <w:t xml:space="preserve">7 - بى تقوايى آدمى نسبت به حقوق ايتام ديگران ، زمينه ساز پايمال شدن حقوق يتيمان وى از سوى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يعنى ليخش ان اخلفه فى ذريّته كما صنع بهؤلاء اليتامى.</w:t>
      </w:r>
    </w:p>
    <w:p>
      <w:pPr>
        <w:pStyle w:val="BookText"/>
      </w:pPr>
      <w:r>
        <w:rPr>
          <w:rFonts w:ascii="Amiri" w:hAnsi="Amiri" w:eastAsia="Amiri" w:cs="Amiri"/>
          <w:lang w:bidi="ar-SA"/>
          <w:color w:val="111111"/>
          <w:sz w:val="28"/>
          <w:szCs w:val="28"/>
          <w:rtl/>
        </w:rPr>
        <w:t xml:space="preserve">كافى، ج 5، ص 128، ح 1 ; تفسير عياشى، ج 1، ص 238، ح 38.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- 4 - 131 - 11،12،13،15</w:t>
      </w:r>
    </w:p>
    <w:p>
      <w:pPr>
        <w:pStyle w:val="BookText"/>
      </w:pPr>
      <w:r>
        <w:rPr>
          <w:rFonts w:ascii="Amiri" w:hAnsi="Amiri" w:eastAsia="Amiri" w:cs="Amiri"/>
          <w:lang w:bidi="ar-SA"/>
          <w:color w:val="111111"/>
          <w:sz w:val="28"/>
          <w:szCs w:val="28"/>
          <w:rtl/>
        </w:rPr>
        <w:t xml:space="preserve">11 - عدم رعايت تقوا ، نوعى كفر است .</w:t>
      </w:r>
    </w:p>
    <w:p>
      <w:pPr>
        <w:pStyle w:val="BookText"/>
      </w:pPr>
      <w:r>
        <w:rPr>
          <w:rFonts w:ascii="Amiri" w:hAnsi="Amiri" w:eastAsia="Amiri" w:cs="Amiri"/>
          <w:lang w:bidi="ar-SA"/>
          <w:color w:val="111111"/>
          <w:sz w:val="28"/>
          <w:szCs w:val="28"/>
          <w:rtl/>
        </w:rPr>
        <w:t xml:space="preserve">ان اتقوا اللّه و إن تكفروا</w:t>
      </w:r>
    </w:p>
    <w:p>
      <w:pPr>
        <w:pStyle w:val="BookText"/>
      </w:pPr>
      <w:r>
        <w:rPr>
          <w:rFonts w:ascii="IRNazanin" w:hAnsi="IRNazanin" w:eastAsia="IRNazanin" w:cs="IRNazanin"/>
          <w:lang w:bidi="fa-IR"/>
          <w:color w:val="111111"/>
          <w:sz w:val="28"/>
          <w:szCs w:val="28"/>
          <w:rtl/>
        </w:rPr>
        <w:t xml:space="preserve">خداوند، بى تقوايى را كفر ناميده است. چون مراد از «ان تكفروا»، «ان لاتتقوا» مى باشد.</w:t>
      </w:r>
    </w:p>
    <w:p>
      <w:pPr>
        <w:pStyle w:val="BookText"/>
      </w:pPr>
      <w:r>
        <w:rPr>
          <w:rFonts w:ascii="IRNazanin" w:hAnsi="IRNazanin" w:eastAsia="IRNazanin" w:cs="IRNazanin"/>
          <w:lang w:bidi="fa-IR"/>
          <w:color w:val="111111"/>
          <w:sz w:val="28"/>
          <w:szCs w:val="28"/>
          <w:rtl/>
        </w:rPr>
        <w:t xml:space="preserve">12 - بى تقوايى ، زمينه گرايش آدمى به كفر</w:t>
      </w:r>
    </w:p>
    <w:p>
      <w:pPr>
        <w:pStyle w:val="BookText"/>
      </w:pPr>
      <w:r>
        <w:rPr>
          <w:rFonts w:ascii="Amiri" w:hAnsi="Amiri" w:eastAsia="Amiri" w:cs="Amiri"/>
          <w:lang w:bidi="ar-SA"/>
          <w:color w:val="111111"/>
          <w:sz w:val="28"/>
          <w:szCs w:val="28"/>
          <w:rtl/>
        </w:rPr>
        <w:t xml:space="preserve">ان اتقوا اللّه و إن تكفروا</w:t>
      </w:r>
    </w:p>
    <w:p>
      <w:pPr>
        <w:pStyle w:val="BookText"/>
      </w:pPr>
      <w:r>
        <w:rPr>
          <w:rFonts w:ascii="IRNazanin" w:hAnsi="IRNazanin" w:eastAsia="IRNazanin" w:cs="IRNazanin"/>
          <w:lang w:bidi="fa-IR"/>
          <w:color w:val="111111"/>
          <w:sz w:val="28"/>
          <w:szCs w:val="28"/>
          <w:rtl/>
        </w:rPr>
        <w:t xml:space="preserve">جمله «و ان تكفروا . ..» پس از امر به رعايت تقوا، مى تواند اشاره به اين باشد كه بى تقوايى، آدمى را به كفر گرايش مى دهد.</w:t>
      </w:r>
    </w:p>
    <w:p>
      <w:pPr>
        <w:pStyle w:val="BookText"/>
      </w:pPr>
      <w:r>
        <w:rPr>
          <w:rFonts w:ascii="IRNazanin" w:hAnsi="IRNazanin" w:eastAsia="IRNazanin" w:cs="IRNazanin"/>
          <w:lang w:bidi="fa-IR"/>
          <w:color w:val="111111"/>
          <w:sz w:val="28"/>
          <w:szCs w:val="28"/>
          <w:rtl/>
        </w:rPr>
        <w:t xml:space="preserve">13 - بى تقوايى و كافر شدن مردم ، هيچ ضررى را متوجه خداوند نخواهد كرد .</w:t>
      </w:r>
    </w:p>
    <w:p>
      <w:pPr>
        <w:pStyle w:val="BookText"/>
      </w:pPr>
      <w:r>
        <w:rPr>
          <w:rFonts w:ascii="Amiri" w:hAnsi="Amiri" w:eastAsia="Amiri" w:cs="Amiri"/>
          <w:lang w:bidi="ar-SA"/>
          <w:color w:val="111111"/>
          <w:sz w:val="28"/>
          <w:szCs w:val="28"/>
          <w:rtl/>
        </w:rPr>
        <w:t xml:space="preserve">و إن تكفروا فان للّه ما فى السموت و ما فى الأرض و كان اللّه غنياً حميداً</w:t>
      </w:r>
    </w:p>
    <w:p>
      <w:pPr>
        <w:pStyle w:val="BookText"/>
      </w:pPr>
      <w:r>
        <w:rPr>
          <w:rFonts w:ascii="IRNazanin" w:hAnsi="IRNazanin" w:eastAsia="IRNazanin" w:cs="IRNazanin"/>
          <w:lang w:bidi="fa-IR"/>
          <w:color w:val="111111"/>
          <w:sz w:val="28"/>
          <w:szCs w:val="28"/>
          <w:rtl/>
        </w:rPr>
        <w:t xml:space="preserve">15 - بازگشت زيان كفر و بى تقوايى ، به خود انسان نه به خداوند</w:t>
      </w:r>
    </w:p>
    <w:p>
      <w:pPr>
        <w:pStyle w:val="BookText"/>
      </w:pPr>
      <w:r>
        <w:rPr>
          <w:rFonts w:ascii="Amiri" w:hAnsi="Amiri" w:eastAsia="Amiri" w:cs="Amiri"/>
          <w:lang w:bidi="ar-SA"/>
          <w:color w:val="111111"/>
          <w:sz w:val="28"/>
          <w:szCs w:val="28"/>
          <w:rtl/>
        </w:rPr>
        <w:t xml:space="preserve">و إن تكفروا فان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- 4 - 133 - 5</w:t>
      </w:r>
    </w:p>
    <w:p>
      <w:pPr>
        <w:pStyle w:val="BookText"/>
      </w:pPr>
      <w:r>
        <w:rPr>
          <w:rFonts w:ascii="Amiri" w:hAnsi="Amiri" w:eastAsia="Amiri" w:cs="Amiri"/>
          <w:lang w:bidi="ar-SA"/>
          <w:color w:val="111111"/>
          <w:sz w:val="28"/>
          <w:szCs w:val="28"/>
          <w:rtl/>
        </w:rPr>
        <w:t xml:space="preserve">5 - كفر و بى تقوايى ، زمينه هلاكت و انقراض ملتها</w:t>
      </w:r>
    </w:p>
    <w:p>
      <w:pPr>
        <w:pStyle w:val="BookText"/>
      </w:pPr>
      <w:r>
        <w:rPr>
          <w:rFonts w:ascii="Amiri" w:hAnsi="Amiri" w:eastAsia="Amiri" w:cs="Amiri"/>
          <w:lang w:bidi="ar-SA"/>
          <w:color w:val="111111"/>
          <w:sz w:val="28"/>
          <w:szCs w:val="28"/>
          <w:rtl/>
        </w:rPr>
        <w:t xml:space="preserve">و إن تكفروا . .. ان يشأ يذهبكم ايها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- 5 - 108 - 11</w:t>
      </w:r>
    </w:p>
    <w:p>
      <w:pPr>
        <w:pStyle w:val="BookText"/>
      </w:pPr>
      <w:r>
        <w:rPr>
          <w:rFonts w:ascii="Amiri" w:hAnsi="Amiri" w:eastAsia="Amiri" w:cs="Amiri"/>
          <w:lang w:bidi="ar-SA"/>
          <w:color w:val="111111"/>
          <w:sz w:val="28"/>
          <w:szCs w:val="28"/>
          <w:rtl/>
        </w:rPr>
        <w:t xml:space="preserve">11 - رعايت نكردن تقوا و بى اعتنايى به دستورات خداوند ، فسق و مايه محروميت از هدايت خاص الهى است .</w:t>
      </w:r>
    </w:p>
    <w:p>
      <w:pPr>
        <w:pStyle w:val="BookText"/>
      </w:pPr>
      <w:r>
        <w:rPr>
          <w:rFonts w:ascii="Amiri" w:hAnsi="Amiri" w:eastAsia="Amiri" w:cs="Amiri"/>
          <w:lang w:bidi="ar-SA"/>
          <w:color w:val="111111"/>
          <w:sz w:val="28"/>
          <w:szCs w:val="28"/>
          <w:rtl/>
        </w:rPr>
        <w:t xml:space="preserve">و اسمعوا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- 8 - 29 - 3</w:t>
      </w:r>
    </w:p>
    <w:p>
      <w:pPr>
        <w:pStyle w:val="BookText"/>
      </w:pPr>
      <w:r>
        <w:rPr>
          <w:rFonts w:ascii="IRNazanin" w:hAnsi="IRNazanin" w:eastAsia="IRNazanin" w:cs="IRNazanin"/>
          <w:lang w:bidi="fa-IR"/>
          <w:color w:val="111111"/>
          <w:sz w:val="28"/>
          <w:szCs w:val="28"/>
          <w:rtl/>
        </w:rPr>
        <w:t xml:space="preserve">3 -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- 8 - 56 - 13</w:t>
      </w:r>
    </w:p>
    <w:p>
      <w:pPr>
        <w:pStyle w:val="BookText"/>
      </w:pPr>
      <w:r>
        <w:rPr>
          <w:rFonts w:ascii="IRNazanin" w:hAnsi="IRNazanin" w:eastAsia="IRNazanin" w:cs="IRNazanin"/>
          <w:lang w:bidi="fa-IR"/>
          <w:color w:val="111111"/>
          <w:sz w:val="28"/>
          <w:szCs w:val="28"/>
          <w:rtl/>
        </w:rPr>
        <w:t xml:space="preserve">13 - بى تقوايى يهوديان عصر بعثت عامل پيمان شكنى آنان</w:t>
      </w:r>
    </w:p>
    <w:p>
      <w:pPr>
        <w:pStyle w:val="BookText"/>
      </w:pPr>
      <w:r>
        <w:rPr>
          <w:rFonts w:ascii="Amiri" w:hAnsi="Amiri" w:eastAsia="Amiri" w:cs="Amiri"/>
          <w:lang w:bidi="ar-SA"/>
          <w:color w:val="111111"/>
          <w:sz w:val="28"/>
          <w:szCs w:val="28"/>
          <w:rtl/>
        </w:rPr>
        <w:t xml:space="preserve">ينقضون عهدهم فى كل مرة و هم لايتقون</w:t>
      </w:r>
    </w:p>
    <w:p>
      <w:pPr>
        <w:pStyle w:val="BookText"/>
      </w:pPr>
      <w:r>
        <w:rPr>
          <w:rFonts w:ascii="IRNazanin" w:hAnsi="IRNazanin" w:eastAsia="IRNazanin" w:cs="IRNazanin"/>
          <w:lang w:bidi="fa-IR"/>
          <w:color w:val="111111"/>
          <w:sz w:val="28"/>
          <w:szCs w:val="28"/>
          <w:rtl/>
        </w:rPr>
        <w:t xml:space="preserve">جمله حاليه «و هم لا يتقون» بيانگر ريشه پيمان شكنى يهوديان و به اصطلاح حال معلّله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- 9 - 119 - 7</w:t>
      </w:r>
    </w:p>
    <w:p>
      <w:pPr>
        <w:pStyle w:val="BookText"/>
      </w:pPr>
      <w:r>
        <w:rPr>
          <w:rFonts w:ascii="Amiri" w:hAnsi="Amiri" w:eastAsia="Amiri" w:cs="Amiri"/>
          <w:lang w:bidi="ar-SA"/>
          <w:color w:val="111111"/>
          <w:sz w:val="28"/>
          <w:szCs w:val="28"/>
          <w:rtl/>
        </w:rPr>
        <w:t xml:space="preserve">7 - عدم رعايت تقوا در عمل ، نشانه عدم صداقت مدعى ايمان</w:t>
      </w:r>
    </w:p>
    <w:p>
      <w:pPr>
        <w:pStyle w:val="BookText"/>
      </w:pPr>
      <w:r>
        <w:rPr>
          <w:rFonts w:ascii="Amiri" w:hAnsi="Amiri" w:eastAsia="Amiri" w:cs="Amiri"/>
          <w:lang w:bidi="ar-SA"/>
          <w:color w:val="111111"/>
          <w:sz w:val="28"/>
          <w:szCs w:val="28"/>
          <w:rtl/>
        </w:rPr>
        <w:t xml:space="preserve">اتقوا اللّه و كونوا مع الصدقين</w:t>
      </w:r>
    </w:p>
    <w:p>
      <w:pPr>
        <w:pStyle w:val="BookText"/>
      </w:pPr>
      <w:r>
        <w:rPr>
          <w:rFonts w:ascii="IRNazanin" w:hAnsi="IRNazanin" w:eastAsia="IRNazanin" w:cs="IRNazanin"/>
          <w:lang w:bidi="fa-IR"/>
          <w:color w:val="111111"/>
          <w:sz w:val="28"/>
          <w:szCs w:val="28"/>
          <w:rtl/>
        </w:rPr>
        <w:t xml:space="preserve">از اينكه خداوند مؤمنان متقى را «صادق» شمرده است، برداشت مى شود كه: اظهاركنندگان ايمان، اگر عملا به احكام دين پايبند نباشند و تقوا پيشه نكنند، در اظهار ايمان صادق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- 15 - 69 - 8</w:t>
      </w:r>
    </w:p>
    <w:p>
      <w:pPr>
        <w:pStyle w:val="BookText"/>
      </w:pPr>
      <w:r>
        <w:rPr>
          <w:rFonts w:ascii="IRNazanin" w:hAnsi="IRNazanin" w:eastAsia="IRNazanin" w:cs="IRNazanin"/>
          <w:lang w:bidi="fa-IR"/>
          <w:color w:val="111111"/>
          <w:sz w:val="28"/>
          <w:szCs w:val="28"/>
          <w:rtl/>
        </w:rPr>
        <w:t xml:space="preserve">8- تعرّض و اهانت به مهمان ديگران ، عملى ناپسند و به دور از تقواپيشگى</w:t>
      </w:r>
    </w:p>
    <w:p>
      <w:pPr>
        <w:pStyle w:val="BookText"/>
      </w:pPr>
      <w:r>
        <w:rPr>
          <w:rFonts w:ascii="Amiri" w:hAnsi="Amiri" w:eastAsia="Amiri" w:cs="Amiri"/>
          <w:lang w:bidi="ar-SA"/>
          <w:color w:val="111111"/>
          <w:sz w:val="28"/>
          <w:szCs w:val="28"/>
          <w:rtl/>
        </w:rPr>
        <w:t xml:space="preserve">قال إن هؤلاء ضيفى . .. و اتقوا الله 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- 22 - 1 - 3</w:t>
      </w:r>
    </w:p>
    <w:p>
      <w:pPr>
        <w:pStyle w:val="BookText"/>
      </w:pPr>
      <w:r>
        <w:rPr>
          <w:rFonts w:ascii="IRNazanin" w:hAnsi="IRNazanin" w:eastAsia="IRNazanin" w:cs="IRNazanin"/>
          <w:lang w:bidi="fa-IR"/>
          <w:color w:val="111111"/>
          <w:sz w:val="28"/>
          <w:szCs w:val="28"/>
          <w:rtl/>
        </w:rPr>
        <w:t xml:space="preserve">3- عصيان و سرپيچى از فرمان هاى خدا ( بى تقوايى ) ، در پى دارنده فرجامى شوم و موجب گرفتار شدن به عذاب اخروى</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- 23 - 53 - 2</w:t>
      </w:r>
    </w:p>
    <w:p>
      <w:pPr>
        <w:pStyle w:val="BookText"/>
      </w:pPr>
      <w:r>
        <w:rPr>
          <w:rFonts w:ascii="IRNazanin" w:hAnsi="IRNazanin" w:eastAsia="IRNazanin" w:cs="IRNazanin"/>
          <w:lang w:bidi="fa-IR"/>
          <w:color w:val="111111"/>
          <w:sz w:val="28"/>
          <w:szCs w:val="28"/>
          <w:rtl/>
        </w:rPr>
        <w:t xml:space="preserve">2 - بى تقوايى مردمان ، عامل برهم زدن وحدت رويه پيامبران و پيدايش تفرقه هاى دينى</w:t>
      </w:r>
    </w:p>
    <w:p>
      <w:pPr>
        <w:pStyle w:val="BookText"/>
      </w:pPr>
      <w:r>
        <w:rPr>
          <w:rFonts w:ascii="Amiri" w:hAnsi="Amiri" w:eastAsia="Amiri" w:cs="Amiri"/>
          <w:lang w:bidi="ar-SA"/>
          <w:color w:val="111111"/>
          <w:sz w:val="28"/>
          <w:szCs w:val="28"/>
          <w:rtl/>
        </w:rPr>
        <w:t xml:space="preserve">و إنّ هذه أُمّتكم أُمّة وحدة . .. فتقطّعوا أمرهم بينهم زبرًا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- 23 - 87 - 3</w:t>
      </w:r>
    </w:p>
    <w:p>
      <w:pPr>
        <w:pStyle w:val="BookText"/>
      </w:pPr>
      <w:r>
        <w:rPr>
          <w:rFonts w:ascii="IRNazanin" w:hAnsi="IRNazanin" w:eastAsia="IRNazanin" w:cs="IRNazanin"/>
          <w:lang w:bidi="fa-IR"/>
          <w:color w:val="111111"/>
          <w:sz w:val="28"/>
          <w:szCs w:val="28"/>
          <w:rtl/>
        </w:rPr>
        <w:t xml:space="preserve">3 - ترديد در يگانگى خدا ، على رغم اعتراف به مالكيت مطلق او بر سراسر هستى ، ناشى از بى پروايى و بيم نداشتن از عذاب او</w:t>
      </w:r>
    </w:p>
    <w:p>
      <w:pPr>
        <w:pStyle w:val="BookText"/>
      </w:pPr>
      <w:r>
        <w:rPr>
          <w:rFonts w:ascii="Amiri" w:hAnsi="Amiri" w:eastAsia="Amiri" w:cs="Amiri"/>
          <w:lang w:bidi="ar-SA"/>
          <w:color w:val="111111"/>
          <w:sz w:val="28"/>
          <w:szCs w:val="28"/>
          <w:rtl/>
        </w:rPr>
        <w:t xml:space="preserve">سيقولون للّه قل أفلاتتّقون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- 26 - 146 - 7</w:t>
      </w:r>
    </w:p>
    <w:p>
      <w:pPr>
        <w:pStyle w:val="BookText"/>
      </w:pPr>
      <w:r>
        <w:rPr>
          <w:rFonts w:ascii="IRNazanin" w:hAnsi="IRNazanin" w:eastAsia="IRNazanin" w:cs="IRNazanin"/>
          <w:lang w:bidi="fa-IR"/>
          <w:color w:val="111111"/>
          <w:sz w:val="28"/>
          <w:szCs w:val="28"/>
          <w:rtl/>
        </w:rPr>
        <w:t xml:space="preserve">7 - بى تقوايى و مخالفت با پيامبران ، ناسپاسى و تهديد كننده بقاى نعمت هاى دنيايى</w:t>
      </w:r>
    </w:p>
    <w:p>
      <w:pPr>
        <w:pStyle w:val="BookText"/>
      </w:pPr>
      <w:r>
        <w:rPr>
          <w:rFonts w:ascii="Amiri" w:hAnsi="Amiri" w:eastAsia="Amiri" w:cs="Amiri"/>
          <w:lang w:bidi="ar-SA"/>
          <w:color w:val="111111"/>
          <w:sz w:val="28"/>
          <w:szCs w:val="28"/>
          <w:rtl/>
        </w:rPr>
        <w:t xml:space="preserve">ألاتتّقون . .. فاتّقوا اللّه و أطيعون ... أتتركون فى ما ههنا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- 38 - 55 - 4</w:t>
      </w:r>
    </w:p>
    <w:p>
      <w:pPr>
        <w:pStyle w:val="BookText"/>
      </w:pPr>
      <w:r>
        <w:rPr>
          <w:rFonts w:ascii="IRNazanin" w:hAnsi="IRNazanin" w:eastAsia="IRNazanin" w:cs="IRNazanin"/>
          <w:lang w:bidi="fa-IR"/>
          <w:color w:val="111111"/>
          <w:sz w:val="28"/>
          <w:szCs w:val="28"/>
          <w:rtl/>
        </w:rPr>
        <w:t xml:space="preserve">4 - طغيان ، ناسازگار با تقواپيشگى است و بى تقوايى نوعى طغيان مى باشد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- 43 - 67 - 5</w:t>
      </w:r>
    </w:p>
    <w:p>
      <w:pPr>
        <w:pStyle w:val="BookText"/>
      </w:pPr>
      <w:r>
        <w:rPr>
          <w:rFonts w:ascii="IRNazanin" w:hAnsi="IRNazanin" w:eastAsia="IRNazanin" w:cs="IRNazanin"/>
          <w:lang w:bidi="fa-IR"/>
          <w:color w:val="111111"/>
          <w:sz w:val="28"/>
          <w:szCs w:val="28"/>
          <w:rtl/>
        </w:rPr>
        <w:t xml:space="preserve">5 - دوستى هاى بنا شده بر بى تقوايى ، داراى باطنى عداوت خيز و دشمنى پرور</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برداشت ياد شده بدين احتمال است كه آيه شريفه اشاره به كشف باطن اين گونه دوستى ها در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- 56 - 45 - 2</w:t>
      </w:r>
    </w:p>
    <w:p>
      <w:pPr>
        <w:pStyle w:val="BookText"/>
      </w:pPr>
      <w:r>
        <w:rPr>
          <w:rFonts w:ascii="IRNazanin" w:hAnsi="IRNazanin" w:eastAsia="IRNazanin" w:cs="IRNazanin"/>
          <w:lang w:bidi="fa-IR"/>
          <w:color w:val="111111"/>
          <w:sz w:val="28"/>
          <w:szCs w:val="28"/>
          <w:rtl/>
        </w:rPr>
        <w:t xml:space="preserve">2 - گذراندن زندگى دنيا همراه با بى پروايى ، سرمست شدن به ثروت و مكنت و بى رحمى و آدم كشى ، درپى دارنده قطعى عذاب هولناك دوزخ</w:t>
      </w:r>
    </w:p>
    <w:p>
      <w:pPr>
        <w:pStyle w:val="BookText"/>
      </w:pPr>
      <w:r>
        <w:rPr>
          <w:rFonts w:ascii="Amiri" w:hAnsi="Amiri" w:eastAsia="Amiri" w:cs="Amiri"/>
          <w:lang w:bidi="ar-SA"/>
          <w:color w:val="111111"/>
          <w:sz w:val="28"/>
          <w:szCs w:val="28"/>
          <w:rtl/>
        </w:rPr>
        <w:t xml:space="preserve">فى سموم و حميم . .. إنّهم كانوا قبل ذلك مترفين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- 92 - 10 - 7</w:t>
      </w:r>
    </w:p>
    <w:p>
      <w:pPr>
        <w:pStyle w:val="BookText"/>
      </w:pPr>
      <w:r>
        <w:rPr>
          <w:rFonts w:ascii="Amiri" w:hAnsi="Amiri" w:eastAsia="Amiri" w:cs="Amiri"/>
          <w:lang w:bidi="ar-SA"/>
          <w:color w:val="111111"/>
          <w:sz w:val="28"/>
          <w:szCs w:val="28"/>
          <w:rtl/>
        </w:rPr>
        <w:t xml:space="preserve">7 - بى تقوايى و ترك انفاق ، سوق دهنده انسان به سوى فرجامى سخت</w:t>
      </w:r>
    </w:p>
    <w:p>
      <w:pPr>
        <w:pStyle w:val="BookText"/>
      </w:pPr>
      <w:r>
        <w:rPr>
          <w:rFonts w:ascii="Amiri" w:hAnsi="Amiri" w:eastAsia="Amiri" w:cs="Amiri"/>
          <w:lang w:bidi="ar-SA"/>
          <w:color w:val="111111"/>
          <w:sz w:val="28"/>
          <w:szCs w:val="28"/>
          <w:rtl/>
        </w:rPr>
        <w:t xml:space="preserve">فأمّا من أعطى و اتّقى . .. و أمّا من ... فسنيسّره للعسرى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564_46461"/>
    <w:bookmarkEnd w:id="6"/>
    <w:p>
      <w:pPr>
        <w:pStyle w:val="BookText"/>
      </w:pPr>
      <w:r>
        <w:rPr>
          <w:rFonts w:ascii="Amiri" w:hAnsi="Amiri" w:eastAsia="Amiri" w:cs="Amiri"/>
          <w:lang w:bidi="ar-SA"/>
          <w:color w:val="111111"/>
          <w:sz w:val="28"/>
          <w:szCs w:val="28"/>
          <w:rtl/>
        </w:rPr>
        <w:t xml:space="preserve">20 - ليل - 92 - 11 - 3</w:t>
      </w:r>
    </w:p>
    <w:p>
      <w:pPr>
        <w:pStyle w:val="BookText"/>
      </w:pPr>
      <w:r>
        <w:rPr>
          <w:rFonts w:ascii="Amiri" w:hAnsi="Amiri" w:eastAsia="Amiri" w:cs="Amiri"/>
          <w:lang w:bidi="ar-SA"/>
          <w:color w:val="111111"/>
          <w:sz w:val="28"/>
          <w:szCs w:val="28"/>
          <w:rtl/>
        </w:rPr>
        <w:t xml:space="preserve">3 - ترك انفاق و تقوا ، ساقط كننده انسان و مايه هلاكت اخروى او است .</w:t>
      </w:r>
    </w:p>
    <w:p>
      <w:pPr>
        <w:pStyle w:val="BookText"/>
      </w:pPr>
      <w:r>
        <w:rPr>
          <w:rFonts w:ascii="Amiri" w:hAnsi="Amiri" w:eastAsia="Amiri" w:cs="Amiri"/>
          <w:lang w:bidi="ar-SA"/>
          <w:color w:val="111111"/>
          <w:sz w:val="28"/>
          <w:szCs w:val="28"/>
          <w:rtl/>
        </w:rPr>
        <w:t xml:space="preserve">فأمّا من أعطى و اتّقى . .. و أمّا من ... إذا تردّى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- 92 - 15 - 7</w:t>
      </w:r>
    </w:p>
    <w:p>
      <w:pPr>
        <w:pStyle w:val="BookText"/>
      </w:pPr>
      <w:r>
        <w:rPr>
          <w:rFonts w:ascii="Amiri" w:hAnsi="Amiri" w:eastAsia="Amiri" w:cs="Amiri"/>
          <w:lang w:bidi="ar-SA"/>
          <w:color w:val="111111"/>
          <w:sz w:val="28"/>
          <w:szCs w:val="28"/>
          <w:rtl/>
        </w:rPr>
        <w:t xml:space="preserve">7 - شقاوت ، برخاسته از بى تقوايى است .</w:t>
      </w:r>
    </w:p>
    <w:p>
      <w:pPr>
        <w:pStyle w:val="BookText"/>
      </w:pPr>
      <w:r>
        <w:rPr>
          <w:rFonts w:ascii="IRNazanin" w:hAnsi="IRNazanin" w:eastAsia="IRNazanin" w:cs="IRNazanin"/>
          <w:lang w:bidi="fa-IR"/>
          <w:color w:val="111111"/>
          <w:sz w:val="28"/>
          <w:szCs w:val="28"/>
          <w:rtl/>
        </w:rPr>
        <w:t xml:space="preserve">الأشقى</w:t>
      </w:r>
    </w:p>
    <w:p>
      <w:pPr>
        <w:pStyle w:val="BookText"/>
      </w:pPr>
      <w:r>
        <w:rPr>
          <w:rFonts w:ascii="IRNazanin" w:hAnsi="IRNazanin" w:eastAsia="IRNazanin" w:cs="IRNazanin"/>
          <w:lang w:bidi="fa-IR"/>
          <w:color w:val="111111"/>
          <w:sz w:val="28"/>
          <w:szCs w:val="28"/>
          <w:rtl/>
        </w:rPr>
        <w:t xml:space="preserve">به قرينه مقابله «أشقى» با «أتقى» (در آيات بعد)، مراد از «شقاوت» فاصله گرفتن از تقوا است.</w:t>
      </w:r>
    </w:p>
    <w:p>
      <w:pPr>
        <w:pStyle w:val="Heading3"/>
      </w:pPr>
      <w:bookmarkStart w:id="248" w:name="_Toc19"/>
      <w:r>
        <w:t>17- آثار بى تقوايى قوم عاد</w:t>
      </w:r>
      <w:bookmarkEnd w:id="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- 26 - 131 - 5</w:t>
      </w:r>
    </w:p>
    <w:p>
      <w:pPr>
        <w:pStyle w:val="BookText"/>
      </w:pPr>
      <w:r>
        <w:rPr>
          <w:rFonts w:ascii="Amiri" w:hAnsi="Amiri" w:eastAsia="Amiri" w:cs="Amiri"/>
          <w:lang w:bidi="ar-SA"/>
          <w:color w:val="111111"/>
          <w:sz w:val="28"/>
          <w:szCs w:val="28"/>
          <w:rtl/>
        </w:rPr>
        <w:t xml:space="preserve">5 - ريشه تمام مفاسد اجتماعى و روحى قوم عاد ، در بى تقوايى و دورى آنان از ارزش هاى الهى بود .</w:t>
      </w:r>
    </w:p>
    <w:p>
      <w:pPr>
        <w:pStyle w:val="BookText"/>
      </w:pPr>
      <w:r>
        <w:rPr>
          <w:rFonts w:ascii="Amiri" w:hAnsi="Amiri" w:eastAsia="Amiri" w:cs="Amiri"/>
          <w:lang w:bidi="ar-SA"/>
          <w:color w:val="111111"/>
          <w:sz w:val="28"/>
          <w:szCs w:val="28"/>
          <w:rtl/>
        </w:rPr>
        <w:t xml:space="preserve">أتبنون بكلّ ريع . .. بطشتم جبّارين . فاتّقوا اللّه و أطيعون</w:t>
      </w:r>
    </w:p>
    <w:p>
      <w:pPr>
        <w:pStyle w:val="BookText"/>
      </w:pPr>
      <w:r>
        <w:rPr>
          <w:rFonts w:ascii="IRNazanin" w:hAnsi="IRNazanin" w:eastAsia="IRNazanin" w:cs="IRNazanin"/>
          <w:lang w:bidi="fa-IR"/>
          <w:color w:val="111111"/>
          <w:sz w:val="28"/>
          <w:szCs w:val="28"/>
          <w:rtl/>
        </w:rPr>
        <w:t xml:space="preserve">از اين كه هود(ع) پس از سرزنش عاديان به خاطر روحيه بيهوده كارى، كاخ نشينى و خشونت با ديگران، آنان را به تقواى الهى فرا خوانده است، نشان مى دهد كه آن مفاسد، همگى ريشه در بى تقوايى آنان دارد.</w:t>
      </w:r>
    </w:p>
    <w:p>
      <w:pPr>
        <w:pStyle w:val="Heading3"/>
      </w:pPr>
      <w:bookmarkStart w:id="249" w:name="_Toc20"/>
      <w:r>
        <w:t>18- بى تقوايى اصحاب ايكه</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- 26 - 177 - 2،5</w:t>
      </w:r>
    </w:p>
    <w:p>
      <w:pPr>
        <w:pStyle w:val="BookText"/>
      </w:pPr>
      <w:r>
        <w:rPr>
          <w:rFonts w:ascii="IRNazanin" w:hAnsi="IRNazanin" w:eastAsia="IRNazanin" w:cs="IRNazanin"/>
          <w:lang w:bidi="fa-IR"/>
          <w:color w:val="111111"/>
          <w:sz w:val="28"/>
          <w:szCs w:val="28"/>
          <w:rtl/>
        </w:rPr>
        <w:t xml:space="preserve">2 - مردم سرزمين ايكه ، مردمى بى تقوا و گناه پيشه</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5 - اصحاب ايكه مورد سرزنش شعيب ( ع ) به خاطر بى تقوايى و گنه پيشگى</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استفهام در جمله «ألاتتّقون» مى تواند براى توبيخ و سرزنش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- 26 - 181 - 1</w:t>
      </w:r>
    </w:p>
    <w:p>
      <w:pPr>
        <w:pStyle w:val="BookText"/>
      </w:pPr>
      <w:r>
        <w:rPr>
          <w:rFonts w:ascii="Amiri" w:hAnsi="Amiri" w:eastAsia="Amiri" w:cs="Amiri"/>
          <w:lang w:bidi="ar-SA"/>
          <w:color w:val="111111"/>
          <w:sz w:val="28"/>
          <w:szCs w:val="28"/>
          <w:rtl/>
        </w:rPr>
        <w:t xml:space="preserve">1 - فساد اقتصادى و تجارى ، بارزترين جلوه بى تقوايى مردم « ايكه »</w:t>
      </w:r>
    </w:p>
    <w:p>
      <w:pPr>
        <w:pStyle w:val="BookText"/>
      </w:pPr>
      <w:r>
        <w:rPr>
          <w:rFonts w:ascii="Amiri" w:hAnsi="Amiri" w:eastAsia="Amiri" w:cs="Amiri"/>
          <w:lang w:bidi="ar-SA"/>
          <w:color w:val="111111"/>
          <w:sz w:val="28"/>
          <w:szCs w:val="28"/>
          <w:rtl/>
        </w:rPr>
        <w:t xml:space="preserve">ألاتتّقون . .. أوفوا الكيل و لاتكونوا من المخسرين</w:t>
      </w:r>
    </w:p>
    <w:p>
      <w:pPr>
        <w:pStyle w:val="BookText"/>
      </w:pPr>
      <w:r>
        <w:rPr>
          <w:rFonts w:ascii="IRNazanin" w:hAnsi="IRNazanin" w:eastAsia="IRNazanin" w:cs="IRNazanin"/>
          <w:lang w:bidi="fa-IR"/>
          <w:color w:val="111111"/>
          <w:sz w:val="28"/>
          <w:szCs w:val="28"/>
          <w:rtl/>
        </w:rPr>
        <w:t xml:space="preserve">«إيفاء» (مصدر «أوفوا») مرادف «إتمام» و «كيل» به معناى پيمانه است. «إخسار» (مصدر «مخسرين») نيز معادل «تنقيص» و به معناى كم فروشى است; يعنى، «پيمانه را كامل بدهيد و از كم فروشان نباشيد».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564_46463"/>
    <w:bookmarkEnd w:id="7"/>
    <w:p>
      <w:pPr>
        <w:pStyle w:val="Heading3"/>
      </w:pPr>
      <w:bookmarkStart w:id="250" w:name="_Toc21"/>
      <w:r>
        <w:t>19- بى تقوايى اصحاب شمال</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- 56 - 45 - 1</w:t>
      </w:r>
    </w:p>
    <w:p>
      <w:pPr>
        <w:pStyle w:val="BookText"/>
      </w:pPr>
      <w:r>
        <w:rPr>
          <w:rFonts w:ascii="IRNazanin" w:hAnsi="IRNazanin" w:eastAsia="IRNazanin" w:cs="IRNazanin"/>
          <w:lang w:bidi="fa-IR"/>
          <w:color w:val="111111"/>
          <w:sz w:val="28"/>
          <w:szCs w:val="28"/>
          <w:rtl/>
        </w:rPr>
        <w:t xml:space="preserve">1 - اصحاب شمال ، مجموعه اى از انسان هاى بى پروا ، متنعمان سرمست و جباران ( انسان هاى بى رحم و آدم كش )</w:t>
      </w:r>
    </w:p>
    <w:p>
      <w:pPr>
        <w:pStyle w:val="BookText"/>
      </w:pPr>
      <w:r>
        <w:rPr>
          <w:rFonts w:ascii="Amiri" w:hAnsi="Amiri" w:eastAsia="Amiri" w:cs="Amiri"/>
          <w:lang w:bidi="ar-SA"/>
          <w:color w:val="111111"/>
          <w:sz w:val="28"/>
          <w:szCs w:val="28"/>
          <w:rtl/>
        </w:rPr>
        <w:t xml:space="preserve">إنّهم كانوا قبل ذلك مترفين</w:t>
      </w:r>
    </w:p>
    <w:p>
      <w:pPr>
        <w:pStyle w:val="BookText"/>
      </w:pPr>
      <w:r>
        <w:rPr>
          <w:rFonts w:ascii="IRNazanin" w:hAnsi="IRNazanin" w:eastAsia="IRNazanin" w:cs="IRNazanin"/>
          <w:lang w:bidi="fa-IR"/>
          <w:color w:val="111111"/>
          <w:sz w:val="28"/>
          <w:szCs w:val="28"/>
          <w:rtl/>
        </w:rPr>
        <w:t xml:space="preserve">«مترف» (مفرد «مترفين») در معانى زير به كار مى رود: الف) انسان يله و رهايى كه بدون هيچ مانعى هرچه دلش بخواهد انجام مى دهد (بى پروا); ب) كسى كه تنعم و رفاه او را سرمست كرده باشد; ج) جبار و ستمگر (قاموس المحيط).</w:t>
      </w:r>
    </w:p>
    <w:p>
      <w:pPr>
        <w:pStyle w:val="Heading3"/>
      </w:pPr>
      <w:bookmarkStart w:id="251" w:name="_Toc22"/>
      <w:r>
        <w:t>20- بى تقوايى الياس(ع)</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- 37 - 124 - 3</w:t>
      </w:r>
    </w:p>
    <w:p>
      <w:pPr>
        <w:pStyle w:val="BookText"/>
      </w:pPr>
      <w:r>
        <w:rPr>
          <w:rFonts w:ascii="IRNazanin" w:hAnsi="IRNazanin" w:eastAsia="IRNazanin" w:cs="IRNazanin"/>
          <w:lang w:bidi="fa-IR"/>
          <w:color w:val="111111"/>
          <w:sz w:val="28"/>
          <w:szCs w:val="28"/>
          <w:rtl/>
        </w:rPr>
        <w:t xml:space="preserve">3 - الياس پيامبر ، قوم خود را به خاطر بى تقوايى شان سرزنش كرد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همزه در «ألاتتّقون» براى استفهام انكارىِ توبيخى است.</w:t>
      </w:r>
    </w:p>
    <w:p>
      <w:pPr>
        <w:pStyle w:val="Heading3"/>
      </w:pPr>
      <w:bookmarkStart w:id="252" w:name="_Toc23"/>
      <w:r>
        <w:t>21- بى تقوايى انسان</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- 4 - 131 - 16</w:t>
      </w:r>
    </w:p>
    <w:p>
      <w:pPr>
        <w:pStyle w:val="BookText"/>
      </w:pPr>
      <w:r>
        <w:rPr>
          <w:rFonts w:ascii="Amiri" w:hAnsi="Amiri" w:eastAsia="Amiri" w:cs="Amiri"/>
          <w:lang w:bidi="ar-SA"/>
          <w:color w:val="111111"/>
          <w:sz w:val="28"/>
          <w:szCs w:val="28"/>
          <w:rtl/>
        </w:rPr>
        <w:t xml:space="preserve">16 - كفرورزى انسان ها و بى تقوايى آنان ، خارج از خواست و اختيار خداوند نخواهد بود .</w:t>
      </w:r>
    </w:p>
    <w:p>
      <w:pPr>
        <w:pStyle w:val="BookText"/>
      </w:pPr>
      <w:r>
        <w:rPr>
          <w:rFonts w:ascii="Amiri" w:hAnsi="Amiri" w:eastAsia="Amiri" w:cs="Amiri"/>
          <w:lang w:bidi="ar-SA"/>
          <w:color w:val="111111"/>
          <w:sz w:val="28"/>
          <w:szCs w:val="28"/>
          <w:rtl/>
        </w:rPr>
        <w:t xml:space="preserve">و إن تكفروا فان للّه ما فى السموت و ما فى الأرض</w:t>
      </w:r>
    </w:p>
    <w:p>
      <w:pPr>
        <w:pStyle w:val="BookText"/>
      </w:pPr>
      <w:r>
        <w:rPr>
          <w:rFonts w:ascii="IRNazanin" w:hAnsi="IRNazanin" w:eastAsia="IRNazanin" w:cs="IRNazanin"/>
          <w:lang w:bidi="fa-IR"/>
          <w:color w:val="111111"/>
          <w:sz w:val="28"/>
          <w:szCs w:val="28"/>
          <w:rtl/>
        </w:rPr>
        <w:t xml:space="preserve">بيان مالكيت خداوند نسبت به تمامى هستى پس از جمله «ان تكفروا»، مى تواند اشاره به اين معنا باشد كه، كفرورزى انسانها چون خارج از هستى نيست، در اختيار خداوند است.</w:t>
      </w:r>
    </w:p>
    <w:p>
      <w:pPr>
        <w:pStyle w:val="Heading3"/>
      </w:pPr>
      <w:bookmarkStart w:id="253" w:name="_Toc24"/>
      <w:r>
        <w:t>22- بى تقوايى اهل كتاب</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- 5 - 65 - 5،6</w:t>
      </w:r>
    </w:p>
    <w:p>
      <w:pPr>
        <w:pStyle w:val="BookText"/>
      </w:pPr>
      <w:r>
        <w:rPr>
          <w:rFonts w:ascii="IRNazanin" w:hAnsi="IRNazanin" w:eastAsia="IRNazanin" w:cs="IRNazanin"/>
          <w:lang w:bidi="fa-IR"/>
          <w:color w:val="111111"/>
          <w:sz w:val="28"/>
          <w:szCs w:val="28"/>
          <w:rtl/>
        </w:rPr>
        <w:t xml:space="preserve">5 - اهل كتاب ، فاقد انگيزه كافى براى ايمان و تقوا</w:t>
      </w:r>
    </w:p>
    <w:p>
      <w:pPr>
        <w:pStyle w:val="BookText"/>
      </w:pPr>
      <w:r>
        <w:rPr>
          <w:rFonts w:ascii="Amiri" w:hAnsi="Amiri" w:eastAsia="Amiri" w:cs="Amiri"/>
          <w:lang w:bidi="ar-SA"/>
          <w:color w:val="111111"/>
          <w:sz w:val="28"/>
          <w:szCs w:val="28"/>
          <w:rtl/>
        </w:rPr>
        <w:t xml:space="preserve">و لو ان أهل الكتب ءامنوا و اتقوا</w:t>
      </w:r>
    </w:p>
    <w:p>
      <w:pPr>
        <w:pStyle w:val="BookText"/>
      </w:pPr>
      <w:r>
        <w:rPr>
          <w:rFonts w:ascii="IRNazanin" w:hAnsi="IRNazanin" w:eastAsia="IRNazanin" w:cs="IRNazanin"/>
          <w:lang w:bidi="fa-IR"/>
          <w:color w:val="111111"/>
          <w:sz w:val="28"/>
          <w:szCs w:val="28"/>
          <w:rtl/>
        </w:rPr>
        <w:t xml:space="preserve">بيان شرط با كلمه «لو» حكايت از آن دارد كه ايمان و تقواپيشگى از اهل كتاب امرى بعيد است.</w:t>
      </w:r>
    </w:p>
    <w:p>
      <w:pPr>
        <w:pStyle w:val="BookText"/>
      </w:pPr>
      <w:r>
        <w:rPr>
          <w:rFonts w:ascii="IRNazanin" w:hAnsi="IRNazanin" w:eastAsia="IRNazanin" w:cs="IRNazanin"/>
          <w:lang w:bidi="fa-IR"/>
          <w:color w:val="111111"/>
          <w:sz w:val="28"/>
          <w:szCs w:val="28"/>
          <w:rtl/>
        </w:rPr>
        <w:t xml:space="preserve">6 - اهل كتاب در عصر پيامبر (صلی الله علیه و آله) مردمى بى ايمان و فاقد تقوا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564_46465"/>
    <w:bookmarkEnd w:id="8"/>
    <w:p>
      <w:pPr>
        <w:pStyle w:val="BookText"/>
      </w:pPr>
      <w:r>
        <w:rPr>
          <w:rFonts w:ascii="Amiri" w:hAnsi="Amiri" w:eastAsia="Amiri" w:cs="Amiri"/>
          <w:lang w:bidi="ar-SA"/>
          <w:color w:val="111111"/>
          <w:sz w:val="28"/>
          <w:szCs w:val="28"/>
          <w:rtl/>
        </w:rPr>
        <w:t xml:space="preserve">و لو ان أهل الكتب ءامنوا و اتقوا</w:t>
      </w:r>
    </w:p>
    <w:p>
      <w:pPr>
        <w:pStyle w:val="Heading3"/>
      </w:pPr>
      <w:bookmarkStart w:id="254" w:name="_Toc25"/>
      <w:r>
        <w:t>23- بى تقوايى در جنگ</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- 2 - 194 - 16</w:t>
      </w:r>
    </w:p>
    <w:p>
      <w:pPr>
        <w:pStyle w:val="BookText"/>
      </w:pPr>
      <w:r>
        <w:rPr>
          <w:rFonts w:ascii="IRNazanin" w:hAnsi="IRNazanin" w:eastAsia="IRNazanin" w:cs="IRNazanin"/>
          <w:lang w:bidi="fa-IR"/>
          <w:color w:val="111111"/>
          <w:sz w:val="28"/>
          <w:szCs w:val="28"/>
          <w:rtl/>
        </w:rPr>
        <w:t xml:space="preserve">16 - خطر خروج از مرز عدالت و تقوا در جنگ و پاسخ به تعديات دشمن ( مقابله به مثل )</w:t>
      </w:r>
    </w:p>
    <w:p>
      <w:pPr>
        <w:pStyle w:val="BookText"/>
      </w:pPr>
      <w:r>
        <w:rPr>
          <w:rFonts w:ascii="Amiri" w:hAnsi="Amiri" w:eastAsia="Amiri" w:cs="Amiri"/>
          <w:lang w:bidi="ar-SA"/>
          <w:color w:val="111111"/>
          <w:sz w:val="28"/>
          <w:szCs w:val="28"/>
          <w:rtl/>
        </w:rPr>
        <w:t xml:space="preserve">فاعتدوا عليه . .. و اتقوا اللّه</w:t>
      </w:r>
    </w:p>
    <w:p>
      <w:pPr>
        <w:pStyle w:val="BookText"/>
      </w:pPr>
      <w:r>
        <w:rPr>
          <w:rFonts w:ascii="IRNazanin" w:hAnsi="IRNazanin" w:eastAsia="IRNazanin" w:cs="IRNazanin"/>
          <w:lang w:bidi="fa-IR"/>
          <w:color w:val="111111"/>
          <w:sz w:val="28"/>
          <w:szCs w:val="28"/>
          <w:rtl/>
        </w:rPr>
        <w:t xml:space="preserve">تأكيد به رعايت تقوا با جمله «واتقوا اللّه» و نيز «و اعلموا . ..» پس از تجويز مقابله به مثل، مى رساند كه: اجراى اين قانون خطر عدم رعايت حد و مرز مقابله به مثل و خروج از عدالت را در پى دارد; لذا براى جلوگيرى از ابتلا به اين امر ناروا، بر رعايت تقوا تأكيد شده است.</w:t>
      </w:r>
    </w:p>
    <w:p>
      <w:pPr>
        <w:pStyle w:val="Heading3"/>
      </w:pPr>
      <w:bookmarkStart w:id="255" w:name="_Toc26"/>
      <w:r>
        <w:t>24- بى تقوايى قابيل</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- 5 - 27 - 19،23</w:t>
      </w:r>
    </w:p>
    <w:p>
      <w:pPr>
        <w:pStyle w:val="BookText"/>
      </w:pPr>
      <w:r>
        <w:rPr>
          <w:rFonts w:ascii="IRNazanin" w:hAnsi="IRNazanin" w:eastAsia="IRNazanin" w:cs="IRNazanin"/>
          <w:lang w:bidi="fa-IR"/>
          <w:color w:val="111111"/>
          <w:sz w:val="28"/>
          <w:szCs w:val="28"/>
          <w:rtl/>
        </w:rPr>
        <w:t xml:space="preserve">19 -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Amiri" w:hAnsi="Amiri" w:eastAsia="Amiri" w:cs="Amiri"/>
          <w:lang w:bidi="ar-SA"/>
          <w:color w:val="111111"/>
          <w:sz w:val="28"/>
          <w:szCs w:val="28"/>
          <w:rtl/>
        </w:rPr>
        <w:t xml:space="preserve">23 - قابيل ، انسانى ناآشنا به معارف الهى ، بى تقوا و حسود</w:t>
      </w:r>
    </w:p>
    <w:p>
      <w:pPr>
        <w:pStyle w:val="BookText"/>
      </w:pPr>
      <w:r>
        <w:rPr>
          <w:rFonts w:ascii="Amiri" w:hAnsi="Amiri" w:eastAsia="Amiri" w:cs="Amiri"/>
          <w:lang w:bidi="ar-SA"/>
          <w:color w:val="111111"/>
          <w:sz w:val="28"/>
          <w:szCs w:val="28"/>
          <w:rtl/>
        </w:rPr>
        <w:t xml:space="preserve">قال لاقتلنك . .. قال انما يتقبل اللّه من المتقين</w:t>
      </w:r>
    </w:p>
    <w:p>
      <w:pPr>
        <w:pStyle w:val="Heading3"/>
      </w:pPr>
      <w:bookmarkStart w:id="256" w:name="_Toc27"/>
      <w:r>
        <w:t>25- بى تقوايى قوم الياس</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- 37 - 124 - 2</w:t>
      </w:r>
    </w:p>
    <w:p>
      <w:pPr>
        <w:pStyle w:val="BookText"/>
      </w:pPr>
      <w:r>
        <w:rPr>
          <w:rFonts w:ascii="IRNazanin" w:hAnsi="IRNazanin" w:eastAsia="IRNazanin" w:cs="IRNazanin"/>
          <w:lang w:bidi="fa-IR"/>
          <w:color w:val="111111"/>
          <w:sz w:val="28"/>
          <w:szCs w:val="28"/>
          <w:rtl/>
        </w:rPr>
        <w:t xml:space="preserve">2 - قوم الياس پيامبر ، مردمى بى تقوا بودند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Heading3"/>
      </w:pPr>
      <w:bookmarkStart w:id="257" w:name="_Toc28"/>
      <w:r>
        <w:t>26- بى تقوايى قوم ثمود</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- 26 - 142 - 4،6</w:t>
      </w:r>
    </w:p>
    <w:p>
      <w:pPr>
        <w:pStyle w:val="BookText"/>
      </w:pPr>
      <w:r>
        <w:rPr>
          <w:rFonts w:ascii="IRNazanin" w:hAnsi="IRNazanin" w:eastAsia="IRNazanin" w:cs="IRNazanin"/>
          <w:lang w:bidi="fa-IR"/>
          <w:color w:val="111111"/>
          <w:sz w:val="28"/>
          <w:szCs w:val="28"/>
          <w:rtl/>
        </w:rPr>
        <w:t xml:space="preserve">4 - ثموديان ، مردمى بى تقوا و گنه پيشه</w:t>
      </w:r>
    </w:p>
    <w:p>
      <w:pPr>
        <w:pStyle w:val="BookText"/>
      </w:pPr>
      <w:r>
        <w:rPr>
          <w:rFonts w:ascii="IRNazanin" w:hAnsi="IRNazanin" w:eastAsia="IRNazanin" w:cs="IRNazanin"/>
          <w:lang w:bidi="fa-IR"/>
          <w:color w:val="111111"/>
          <w:sz w:val="28"/>
          <w:szCs w:val="28"/>
          <w:rtl/>
        </w:rPr>
        <w:t xml:space="preserve">إذ قال لهم . .. ألاتتّقون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564_46467"/>
    <w:bookmarkEnd w:id="9"/>
    <w:p>
      <w:pPr>
        <w:pStyle w:val="BookText"/>
      </w:pPr>
      <w:r>
        <w:rPr>
          <w:rFonts w:ascii="IRNazanin" w:hAnsi="IRNazanin" w:eastAsia="IRNazanin" w:cs="IRNazanin"/>
          <w:lang w:bidi="fa-IR"/>
          <w:color w:val="111111"/>
          <w:sz w:val="28"/>
          <w:szCs w:val="28"/>
          <w:rtl/>
        </w:rPr>
        <w:t xml:space="preserve">6 - ثموديان ، مورد سرزنش صالح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- 26 - 150 - 6</w:t>
      </w:r>
    </w:p>
    <w:p>
      <w:pPr>
        <w:pStyle w:val="BookText"/>
      </w:pPr>
      <w:r>
        <w:rPr>
          <w:rFonts w:ascii="IRNazanin" w:hAnsi="IRNazanin" w:eastAsia="IRNazanin" w:cs="IRNazanin"/>
          <w:lang w:bidi="fa-IR"/>
          <w:color w:val="111111"/>
          <w:sz w:val="28"/>
          <w:szCs w:val="28"/>
          <w:rtl/>
        </w:rPr>
        <w:t xml:space="preserve">6 - بى تقوايى و گنه پيشگى ، بزرگ ترين مشكل ثموديان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در سفارش هاى حضرت صالح(ع)، توصيه به تقوا بيش از همه توصيه ها تكرار شده است و اين نشان مى دهد كه مشكل عمده ثموديان، مسأله بى تقوايى آنان بوده است.</w:t>
      </w:r>
    </w:p>
    <w:p>
      <w:pPr>
        <w:pStyle w:val="Heading3"/>
      </w:pPr>
      <w:bookmarkStart w:id="258" w:name="_Toc29"/>
      <w:r>
        <w:t>27- بى تقوايى قوم عاد</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- 26 - 124 - 4،6</w:t>
      </w:r>
    </w:p>
    <w:p>
      <w:pPr>
        <w:pStyle w:val="BookText"/>
      </w:pPr>
      <w:r>
        <w:rPr>
          <w:rFonts w:ascii="IRNazanin" w:hAnsi="IRNazanin" w:eastAsia="IRNazanin" w:cs="IRNazanin"/>
          <w:lang w:bidi="fa-IR"/>
          <w:color w:val="111111"/>
          <w:sz w:val="28"/>
          <w:szCs w:val="28"/>
          <w:rtl/>
        </w:rPr>
        <w:t xml:space="preserve">4 - قوم عاد ، مردمى بى تقوا و گنه پيشه</w:t>
      </w:r>
    </w:p>
    <w:p>
      <w:pPr>
        <w:pStyle w:val="BookText"/>
      </w:pPr>
      <w:r>
        <w:rPr>
          <w:rFonts w:ascii="IRNazanin" w:hAnsi="IRNazanin" w:eastAsia="IRNazanin" w:cs="IRNazanin"/>
          <w:lang w:bidi="fa-IR"/>
          <w:color w:val="111111"/>
          <w:sz w:val="28"/>
          <w:szCs w:val="28"/>
          <w:rtl/>
        </w:rPr>
        <w:t xml:space="preserve">إذ قال لهم . .. ألاتتّقون</w:t>
      </w:r>
    </w:p>
    <w:p>
      <w:pPr>
        <w:pStyle w:val="BookText"/>
      </w:pPr>
      <w:r>
        <w:rPr>
          <w:rFonts w:ascii="IRNazanin" w:hAnsi="IRNazanin" w:eastAsia="IRNazanin" w:cs="IRNazanin"/>
          <w:lang w:bidi="fa-IR"/>
          <w:color w:val="111111"/>
          <w:sz w:val="28"/>
          <w:szCs w:val="28"/>
          <w:rtl/>
        </w:rPr>
        <w:t xml:space="preserve">6 - عاديان ، مورد سرزنش هود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- 26 - 132 - 4</w:t>
      </w:r>
    </w:p>
    <w:p>
      <w:pPr>
        <w:pStyle w:val="BookText"/>
      </w:pPr>
      <w:r>
        <w:rPr>
          <w:rFonts w:ascii="IRNazanin" w:hAnsi="IRNazanin" w:eastAsia="IRNazanin" w:cs="IRNazanin"/>
          <w:lang w:bidi="fa-IR"/>
          <w:color w:val="111111"/>
          <w:sz w:val="28"/>
          <w:szCs w:val="28"/>
          <w:rtl/>
        </w:rPr>
        <w:t xml:space="preserve">4 - بى تقوايى ، بزرگ ترين مشكل عاديان</w:t>
      </w:r>
    </w:p>
    <w:p>
      <w:pPr>
        <w:pStyle w:val="BookText"/>
      </w:pPr>
      <w:r>
        <w:rPr>
          <w:rFonts w:ascii="Amiri" w:hAnsi="Amiri" w:eastAsia="Amiri" w:cs="Amiri"/>
          <w:lang w:bidi="ar-SA"/>
          <w:color w:val="111111"/>
          <w:sz w:val="28"/>
          <w:szCs w:val="28"/>
          <w:rtl/>
        </w:rPr>
        <w:t xml:space="preserve">إذ قال لهم أخوهم هود ألاتتّقون . .. فاتّقوا اللّه... و اتّقوا الذى أمدّكم بماتعل</w:t>
      </w:r>
    </w:p>
    <w:p>
      <w:pPr>
        <w:pStyle w:val="BookText"/>
      </w:pPr>
      <w:r>
        <w:rPr>
          <w:rFonts w:ascii="Amiri" w:hAnsi="Amiri" w:eastAsia="Amiri" w:cs="Amiri"/>
          <w:lang w:bidi="ar-SA"/>
          <w:color w:val="111111"/>
          <w:sz w:val="28"/>
          <w:szCs w:val="28"/>
          <w:rtl/>
        </w:rPr>
        <w:t xml:space="preserve">در سفارش هاى حضرت هود(ع)، توصيه به تقوا بيش از همه توصيه ها تكرار شده است و اين نشان مى دهد كه مشكل عمده عاديان، بى تقوايى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- 26 - 135 - 1</w:t>
      </w:r>
    </w:p>
    <w:p>
      <w:pPr>
        <w:pStyle w:val="BookText"/>
      </w:pPr>
      <w:r>
        <w:rPr>
          <w:rFonts w:ascii="IRNazanin" w:hAnsi="IRNazanin" w:eastAsia="IRNazanin" w:cs="IRNazanin"/>
          <w:lang w:bidi="fa-IR"/>
          <w:color w:val="111111"/>
          <w:sz w:val="28"/>
          <w:szCs w:val="28"/>
          <w:rtl/>
        </w:rPr>
        <w:t xml:space="preserve">1 - تأكيد هود ( ع ) بر بيمناك بودن درباره سرنوشت قومش ، به خاطر بى تقوايى و ناسپاسى آنان</w:t>
      </w:r>
    </w:p>
    <w:p>
      <w:pPr>
        <w:pStyle w:val="BookText"/>
      </w:pPr>
      <w:r>
        <w:rPr>
          <w:rFonts w:ascii="Amiri" w:hAnsi="Amiri" w:eastAsia="Amiri" w:cs="Amiri"/>
          <w:lang w:bidi="ar-SA"/>
          <w:color w:val="111111"/>
          <w:sz w:val="28"/>
          <w:szCs w:val="28"/>
          <w:rtl/>
        </w:rPr>
        <w:t xml:space="preserve">فاتّقوا اللّه . .. الذى أمدّكم ... إنّى أخاف عليكم عذاب يوم عظيم</w:t>
      </w:r>
    </w:p>
    <w:p>
      <w:pPr>
        <w:pStyle w:val="Heading3"/>
      </w:pPr>
      <w:bookmarkStart w:id="259" w:name="_Toc30"/>
      <w:r>
        <w:t>28- بى تقوايى قوم لوط</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564_46469"/>
    <w:bookmarkEnd w:id="10"/>
    <w:p>
      <w:pPr>
        <w:pStyle w:val="BookText"/>
      </w:pPr>
      <w:r>
        <w:rPr>
          <w:rFonts w:ascii="IRNazanin" w:hAnsi="IRNazanin" w:eastAsia="IRNazanin" w:cs="IRNazanin"/>
          <w:lang w:bidi="fa-IR"/>
          <w:color w:val="111111"/>
          <w:sz w:val="28"/>
          <w:szCs w:val="28"/>
          <w:rtl/>
        </w:rPr>
        <w:t xml:space="preserve">8 - هود - 11 - 78 - 20</w:t>
      </w:r>
    </w:p>
    <w:p>
      <w:pPr>
        <w:pStyle w:val="BookText"/>
      </w:pPr>
      <w:r>
        <w:rPr>
          <w:rFonts w:ascii="Amiri" w:hAnsi="Amiri" w:eastAsia="Amiri" w:cs="Amiri"/>
          <w:lang w:bidi="ar-SA"/>
          <w:color w:val="111111"/>
          <w:sz w:val="28"/>
          <w:szCs w:val="28"/>
          <w:rtl/>
        </w:rPr>
        <w:t xml:space="preserve">20- قوم لوط ، فاقد حتى يك انسان فهميده ، غيور و خداترس</w:t>
      </w:r>
    </w:p>
    <w:p>
      <w:pPr>
        <w:pStyle w:val="BookText"/>
      </w:pPr>
      <w:r>
        <w:rPr>
          <w:rFonts w:ascii="Amiri" w:hAnsi="Amiri" w:eastAsia="Amiri" w:cs="Amiri"/>
          <w:lang w:bidi="ar-SA"/>
          <w:color w:val="111111"/>
          <w:sz w:val="28"/>
          <w:szCs w:val="28"/>
          <w:rtl/>
        </w:rPr>
        <w:t xml:space="preserve">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«رشيد» به معناى راه يافته است و به مناسبت جمله «اتقواالله» و «لاتخزون فى ضيفى» مصداق راه يافتگى، خداترسى و غيرت و حميّت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- 26 - 161 - 4،6</w:t>
      </w:r>
    </w:p>
    <w:p>
      <w:pPr>
        <w:pStyle w:val="BookText"/>
      </w:pPr>
      <w:r>
        <w:rPr>
          <w:rFonts w:ascii="IRNazanin" w:hAnsi="IRNazanin" w:eastAsia="IRNazanin" w:cs="IRNazanin"/>
          <w:lang w:bidi="fa-IR"/>
          <w:color w:val="111111"/>
          <w:sz w:val="28"/>
          <w:szCs w:val="28"/>
          <w:rtl/>
        </w:rPr>
        <w:t xml:space="preserve">4 - قوم لوط ، مردمى بى تقوا و گناه پيشه بودند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6 - قوم لوط ، مورد سرزنش وى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استفهام در جمله«ألا تتّقون» مى تواند براى توبيخ و سرزنش باشد.</w:t>
      </w:r>
    </w:p>
    <w:p>
      <w:pPr>
        <w:pStyle w:val="Heading3"/>
      </w:pPr>
      <w:bookmarkStart w:id="260" w:name="_Toc31"/>
      <w:r>
        <w:t>29- بى تقوايى قوم نوح</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- 26 - 106 - 4،6</w:t>
      </w:r>
    </w:p>
    <w:p>
      <w:pPr>
        <w:pStyle w:val="BookText"/>
      </w:pPr>
      <w:r>
        <w:rPr>
          <w:rFonts w:ascii="IRNazanin" w:hAnsi="IRNazanin" w:eastAsia="IRNazanin" w:cs="IRNazanin"/>
          <w:lang w:bidi="fa-IR"/>
          <w:color w:val="111111"/>
          <w:sz w:val="28"/>
          <w:szCs w:val="28"/>
          <w:rtl/>
        </w:rPr>
        <w:t xml:space="preserve">4 - قوم نوح ، مردمى بى تقوا و گنه پيشه</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دعوت نوح(ع) از قوم خويش به رعايت تقوا و خداترسى، بيانگر مطلب ياد شده است.</w:t>
      </w:r>
    </w:p>
    <w:p>
      <w:pPr>
        <w:pStyle w:val="BookText"/>
      </w:pPr>
      <w:r>
        <w:rPr>
          <w:rFonts w:ascii="IRNazanin" w:hAnsi="IRNazanin" w:eastAsia="IRNazanin" w:cs="IRNazanin"/>
          <w:lang w:bidi="fa-IR"/>
          <w:color w:val="111111"/>
          <w:sz w:val="28"/>
          <w:szCs w:val="28"/>
          <w:rtl/>
        </w:rPr>
        <w:t xml:space="preserve">6 - قوم نوح ، مورد سرزنش وى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استفهام در جمله «ألاتتّقون» مى تواند براى توبيخ و سرزنش باشد.</w:t>
      </w:r>
    </w:p>
    <w:p>
      <w:pPr>
        <w:pStyle w:val="Heading3"/>
      </w:pPr>
      <w:bookmarkStart w:id="261" w:name="_Toc32"/>
      <w:r>
        <w:t>30- بى تقوايى مشركان</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- 7 - 202 - 4</w:t>
      </w:r>
    </w:p>
    <w:p>
      <w:pPr>
        <w:pStyle w:val="BookText"/>
      </w:pPr>
      <w:r>
        <w:rPr>
          <w:rFonts w:ascii="Amiri" w:hAnsi="Amiri" w:eastAsia="Amiri" w:cs="Amiri"/>
          <w:lang w:bidi="ar-SA"/>
          <w:color w:val="111111"/>
          <w:sz w:val="28"/>
          <w:szCs w:val="28"/>
          <w:rtl/>
        </w:rPr>
        <w:t xml:space="preserve">4 - مشركان ، مصداق بارز بى تقوايان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چنانچه گذشت مراد از «اخوان» بى تقوايان هستند و چون آيات پيشين درباره مشركان بود، مى توان گفت مصداق مورد نظر براى بى تقوايان، اهل شرك هستند.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564_46471"/>
    <w:bookmarkEnd w:id="11"/>
    <w:p>
      <w:pPr>
        <w:pStyle w:val="Heading3"/>
      </w:pPr>
      <w:bookmarkStart w:id="262" w:name="_Toc33"/>
      <w:r>
        <w:t>31- بى تقوايى مكذبان دين</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- 52 - 17 - 5</w:t>
      </w:r>
    </w:p>
    <w:p>
      <w:pPr>
        <w:pStyle w:val="BookText"/>
      </w:pPr>
      <w:r>
        <w:rPr>
          <w:rFonts w:ascii="IRNazanin" w:hAnsi="IRNazanin" w:eastAsia="IRNazanin" w:cs="IRNazanin"/>
          <w:lang w:bidi="fa-IR"/>
          <w:color w:val="111111"/>
          <w:sz w:val="28"/>
          <w:szCs w:val="28"/>
          <w:rtl/>
        </w:rPr>
        <w:t xml:space="preserve">5 - بى تقوايى و هواپرستى ، بزرگ ترين مشكل تكذيب كنندگان دين در قيامت</w:t>
      </w:r>
    </w:p>
    <w:p>
      <w:pPr>
        <w:pStyle w:val="BookText"/>
      </w:pPr>
      <w:r>
        <w:rPr>
          <w:rFonts w:ascii="Amiri" w:hAnsi="Amiri" w:eastAsia="Amiri" w:cs="Amiri"/>
          <w:lang w:bidi="ar-SA"/>
          <w:color w:val="111111"/>
          <w:sz w:val="28"/>
          <w:szCs w:val="28"/>
          <w:rtl/>
        </w:rPr>
        <w:t xml:space="preserve">فويل يومئذ للمكذّبين . .. هذه النار الّتى كنتم بها تكذّبون ... إنّ المتّقين فى</w:t>
      </w:r>
    </w:p>
    <w:p>
      <w:pPr>
        <w:pStyle w:val="BookText"/>
      </w:pPr>
      <w:r>
        <w:rPr>
          <w:rFonts w:ascii="IRNazanin" w:hAnsi="IRNazanin" w:eastAsia="IRNazanin" w:cs="IRNazanin"/>
          <w:lang w:bidi="fa-IR"/>
          <w:color w:val="111111"/>
          <w:sz w:val="28"/>
          <w:szCs w:val="28"/>
          <w:rtl/>
        </w:rPr>
        <w:t xml:space="preserve">در اين آيات، «متّقين» جبهه مقابل «مكذّبين» قرار گرفته است. از اين تقابل مطلب استفاده مى شود.</w:t>
      </w:r>
    </w:p>
    <w:p>
      <w:pPr>
        <w:pStyle w:val="Heading3"/>
      </w:pPr>
      <w:bookmarkStart w:id="263" w:name="_Toc34"/>
      <w:r>
        <w:t>32- بى تقوايى مكذبان قيامت</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- 77 - 44 - 8</w:t>
      </w:r>
    </w:p>
    <w:p>
      <w:pPr>
        <w:pStyle w:val="BookText"/>
      </w:pPr>
      <w:r>
        <w:rPr>
          <w:rFonts w:ascii="IRNazanin" w:hAnsi="IRNazanin" w:eastAsia="IRNazanin" w:cs="IRNazanin"/>
          <w:lang w:bidi="fa-IR"/>
          <w:color w:val="111111"/>
          <w:sz w:val="28"/>
          <w:szCs w:val="28"/>
          <w:rtl/>
        </w:rPr>
        <w:t xml:space="preserve">8 - تكذيب گران روز جزا ، فاقد تقوا و روح احسان و نيكوكارى اند .</w:t>
      </w:r>
    </w:p>
    <w:p>
      <w:pPr>
        <w:pStyle w:val="BookText"/>
      </w:pPr>
      <w:r>
        <w:rPr>
          <w:rFonts w:ascii="Amiri" w:hAnsi="Amiri" w:eastAsia="Amiri" w:cs="Amiri"/>
          <w:lang w:bidi="ar-SA"/>
          <w:color w:val="111111"/>
          <w:sz w:val="28"/>
          <w:szCs w:val="28"/>
          <w:rtl/>
        </w:rPr>
        <w:t xml:space="preserve">ويل يومئذ للمكذّبين . ..إنّ المتّقين ... إنّا كذلك نجزى المحسنين</w:t>
      </w:r>
    </w:p>
    <w:p>
      <w:pPr>
        <w:pStyle w:val="BookText"/>
      </w:pPr>
      <w:r>
        <w:rPr>
          <w:rFonts w:ascii="IRNazanin" w:hAnsi="IRNazanin" w:eastAsia="IRNazanin" w:cs="IRNazanin"/>
          <w:lang w:bidi="fa-IR"/>
          <w:color w:val="111111"/>
          <w:sz w:val="28"/>
          <w:szCs w:val="28"/>
          <w:rtl/>
        </w:rPr>
        <w:t xml:space="preserve">از تقابل تكذيب گران با تقواپيشگان و محسنان در آيات مورد بحث، برداشت ياد شده استفاده مى شود.</w:t>
      </w:r>
    </w:p>
    <w:p>
      <w:pPr>
        <w:pStyle w:val="Heading3"/>
      </w:pPr>
      <w:bookmarkStart w:id="264" w:name="_Toc35"/>
      <w:r>
        <w:t>33- بى تقوايى يهود</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- 8 - 56 - 11</w:t>
      </w:r>
    </w:p>
    <w:p>
      <w:pPr>
        <w:pStyle w:val="BookText"/>
      </w:pPr>
      <w:r>
        <w:rPr>
          <w:rFonts w:ascii="IRNazanin" w:hAnsi="IRNazanin" w:eastAsia="IRNazanin" w:cs="IRNazanin"/>
          <w:lang w:bidi="fa-IR"/>
          <w:color w:val="111111"/>
          <w:sz w:val="28"/>
          <w:szCs w:val="28"/>
          <w:rtl/>
        </w:rPr>
        <w:t xml:space="preserve">11 - يهوديان عصر بعثت بى هيچ ترس و پروايى از پيامبر (صلی الله علیه و آله) و مسلمانان ، پيمانهايشان را نقض مى كردند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IRNazanin" w:hAnsi="IRNazanin" w:eastAsia="IRNazanin" w:cs="IRNazanin"/>
          <w:lang w:bidi="fa-IR"/>
          <w:color w:val="111111"/>
          <w:sz w:val="28"/>
          <w:szCs w:val="28"/>
          <w:rtl/>
        </w:rPr>
        <w:t xml:space="preserve">براى فعل «يتقون» چندين متعلق مى توان لحاظ كرد ; از جمله ضمير «ك» كه خطاب به پيامبر(صلی الله علیه و آله) باشد و يا كلمه اى همانند «المؤمنين».</w:t>
      </w:r>
    </w:p>
    <w:p>
      <w:pPr>
        <w:pStyle w:val="Heading3"/>
      </w:pPr>
      <w:bookmarkStart w:id="265" w:name="_Toc36"/>
      <w:r>
        <w:t>34- بى تقوايى يهود صدر اسلام</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- 8 - 56 - 12،13</w:t>
      </w:r>
    </w:p>
    <w:p>
      <w:pPr>
        <w:pStyle w:val="BookText"/>
      </w:pPr>
      <w:r>
        <w:rPr>
          <w:rFonts w:ascii="IRNazanin" w:hAnsi="IRNazanin" w:eastAsia="IRNazanin" w:cs="IRNazanin"/>
          <w:lang w:bidi="fa-IR"/>
          <w:color w:val="111111"/>
          <w:sz w:val="28"/>
          <w:szCs w:val="28"/>
          <w:rtl/>
        </w:rPr>
        <w:t xml:space="preserve">12 - جامعه يهود در عصر پيامبر (صلی الله علیه و آله) ، جامعه اى به دور از تقوا و پرهيزگارى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Amiri" w:hAnsi="Amiri" w:eastAsia="Amiri" w:cs="Amiri"/>
          <w:lang w:bidi="ar-SA"/>
          <w:color w:val="111111"/>
          <w:sz w:val="28"/>
          <w:szCs w:val="28"/>
          <w:rtl/>
        </w:rPr>
        <w:t xml:space="preserve">برداشت فوق بر اين اساس است كه متعلق «لايتقون»، اللّه باشد ; يعنى يهوديان ترسى از خداوند ندارند و تقواى الهى را رعايت نمى كنند.</w:t>
      </w:r>
    </w:p>
    <w:p>
      <w:pPr>
        <w:pStyle w:val="BookText"/>
      </w:pPr>
      <w:r>
        <w:rPr>
          <w:rFonts w:ascii="IRNazanin" w:hAnsi="IRNazanin" w:eastAsia="IRNazanin" w:cs="IRNazanin"/>
          <w:lang w:bidi="fa-IR"/>
          <w:color w:val="111111"/>
          <w:sz w:val="28"/>
          <w:szCs w:val="28"/>
          <w:rtl/>
        </w:rPr>
        <w:t xml:space="preserve">13 - بى تقوايى يهوديان عصر بعثت عامل پيمان شكنى آنان</w:t>
      </w:r>
    </w:p>
    <w:p>
      <w:pPr>
        <w:pStyle w:val="BookText"/>
      </w:pPr>
      <w:r>
        <w:rPr>
          <w:rFonts w:ascii="Amiri" w:hAnsi="Amiri" w:eastAsia="Amiri" w:cs="Amiri"/>
          <w:lang w:bidi="ar-SA"/>
          <w:color w:val="111111"/>
          <w:sz w:val="28"/>
          <w:szCs w:val="28"/>
          <w:rtl/>
        </w:rPr>
        <w:t xml:space="preserve">ينقضون عهدهم فى كل مرة و هم لايتقون</w:t>
      </w:r>
    </w:p>
    <w:p>
      <w:pPr>
        <w:pStyle w:val="BookText"/>
      </w:pPr>
      <w:r>
        <w:rPr>
          <w:rFonts w:ascii="IRNazanin" w:hAnsi="IRNazanin" w:eastAsia="IRNazanin" w:cs="IRNazanin"/>
          <w:lang w:bidi="fa-IR"/>
          <w:color w:val="111111"/>
          <w:sz w:val="28"/>
          <w:szCs w:val="28"/>
          <w:rtl/>
        </w:rPr>
        <w:t xml:space="preserve">جمله حاليه «و هم لا يتقون» بيانگر ريشه پيمان شكنى يهوديان و به اصطلاح حال معلّله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564_46473"/>
    <w:bookmarkEnd w:id="12"/>
    <w:p>
      <w:pPr>
        <w:pStyle w:val="Heading3"/>
      </w:pPr>
      <w:bookmarkStart w:id="266" w:name="_Toc37"/>
      <w:r>
        <w:t>35- بى تقوايى يهود كافر</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- 8 - 56 - 10</w:t>
      </w:r>
    </w:p>
    <w:p>
      <w:pPr>
        <w:pStyle w:val="BookText"/>
      </w:pPr>
      <w:r>
        <w:rPr>
          <w:rFonts w:ascii="IRNazanin" w:hAnsi="IRNazanin" w:eastAsia="IRNazanin" w:cs="IRNazanin"/>
          <w:lang w:bidi="fa-IR"/>
          <w:color w:val="111111"/>
          <w:sz w:val="28"/>
          <w:szCs w:val="28"/>
          <w:rtl/>
        </w:rPr>
        <w:t xml:space="preserve">10 - بى پروايى يهوديان كفرپيشه از پيمان شكنى هاى مكرر</w:t>
      </w:r>
    </w:p>
    <w:p>
      <w:pPr>
        <w:pStyle w:val="BookText"/>
      </w:pPr>
      <w:r>
        <w:rPr>
          <w:rFonts w:ascii="Amiri" w:hAnsi="Amiri" w:eastAsia="Amiri" w:cs="Amiri"/>
          <w:lang w:bidi="ar-SA"/>
          <w:color w:val="111111"/>
          <w:sz w:val="28"/>
          <w:szCs w:val="28"/>
          <w:rtl/>
        </w:rPr>
        <w:t xml:space="preserve">و هم لايتقون</w:t>
      </w:r>
    </w:p>
    <w:p>
      <w:pPr>
        <w:pStyle w:val="Heading3"/>
      </w:pPr>
      <w:bookmarkStart w:id="267" w:name="_Toc38"/>
      <w:r>
        <w:t>36- زمينه بى تقوايى</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- 8 - 1 - 9</w:t>
      </w:r>
    </w:p>
    <w:p>
      <w:pPr>
        <w:pStyle w:val="BookText"/>
      </w:pPr>
      <w:r>
        <w:rPr>
          <w:rFonts w:ascii="IRNazanin" w:hAnsi="IRNazanin" w:eastAsia="IRNazanin" w:cs="IRNazanin"/>
          <w:lang w:bidi="fa-IR"/>
          <w:color w:val="111111"/>
          <w:sz w:val="28"/>
          <w:szCs w:val="28"/>
          <w:rtl/>
        </w:rPr>
        <w:t xml:space="preserve">9 - انفال و غنايم جنگى ، زمينه لغزش و ابتلاى مردم به سوء استفاده و بى تقوايى است .</w:t>
      </w:r>
    </w:p>
    <w:p>
      <w:pPr>
        <w:pStyle w:val="BookText"/>
      </w:pPr>
      <w:r>
        <w:rPr>
          <w:rFonts w:ascii="IRNazanin" w:hAnsi="IRNazanin" w:eastAsia="IRNazanin" w:cs="IRNazanin"/>
          <w:lang w:bidi="fa-IR"/>
          <w:color w:val="111111"/>
          <w:sz w:val="28"/>
          <w:szCs w:val="28"/>
          <w:rtl/>
        </w:rPr>
        <w:t xml:space="preserve">قل الأنفال للّه و الرسول فاتقوا اللّه</w:t>
      </w:r>
    </w:p>
    <w:p>
      <w:pPr>
        <w:pStyle w:val="BookText"/>
      </w:pPr>
      <w:r>
        <w:rPr>
          <w:rFonts w:ascii="IRNazanin" w:hAnsi="IRNazanin" w:eastAsia="IRNazanin" w:cs="IRNazanin"/>
          <w:lang w:bidi="fa-IR"/>
          <w:color w:val="111111"/>
          <w:sz w:val="28"/>
          <w:szCs w:val="28"/>
          <w:rtl/>
        </w:rPr>
        <w:t xml:space="preserve">هشدار خداوند با امر به تقوا پس از بيان حكم انفال،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- 59 - 18 - 12</w:t>
      </w:r>
    </w:p>
    <w:p>
      <w:pPr>
        <w:pStyle w:val="BookText"/>
      </w:pPr>
      <w:r>
        <w:rPr>
          <w:rFonts w:ascii="Amiri" w:hAnsi="Amiri" w:eastAsia="Amiri" w:cs="Amiri"/>
          <w:lang w:bidi="ar-SA"/>
          <w:color w:val="111111"/>
          <w:sz w:val="28"/>
          <w:szCs w:val="28"/>
          <w:rtl/>
        </w:rPr>
        <w:t xml:space="preserve">12 - احساس اقتدار و ايمنى از آسيب دشمن ، زمينه ساز غفلت و كم تقوايى است . *</w:t>
      </w:r>
    </w:p>
    <w:p>
      <w:pPr>
        <w:pStyle w:val="BookText"/>
      </w:pPr>
      <w:r>
        <w:rPr>
          <w:rFonts w:ascii="Amiri" w:hAnsi="Amiri" w:eastAsia="Amiri" w:cs="Amiri"/>
          <w:lang w:bidi="ar-SA"/>
          <w:color w:val="111111"/>
          <w:sz w:val="28"/>
          <w:szCs w:val="28"/>
          <w:rtl/>
        </w:rPr>
        <w:t xml:space="preserve">يأي-ّها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در آيات پيشين خداوند به مؤمنان اطمينان داد كه كافران يهود از اين پس، تاب رويارويى مستقيم نخواهند داشت و منافقان هم كارى از پيش نخواهند برد; ولى پس از آن اطمينان بخشى، اكنون توصيه به تقوا كرده است. گويى كه احساس ايمنى، زمينه غفلت را فراهم مى آورد.</w:t>
      </w:r>
    </w:p>
    <w:p>
      <w:pPr>
        <w:pStyle w:val="Heading3"/>
      </w:pPr>
      <w:bookmarkStart w:id="268" w:name="_Toc39"/>
      <w:r>
        <w:t>37- زيان بى تقوايى</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- 4 - 131 - 15</w:t>
      </w:r>
    </w:p>
    <w:p>
      <w:pPr>
        <w:pStyle w:val="BookText"/>
      </w:pPr>
      <w:r>
        <w:rPr>
          <w:rFonts w:ascii="IRNazanin" w:hAnsi="IRNazanin" w:eastAsia="IRNazanin" w:cs="IRNazanin"/>
          <w:lang w:bidi="fa-IR"/>
          <w:color w:val="111111"/>
          <w:sz w:val="28"/>
          <w:szCs w:val="28"/>
          <w:rtl/>
        </w:rPr>
        <w:t xml:space="preserve">15 - بازگشت زيان كفر و بى تقوايى ، به خود انسان نه به خداوند</w:t>
      </w:r>
    </w:p>
    <w:p>
      <w:pPr>
        <w:pStyle w:val="BookText"/>
      </w:pPr>
      <w:r>
        <w:rPr>
          <w:rFonts w:ascii="Amiri" w:hAnsi="Amiri" w:eastAsia="Amiri" w:cs="Amiri"/>
          <w:lang w:bidi="ar-SA"/>
          <w:color w:val="111111"/>
          <w:sz w:val="28"/>
          <w:szCs w:val="28"/>
          <w:rtl/>
        </w:rPr>
        <w:t xml:space="preserve">و إن تكفروا فان للّه ما فى السموت و ما فى الأرض</w:t>
      </w:r>
    </w:p>
    <w:p>
      <w:pPr>
        <w:pStyle w:val="Heading3"/>
      </w:pPr>
      <w:bookmarkStart w:id="269" w:name="_Toc40"/>
      <w:r>
        <w:t>38- علايم بى تقوايى</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564_46475"/>
    <w:bookmarkEnd w:id="13"/>
    <w:p>
      <w:pPr>
        <w:pStyle w:val="BookText"/>
      </w:pPr>
      <w:r>
        <w:rPr>
          <w:rFonts w:ascii="IRNazanin" w:hAnsi="IRNazanin" w:eastAsia="IRNazanin" w:cs="IRNazanin"/>
          <w:lang w:bidi="fa-IR"/>
          <w:color w:val="111111"/>
          <w:sz w:val="28"/>
          <w:szCs w:val="28"/>
          <w:rtl/>
        </w:rPr>
        <w:t xml:space="preserve">3 - نساء - 4 - 77 - 31</w:t>
      </w:r>
    </w:p>
    <w:p>
      <w:pPr>
        <w:pStyle w:val="BookText"/>
      </w:pPr>
      <w:r>
        <w:rPr>
          <w:rFonts w:ascii="Amiri" w:hAnsi="Amiri" w:eastAsia="Amiri" w:cs="Amiri"/>
          <w:lang w:bidi="ar-SA"/>
          <w:color w:val="111111"/>
          <w:sz w:val="28"/>
          <w:szCs w:val="28"/>
          <w:rtl/>
        </w:rPr>
        <w:t xml:space="preserve">31 - تسليم نبودن در برابر احكام الهى و هراس از رويارويى با دشمن ، نشانه بى تقوايى</w:t>
      </w:r>
    </w:p>
    <w:p>
      <w:pPr>
        <w:pStyle w:val="BookText"/>
      </w:pPr>
      <w:r>
        <w:rPr>
          <w:rFonts w:ascii="Amiri" w:hAnsi="Amiri" w:eastAsia="Amiri" w:cs="Amiri"/>
          <w:lang w:bidi="ar-SA"/>
          <w:color w:val="111111"/>
          <w:sz w:val="28"/>
          <w:szCs w:val="28"/>
          <w:rtl/>
        </w:rPr>
        <w:t xml:space="preserve">و قالوا ربّنا لم كتبت علينا القتال لولا اخّرتنا الى اجل قريب و الاخرة خير لمن ات</w:t>
      </w:r>
    </w:p>
    <w:p>
      <w:pPr>
        <w:pStyle w:val="BookText"/>
      </w:pPr>
      <w:r>
        <w:rPr>
          <w:rFonts w:ascii="IRNazanin" w:hAnsi="IRNazanin" w:eastAsia="IRNazanin" w:cs="IRNazanin"/>
          <w:lang w:bidi="fa-IR"/>
          <w:color w:val="111111"/>
          <w:sz w:val="28"/>
          <w:szCs w:val="28"/>
          <w:rtl/>
        </w:rPr>
        <w:t xml:space="preserve">مفعول «اتقى» مى تواند مسائلى باشد كه در آيه به متخلفان از جهاد نسبت داده شد ; همانند اعتراض به حكم خدا و ترس از جنگ.</w:t>
      </w:r>
    </w:p>
    <w:p>
      <w:pPr>
        <w:pStyle w:val="Heading3"/>
      </w:pPr>
      <w:bookmarkStart w:id="270" w:name="_Toc41"/>
      <w:r>
        <w:t>39- فرجام بى تقوايى</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- 47 - 15 - 20</w:t>
      </w:r>
    </w:p>
    <w:p>
      <w:pPr>
        <w:pStyle w:val="BookText"/>
      </w:pPr>
      <w:r>
        <w:rPr>
          <w:rFonts w:ascii="IRNazanin" w:hAnsi="IRNazanin" w:eastAsia="IRNazanin" w:cs="IRNazanin"/>
          <w:lang w:bidi="fa-IR"/>
          <w:color w:val="111111"/>
          <w:sz w:val="28"/>
          <w:szCs w:val="28"/>
          <w:rtl/>
        </w:rPr>
        <w:t xml:space="preserve">20- بى تقوايى و هواپرستى ، منتهى به خلود در آتش دوزخ</w:t>
      </w:r>
    </w:p>
    <w:p>
      <w:pPr>
        <w:pStyle w:val="BookText"/>
      </w:pPr>
      <w:r>
        <w:rPr>
          <w:rFonts w:ascii="Amiri" w:hAnsi="Amiri" w:eastAsia="Amiri" w:cs="Amiri"/>
          <w:lang w:bidi="ar-SA"/>
          <w:color w:val="111111"/>
          <w:sz w:val="28"/>
          <w:szCs w:val="28"/>
          <w:rtl/>
        </w:rPr>
        <w:t xml:space="preserve">زيّن له سوء عمله و اتّبعوا أهواءهم . .. هو خلد فى النار</w:t>
      </w:r>
    </w:p>
    <w:p>
      <w:pPr>
        <w:pStyle w:val="Heading3"/>
      </w:pPr>
      <w:bookmarkStart w:id="271" w:name="_Toc42"/>
      <w:r>
        <w:t>40- موارد بى تقوايى</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- 5 - 96 - 10</w:t>
      </w:r>
    </w:p>
    <w:p>
      <w:pPr>
        <w:pStyle w:val="BookText"/>
      </w:pPr>
      <w:r>
        <w:rPr>
          <w:rFonts w:ascii="IRNazanin" w:hAnsi="IRNazanin" w:eastAsia="IRNazanin" w:cs="IRNazanin"/>
          <w:lang w:bidi="fa-IR"/>
          <w:color w:val="111111"/>
          <w:sz w:val="28"/>
          <w:szCs w:val="28"/>
          <w:rtl/>
        </w:rPr>
        <w:t xml:space="preserve">10 - صيد حيوانات صحرايى و خوردن گوشت آنها در حال احرام بى تقوايى است .</w:t>
      </w:r>
    </w:p>
    <w:p>
      <w:pPr>
        <w:pStyle w:val="BookText"/>
      </w:pPr>
      <w:r>
        <w:rPr>
          <w:rFonts w:ascii="Amiri" w:hAnsi="Amiri" w:eastAsia="Amiri" w:cs="Amiri"/>
          <w:lang w:bidi="ar-SA"/>
          <w:color w:val="111111"/>
          <w:sz w:val="28"/>
          <w:szCs w:val="28"/>
          <w:rtl/>
        </w:rPr>
        <w:t xml:space="preserve">و حرم عليكم صيد البر ما دمتم حرماً و اتقوا اللّه</w:t>
      </w:r>
    </w:p>
    <w:p>
      <w:pPr>
        <w:pStyle w:val="BookText"/>
      </w:pPr>
      <w:r>
        <w:rPr>
          <w:rFonts w:ascii="IRNazanin" w:hAnsi="IRNazanin" w:eastAsia="IRNazanin" w:cs="IRNazanin"/>
          <w:lang w:bidi="fa-IR"/>
          <w:color w:val="111111"/>
          <w:sz w:val="28"/>
          <w:szCs w:val="28"/>
          <w:rtl/>
        </w:rPr>
        <w:t xml:space="preserve">از مصاديق مورد نظر براى «تقوا» به قرينه «حرم عليكم . ..» پرهيز از صيد در حال احرام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- 8 - 69 - 4</w:t>
      </w:r>
    </w:p>
    <w:p>
      <w:pPr>
        <w:pStyle w:val="BookText"/>
      </w:pPr>
      <w:r>
        <w:rPr>
          <w:rFonts w:ascii="IRNazanin" w:hAnsi="IRNazanin" w:eastAsia="IRNazanin" w:cs="IRNazanin"/>
          <w:lang w:bidi="fa-IR"/>
          <w:color w:val="111111"/>
          <w:sz w:val="28"/>
          <w:szCs w:val="28"/>
          <w:rtl/>
        </w:rPr>
        <w:t xml:space="preserve">4 - رعايت نكردن احكام الهى در بهرهورى از غنايم جنگى بى تقوايى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- 2 - 189 - 20</w:t>
      </w:r>
    </w:p>
    <w:p>
      <w:pPr>
        <w:pStyle w:val="BookText"/>
      </w:pPr>
      <w:r>
        <w:rPr>
          <w:rFonts w:ascii="IRNazanin" w:hAnsi="IRNazanin" w:eastAsia="IRNazanin" w:cs="IRNazanin"/>
          <w:lang w:bidi="fa-IR"/>
          <w:color w:val="111111"/>
          <w:sz w:val="28"/>
          <w:szCs w:val="28"/>
          <w:rtl/>
        </w:rPr>
        <w:t xml:space="preserve">20 - به كارگيرى روش هاى نادرست و غيرمنطقى براى انجام كار ها ، خلاف تقواست .</w:t>
      </w:r>
    </w:p>
    <w:p>
      <w:pPr>
        <w:pStyle w:val="BookText"/>
      </w:pPr>
      <w:r>
        <w:rPr>
          <w:rFonts w:ascii="Amiri" w:hAnsi="Amiri" w:eastAsia="Amiri" w:cs="Amiri"/>
          <w:lang w:bidi="ar-SA"/>
          <w:color w:val="111111"/>
          <w:sz w:val="28"/>
          <w:szCs w:val="28"/>
          <w:rtl/>
        </w:rPr>
        <w:t xml:space="preserve">ليس البر بأن تأتوا البيوت من ظهورها . .. و أتوا البيوت من أبوبها و اتقوا اللّه</w:t>
      </w:r>
    </w:p>
    <w:p>
      <w:pPr>
        <w:pStyle w:val="BookText"/>
      </w:pPr>
      <w:r>
        <w:rPr>
          <w:rFonts w:ascii="IRNazanin" w:hAnsi="IRNazanin" w:eastAsia="IRNazanin" w:cs="IRNazanin"/>
          <w:lang w:bidi="fa-IR"/>
          <w:color w:val="111111"/>
          <w:sz w:val="28"/>
          <w:szCs w:val="28"/>
          <w:rtl/>
        </w:rPr>
        <w:t xml:space="preserve">فرمان به رعايت تقوا، پس از ارشاد به اتخاذ روش صحيح براى رسيدن به مقصود، بيانگر يكى از اين دو نكته است: 1- اتخاذ روش و وسيله صحيح و منطقى از مصداقهاى تقواست. 2- ضرورت رعايت تقوا در پيمودن راهها براى رسيدن به مقاصد.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- 2 - 194 - 12</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564_46477"/>
    <w:bookmarkEnd w:id="14"/>
    <w:p>
      <w:pPr>
        <w:pStyle w:val="BookText"/>
      </w:pPr>
      <w:r>
        <w:rPr>
          <w:rFonts w:ascii="IRNazanin" w:hAnsi="IRNazanin" w:eastAsia="IRNazanin" w:cs="IRNazanin"/>
          <w:lang w:bidi="fa-IR"/>
          <w:color w:val="111111"/>
          <w:sz w:val="28"/>
          <w:szCs w:val="28"/>
          <w:rtl/>
        </w:rPr>
        <w:t xml:space="preserve">12 - بى عدالتى در مقابله به مثل ، خلاف تقواپيشگى است .</w:t>
      </w:r>
    </w:p>
    <w:p>
      <w:pPr>
        <w:pStyle w:val="BookText"/>
      </w:pPr>
      <w:r>
        <w:rPr>
          <w:rFonts w:ascii="Amiri" w:hAnsi="Amiri" w:eastAsia="Amiri" w:cs="Amiri"/>
          <w:lang w:bidi="ar-SA"/>
          <w:color w:val="111111"/>
          <w:sz w:val="28"/>
          <w:szCs w:val="28"/>
          <w:rtl/>
        </w:rPr>
        <w:t xml:space="preserve">فاعتدوا عليه بمثل ما اعتدى عليكم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- 11 - 78 - 15،18</w:t>
      </w:r>
    </w:p>
    <w:p>
      <w:pPr>
        <w:pStyle w:val="BookText"/>
      </w:pPr>
      <w:r>
        <w:rPr>
          <w:rFonts w:ascii="Amiri" w:hAnsi="Amiri" w:eastAsia="Amiri" w:cs="Amiri"/>
          <w:lang w:bidi="ar-SA"/>
          <w:color w:val="111111"/>
          <w:sz w:val="28"/>
          <w:szCs w:val="28"/>
          <w:rtl/>
        </w:rPr>
        <w:t xml:space="preserve">15- اطفاى شهوت جنسى از غير طريق ازدواج و انتخاب همسر ، خلاف تقوا و خداترسى است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18- رسوا ساختن افراد در ميان مردمان ، خلاف تقوا و خداترسى است .</w:t>
      </w:r>
    </w:p>
    <w:p>
      <w:pPr>
        <w:pStyle w:val="BookText"/>
      </w:pPr>
      <w:r>
        <w:rPr>
          <w:rFonts w:ascii="Amiri" w:hAnsi="Amiri" w:eastAsia="Amiri" w:cs="Amiri"/>
          <w:lang w:bidi="ar-SA"/>
          <w:color w:val="111111"/>
          <w:sz w:val="28"/>
          <w:szCs w:val="28"/>
          <w:rtl/>
        </w:rPr>
        <w:t xml:space="preserve">فاتقوا الله و لاتخزون فى ضيفى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- 26 - 183 - 2</w:t>
      </w:r>
    </w:p>
    <w:p>
      <w:pPr>
        <w:pStyle w:val="BookText"/>
      </w:pPr>
      <w:r>
        <w:rPr>
          <w:rFonts w:ascii="IRNazanin" w:hAnsi="IRNazanin" w:eastAsia="IRNazanin" w:cs="IRNazanin"/>
          <w:lang w:bidi="fa-IR"/>
          <w:color w:val="111111"/>
          <w:sz w:val="28"/>
          <w:szCs w:val="28"/>
          <w:rtl/>
        </w:rPr>
        <w:t xml:space="preserve">2 - كاستن از ارزش كالاى مردم و كم ب ها جلوه دادن آن به هنگام خريد ، از مصاديق بى تقوايى است .</w:t>
      </w:r>
    </w:p>
    <w:p>
      <w:pPr>
        <w:pStyle w:val="BookText"/>
      </w:pPr>
      <w:r>
        <w:rPr>
          <w:rFonts w:ascii="Amiri" w:hAnsi="Amiri" w:eastAsia="Amiri" w:cs="Amiri"/>
          <w:lang w:bidi="ar-SA"/>
          <w:color w:val="111111"/>
          <w:sz w:val="28"/>
          <w:szCs w:val="28"/>
          <w:rtl/>
        </w:rPr>
        <w:t xml:space="preserve">فاتّقوا اللّه . .. و لاتبخسوا الناس أشياءهم</w:t>
      </w:r>
    </w:p>
    <w:p>
      <w:pPr>
        <w:pStyle w:val="Heading3"/>
      </w:pPr>
      <w:bookmarkStart w:id="272" w:name="_Toc43"/>
      <w:r>
        <w:t>41- موانع بى تقوايى</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- 5 - 35 - 13</w:t>
      </w:r>
    </w:p>
    <w:p>
      <w:pPr>
        <w:pStyle w:val="BookText"/>
      </w:pPr>
      <w:r>
        <w:rPr>
          <w:rFonts w:ascii="IRNazanin" w:hAnsi="IRNazanin" w:eastAsia="IRNazanin" w:cs="IRNazanin"/>
          <w:lang w:bidi="fa-IR"/>
          <w:color w:val="111111"/>
          <w:sz w:val="28"/>
          <w:szCs w:val="28"/>
          <w:rtl/>
        </w:rPr>
        <w:t xml:space="preserve">13 - ايمان ، ناسازگار با بى تقوايى ، ترك جهاد و بى اعتنايى به وسايل تقرب به خدا</w:t>
      </w: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 و جهدوا فى سبيله</w:t>
      </w:r>
    </w:p>
    <w:p>
      <w:pPr>
        <w:pStyle w:val="Heading3"/>
      </w:pPr>
      <w:bookmarkStart w:id="273" w:name="_Toc44"/>
      <w:r>
        <w:t>42- نشانه هاى بى تقوايى</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- 5 - 2 - 43</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- 5 - 11 - 7</w:t>
      </w:r>
    </w:p>
    <w:p>
      <w:pPr>
        <w:pStyle w:val="BookText"/>
      </w:pPr>
      <w:r>
        <w:rPr>
          <w:rFonts w:ascii="IRNazanin" w:hAnsi="IRNazanin" w:eastAsia="IRNazanin" w:cs="IRNazanin"/>
          <w:lang w:bidi="fa-IR"/>
          <w:color w:val="111111"/>
          <w:sz w:val="28"/>
          <w:szCs w:val="28"/>
          <w:rtl/>
        </w:rPr>
        <w:t xml:space="preserve">7 - ياد نكردن و به فراموشى سپردن نعمت هاى خداوند ، نشانه بى تقوايى است .</w:t>
      </w:r>
    </w:p>
    <w:p>
      <w:pPr>
        <w:pStyle w:val="BookText"/>
      </w:pPr>
      <w:r>
        <w:rPr>
          <w:rFonts w:ascii="Amiri" w:hAnsi="Amiri" w:eastAsia="Amiri" w:cs="Amiri"/>
          <w:lang w:bidi="ar-SA"/>
          <w:color w:val="111111"/>
          <w:sz w:val="28"/>
          <w:szCs w:val="28"/>
          <w:rtl/>
        </w:rPr>
        <w:t xml:space="preserve">اذكروا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- 5 - 88 - 14</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- 5 - 112 - 15</w:t>
      </w:r>
    </w:p>
    <w:p>
      <w:pPr>
        <w:pStyle w:val="BookText"/>
      </w:pPr>
      <w:r>
        <w:rPr>
          <w:rFonts w:ascii="IRNazanin" w:hAnsi="IRNazanin" w:eastAsia="IRNazanin" w:cs="IRNazanin"/>
          <w:lang w:bidi="fa-IR"/>
          <w:color w:val="111111"/>
          <w:sz w:val="28"/>
          <w:szCs w:val="28"/>
          <w:rtl/>
        </w:rPr>
        <w:t xml:space="preserve">15 - درخواست هاى نابجا از پيامبران الهى ، نشانه بى تقوايى</w:t>
      </w:r>
    </w:p>
    <w:p>
      <w:pPr>
        <w:pStyle w:val="BookText"/>
      </w:pPr>
      <w:r>
        <w:rPr>
          <w:rFonts w:ascii="Amiri" w:hAnsi="Amiri" w:eastAsia="Amiri" w:cs="Amiri"/>
          <w:lang w:bidi="ar-SA"/>
          <w:color w:val="111111"/>
          <w:sz w:val="28"/>
          <w:szCs w:val="28"/>
          <w:rtl/>
        </w:rPr>
        <w:t xml:space="preserve">ان ينزل علينا مائدة . ..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- 8 - 34 - 8</w:t>
      </w:r>
    </w:p>
    <w:p>
      <w:pPr>
        <w:pStyle w:val="BookText"/>
      </w:pPr>
      <w:r>
        <w:rPr>
          <w:rFonts w:ascii="Amiri" w:hAnsi="Amiri" w:eastAsia="Amiri" w:cs="Amiri"/>
          <w:lang w:bidi="ar-SA"/>
          <w:color w:val="111111"/>
          <w:sz w:val="28"/>
          <w:szCs w:val="28"/>
          <w:rtl/>
        </w:rPr>
        <w:t xml:space="preserve">8 - بازداشتن مؤمنان از ورود به مسجدالحرام ، حاكى از نداشتن تقواست .</w:t>
      </w:r>
    </w:p>
    <w:p>
      <w:pPr>
        <w:pStyle w:val="BookText"/>
      </w:pPr>
      <w:r>
        <w:rPr>
          <w:rFonts w:ascii="Amiri" w:hAnsi="Amiri" w:eastAsia="Amiri" w:cs="Amiri"/>
          <w:lang w:bidi="ar-SA"/>
          <w:color w:val="111111"/>
          <w:sz w:val="28"/>
          <w:szCs w:val="28"/>
          <w:rtl/>
        </w:rPr>
        <w:t xml:space="preserve">يصدون عن المسجدالحرام . .. إن أولياؤه إلا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- 2 - 180 - 13</w:t>
      </w:r>
    </w:p>
    <w:p>
      <w:pPr>
        <w:pStyle w:val="BookText"/>
      </w:pPr>
      <w:r>
        <w:rPr>
          <w:rFonts w:ascii="Amiri" w:hAnsi="Amiri" w:eastAsia="Amiri" w:cs="Amiri"/>
          <w:lang w:bidi="ar-SA"/>
          <w:color w:val="111111"/>
          <w:sz w:val="28"/>
          <w:szCs w:val="28"/>
          <w:rtl/>
        </w:rPr>
        <w:t xml:space="preserve">13 - ترك وصيت هاى مالى نشانه بى تقوايى است .</w:t>
      </w:r>
    </w:p>
    <w:p>
      <w:pPr>
        <w:pStyle w:val="BookText"/>
      </w:pPr>
      <w:r>
        <w:rPr>
          <w:rFonts w:ascii="Amiri" w:hAnsi="Amiri" w:eastAsia="Amiri" w:cs="Amiri"/>
          <w:lang w:bidi="ar-SA"/>
          <w:color w:val="111111"/>
          <w:sz w:val="28"/>
          <w:szCs w:val="28"/>
          <w:rtl/>
        </w:rPr>
        <w:t xml:space="preserve">كتب عليكم . .. الوصية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- 10 - 31 - 16</w:t>
      </w:r>
    </w:p>
    <w:p>
      <w:pPr>
        <w:pStyle w:val="BookText"/>
      </w:pPr>
      <w:r>
        <w:rPr>
          <w:rFonts w:ascii="IRNazanin" w:hAnsi="IRNazanin" w:eastAsia="IRNazanin" w:cs="IRNazanin"/>
          <w:lang w:bidi="fa-IR"/>
          <w:color w:val="111111"/>
          <w:sz w:val="28"/>
          <w:szCs w:val="28"/>
          <w:rtl/>
        </w:rPr>
        <w:t xml:space="preserve">16 - شرك پيشگى و انكار ربوبيت خدا - على رغم اعتقاد به رازقيت ، حاكميت ، حيات بخشى و تدبير بىوقفه خدا نسبت به امور جهان - نشانه اى از وجود روحيه بى پروايى در انسان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- 11 - 78 - 21</w:t>
      </w:r>
    </w:p>
    <w:p>
      <w:pPr>
        <w:pStyle w:val="BookText"/>
      </w:pPr>
      <w:r>
        <w:rPr>
          <w:rFonts w:ascii="IRNazanin" w:hAnsi="IRNazanin" w:eastAsia="IRNazanin" w:cs="IRNazanin"/>
          <w:lang w:bidi="fa-IR"/>
          <w:color w:val="111111"/>
          <w:sz w:val="28"/>
          <w:szCs w:val="28"/>
          <w:rtl/>
        </w:rPr>
        <w:t xml:space="preserve">21- همجنس بازى ، مخالف تقوا و خداترسى و ناسازگار با رشد و فهميدگى است .</w:t>
      </w:r>
    </w:p>
    <w:p>
      <w:pPr>
        <w:pStyle w:val="BookText"/>
      </w:pPr>
      <w:r>
        <w:rPr>
          <w:rFonts w:ascii="Amiri" w:hAnsi="Amiri" w:eastAsia="Amiri" w:cs="Amiri"/>
          <w:lang w:bidi="ar-SA"/>
          <w:color w:val="111111"/>
          <w:sz w:val="28"/>
          <w:szCs w:val="28"/>
          <w:rtl/>
        </w:rPr>
        <w:t xml:space="preserve">فاتقوا الله . .. أليس منكم رجل 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- 19 - 72 - 5</w:t>
      </w:r>
    </w:p>
    <w:p>
      <w:pPr>
        <w:pStyle w:val="BookText"/>
      </w:pPr>
      <w:r>
        <w:rPr>
          <w:rFonts w:ascii="Amiri" w:hAnsi="Amiri" w:eastAsia="Amiri" w:cs="Amiri"/>
          <w:lang w:bidi="ar-SA"/>
          <w:color w:val="111111"/>
          <w:sz w:val="28"/>
          <w:szCs w:val="28"/>
          <w:rtl/>
        </w:rPr>
        <w:t xml:space="preserve">5- ترك تقوا ، ظلم است و ظلم نشانه بى تقوايى .</w:t>
      </w:r>
    </w:p>
    <w:p>
      <w:pPr>
        <w:pStyle w:val="BookText"/>
      </w:pPr>
      <w:r>
        <w:rPr>
          <w:rFonts w:ascii="Amiri" w:hAnsi="Amiri" w:eastAsia="Amiri" w:cs="Amiri"/>
          <w:lang w:bidi="ar-SA"/>
          <w:color w:val="111111"/>
          <w:sz w:val="28"/>
          <w:szCs w:val="28"/>
          <w:rtl/>
        </w:rPr>
        <w:t xml:space="preserve">ثمّ ننجّى الذين اتقوا و نذر الظلمين</w:t>
      </w:r>
    </w:p>
    <w:p>
      <w:pPr>
        <w:pStyle w:val="BookText"/>
      </w:pPr>
      <w:r>
        <w:rPr>
          <w:rFonts w:ascii="Amiri" w:hAnsi="Amiri" w:eastAsia="Amiri" w:cs="Amiri"/>
          <w:lang w:bidi="ar-SA"/>
          <w:color w:val="111111"/>
          <w:sz w:val="28"/>
          <w:szCs w:val="28"/>
          <w:rtl/>
        </w:rPr>
        <w:t xml:space="preserve">در اين آيه، مردم به دودسته تقسم شده اند: متقى يا ظالم. براين اساس شخص بى تقوا از ظالمان است و ظلم نيز نشانه بى تقوايى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564_46481"/>
    <w:bookmarkEnd w:id="15"/>
    <w:p>
      <w:pPr>
        <w:pStyle w:val="BookText"/>
      </w:pPr>
      <w:r>
        <w:rPr>
          <w:rFonts w:ascii="IRNazanin" w:hAnsi="IRNazanin" w:eastAsia="IRNazanin" w:cs="IRNazanin"/>
          <w:lang w:bidi="fa-IR"/>
          <w:color w:val="111111"/>
          <w:sz w:val="28"/>
          <w:szCs w:val="28"/>
          <w:rtl/>
        </w:rPr>
        <w:t xml:space="preserve">17 - حجرات - 49 - 10 - 10</w:t>
      </w:r>
    </w:p>
    <w:p>
      <w:pPr>
        <w:pStyle w:val="BookText"/>
      </w:pPr>
      <w:r>
        <w:rPr>
          <w:rFonts w:ascii="Amiri" w:hAnsi="Amiri" w:eastAsia="Amiri" w:cs="Amiri"/>
          <w:lang w:bidi="ar-SA"/>
          <w:color w:val="111111"/>
          <w:sz w:val="28"/>
          <w:szCs w:val="28"/>
          <w:rtl/>
        </w:rPr>
        <w:t xml:space="preserve">10 - فروهشتن مسؤوليت هاى دينى و بى تفاوتى در برابر مشكلات جامعه ، بى تقوايى است .</w:t>
      </w:r>
    </w:p>
    <w:p>
      <w:pPr>
        <w:pStyle w:val="BookText"/>
      </w:pPr>
      <w:r>
        <w:rPr>
          <w:rFonts w:ascii="Amiri" w:hAnsi="Amiri" w:eastAsia="Amiri" w:cs="Amiri"/>
          <w:lang w:bidi="ar-SA"/>
          <w:color w:val="111111"/>
          <w:sz w:val="28"/>
          <w:szCs w:val="28"/>
          <w:rtl/>
        </w:rPr>
        <w:t xml:space="preserve">فأصلحوا . .. و اتّقوا اللّه</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به وظايف ياد شده در صدر آيه عمل نشود و مؤمنان خود را در قبال ديگر برادران ايمانى مسؤول ندانند، تقوا را رعايت نكرده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- 53 - 33 - 3</w:t>
      </w:r>
    </w:p>
    <w:p>
      <w:pPr>
        <w:pStyle w:val="BookText"/>
      </w:pPr>
      <w:r>
        <w:rPr>
          <w:rFonts w:ascii="Amiri" w:hAnsi="Amiri" w:eastAsia="Amiri" w:cs="Amiri"/>
          <w:lang w:bidi="ar-SA"/>
          <w:color w:val="111111"/>
          <w:sz w:val="28"/>
          <w:szCs w:val="28"/>
          <w:rtl/>
        </w:rPr>
        <w:t xml:space="preserve">3 - خوددارى از انفاق ، نمودى از دنيامدارى و بى تقوايى</w:t>
      </w:r>
    </w:p>
    <w:p>
      <w:pPr>
        <w:pStyle w:val="BookText"/>
      </w:pPr>
      <w:r>
        <w:rPr>
          <w:rFonts w:ascii="Amiri" w:hAnsi="Amiri" w:eastAsia="Amiri" w:cs="Amiri"/>
          <w:lang w:bidi="ar-SA"/>
          <w:color w:val="111111"/>
          <w:sz w:val="28"/>
          <w:szCs w:val="28"/>
          <w:rtl/>
        </w:rPr>
        <w:t xml:space="preserve">فأعرض عن من تولّى . .. لم يرد إلاّ الحيوة الدنيا... فلاتزكّوا أنفسكم هو أعلم بمن</w:t>
      </w:r>
    </w:p>
    <w:p>
      <w:pPr>
        <w:pStyle w:val="BookText"/>
      </w:pPr>
      <w:r>
        <w:rPr>
          <w:rFonts w:ascii="IRNazanin" w:hAnsi="IRNazanin" w:eastAsia="IRNazanin" w:cs="IRNazanin"/>
          <w:lang w:bidi="fa-IR"/>
          <w:color w:val="111111"/>
          <w:sz w:val="28"/>
          <w:szCs w:val="28"/>
          <w:rtl/>
        </w:rPr>
        <w:t xml:space="preserve">در صورتى كه مراد از «تولّى» اعراض از انفاق باشد، از تفريع «أفرأيت. ..» بر آيات پيشين، مى توان استفاده كرد كه دريغورزان از انفاق، در زمره دنيامداران بى تقوا قرار دارند.</w:t>
      </w:r>
    </w:p>
    <w:p>
      <w:pPr>
        <w:pStyle w:val="Heading3"/>
      </w:pPr>
      <w:bookmarkStart w:id="274" w:name="_Toc45"/>
      <w:r>
        <w:t>43- نشانه هاى بى تقوايى قوم لوط</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- 26 - 165 - 5</w:t>
      </w:r>
    </w:p>
    <w:p>
      <w:pPr>
        <w:pStyle w:val="BookText"/>
      </w:pPr>
      <w:r>
        <w:rPr>
          <w:rFonts w:ascii="IRNazanin" w:hAnsi="IRNazanin" w:eastAsia="IRNazanin" w:cs="IRNazanin"/>
          <w:lang w:bidi="fa-IR"/>
          <w:color w:val="111111"/>
          <w:sz w:val="28"/>
          <w:szCs w:val="28"/>
          <w:rtl/>
        </w:rPr>
        <w:t xml:space="preserve">5 - هم جنس گرايى ، بارزترين نمود بى تقوايى قوم لوط</w:t>
      </w:r>
    </w:p>
    <w:p>
      <w:pPr>
        <w:pStyle w:val="BookText"/>
      </w:pPr>
      <w:r>
        <w:rPr>
          <w:rFonts w:ascii="Amiri" w:hAnsi="Amiri" w:eastAsia="Amiri" w:cs="Amiri"/>
          <w:lang w:bidi="ar-SA"/>
          <w:color w:val="111111"/>
          <w:sz w:val="28"/>
          <w:szCs w:val="28"/>
          <w:rtl/>
        </w:rPr>
        <w:t xml:space="preserve">فاتّقوا اللّه . .. أتأتون الذكران من العلمين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564_46484"/>
    <w:bookmarkEnd w:id="16"/>
    <w:p>
      <w:pPr>
        <w:pStyle w:val="Heading2"/>
      </w:pPr>
      <w:bookmarkStart w:id="275" w:name="_Toc46"/>
      <w:r>
        <w:t>2- بي عقلي</w:t>
      </w:r>
      <w:bookmarkEnd w:id="275"/>
    </w:p>
    <w:p>
      <w:pPr>
        <w:pStyle w:val="Heading3"/>
      </w:pPr>
      <w:bookmarkStart w:id="276" w:name="_Toc47"/>
      <w:r>
        <w:t>1- آثار بى عقلى</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- 9 - 93 - 11</w:t>
      </w:r>
    </w:p>
    <w:p>
      <w:pPr>
        <w:pStyle w:val="BookText"/>
      </w:pPr>
      <w:r>
        <w:rPr>
          <w:rFonts w:ascii="IRNazanin" w:hAnsi="IRNazanin" w:eastAsia="IRNazanin" w:cs="IRNazanin"/>
          <w:lang w:bidi="fa-IR"/>
          <w:color w:val="111111"/>
          <w:sz w:val="28"/>
          <w:szCs w:val="28"/>
          <w:rtl/>
        </w:rPr>
        <w:t xml:space="preserve">11 - ارزش گذارى غلط و ترجيح دادن همنشينى با عاجزان بر شركت در جهاد ، معلول جهل و نابخردى</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 فهم لا يعلمون</w:t>
      </w:r>
    </w:p>
    <w:p>
      <w:pPr>
        <w:pStyle w:val="BookText"/>
      </w:pPr>
      <w:r>
        <w:rPr>
          <w:rFonts w:ascii="IRNazanin" w:hAnsi="IRNazanin" w:eastAsia="IRNazanin" w:cs="IRNazanin"/>
          <w:lang w:bidi="fa-IR"/>
          <w:color w:val="111111"/>
          <w:sz w:val="28"/>
          <w:szCs w:val="28"/>
          <w:rtl/>
        </w:rPr>
        <w:t xml:space="preserve">برداشت فوق بر اين مبنا است كه طبع قلب و عدم علم، عامل موضع گيريهاى متخلفان از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- 10 - 100 - 6</w:t>
      </w:r>
    </w:p>
    <w:p>
      <w:pPr>
        <w:pStyle w:val="BookText"/>
      </w:pPr>
      <w:r>
        <w:rPr>
          <w:rFonts w:ascii="IRNazanin" w:hAnsi="IRNazanin" w:eastAsia="IRNazanin" w:cs="IRNazanin"/>
          <w:lang w:bidi="fa-IR"/>
          <w:color w:val="111111"/>
          <w:sz w:val="28"/>
          <w:szCs w:val="28"/>
          <w:rtl/>
        </w:rPr>
        <w:t xml:space="preserve">6 - به كار نبستن عقل و خرد ، عامل آلودگى انسان به پليديهاست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3"/>
      </w:pPr>
      <w:bookmarkStart w:id="277" w:name="_Toc48"/>
      <w:r>
        <w:t>2- آثار بى عقلى اهل مكه</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- 34 - 46 - 8</w:t>
      </w:r>
    </w:p>
    <w:p>
      <w:pPr>
        <w:pStyle w:val="BookText"/>
      </w:pPr>
      <w:r>
        <w:rPr>
          <w:rFonts w:ascii="IRNazanin" w:hAnsi="IRNazanin" w:eastAsia="IRNazanin" w:cs="IRNazanin"/>
          <w:lang w:bidi="fa-IR"/>
          <w:color w:val="111111"/>
          <w:sz w:val="28"/>
          <w:szCs w:val="28"/>
          <w:rtl/>
        </w:rPr>
        <w:t xml:space="preserve">8 - نسبت جنون به پيامبر (صلی الله علیه و آله) از سوى مردم مكه ، ناشى از بى انديشگى بوده است .</w:t>
      </w:r>
    </w:p>
    <w:p>
      <w:pPr>
        <w:pStyle w:val="BookText"/>
      </w:pPr>
      <w:r>
        <w:rPr>
          <w:rFonts w:ascii="Amiri" w:hAnsi="Amiri" w:eastAsia="Amiri" w:cs="Amiri"/>
          <w:lang w:bidi="ar-SA"/>
          <w:color w:val="111111"/>
          <w:sz w:val="28"/>
          <w:szCs w:val="28"/>
          <w:rtl/>
        </w:rPr>
        <w:t xml:space="preserve">ثمّ تتفكّروا ما بصاحبكم من جِنّة</w:t>
      </w:r>
    </w:p>
    <w:p>
      <w:pPr>
        <w:pStyle w:val="Heading3"/>
      </w:pPr>
      <w:bookmarkStart w:id="278" w:name="_Toc49"/>
      <w:r>
        <w:t>3- بى عقلى بت پرستان</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- 7 - 199 - 5</w:t>
      </w:r>
    </w:p>
    <w:p>
      <w:pPr>
        <w:pStyle w:val="BookText"/>
      </w:pPr>
      <w:r>
        <w:rPr>
          <w:rFonts w:ascii="IRNazanin" w:hAnsi="IRNazanin" w:eastAsia="IRNazanin" w:cs="IRNazanin"/>
          <w:lang w:bidi="fa-IR"/>
          <w:color w:val="111111"/>
          <w:sz w:val="28"/>
          <w:szCs w:val="28"/>
          <w:rtl/>
        </w:rPr>
        <w:t xml:space="preserve">5 - بت پرستان و مشركان ، مردمى بى خرد و نادانند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از مصاديق مورد نظر براى «الجاهلين»، به قرينه آيات قبل، مشركان و بت پرستان هستند.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6564_46486"/>
    <w:bookmarkEnd w:id="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- 25 - 55 - 2</w:t>
      </w:r>
    </w:p>
    <w:p>
      <w:pPr>
        <w:pStyle w:val="BookText"/>
      </w:pPr>
      <w:r>
        <w:rPr>
          <w:rFonts w:ascii="IRNazanin" w:hAnsi="IRNazanin" w:eastAsia="IRNazanin" w:cs="IRNazanin"/>
          <w:lang w:bidi="fa-IR"/>
          <w:color w:val="111111"/>
          <w:sz w:val="28"/>
          <w:szCs w:val="28"/>
          <w:rtl/>
        </w:rPr>
        <w:t xml:space="preserve">2 - مشركان و بت پرستان ، مردمى ساده انديش و بى خرد</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ناتوانى معبودها از رسانيدن نفع و يا دفع ضرر، در مقام محكوميت شرك و بت پرستى، مى تواند اشاره به اين حقيقت عقلايى داشته باشد كه عملى كه هيچ سودآور نباشد و يا زيانى را دور نسازد، عملى به دور از خرد و سرزنش آميز است و هيچ عاقلى دست به چنين كارى نخواهد زد.</w:t>
      </w:r>
    </w:p>
    <w:p>
      <w:pPr>
        <w:pStyle w:val="Heading3"/>
      </w:pPr>
      <w:bookmarkStart w:id="279" w:name="_Toc50"/>
      <w:r>
        <w:t>4- بى عقلى حيوانات</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- 25 - 44 - 7</w:t>
      </w:r>
    </w:p>
    <w:p>
      <w:pPr>
        <w:pStyle w:val="BookText"/>
      </w:pPr>
      <w:r>
        <w:rPr>
          <w:rFonts w:ascii="IRNazanin" w:hAnsi="IRNazanin" w:eastAsia="IRNazanin" w:cs="IRNazanin"/>
          <w:lang w:bidi="fa-IR"/>
          <w:color w:val="111111"/>
          <w:sz w:val="28"/>
          <w:szCs w:val="28"/>
          <w:rtl/>
        </w:rPr>
        <w:t xml:space="preserve">7 - تعقل و انديشه ، حق شنوى و درس آموزى ، از ويژگى هاى انسان و فارق ميان او و حيوان است .</w:t>
      </w:r>
    </w:p>
    <w:p>
      <w:pPr>
        <w:pStyle w:val="BookText"/>
      </w:pPr>
      <w:r>
        <w:rPr>
          <w:rFonts w:ascii="Amiri" w:hAnsi="Amiri" w:eastAsia="Amiri" w:cs="Amiri"/>
          <w:lang w:bidi="ar-SA"/>
          <w:color w:val="111111"/>
          <w:sz w:val="28"/>
          <w:szCs w:val="28"/>
          <w:rtl/>
        </w:rPr>
        <w:t xml:space="preserve">أنّ أكثرهم يسمعون أو يعقلون إن هم إلاّ كالأنعم</w:t>
      </w:r>
    </w:p>
    <w:p>
      <w:pPr>
        <w:pStyle w:val="Heading3"/>
      </w:pPr>
      <w:bookmarkStart w:id="280" w:name="_Toc51"/>
      <w:r>
        <w:t>5- بى عقلى شفيعان مشركان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3"/>
      </w:pPr>
      <w:bookmarkStart w:id="281" w:name="_Toc52"/>
      <w:r>
        <w:t>6- بى عقلى عبرت ناپذيران</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w:t>
      </w:r>
    </w:p>
    <w:p>
      <w:pPr>
        <w:pStyle w:val="BookText"/>
      </w:pPr>
      <w:r>
        <w:rPr>
          <w:rFonts w:ascii="IRNazanin" w:hAnsi="IRNazanin" w:eastAsia="IRNazanin" w:cs="IRNazanin"/>
          <w:lang w:bidi="fa-IR"/>
          <w:color w:val="111111"/>
          <w:sz w:val="28"/>
          <w:szCs w:val="28"/>
          <w:rtl/>
        </w:rPr>
        <w:t xml:space="preserve">12 - كسانى كه از سرنوشت اقوام پيشين عبرت نمى گيرند ، از خرد بى بهره اند .</w:t>
      </w:r>
    </w:p>
    <w:p>
      <w:pPr>
        <w:pStyle w:val="BookText"/>
      </w:pPr>
      <w:r>
        <w:rPr>
          <w:rFonts w:ascii="Amiri" w:hAnsi="Amiri" w:eastAsia="Amiri" w:cs="Amiri"/>
          <w:lang w:bidi="ar-SA"/>
          <w:color w:val="111111"/>
          <w:sz w:val="28"/>
          <w:szCs w:val="28"/>
          <w:rtl/>
        </w:rPr>
        <w:t xml:space="preserve">إنّ فى ذلك لأيت لأُولى النهى</w:t>
      </w:r>
    </w:p>
    <w:p>
      <w:pPr>
        <w:pStyle w:val="Heading3"/>
      </w:pPr>
      <w:bookmarkStart w:id="282" w:name="_Toc53"/>
      <w:r>
        <w:t>7- بى عقلى قوم ابراهيم</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- 21 - 67 - 5</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6564_46488"/>
    <w:bookmarkEnd w:id="18"/>
    <w:p>
      <w:pPr>
        <w:pStyle w:val="BookText"/>
      </w:pPr>
      <w:r>
        <w:rPr>
          <w:rFonts w:ascii="IRNazanin" w:hAnsi="IRNazanin" w:eastAsia="IRNazanin" w:cs="IRNazanin"/>
          <w:lang w:bidi="fa-IR"/>
          <w:color w:val="111111"/>
          <w:sz w:val="28"/>
          <w:szCs w:val="28"/>
          <w:rtl/>
        </w:rPr>
        <w:t xml:space="preserve">5- قوم بت پرست ابراهيم ، مردمى سطحى نگر و كم خرد بودند .</w:t>
      </w:r>
    </w:p>
    <w:p>
      <w:pPr>
        <w:pStyle w:val="BookText"/>
      </w:pPr>
      <w:r>
        <w:rPr>
          <w:rFonts w:ascii="Amiri" w:hAnsi="Amiri" w:eastAsia="Amiri" w:cs="Amiri"/>
          <w:lang w:bidi="ar-SA"/>
          <w:color w:val="111111"/>
          <w:sz w:val="28"/>
          <w:szCs w:val="28"/>
          <w:rtl/>
        </w:rPr>
        <w:t xml:space="preserve">أفتعبدون من دون اللّه ما لاينفعكم شيئًا و لايضرّكم . أُفّ لكم ... أفلاتعقلون</w:t>
      </w:r>
    </w:p>
    <w:p>
      <w:pPr>
        <w:pStyle w:val="BookText"/>
      </w:pPr>
      <w:r>
        <w:rPr>
          <w:rFonts w:ascii="IRNazanin" w:hAnsi="IRNazanin" w:eastAsia="IRNazanin" w:cs="IRNazanin"/>
          <w:lang w:bidi="fa-IR"/>
          <w:color w:val="111111"/>
          <w:sz w:val="28"/>
          <w:szCs w:val="28"/>
          <w:rtl/>
        </w:rPr>
        <w:t xml:space="preserve">برداشت ياد شده از عبادت بى حاصل قوم ابراهيم و سرزنش شدن آنان از سوى آن حضرت بر تعقل نكردن و انديشه نورزيدن به دست مى آيد. گفتنى است به كسى كه عقل خود را به كار نيندازد و در حد قوّه نگه دارد، كم خرد اطلاق مى شود; به عبارت ديگر بى خردى يا كم خردى نسبت به خرد بالفعل است نه بالقوّه.</w:t>
      </w:r>
    </w:p>
    <w:p>
      <w:pPr>
        <w:pStyle w:val="Heading3"/>
      </w:pPr>
      <w:bookmarkStart w:id="283" w:name="_Toc54"/>
      <w:r>
        <w:t>8- بى عقلى قوم لوط</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- 11 - 78 - 20</w:t>
      </w:r>
    </w:p>
    <w:p>
      <w:pPr>
        <w:pStyle w:val="BookText"/>
      </w:pPr>
      <w:r>
        <w:rPr>
          <w:rFonts w:ascii="Amiri" w:hAnsi="Amiri" w:eastAsia="Amiri" w:cs="Amiri"/>
          <w:lang w:bidi="ar-SA"/>
          <w:color w:val="111111"/>
          <w:sz w:val="28"/>
          <w:szCs w:val="28"/>
          <w:rtl/>
        </w:rPr>
        <w:t xml:space="preserve">20- قوم لوط ، فاقد حتى يك انسان فهميده ، غيور و خداترس</w:t>
      </w:r>
    </w:p>
    <w:p>
      <w:pPr>
        <w:pStyle w:val="BookText"/>
      </w:pPr>
      <w:r>
        <w:rPr>
          <w:rFonts w:ascii="Amiri" w:hAnsi="Amiri" w:eastAsia="Amiri" w:cs="Amiri"/>
          <w:lang w:bidi="ar-SA"/>
          <w:color w:val="111111"/>
          <w:sz w:val="28"/>
          <w:szCs w:val="28"/>
          <w:rtl/>
        </w:rPr>
        <w:t xml:space="preserve">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«رشيد» به معناى راه يافته است و به مناسبت جمله «اتقواالله» و «لاتخزون فى ضيفى» مصداق راه يافتگى، خداترسى و غيرت و حميّت است.</w:t>
      </w:r>
    </w:p>
    <w:p>
      <w:pPr>
        <w:pStyle w:val="Heading3"/>
      </w:pPr>
      <w:bookmarkStart w:id="284" w:name="_Toc55"/>
      <w:r>
        <w:t>9- بى عقلى كافران</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- 39 - 9 - 21</w:t>
      </w:r>
    </w:p>
    <w:p>
      <w:pPr>
        <w:pStyle w:val="BookText"/>
      </w:pPr>
      <w:r>
        <w:rPr>
          <w:rFonts w:ascii="Amiri" w:hAnsi="Amiri" w:eastAsia="Amiri" w:cs="Amiri"/>
          <w:lang w:bidi="ar-SA"/>
          <w:color w:val="111111"/>
          <w:sz w:val="28"/>
          <w:szCs w:val="28"/>
          <w:rtl/>
        </w:rPr>
        <w:t xml:space="preserve">21 - مؤمنان ، برخوردار از عقل سليم و خردناب و كافران فاقد آن هستند .</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IRNazanin" w:hAnsi="IRNazanin" w:eastAsia="IRNazanin" w:cs="IRNazanin"/>
          <w:lang w:bidi="fa-IR"/>
          <w:color w:val="111111"/>
          <w:sz w:val="28"/>
          <w:szCs w:val="28"/>
          <w:rtl/>
        </w:rPr>
        <w:t xml:space="preserve">اين كه خداوند فرمود: تنها صاحبان خردناب پندپذيراند، اشاره به گروه مؤمنان و كافران دارد; زيرا آيات ياد شده درصدد توصيف اين دو گروه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- 39 - 21 - 20</w:t>
      </w:r>
    </w:p>
    <w:p>
      <w:pPr>
        <w:pStyle w:val="BookText"/>
      </w:pPr>
      <w:r>
        <w:rPr>
          <w:rFonts w:ascii="Amiri" w:hAnsi="Amiri" w:eastAsia="Amiri" w:cs="Amiri"/>
          <w:lang w:bidi="ar-SA"/>
          <w:color w:val="111111"/>
          <w:sz w:val="28"/>
          <w:szCs w:val="28"/>
          <w:rtl/>
        </w:rPr>
        <w:t xml:space="preserve">20 - مؤمنان ، برخورد از عقل و خرد و كافران فاقد آن</w:t>
      </w:r>
    </w:p>
    <w:p>
      <w:pPr>
        <w:pStyle w:val="BookText"/>
      </w:pPr>
      <w:r>
        <w:rPr>
          <w:rFonts w:ascii="Amiri" w:hAnsi="Amiri" w:eastAsia="Amiri" w:cs="Amiri"/>
          <w:lang w:bidi="ar-SA"/>
          <w:color w:val="111111"/>
          <w:sz w:val="28"/>
          <w:szCs w:val="28"/>
          <w:rtl/>
        </w:rPr>
        <w:t xml:space="preserve">إنّ فى ذلك لذكرى لأُولى الألبب</w:t>
      </w:r>
    </w:p>
    <w:p>
      <w:pPr>
        <w:pStyle w:val="BookText"/>
      </w:pPr>
      <w:r>
        <w:rPr>
          <w:rFonts w:ascii="IRNazanin" w:hAnsi="IRNazanin" w:eastAsia="IRNazanin" w:cs="IRNazanin"/>
          <w:lang w:bidi="fa-IR"/>
          <w:color w:val="111111"/>
          <w:sz w:val="28"/>
          <w:szCs w:val="28"/>
          <w:rtl/>
        </w:rPr>
        <w:t xml:space="preserve">برداشت بالا از ارتباط آيه شريفه با آيات گذشته به دست مى آيد; زيرا آيات پيش درباره اوصاف مؤمنان در مقابل كافران بود و در اين آيه نيز يكى ديگر از اوصاف مؤمنان بيان شده است.</w:t>
      </w:r>
    </w:p>
    <w:p>
      <w:pPr>
        <w:pStyle w:val="Heading3"/>
      </w:pPr>
      <w:bookmarkStart w:id="285" w:name="_Toc56"/>
      <w:r>
        <w:t>10- بى عقلى گوساله پرستان بنى اسرائيل</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6564_46490"/>
    <w:bookmarkEnd w:id="19"/>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286" w:name="_Toc57"/>
      <w:r>
        <w:t>11- بى عقلى مشركان</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- 7 - 199 - 5</w:t>
      </w:r>
    </w:p>
    <w:p>
      <w:pPr>
        <w:pStyle w:val="BookText"/>
      </w:pPr>
      <w:r>
        <w:rPr>
          <w:rFonts w:ascii="IRNazanin" w:hAnsi="IRNazanin" w:eastAsia="IRNazanin" w:cs="IRNazanin"/>
          <w:lang w:bidi="fa-IR"/>
          <w:color w:val="111111"/>
          <w:sz w:val="28"/>
          <w:szCs w:val="28"/>
          <w:rtl/>
        </w:rPr>
        <w:t xml:space="preserve">5 - بت پرستان و مشركان ، مردمى بى خرد و نادانند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از مصاديق مورد نظر براى «الجاهلين»، به قرينه آيات قبل، مشركان و بت پرستان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- 25 - 55 - 2</w:t>
      </w:r>
    </w:p>
    <w:p>
      <w:pPr>
        <w:pStyle w:val="BookText"/>
      </w:pPr>
      <w:r>
        <w:rPr>
          <w:rFonts w:ascii="IRNazanin" w:hAnsi="IRNazanin" w:eastAsia="IRNazanin" w:cs="IRNazanin"/>
          <w:lang w:bidi="fa-IR"/>
          <w:color w:val="111111"/>
          <w:sz w:val="28"/>
          <w:szCs w:val="28"/>
          <w:rtl/>
        </w:rPr>
        <w:t xml:space="preserve">2 - مشركان و بت پرستان ، مردمى ساده انديش و بى خرد</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ناتوانى معبودها از رسانيدن نفع و يا دفع ضرر، در مقام محكوميت شرك و بت پرستى، مى تواند اشاره به اين حقيقت عقلايى داشته باشد كه عملى كه هيچ سودآور نباشد و يا زيانى را دور نسازد، عملى به دور از خرد و سرزنش آميز است و هيچ عاقلى دست به چنين كارى نخواهد زد.</w:t>
      </w:r>
    </w:p>
    <w:p>
      <w:pPr>
        <w:pStyle w:val="Heading3"/>
      </w:pPr>
      <w:bookmarkStart w:id="287" w:name="_Toc58"/>
      <w:r>
        <w:t>12- بى عقلى مشركان مكه</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pStyle w:val="Heading3"/>
      </w:pPr>
      <w:bookmarkStart w:id="288" w:name="_Toc59"/>
      <w:r>
        <w:t>13- بى عقلى معبودان باطل</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6564_46492"/>
    <w:bookmarkEnd w:id="20"/>
    <w:p>
      <w:pPr>
        <w:pStyle w:val="Heading3"/>
      </w:pPr>
      <w:bookmarkStart w:id="289" w:name="_Toc60"/>
      <w:r>
        <w:t>14- بى عقلى معبودان مشركان</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- 37 - 22 - 5</w:t>
      </w:r>
    </w:p>
    <w:p>
      <w:pPr>
        <w:pStyle w:val="BookText"/>
      </w:pPr>
      <w:r>
        <w:rPr>
          <w:rFonts w:ascii="Amiri" w:hAnsi="Amiri" w:eastAsia="Amiri" w:cs="Amiri"/>
          <w:lang w:bidi="ar-SA"/>
          <w:color w:val="111111"/>
          <w:sz w:val="28"/>
          <w:szCs w:val="28"/>
          <w:rtl/>
        </w:rPr>
        <w:t xml:space="preserve">5 - معبود هاى مشركان ، فاقد شعور و درك</w:t>
      </w:r>
    </w:p>
    <w:p>
      <w:pPr>
        <w:pStyle w:val="BookText"/>
      </w:pPr>
      <w:r>
        <w:rPr>
          <w:rFonts w:ascii="Amiri" w:hAnsi="Amiri" w:eastAsia="Amiri" w:cs="Amiri"/>
          <w:lang w:bidi="ar-SA"/>
          <w:color w:val="111111"/>
          <w:sz w:val="28"/>
          <w:szCs w:val="28"/>
          <w:rtl/>
        </w:rPr>
        <w:t xml:space="preserve">ما كانوا يعبدون</w:t>
      </w:r>
    </w:p>
    <w:p>
      <w:pPr>
        <w:pStyle w:val="BookText"/>
      </w:pPr>
      <w:r>
        <w:rPr>
          <w:rFonts w:ascii="Amiri" w:hAnsi="Amiri" w:eastAsia="Amiri" w:cs="Amiri"/>
          <w:lang w:bidi="ar-SA"/>
          <w:color w:val="111111"/>
          <w:sz w:val="28"/>
          <w:szCs w:val="28"/>
          <w:rtl/>
        </w:rPr>
        <w:t xml:space="preserve">از آمدن «ما» - كه براى موجودات فاقد شعور به كار مى رود - درباره معبودهاى مشركان، برداشت ياد شده به دست مى آيد.</w:t>
      </w:r>
    </w:p>
    <w:p>
      <w:pPr>
        <w:pStyle w:val="Heading3"/>
      </w:pPr>
      <w:bookmarkStart w:id="290" w:name="_Toc61"/>
      <w:r>
        <w:t>15- بى عقلى مكذبان آيات خدا</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- 10 - 100 - 3</w:t>
      </w:r>
    </w:p>
    <w:p>
      <w:pPr>
        <w:pStyle w:val="BookText"/>
      </w:pPr>
      <w:r>
        <w:rPr>
          <w:rFonts w:ascii="IRNazanin" w:hAnsi="IRNazanin" w:eastAsia="IRNazanin" w:cs="IRNazanin"/>
          <w:lang w:bidi="fa-IR"/>
          <w:color w:val="111111"/>
          <w:sz w:val="28"/>
          <w:szCs w:val="28"/>
          <w:rtl/>
        </w:rPr>
        <w:t xml:space="preserve">3 - كسانى كه پيامبران الهى را تكذيب كنند و به آيات و نشانه هاى خدا ايمان نياورند ، مردمى بى خرد و نادان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IRNazanin" w:hAnsi="IRNazanin" w:eastAsia="IRNazanin" w:cs="IRNazanin"/>
          <w:lang w:bidi="fa-IR"/>
          <w:color w:val="111111"/>
          <w:sz w:val="28"/>
          <w:szCs w:val="28"/>
          <w:rtl/>
        </w:rPr>
        <w:t xml:space="preserve">مراد از «الذين لايعقلون» - به قرينه مقابله با «ما كان لنفس أن تؤمن . ..» - تكذيب كنندگان و كافران هستند. گفتنى است ذكر «لايعقلون» به جاى «لايؤمنون» برداشت فوق را تأييد مى كند.</w:t>
      </w:r>
    </w:p>
    <w:p>
      <w:pPr>
        <w:pStyle w:val="Heading3"/>
      </w:pPr>
      <w:bookmarkStart w:id="291" w:name="_Toc62"/>
      <w:r>
        <w:t>16- بى عقلى مكذبان انبيا</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- 10 - 100 - 3</w:t>
      </w:r>
    </w:p>
    <w:p>
      <w:pPr>
        <w:pStyle w:val="BookText"/>
      </w:pPr>
      <w:r>
        <w:rPr>
          <w:rFonts w:ascii="IRNazanin" w:hAnsi="IRNazanin" w:eastAsia="IRNazanin" w:cs="IRNazanin"/>
          <w:lang w:bidi="fa-IR"/>
          <w:color w:val="111111"/>
          <w:sz w:val="28"/>
          <w:szCs w:val="28"/>
          <w:rtl/>
        </w:rPr>
        <w:t xml:space="preserve">3 - كسانى كه پيامبران الهى را تكذيب كنند و به آيات و نشانه هاى خدا ايمان نياورند ، مردمى بى خرد و نادان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IRNazanin" w:hAnsi="IRNazanin" w:eastAsia="IRNazanin" w:cs="IRNazanin"/>
          <w:lang w:bidi="fa-IR"/>
          <w:color w:val="111111"/>
          <w:sz w:val="28"/>
          <w:szCs w:val="28"/>
          <w:rtl/>
        </w:rPr>
        <w:t xml:space="preserve">مراد از «الذين لايعقلون» - به قرينه مقابله با «ما كان لنفس أن تؤمن . ..» - تكذيب كنندگان و كافران هستند. گفتنى است ذكر «لايعقلون» به جاى «لايؤمنون» برداشت فوق را تأييد مى كند.</w:t>
      </w:r>
    </w:p>
    <w:p>
      <w:pPr>
        <w:pStyle w:val="Heading3"/>
      </w:pPr>
      <w:bookmarkStart w:id="292" w:name="_Toc63"/>
      <w:r>
        <w:t>17- بى عقلى مكذبان قرآن</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- 13 - 19 - 9</w:t>
      </w:r>
    </w:p>
    <w:p>
      <w:pPr>
        <w:pStyle w:val="BookText"/>
      </w:pPr>
      <w:r>
        <w:rPr>
          <w:rFonts w:ascii="Amiri" w:hAnsi="Amiri" w:eastAsia="Amiri" w:cs="Amiri"/>
          <w:lang w:bidi="ar-SA"/>
          <w:color w:val="111111"/>
          <w:sz w:val="28"/>
          <w:szCs w:val="28"/>
          <w:rtl/>
        </w:rPr>
        <w:t xml:space="preserve">9- ناباوران به حقانيّت قرآن و الهى بودن آن ، از خردمندى بى بهره اند .</w:t>
      </w:r>
    </w:p>
    <w:p>
      <w:pPr>
        <w:pStyle w:val="BookText"/>
      </w:pPr>
      <w:r>
        <w:rPr>
          <w:rFonts w:ascii="Amiri" w:hAnsi="Amiri" w:eastAsia="Amiri" w:cs="Amiri"/>
          <w:lang w:bidi="ar-SA"/>
          <w:color w:val="111111"/>
          <w:sz w:val="28"/>
          <w:szCs w:val="28"/>
          <w:rtl/>
        </w:rPr>
        <w:t xml:space="preserve">أفمن يعلم . .. كمن هو أعمى إنما يتذكّر أُولُوا الألبب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6564_46494"/>
    <w:bookmarkEnd w:id="21"/>
    <w:p>
      <w:pPr>
        <w:pStyle w:val="Heading3"/>
      </w:pPr>
      <w:bookmarkStart w:id="293" w:name="_Toc64"/>
      <w:r>
        <w:t>18- بى عقلى مكذبان محمد(صلی الله علیه و آله)</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- 74 - 52 - 3</w:t>
      </w:r>
    </w:p>
    <w:p>
      <w:pPr>
        <w:pStyle w:val="BookText"/>
      </w:pPr>
      <w:r>
        <w:rPr>
          <w:rFonts w:ascii="IRNazanin" w:hAnsi="IRNazanin" w:eastAsia="IRNazanin" w:cs="IRNazanin"/>
          <w:lang w:bidi="fa-IR"/>
          <w:color w:val="111111"/>
          <w:sz w:val="28"/>
          <w:szCs w:val="28"/>
          <w:rtl/>
        </w:rPr>
        <w:t xml:space="preserve">3 - درخواست نامه هاى سرگشاده و جداگانه براى خود ، جلوه نابخردى و سبك مغزى كافران مخالف پيامبر (صلی الله علیه و آله)</w:t>
      </w:r>
    </w:p>
    <w:p>
      <w:pPr>
        <w:pStyle w:val="BookText"/>
      </w:pPr>
      <w:r>
        <w:rPr>
          <w:rFonts w:ascii="Amiri" w:hAnsi="Amiri" w:eastAsia="Amiri" w:cs="Amiri"/>
          <w:lang w:bidi="ar-SA"/>
          <w:color w:val="111111"/>
          <w:sz w:val="28"/>
          <w:szCs w:val="28"/>
          <w:rtl/>
        </w:rPr>
        <w:t xml:space="preserve">فما لهم عن التذكرة معرضين . .. بل يريد كلّ امرىء منهم أن يوتى صحفًا منشّرة</w:t>
      </w:r>
    </w:p>
    <w:p>
      <w:pPr>
        <w:pStyle w:val="Heading3"/>
      </w:pPr>
      <w:bookmarkStart w:id="294" w:name="_Toc65"/>
      <w:r>
        <w:t>19- بى عقلى منافقان</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- 63 - 4 - 16</w:t>
      </w:r>
    </w:p>
    <w:p>
      <w:pPr>
        <w:pStyle w:val="BookText"/>
      </w:pPr>
      <w:r>
        <w:rPr>
          <w:rFonts w:ascii="Amiri" w:hAnsi="Amiri" w:eastAsia="Amiri" w:cs="Amiri"/>
          <w:lang w:bidi="ar-SA"/>
          <w:color w:val="111111"/>
          <w:sz w:val="28"/>
          <w:szCs w:val="28"/>
          <w:rtl/>
        </w:rPr>
        <w:t xml:space="preserve">16 - « عن أبى جعفر ( ع ) فى قوله : « كأنّهم خشب مسنّدة » يقول : لايسمعون و لايعقلون ;</w:t>
      </w:r>
    </w:p>
    <w:p>
      <w:pPr>
        <w:pStyle w:val="BookText"/>
      </w:pPr>
      <w:r>
        <w:rPr>
          <w:rFonts w:ascii="IRNazanin" w:hAnsi="IRNazanin" w:eastAsia="IRNazanin" w:cs="IRNazanin"/>
          <w:lang w:bidi="fa-IR"/>
          <w:color w:val="111111"/>
          <w:sz w:val="28"/>
          <w:szCs w:val="28"/>
          <w:rtl/>
        </w:rPr>
        <w:t xml:space="preserve">از امام باقر(ع) درباره سخن خداوند: «كأنّهم خشب مسنّدة» روايت شده مقصود خداوند [از اين تشبيه ]اين است كه آنان نه گوش شنوا دارند و نه تعقل مى كنند».</w:t>
      </w:r>
    </w:p>
    <w:p>
      <w:pPr>
        <w:pStyle w:val="Heading3"/>
      </w:pPr>
      <w:bookmarkStart w:id="295" w:name="_Toc66"/>
      <w:r>
        <w:t>20- بى عقلى هواپرستان</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- 25 - 44 - 1،6</w:t>
      </w:r>
    </w:p>
    <w:p>
      <w:pPr>
        <w:pStyle w:val="BookText"/>
      </w:pPr>
      <w:r>
        <w:rPr>
          <w:rFonts w:ascii="IRNazanin" w:hAnsi="IRNazanin" w:eastAsia="IRNazanin" w:cs="IRNazanin"/>
          <w:lang w:bidi="fa-IR"/>
          <w:color w:val="111111"/>
          <w:sz w:val="28"/>
          <w:szCs w:val="28"/>
          <w:rtl/>
        </w:rPr>
        <w:t xml:space="preserve">1 - پندار حق شنوى و خرد ورزى بيشتر هواپرستان ، پندارى بس واهى و به دور از واقعيت</w:t>
      </w:r>
    </w:p>
    <w:p>
      <w:pPr>
        <w:pStyle w:val="BookText"/>
      </w:pPr>
      <w:r>
        <w:rPr>
          <w:rFonts w:ascii="Amiri" w:hAnsi="Amiri" w:eastAsia="Amiri" w:cs="Amiri"/>
          <w:lang w:bidi="ar-SA"/>
          <w:color w:val="111111"/>
          <w:sz w:val="28"/>
          <w:szCs w:val="28"/>
          <w:rtl/>
        </w:rPr>
        <w:t xml:space="preserve">من اتّخذ إلهه هويه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«أم» در آيه شريفه، از نوع منقطعه و براى اضراب (مانند «بل») و متضمن معناى استفهام انكارى است. گفتنى است مقصود از «يسمعون» شنيدن ظاهرى نيست; بلكه مراد شنيدن با گوش دل و حرف شنوى است.</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Heading3"/>
      </w:pPr>
      <w:bookmarkStart w:id="296" w:name="_Toc67"/>
      <w:r>
        <w:t>21- بى عقلى يهود</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- 59 - 14 - 16</w:t>
      </w:r>
    </w:p>
    <w:p>
      <w:pPr>
        <w:pStyle w:val="BookText"/>
      </w:pPr>
      <w:r>
        <w:rPr>
          <w:rFonts w:ascii="Amiri" w:hAnsi="Amiri" w:eastAsia="Amiri" w:cs="Amiri"/>
          <w:lang w:bidi="ar-SA"/>
          <w:color w:val="111111"/>
          <w:sz w:val="28"/>
          <w:szCs w:val="28"/>
          <w:rtl/>
        </w:rPr>
        <w:t xml:space="preserve">16 - يهود ، مردمانى دور از انديشه و خردورزى *</w:t>
      </w:r>
    </w:p>
    <w:p>
      <w:pPr>
        <w:pStyle w:val="BookText"/>
      </w:pPr>
      <w:r>
        <w:rPr>
          <w:rFonts w:ascii="Amiri" w:hAnsi="Amiri" w:eastAsia="Amiri" w:cs="Amiri"/>
          <w:lang w:bidi="ar-SA"/>
          <w:color w:val="111111"/>
          <w:sz w:val="28"/>
          <w:szCs w:val="28"/>
          <w:rtl/>
        </w:rPr>
        <w:t xml:space="preserve">ذلك بأنّهم قوم لايعقلون</w:t>
      </w:r>
    </w:p>
    <w:p>
      <w:pPr>
        <w:pStyle w:val="BookText"/>
      </w:pPr>
      <w:r>
        <w:rPr>
          <w:rFonts w:ascii="IRNazanin" w:hAnsi="IRNazanin" w:eastAsia="IRNazanin" w:cs="IRNazanin"/>
          <w:lang w:bidi="fa-IR"/>
          <w:color w:val="111111"/>
          <w:sz w:val="28"/>
          <w:szCs w:val="28"/>
          <w:rtl/>
        </w:rPr>
        <w:t xml:space="preserve">با توجه به بازگشت ضمير «هم» به يهوديان، اسناد عدم تعقل به «قوم»; مى تواند اشاره به خصوصيت اين «قوم» داشته باشد.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6564_46496"/>
    <w:bookmarkEnd w:id="22"/>
    <w:p>
      <w:pPr>
        <w:pStyle w:val="Heading3"/>
      </w:pPr>
      <w:bookmarkStart w:id="297" w:name="_Toc68"/>
      <w:r>
        <w:t>22- تهمت بى عقلى به يعقوب(ع)</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- 12 - 94 - 8</w:t>
      </w:r>
    </w:p>
    <w:p>
      <w:pPr>
        <w:pStyle w:val="BookText"/>
      </w:pPr>
      <w:r>
        <w:rPr>
          <w:rFonts w:ascii="IRNazanin" w:hAnsi="IRNazanin" w:eastAsia="IRNazanin" w:cs="IRNazanin"/>
          <w:lang w:bidi="fa-IR"/>
          <w:color w:val="111111"/>
          <w:sz w:val="28"/>
          <w:szCs w:val="28"/>
          <w:rtl/>
        </w:rPr>
        <w:t xml:space="preserve">8- سست شدن عقل و خرد بر اثر پيرى و كهنسالى ، اتهام خانواده يعقوب به آن حضرت</w:t>
      </w:r>
    </w:p>
    <w:p>
      <w:pPr>
        <w:pStyle w:val="BookText"/>
      </w:pPr>
      <w:r>
        <w:rPr>
          <w:rFonts w:ascii="IRNazanin" w:hAnsi="IRNazanin" w:eastAsia="IRNazanin" w:cs="IRNazanin"/>
          <w:lang w:bidi="fa-IR"/>
          <w:color w:val="111111"/>
          <w:sz w:val="28"/>
          <w:szCs w:val="28"/>
          <w:rtl/>
        </w:rPr>
        <w:t xml:space="preserve">لولا أن تفنّدون</w:t>
      </w:r>
    </w:p>
    <w:p>
      <w:pPr>
        <w:pStyle w:val="BookText"/>
      </w:pPr>
      <w:r>
        <w:rPr>
          <w:rFonts w:ascii="IRNazanin" w:hAnsi="IRNazanin" w:eastAsia="IRNazanin" w:cs="IRNazanin"/>
          <w:lang w:bidi="fa-IR"/>
          <w:color w:val="111111"/>
          <w:sz w:val="28"/>
          <w:szCs w:val="28"/>
          <w:rtl/>
        </w:rPr>
        <w:t xml:space="preserve">«فَنَد» به معناى فساد عقل بر اثر پيرى است و «تفنيد» (مصدر تفنّدون) ; يعنى ، كسى را به خاطر پيرى و فرتوتى سست انديشه شمردن (كشاف).</w:t>
      </w:r>
    </w:p>
    <w:p>
      <w:pPr>
        <w:pStyle w:val="Heading3"/>
      </w:pPr>
      <w:bookmarkStart w:id="298" w:name="_Toc69"/>
      <w:r>
        <w:t>23- نشانه هاى بى عقلى</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 پذيرش ولايت معبودانى نيازمند و ناتوان از رفع نياز ديگران، نشانه بى خردى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 كارى ست دور از منطق و خرد.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- 7 - 195 - 5</w:t>
      </w:r>
    </w:p>
    <w:p>
      <w:pPr>
        <w:pStyle w:val="BookText"/>
      </w:pPr>
      <w:r>
        <w:rPr>
          <w:rFonts w:ascii="IRNazanin" w:hAnsi="IRNazanin" w:eastAsia="IRNazanin" w:cs="IRNazanin"/>
          <w:lang w:bidi="fa-IR"/>
          <w:color w:val="111111"/>
          <w:sz w:val="28"/>
          <w:szCs w:val="28"/>
          <w:rtl/>
        </w:rPr>
        <w:t xml:space="preserve">5 - پرستش چيزى ناتوانتر از پرستنده آن ، نابخرى و مايه شگفتى است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استفهام در جمله «ألهم . .. » به انگيزه تعجب ايراد شده و منشأ تعجب به مناسبت مورد، نابخردى پرستشگران بتهاست.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- 10 - 2 - 2</w:t>
      </w:r>
    </w:p>
    <w:p>
      <w:pPr>
        <w:pStyle w:val="BookText"/>
      </w:pPr>
      <w:r>
        <w:rPr>
          <w:rFonts w:ascii="Amiri" w:hAnsi="Amiri" w:eastAsia="Amiri" w:cs="Amiri"/>
          <w:lang w:bidi="ar-SA"/>
          <w:color w:val="111111"/>
          <w:sz w:val="28"/>
          <w:szCs w:val="28"/>
          <w:rtl/>
        </w:rPr>
        <w:t xml:space="preserve">2 - انكار وحى و رسالت انسان از جانب خدا ، نشانه بى خردى و كوته نظرى</w:t>
      </w:r>
    </w:p>
    <w:p>
      <w:pPr>
        <w:pStyle w:val="BookText"/>
      </w:pPr>
      <w:r>
        <w:rPr>
          <w:rFonts w:ascii="Amiri" w:hAnsi="Amiri" w:eastAsia="Amiri" w:cs="Amiri"/>
          <w:lang w:bidi="ar-SA"/>
          <w:color w:val="111111"/>
          <w:sz w:val="28"/>
          <w:szCs w:val="28"/>
          <w:rtl/>
        </w:rPr>
        <w:t xml:space="preserve">أكان للناس عجباً أن أوحينا إلى رجل منهم</w:t>
      </w:r>
    </w:p>
    <w:p>
      <w:pPr>
        <w:pStyle w:val="BookText"/>
      </w:pPr>
      <w:r>
        <w:rPr>
          <w:rFonts w:ascii="IRNazanin" w:hAnsi="IRNazanin" w:eastAsia="IRNazanin" w:cs="IRNazanin"/>
          <w:lang w:bidi="fa-IR"/>
          <w:color w:val="111111"/>
          <w:sz w:val="28"/>
          <w:szCs w:val="28"/>
          <w:rtl/>
        </w:rPr>
        <w:t xml:space="preserve">استفهام در «أكان للناس عجباً» استفهام انكارى و براى اظهار شگفتى از موضع گيرى انكارآميز مردم مكه در برابر پديده وحى و رسالت انسان از جانب خداست. اظهار شگفتى خداوند، نشان دهنده اين حقيقت است كه: مسأله وحى و نبوت مسأله اى بديهى و ضرورى و از مقتضيات ربوبيت خدا نسبت به انسان است و انكار آن به منزله انكار امور بديهى و ضرورى بوده و بيانگر بى خردى و كوته نظرى منكران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- 10 - 16 - 9</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انكار آسمانى بودن قرآن و رسالت حضرت محمد (صلی الله علیه و آله) على رغم آگاهى به زندگى و شخصيت پيش از بعثت او ، نشانه بى خردى است .</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- 10 - 35 - 12</w:t>
      </w:r>
    </w:p>
    <w:p>
      <w:pPr>
        <w:pStyle w:val="BookText"/>
      </w:pPr>
      <w:r>
        <w:rPr>
          <w:rFonts w:ascii="IRNazanin" w:hAnsi="IRNazanin" w:eastAsia="IRNazanin" w:cs="IRNazanin"/>
          <w:lang w:bidi="fa-IR"/>
          <w:color w:val="111111"/>
          <w:sz w:val="28"/>
          <w:szCs w:val="28"/>
          <w:rtl/>
        </w:rPr>
        <w:t xml:space="preserve">12 - پيروى از غير خدا و سر برتافتن از هدايت هاى الهى ، نشانه اى است از كوته نظرى و نابخردى .</w:t>
      </w:r>
    </w:p>
    <w:p>
      <w:pPr>
        <w:pStyle w:val="BookText"/>
      </w:pPr>
      <w:r>
        <w:rPr>
          <w:rFonts w:ascii="Amiri" w:hAnsi="Amiri" w:eastAsia="Amiri" w:cs="Amiri"/>
          <w:lang w:bidi="ar-SA"/>
          <w:color w:val="111111"/>
          <w:sz w:val="28"/>
          <w:szCs w:val="28"/>
          <w:rtl/>
        </w:rPr>
        <w:t xml:space="preserve">أفمن يهدى إلى الحق أحق أن يتبع أمن لايهدّى . .. فما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- 11 - 29 - 21</w:t>
      </w:r>
    </w:p>
    <w:p>
      <w:pPr>
        <w:pStyle w:val="BookText"/>
      </w:pPr>
      <w:r>
        <w:rPr>
          <w:rFonts w:ascii="Amiri" w:hAnsi="Amiri" w:eastAsia="Amiri" w:cs="Amiri"/>
          <w:lang w:bidi="ar-SA"/>
          <w:color w:val="111111"/>
          <w:sz w:val="28"/>
          <w:szCs w:val="28"/>
          <w:rtl/>
        </w:rPr>
        <w:t xml:space="preserve">21- شرك و كفر ، نشانه نادانى و بى خردى است .</w:t>
      </w:r>
    </w:p>
    <w:p>
      <w:pPr>
        <w:pStyle w:val="BookText"/>
      </w:pPr>
      <w:r>
        <w:rPr>
          <w:rFonts w:ascii="Amiri" w:hAnsi="Amiri" w:eastAsia="Amiri" w:cs="Amiri"/>
          <w:lang w:bidi="ar-SA"/>
          <w:color w:val="111111"/>
          <w:sz w:val="28"/>
          <w:szCs w:val="28"/>
          <w:rtl/>
        </w:rPr>
        <w:t xml:space="preserve">و لكنى أريكم قومًا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- 11 - 51 - 12</w:t>
      </w:r>
    </w:p>
    <w:p>
      <w:pPr>
        <w:pStyle w:val="BookText"/>
      </w:pPr>
      <w:r>
        <w:rPr>
          <w:rFonts w:ascii="IRNazanin" w:hAnsi="IRNazanin" w:eastAsia="IRNazanin" w:cs="IRNazanin"/>
          <w:lang w:bidi="fa-IR"/>
          <w:color w:val="111111"/>
          <w:sz w:val="28"/>
          <w:szCs w:val="28"/>
          <w:rtl/>
        </w:rPr>
        <w:t xml:space="preserve">12- شركورزى و انكار رسالت پيامبران ، نشانه بى خردى است .</w:t>
      </w:r>
    </w:p>
    <w:p>
      <w:pPr>
        <w:pStyle w:val="BookText"/>
      </w:pPr>
      <w:r>
        <w:rPr>
          <w:rFonts w:ascii="Amiri" w:hAnsi="Amiri" w:eastAsia="Amiri" w:cs="Amiri"/>
          <w:lang w:bidi="ar-SA"/>
          <w:color w:val="111111"/>
          <w:sz w:val="28"/>
          <w:szCs w:val="28"/>
          <w:rtl/>
        </w:rPr>
        <w:t xml:space="preserve">يقوم اعبدوا الله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w:t>
      </w:r>
    </w:p>
    <w:p>
      <w:pPr>
        <w:pStyle w:val="BookText"/>
      </w:pPr>
      <w:r>
        <w:rPr>
          <w:rFonts w:ascii="IRNazanin" w:hAnsi="IRNazanin" w:eastAsia="IRNazanin" w:cs="IRNazanin"/>
          <w:lang w:bidi="fa-IR"/>
          <w:color w:val="111111"/>
          <w:sz w:val="28"/>
          <w:szCs w:val="28"/>
          <w:rtl/>
        </w:rPr>
        <w:t xml:space="preserve">16-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- 68 - 36 - 1</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564_46500"/>
    <w:bookmarkEnd w:id="23"/>
    <w:p>
      <w:pPr>
        <w:pStyle w:val="BookText"/>
      </w:pPr>
      <w:r>
        <w:rPr>
          <w:rFonts w:ascii="Amiri" w:hAnsi="Amiri" w:eastAsia="Amiri" w:cs="Amiri"/>
          <w:lang w:bidi="ar-SA"/>
          <w:color w:val="111111"/>
          <w:sz w:val="28"/>
          <w:szCs w:val="28"/>
          <w:rtl/>
        </w:rPr>
        <w:t xml:space="preserve">1 - برابر دانستن مسلمانان با مجرمان ، نشانه كوته فكرى و بى خردى است .</w:t>
      </w:r>
    </w:p>
    <w:p>
      <w:pPr>
        <w:pStyle w:val="BookText"/>
      </w:pPr>
      <w:r>
        <w:rPr>
          <w:rFonts w:ascii="Amiri" w:hAnsi="Amiri" w:eastAsia="Amiri" w:cs="Amiri"/>
          <w:lang w:bidi="ar-SA"/>
          <w:color w:val="111111"/>
          <w:sz w:val="28"/>
          <w:szCs w:val="28"/>
          <w:rtl/>
        </w:rPr>
        <w:t xml:space="preserve">ما لكم كيف تحكمون</w:t>
      </w:r>
    </w:p>
    <w:p>
      <w:pPr>
        <w:pStyle w:val="BookText"/>
      </w:pPr>
      <w:r>
        <w:rPr>
          <w:rFonts w:ascii="IRNazanin" w:hAnsi="IRNazanin" w:eastAsia="IRNazanin" w:cs="IRNazanin"/>
          <w:lang w:bidi="fa-IR"/>
          <w:color w:val="111111"/>
          <w:sz w:val="28"/>
          <w:szCs w:val="28"/>
          <w:rtl/>
        </w:rPr>
        <w:t xml:space="preserve">آيه شريفه داراى دو استفهام است: 1- «ما» كه درصدد بيان منشأ و اساس قضاوت است; 2- «كيف» كه مربوط به كيفيت قضاوت است. اين عبارت در جايى به كار مى رود كه فردى بدون داشتن دليل و منطق صحيح، درباره چيزى قضاوت كند و اين كار افراد جاهل و بى خرد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- 89 - 8 - 4</w:t>
      </w:r>
    </w:p>
    <w:p>
      <w:pPr>
        <w:pStyle w:val="BookText"/>
      </w:pPr>
      <w:r>
        <w:rPr>
          <w:rFonts w:ascii="IRNazanin" w:hAnsi="IRNazanin" w:eastAsia="IRNazanin" w:cs="IRNazanin"/>
          <w:lang w:bidi="fa-IR"/>
          <w:color w:val="111111"/>
          <w:sz w:val="28"/>
          <w:szCs w:val="28"/>
          <w:rtl/>
        </w:rPr>
        <w:t xml:space="preserve">4 - احساس امنيت در برابر عذاب الهى به جهت برخوردارى از امكانات مادى ، احساسى بى پايه و نشان نابخردى است .</w:t>
      </w:r>
    </w:p>
    <w:p>
      <w:pPr>
        <w:pStyle w:val="BookText"/>
      </w:pPr>
      <w:r>
        <w:rPr>
          <w:rFonts w:ascii="Amiri" w:hAnsi="Amiri" w:eastAsia="Amiri" w:cs="Amiri"/>
          <w:lang w:bidi="ar-SA"/>
          <w:color w:val="111111"/>
          <w:sz w:val="28"/>
          <w:szCs w:val="28"/>
          <w:rtl/>
        </w:rPr>
        <w:t xml:space="preserve">لذى حجر . .. الّتى لم يخلق مثلها فى البلد</w:t>
      </w:r>
    </w:p>
    <w:p>
      <w:pPr>
        <w:pStyle w:val="BookText"/>
      </w:pPr>
      <w:r>
        <w:rPr>
          <w:rFonts w:ascii="IRNazanin" w:hAnsi="IRNazanin" w:eastAsia="IRNazanin" w:cs="IRNazanin"/>
          <w:lang w:bidi="fa-IR"/>
          <w:color w:val="111111"/>
          <w:sz w:val="28"/>
          <w:szCs w:val="28"/>
          <w:rtl/>
        </w:rPr>
        <w:t xml:space="preserve">خبر از هلاكت قوم عاد با وجود تمدن پيشرفته آنها - پس از سوگندهايى كه خردمندان را مخاطب ساخته بود - نشانگر اين است كه اهل خرد، امكانات مادى را نجات بخش از عذاب الهى نمى دانند.</w:t>
      </w:r>
    </w:p>
    <w:p>
      <w:pPr>
        <w:pStyle w:val="Heading3"/>
      </w:pPr>
      <w:bookmarkStart w:id="299" w:name="_Toc70"/>
      <w:r>
        <w:t>24- نشانه هاى بى عقلى فرعونيان</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- 28 - 8 - 7</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pStyle w:val="Heading3"/>
      </w:pPr>
      <w:bookmarkStart w:id="300" w:name="_Toc71"/>
      <w:r>
        <w:t>25- نشانه هاى بى عقلى كافران</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- 74 - 50 - 4</w:t>
      </w:r>
    </w:p>
    <w:p>
      <w:pPr>
        <w:pStyle w:val="BookText"/>
      </w:pPr>
      <w:r>
        <w:rPr>
          <w:rFonts w:ascii="IRNazanin" w:hAnsi="IRNazanin" w:eastAsia="IRNazanin" w:cs="IRNazanin"/>
          <w:lang w:bidi="fa-IR"/>
          <w:color w:val="111111"/>
          <w:sz w:val="28"/>
          <w:szCs w:val="28"/>
          <w:rtl/>
        </w:rPr>
        <w:t xml:space="preserve">4 - روى گردانى كافران از كلام بيداربخش و پندآموز قرآن ، ناشى از نابخردى و كوته فكرى آنان بود .</w:t>
      </w:r>
    </w:p>
    <w:p>
      <w:pPr>
        <w:pStyle w:val="BookText"/>
      </w:pPr>
      <w:r>
        <w:rPr>
          <w:rFonts w:ascii="Amiri" w:hAnsi="Amiri" w:eastAsia="Amiri" w:cs="Amiri"/>
          <w:lang w:bidi="ar-SA"/>
          <w:color w:val="111111"/>
          <w:sz w:val="28"/>
          <w:szCs w:val="28"/>
          <w:rtl/>
        </w:rPr>
        <w:t xml:space="preserve">فما لهم عن التذكرة معرضين . كأنّهم حمر مستنفرة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564_46502"/>
    <w:bookmarkEnd w:id="24"/>
    <w:p>
      <w:pPr>
        <w:pStyle w:val="Heading2"/>
      </w:pPr>
      <w:bookmarkStart w:id="301" w:name="_Toc72"/>
      <w:r>
        <w:t>3- بي گناهان</w:t>
      </w:r>
      <w:bookmarkEnd w:id="301"/>
    </w:p>
    <w:p>
      <w:pPr>
        <w:pStyle w:val="Heading3"/>
      </w:pPr>
      <w:bookmarkStart w:id="302" w:name="_Toc73"/>
      <w:r>
        <w:t>1- ابتلاى بى گناهان به عذاب</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- 8 - 25 - 2</w:t>
      </w:r>
    </w:p>
    <w:p>
      <w:pPr>
        <w:pStyle w:val="BookText"/>
      </w:pPr>
      <w:r>
        <w:rPr>
          <w:rFonts w:ascii="IRNazanin" w:hAnsi="IRNazanin" w:eastAsia="IRNazanin" w:cs="IRNazanin"/>
          <w:lang w:bidi="fa-IR"/>
          <w:color w:val="111111"/>
          <w:sz w:val="28"/>
          <w:szCs w:val="28"/>
          <w:rtl/>
        </w:rPr>
        <w:t xml:space="preserve">2 - برخى از گناهان و ستمكارى ها در جامعه ايمانى مايه گرفتار شدن همگان ( مرتكبان گناه و غير آنها ، يعنى ظالم و غير 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Heading3"/>
      </w:pPr>
      <w:bookmarkStart w:id="303" w:name="_Toc74"/>
      <w:r>
        <w:t>2- اجتناب از كيفر بى گناهان</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- 12 - 79 - 4</w:t>
      </w:r>
    </w:p>
    <w:p>
      <w:pPr>
        <w:pStyle w:val="BookText"/>
      </w:pPr>
      <w:r>
        <w:rPr>
          <w:rFonts w:ascii="IRNazanin" w:hAnsi="IRNazanin" w:eastAsia="IRNazanin" w:cs="IRNazanin"/>
          <w:lang w:bidi="fa-IR"/>
          <w:color w:val="111111"/>
          <w:sz w:val="28"/>
          <w:szCs w:val="28"/>
          <w:rtl/>
        </w:rPr>
        <w:t xml:space="preserve">4-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متعنا عنده</w:t>
      </w:r>
    </w:p>
    <w:p>
      <w:pPr>
        <w:pStyle w:val="Heading3"/>
      </w:pPr>
      <w:bookmarkStart w:id="304" w:name="_Toc75"/>
      <w:r>
        <w:t>3- بى گناهان بنى اسرائيل</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- 7 - 161 - 13</w:t>
      </w:r>
    </w:p>
    <w:p>
      <w:pPr>
        <w:pStyle w:val="BookText"/>
      </w:pPr>
      <w:r>
        <w:rPr>
          <w:rFonts w:ascii="IRNazanin" w:hAnsi="IRNazanin" w:eastAsia="IRNazanin" w:cs="IRNazanin"/>
          <w:lang w:bidi="fa-IR"/>
          <w:color w:val="111111"/>
          <w:sz w:val="28"/>
          <w:szCs w:val="28"/>
          <w:rtl/>
        </w:rPr>
        <w:t xml:space="preserve">13 -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6564_46504"/>
    <w:bookmarkEnd w:id="25"/>
    <w:p>
      <w:pPr>
        <w:pStyle w:val="BookText"/>
      </w:pPr>
      <w:r>
        <w:rPr>
          <w:rFonts w:ascii="IRNazanin" w:hAnsi="IRNazanin" w:eastAsia="IRNazanin" w:cs="IRNazanin"/>
          <w:lang w:bidi="fa-IR"/>
          <w:color w:val="111111"/>
          <w:sz w:val="28"/>
          <w:szCs w:val="28"/>
          <w:rtl/>
        </w:rPr>
        <w:t xml:space="preserve">«المحسنين» عهده دار تبيين آن گروه است.</w:t>
      </w:r>
    </w:p>
    <w:p>
      <w:pPr>
        <w:pStyle w:val="Heading3"/>
      </w:pPr>
      <w:bookmarkStart w:id="305" w:name="_Toc76"/>
      <w:r>
        <w:t>4- ظلم قتل بى گناهان</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- 22 - 39 - 2</w:t>
      </w:r>
    </w:p>
    <w:p>
      <w:pPr>
        <w:pStyle w:val="BookText"/>
      </w:pPr>
      <w:r>
        <w:rPr>
          <w:rFonts w:ascii="Amiri" w:hAnsi="Amiri" w:eastAsia="Amiri" w:cs="Amiri"/>
          <w:lang w:bidi="ar-SA"/>
          <w:color w:val="111111"/>
          <w:sz w:val="28"/>
          <w:szCs w:val="28"/>
          <w:rtl/>
        </w:rPr>
        <w:t xml:space="preserve">2 - تهاجم بى دليل به انسان ها و كشتار آنها ، ظلم است .</w:t>
      </w:r>
    </w:p>
    <w:p>
      <w:pPr>
        <w:pStyle w:val="BookText"/>
      </w:pPr>
      <w:r>
        <w:rPr>
          <w:rFonts w:ascii="Amiri" w:hAnsi="Amiri" w:eastAsia="Amiri" w:cs="Amiri"/>
          <w:lang w:bidi="ar-SA"/>
          <w:color w:val="111111"/>
          <w:sz w:val="28"/>
          <w:szCs w:val="28"/>
          <w:rtl/>
        </w:rPr>
        <w:t xml:space="preserve">أُذن للذين يقتلون بأنّهم ظلموا</w:t>
      </w:r>
    </w:p>
    <w:p>
      <w:pPr>
        <w:pStyle w:val="Heading3"/>
      </w:pPr>
      <w:bookmarkStart w:id="306" w:name="_Toc77"/>
      <w:r>
        <w:t>5- ظلم كيفر بى گناهان</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307" w:name="_Toc78"/>
      <w:r>
        <w:t>6- كيفر بى گناهان</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- 5 - 26 - 11</w:t>
      </w:r>
    </w:p>
    <w:p>
      <w:pPr>
        <w:pStyle w:val="BookText"/>
      </w:pPr>
      <w:r>
        <w:rPr>
          <w:rFonts w:ascii="IRNazanin" w:hAnsi="IRNazanin" w:eastAsia="IRNazanin" w:cs="IRNazanin"/>
          <w:lang w:bidi="fa-IR"/>
          <w:color w:val="111111"/>
          <w:sz w:val="28"/>
          <w:szCs w:val="28"/>
          <w:rtl/>
        </w:rPr>
        <w:t xml:space="preserve">11 - بى گناهان جامعه ، در خطر گرفتار آمدن به كيفر گناهكاران</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- 12 - 79 - 2،3</w:t>
      </w:r>
    </w:p>
    <w:p>
      <w:pPr>
        <w:pStyle w:val="BookText"/>
      </w:pPr>
      <w:r>
        <w:rPr>
          <w:rFonts w:ascii="IRNazanin" w:hAnsi="IRNazanin" w:eastAsia="IRNazanin" w:cs="IRNazanin"/>
          <w:lang w:bidi="fa-IR"/>
          <w:color w:val="111111"/>
          <w:sz w:val="28"/>
          <w:szCs w:val="28"/>
          <w:rtl/>
        </w:rPr>
        <w:t xml:space="preserve">2- داوطلب شدن بى گناهان براى مجازات شدن به جاى مجرمان ، مجوز كيفر دادن آنان نيست .</w:t>
      </w:r>
    </w:p>
    <w:p>
      <w:pPr>
        <w:pStyle w:val="BookText"/>
      </w:pPr>
      <w:r>
        <w:rPr>
          <w:rFonts w:ascii="Amiri" w:hAnsi="Amiri" w:eastAsia="Amiri" w:cs="Amiri"/>
          <w:lang w:bidi="ar-SA"/>
          <w:color w:val="111111"/>
          <w:sz w:val="28"/>
          <w:szCs w:val="28"/>
          <w:rtl/>
        </w:rPr>
        <w:t xml:space="preserve">فخذ أحدنا مكانه . ..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3-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6564_46506"/>
    <w:bookmarkEnd w:id="26"/>
    <w:p>
      <w:pPr>
        <w:pStyle w:val="Heading3"/>
      </w:pPr>
      <w:bookmarkStart w:id="308" w:name="_Toc79"/>
      <w:r>
        <w:t>7- گناه كيفر بى گناهان</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309" w:name="_Toc80"/>
      <w:r>
        <w:t>8- ناپسندى قتل بى گناهان</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- 18 - 74 - 10</w:t>
      </w:r>
    </w:p>
    <w:p>
      <w:pPr>
        <w:pStyle w:val="BookText"/>
      </w:pPr>
      <w:r>
        <w:rPr>
          <w:rFonts w:ascii="IRNazanin" w:hAnsi="IRNazanin" w:eastAsia="IRNazanin" w:cs="IRNazanin"/>
          <w:lang w:bidi="fa-IR"/>
          <w:color w:val="111111"/>
          <w:sz w:val="28"/>
          <w:szCs w:val="28"/>
          <w:rtl/>
        </w:rPr>
        <w:t xml:space="preserve">10- كشتن فرد بى گناه ، كارى زشت و ناروا است .</w:t>
      </w:r>
    </w:p>
    <w:p>
      <w:pPr>
        <w:pStyle w:val="BookText"/>
      </w:pPr>
      <w:r>
        <w:rPr>
          <w:rFonts w:ascii="Amiri" w:hAnsi="Amiri" w:eastAsia="Amiri" w:cs="Amiri"/>
          <w:lang w:bidi="ar-SA"/>
          <w:color w:val="111111"/>
          <w:sz w:val="28"/>
          <w:szCs w:val="28"/>
          <w:rtl/>
        </w:rPr>
        <w:t xml:space="preserve">لقد جئت شيئًا نكرًا</w:t>
      </w:r>
    </w:p>
    <w:p>
      <w:pPr>
        <w:pStyle w:val="BookText"/>
      </w:pPr>
      <w:r>
        <w:rPr>
          <w:rFonts w:ascii="IRNazanin" w:hAnsi="IRNazanin" w:eastAsia="IRNazanin" w:cs="IRNazanin"/>
          <w:lang w:bidi="fa-IR"/>
          <w:color w:val="111111"/>
          <w:sz w:val="28"/>
          <w:szCs w:val="28"/>
          <w:rtl/>
        </w:rPr>
        <w:t xml:space="preserve">«نكر» صفت مشبه و به معناى «منكَر» است «يعنى كار قبيح و ناپسند و خلاف معروف».</w:t>
      </w:r>
    </w:p>
    <w:p>
      <w:pPr>
        <w:pStyle w:val="Heading3"/>
      </w:pPr>
      <w:bookmarkStart w:id="310" w:name="_Toc81"/>
      <w:r>
        <w:t>9- هلاكت بى گناهان</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- 7 - 155 - 13</w:t>
      </w:r>
    </w:p>
    <w:p>
      <w:pPr>
        <w:pStyle w:val="BookText"/>
      </w:pPr>
      <w:r>
        <w:rPr>
          <w:rFonts w:ascii="IRNazanin" w:hAnsi="IRNazanin" w:eastAsia="IRNazanin" w:cs="IRNazanin"/>
          <w:lang w:bidi="fa-IR"/>
          <w:color w:val="111111"/>
          <w:sz w:val="28"/>
          <w:szCs w:val="28"/>
          <w:rtl/>
        </w:rPr>
        <w:t xml:space="preserve">13 - هلاكت گروهى به سبب گناه گروهى ديگر ، خلاف سنن الهى در ديدگاه موسى ( ع )</w:t>
      </w:r>
    </w:p>
    <w:p>
      <w:pPr>
        <w:pStyle w:val="BookText"/>
      </w:pPr>
      <w:r>
        <w:rPr>
          <w:rFonts w:ascii="Amiri" w:hAnsi="Amiri" w:eastAsia="Amiri" w:cs="Amiri"/>
          <w:lang w:bidi="ar-SA"/>
          <w:color w:val="111111"/>
          <w:sz w:val="28"/>
          <w:szCs w:val="28"/>
          <w:rtl/>
        </w:rPr>
        <w:t xml:space="preserve">أتهلكنا بما فعل السفهاء منا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6564_46508"/>
    <w:bookmarkEnd w:id="27"/>
    <w:p>
      <w:pPr>
        <w:pStyle w:val="Heading2"/>
      </w:pPr>
      <w:bookmarkStart w:id="311" w:name="_Toc82"/>
      <w:r>
        <w:t>4- بي لياقتي</w:t>
      </w:r>
      <w:bookmarkEnd w:id="311"/>
    </w:p>
    <w:p>
      <w:pPr>
        <w:pStyle w:val="Heading3"/>
      </w:pPr>
      <w:bookmarkStart w:id="312" w:name="_Toc83"/>
      <w:r>
        <w:t>1- اعلان بى لياقتى منافقان</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- 9 - 83 - 7</w:t>
      </w:r>
    </w:p>
    <w:p>
      <w:pPr>
        <w:pStyle w:val="BookText"/>
      </w:pPr>
      <w:r>
        <w:rPr>
          <w:rFonts w:ascii="IRNazanin" w:hAnsi="IRNazanin" w:eastAsia="IRNazanin" w:cs="IRNazanin"/>
          <w:lang w:bidi="fa-IR"/>
          <w:color w:val="111111"/>
          <w:sz w:val="28"/>
          <w:szCs w:val="28"/>
          <w:rtl/>
        </w:rPr>
        <w:t xml:space="preserve">7 - اعلان عدم صلاحيت منافقان براى همراه شدن با پيامبر (صلی الله علیه و آله) جهت مقابله با دشمنان دين</w:t>
      </w:r>
    </w:p>
    <w:p>
      <w:pPr>
        <w:pStyle w:val="BookText"/>
      </w:pPr>
      <w:r>
        <w:rPr>
          <w:rFonts w:ascii="IRNazanin" w:hAnsi="IRNazanin" w:eastAsia="IRNazanin" w:cs="IRNazanin"/>
          <w:lang w:bidi="fa-IR"/>
          <w:color w:val="111111"/>
          <w:sz w:val="28"/>
          <w:szCs w:val="28"/>
          <w:rtl/>
        </w:rPr>
        <w:t xml:space="preserve">فقل لن تخرجوا معى أبداً و لن تقتلوا معى عدواً</w:t>
      </w:r>
    </w:p>
    <w:p>
      <w:pPr>
        <w:pStyle w:val="Heading3"/>
      </w:pPr>
      <w:bookmarkStart w:id="313" w:name="_Toc84"/>
      <w:r>
        <w:t>2- بى لياقتى بخيلان</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 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pStyle w:val="Heading3"/>
      </w:pPr>
      <w:bookmarkStart w:id="314" w:name="_Toc85"/>
      <w:r>
        <w:t>3- بى لياقتى تاركان زكات</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- 9 - 18 - 5</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6564_46509"/>
    <w:bookmarkEnd w:id="28"/>
    <w:p>
      <w:pPr>
        <w:pStyle w:val="BookText"/>
      </w:pPr>
      <w:r>
        <w:rPr>
          <w:rFonts w:ascii="IRNazanin" w:hAnsi="IRNazanin" w:eastAsia="IRNazanin" w:cs="IRNazanin"/>
          <w:lang w:bidi="fa-IR"/>
          <w:color w:val="111111"/>
          <w:sz w:val="28"/>
          <w:szCs w:val="28"/>
          <w:rtl/>
        </w:rPr>
        <w:t xml:space="preserve">5 - كافران ، مشركان و مسلمانان بى مبالات و ناپايبند به نماز و زكات ، فاقد صلاحيت تعمير و رسيدگى به امور مساجدند .</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Heading3"/>
      </w:pPr>
      <w:bookmarkStart w:id="315" w:name="_Toc86"/>
      <w:r>
        <w:t>4- بى لياقتى تاركان نماز</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- 9 - 18 - 5</w:t>
      </w:r>
    </w:p>
    <w:p>
      <w:pPr>
        <w:pStyle w:val="BookText"/>
      </w:pPr>
      <w:r>
        <w:rPr>
          <w:rFonts w:ascii="IRNazanin" w:hAnsi="IRNazanin" w:eastAsia="IRNazanin" w:cs="IRNazanin"/>
          <w:lang w:bidi="fa-IR"/>
          <w:color w:val="111111"/>
          <w:sz w:val="28"/>
          <w:szCs w:val="28"/>
          <w:rtl/>
        </w:rPr>
        <w:t xml:space="preserve">5 - كافران ، مشركان و مسلمانان بى مبالات و ناپايبند به نماز و زكات ، فاقد صلاحيت تعمير و رسيدگى به امور مساجدند .</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Heading3"/>
      </w:pPr>
      <w:bookmarkStart w:id="316" w:name="_Toc87"/>
      <w:r>
        <w:t>5- بى لياقتى خويشاوندان زكريا(ع)</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- 19 - 5 - 2</w:t>
      </w:r>
    </w:p>
    <w:p>
      <w:pPr>
        <w:pStyle w:val="BookText"/>
      </w:pPr>
      <w:r>
        <w:rPr>
          <w:rFonts w:ascii="IRNazanin" w:hAnsi="IRNazanin" w:eastAsia="IRNazanin" w:cs="IRNazanin"/>
          <w:lang w:bidi="fa-IR"/>
          <w:color w:val="111111"/>
          <w:sz w:val="28"/>
          <w:szCs w:val="28"/>
          <w:rtl/>
        </w:rPr>
        <w:t xml:space="preserve">2- بستگان زكريا ، در نظر وى براى تسلط بر امور مادى و اجتماعى او صلاحيت نداشتند . *</w:t>
      </w:r>
    </w:p>
    <w:p>
      <w:pPr>
        <w:pStyle w:val="BookText"/>
      </w:pPr>
      <w:r>
        <w:rPr>
          <w:rFonts w:ascii="IRNazanin" w:hAnsi="IRNazanin" w:eastAsia="IRNazanin" w:cs="IRNazanin"/>
          <w:lang w:bidi="fa-IR"/>
          <w:color w:val="111111"/>
          <w:sz w:val="28"/>
          <w:szCs w:val="28"/>
          <w:rtl/>
        </w:rPr>
        <w:t xml:space="preserve">و إنّى خفت المولى من وراءى</w:t>
      </w:r>
    </w:p>
    <w:p>
      <w:pPr>
        <w:pStyle w:val="BookText"/>
      </w:pPr>
      <w:r>
        <w:rPr>
          <w:rFonts w:ascii="IRNazanin" w:hAnsi="IRNazanin" w:eastAsia="IRNazanin" w:cs="IRNazanin"/>
          <w:lang w:bidi="fa-IR"/>
          <w:color w:val="111111"/>
          <w:sz w:val="28"/>
          <w:szCs w:val="28"/>
          <w:rtl/>
        </w:rPr>
        <w:t xml:space="preserve">از معانى «موالى» خويشاوندانى از قبيل پسر عمو، پسر خواهر و نظاير آنان است (تاج العروس).</w:t>
      </w:r>
    </w:p>
    <w:p>
      <w:pPr>
        <w:pStyle w:val="Heading3"/>
      </w:pPr>
      <w:bookmarkStart w:id="317" w:name="_Toc88"/>
      <w:r>
        <w:t>6- بى لياقتى دنياطلبان</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 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pStyle w:val="Heading3"/>
      </w:pPr>
      <w:bookmarkStart w:id="318" w:name="_Toc89"/>
      <w:r>
        <w:t>7- بى لياقتى شياطين</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- 26 - 211 - 1</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6564_46512"/>
    <w:bookmarkEnd w:id="29"/>
    <w:p>
      <w:pPr>
        <w:pStyle w:val="BookText"/>
      </w:pPr>
      <w:r>
        <w:rPr>
          <w:rFonts w:ascii="IRNazanin" w:hAnsi="IRNazanin" w:eastAsia="IRNazanin" w:cs="IRNazanin"/>
          <w:lang w:bidi="fa-IR"/>
          <w:color w:val="111111"/>
          <w:sz w:val="28"/>
          <w:szCs w:val="28"/>
          <w:rtl/>
        </w:rPr>
        <w:t xml:space="preserve">1 - شياطين ، فاقد كمترين شايستگى براى نزول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ضمير فاعل در «ينبغى» به «تنزّل» (مصدر «تنزّلت») بازمى گردد «استطاعة» (مصدر «يستطيعون») به معناى توانايى است; يعنى، «و ما ينبغى لهم أن يتنزّلوا به و لايقدرون على التنزّل به; نه مى سزد كه شياطين قران را نازل كنند و نه مى توانند».</w:t>
      </w:r>
    </w:p>
    <w:p>
      <w:pPr>
        <w:pStyle w:val="Heading3"/>
      </w:pPr>
      <w:bookmarkStart w:id="319" w:name="_Toc90"/>
      <w:r>
        <w:t>8- بى لياقتى ظالمان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- 11 - 113 - 11</w:t>
      </w:r>
    </w:p>
    <w:p>
      <w:pPr>
        <w:pStyle w:val="BookText"/>
      </w:pPr>
      <w:r>
        <w:rPr>
          <w:rFonts w:ascii="IRNazanin" w:hAnsi="IRNazanin" w:eastAsia="IRNazanin" w:cs="IRNazanin"/>
          <w:lang w:bidi="fa-IR"/>
          <w:color w:val="111111"/>
          <w:sz w:val="28"/>
          <w:szCs w:val="28"/>
          <w:rtl/>
        </w:rPr>
        <w:t xml:space="preserve">11- ستمكاران ، شايسته ولايت و سرپرستى نيستند .</w:t>
      </w:r>
    </w:p>
    <w:p>
      <w:pPr>
        <w:pStyle w:val="BookText"/>
      </w:pPr>
      <w:r>
        <w:rPr>
          <w:rFonts w:ascii="Amiri" w:hAnsi="Amiri" w:eastAsia="Amiri" w:cs="Amiri"/>
          <w:lang w:bidi="ar-SA"/>
          <w:color w:val="111111"/>
          <w:sz w:val="28"/>
          <w:szCs w:val="28"/>
          <w:rtl/>
        </w:rPr>
        <w:t xml:space="preserve">و لاتركنوا إلى الذين ظلموا . .. و ما لكم من دون الله من أولياء</w:t>
      </w:r>
    </w:p>
    <w:p>
      <w:pPr>
        <w:pStyle w:val="Heading3"/>
      </w:pPr>
      <w:bookmarkStart w:id="320" w:name="_Toc91"/>
      <w:r>
        <w:t>9- بى لياقتى قوم نوح</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- 11 - 36 - 7</w:t>
      </w:r>
    </w:p>
    <w:p>
      <w:pPr>
        <w:pStyle w:val="BookText"/>
      </w:pPr>
      <w:r>
        <w:rPr>
          <w:rFonts w:ascii="IRNazanin" w:hAnsi="IRNazanin" w:eastAsia="IRNazanin" w:cs="IRNazanin"/>
          <w:lang w:bidi="fa-IR"/>
          <w:color w:val="111111"/>
          <w:sz w:val="28"/>
          <w:szCs w:val="28"/>
          <w:rtl/>
        </w:rPr>
        <w:t xml:space="preserve">7- نوميدى نوح ( ع ) از هدايت يابى قومش و آگاهى او از ناشايستگى آنان براى ايمان ، زمينه ساز رفع اندوه از او</w:t>
      </w:r>
    </w:p>
    <w:p>
      <w:pPr>
        <w:pStyle w:val="BookText"/>
      </w:pPr>
      <w:r>
        <w:rPr>
          <w:rFonts w:ascii="Amiri" w:hAnsi="Amiri" w:eastAsia="Amiri" w:cs="Amiri"/>
          <w:lang w:bidi="ar-SA"/>
          <w:color w:val="111111"/>
          <w:sz w:val="28"/>
          <w:szCs w:val="28"/>
          <w:rtl/>
        </w:rPr>
        <w:t xml:space="preserve">لن يؤمن من قومك . .. فلاتبتئس بما كانوا يفعلون</w:t>
      </w:r>
    </w:p>
    <w:p>
      <w:pPr>
        <w:pStyle w:val="BookText"/>
      </w:pPr>
      <w:r>
        <w:rPr>
          <w:rFonts w:ascii="IRNazanin" w:hAnsi="IRNazanin" w:eastAsia="IRNazanin" w:cs="IRNazanin"/>
          <w:lang w:bidi="fa-IR"/>
          <w:color w:val="111111"/>
          <w:sz w:val="28"/>
          <w:szCs w:val="28"/>
          <w:rtl/>
        </w:rPr>
        <w:t xml:space="preserve">برداشت فوق ، از تفريع «لاتبتئس» بر اِخبار از ايمان نياوردن كافران استفاده شده است; يعنى ، حال كه از هدايت نيافتن كافران آگاه شدىو احساس مسؤوليت نمى كنى، زمينه اى براى اندوه وجود ندارد پس غمگين مباش.</w:t>
      </w:r>
    </w:p>
    <w:p>
      <w:pPr>
        <w:pStyle w:val="Heading3"/>
      </w:pPr>
      <w:bookmarkStart w:id="321" w:name="_Toc92"/>
      <w:r>
        <w:t>10- بى لياقتى كافران</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- 9 - 18 - 5</w:t>
      </w:r>
    </w:p>
    <w:p>
      <w:pPr>
        <w:pStyle w:val="BookText"/>
      </w:pPr>
      <w:r>
        <w:rPr>
          <w:rFonts w:ascii="IRNazanin" w:hAnsi="IRNazanin" w:eastAsia="IRNazanin" w:cs="IRNazanin"/>
          <w:lang w:bidi="fa-IR"/>
          <w:color w:val="111111"/>
          <w:sz w:val="28"/>
          <w:szCs w:val="28"/>
          <w:rtl/>
        </w:rPr>
        <w:t xml:space="preserve">5 - كافران ، مشركان و مسلمانان بى مبالات و ناپايبند به نماز و زكات ، فاقد صلاحيت تعمير و رسيدگى به امور مساجدند .</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pStyle w:val="BookText"/>
      </w:pPr>
      <w:r>
        <w:rPr>
          <w:rFonts w:ascii="Amiri" w:hAnsi="Amiri" w:eastAsia="Amiri" w:cs="Amiri"/>
          <w:lang w:bidi="ar-SA"/>
          <w:color w:val="111111"/>
          <w:sz w:val="28"/>
          <w:szCs w:val="28"/>
          <w:rtl/>
        </w:rPr>
        <w:t xml:space="preserve">20-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6564_46514"/>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- 109 - 6 - 8</w:t>
      </w:r>
    </w:p>
    <w:p>
      <w:pPr>
        <w:pStyle w:val="BookText"/>
      </w:pPr>
      <w:r>
        <w:rPr>
          <w:rFonts w:ascii="IRNazanin" w:hAnsi="IRNazanin" w:eastAsia="IRNazanin" w:cs="IRNazanin"/>
          <w:lang w:bidi="fa-IR"/>
          <w:color w:val="111111"/>
          <w:sz w:val="28"/>
          <w:szCs w:val="28"/>
          <w:rtl/>
        </w:rPr>
        <w:t xml:space="preserve">8 - برخى كافران ناتوان از درك دين پيامبر (صلی الله علیه و آله) و ارزش آن و نالايق براى استفاده از آن</w:t>
      </w:r>
    </w:p>
    <w:p>
      <w:pPr>
        <w:pStyle w:val="BookText"/>
      </w:pPr>
      <w:r>
        <w:rPr>
          <w:rFonts w:ascii="Amiri" w:hAnsi="Amiri" w:eastAsia="Amiri" w:cs="Amiri"/>
          <w:lang w:bidi="ar-SA"/>
          <w:color w:val="111111"/>
          <w:sz w:val="28"/>
          <w:szCs w:val="28"/>
          <w:rtl/>
        </w:rPr>
        <w:t xml:space="preserve">و لى دين</w:t>
      </w:r>
    </w:p>
    <w:p>
      <w:pPr>
        <w:pStyle w:val="Heading3"/>
      </w:pPr>
      <w:bookmarkStart w:id="322" w:name="_Toc93"/>
      <w:r>
        <w:t>11- بى لياقتى مسرفان</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- 26 - 152 - 2</w:t>
      </w:r>
    </w:p>
    <w:p>
      <w:pPr>
        <w:pStyle w:val="BookText"/>
      </w:pPr>
      <w:r>
        <w:rPr>
          <w:rFonts w:ascii="IRNazanin" w:hAnsi="IRNazanin" w:eastAsia="IRNazanin" w:cs="IRNazanin"/>
          <w:lang w:bidi="fa-IR"/>
          <w:color w:val="111111"/>
          <w:sz w:val="28"/>
          <w:szCs w:val="28"/>
          <w:rtl/>
        </w:rPr>
        <w:t xml:space="preserve">2 - اسراف گران و فسادانگيزان ، فاقد صلاحيت رهبرى و فرماندهى</w:t>
      </w:r>
    </w:p>
    <w:p>
      <w:pPr>
        <w:pStyle w:val="BookText"/>
      </w:pPr>
      <w:r>
        <w:rPr>
          <w:rFonts w:ascii="Amiri" w:hAnsi="Amiri" w:eastAsia="Amiri" w:cs="Amiri"/>
          <w:lang w:bidi="ar-SA"/>
          <w:color w:val="111111"/>
          <w:sz w:val="28"/>
          <w:szCs w:val="28"/>
          <w:rtl/>
        </w:rPr>
        <w:t xml:space="preserve">و لاتطيعوا أمر المسرفين . الذين يفسدون فى الأرض</w:t>
      </w:r>
    </w:p>
    <w:p>
      <w:pPr>
        <w:pStyle w:val="Heading3"/>
      </w:pPr>
      <w:bookmarkStart w:id="323" w:name="_Toc94"/>
      <w:r>
        <w:t>12- بى لياقتى مشركان</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- 9 - 17 - 1،2</w:t>
      </w:r>
    </w:p>
    <w:p>
      <w:pPr>
        <w:pStyle w:val="BookText"/>
      </w:pPr>
      <w:r>
        <w:rPr>
          <w:rFonts w:ascii="IRNazanin" w:hAnsi="IRNazanin" w:eastAsia="IRNazanin" w:cs="IRNazanin"/>
          <w:lang w:bidi="fa-IR"/>
          <w:color w:val="111111"/>
          <w:sz w:val="28"/>
          <w:szCs w:val="28"/>
          <w:rtl/>
        </w:rPr>
        <w:t xml:space="preserve">1 - مشركان ، صلاحيت تعمير و رسيدگى به مساجد را ندارند .</w:t>
      </w:r>
    </w:p>
    <w:p>
      <w:pPr>
        <w:pStyle w:val="BookText"/>
      </w:pPr>
      <w:r>
        <w:rPr>
          <w:rFonts w:ascii="Amiri" w:hAnsi="Amiri" w:eastAsia="Amiri" w:cs="Amiri"/>
          <w:lang w:bidi="ar-SA"/>
          <w:color w:val="111111"/>
          <w:sz w:val="28"/>
          <w:szCs w:val="28"/>
          <w:rtl/>
        </w:rPr>
        <w:t xml:space="preserve">ما كان للمشركين أن يعمروا مسجد اللّه</w:t>
      </w:r>
    </w:p>
    <w:p>
      <w:pPr>
        <w:pStyle w:val="BookText"/>
      </w:pPr>
      <w:r>
        <w:rPr>
          <w:rFonts w:ascii="IRNazanin" w:hAnsi="IRNazanin" w:eastAsia="IRNazanin" w:cs="IRNazanin"/>
          <w:lang w:bidi="fa-IR"/>
          <w:color w:val="111111"/>
          <w:sz w:val="28"/>
          <w:szCs w:val="28"/>
          <w:rtl/>
        </w:rPr>
        <w:t xml:space="preserve">2 - وانهادن امور مساجد به شرك پيشگان ، ممنوع است .</w:t>
      </w:r>
    </w:p>
    <w:p>
      <w:pPr>
        <w:pStyle w:val="BookText"/>
      </w:pPr>
      <w:r>
        <w:rPr>
          <w:rFonts w:ascii="Amiri" w:hAnsi="Amiri" w:eastAsia="Amiri" w:cs="Amiri"/>
          <w:lang w:bidi="ar-SA"/>
          <w:color w:val="111111"/>
          <w:sz w:val="28"/>
          <w:szCs w:val="28"/>
          <w:rtl/>
        </w:rPr>
        <w:t xml:space="preserve">ما كان للمشركين أن يعمروا مسجد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- 9 - 18 - 5</w:t>
      </w:r>
    </w:p>
    <w:p>
      <w:pPr>
        <w:pStyle w:val="BookText"/>
      </w:pPr>
      <w:r>
        <w:rPr>
          <w:rFonts w:ascii="IRNazanin" w:hAnsi="IRNazanin" w:eastAsia="IRNazanin" w:cs="IRNazanin"/>
          <w:lang w:bidi="fa-IR"/>
          <w:color w:val="111111"/>
          <w:sz w:val="28"/>
          <w:szCs w:val="28"/>
          <w:rtl/>
        </w:rPr>
        <w:t xml:space="preserve">5 - كافران ، مشركان و مسلمانان بى مبالات و ناپايبند به نماز و زكات ، فاقد صلاحيت تعمير و رسيدگى به امور مساجدند .</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pStyle w:val="BookText"/>
      </w:pPr>
      <w:r>
        <w:rPr>
          <w:rFonts w:ascii="Amiri" w:hAnsi="Amiri" w:eastAsia="Amiri" w:cs="Amiri"/>
          <w:lang w:bidi="ar-SA"/>
          <w:color w:val="111111"/>
          <w:sz w:val="28"/>
          <w:szCs w:val="28"/>
          <w:rtl/>
        </w:rPr>
        <w:t xml:space="preserve">20-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6564_46516"/>
    <w:bookmarkEnd w:id="31"/>
    <w:p>
      <w:pPr>
        <w:pStyle w:val="Heading3"/>
      </w:pPr>
      <w:bookmarkStart w:id="324" w:name="_Toc95"/>
      <w:r>
        <w:t>13- بى لياقتى معبودان مشركان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- 13 - 33 - 5،6</w:t>
      </w:r>
    </w:p>
    <w:p>
      <w:pPr>
        <w:pStyle w:val="BookText"/>
      </w:pPr>
      <w:r>
        <w:rPr>
          <w:rFonts w:ascii="IRNazanin" w:hAnsi="IRNazanin" w:eastAsia="IRNazanin" w:cs="IRNazanin"/>
          <w:lang w:bidi="fa-IR"/>
          <w:color w:val="111111"/>
          <w:sz w:val="28"/>
          <w:szCs w:val="28"/>
          <w:rtl/>
        </w:rPr>
        <w:t xml:space="preserve">5- معبود هاى اهل شرك ، فاقد ويژگى هاى خدايى و شايستگى پرستش</w:t>
      </w:r>
    </w:p>
    <w:p>
      <w:pPr>
        <w:pStyle w:val="BookText"/>
      </w:pPr>
      <w:r>
        <w:rPr>
          <w:rFonts w:ascii="Amiri" w:hAnsi="Amiri" w:eastAsia="Amiri" w:cs="Amiri"/>
          <w:lang w:bidi="ar-SA"/>
          <w:color w:val="111111"/>
          <w:sz w:val="28"/>
          <w:szCs w:val="28"/>
          <w:rtl/>
        </w:rPr>
        <w:t xml:space="preserve">قل سمّوهم</w:t>
      </w:r>
    </w:p>
    <w:p>
      <w:pPr>
        <w:pStyle w:val="BookText"/>
      </w:pPr>
      <w:r>
        <w:rPr>
          <w:rFonts w:ascii="IRNazanin" w:hAnsi="IRNazanin" w:eastAsia="IRNazanin" w:cs="IRNazanin"/>
          <w:lang w:bidi="fa-IR"/>
          <w:color w:val="111111"/>
          <w:sz w:val="28"/>
          <w:szCs w:val="28"/>
          <w:rtl/>
        </w:rPr>
        <w:t xml:space="preserve">«تسمية» (مصدر سمّوا) به معناى نام نهادن و يا نام بردن است و مراد از نام بردن معبودهاى پندارى - به قرينه بيان صفت ويژه خداوند - توصيف آنها و برشمردن ويژگيهاى آنهاست نه مجرد نام بردن و گفتن اينكه فلان بت نامش لات يا عزّى و يا . .. است.</w:t>
      </w:r>
    </w:p>
    <w:p>
      <w:pPr>
        <w:pStyle w:val="BookText"/>
      </w:pPr>
      <w:r>
        <w:rPr>
          <w:rFonts w:ascii="IRNazanin" w:hAnsi="IRNazanin" w:eastAsia="IRNazanin" w:cs="IRNazanin"/>
          <w:lang w:bidi="fa-IR"/>
          <w:color w:val="111111"/>
          <w:sz w:val="28"/>
          <w:szCs w:val="28"/>
          <w:rtl/>
        </w:rPr>
        <w:t xml:space="preserve">6- توجه به صفات خدايان اهل شرك ، كافى در اطمينان آدمى به شريك نبودن آنها براى خدا و شايسته نبودنشان براى پرستش</w:t>
      </w:r>
    </w:p>
    <w:p>
      <w:pPr>
        <w:pStyle w:val="BookText"/>
      </w:pPr>
      <w:r>
        <w:rPr>
          <w:rFonts w:ascii="Amiri" w:hAnsi="Amiri" w:eastAsia="Amiri" w:cs="Amiri"/>
          <w:lang w:bidi="ar-SA"/>
          <w:color w:val="111111"/>
          <w:sz w:val="28"/>
          <w:szCs w:val="28"/>
          <w:rtl/>
        </w:rPr>
        <w:t xml:space="preserve">قل سمّوهم</w:t>
      </w:r>
    </w:p>
    <w:p>
      <w:pPr>
        <w:pStyle w:val="BookText"/>
      </w:pPr>
      <w:r>
        <w:rPr>
          <w:rFonts w:ascii="IRNazanin" w:hAnsi="IRNazanin" w:eastAsia="IRNazanin" w:cs="IRNazanin"/>
          <w:lang w:bidi="fa-IR"/>
          <w:color w:val="111111"/>
          <w:sz w:val="28"/>
          <w:szCs w:val="28"/>
          <w:rtl/>
        </w:rPr>
        <w:t xml:space="preserve">جمله «قل سمّوهم» (بگو: خدايان پندارى را توصيف كنيد) در حقيقت استدلالى است براى بى اساس بودن پندار شرك ; يعنى، شما خود ويژگيهاى بتها را برشمريد. همين امر كافى است كه دريابيد آنها شايسته الوهيت و ربوبيت نيستند و نمى توانند شريك خدا شمرده شوند.</w:t>
      </w:r>
    </w:p>
    <w:p>
      <w:pPr>
        <w:pStyle w:val="Heading3"/>
      </w:pPr>
      <w:bookmarkStart w:id="325" w:name="_Toc96"/>
      <w:r>
        <w:t>14- بى لياقتى مفسدان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- 7 - 142 - 22</w:t>
      </w:r>
    </w:p>
    <w:p>
      <w:pPr>
        <w:pStyle w:val="BookText"/>
      </w:pPr>
      <w:r>
        <w:rPr>
          <w:rFonts w:ascii="Amiri" w:hAnsi="Amiri" w:eastAsia="Amiri" w:cs="Amiri"/>
          <w:lang w:bidi="ar-SA"/>
          <w:color w:val="111111"/>
          <w:sz w:val="28"/>
          <w:szCs w:val="28"/>
          <w:rtl/>
        </w:rPr>
        <w:t xml:space="preserve">22 - مفسدان شايسته حكومت بر مردم نيستند .</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- 26 - 152 - 2</w:t>
      </w:r>
    </w:p>
    <w:p>
      <w:pPr>
        <w:pStyle w:val="BookText"/>
      </w:pPr>
      <w:r>
        <w:rPr>
          <w:rFonts w:ascii="IRNazanin" w:hAnsi="IRNazanin" w:eastAsia="IRNazanin" w:cs="IRNazanin"/>
          <w:lang w:bidi="fa-IR"/>
          <w:color w:val="111111"/>
          <w:sz w:val="28"/>
          <w:szCs w:val="28"/>
          <w:rtl/>
        </w:rPr>
        <w:t xml:space="preserve">2 - اسراف گران و فسادانگيزان ، فاقد صلاحيت رهبرى و فرماندهى</w:t>
      </w:r>
    </w:p>
    <w:p>
      <w:pPr>
        <w:pStyle w:val="BookText"/>
      </w:pPr>
      <w:r>
        <w:rPr>
          <w:rFonts w:ascii="Amiri" w:hAnsi="Amiri" w:eastAsia="Amiri" w:cs="Amiri"/>
          <w:lang w:bidi="ar-SA"/>
          <w:color w:val="111111"/>
          <w:sz w:val="28"/>
          <w:szCs w:val="28"/>
          <w:rtl/>
        </w:rPr>
        <w:t xml:space="preserve">و لاتطيعوا أمر المسرفين . الذين يفسدون فى الأرض</w:t>
      </w:r>
    </w:p>
    <w:p>
      <w:pPr>
        <w:pStyle w:val="Heading3"/>
      </w:pPr>
      <w:bookmarkStart w:id="326" w:name="_Toc97"/>
      <w:r>
        <w:t>15- بى لياقتى مكذبان آخرت</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pStyle w:val="BookText"/>
      </w:pPr>
      <w:r>
        <w:rPr>
          <w:rFonts w:ascii="Amiri" w:hAnsi="Amiri" w:eastAsia="Amiri" w:cs="Amiri"/>
          <w:lang w:bidi="ar-SA"/>
          <w:color w:val="111111"/>
          <w:sz w:val="28"/>
          <w:szCs w:val="28"/>
          <w:rtl/>
        </w:rPr>
        <w:t xml:space="preserve">20-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6564_46518"/>
    <w:bookmarkEnd w:id="32"/>
    <w:p>
      <w:pPr>
        <w:pStyle w:val="Heading3"/>
      </w:pPr>
      <w:bookmarkStart w:id="327" w:name="_Toc98"/>
      <w:r>
        <w:t>16- دلايل بى لياقتى شياطين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- 26 - 211 - 3</w:t>
      </w:r>
    </w:p>
    <w:p>
      <w:pPr>
        <w:pStyle w:val="BookText"/>
      </w:pPr>
      <w:r>
        <w:rPr>
          <w:rFonts w:ascii="IRNazanin" w:hAnsi="IRNazanin" w:eastAsia="IRNazanin" w:cs="IRNazanin"/>
          <w:lang w:bidi="fa-IR"/>
          <w:color w:val="111111"/>
          <w:sz w:val="28"/>
          <w:szCs w:val="28"/>
          <w:rtl/>
        </w:rPr>
        <w:t xml:space="preserve">3 - شرارت و پليدى نهفته در نهاد شياطين ، دليل بيگانگى عميق آنان بامفاهيم هدايتگر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مقصود از برداشت ياد شده اين است كه با توجه به محتواى هدايتگر و تكامل بخش قرآن عرصه اى بر اين اتهام - كه عناصر پليدى چون شياطين در آن دخالت داشته باشند - باقى نمى ماند.</w:t>
      </w:r>
    </w:p>
    <w:p>
      <w:pPr>
        <w:pStyle w:val="Heading3"/>
      </w:pPr>
      <w:bookmarkStart w:id="328" w:name="_Toc99"/>
      <w:r>
        <w:t>17- دلايل بى لياقتى كافران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- 60 - 1 - 7</w:t>
      </w:r>
    </w:p>
    <w:p>
      <w:pPr>
        <w:pStyle w:val="BookText"/>
      </w:pPr>
      <w:r>
        <w:rPr>
          <w:rFonts w:ascii="IRNazanin" w:hAnsi="IRNazanin" w:eastAsia="IRNazanin" w:cs="IRNazanin"/>
          <w:lang w:bidi="fa-IR"/>
          <w:color w:val="111111"/>
          <w:sz w:val="28"/>
          <w:szCs w:val="28"/>
          <w:rtl/>
        </w:rPr>
        <w:t xml:space="preserve">7 - كفر به حق و اصالت وحى ، دليل عدم شايستگى كافران براى دوستى</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عبارت «و قد كفروا. ..» در حقيقت بيانگر علت نهى (لاتتّخذوا عدوّى) است.</w:t>
      </w:r>
    </w:p>
    <w:p>
      <w:pPr>
        <w:pStyle w:val="Heading3"/>
      </w:pPr>
      <w:bookmarkStart w:id="329" w:name="_Toc100"/>
      <w:r>
        <w:t>18- نشانه بى لياقتى</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- 19 - 45 - 6</w:t>
      </w:r>
    </w:p>
    <w:p>
      <w:pPr>
        <w:pStyle w:val="BookText"/>
      </w:pPr>
      <w:r>
        <w:rPr>
          <w:rFonts w:ascii="IRNazanin" w:hAnsi="IRNazanin" w:eastAsia="IRNazanin" w:cs="IRNazanin"/>
          <w:lang w:bidi="fa-IR"/>
          <w:color w:val="111111"/>
          <w:sz w:val="28"/>
          <w:szCs w:val="28"/>
          <w:rtl/>
        </w:rPr>
        <w:t xml:space="preserve">6- گرفتارى به عذاب الهى با توجه به رحمانيت خداوند ، نشانه كمال بى لياقتى و محروميت از تمام زمينه هاى رحمت الهى است .</w:t>
      </w:r>
    </w:p>
    <w:p>
      <w:pPr>
        <w:pStyle w:val="BookText"/>
      </w:pPr>
      <w:r>
        <w:rPr>
          <w:rFonts w:ascii="Amiri" w:hAnsi="Amiri" w:eastAsia="Amiri" w:cs="Amiri"/>
          <w:lang w:bidi="ar-SA"/>
          <w:color w:val="111111"/>
          <w:sz w:val="28"/>
          <w:szCs w:val="28"/>
          <w:rtl/>
        </w:rPr>
        <w:t xml:space="preserve">أن يمسّك عذاب من الرحمن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6564_46519"/>
    <w:bookmarkEnd w:id="33"/>
    <w:p>
      <w:pPr>
        <w:pStyle w:val="Heading2"/>
      </w:pPr>
      <w:bookmarkStart w:id="330" w:name="_Toc101"/>
      <w:r>
        <w:t>5- بي نيازي</w:t>
      </w:r>
      <w:bookmarkEnd w:id="330"/>
    </w:p>
    <w:p>
      <w:pPr>
        <w:pStyle w:val="Heading3"/>
      </w:pPr>
      <w:bookmarkStart w:id="331" w:name="_Toc102"/>
      <w:r>
        <w:t>1- آثار احساس بى نيازى</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- 96 - 7 - 2</w:t>
      </w:r>
    </w:p>
    <w:p>
      <w:pPr>
        <w:pStyle w:val="BookText"/>
      </w:pPr>
      <w:r>
        <w:rPr>
          <w:rFonts w:ascii="IRNazanin" w:hAnsi="IRNazanin" w:eastAsia="IRNazanin" w:cs="IRNazanin"/>
          <w:lang w:bidi="fa-IR"/>
          <w:color w:val="111111"/>
          <w:sz w:val="28"/>
          <w:szCs w:val="28"/>
          <w:rtl/>
        </w:rPr>
        <w:t xml:space="preserve">2 - احساس بى نيازى - حتى در صورت كاذب بودن آن - زمينه گستاخى و تجاوزگرى انسان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Amiri" w:hAnsi="Amiri" w:eastAsia="Amiri" w:cs="Amiri"/>
          <w:lang w:bidi="ar-SA"/>
          <w:color w:val="111111"/>
          <w:sz w:val="28"/>
          <w:szCs w:val="28"/>
          <w:rtl/>
        </w:rPr>
        <w:t xml:space="preserve">فعل «رآه» دلالت دارد كه عامل طغيان، اين است كه شخص خود را بى نياز ببيند. بنابراين، درك يا توهّم بى نيازى، عامل طغيان است; نه وجود حقيقى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- 96 - 9 - 5</w:t>
      </w:r>
    </w:p>
    <w:p>
      <w:pPr>
        <w:pStyle w:val="BookText"/>
      </w:pPr>
      <w:r>
        <w:rPr>
          <w:rFonts w:ascii="IRNazanin" w:hAnsi="IRNazanin" w:eastAsia="IRNazanin" w:cs="IRNazanin"/>
          <w:lang w:bidi="fa-IR"/>
          <w:color w:val="111111"/>
          <w:sz w:val="28"/>
          <w:szCs w:val="28"/>
          <w:rtl/>
        </w:rPr>
        <w:t xml:space="preserve">5 - خوى ثروت اندوزى و احساس بى نيازى ، زمينه ساز مخالفت با برگزارى نماز</w:t>
      </w:r>
    </w:p>
    <w:p>
      <w:pPr>
        <w:pStyle w:val="BookText"/>
      </w:pPr>
      <w:r>
        <w:rPr>
          <w:rFonts w:ascii="Amiri" w:hAnsi="Amiri" w:eastAsia="Amiri" w:cs="Amiri"/>
          <w:lang w:bidi="ar-SA"/>
          <w:color w:val="111111"/>
          <w:sz w:val="28"/>
          <w:szCs w:val="28"/>
          <w:rtl/>
        </w:rPr>
        <w:t xml:space="preserve">أن رءاه استغنى . .. أرءيت الذى ينهى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- 96 - 14 - 7</w:t>
      </w:r>
    </w:p>
    <w:p>
      <w:pPr>
        <w:pStyle w:val="BookText"/>
      </w:pPr>
      <w:r>
        <w:rPr>
          <w:rFonts w:ascii="IRNazanin" w:hAnsi="IRNazanin" w:eastAsia="IRNazanin" w:cs="IRNazanin"/>
          <w:lang w:bidi="fa-IR"/>
          <w:color w:val="111111"/>
          <w:sz w:val="28"/>
          <w:szCs w:val="28"/>
          <w:rtl/>
        </w:rPr>
        <w:t xml:space="preserve">7 - حالت طغيان گرى و ثروت اندوزى و احساس بى نيازى مطلق ، مايه بى پروا شدن انسان در برابر نظارت خداوند</w:t>
      </w:r>
    </w:p>
    <w:p>
      <w:pPr>
        <w:pStyle w:val="BookText"/>
      </w:pPr>
      <w:r>
        <w:rPr>
          <w:rFonts w:ascii="Amiri" w:hAnsi="Amiri" w:eastAsia="Amiri" w:cs="Amiri"/>
          <w:lang w:bidi="ar-SA"/>
          <w:color w:val="111111"/>
          <w:sz w:val="28"/>
          <w:szCs w:val="28"/>
          <w:rtl/>
        </w:rPr>
        <w:t xml:space="preserve">ليطغى . أن رءاه استغنى ... ألم يعلم بأنّ اللّه يرى</w:t>
      </w:r>
    </w:p>
    <w:p>
      <w:pPr>
        <w:pStyle w:val="Heading3"/>
      </w:pPr>
      <w:bookmarkStart w:id="332" w:name="_Toc103"/>
      <w:r>
        <w:t>2- آثار بى نيازى</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- 9 - 74 - 15</w:t>
      </w:r>
    </w:p>
    <w:p>
      <w:pPr>
        <w:pStyle w:val="BookText"/>
      </w:pPr>
      <w:r>
        <w:rPr>
          <w:rFonts w:ascii="Amiri" w:hAnsi="Amiri" w:eastAsia="Amiri" w:cs="Amiri"/>
          <w:lang w:bidi="ar-SA"/>
          <w:color w:val="111111"/>
          <w:sz w:val="28"/>
          <w:szCs w:val="28"/>
          <w:rtl/>
        </w:rPr>
        <w:t xml:space="preserve">15 - بى نيازى و رفاه ، زمينه ساز طغيان و ستيزه جويى با حق</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- 22 - 64 - 6</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6564_46522"/>
    <w:bookmarkEnd w:id="34"/>
    <w:p>
      <w:pPr>
        <w:pStyle w:val="BookText"/>
      </w:pPr>
      <w:r>
        <w:rPr>
          <w:rFonts w:ascii="IRNazanin" w:hAnsi="IRNazanin" w:eastAsia="IRNazanin" w:cs="IRNazanin"/>
          <w:lang w:bidi="fa-IR"/>
          <w:color w:val="111111"/>
          <w:sz w:val="28"/>
          <w:szCs w:val="28"/>
          <w:rtl/>
        </w:rPr>
        <w:t xml:space="preserve">6 - بى نيازى و واجد بودن همه كمالات ، شرط شايستگى براى ربوبيت و تدبير امور عالم و آدم</w:t>
      </w:r>
    </w:p>
    <w:p>
      <w:pPr>
        <w:pStyle w:val="BookText"/>
      </w:pPr>
      <w:r>
        <w:rPr>
          <w:rFonts w:ascii="Amiri" w:hAnsi="Amiri" w:eastAsia="Amiri" w:cs="Amiri"/>
          <w:lang w:bidi="ar-SA"/>
          <w:color w:val="111111"/>
          <w:sz w:val="28"/>
          <w:szCs w:val="28"/>
          <w:rtl/>
        </w:rPr>
        <w:t xml:space="preserve">و إنّ اللّه لهو الغنىّ الحميد</w:t>
      </w:r>
    </w:p>
    <w:p>
      <w:pPr>
        <w:pStyle w:val="Heading3"/>
      </w:pPr>
      <w:bookmarkStart w:id="333" w:name="_Toc104"/>
      <w:r>
        <w:t>3- آثار بى نيازى از پاداشهاى خدا</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- 92 - 8 - 4</w:t>
      </w:r>
    </w:p>
    <w:p>
      <w:pPr>
        <w:pStyle w:val="BookText"/>
      </w:pPr>
      <w:r>
        <w:rPr>
          <w:rFonts w:ascii="IRNazanin" w:hAnsi="IRNazanin" w:eastAsia="IRNazanin" w:cs="IRNazanin"/>
          <w:lang w:bidi="fa-IR"/>
          <w:color w:val="111111"/>
          <w:sz w:val="28"/>
          <w:szCs w:val="28"/>
          <w:rtl/>
        </w:rPr>
        <w:t xml:space="preserve">4 - احساس بى نيازى از پاداش هاى موعود خداوند ، زمينه بخل ورزى و ترك انفاق</w:t>
      </w:r>
    </w:p>
    <w:p>
      <w:pPr>
        <w:pStyle w:val="BookText"/>
      </w:pPr>
      <w:r>
        <w:rPr>
          <w:rFonts w:ascii="IRNazanin" w:hAnsi="IRNazanin" w:eastAsia="IRNazanin" w:cs="IRNazanin"/>
          <w:lang w:bidi="fa-IR"/>
          <w:color w:val="111111"/>
          <w:sz w:val="28"/>
          <w:szCs w:val="28"/>
          <w:rtl/>
        </w:rPr>
        <w:t xml:space="preserve">فأمّا من أعطى . .. و أمّا من بخل و استغنى</w:t>
      </w:r>
    </w:p>
    <w:p>
      <w:pPr>
        <w:pStyle w:val="BookText"/>
      </w:pPr>
      <w:r>
        <w:rPr>
          <w:rFonts w:ascii="Amiri" w:hAnsi="Amiri" w:eastAsia="Amiri" w:cs="Amiri"/>
          <w:lang w:bidi="ar-SA"/>
          <w:color w:val="111111"/>
          <w:sz w:val="28"/>
          <w:szCs w:val="28"/>
          <w:rtl/>
        </w:rPr>
        <w:t xml:space="preserve">در برداشت ياد شده، عطف «استغنى» بر «بخل»، عطف سبب بر مسبب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- 92 - 9 - 3</w:t>
      </w:r>
    </w:p>
    <w:p>
      <w:pPr>
        <w:pStyle w:val="BookText"/>
      </w:pPr>
      <w:r>
        <w:rPr>
          <w:rFonts w:ascii="IRNazanin" w:hAnsi="IRNazanin" w:eastAsia="IRNazanin" w:cs="IRNazanin"/>
          <w:lang w:bidi="fa-IR"/>
          <w:color w:val="111111"/>
          <w:sz w:val="28"/>
          <w:szCs w:val="28"/>
          <w:rtl/>
        </w:rPr>
        <w:t xml:space="preserve">3 - بخلورزى ، ترك انفاق و احساس بى نيازى از پاداش هاى الهى ، نشانه بى اعتمادى به وعده هاى خداوند است .</w:t>
      </w:r>
    </w:p>
    <w:p>
      <w:pPr>
        <w:pStyle w:val="BookText"/>
      </w:pPr>
      <w:r>
        <w:rPr>
          <w:rFonts w:ascii="Amiri" w:hAnsi="Amiri" w:eastAsia="Amiri" w:cs="Amiri"/>
          <w:lang w:bidi="ar-SA"/>
          <w:color w:val="111111"/>
          <w:sz w:val="28"/>
          <w:szCs w:val="28"/>
          <w:rtl/>
        </w:rPr>
        <w:t xml:space="preserve">و أمّا من بخل و استغنى و كذّب بالحسنى</w:t>
      </w:r>
    </w:p>
    <w:p>
      <w:pPr>
        <w:pStyle w:val="BookText"/>
      </w:pPr>
      <w:r>
        <w:rPr>
          <w:rFonts w:ascii="IRNazanin" w:hAnsi="IRNazanin" w:eastAsia="IRNazanin" w:cs="IRNazanin"/>
          <w:lang w:bidi="fa-IR"/>
          <w:color w:val="111111"/>
          <w:sz w:val="28"/>
          <w:szCs w:val="28"/>
          <w:rtl/>
        </w:rPr>
        <w:t xml:space="preserve">از عطف اين آيه بر آيه قبل - چه عطف سبب بر مسبب باشد و چه عكس آن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- 92 - 10 - 6</w:t>
      </w:r>
    </w:p>
    <w:p>
      <w:pPr>
        <w:pStyle w:val="BookText"/>
      </w:pPr>
      <w:r>
        <w:rPr>
          <w:rFonts w:ascii="IRNazanin" w:hAnsi="IRNazanin" w:eastAsia="IRNazanin" w:cs="IRNazanin"/>
          <w:lang w:bidi="fa-IR"/>
          <w:color w:val="111111"/>
          <w:sz w:val="28"/>
          <w:szCs w:val="28"/>
          <w:rtl/>
        </w:rPr>
        <w:t xml:space="preserve">6 - بخلورزى و احساس بى نيازى از پاداش هاى الهى و تكذيب آن ، مايه محروميت از امداد هاى خداوند در دنيا و گرفتارى به فرجامى سخت در آخرت است .</w:t>
      </w:r>
    </w:p>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BookText"/>
      </w:pPr>
      <w:r>
        <w:rPr>
          <w:rFonts w:ascii="Amiri" w:hAnsi="Amiri" w:eastAsia="Amiri" w:cs="Amiri"/>
          <w:lang w:bidi="ar-SA"/>
          <w:color w:val="111111"/>
          <w:sz w:val="28"/>
          <w:szCs w:val="28"/>
          <w:rtl/>
        </w:rPr>
        <w:t xml:space="preserve">مراد از «عسرى» - به قرينه آيه بعد - زمان سقوط و هلاكت است و بر دنيا و آخرت تطبيق مى كند. آيه «و إنّ لنا للآخرة و الاُولى» نيز مؤيد تعميم به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- 92 - 11 - 4</w:t>
      </w:r>
    </w:p>
    <w:p>
      <w:pPr>
        <w:pStyle w:val="BookText"/>
      </w:pPr>
      <w:r>
        <w:rPr>
          <w:rFonts w:ascii="IRNazanin" w:hAnsi="IRNazanin" w:eastAsia="IRNazanin" w:cs="IRNazanin"/>
          <w:lang w:bidi="fa-IR"/>
          <w:color w:val="111111"/>
          <w:sz w:val="28"/>
          <w:szCs w:val="28"/>
          <w:rtl/>
        </w:rPr>
        <w:t xml:space="preserve">4 - سقوط و هلاكت ثروتمندان بخيل در دنيا و آخرت ، گواه بى ثمر بودن ثروت و واهى بودن احساس بى نيازى آنان از پاداش هاى الهى است .</w:t>
      </w:r>
    </w:p>
    <w:p>
      <w:pPr>
        <w:pStyle w:val="BookText"/>
      </w:pPr>
      <w:r>
        <w:rPr>
          <w:rFonts w:ascii="Amiri" w:hAnsi="Amiri" w:eastAsia="Amiri" w:cs="Amiri"/>
          <w:lang w:bidi="ar-SA"/>
          <w:color w:val="111111"/>
          <w:sz w:val="28"/>
          <w:szCs w:val="28"/>
          <w:rtl/>
        </w:rPr>
        <w:t xml:space="preserve">استغنى . .. و ما يغنى عنه ماله إذا تردّى</w:t>
      </w:r>
    </w:p>
    <w:p>
      <w:pPr>
        <w:pStyle w:val="Heading3"/>
      </w:pPr>
      <w:bookmarkStart w:id="334" w:name="_Toc105"/>
      <w:r>
        <w:t>4- آثار بى نيازى از خدا</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- 92 - 10 - 9</w:t>
      </w:r>
    </w:p>
    <w:p>
      <w:pPr>
        <w:pStyle w:val="BookText"/>
      </w:pPr>
      <w:r>
        <w:rPr>
          <w:rFonts w:ascii="Amiri" w:hAnsi="Amiri" w:eastAsia="Amiri" w:cs="Amiri"/>
          <w:lang w:bidi="ar-SA"/>
          <w:color w:val="111111"/>
          <w:sz w:val="28"/>
          <w:szCs w:val="28"/>
          <w:rtl/>
        </w:rPr>
        <w:t xml:space="preserve">9 - « عن أبى جعفر ( ع ) فى قول اللّه عزّوجلّ « . . .فسنيسّره للعسرى » قال : لايريد شيئاً من الشرّ إلاّ يسّره 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6564_46524"/>
    <w:bookmarkEnd w:id="35"/>
    <w:p>
      <w:pPr>
        <w:pStyle w:val="BookText"/>
      </w:pPr>
      <w:r>
        <w:rPr>
          <w:rFonts w:ascii="IRNazanin" w:hAnsi="IRNazanin" w:eastAsia="IRNazanin" w:cs="IRNazanin"/>
          <w:lang w:bidi="fa-IR"/>
          <w:color w:val="111111"/>
          <w:sz w:val="28"/>
          <w:szCs w:val="28"/>
          <w:rtl/>
        </w:rPr>
        <w:t xml:space="preserve">از امام باقر(ع) درباره سخن خداى عزّوجلّ «فسنيسّره للعسرى»، روايت شده كه فرمود: [هركه بخل ورزد و خود را از خدا بى نياز بيند و نيكوترين پاداش الهى را تكذيب كند]، درباره انجام دادن هيچ شرّى تصميم نمى گيرد; جز آن كه خداوند آن را براى او آسان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- 96 - 7 - 3</w:t>
      </w:r>
    </w:p>
    <w:p>
      <w:pPr>
        <w:pStyle w:val="BookText"/>
      </w:pPr>
      <w:r>
        <w:rPr>
          <w:rFonts w:ascii="Amiri" w:hAnsi="Amiri" w:eastAsia="Amiri" w:cs="Amiri"/>
          <w:lang w:bidi="ar-SA"/>
          <w:color w:val="111111"/>
          <w:sz w:val="28"/>
          <w:szCs w:val="28"/>
          <w:rtl/>
        </w:rPr>
        <w:t xml:space="preserve">3 - احساس بى نيازى از خداوند ، زمينه ساز سركشى از خواسته هاى او است .</w:t>
      </w:r>
    </w:p>
    <w:p>
      <w:pPr>
        <w:pStyle w:val="BookText"/>
      </w:pPr>
      <w:r>
        <w:rPr>
          <w:rFonts w:ascii="Amiri" w:hAnsi="Amiri" w:eastAsia="Amiri" w:cs="Amiri"/>
          <w:lang w:bidi="ar-SA"/>
          <w:color w:val="111111"/>
          <w:sz w:val="28"/>
          <w:szCs w:val="28"/>
          <w:rtl/>
        </w:rPr>
        <w:t xml:space="preserve">ربّك الأكرم . الذى علّم ... إنّ الإنسن ليطغى . أن رءاه استغنى</w:t>
      </w:r>
    </w:p>
    <w:p>
      <w:pPr>
        <w:pStyle w:val="BookText"/>
      </w:pPr>
      <w:r>
        <w:rPr>
          <w:rFonts w:ascii="Amiri" w:hAnsi="Amiri" w:eastAsia="Amiri" w:cs="Amiri"/>
          <w:lang w:bidi="ar-SA"/>
          <w:color w:val="111111"/>
          <w:sz w:val="28"/>
          <w:szCs w:val="28"/>
          <w:rtl/>
        </w:rPr>
        <w:t xml:space="preserve">آيات آغازين سوره، قرينه بر متعلق «يطغى» و «استغنى» است و نشان مى دهد كه طغيان در برابر خداوند و استغنا از او، از مصاديق مورد نظر آن است.</w:t>
      </w:r>
    </w:p>
    <w:p>
      <w:pPr>
        <w:pStyle w:val="Heading3"/>
      </w:pPr>
      <w:bookmarkStart w:id="335" w:name="_Toc106"/>
      <w:r>
        <w:t>5- آثار بى نيازى از دين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- 80 - 7 - 6</w:t>
      </w:r>
    </w:p>
    <w:p>
      <w:pPr>
        <w:pStyle w:val="BookText"/>
      </w:pPr>
      <w:r>
        <w:rPr>
          <w:rFonts w:ascii="IRNazanin" w:hAnsi="IRNazanin" w:eastAsia="IRNazanin" w:cs="IRNazanin"/>
          <w:lang w:bidi="fa-IR"/>
          <w:color w:val="111111"/>
          <w:sz w:val="28"/>
          <w:szCs w:val="28"/>
          <w:rtl/>
        </w:rPr>
        <w:t xml:space="preserve">6 - بى نياز ديدن خويش از تعاليم دين ، مصداق بارز ناپاكى و محروميت از تزكيه است .</w:t>
      </w:r>
    </w:p>
    <w:p>
      <w:pPr>
        <w:pStyle w:val="BookText"/>
      </w:pPr>
      <w:r>
        <w:rPr>
          <w:rFonts w:ascii="Amiri" w:hAnsi="Amiri" w:eastAsia="Amiri" w:cs="Amiri"/>
          <w:lang w:bidi="ar-SA"/>
          <w:color w:val="111111"/>
          <w:sz w:val="28"/>
          <w:szCs w:val="28"/>
          <w:rtl/>
        </w:rPr>
        <w:t xml:space="preserve">أمّا من استغنى . .. و ما عليك ألاّ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- 80 - 9 - 5</w:t>
      </w:r>
    </w:p>
    <w:p>
      <w:pPr>
        <w:pStyle w:val="BookText"/>
      </w:pPr>
      <w:r>
        <w:rPr>
          <w:rFonts w:ascii="IRNazanin" w:hAnsi="IRNazanin" w:eastAsia="IRNazanin" w:cs="IRNazanin"/>
          <w:lang w:bidi="fa-IR"/>
          <w:color w:val="111111"/>
          <w:sz w:val="28"/>
          <w:szCs w:val="28"/>
          <w:rtl/>
        </w:rPr>
        <w:t xml:space="preserve">5 - احساس بى نيازى از تعاليم دين ، زمينه ساز غفلت از خداوند و بى باكى از آلودگى به پليدى ها است .</w:t>
      </w:r>
    </w:p>
    <w:p>
      <w:pPr>
        <w:pStyle w:val="BookText"/>
      </w:pPr>
      <w:r>
        <w:rPr>
          <w:rFonts w:ascii="Amiri" w:hAnsi="Amiri" w:eastAsia="Amiri" w:cs="Amiri"/>
          <w:lang w:bidi="ar-SA"/>
          <w:color w:val="111111"/>
          <w:sz w:val="28"/>
          <w:szCs w:val="28"/>
          <w:rtl/>
        </w:rPr>
        <w:t xml:space="preserve">أمّا من استغنى . .. ألاّ يزّكّى ... و هو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- 80 - 40 - 2</w:t>
      </w:r>
    </w:p>
    <w:p>
      <w:pPr>
        <w:pStyle w:val="BookText"/>
      </w:pPr>
      <w:r>
        <w:rPr>
          <w:rFonts w:ascii="Amiri" w:hAnsi="Amiri" w:eastAsia="Amiri" w:cs="Amiri"/>
          <w:lang w:bidi="ar-SA"/>
          <w:color w:val="111111"/>
          <w:sz w:val="28"/>
          <w:szCs w:val="28"/>
          <w:rtl/>
        </w:rPr>
        <w:t xml:space="preserve">2 - احساس بى نيازى از تعاليم دين ، مايه روسياهى در قيامت</w:t>
      </w:r>
    </w:p>
    <w:p>
      <w:pPr>
        <w:pStyle w:val="BookText"/>
      </w:pPr>
      <w:r>
        <w:rPr>
          <w:rFonts w:ascii="Amiri" w:hAnsi="Amiri" w:eastAsia="Amiri" w:cs="Amiri"/>
          <w:lang w:bidi="ar-SA"/>
          <w:color w:val="111111"/>
          <w:sz w:val="28"/>
          <w:szCs w:val="28"/>
          <w:rtl/>
        </w:rPr>
        <w:t xml:space="preserve">أمّا من استغنى . فأنت له تصدّى ... و وجوه يومئذ عليها غبرة</w:t>
      </w:r>
    </w:p>
    <w:p>
      <w:pPr>
        <w:pStyle w:val="BookText"/>
      </w:pPr>
      <w:r>
        <w:rPr>
          <w:rFonts w:ascii="IRNazanin" w:hAnsi="IRNazanin" w:eastAsia="IRNazanin" w:cs="IRNazanin"/>
          <w:lang w:bidi="fa-IR"/>
          <w:color w:val="111111"/>
          <w:sz w:val="28"/>
          <w:szCs w:val="28"/>
          <w:rtl/>
        </w:rPr>
        <w:t xml:space="preserve">ارائه دو ترسيم از حاضران صحنه قيامت در ذيل سوره، ممكن است اشاره به تقسيمى باشد كه در آغاز سوره انجام گرفته بود كه در يك طرف ابن ام مكتوم و در طرف ديگر اشراف قرار داشتند.</w:t>
      </w:r>
    </w:p>
    <w:p>
      <w:pPr>
        <w:pStyle w:val="Heading3"/>
      </w:pPr>
      <w:bookmarkStart w:id="336" w:name="_Toc107"/>
      <w:r>
        <w:t>6- آثار بى نيازى خدا</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- 6 - 133 - 11</w:t>
      </w:r>
    </w:p>
    <w:p>
      <w:pPr>
        <w:pStyle w:val="BookText"/>
      </w:pPr>
      <w:r>
        <w:rPr>
          <w:rFonts w:ascii="IRNazanin" w:hAnsi="IRNazanin" w:eastAsia="IRNazanin" w:cs="IRNazanin"/>
          <w:lang w:bidi="fa-IR"/>
          <w:color w:val="111111"/>
          <w:sz w:val="28"/>
          <w:szCs w:val="28"/>
          <w:rtl/>
        </w:rPr>
        <w:t xml:space="preserve">11 - بى نيازى و رحمت خداوند موجب امهال به جوامع كفر و ستم پيشه و نابود ساختن آنان است.</w:t>
      </w:r>
    </w:p>
    <w:p>
      <w:pPr>
        <w:pStyle w:val="BookText"/>
      </w:pPr>
      <w:r>
        <w:rPr>
          <w:rFonts w:ascii="Amiri" w:hAnsi="Amiri" w:eastAsia="Amiri" w:cs="Amiri"/>
          <w:lang w:bidi="ar-SA"/>
          <w:color w:val="111111"/>
          <w:sz w:val="28"/>
          <w:szCs w:val="28"/>
          <w:rtl/>
        </w:rPr>
        <w:t xml:space="preserve">و ربك الغنى ذو الرحمة إن يشأ يذهبكم و يستخلف من بعدكم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6564_46526"/>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- 14 - 8 - 7</w:t>
      </w:r>
    </w:p>
    <w:p>
      <w:pPr>
        <w:pStyle w:val="BookText"/>
      </w:pPr>
      <w:r>
        <w:rPr>
          <w:rFonts w:ascii="IRNazanin" w:hAnsi="IRNazanin" w:eastAsia="IRNazanin" w:cs="IRNazanin"/>
          <w:lang w:bidi="fa-IR"/>
          <w:color w:val="111111"/>
          <w:sz w:val="28"/>
          <w:szCs w:val="28"/>
          <w:rtl/>
        </w:rPr>
        <w:t xml:space="preserve">7- بى نيازى و ستودگى خداوند ، دليل زيان نديدن او از كفر مردم</w:t>
      </w:r>
    </w:p>
    <w:p>
      <w:pPr>
        <w:pStyle w:val="BookText"/>
      </w:pPr>
      <w:r>
        <w:rPr>
          <w:rFonts w:ascii="Amiri" w:hAnsi="Amiri" w:eastAsia="Amiri" w:cs="Amiri"/>
          <w:lang w:bidi="ar-SA"/>
          <w:color w:val="111111"/>
          <w:sz w:val="28"/>
          <w:szCs w:val="28"/>
          <w:rtl/>
        </w:rPr>
        <w:t xml:space="preserve">إن تكفروا أنتم و من فى الأرض جميعًا فإن الله لغنى حميد</w:t>
      </w:r>
    </w:p>
    <w:p>
      <w:pPr>
        <w:pStyle w:val="BookText"/>
      </w:pPr>
      <w:r>
        <w:rPr>
          <w:rFonts w:ascii="IRNazanin" w:hAnsi="IRNazanin" w:eastAsia="IRNazanin" w:cs="IRNazanin"/>
          <w:lang w:bidi="fa-IR"/>
          <w:color w:val="111111"/>
          <w:sz w:val="28"/>
          <w:szCs w:val="28"/>
          <w:rtl/>
        </w:rPr>
        <w:t xml:space="preserve">«فإن الله لغنى حميد» در مقام تعليل جزاى شرط محذوف است . در اين صورت، معنا چنين مى شود: چون خداوند بى نياز است، كفران شما به او ضررى نمى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- 17 - 111 - 6</w:t>
      </w:r>
    </w:p>
    <w:p>
      <w:pPr>
        <w:pStyle w:val="BookText"/>
      </w:pPr>
      <w:r>
        <w:rPr>
          <w:rFonts w:ascii="IRNazanin" w:hAnsi="IRNazanin" w:eastAsia="IRNazanin" w:cs="IRNazanin"/>
          <w:lang w:bidi="fa-IR"/>
          <w:color w:val="111111"/>
          <w:sz w:val="28"/>
          <w:szCs w:val="28"/>
          <w:rtl/>
        </w:rPr>
        <w:t xml:space="preserve">6- اختصاص همه ستايش ها به خداوند ، در پرتو بى نيازى او از داشتن فرزند ، شريك و حمايتگر است .</w:t>
      </w:r>
    </w:p>
    <w:p>
      <w:pPr>
        <w:pStyle w:val="BookText"/>
      </w:pPr>
      <w:r>
        <w:rPr>
          <w:rFonts w:ascii="Amiri" w:hAnsi="Amiri" w:eastAsia="Amiri" w:cs="Amiri"/>
          <w:lang w:bidi="ar-SA"/>
          <w:color w:val="111111"/>
          <w:sz w:val="28"/>
          <w:szCs w:val="28"/>
          <w:rtl/>
        </w:rPr>
        <w:t xml:space="preserve">الحمد لله الذى لم يتخذ . .. و لم يكن له ولىّ</w:t>
      </w:r>
    </w:p>
    <w:p>
      <w:pPr>
        <w:pStyle w:val="BookText"/>
      </w:pPr>
      <w:r>
        <w:rPr>
          <w:rFonts w:ascii="IRNazanin" w:hAnsi="IRNazanin" w:eastAsia="IRNazanin" w:cs="IRNazanin"/>
          <w:lang w:bidi="fa-IR"/>
          <w:color w:val="111111"/>
          <w:sz w:val="28"/>
          <w:szCs w:val="28"/>
          <w:rtl/>
        </w:rPr>
        <w:t xml:space="preserve">اگر خداوند نياز به فرزند، شريك و حمايتگر مى داشت هر كدام از اينها دليل نقص و كاستى بود. در آن صورت همه ارزشهاى ستايش برانگيز منحصر به خداوند نمى شد; پس انحصار ستايشها به خدا، در صورتى است كه او را بى نياز مطلق بشناسيم.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- 35 - 15 - 8</w:t>
      </w:r>
    </w:p>
    <w:p>
      <w:pPr>
        <w:pStyle w:val="BookText"/>
      </w:pPr>
      <w:r>
        <w:rPr>
          <w:rFonts w:ascii="IRNazanin" w:hAnsi="IRNazanin" w:eastAsia="IRNazanin" w:cs="IRNazanin"/>
          <w:lang w:bidi="fa-IR"/>
          <w:color w:val="111111"/>
          <w:sz w:val="28"/>
          <w:szCs w:val="28"/>
          <w:rtl/>
        </w:rPr>
        <w:t xml:space="preserve">8 - غنا و بى نيازى هيچ كس جز خداوند ، قابل ستايش و مدح نيست .</w:t>
      </w:r>
    </w:p>
    <w:p>
      <w:pPr>
        <w:pStyle w:val="BookText"/>
      </w:pPr>
      <w:r>
        <w:rPr>
          <w:rFonts w:ascii="Amiri" w:hAnsi="Amiri" w:eastAsia="Amiri" w:cs="Amiri"/>
          <w:lang w:bidi="ar-SA"/>
          <w:color w:val="111111"/>
          <w:sz w:val="28"/>
          <w:szCs w:val="28"/>
          <w:rtl/>
        </w:rPr>
        <w:t xml:space="preserve">و اللّه هو الغنّى الحميد</w:t>
      </w:r>
    </w:p>
    <w:p>
      <w:pPr>
        <w:pStyle w:val="BookText"/>
      </w:pPr>
      <w:r>
        <w:rPr>
          <w:rFonts w:ascii="Amiri" w:hAnsi="Amiri" w:eastAsia="Amiri" w:cs="Amiri"/>
          <w:lang w:bidi="ar-SA"/>
          <w:color w:val="111111"/>
          <w:sz w:val="28"/>
          <w:szCs w:val="28"/>
          <w:rtl/>
        </w:rPr>
        <w:t xml:space="preserve">برداشت ياد شده از آمدن صفت حميد، به دنبال صفت غنى به دست مى آيد.</w:t>
      </w:r>
    </w:p>
    <w:p>
      <w:pPr>
        <w:pStyle w:val="Heading3"/>
      </w:pPr>
      <w:bookmarkStart w:id="337" w:name="_Toc108"/>
      <w:r>
        <w:t>7- احساس بى نيازى از خدا</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- 6 - 64 - 8</w:t>
      </w:r>
    </w:p>
    <w:p>
      <w:pPr>
        <w:pStyle w:val="BookText"/>
      </w:pPr>
      <w:r>
        <w:rPr>
          <w:rFonts w:ascii="IRNazanin" w:hAnsi="IRNazanin" w:eastAsia="IRNazanin" w:cs="IRNazanin"/>
          <w:lang w:bidi="fa-IR"/>
          <w:color w:val="111111"/>
          <w:sz w:val="28"/>
          <w:szCs w:val="28"/>
          <w:rtl/>
        </w:rPr>
        <w:t xml:space="preserve">8 - احساس بى نيازى از خداوند، زمينه غفلت از ياد او و گرايش به شرك است.</w:t>
      </w:r>
    </w:p>
    <w:p>
      <w:pPr>
        <w:pStyle w:val="BookText"/>
      </w:pPr>
      <w:r>
        <w:rPr>
          <w:rFonts w:ascii="Amiri" w:hAnsi="Amiri" w:eastAsia="Amiri" w:cs="Amiri"/>
          <w:lang w:bidi="ar-SA"/>
          <w:color w:val="111111"/>
          <w:sz w:val="28"/>
          <w:szCs w:val="28"/>
          <w:rtl/>
        </w:rPr>
        <w:t xml:space="preserve">تدعونه تضرعاً و خفية . .. قل الله ينجيكم منها و من كل كرب ثم أنتم تشركون</w:t>
      </w:r>
    </w:p>
    <w:p>
      <w:pPr>
        <w:pStyle w:val="Heading3"/>
      </w:pPr>
      <w:bookmarkStart w:id="338" w:name="_Toc109"/>
      <w:r>
        <w:t>8- احساس بى نيازى طغيانگران</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- 96 - 11 - 6</w:t>
      </w:r>
    </w:p>
    <w:p>
      <w:pPr>
        <w:pStyle w:val="BookText"/>
      </w:pPr>
      <w:r>
        <w:rPr>
          <w:rFonts w:ascii="IRNazanin" w:hAnsi="IRNazanin" w:eastAsia="IRNazanin" w:cs="IRNazanin"/>
          <w:lang w:bidi="fa-IR"/>
          <w:color w:val="111111"/>
          <w:sz w:val="28"/>
          <w:szCs w:val="28"/>
          <w:rtl/>
        </w:rPr>
        <w:t xml:space="preserve">6 - طغيان گران ، بى اعتنا به هدايت يافته بودن نماز گزاران و گرفتار احساس بى نيازى از رهنمود هاى آنان</w:t>
      </w:r>
    </w:p>
    <w:p>
      <w:pPr>
        <w:pStyle w:val="BookText"/>
      </w:pPr>
      <w:r>
        <w:rPr>
          <w:rFonts w:ascii="Amiri" w:hAnsi="Amiri" w:eastAsia="Amiri" w:cs="Amiri"/>
          <w:lang w:bidi="ar-SA"/>
          <w:color w:val="111111"/>
          <w:sz w:val="28"/>
          <w:szCs w:val="28"/>
          <w:rtl/>
        </w:rPr>
        <w:t xml:space="preserve">ليطغى . أن رءاه استغنى ... أرءيت إن كان على الهدى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6564_46528"/>
    <w:bookmarkEnd w:id="37"/>
    <w:p>
      <w:pPr>
        <w:pStyle w:val="Heading3"/>
      </w:pPr>
      <w:bookmarkStart w:id="339" w:name="_Toc110"/>
      <w:r>
        <w:t>9- ارزش بى نيازى</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- 2 - 273 - 6</w:t>
      </w:r>
    </w:p>
    <w:p>
      <w:pPr>
        <w:pStyle w:val="BookText"/>
      </w:pPr>
      <w:r>
        <w:rPr>
          <w:rFonts w:ascii="Amiri" w:hAnsi="Amiri" w:eastAsia="Amiri" w:cs="Amiri"/>
          <w:lang w:bidi="ar-SA"/>
          <w:color w:val="111111"/>
          <w:sz w:val="28"/>
          <w:szCs w:val="28"/>
          <w:rtl/>
        </w:rPr>
        <w:t xml:space="preserve">6 - ارجمندى عفّت نفس ، خويشتن دارى و تظاهر به بى نيازى ، على رغم نيازمندى شديد</w:t>
      </w:r>
    </w:p>
    <w:p>
      <w:pPr>
        <w:pStyle w:val="BookText"/>
      </w:pPr>
      <w:r>
        <w:rPr>
          <w:rFonts w:ascii="Amiri" w:hAnsi="Amiri" w:eastAsia="Amiri" w:cs="Amiri"/>
          <w:lang w:bidi="ar-SA"/>
          <w:color w:val="111111"/>
          <w:sz w:val="28"/>
          <w:szCs w:val="28"/>
          <w:rtl/>
        </w:rPr>
        <w:t xml:space="preserve">يحسبهم الجاهل اغنياء من التّعفّف . .. لا يسئلون النّاس الحافاً</w:t>
      </w:r>
    </w:p>
    <w:p>
      <w:pPr>
        <w:pStyle w:val="BookText"/>
      </w:pPr>
      <w:r>
        <w:rPr>
          <w:rFonts w:ascii="IRNazanin" w:hAnsi="IRNazanin" w:eastAsia="IRNazanin" w:cs="IRNazanin"/>
          <w:lang w:bidi="fa-IR"/>
          <w:color w:val="111111"/>
          <w:sz w:val="28"/>
          <w:szCs w:val="28"/>
          <w:rtl/>
        </w:rPr>
        <w:t xml:space="preserve">چون آيه در مقام مدح چنين افرادى است، صفات شمرده شده به عنوان ارزش تلقى مى شود. گفتنى است كه «الحاف» به معناى اصرار است و جمله «لا يسئلون» به قرينه «يحسبهم الجاهل اغنياء» و نيز به قرينه «تعفّف» بايد به اين معنا باشد كه تقاضا نمى كنند تا به اصرار منجر شود; نه اينكه تقاضا مى كنند ولى اصرار نمىورزند.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- 5 - 75 - 17</w:t>
      </w:r>
    </w:p>
    <w:p>
      <w:pPr>
        <w:pStyle w:val="BookText"/>
      </w:pPr>
      <w:r>
        <w:rPr>
          <w:rFonts w:ascii="IRNazanin" w:hAnsi="IRNazanin" w:eastAsia="IRNazanin" w:cs="IRNazanin"/>
          <w:lang w:bidi="fa-IR"/>
          <w:color w:val="111111"/>
          <w:sz w:val="28"/>
          <w:szCs w:val="28"/>
          <w:rtl/>
        </w:rPr>
        <w:t xml:space="preserve">17 - الوهيت و خدايى ، تنها از آن كسى است كه ازلى ، ابدى و منزه از هر گونه نيازمندى باشد .</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 . .. كانا يأكلان الطعام</w:t>
      </w:r>
    </w:p>
    <w:p>
      <w:pPr>
        <w:pStyle w:val="Heading3"/>
      </w:pPr>
      <w:bookmarkStart w:id="340" w:name="_Toc111"/>
      <w:r>
        <w:t>10- امتحان با بى نيازى</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IRNazanin" w:hAnsi="IRNazanin" w:eastAsia="IRNazanin" w:cs="IRNazanin"/>
          <w:lang w:bidi="fa-IR"/>
          <w:color w:val="111111"/>
          <w:sz w:val="28"/>
          <w:szCs w:val="28"/>
          <w:rtl/>
        </w:rPr>
        <w:t xml:space="preserve">«نفس مطمئن» - به قرينه آيات پيشين - انسانى است كه از اوصاف ذكر شده در آن آيات، مبرّا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 به قرينه آيات پيشين - انسانى است كه از اوصاف ذكر شده در آن آيات، مبرّا باشد.</w:t>
      </w:r>
    </w:p>
    <w:p>
      <w:pPr>
        <w:pStyle w:val="Heading3"/>
      </w:pPr>
      <w:bookmarkStart w:id="341" w:name="_Toc112"/>
      <w:r>
        <w:t>11- انفاق در بى نيازى</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- 9 - 79 - 3</w:t>
      </w:r>
    </w:p>
    <w:p>
      <w:pPr>
        <w:pStyle w:val="BookText"/>
      </w:pPr>
      <w:r>
        <w:rPr>
          <w:rFonts w:ascii="IRNazanin" w:hAnsi="IRNazanin" w:eastAsia="IRNazanin" w:cs="IRNazanin"/>
          <w:lang w:bidi="fa-IR"/>
          <w:color w:val="111111"/>
          <w:sz w:val="28"/>
          <w:szCs w:val="28"/>
          <w:rtl/>
        </w:rPr>
        <w:t xml:space="preserve">3 - انفاق در حال تهيدستى ، داراى ارزشى برتر نسبت به انفاق در حال غنا و توانگرى</w:t>
      </w:r>
    </w:p>
    <w:p>
      <w:pPr>
        <w:pStyle w:val="BookText"/>
      </w:pPr>
      <w:r>
        <w:rPr>
          <w:rFonts w:ascii="Amiri" w:hAnsi="Amiri" w:eastAsia="Amiri" w:cs="Amiri"/>
          <w:lang w:bidi="ar-SA"/>
          <w:color w:val="111111"/>
          <w:sz w:val="28"/>
          <w:szCs w:val="28"/>
          <w:rtl/>
        </w:rPr>
        <w:t xml:space="preserve">الذين يلمزون المطوّعين . . و الذين لايجدون إلا جهدهم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6564_46530"/>
    <w:bookmarkEnd w:id="38"/>
    <w:p>
      <w:pPr>
        <w:pStyle w:val="BookText"/>
      </w:pPr>
      <w:r>
        <w:rPr>
          <w:rFonts w:ascii="IRNazanin" w:hAnsi="IRNazanin" w:eastAsia="IRNazanin" w:cs="IRNazanin"/>
          <w:lang w:bidi="fa-IR"/>
          <w:color w:val="111111"/>
          <w:sz w:val="28"/>
          <w:szCs w:val="28"/>
          <w:rtl/>
        </w:rPr>
        <w:t xml:space="preserve">عنوان «مطّوّع» هم شامل توانگران و هم شامل تهيدستان مى شود. بنابراين ذكر دوباره تهيدستان مى تواند به اهميت برتر انفاق آنان اشاره داشته باشد.</w:t>
      </w:r>
    </w:p>
    <w:p>
      <w:pPr>
        <w:pStyle w:val="Heading3"/>
      </w:pPr>
      <w:bookmarkStart w:id="342" w:name="_Toc113"/>
      <w:r>
        <w:t>12- اهميت بى نيازى</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- 53 - 55 - 3</w:t>
      </w:r>
    </w:p>
    <w:p>
      <w:pPr>
        <w:pStyle w:val="BookText"/>
      </w:pPr>
      <w:r>
        <w:rPr>
          <w:rFonts w:ascii="IRNazanin" w:hAnsi="IRNazanin" w:eastAsia="IRNazanin" w:cs="IRNazanin"/>
          <w:lang w:bidi="fa-IR"/>
          <w:color w:val="111111"/>
          <w:sz w:val="28"/>
          <w:szCs w:val="28"/>
          <w:rtl/>
        </w:rPr>
        <w:t xml:space="preserve">3 - غم ، شادى ، مرگ ، حيات و نيازمندى و غنا ، هر يك ضرورت و نعمتى در نظام زندگى انسان *</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در صورتى كه تعبير «آلاء» در مورد مطالب آيات پيشين به كار رفته باشد، مطلب ياد شده را مى توان به دست آورد.</w:t>
      </w:r>
    </w:p>
    <w:p>
      <w:pPr>
        <w:pStyle w:val="Heading3"/>
      </w:pPr>
      <w:bookmarkStart w:id="343" w:name="_Toc114"/>
      <w:r>
        <w:t>13- بى نيازى از پدر</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- 112 - 3 - 5،6</w:t>
      </w:r>
    </w:p>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 داده است.</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pStyle w:val="Heading3"/>
      </w:pPr>
      <w:bookmarkStart w:id="344" w:name="_Toc115"/>
      <w:r>
        <w:t>14- بى نيازى از غيرخدا</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- 17 - 65 - 7</w:t>
      </w:r>
    </w:p>
    <w:p>
      <w:pPr>
        <w:pStyle w:val="BookText"/>
      </w:pPr>
      <w:r>
        <w:rPr>
          <w:rFonts w:ascii="IRNazanin" w:hAnsi="IRNazanin" w:eastAsia="IRNazanin" w:cs="IRNazanin"/>
          <w:lang w:bidi="fa-IR"/>
          <w:color w:val="111111"/>
          <w:sz w:val="28"/>
          <w:szCs w:val="28"/>
          <w:rtl/>
        </w:rPr>
        <w:t xml:space="preserve">7- خداوند ، براى همگان كارساز و حامى كافى است و جز او به كسى نيازى نيست .</w:t>
      </w:r>
    </w:p>
    <w:p>
      <w:pPr>
        <w:pStyle w:val="BookText"/>
      </w:pPr>
      <w:r>
        <w:rPr>
          <w:rFonts w:ascii="Amiri" w:hAnsi="Amiri" w:eastAsia="Amiri" w:cs="Amiri"/>
          <w:lang w:bidi="ar-SA"/>
          <w:color w:val="111111"/>
          <w:sz w:val="28"/>
          <w:szCs w:val="28"/>
          <w:rtl/>
        </w:rPr>
        <w:t xml:space="preserve">و كفى بربّك وكيلاً</w:t>
      </w:r>
    </w:p>
    <w:p>
      <w:pPr>
        <w:pStyle w:val="Heading3"/>
      </w:pPr>
      <w:bookmarkStart w:id="345" w:name="_Toc116"/>
      <w:r>
        <w:t>15- بى نيازى از فرزند</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6564_46532"/>
    <w:bookmarkEnd w:id="39"/>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 داده است.</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pStyle w:val="Heading3"/>
      </w:pPr>
      <w:bookmarkStart w:id="346" w:name="_Toc117"/>
      <w:r>
        <w:t>16- بى نيازى از مادر</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- 112 - 3 - 5،6</w:t>
      </w:r>
    </w:p>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 داده است.</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pStyle w:val="Heading3"/>
      </w:pPr>
      <w:bookmarkStart w:id="347" w:name="_Toc118"/>
      <w:r>
        <w:t>17- بى نيازى از مبلغان تقوا</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- 96 - 12 - 8</w:t>
      </w:r>
    </w:p>
    <w:p>
      <w:pPr>
        <w:pStyle w:val="BookText"/>
      </w:pPr>
      <w:r>
        <w:rPr>
          <w:rFonts w:ascii="IRNazanin" w:hAnsi="IRNazanin" w:eastAsia="IRNazanin" w:cs="IRNazanin"/>
          <w:lang w:bidi="fa-IR"/>
          <w:color w:val="111111"/>
          <w:sz w:val="28"/>
          <w:szCs w:val="28"/>
          <w:rtl/>
        </w:rPr>
        <w:t xml:space="preserve">8 - بى توجهى به مربيان تقوا و احساس بى نيازى از آنان ، نشان طغيان گرى است .</w:t>
      </w:r>
    </w:p>
    <w:p>
      <w:pPr>
        <w:pStyle w:val="BookText"/>
      </w:pPr>
      <w:r>
        <w:rPr>
          <w:rFonts w:ascii="Amiri" w:hAnsi="Amiri" w:eastAsia="Amiri" w:cs="Amiri"/>
          <w:lang w:bidi="ar-SA"/>
          <w:color w:val="111111"/>
          <w:sz w:val="28"/>
          <w:szCs w:val="28"/>
          <w:rtl/>
        </w:rPr>
        <w:t xml:space="preserve">ليطغى . إن رءاه استغنى ... ينهى . عبدًا ... أمر بالتّقوى</w:t>
      </w:r>
    </w:p>
    <w:p>
      <w:pPr>
        <w:pStyle w:val="Heading3"/>
      </w:pPr>
      <w:bookmarkStart w:id="348" w:name="_Toc119"/>
      <w:r>
        <w:t>18- بى نيازى از مردم</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- 23 - 72 - 6</w:t>
      </w:r>
    </w:p>
    <w:p>
      <w:pPr>
        <w:pStyle w:val="BookText"/>
      </w:pPr>
      <w:r>
        <w:rPr>
          <w:rFonts w:ascii="IRNazanin" w:hAnsi="IRNazanin" w:eastAsia="IRNazanin" w:cs="IRNazanin"/>
          <w:lang w:bidi="fa-IR"/>
          <w:color w:val="111111"/>
          <w:sz w:val="28"/>
          <w:szCs w:val="28"/>
          <w:rtl/>
        </w:rPr>
        <w:t xml:space="preserve">6 - استغنا از مردم ، در برابر تبليغ دين و هدايت آنان ، سيره اى پيامبرگونه است .</w:t>
      </w:r>
    </w:p>
    <w:p>
      <w:pPr>
        <w:pStyle w:val="BookText"/>
      </w:pPr>
      <w:r>
        <w:rPr>
          <w:rFonts w:ascii="IRNazanin" w:hAnsi="IRNazanin" w:eastAsia="IRNazanin" w:cs="IRNazanin"/>
          <w:lang w:bidi="fa-IR"/>
          <w:color w:val="111111"/>
          <w:sz w:val="28"/>
          <w:szCs w:val="28"/>
          <w:rtl/>
        </w:rPr>
        <w:t xml:space="preserve">أم تسئلهم خرجًا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6564_46534"/>
    <w:bookmarkEnd w:id="40"/>
    <w:p>
      <w:pPr>
        <w:pStyle w:val="Heading3"/>
      </w:pPr>
      <w:bookmarkStart w:id="349" w:name="_Toc120"/>
      <w:r>
        <w:t>19- بى نيازى از موعظه</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 در آيات بعد - مراد از جمله «استغنى»، احساس بى نيازى نسبت به حضور در مجلس وعظ و ارشاد و نيز بى خطر ديدن عاقبت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- 80 - 6 - 2</w:t>
      </w:r>
    </w:p>
    <w:p>
      <w:pPr>
        <w:pStyle w:val="BookText"/>
      </w:pPr>
      <w:r>
        <w:rPr>
          <w:rFonts w:ascii="IRNazanin" w:hAnsi="IRNazanin" w:eastAsia="IRNazanin" w:cs="IRNazanin"/>
          <w:lang w:bidi="fa-IR"/>
          <w:color w:val="111111"/>
          <w:sz w:val="28"/>
          <w:szCs w:val="28"/>
          <w:rtl/>
        </w:rPr>
        <w:t xml:space="preserve">2 - فرد خشمگين از حضور ابن ام مكتوم در مجلس پيامبر (صلی الله علیه و آله) ، تمام توجّه خود را معطوف كسى ساخته بود كه خود را از فراگيرى آموزه هاى آن مجلس بى نياز مى دانست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Heading3"/>
      </w:pPr>
      <w:bookmarkStart w:id="350" w:name="_Toc121"/>
      <w:r>
        <w:t>20- بى نيازى انبيا</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- 23 - 72 - 4</w:t>
      </w:r>
    </w:p>
    <w:p>
      <w:pPr>
        <w:pStyle w:val="BookText"/>
      </w:pPr>
      <w:r>
        <w:rPr>
          <w:rFonts w:ascii="IRNazanin" w:hAnsi="IRNazanin" w:eastAsia="IRNazanin" w:cs="IRNazanin"/>
          <w:lang w:bidi="fa-IR"/>
          <w:color w:val="111111"/>
          <w:sz w:val="28"/>
          <w:szCs w:val="28"/>
          <w:rtl/>
        </w:rPr>
        <w:t xml:space="preserve">4 - استغنا از مردم ، شرط لازم نبوت و درخواست كمترين مزد از آنان ، نشانه عدم صداقت مدعى پيامبرى است .</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- 25 - 8 - 4،5</w:t>
      </w:r>
    </w:p>
    <w:p>
      <w:pPr>
        <w:pStyle w:val="BookText"/>
      </w:pPr>
      <w:r>
        <w:rPr>
          <w:rFonts w:ascii="IRNazanin" w:hAnsi="IRNazanin" w:eastAsia="IRNazanin" w:cs="IRNazanin"/>
          <w:lang w:bidi="fa-IR"/>
          <w:color w:val="111111"/>
          <w:sz w:val="28"/>
          <w:szCs w:val="28"/>
          <w:rtl/>
        </w:rPr>
        <w:t xml:space="preserve">4 - داشتن ثروتى بى نياز كننده از هرگونه داد و ستد با مردم ، و تأمين شدن نياز هاى مادى از سوى خداوند و يا داشتن بوستانى پر ثمر ، نشانه درستى ادعا پيامبرى در ديدگاه كافران</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5 - خودكفايى مالى و بى نيازى از تلاش اقتصادى ، حداقل شرط پيامبرى و كمترين شايستگى لازم براى احراز مقام نبوت ، در ديدگاه سران كفر و شرك</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برداشت ياد شده، از آن جا است كه در آيه پيش آمده بود: «كافران اين نكته را القا كردند كه پيامبر(صلی الله علیه و آله) از نظر جسمى نبايد نيازمند به تغذيه و داد و ستد اقتصادى باشد»; ولى در اين آيه از آن نكته صرف نظر كردند و گفتند: «پيامبر بايد از نظر معيشتى و مالى خودكفا باشد».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6564_46536"/>
    <w:bookmarkEnd w:id="41"/>
    <w:p>
      <w:pPr>
        <w:pStyle w:val="Heading3"/>
      </w:pPr>
      <w:bookmarkStart w:id="351" w:name="_Toc122"/>
      <w:r>
        <w:t>21- بى نيازى حاضران در مجلس محمد(صلی الله علیه و آله)</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 در آيات بعد - مراد از جمله «استغنى»، احساس بى نيازى نسبت به حضور در مجلس وعظ و ارشاد و نيز بى خطر ديدن عاقبت خويش است.</w:t>
      </w:r>
    </w:p>
    <w:p>
      <w:pPr>
        <w:pStyle w:val="Heading3"/>
      </w:pPr>
      <w:bookmarkStart w:id="352" w:name="_Toc123"/>
      <w:r>
        <w:t>22- بى نيازى خدا</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- 2 - 110 - 13</w:t>
      </w:r>
    </w:p>
    <w:p>
      <w:pPr>
        <w:pStyle w:val="BookText"/>
      </w:pPr>
      <w:r>
        <w:rPr>
          <w:rFonts w:ascii="IRNazanin" w:hAnsi="IRNazanin" w:eastAsia="IRNazanin" w:cs="IRNazanin"/>
          <w:lang w:bidi="fa-IR"/>
          <w:color w:val="111111"/>
          <w:sz w:val="28"/>
          <w:szCs w:val="28"/>
          <w:rtl/>
        </w:rPr>
        <w:t xml:space="preserve">13 - خداوند ، بى نياز از اعمال خير بندگان ( اقامه نماز ، پرداخت زكات و . . .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هدف از آوردن قيد «لأنفسكم» (براى خودتان) توجه دادن انسانها به اين حقيقت است كه: آنچه انجام مى دهيد خود از آن بهره مى گيريد. مبادا خيال كنيد كه خداوند به آنها نيازمند است و سودى عايد او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- 2 - 117 - 5،9</w:t>
      </w:r>
    </w:p>
    <w:p>
      <w:pPr>
        <w:pStyle w:val="BookText"/>
      </w:pPr>
      <w:r>
        <w:rPr>
          <w:rFonts w:ascii="IRNazanin" w:hAnsi="IRNazanin" w:eastAsia="IRNazanin" w:cs="IRNazanin"/>
          <w:lang w:bidi="fa-IR"/>
          <w:color w:val="111111"/>
          <w:sz w:val="28"/>
          <w:szCs w:val="28"/>
          <w:rtl/>
        </w:rPr>
        <w:t xml:space="preserve">5 - آفرينش آسمان ها و زمين ، بدون مثال و الگويى از پيش ، دليل منزه بودن خدا از اختيار كردن فرزند و نياز داشتن به آن</w:t>
      </w:r>
    </w:p>
    <w:p>
      <w:pPr>
        <w:pStyle w:val="BookText"/>
      </w:pPr>
      <w:r>
        <w:rPr>
          <w:rFonts w:ascii="Amiri" w:hAnsi="Amiri" w:eastAsia="Amiri" w:cs="Amiri"/>
          <w:lang w:bidi="ar-SA"/>
          <w:color w:val="111111"/>
          <w:sz w:val="28"/>
          <w:szCs w:val="28"/>
          <w:rtl/>
        </w:rPr>
        <w:t xml:space="preserve">قالوا اتخذ اللّه ولداً سبحنه بل . .. بديع السموت و الأرض</w:t>
      </w:r>
    </w:p>
    <w:p>
      <w:pPr>
        <w:pStyle w:val="BookText"/>
      </w:pPr>
      <w:r>
        <w:rPr>
          <w:rFonts w:ascii="Amiri" w:hAnsi="Amiri" w:eastAsia="Amiri" w:cs="Amiri"/>
          <w:lang w:bidi="ar-SA"/>
          <w:color w:val="111111"/>
          <w:sz w:val="28"/>
          <w:szCs w:val="28"/>
          <w:rtl/>
        </w:rPr>
        <w:t xml:space="preserve">برداشت فوق بر اين اساس است كه «بديع السماوات . ..» همانند جمله «له ما فى السماوات ...»، دليل و برهانى براى تنزيه خداوند از داشتن فرزند باشد.</w:t>
      </w:r>
    </w:p>
    <w:p>
      <w:pPr>
        <w:pStyle w:val="BookText"/>
      </w:pPr>
      <w:r>
        <w:rPr>
          <w:rFonts w:ascii="Amiri" w:hAnsi="Amiri" w:eastAsia="Amiri" w:cs="Amiri"/>
          <w:lang w:bidi="ar-SA"/>
          <w:color w:val="111111"/>
          <w:sz w:val="28"/>
          <w:szCs w:val="28"/>
          <w:rtl/>
        </w:rPr>
        <w:t xml:space="preserve">9 - خداوند ، در ايجاد اشيا بى نياز از استخدام وسايط است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- 2 - 255 - 6</w:t>
      </w:r>
    </w:p>
    <w:p>
      <w:pPr>
        <w:pStyle w:val="BookText"/>
      </w:pPr>
      <w:r>
        <w:rPr>
          <w:rFonts w:ascii="Amiri" w:hAnsi="Amiri" w:eastAsia="Amiri" w:cs="Amiri"/>
          <w:lang w:bidi="ar-SA"/>
          <w:color w:val="111111"/>
          <w:sz w:val="28"/>
          <w:szCs w:val="28"/>
          <w:rtl/>
        </w:rPr>
        <w:t xml:space="preserve">6 - بى نيازى مطلق خداوند از غير</w:t>
      </w:r>
    </w:p>
    <w:p>
      <w:pPr>
        <w:pStyle w:val="BookText"/>
      </w:pPr>
      <w:r>
        <w:rPr>
          <w:rFonts w:ascii="Amiri" w:hAnsi="Amiri" w:eastAsia="Amiri" w:cs="Amiri"/>
          <w:lang w:bidi="ar-SA"/>
          <w:color w:val="111111"/>
          <w:sz w:val="28"/>
          <w:szCs w:val="28"/>
          <w:rtl/>
        </w:rPr>
        <w:t xml:space="preserve">هو الحىّ القيّوم</w:t>
      </w:r>
    </w:p>
    <w:p>
      <w:pPr>
        <w:pStyle w:val="BookText"/>
      </w:pPr>
      <w:r>
        <w:rPr>
          <w:rFonts w:ascii="IRNazanin" w:hAnsi="IRNazanin" w:eastAsia="IRNazanin" w:cs="IRNazanin"/>
          <w:lang w:bidi="fa-IR"/>
          <w:color w:val="111111"/>
          <w:sz w:val="28"/>
          <w:szCs w:val="28"/>
          <w:rtl/>
        </w:rPr>
        <w:t xml:space="preserve">برخى در معناى كلمه «قيّوم» گفته اند: «هو القائم بذاته». (روح المعانى) و لازمه قيام به ذات، بى نيازى از غير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- 2 - 263 - 9،12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بى نيازى خداوند از انفاق آدميان و بردبارى او در كيفر دادن به انفاق كنندگانِ آزاررسان</w:t>
      </w:r>
    </w:p>
    <w:p>
      <w:pPr>
        <w:pStyle w:val="BookText"/>
      </w:pPr>
      <w:r>
        <w:rPr>
          <w:rFonts w:ascii="Amiri" w:hAnsi="Amiri" w:eastAsia="Amiri" w:cs="Amiri"/>
          <w:lang w:bidi="ar-SA"/>
          <w:color w:val="111111"/>
          <w:sz w:val="28"/>
          <w:szCs w:val="28"/>
          <w:rtl/>
        </w:rPr>
        <w:t xml:space="preserve">قول . .. و اللّه غنىّ حليم</w:t>
      </w:r>
    </w:p>
    <w:p>
      <w:pPr>
        <w:pStyle w:val="BookText"/>
      </w:pPr>
      <w:r>
        <w:rPr>
          <w:rFonts w:ascii="Amiri" w:hAnsi="Amiri" w:eastAsia="Amiri" w:cs="Amiri"/>
          <w:lang w:bidi="ar-SA"/>
          <w:color w:val="111111"/>
          <w:sz w:val="28"/>
          <w:szCs w:val="28"/>
          <w:rtl/>
        </w:rPr>
        <w:t xml:space="preserve">12 - غناى الهى ، كفايت كننده نياز محرومان از انفاق هاى همراه با آزار و اذيّت</w:t>
      </w:r>
    </w:p>
    <w:p>
      <w:pPr>
        <w:pStyle w:val="BookText"/>
      </w:pPr>
      <w:r>
        <w:rPr>
          <w:rFonts w:ascii="Amiri" w:hAnsi="Amiri" w:eastAsia="Amiri" w:cs="Amiri"/>
          <w:lang w:bidi="ar-SA"/>
          <w:color w:val="111111"/>
          <w:sz w:val="28"/>
          <w:szCs w:val="28"/>
          <w:rtl/>
        </w:rPr>
        <w:t xml:space="preserve">و اللّه غنىّ حليم</w:t>
      </w:r>
    </w:p>
    <w:p>
      <w:pPr>
        <w:pStyle w:val="BookText"/>
      </w:pPr>
      <w:r>
        <w:rPr>
          <w:rFonts w:ascii="IRNazanin" w:hAnsi="IRNazanin" w:eastAsia="IRNazanin" w:cs="IRNazanin"/>
          <w:lang w:bidi="fa-IR"/>
          <w:color w:val="111111"/>
          <w:sz w:val="28"/>
          <w:szCs w:val="28"/>
          <w:rtl/>
        </w:rPr>
        <w:t xml:space="preserve">بكارگيرى صفت «غنى» بيانگر اين است كه نيازى به انفاق همراه با آزار محرومان نيست و خداوند با غناى خود روزى آنان را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- 2 - 267 - 11،13</w:t>
      </w:r>
    </w:p>
    <w:p>
      <w:pPr>
        <w:pStyle w:val="BookText"/>
      </w:pPr>
      <w:r>
        <w:rPr>
          <w:rFonts w:ascii="IRNazanin" w:hAnsi="IRNazanin" w:eastAsia="IRNazanin" w:cs="IRNazanin"/>
          <w:lang w:bidi="fa-IR"/>
          <w:color w:val="111111"/>
          <w:sz w:val="28"/>
          <w:szCs w:val="28"/>
          <w:rtl/>
        </w:rPr>
        <w:t xml:space="preserve">11 - خداوند ، ستايشگر انفاق كنندگان ، در عين بى نيازى از انفاق آنان</w:t>
      </w:r>
    </w:p>
    <w:p>
      <w:pPr>
        <w:pStyle w:val="BookText"/>
      </w:pPr>
      <w:r>
        <w:rPr>
          <w:rFonts w:ascii="Amiri" w:hAnsi="Amiri" w:eastAsia="Amiri" w:cs="Amiri"/>
          <w:lang w:bidi="ar-SA"/>
          <w:color w:val="111111"/>
          <w:sz w:val="28"/>
          <w:szCs w:val="28"/>
          <w:rtl/>
        </w:rPr>
        <w:t xml:space="preserve">اَنّ اللّه غنىّ حميد</w:t>
      </w:r>
    </w:p>
    <w:p>
      <w:pPr>
        <w:pStyle w:val="BookText"/>
      </w:pPr>
      <w:r>
        <w:rPr>
          <w:rFonts w:ascii="IRNazanin" w:hAnsi="IRNazanin" w:eastAsia="IRNazanin" w:cs="IRNazanin"/>
          <w:lang w:bidi="fa-IR"/>
          <w:color w:val="111111"/>
          <w:sz w:val="28"/>
          <w:szCs w:val="28"/>
          <w:rtl/>
        </w:rPr>
        <w:t xml:space="preserve">«حميد» در برداشت فوق به معناى حامد (ستايش كننده) گرفته شده است.</w:t>
      </w:r>
    </w:p>
    <w:p>
      <w:pPr>
        <w:pStyle w:val="BookText"/>
      </w:pPr>
      <w:r>
        <w:rPr>
          <w:rFonts w:ascii="IRNazanin" w:hAnsi="IRNazanin" w:eastAsia="IRNazanin" w:cs="IRNazanin"/>
          <w:lang w:bidi="fa-IR"/>
          <w:color w:val="111111"/>
          <w:sz w:val="28"/>
          <w:szCs w:val="28"/>
          <w:rtl/>
        </w:rPr>
        <w:t xml:space="preserve">13 - توجه به غناى الهى و ستايش وى از انفاق كنندگان ، برانگيزنده آدمى به انفاق از اموال پاكيزه خويش</w:t>
      </w:r>
    </w:p>
    <w:p>
      <w:pPr>
        <w:pStyle w:val="BookText"/>
      </w:pPr>
      <w:r>
        <w:rPr>
          <w:rFonts w:ascii="Amiri" w:hAnsi="Amiri" w:eastAsia="Amiri" w:cs="Amiri"/>
          <w:lang w:bidi="ar-SA"/>
          <w:color w:val="111111"/>
          <w:sz w:val="28"/>
          <w:szCs w:val="28"/>
          <w:rtl/>
        </w:rPr>
        <w:t xml:space="preserve">و اعلموا اَنّ اللّه غنىّ حميد</w:t>
      </w:r>
    </w:p>
    <w:p>
      <w:pPr>
        <w:pStyle w:val="BookText"/>
      </w:pPr>
      <w:r>
        <w:rPr>
          <w:rFonts w:ascii="IRNazanin" w:hAnsi="IRNazanin" w:eastAsia="IRNazanin" w:cs="IRNazanin"/>
          <w:lang w:bidi="fa-IR"/>
          <w:color w:val="111111"/>
          <w:sz w:val="28"/>
          <w:szCs w:val="28"/>
          <w:rtl/>
        </w:rPr>
        <w:t xml:space="preserve">مقصود از توجه دادن مؤمنان به بى نيازى خداوند و نيز ستايش وى از انفاق كنندگان، ايجاد انگيزه انفاق صحيح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- 3 - 2 - 7</w:t>
      </w:r>
    </w:p>
    <w:p>
      <w:pPr>
        <w:pStyle w:val="BookText"/>
      </w:pPr>
      <w:r>
        <w:rPr>
          <w:rFonts w:ascii="IRNazanin" w:hAnsi="IRNazanin" w:eastAsia="IRNazanin" w:cs="IRNazanin"/>
          <w:lang w:bidi="fa-IR"/>
          <w:color w:val="111111"/>
          <w:sz w:val="28"/>
          <w:szCs w:val="28"/>
          <w:rtl/>
        </w:rPr>
        <w:t xml:space="preserve">7 - خداوند ، بى نياز از ديگران</w:t>
      </w:r>
    </w:p>
    <w:p>
      <w:pPr>
        <w:pStyle w:val="BookText"/>
      </w:pPr>
      <w:r>
        <w:rPr>
          <w:rFonts w:ascii="Amiri" w:hAnsi="Amiri" w:eastAsia="Amiri" w:cs="Amiri"/>
          <w:lang w:bidi="ar-SA"/>
          <w:color w:val="111111"/>
          <w:sz w:val="28"/>
          <w:szCs w:val="28"/>
          <w:rtl/>
        </w:rPr>
        <w:t xml:space="preserve">اللّه . .. الحىّ القيّوم</w:t>
      </w:r>
    </w:p>
    <w:p>
      <w:pPr>
        <w:pStyle w:val="BookText"/>
      </w:pPr>
      <w:r>
        <w:rPr>
          <w:rFonts w:ascii="Amiri" w:hAnsi="Amiri" w:eastAsia="Amiri" w:cs="Amiri"/>
          <w:lang w:bidi="ar-SA"/>
          <w:color w:val="111111"/>
          <w:sz w:val="28"/>
          <w:szCs w:val="28"/>
          <w:rtl/>
        </w:rPr>
        <w:t xml:space="preserve">قيوم (قائم به ذات)، يعنى كفايت ذات در قوام خويش; و اين معنا مستلزم بى نيازى از غير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- 3 - 181 - 9</w:t>
      </w:r>
    </w:p>
    <w:p>
      <w:pPr>
        <w:pStyle w:val="BookText"/>
      </w:pPr>
      <w:r>
        <w:rPr>
          <w:rFonts w:ascii="IRNazanin" w:hAnsi="IRNazanin" w:eastAsia="IRNazanin" w:cs="IRNazanin"/>
          <w:lang w:bidi="fa-IR"/>
          <w:color w:val="111111"/>
          <w:sz w:val="28"/>
          <w:szCs w:val="28"/>
          <w:rtl/>
        </w:rPr>
        <w:t xml:space="preserve">9 - خداوند ، غنى و بى نياز از انفاق بندگان</w:t>
      </w:r>
    </w:p>
    <w:p>
      <w:pPr>
        <w:pStyle w:val="BookText"/>
      </w:pPr>
      <w:r>
        <w:rPr>
          <w:rFonts w:ascii="Amiri" w:hAnsi="Amiri" w:eastAsia="Amiri" w:cs="Amiri"/>
          <w:lang w:bidi="ar-SA"/>
          <w:color w:val="111111"/>
          <w:sz w:val="28"/>
          <w:szCs w:val="28"/>
          <w:rtl/>
        </w:rPr>
        <w:t xml:space="preserve">انّ الّذين . .. انّ اللّه فقير و نحن اغنياء سنكتب 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- 4 - 126 - 5</w:t>
      </w:r>
    </w:p>
    <w:p>
      <w:pPr>
        <w:pStyle w:val="BookText"/>
      </w:pPr>
      <w:r>
        <w:rPr>
          <w:rFonts w:ascii="IRNazanin" w:hAnsi="IRNazanin" w:eastAsia="IRNazanin" w:cs="IRNazanin"/>
          <w:lang w:bidi="fa-IR"/>
          <w:color w:val="111111"/>
          <w:sz w:val="28"/>
          <w:szCs w:val="28"/>
          <w:rtl/>
        </w:rPr>
        <w:t xml:space="preserve">5 - خداوند ، بى نياز از دوست گرفتن مردم - حتى بر گزيدگان ايشان - براى خويش</w:t>
      </w:r>
    </w:p>
    <w:p>
      <w:pPr>
        <w:pStyle w:val="BookText"/>
      </w:pPr>
      <w:r>
        <w:rPr>
          <w:rFonts w:ascii="Amiri" w:hAnsi="Amiri" w:eastAsia="Amiri" w:cs="Amiri"/>
          <w:lang w:bidi="ar-SA"/>
          <w:color w:val="111111"/>
          <w:sz w:val="28"/>
          <w:szCs w:val="28"/>
          <w:rtl/>
        </w:rPr>
        <w:t xml:space="preserve">و اتخذ اللّه إبرهيم خليلا. 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- 4 - 131 - 14،18،19</w:t>
      </w:r>
    </w:p>
    <w:p>
      <w:pPr>
        <w:pStyle w:val="BookText"/>
      </w:pPr>
      <w:r>
        <w:rPr>
          <w:rFonts w:ascii="IRNazanin" w:hAnsi="IRNazanin" w:eastAsia="IRNazanin" w:cs="IRNazanin"/>
          <w:lang w:bidi="fa-IR"/>
          <w:color w:val="111111"/>
          <w:sz w:val="28"/>
          <w:szCs w:val="28"/>
          <w:rtl/>
        </w:rPr>
        <w:t xml:space="preserve">14 - مالكيت انحصارى خداوند بر تمامى هستى و غناى وى ، دليل مصونيت او از هرگونه خسارت و آسيب از كفر كافران</w:t>
      </w:r>
    </w:p>
    <w:p>
      <w:pPr>
        <w:pStyle w:val="BookText"/>
      </w:pPr>
      <w:r>
        <w:rPr>
          <w:rFonts w:ascii="Amiri" w:hAnsi="Amiri" w:eastAsia="Amiri" w:cs="Amiri"/>
          <w:lang w:bidi="ar-SA"/>
          <w:color w:val="111111"/>
          <w:sz w:val="28"/>
          <w:szCs w:val="28"/>
          <w:rtl/>
        </w:rPr>
        <w:t xml:space="preserve">و إن تكفروا فان للّه . .. و كان اللّه غنياً حميداً</w:t>
      </w:r>
    </w:p>
    <w:p>
      <w:pPr>
        <w:pStyle w:val="BookText"/>
      </w:pPr>
      <w:r>
        <w:rPr>
          <w:rFonts w:ascii="Amiri" w:hAnsi="Amiri" w:eastAsia="Amiri" w:cs="Amiri"/>
          <w:lang w:bidi="ar-SA"/>
          <w:color w:val="111111"/>
          <w:sz w:val="28"/>
          <w:szCs w:val="28"/>
          <w:rtl/>
        </w:rPr>
        <w:t xml:space="preserve">18 - خداوندِ بى نياز ، سزاوار ستايش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اللّه غنياً حميداً</w:t>
      </w:r>
    </w:p>
    <w:p>
      <w:pPr>
        <w:pStyle w:val="BookText"/>
      </w:pPr>
      <w:r>
        <w:rPr>
          <w:rFonts w:ascii="Amiri" w:hAnsi="Amiri" w:eastAsia="Amiri" w:cs="Amiri"/>
          <w:lang w:bidi="ar-SA"/>
          <w:color w:val="111111"/>
          <w:sz w:val="28"/>
          <w:szCs w:val="28"/>
          <w:rtl/>
        </w:rPr>
        <w:t xml:space="preserve">19 - خداوند ، بى نياز از تقوا و ايمان مردم است .</w:t>
      </w:r>
    </w:p>
    <w:p>
      <w:pPr>
        <w:pStyle w:val="BookText"/>
      </w:pPr>
      <w:r>
        <w:rPr>
          <w:rFonts w:ascii="Amiri" w:hAnsi="Amiri" w:eastAsia="Amiri" w:cs="Amiri"/>
          <w:lang w:bidi="ar-SA"/>
          <w:color w:val="111111"/>
          <w:sz w:val="28"/>
          <w:szCs w:val="28"/>
          <w:rtl/>
        </w:rPr>
        <w:t xml:space="preserve">ان اتقوا اللّه و إن تكفروا فان للّه . .. و كان اللّه غنياً حميداً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w:t>
      </w:r>
    </w:p>
    <w:p>
      <w:pPr>
        <w:pStyle w:val="BookText"/>
      </w:pPr>
      <w:r>
        <w:rPr>
          <w:rFonts w:ascii="IRNazanin" w:hAnsi="IRNazanin" w:eastAsia="IRNazanin" w:cs="IRNazanin"/>
          <w:lang w:bidi="fa-IR"/>
          <w:color w:val="111111"/>
          <w:sz w:val="28"/>
          <w:szCs w:val="28"/>
          <w:rtl/>
        </w:rPr>
        <w:t xml:space="preserve">1 - خداوند ، بندگان را از سر نياز عذاب نمى كند .</w:t>
      </w:r>
    </w:p>
    <w:p>
      <w:pPr>
        <w:pStyle w:val="BookText"/>
      </w:pPr>
      <w:r>
        <w:rPr>
          <w:rFonts w:ascii="Amiri" w:hAnsi="Amiri" w:eastAsia="Amiri" w:cs="Amiri"/>
          <w:lang w:bidi="ar-SA"/>
          <w:color w:val="111111"/>
          <w:sz w:val="28"/>
          <w:szCs w:val="28"/>
          <w:rtl/>
        </w:rPr>
        <w:t xml:space="preserve">ما يفعل اللّه بعذابكم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- 4 - 170 - 9</w:t>
      </w:r>
    </w:p>
    <w:p>
      <w:pPr>
        <w:pStyle w:val="BookText"/>
      </w:pPr>
      <w:r>
        <w:rPr>
          <w:rFonts w:ascii="IRNazanin" w:hAnsi="IRNazanin" w:eastAsia="IRNazanin" w:cs="IRNazanin"/>
          <w:lang w:bidi="fa-IR"/>
          <w:color w:val="111111"/>
          <w:sz w:val="28"/>
          <w:szCs w:val="28"/>
          <w:rtl/>
        </w:rPr>
        <w:t xml:space="preserve">9 - بازگشت سود و زيان ايمان به خود انسان نه خداوند</w:t>
      </w:r>
    </w:p>
    <w:p>
      <w:pPr>
        <w:pStyle w:val="BookText"/>
      </w:pPr>
      <w:r>
        <w:rPr>
          <w:rFonts w:ascii="Amiri" w:hAnsi="Amiri" w:eastAsia="Amiri" w:cs="Amiri"/>
          <w:lang w:bidi="ar-SA"/>
          <w:color w:val="111111"/>
          <w:sz w:val="28"/>
          <w:szCs w:val="28"/>
          <w:rtl/>
        </w:rPr>
        <w:t xml:space="preserve">فامنوا خيراً لكم و إن تكفروا فان للّه ما فى السموت و الارض</w:t>
      </w:r>
    </w:p>
    <w:p>
      <w:pPr>
        <w:pStyle w:val="BookText"/>
      </w:pPr>
      <w:r>
        <w:rPr>
          <w:rFonts w:ascii="IRNazanin" w:hAnsi="IRNazanin" w:eastAsia="IRNazanin" w:cs="IRNazanin"/>
          <w:lang w:bidi="fa-IR"/>
          <w:color w:val="111111"/>
          <w:sz w:val="28"/>
          <w:szCs w:val="28"/>
          <w:rtl/>
        </w:rPr>
        <w:t xml:space="preserve">جواب شرط «ان تكفروا» به قرينه «خيراً لكم» و نيز جمله «فان للّه . ..» مى تواند به اين گونه باشد «يكن شراً لكم و لايضر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- 5 - 54 - 39</w:t>
      </w:r>
    </w:p>
    <w:p>
      <w:pPr>
        <w:pStyle w:val="BookText"/>
      </w:pPr>
      <w:r>
        <w:rPr>
          <w:rFonts w:ascii="IRNazanin" w:hAnsi="IRNazanin" w:eastAsia="IRNazanin" w:cs="IRNazanin"/>
          <w:lang w:bidi="fa-IR"/>
          <w:color w:val="111111"/>
          <w:sz w:val="28"/>
          <w:szCs w:val="28"/>
          <w:rtl/>
        </w:rPr>
        <w:t xml:space="preserve">39 - توان و غناى نامحدود و علم گسترده خداوند ، تضمين كننده جريان خواست ها و مشيت هاى او</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- 6 - 14 - 1،7،12</w:t>
      </w:r>
    </w:p>
    <w:p>
      <w:pPr>
        <w:pStyle w:val="BookText"/>
      </w:pPr>
      <w:r>
        <w:rPr>
          <w:rFonts w:ascii="IRNazanin" w:hAnsi="IRNazanin" w:eastAsia="IRNazanin" w:cs="IRNazanin"/>
          <w:lang w:bidi="fa-IR"/>
          <w:color w:val="111111"/>
          <w:sz w:val="28"/>
          <w:szCs w:val="28"/>
          <w:rtl/>
        </w:rPr>
        <w:t xml:space="preserve">1 - جز خداوند خالق آسمانها و زمين و روزى دهنده بى نياز، كسى شايسته ولايت و سرپرستى نيست.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Amiri" w:hAnsi="Amiri" w:eastAsia="Amiri" w:cs="Amiri"/>
          <w:lang w:bidi="ar-SA"/>
          <w:color w:val="111111"/>
          <w:sz w:val="28"/>
          <w:szCs w:val="28"/>
          <w:rtl/>
        </w:rPr>
        <w:t xml:space="preserve">7 - تنها خداوند، روزى دهنده مخلوقات و خود بى نياز از روزى است.</w:t>
      </w:r>
    </w:p>
    <w:p>
      <w:pPr>
        <w:pStyle w:val="BookText"/>
      </w:pPr>
      <w:r>
        <w:rPr>
          <w:rFonts w:ascii="Amiri" w:hAnsi="Amiri" w:eastAsia="Amiri" w:cs="Amiri"/>
          <w:lang w:bidi="ar-SA"/>
          <w:color w:val="111111"/>
          <w:sz w:val="28"/>
          <w:szCs w:val="28"/>
          <w:rtl/>
        </w:rPr>
        <w:t xml:space="preserve">و هو يطعم و لا يطعم</w:t>
      </w:r>
    </w:p>
    <w:p>
      <w:pPr>
        <w:pStyle w:val="BookText"/>
      </w:pPr>
      <w:r>
        <w:rPr>
          <w:rFonts w:ascii="IRNazanin" w:hAnsi="IRNazanin" w:eastAsia="IRNazanin" w:cs="IRNazanin"/>
          <w:lang w:bidi="fa-IR"/>
          <w:color w:val="111111"/>
          <w:sz w:val="28"/>
          <w:szCs w:val="28"/>
          <w:rtl/>
        </w:rPr>
        <w:t xml:space="preserve">12 - پذيرش ولايت خالق روزى دهنده بى نياز، حكم فطرت و عقل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- 6 - 102 - 1،2</w:t>
      </w:r>
    </w:p>
    <w:p>
      <w:pPr>
        <w:pStyle w:val="BookText"/>
      </w:pPr>
      <w:r>
        <w:rPr>
          <w:rFonts w:ascii="IRNazanin" w:hAnsi="IRNazanin" w:eastAsia="IRNazanin" w:cs="IRNazanin"/>
          <w:lang w:bidi="fa-IR"/>
          <w:color w:val="111111"/>
          <w:sz w:val="28"/>
          <w:szCs w:val="28"/>
          <w:rtl/>
        </w:rPr>
        <w:t xml:space="preserve">1 - تنها خداى مبدع آسمانها و زمين و آفريننده هستى و بى نياز از شريك و فرزند، شايسته پروردگارى آدميان است.</w:t>
      </w:r>
    </w:p>
    <w:p>
      <w:pPr>
        <w:pStyle w:val="BookText"/>
      </w:pPr>
      <w:r>
        <w:rPr>
          <w:rFonts w:ascii="Amiri" w:hAnsi="Amiri" w:eastAsia="Amiri" w:cs="Amiri"/>
          <w:lang w:bidi="ar-SA"/>
          <w:color w:val="111111"/>
          <w:sz w:val="28"/>
          <w:szCs w:val="28"/>
          <w:rtl/>
        </w:rPr>
        <w:t xml:space="preserve">بديع السموت . .. ذلكم الله ربكم لا إله إلا هو</w:t>
      </w:r>
    </w:p>
    <w:p>
      <w:pPr>
        <w:pStyle w:val="BookText"/>
      </w:pPr>
      <w:r>
        <w:rPr>
          <w:rFonts w:ascii="IRNazanin" w:hAnsi="IRNazanin" w:eastAsia="IRNazanin" w:cs="IRNazanin"/>
          <w:lang w:bidi="fa-IR"/>
          <w:color w:val="111111"/>
          <w:sz w:val="28"/>
          <w:szCs w:val="28"/>
          <w:rtl/>
        </w:rPr>
        <w:t xml:space="preserve">در آيه گذشته، صفات متعددى براى خداوند ذكر گرديد و «ذلكم» در اين آيه اشاره به خداوند، با تمامى صفات مذكور در آيه پيشين، است.</w:t>
      </w:r>
    </w:p>
    <w:p>
      <w:pPr>
        <w:pStyle w:val="BookText"/>
      </w:pPr>
      <w:r>
        <w:rPr>
          <w:rFonts w:ascii="IRNazanin" w:hAnsi="IRNazanin" w:eastAsia="IRNazanin" w:cs="IRNazanin"/>
          <w:lang w:bidi="fa-IR"/>
          <w:color w:val="111111"/>
          <w:sz w:val="28"/>
          <w:szCs w:val="28"/>
          <w:rtl/>
        </w:rPr>
        <w:t xml:space="preserve">2 - الوهيت، مخصوص پروردگارى است كه آفريننده هستى و بى نياز از شريك و فرزند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بديع السموت و الأرض أنى يكون له ولد و لم تكن له صحبة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- 6 - 133 - 1،2،4،5،6</w:t>
      </w:r>
    </w:p>
    <w:p>
      <w:pPr>
        <w:pStyle w:val="BookText"/>
      </w:pPr>
      <w:r>
        <w:rPr>
          <w:rFonts w:ascii="IRNazanin" w:hAnsi="IRNazanin" w:eastAsia="IRNazanin" w:cs="IRNazanin"/>
          <w:lang w:bidi="fa-IR"/>
          <w:color w:val="111111"/>
          <w:sz w:val="28"/>
          <w:szCs w:val="28"/>
          <w:rtl/>
        </w:rPr>
        <w:t xml:space="preserve">1 - تنها پروردگار، بى نياز مطلق و داراى رحمت گسترده است.</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Amiri" w:hAnsi="Amiri" w:eastAsia="Amiri" w:cs="Amiri"/>
          <w:lang w:bidi="ar-SA"/>
          <w:color w:val="111111"/>
          <w:sz w:val="28"/>
          <w:szCs w:val="28"/>
          <w:rtl/>
        </w:rPr>
        <w:t xml:space="preserve">معرفه بودن مبتدا و خبر و داراى «ال» بودن «الغنى» مفيد حصر است.</w:t>
      </w:r>
    </w:p>
    <w:p>
      <w:pPr>
        <w:pStyle w:val="BookText"/>
      </w:pPr>
      <w:r>
        <w:rPr>
          <w:rFonts w:ascii="IRNazanin" w:hAnsi="IRNazanin" w:eastAsia="IRNazanin" w:cs="IRNazanin"/>
          <w:lang w:bidi="fa-IR"/>
          <w:color w:val="111111"/>
          <w:sz w:val="28"/>
          <w:szCs w:val="28"/>
          <w:rtl/>
        </w:rPr>
        <w:t xml:space="preserve">2 - رحمت فراگير خداوند به بندگان در اوج بى نيازى او از ايشان است.</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IRNazanin" w:hAnsi="IRNazanin" w:eastAsia="IRNazanin" w:cs="IRNazanin"/>
          <w:lang w:bidi="fa-IR"/>
          <w:color w:val="111111"/>
          <w:sz w:val="28"/>
          <w:szCs w:val="28"/>
          <w:rtl/>
        </w:rPr>
        <w:t xml:space="preserve">4 - فرستادن پيامبران و استقرار نظام عمل و جزا، در عين بى نيازى خداوند، جلوه اى از رحمت گسترده اوست.</w:t>
      </w:r>
    </w:p>
    <w:p>
      <w:pPr>
        <w:pStyle w:val="BookText"/>
      </w:pPr>
      <w:r>
        <w:rPr>
          <w:rFonts w:ascii="Amiri" w:hAnsi="Amiri" w:eastAsia="Amiri" w:cs="Amiri"/>
          <w:lang w:bidi="ar-SA"/>
          <w:color w:val="111111"/>
          <w:sz w:val="28"/>
          <w:szCs w:val="28"/>
          <w:rtl/>
        </w:rPr>
        <w:t xml:space="preserve">لكل درجت ما عملوا . .. و ربك الغنى ذو الرحمة</w:t>
      </w:r>
    </w:p>
    <w:p>
      <w:pPr>
        <w:pStyle w:val="BookText"/>
      </w:pPr>
      <w:r>
        <w:rPr>
          <w:rFonts w:ascii="IRNazanin" w:hAnsi="IRNazanin" w:eastAsia="IRNazanin" w:cs="IRNazanin"/>
          <w:lang w:bidi="fa-IR"/>
          <w:color w:val="111111"/>
          <w:sz w:val="28"/>
          <w:szCs w:val="28"/>
          <w:rtl/>
        </w:rPr>
        <w:t xml:space="preserve">5 - بود و نبود انسانها هيچ نفع و زيانى براى خداوند ندارد.</w:t>
      </w:r>
    </w:p>
    <w:p>
      <w:pPr>
        <w:pStyle w:val="BookText"/>
      </w:pPr>
      <w:r>
        <w:rPr>
          <w:rFonts w:ascii="Amiri" w:hAnsi="Amiri" w:eastAsia="Amiri" w:cs="Amiri"/>
          <w:lang w:bidi="ar-SA"/>
          <w:color w:val="111111"/>
          <w:sz w:val="28"/>
          <w:szCs w:val="28"/>
          <w:rtl/>
        </w:rPr>
        <w:t xml:space="preserve">و ربك الغنى ذو الرحمة إن يشأ يذهبكم</w:t>
      </w:r>
    </w:p>
    <w:p>
      <w:pPr>
        <w:pStyle w:val="BookText"/>
      </w:pPr>
      <w:r>
        <w:rPr>
          <w:rFonts w:ascii="IRNazanin" w:hAnsi="IRNazanin" w:eastAsia="IRNazanin" w:cs="IRNazanin"/>
          <w:lang w:bidi="fa-IR"/>
          <w:color w:val="111111"/>
          <w:sz w:val="28"/>
          <w:szCs w:val="28"/>
          <w:rtl/>
        </w:rPr>
        <w:t xml:space="preserve">جمله «و ربك الغنى . ..» به منزله تمهيدى براى جمله شرطيه «إن يشأ ...» است. يعنى خداوند به دليل نيازمند نبودن، اگر بخواهد آدميان را از صحنه زمين محو خواهد كرد.</w:t>
      </w:r>
    </w:p>
    <w:p>
      <w:pPr>
        <w:pStyle w:val="BookText"/>
      </w:pPr>
      <w:r>
        <w:rPr>
          <w:rFonts w:ascii="IRNazanin" w:hAnsi="IRNazanin" w:eastAsia="IRNazanin" w:cs="IRNazanin"/>
          <w:lang w:bidi="fa-IR"/>
          <w:color w:val="111111"/>
          <w:sz w:val="28"/>
          <w:szCs w:val="28"/>
          <w:rtl/>
        </w:rPr>
        <w:t xml:space="preserve">6 - اگر جن و انس راه طاعت و يا عصيان پيشه كنند، هيچ سود و زيانى به خداوند نمى رساند.</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- 9 - 41 - 7</w:t>
      </w:r>
    </w:p>
    <w:p>
      <w:pPr>
        <w:pStyle w:val="BookText"/>
      </w:pPr>
      <w:r>
        <w:rPr>
          <w:rFonts w:ascii="Amiri" w:hAnsi="Amiri" w:eastAsia="Amiri" w:cs="Amiri"/>
          <w:lang w:bidi="ar-SA"/>
          <w:color w:val="111111"/>
          <w:sz w:val="28"/>
          <w:szCs w:val="28"/>
          <w:rtl/>
        </w:rPr>
        <w:t xml:space="preserve">7 - تأكيد خداوند بر جهاد با مال و جان ( در عين بى نيازى او از جهاد و تلاش مردم ) ، به خاطر تأمين مصالح خود انسانهاست .</w:t>
      </w:r>
    </w:p>
    <w:p>
      <w:pPr>
        <w:pStyle w:val="BookText"/>
      </w:pPr>
      <w:r>
        <w:rPr>
          <w:rFonts w:ascii="Amiri" w:hAnsi="Amiri" w:eastAsia="Amiri" w:cs="Amiri"/>
          <w:lang w:bidi="ar-SA"/>
          <w:color w:val="111111"/>
          <w:sz w:val="28"/>
          <w:szCs w:val="28"/>
          <w:rtl/>
        </w:rPr>
        <w:t xml:space="preserve">ما لكم إذا قيل لكم انفروا . .. إلا تنفروا يعذبكم ... انفروا خفافاً و ثقالا جهدوا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- 10 - 35 - 6</w:t>
      </w:r>
    </w:p>
    <w:p>
      <w:pPr>
        <w:pStyle w:val="BookText"/>
      </w:pPr>
      <w:r>
        <w:rPr>
          <w:rFonts w:ascii="Amiri" w:hAnsi="Amiri" w:eastAsia="Amiri" w:cs="Amiri"/>
          <w:lang w:bidi="ar-SA"/>
          <w:color w:val="111111"/>
          <w:sz w:val="28"/>
          <w:szCs w:val="28"/>
          <w:rtl/>
        </w:rPr>
        <w:t xml:space="preserve">6 - خدا ، هادىِ بى نياز از هدايت</w:t>
      </w:r>
    </w:p>
    <w:p>
      <w:pPr>
        <w:pStyle w:val="BookText"/>
      </w:pPr>
      <w:r>
        <w:rPr>
          <w:rFonts w:ascii="Amiri" w:hAnsi="Amiri" w:eastAsia="Amiri" w:cs="Amiri"/>
          <w:lang w:bidi="ar-SA"/>
          <w:color w:val="111111"/>
          <w:sz w:val="28"/>
          <w:szCs w:val="28"/>
          <w:rtl/>
        </w:rPr>
        <w:t xml:space="preserve">قل اللّه يهدى للحق أفمن يهدى إلى الحق . . إلا أن يهدى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- 10 - 68 - 4،5</w:t>
      </w:r>
    </w:p>
    <w:p>
      <w:pPr>
        <w:pStyle w:val="BookText"/>
      </w:pPr>
      <w:r>
        <w:rPr>
          <w:rFonts w:ascii="Amiri" w:hAnsi="Amiri" w:eastAsia="Amiri" w:cs="Amiri"/>
          <w:lang w:bidi="ar-SA"/>
          <w:color w:val="111111"/>
          <w:sz w:val="28"/>
          <w:szCs w:val="28"/>
          <w:rtl/>
        </w:rPr>
        <w:t xml:space="preserve">4 - خداوند ، غنى مطلق است و ماسواى او همه به او نيازمندند .</w:t>
      </w:r>
    </w:p>
    <w:p>
      <w:pPr>
        <w:pStyle w:val="BookText"/>
      </w:pPr>
      <w:r>
        <w:rPr>
          <w:rFonts w:ascii="IRNazanin" w:hAnsi="IRNazanin" w:eastAsia="IRNazanin" w:cs="IRNazanin"/>
          <w:lang w:bidi="fa-IR"/>
          <w:color w:val="111111"/>
          <w:sz w:val="28"/>
          <w:szCs w:val="28"/>
          <w:rtl/>
        </w:rPr>
        <w:t xml:space="preserve">هو الغنى</w:t>
      </w:r>
    </w:p>
    <w:p>
      <w:pPr>
        <w:pStyle w:val="BookText"/>
      </w:pPr>
      <w:r>
        <w:rPr>
          <w:rFonts w:ascii="Amiri" w:hAnsi="Amiri" w:eastAsia="Amiri" w:cs="Amiri"/>
          <w:lang w:bidi="ar-SA"/>
          <w:color w:val="111111"/>
          <w:sz w:val="28"/>
          <w:szCs w:val="28"/>
          <w:rtl/>
        </w:rPr>
        <w:t xml:space="preserve">«الغنى» مسند محلّى به «الف و لام جنس» مفيد حصر مى باشد.</w:t>
      </w:r>
    </w:p>
    <w:p>
      <w:pPr>
        <w:pStyle w:val="BookText"/>
      </w:pPr>
      <w:r>
        <w:rPr>
          <w:rFonts w:ascii="Amiri" w:hAnsi="Amiri" w:eastAsia="Amiri" w:cs="Amiri"/>
          <w:lang w:bidi="ar-SA"/>
          <w:color w:val="111111"/>
          <w:sz w:val="28"/>
          <w:szCs w:val="28"/>
          <w:rtl/>
        </w:rPr>
        <w:t xml:space="preserve">5 - اختيار فرزند ، معلول نياز است و خداوند بى نياز مطلق است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- 14 - 12 - 13</w:t>
      </w:r>
    </w:p>
    <w:p>
      <w:pPr>
        <w:pStyle w:val="BookText"/>
      </w:pPr>
      <w:r>
        <w:rPr>
          <w:rFonts w:ascii="Amiri" w:hAnsi="Amiri" w:eastAsia="Amiri" w:cs="Amiri"/>
          <w:lang w:bidi="ar-SA"/>
          <w:color w:val="111111"/>
          <w:sz w:val="28"/>
          <w:szCs w:val="28"/>
          <w:rtl/>
        </w:rPr>
        <w:t xml:space="preserve">13- استقلال همه جانبه خداوند و كمال ذاتى او ، مستلزم اختصاص توكل بر او</w:t>
      </w:r>
    </w:p>
    <w:p>
      <w:pPr>
        <w:pStyle w:val="BookText"/>
      </w:pPr>
      <w:r>
        <w:rPr>
          <w:rFonts w:ascii="Amiri" w:hAnsi="Amiri" w:eastAsia="Amiri" w:cs="Amiri"/>
          <w:lang w:bidi="ar-SA"/>
          <w:color w:val="111111"/>
          <w:sz w:val="28"/>
          <w:szCs w:val="28"/>
          <w:rtl/>
        </w:rPr>
        <w:t xml:space="preserve">و ما لنا ألاّ نتوكّل على الله و قد هدينا سبلنا . .. و على الله فليتوكّل المتوكّ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- 16 - 75 - 9</w:t>
      </w:r>
    </w:p>
    <w:p>
      <w:pPr>
        <w:pStyle w:val="BookText"/>
      </w:pPr>
      <w:r>
        <w:rPr>
          <w:rFonts w:ascii="Amiri" w:hAnsi="Amiri" w:eastAsia="Amiri" w:cs="Amiri"/>
          <w:lang w:bidi="ar-SA"/>
          <w:color w:val="111111"/>
          <w:sz w:val="28"/>
          <w:szCs w:val="28"/>
          <w:rtl/>
        </w:rPr>
        <w:t xml:space="preserve">9- تمامى هستى در برابر خداوند غنى ، فقير و نيازمند مطلق است .</w:t>
      </w:r>
    </w:p>
    <w:p>
      <w:pPr>
        <w:pStyle w:val="BookText"/>
      </w:pPr>
      <w:r>
        <w:rPr>
          <w:rFonts w:ascii="Amiri" w:hAnsi="Amiri" w:eastAsia="Amiri" w:cs="Amiri"/>
          <w:lang w:bidi="ar-SA"/>
          <w:color w:val="111111"/>
          <w:sz w:val="28"/>
          <w:szCs w:val="28"/>
          <w:rtl/>
        </w:rPr>
        <w:t xml:space="preserve">ضرب الله مثلاً عبدًا مملوكًا لايقدر على شىء و من . .. فهو ينفق منه سرًّا و جهرًا</w:t>
      </w:r>
    </w:p>
    <w:p>
      <w:pPr>
        <w:pStyle w:val="BookText"/>
      </w:pPr>
      <w:r>
        <w:rPr>
          <w:rFonts w:ascii="IRNazanin" w:hAnsi="IRNazanin" w:eastAsia="IRNazanin" w:cs="IRNazanin"/>
          <w:lang w:bidi="fa-IR"/>
          <w:color w:val="111111"/>
          <w:sz w:val="28"/>
          <w:szCs w:val="28"/>
          <w:rtl/>
        </w:rPr>
        <w:t xml:space="preserve">برداشت فوق بر اين اساس است كه خداوند در مقام ردّ عقيده مشركان و تبيين اين حقيقت كه خداوند قابل مقايسه با خلق نيست از مثالى استفاده كرده است كه مجموعه هستى را به منزله برده اى ناتوان و جايگاه خداوندى را به مثابه توانمندى انفاقگر دانسته است كه هستى از نعمتهاى او ارتزاق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- 19 - 40 - 6</w:t>
      </w:r>
    </w:p>
    <w:p>
      <w:pPr>
        <w:pStyle w:val="BookText"/>
      </w:pPr>
      <w:r>
        <w:rPr>
          <w:rFonts w:ascii="Amiri" w:hAnsi="Amiri" w:eastAsia="Amiri" w:cs="Amiri"/>
          <w:lang w:bidi="ar-SA"/>
          <w:color w:val="111111"/>
          <w:sz w:val="28"/>
          <w:szCs w:val="28"/>
          <w:rtl/>
        </w:rPr>
        <w:t xml:space="preserve">6- خداوند ، بدون فرزند و بى نياز از آن است .</w:t>
      </w:r>
    </w:p>
    <w:p>
      <w:pPr>
        <w:pStyle w:val="BookText"/>
      </w:pPr>
      <w:r>
        <w:rPr>
          <w:rFonts w:ascii="Amiri" w:hAnsi="Amiri" w:eastAsia="Amiri" w:cs="Amiri"/>
          <w:lang w:bidi="ar-SA"/>
          <w:color w:val="111111"/>
          <w:sz w:val="28"/>
          <w:szCs w:val="28"/>
          <w:rtl/>
        </w:rPr>
        <w:t xml:space="preserve">ما كان للّه أن يتّخذ من ولد . .. إنّا نحن نرث الأرض و من عليها</w:t>
      </w:r>
    </w:p>
    <w:p>
      <w:pPr>
        <w:pStyle w:val="BookText"/>
      </w:pPr>
      <w:r>
        <w:rPr>
          <w:rFonts w:ascii="IRNazanin" w:hAnsi="IRNazanin" w:eastAsia="IRNazanin" w:cs="IRNazanin"/>
          <w:lang w:bidi="fa-IR"/>
          <w:color w:val="111111"/>
          <w:sz w:val="28"/>
          <w:szCs w:val="28"/>
          <w:rtl/>
        </w:rPr>
        <w:t xml:space="preserve">در آيات قبل، سخن از پندار فرزندى عيسى(ع) براى خداوند به ميان آمد. اين آيه با بيان رجوع نهايى همه موجودات به خداوند و نفى نياز از او، بر بطلان آن پندار تأكيد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- 20 - 111 - 5</w:t>
      </w:r>
    </w:p>
    <w:p>
      <w:pPr>
        <w:pStyle w:val="BookText"/>
      </w:pPr>
      <w:r>
        <w:rPr>
          <w:rFonts w:ascii="Amiri" w:hAnsi="Amiri" w:eastAsia="Amiri" w:cs="Amiri"/>
          <w:lang w:bidi="ar-SA"/>
          <w:color w:val="111111"/>
          <w:sz w:val="28"/>
          <w:szCs w:val="28"/>
          <w:rtl/>
        </w:rPr>
        <w:t xml:space="preserve">5 - بى نيازى مطلق خداوند از غير خود</w:t>
      </w:r>
    </w:p>
    <w:p>
      <w:pPr>
        <w:pStyle w:val="BookText"/>
      </w:pPr>
      <w:r>
        <w:rPr>
          <w:rFonts w:ascii="Amiri" w:hAnsi="Amiri" w:eastAsia="Amiri" w:cs="Amiri"/>
          <w:lang w:bidi="ar-SA"/>
          <w:color w:val="111111"/>
          <w:sz w:val="28"/>
          <w:szCs w:val="28"/>
          <w:rtl/>
        </w:rPr>
        <w:t xml:space="preserve">القيّوم</w:t>
      </w:r>
    </w:p>
    <w:p>
      <w:pPr>
        <w:pStyle w:val="BookText"/>
      </w:pPr>
      <w:r>
        <w:rPr>
          <w:rFonts w:ascii="IRNazanin" w:hAnsi="IRNazanin" w:eastAsia="IRNazanin" w:cs="IRNazanin"/>
          <w:lang w:bidi="fa-IR"/>
          <w:color w:val="111111"/>
          <w:sz w:val="28"/>
          <w:szCs w:val="28"/>
          <w:rtl/>
        </w:rPr>
        <w:t xml:space="preserve">«قيّوم» به كسى گفته مى شود كه قائم به ذات بوده و در وجود، متكى به غير نباشد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- 21 - 47 - 9</w:t>
      </w:r>
    </w:p>
    <w:p>
      <w:pPr>
        <w:pStyle w:val="BookText"/>
      </w:pPr>
      <w:r>
        <w:rPr>
          <w:rFonts w:ascii="IRNazanin" w:hAnsi="IRNazanin" w:eastAsia="IRNazanin" w:cs="IRNazanin"/>
          <w:lang w:bidi="fa-IR"/>
          <w:color w:val="111111"/>
          <w:sz w:val="28"/>
          <w:szCs w:val="28"/>
          <w:rtl/>
        </w:rPr>
        <w:t xml:space="preserve">9- خداوند در رسيدگى به اعمال بندگان ، حسابگرى با كفايت و بى نياز از كمك و يارى ديگران در روز قيامت است .</w:t>
      </w:r>
    </w:p>
    <w:p>
      <w:pPr>
        <w:pStyle w:val="BookText"/>
      </w:pPr>
      <w:r>
        <w:rPr>
          <w:rFonts w:ascii="Amiri" w:hAnsi="Amiri" w:eastAsia="Amiri" w:cs="Amiri"/>
          <w:lang w:bidi="ar-SA"/>
          <w:color w:val="111111"/>
          <w:sz w:val="28"/>
          <w:szCs w:val="28"/>
          <w:rtl/>
        </w:rPr>
        <w:t xml:space="preserve">و كفى بنا 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- 22 - 64 - 4،7</w:t>
      </w:r>
    </w:p>
    <w:p>
      <w:pPr>
        <w:pStyle w:val="BookText"/>
      </w:pPr>
      <w:r>
        <w:rPr>
          <w:rFonts w:ascii="Amiri" w:hAnsi="Amiri" w:eastAsia="Amiri" w:cs="Amiri"/>
          <w:lang w:bidi="ar-SA"/>
          <w:color w:val="111111"/>
          <w:sz w:val="28"/>
          <w:szCs w:val="28"/>
          <w:rtl/>
        </w:rPr>
        <w:t xml:space="preserve">4 - خدا ، تنها وجود غنى ، بى نياز ، حميد و ستوده در سراسر هستى</w:t>
      </w:r>
    </w:p>
    <w:p>
      <w:pPr>
        <w:pStyle w:val="BookText"/>
      </w:pPr>
      <w:r>
        <w:rPr>
          <w:rFonts w:ascii="Amiri" w:hAnsi="Amiri" w:eastAsia="Amiri" w:cs="Amiri"/>
          <w:lang w:bidi="ar-SA"/>
          <w:color w:val="111111"/>
          <w:sz w:val="28"/>
          <w:szCs w:val="28"/>
          <w:rtl/>
        </w:rPr>
        <w:t xml:space="preserve">و إنّ اللّه لهو الغنىّ الحميد</w:t>
      </w:r>
    </w:p>
    <w:p>
      <w:pPr>
        <w:pStyle w:val="BookText"/>
      </w:pPr>
      <w:r>
        <w:rPr>
          <w:rFonts w:ascii="IRNazanin" w:hAnsi="IRNazanin" w:eastAsia="IRNazanin" w:cs="IRNazanin"/>
          <w:lang w:bidi="fa-IR"/>
          <w:color w:val="111111"/>
          <w:sz w:val="28"/>
          <w:szCs w:val="28"/>
          <w:rtl/>
        </w:rPr>
        <w:t xml:space="preserve">«هو» ضمير فصل و «الغنى» خبر اول «إنّ» و «الحميد» خبر دوم است و «ال» در آنها براى جنس و مفيد حصر مى باشد. گفتنى است كه اين قسمت، متضمن دليل ديگرى بر موهوم بودن انديشه شرك است; زيرا با توجه به اين كه سراسر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هستى، ستايشگر خدا و تنها نيازمند به او است، ديگر جايى براى موجود ديگرى - كه بى نياز باشد و نياز ديگران را بر آورده كند و بدين جهت مورد ستايش آنان واقع شود - وجود ندارد.</w:t>
      </w:r>
    </w:p>
    <w:p>
      <w:pPr>
        <w:pStyle w:val="BookText"/>
      </w:pPr>
      <w:r>
        <w:rPr>
          <w:rFonts w:ascii="IRNazanin" w:hAnsi="IRNazanin" w:eastAsia="IRNazanin" w:cs="IRNazanin"/>
          <w:lang w:bidi="fa-IR"/>
          <w:color w:val="111111"/>
          <w:sz w:val="28"/>
          <w:szCs w:val="28"/>
          <w:rtl/>
        </w:rPr>
        <w:t xml:space="preserve">7 - مالكيت و بى نيازى مطلق خدا ، سرچسمه شايستگى او براى حمد و ستايش</w:t>
      </w:r>
    </w:p>
    <w:p>
      <w:pPr>
        <w:pStyle w:val="BookText"/>
      </w:pPr>
      <w:r>
        <w:rPr>
          <w:rFonts w:ascii="Amiri" w:hAnsi="Amiri" w:eastAsia="Amiri" w:cs="Amiri"/>
          <w:lang w:bidi="ar-SA"/>
          <w:color w:val="111111"/>
          <w:sz w:val="28"/>
          <w:szCs w:val="28"/>
          <w:rtl/>
        </w:rPr>
        <w:t xml:space="preserve">له ما فى السموت . .. و إنّ اللّه لهو الغنىّ الحميد</w:t>
      </w:r>
    </w:p>
    <w:p>
      <w:pPr>
        <w:pStyle w:val="BookText"/>
      </w:pPr>
      <w:r>
        <w:rPr>
          <w:rFonts w:ascii="IRNazanin" w:hAnsi="IRNazanin" w:eastAsia="IRNazanin" w:cs="IRNazanin"/>
          <w:lang w:bidi="fa-IR"/>
          <w:color w:val="111111"/>
          <w:sz w:val="28"/>
          <w:szCs w:val="28"/>
          <w:rtl/>
        </w:rPr>
        <w:t xml:space="preserve">ذكر «حميد» در پى «مالكيت و غناى مطلق»،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- 23 - 2 - 4</w:t>
      </w:r>
    </w:p>
    <w:p>
      <w:pPr>
        <w:pStyle w:val="BookText"/>
      </w:pPr>
      <w:r>
        <w:rPr>
          <w:rFonts w:ascii="IRNazanin" w:hAnsi="IRNazanin" w:eastAsia="IRNazanin" w:cs="IRNazanin"/>
          <w:lang w:bidi="fa-IR"/>
          <w:color w:val="111111"/>
          <w:sz w:val="28"/>
          <w:szCs w:val="28"/>
          <w:rtl/>
        </w:rPr>
        <w:t xml:space="preserve">4 - خدا ، از نماز نمازگزاران بى نياز است و فوايد آن تنها به خود نمازگزاران بازمى گردد .</w:t>
      </w:r>
    </w:p>
    <w:p>
      <w:pPr>
        <w:pStyle w:val="BookText"/>
      </w:pPr>
      <w:r>
        <w:rPr>
          <w:rFonts w:ascii="Amiri" w:hAnsi="Amiri" w:eastAsia="Amiri" w:cs="Amiri"/>
          <w:lang w:bidi="ar-SA"/>
          <w:color w:val="111111"/>
          <w:sz w:val="28"/>
          <w:szCs w:val="28"/>
          <w:rtl/>
        </w:rPr>
        <w:t xml:space="preserve">الذين هم فى صلاتهم خشعون</w:t>
      </w:r>
    </w:p>
    <w:p>
      <w:pPr>
        <w:pStyle w:val="BookText"/>
      </w:pPr>
      <w:r>
        <w:rPr>
          <w:rFonts w:ascii="IRNazanin" w:hAnsi="IRNazanin" w:eastAsia="IRNazanin" w:cs="IRNazanin"/>
          <w:lang w:bidi="fa-IR"/>
          <w:color w:val="111111"/>
          <w:sz w:val="28"/>
          <w:szCs w:val="28"/>
          <w:rtl/>
        </w:rPr>
        <w:t xml:space="preserve">اضافه «صلاة» به ضمير «هم»، اضافه لاميه و به تقدير «صلاة لهم» مى باشد; يعنى، نمازى كه از آنِ مؤمنان است و نفع آن به خود آنان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- 23 - 9 - 4</w:t>
      </w:r>
    </w:p>
    <w:p>
      <w:pPr>
        <w:pStyle w:val="BookText"/>
      </w:pPr>
      <w:r>
        <w:rPr>
          <w:rFonts w:ascii="IRNazanin" w:hAnsi="IRNazanin" w:eastAsia="IRNazanin" w:cs="IRNazanin"/>
          <w:lang w:bidi="fa-IR"/>
          <w:color w:val="111111"/>
          <w:sz w:val="28"/>
          <w:szCs w:val="28"/>
          <w:rtl/>
        </w:rPr>
        <w:t xml:space="preserve">4 - خدا از نمازگزاران ، بى نياز است و فايده هاى آن ، تنها به خود آنان بازمى گردد .</w:t>
      </w:r>
    </w:p>
    <w:p>
      <w:pPr>
        <w:pStyle w:val="BookText"/>
      </w:pPr>
      <w:r>
        <w:rPr>
          <w:rFonts w:ascii="Amiri" w:hAnsi="Amiri" w:eastAsia="Amiri" w:cs="Amiri"/>
          <w:lang w:bidi="ar-SA"/>
          <w:color w:val="111111"/>
          <w:sz w:val="28"/>
          <w:szCs w:val="28"/>
          <w:rtl/>
        </w:rPr>
        <w:t xml:space="preserve">و الذين هم على صلوتهم يحافظون</w:t>
      </w:r>
    </w:p>
    <w:p>
      <w:pPr>
        <w:pStyle w:val="BookText"/>
      </w:pPr>
      <w:r>
        <w:rPr>
          <w:rFonts w:ascii="IRNazanin" w:hAnsi="IRNazanin" w:eastAsia="IRNazanin" w:cs="IRNazanin"/>
          <w:lang w:bidi="fa-IR"/>
          <w:color w:val="111111"/>
          <w:sz w:val="28"/>
          <w:szCs w:val="28"/>
          <w:rtl/>
        </w:rPr>
        <w:t xml:space="preserve">اضافه «صلوات» به ضمير «هم»،اضافه لاميه و به تقدير «صلوات لهم» مى باشد; يعنى، نمازهايى كه از آن مؤمنان است و سود آن، به خود آنان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- 23 - 91 - 1</w:t>
      </w:r>
    </w:p>
    <w:p>
      <w:pPr>
        <w:pStyle w:val="BookText"/>
      </w:pPr>
      <w:r>
        <w:rPr>
          <w:rFonts w:ascii="IRNazanin" w:hAnsi="IRNazanin" w:eastAsia="IRNazanin" w:cs="IRNazanin"/>
          <w:lang w:bidi="fa-IR"/>
          <w:color w:val="111111"/>
          <w:sz w:val="28"/>
          <w:szCs w:val="28"/>
          <w:rtl/>
        </w:rPr>
        <w:t xml:space="preserve">1 - خدا ، بى نياز از گزينش فرزند</w:t>
      </w:r>
    </w:p>
    <w:p>
      <w:pPr>
        <w:pStyle w:val="BookText"/>
      </w:pPr>
      <w:r>
        <w:rPr>
          <w:rFonts w:ascii="IRNazanin" w:hAnsi="IRNazanin" w:eastAsia="IRNazanin" w:cs="IRNazanin"/>
          <w:lang w:bidi="fa-IR"/>
          <w:color w:val="111111"/>
          <w:sz w:val="28"/>
          <w:szCs w:val="28"/>
          <w:rtl/>
        </w:rPr>
        <w:t xml:space="preserve">ما اتخذ اللّه من 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- 27 - 40 - 21</w:t>
      </w:r>
    </w:p>
    <w:p>
      <w:pPr>
        <w:pStyle w:val="BookText"/>
      </w:pPr>
      <w:r>
        <w:rPr>
          <w:rFonts w:ascii="IRNazanin" w:hAnsi="IRNazanin" w:eastAsia="IRNazanin" w:cs="IRNazanin"/>
          <w:lang w:bidi="fa-IR"/>
          <w:color w:val="111111"/>
          <w:sz w:val="28"/>
          <w:szCs w:val="28"/>
          <w:rtl/>
        </w:rPr>
        <w:t xml:space="preserve">21 - خداوند ، بى نياز از شكرگزارى خلق به درگاه او</w:t>
      </w:r>
    </w:p>
    <w:p>
      <w:pPr>
        <w:pStyle w:val="BookText"/>
      </w:pPr>
      <w:r>
        <w:rPr>
          <w:rFonts w:ascii="Amiri" w:hAnsi="Amiri" w:eastAsia="Amiri" w:cs="Amiri"/>
          <w:lang w:bidi="ar-SA"/>
          <w:color w:val="111111"/>
          <w:sz w:val="28"/>
          <w:szCs w:val="28"/>
          <w:rtl/>
        </w:rPr>
        <w:t xml:space="preserve">و من كفر فإنّ ربّى غنىّ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- 29 - 6 - 4،5</w:t>
      </w:r>
    </w:p>
    <w:p>
      <w:pPr>
        <w:pStyle w:val="BookText"/>
      </w:pPr>
      <w:r>
        <w:rPr>
          <w:rFonts w:ascii="Amiri" w:hAnsi="Amiri" w:eastAsia="Amiri" w:cs="Amiri"/>
          <w:lang w:bidi="ar-SA"/>
          <w:color w:val="111111"/>
          <w:sz w:val="28"/>
          <w:szCs w:val="28"/>
          <w:rtl/>
        </w:rPr>
        <w:t xml:space="preserve">4 - خداوند ، قطعاً از همه جهانيان ، بى نياز است .</w:t>
      </w:r>
    </w:p>
    <w:p>
      <w:pPr>
        <w:pStyle w:val="BookText"/>
      </w:pPr>
      <w:r>
        <w:rPr>
          <w:rFonts w:ascii="Amiri" w:hAnsi="Amiri" w:eastAsia="Amiri" w:cs="Amiri"/>
          <w:lang w:bidi="ar-SA"/>
          <w:color w:val="111111"/>
          <w:sz w:val="28"/>
          <w:szCs w:val="28"/>
          <w:rtl/>
        </w:rPr>
        <w:t xml:space="preserve">إنّ اللّه لغنىّ عن العملين</w:t>
      </w:r>
    </w:p>
    <w:p>
      <w:pPr>
        <w:pStyle w:val="BookText"/>
      </w:pPr>
      <w:r>
        <w:rPr>
          <w:rFonts w:ascii="IRNazanin" w:hAnsi="IRNazanin" w:eastAsia="IRNazanin" w:cs="IRNazanin"/>
          <w:lang w:bidi="fa-IR"/>
          <w:color w:val="111111"/>
          <w:sz w:val="28"/>
          <w:szCs w:val="28"/>
          <w:rtl/>
        </w:rPr>
        <w:t xml:space="preserve">5 - بى نيازى مطلق خداوند از همه ، دليل بازگشت دستاورد تلاش هركسى به خود او است .</w:t>
      </w:r>
    </w:p>
    <w:p>
      <w:pPr>
        <w:pStyle w:val="BookText"/>
      </w:pPr>
      <w:r>
        <w:rPr>
          <w:rFonts w:ascii="Amiri" w:hAnsi="Amiri" w:eastAsia="Amiri" w:cs="Amiri"/>
          <w:lang w:bidi="ar-SA"/>
          <w:color w:val="111111"/>
          <w:sz w:val="28"/>
          <w:szCs w:val="28"/>
          <w:rtl/>
        </w:rPr>
        <w:t xml:space="preserve">و من جهد فإنّما يجهد لنفسه إنّ اللّه لغنىّ عن العملين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- 31 - 12 - 12،16</w:t>
      </w:r>
    </w:p>
    <w:p>
      <w:pPr>
        <w:pStyle w:val="BookText"/>
      </w:pPr>
      <w:r>
        <w:rPr>
          <w:rFonts w:ascii="IRNazanin" w:hAnsi="IRNazanin" w:eastAsia="IRNazanin" w:cs="IRNazanin"/>
          <w:lang w:bidi="fa-IR"/>
          <w:color w:val="111111"/>
          <w:sz w:val="28"/>
          <w:szCs w:val="28"/>
          <w:rtl/>
        </w:rPr>
        <w:t xml:space="preserve">12 - خداوند ، از شكر بندگان بى نياز است .</w:t>
      </w:r>
    </w:p>
    <w:p>
      <w:pPr>
        <w:pStyle w:val="BookText"/>
      </w:pPr>
      <w:r>
        <w:rPr>
          <w:rFonts w:ascii="Amiri" w:hAnsi="Amiri" w:eastAsia="Amiri" w:cs="Amiri"/>
          <w:lang w:bidi="ar-SA"/>
          <w:color w:val="111111"/>
          <w:sz w:val="28"/>
          <w:szCs w:val="28"/>
          <w:rtl/>
        </w:rPr>
        <w:t xml:space="preserve">و من يشكر فإنّما يشكر لنفسه و من كفر فإنّ اللّه غنىّ حميد</w:t>
      </w:r>
    </w:p>
    <w:p>
      <w:pPr>
        <w:pStyle w:val="BookText"/>
      </w:pPr>
      <w:r>
        <w:rPr>
          <w:rFonts w:ascii="IRNazanin" w:hAnsi="IRNazanin" w:eastAsia="IRNazanin" w:cs="IRNazanin"/>
          <w:lang w:bidi="fa-IR"/>
          <w:color w:val="111111"/>
          <w:sz w:val="28"/>
          <w:szCs w:val="28"/>
          <w:rtl/>
        </w:rPr>
        <w:t xml:space="preserve">16 - بازگشتِ شكرِ به درگاه خداوند ، به خود انسان ، برخاسته از بى نيازى خداوند است .</w:t>
      </w:r>
    </w:p>
    <w:p>
      <w:pPr>
        <w:pStyle w:val="BookText"/>
      </w:pPr>
      <w:r>
        <w:rPr>
          <w:rFonts w:ascii="Amiri" w:hAnsi="Amiri" w:eastAsia="Amiri" w:cs="Amiri"/>
          <w:lang w:bidi="ar-SA"/>
          <w:color w:val="111111"/>
          <w:sz w:val="28"/>
          <w:szCs w:val="28"/>
          <w:rtl/>
        </w:rPr>
        <w:t xml:space="preserve">و من يشكر فإنّما يشكر لنفسه . .. فإنّ اللّه غنىّ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- 31 - 26 - 7،8</w:t>
      </w:r>
    </w:p>
    <w:p>
      <w:pPr>
        <w:pStyle w:val="BookText"/>
      </w:pPr>
      <w:r>
        <w:rPr>
          <w:rFonts w:ascii="IRNazanin" w:hAnsi="IRNazanin" w:eastAsia="IRNazanin" w:cs="IRNazanin"/>
          <w:lang w:bidi="fa-IR"/>
          <w:color w:val="111111"/>
          <w:sz w:val="28"/>
          <w:szCs w:val="28"/>
          <w:rtl/>
        </w:rPr>
        <w:t xml:space="preserve">7 - تنها خداوند ، از هر چيز و از هركس بى نياز است .</w:t>
      </w:r>
    </w:p>
    <w:p>
      <w:pPr>
        <w:pStyle w:val="BookText"/>
      </w:pPr>
      <w:r>
        <w:rPr>
          <w:rFonts w:ascii="Amiri" w:hAnsi="Amiri" w:eastAsia="Amiri" w:cs="Amiri"/>
          <w:lang w:bidi="ar-SA"/>
          <w:color w:val="111111"/>
          <w:sz w:val="28"/>
          <w:szCs w:val="28"/>
          <w:rtl/>
        </w:rPr>
        <w:t xml:space="preserve">إنّ اللّه هو الغنىّ الحميد</w:t>
      </w:r>
    </w:p>
    <w:p>
      <w:pPr>
        <w:pStyle w:val="BookText"/>
      </w:pPr>
      <w:r>
        <w:rPr>
          <w:rFonts w:ascii="Amiri" w:hAnsi="Amiri" w:eastAsia="Amiri" w:cs="Amiri"/>
          <w:lang w:bidi="ar-SA"/>
          <w:color w:val="111111"/>
          <w:sz w:val="28"/>
          <w:szCs w:val="28"/>
          <w:rtl/>
        </w:rPr>
        <w:t xml:space="preserve">جمله اسميه و حرف تأكيد «إنّ» و ضمير فصل «هو» همه، دلالت بر انحصارى بودن غناى ذاتى خداوند دارند.</w:t>
      </w:r>
    </w:p>
    <w:p>
      <w:pPr>
        <w:pStyle w:val="BookText"/>
      </w:pPr>
      <w:r>
        <w:rPr>
          <w:rFonts w:ascii="IRNazanin" w:hAnsi="IRNazanin" w:eastAsia="IRNazanin" w:cs="IRNazanin"/>
          <w:lang w:bidi="fa-IR"/>
          <w:color w:val="111111"/>
          <w:sz w:val="28"/>
          <w:szCs w:val="28"/>
          <w:rtl/>
        </w:rPr>
        <w:t xml:space="preserve">8 - توصيه خداوند به اداى حمد به درگاه او ، به خاطر انجام دادن وظيفه انسان ها است و نه نياز خدا به حمد .</w:t>
      </w:r>
    </w:p>
    <w:p>
      <w:pPr>
        <w:pStyle w:val="BookText"/>
      </w:pPr>
      <w:r>
        <w:rPr>
          <w:rFonts w:ascii="Amiri" w:hAnsi="Amiri" w:eastAsia="Amiri" w:cs="Amiri"/>
          <w:lang w:bidi="ar-SA"/>
          <w:color w:val="111111"/>
          <w:sz w:val="28"/>
          <w:szCs w:val="28"/>
          <w:rtl/>
        </w:rPr>
        <w:t xml:space="preserve">قل الحمد للّه . .. إنّ اللّه هو الغنىّ الحميد</w:t>
      </w:r>
    </w:p>
    <w:p>
      <w:pPr>
        <w:pStyle w:val="BookText"/>
      </w:pPr>
      <w:r>
        <w:rPr>
          <w:rFonts w:ascii="IRNazanin" w:hAnsi="IRNazanin" w:eastAsia="IRNazanin" w:cs="IRNazanin"/>
          <w:lang w:bidi="fa-IR"/>
          <w:color w:val="111111"/>
          <w:sz w:val="28"/>
          <w:szCs w:val="28"/>
          <w:rtl/>
        </w:rPr>
        <w:t xml:space="preserve">اعلام بى نيازى مطلق خداوند در پى توصيه به حمد او، مى تواند به حقيقت ياد شده، دلالت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- 35 - 15 - 2،4،5،11</w:t>
      </w:r>
    </w:p>
    <w:p>
      <w:pPr>
        <w:pStyle w:val="BookText"/>
      </w:pPr>
      <w:r>
        <w:rPr>
          <w:rFonts w:ascii="Amiri" w:hAnsi="Amiri" w:eastAsia="Amiri" w:cs="Amiri"/>
          <w:lang w:bidi="ar-SA"/>
          <w:color w:val="111111"/>
          <w:sz w:val="28"/>
          <w:szCs w:val="28"/>
          <w:rtl/>
        </w:rPr>
        <w:t xml:space="preserve">2 - غنا و بى نيازى مطلق ، حقيقى و كامل ، تنها از آنِ خداوند است .</w:t>
      </w:r>
    </w:p>
    <w:p>
      <w:pPr>
        <w:pStyle w:val="BookText"/>
      </w:pPr>
      <w:r>
        <w:rPr>
          <w:rFonts w:ascii="IRNazanin" w:hAnsi="IRNazanin" w:eastAsia="IRNazanin" w:cs="IRNazanin"/>
          <w:lang w:bidi="fa-IR"/>
          <w:color w:val="111111"/>
          <w:sz w:val="28"/>
          <w:szCs w:val="28"/>
          <w:rtl/>
        </w:rPr>
        <w:t xml:space="preserve">أنتم الفقراء إلى اللّه و اللّه هو الغنىّ</w:t>
      </w:r>
    </w:p>
    <w:p>
      <w:pPr>
        <w:pStyle w:val="BookText"/>
      </w:pPr>
      <w:r>
        <w:rPr>
          <w:rFonts w:ascii="IRNazanin" w:hAnsi="IRNazanin" w:eastAsia="IRNazanin" w:cs="IRNazanin"/>
          <w:lang w:bidi="fa-IR"/>
          <w:color w:val="111111"/>
          <w:sz w:val="28"/>
          <w:szCs w:val="28"/>
          <w:rtl/>
        </w:rPr>
        <w:t xml:space="preserve">4 - بى نيازى خداوند ، از عبادت ، ستايش و حاجت خواهى بندگان</w:t>
      </w:r>
    </w:p>
    <w:p>
      <w:pPr>
        <w:pStyle w:val="BookText"/>
      </w:pPr>
      <w:r>
        <w:rPr>
          <w:rFonts w:ascii="Amiri" w:hAnsi="Amiri" w:eastAsia="Amiri" w:cs="Amiri"/>
          <w:lang w:bidi="ar-SA"/>
          <w:color w:val="111111"/>
          <w:sz w:val="28"/>
          <w:szCs w:val="28"/>
          <w:rtl/>
        </w:rPr>
        <w:t xml:space="preserve">إن تدعوهم لايسمعوا دعاءكم . .. أنتم الفقراء إلى اللّه و اللّه هو الغنىّ</w:t>
      </w:r>
    </w:p>
    <w:p>
      <w:pPr>
        <w:pStyle w:val="BookText"/>
      </w:pPr>
      <w:r>
        <w:rPr>
          <w:rFonts w:ascii="Amiri" w:hAnsi="Amiri" w:eastAsia="Amiri" w:cs="Amiri"/>
          <w:lang w:bidi="ar-SA"/>
          <w:color w:val="111111"/>
          <w:sz w:val="28"/>
          <w:szCs w:val="28"/>
          <w:rtl/>
        </w:rPr>
        <w:t xml:space="preserve">5 - نياز همه جانبه انسان به خدا و بى نيازى مطلق خداوند ، نشانه قدرت و يكتايى او</w:t>
      </w:r>
    </w:p>
    <w:p>
      <w:pPr>
        <w:pStyle w:val="BookText"/>
      </w:pPr>
      <w:r>
        <w:rPr>
          <w:rFonts w:ascii="IRNazanin" w:hAnsi="IRNazanin" w:eastAsia="IRNazanin" w:cs="IRNazanin"/>
          <w:lang w:bidi="fa-IR"/>
          <w:color w:val="111111"/>
          <w:sz w:val="28"/>
          <w:szCs w:val="28"/>
          <w:rtl/>
        </w:rPr>
        <w:t xml:space="preserve">أنتم الفقراء إلى اللّه و اللّه هو الغنىّ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و يكتايى خداوند مى باشد. گفتنى است برخى از مفسران از اين آيه، براى يكى از براهين اثبات وجود خدا (برهان امكان و وجوب و فقر و غنا) استفاده كرده اند.</w:t>
      </w:r>
    </w:p>
    <w:p>
      <w:pPr>
        <w:pStyle w:val="BookText"/>
      </w:pPr>
      <w:r>
        <w:rPr>
          <w:rFonts w:ascii="IRNazanin" w:hAnsi="IRNazanin" w:eastAsia="IRNazanin" w:cs="IRNazanin"/>
          <w:lang w:bidi="fa-IR"/>
          <w:color w:val="111111"/>
          <w:sz w:val="28"/>
          <w:szCs w:val="28"/>
          <w:rtl/>
        </w:rPr>
        <w:t xml:space="preserve">11 - غنا و بى نيازى مطلق و ستودنى خداوند ، دليل شايستگى او براى عبادت و حاجت خواهى از او</w:t>
      </w:r>
    </w:p>
    <w:p>
      <w:pPr>
        <w:pStyle w:val="BookText"/>
      </w:pPr>
      <w:r>
        <w:rPr>
          <w:rFonts w:ascii="Amiri" w:hAnsi="Amiri" w:eastAsia="Amiri" w:cs="Amiri"/>
          <w:lang w:bidi="ar-SA"/>
          <w:color w:val="111111"/>
          <w:sz w:val="28"/>
          <w:szCs w:val="28"/>
          <w:rtl/>
        </w:rPr>
        <w:t xml:space="preserve">إن تدعوهم لايسمعوا دعاءكم . .. و اللّه هو الغنىّ الحميد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رديف آياتى قرار گرفته كه درباره عبادت و حاجت خواهى مشركان از معبودهاى ادعايى خود، بحث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- 36 - 28 - 3</w:t>
      </w:r>
    </w:p>
    <w:p>
      <w:pPr>
        <w:pStyle w:val="BookText"/>
      </w:pPr>
      <w:r>
        <w:rPr>
          <w:rFonts w:ascii="Amiri" w:hAnsi="Amiri" w:eastAsia="Amiri" w:cs="Amiri"/>
          <w:lang w:bidi="ar-SA"/>
          <w:color w:val="111111"/>
          <w:sz w:val="28"/>
          <w:szCs w:val="28"/>
          <w:rtl/>
        </w:rPr>
        <w:t xml:space="preserve">3 - نابود كردن جوامع محكوم به فنا ، امرى آسان براى خدا و او بى نياز از لشكر آسمانى است .</w:t>
      </w:r>
    </w:p>
    <w:p>
      <w:pPr>
        <w:pStyle w:val="BookText"/>
      </w:pPr>
      <w:r>
        <w:rPr>
          <w:rFonts w:ascii="Amiri" w:hAnsi="Amiri" w:eastAsia="Amiri" w:cs="Amiri"/>
          <w:lang w:bidi="ar-SA"/>
          <w:color w:val="111111"/>
          <w:sz w:val="28"/>
          <w:szCs w:val="28"/>
          <w:rtl/>
        </w:rPr>
        <w:t xml:space="preserve">جند من السماء و ما كنّا منزلين</w:t>
      </w:r>
    </w:p>
    <w:p>
      <w:pPr>
        <w:pStyle w:val="BookText"/>
      </w:pPr>
      <w:r>
        <w:rPr>
          <w:rFonts w:ascii="IRNazanin" w:hAnsi="IRNazanin" w:eastAsia="IRNazanin" w:cs="IRNazanin"/>
          <w:lang w:bidi="fa-IR"/>
          <w:color w:val="111111"/>
          <w:sz w:val="28"/>
          <w:szCs w:val="28"/>
          <w:rtl/>
        </w:rPr>
        <w:t xml:space="preserve">تأكيد خداوند بر نفرستادن هيچ لشكر آسمانى و نيز عذاب و نابود كردن انسان هاى محكوم به فنا تنها با يك صيحه - كه 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بعد آمده است -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- 36 - 82 - 2</w:t>
      </w:r>
    </w:p>
    <w:p>
      <w:pPr>
        <w:pStyle w:val="BookText"/>
      </w:pPr>
      <w:r>
        <w:rPr>
          <w:rFonts w:ascii="IRNazanin" w:hAnsi="IRNazanin" w:eastAsia="IRNazanin" w:cs="IRNazanin"/>
          <w:lang w:bidi="fa-IR"/>
          <w:color w:val="111111"/>
          <w:sz w:val="28"/>
          <w:szCs w:val="28"/>
          <w:rtl/>
        </w:rPr>
        <w:t xml:space="preserve">2 - خداوند در آفرينش پديده ها ، از هرگونه ابزار و وسايل و كمك و هم فكرى ، بى نياز است .</w:t>
      </w:r>
    </w:p>
    <w:p>
      <w:pPr>
        <w:pStyle w:val="BookText"/>
      </w:pPr>
      <w:r>
        <w:rPr>
          <w:rFonts w:ascii="Amiri" w:hAnsi="Amiri" w:eastAsia="Amiri" w:cs="Amiri"/>
          <w:lang w:bidi="ar-SA"/>
          <w:color w:val="111111"/>
          <w:sz w:val="28"/>
          <w:szCs w:val="28"/>
          <w:rtl/>
        </w:rPr>
        <w:t xml:space="preserve">إنّما أمره إذا أراد شيئًا أن يقول له كن فيكون</w:t>
      </w:r>
    </w:p>
    <w:p>
      <w:pPr>
        <w:pStyle w:val="BookText"/>
      </w:pPr>
      <w:r>
        <w:rPr>
          <w:rFonts w:ascii="IRNazanin" w:hAnsi="IRNazanin" w:eastAsia="IRNazanin" w:cs="IRNazanin"/>
          <w:lang w:bidi="fa-IR"/>
          <w:color w:val="111111"/>
          <w:sz w:val="28"/>
          <w:szCs w:val="28"/>
          <w:rtl/>
        </w:rPr>
        <w:t xml:space="preserve">قصر در «إنّما أمره. ..» قصر اضافى است. اين عبارت در مقابل عقيده منكران معاد ادا شده است; زيرا آنان تجديد حيات انسان ها از استخوان هاى پوسيده و پراكنده را، امرى غير ممكن مى دانستند; چرا كه بر اين تصور بودند كه جمع كردن استخوان هاى پوسيده و پراكنده و دميدن حيات در آن، نياز به ابزار، وسايل، كمك و هم فكرى ديگران داردو بايدوقت و زمانِ بسيارى صرف شود و خداوند از انجام چنين كارى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- 39 - 7 - 1،2</w:t>
      </w:r>
    </w:p>
    <w:p>
      <w:pPr>
        <w:pStyle w:val="BookText"/>
      </w:pPr>
      <w:r>
        <w:rPr>
          <w:rFonts w:ascii="Amiri" w:hAnsi="Amiri" w:eastAsia="Amiri" w:cs="Amiri"/>
          <w:lang w:bidi="ar-SA"/>
          <w:color w:val="111111"/>
          <w:sz w:val="28"/>
          <w:szCs w:val="28"/>
          <w:rtl/>
        </w:rPr>
        <w:t xml:space="preserve">1 - خداوند ، بى نياز از انسان ها است .</w:t>
      </w:r>
    </w:p>
    <w:p>
      <w:pPr>
        <w:pStyle w:val="BookText"/>
      </w:pPr>
      <w:r>
        <w:rPr>
          <w:rFonts w:ascii="Amiri" w:hAnsi="Amiri" w:eastAsia="Amiri" w:cs="Amiri"/>
          <w:lang w:bidi="ar-SA"/>
          <w:color w:val="111111"/>
          <w:sz w:val="28"/>
          <w:szCs w:val="28"/>
          <w:rtl/>
        </w:rPr>
        <w:t xml:space="preserve">إن تكفروا فإنّ اللّه غنىّ عنكم</w:t>
      </w:r>
    </w:p>
    <w:p>
      <w:pPr>
        <w:pStyle w:val="BookText"/>
      </w:pPr>
      <w:r>
        <w:rPr>
          <w:rFonts w:ascii="Amiri" w:hAnsi="Amiri" w:eastAsia="Amiri" w:cs="Amiri"/>
          <w:lang w:bidi="ar-SA"/>
          <w:color w:val="111111"/>
          <w:sz w:val="28"/>
          <w:szCs w:val="28"/>
          <w:rtl/>
        </w:rPr>
        <w:t xml:space="preserve">2 - خداوند ، از ايمان مردم بى نياز است و از آن بهره اى نخواهد برد .</w:t>
      </w:r>
    </w:p>
    <w:p>
      <w:pPr>
        <w:pStyle w:val="BookText"/>
      </w:pPr>
      <w:r>
        <w:rPr>
          <w:rFonts w:ascii="Amiri" w:hAnsi="Amiri" w:eastAsia="Amiri" w:cs="Amiri"/>
          <w:lang w:bidi="ar-SA"/>
          <w:color w:val="111111"/>
          <w:sz w:val="28"/>
          <w:szCs w:val="28"/>
          <w:rtl/>
        </w:rPr>
        <w:t xml:space="preserve">إن تكفروا فإنّ اللّه غنىّ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- 40 - 68 - 5</w:t>
      </w:r>
    </w:p>
    <w:p>
      <w:pPr>
        <w:pStyle w:val="BookText"/>
      </w:pPr>
      <w:r>
        <w:rPr>
          <w:rFonts w:ascii="IRNazanin" w:hAnsi="IRNazanin" w:eastAsia="IRNazanin" w:cs="IRNazanin"/>
          <w:lang w:bidi="fa-IR"/>
          <w:color w:val="111111"/>
          <w:sz w:val="28"/>
          <w:szCs w:val="28"/>
          <w:rtl/>
        </w:rPr>
        <w:t xml:space="preserve">5 - خداوند ، در آفرينش پديده ها از هرگونه ابزار و وسايل و كمك و هم فكرى ، بى نياز است .</w:t>
      </w:r>
    </w:p>
    <w:p>
      <w:pPr>
        <w:pStyle w:val="BookText"/>
      </w:pPr>
      <w:r>
        <w:rPr>
          <w:rFonts w:ascii="Amiri" w:hAnsi="Amiri" w:eastAsia="Amiri" w:cs="Amiri"/>
          <w:lang w:bidi="ar-SA"/>
          <w:color w:val="111111"/>
          <w:sz w:val="28"/>
          <w:szCs w:val="28"/>
          <w:rtl/>
        </w:rPr>
        <w:t xml:space="preserve">فإذا قضى أمرًا فإنّما يقول له كن فيكون</w:t>
      </w:r>
    </w:p>
    <w:p>
      <w:pPr>
        <w:pStyle w:val="BookText"/>
      </w:pPr>
      <w:r>
        <w:rPr>
          <w:rFonts w:ascii="IRNazanin" w:hAnsi="IRNazanin" w:eastAsia="IRNazanin" w:cs="IRNazanin"/>
          <w:lang w:bidi="fa-IR"/>
          <w:color w:val="111111"/>
          <w:sz w:val="28"/>
          <w:szCs w:val="28"/>
          <w:rtl/>
        </w:rPr>
        <w:t xml:space="preserve">قصر در «فإنّما يقول له . ..» قصر اضافى است و در مقابل عقيده منكران معاد ادا شده است; زيرا آنان تجديد حيات انسان ها را، امرى غير ممكن مى دانستند. آنها بر اين تصور بودند كه جمع كردن اجزاى پوسيده و پراكنده بدن بشر و دميدن حيات به آن، امرى است كه نياز به ابزار و كمك و هم فكرى ديگران و صرف وقت دارد و خداوند از چنين كارى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- 41 - 38 - 2</w:t>
      </w:r>
    </w:p>
    <w:p>
      <w:pPr>
        <w:pStyle w:val="BookText"/>
      </w:pPr>
      <w:r>
        <w:rPr>
          <w:rFonts w:ascii="Amiri" w:hAnsi="Amiri" w:eastAsia="Amiri" w:cs="Amiri"/>
          <w:lang w:bidi="ar-SA"/>
          <w:color w:val="111111"/>
          <w:sz w:val="28"/>
          <w:szCs w:val="28"/>
          <w:rtl/>
        </w:rPr>
        <w:t xml:space="preserve">2 - بى نيازى مطلق خداوند ، از عبادت انسان ها</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- 47 - 21 - 11</w:t>
      </w:r>
    </w:p>
    <w:p>
      <w:pPr>
        <w:pStyle w:val="BookText"/>
      </w:pPr>
      <w:r>
        <w:rPr>
          <w:rFonts w:ascii="IRNazanin" w:hAnsi="IRNazanin" w:eastAsia="IRNazanin" w:cs="IRNazanin"/>
          <w:lang w:bidi="fa-IR"/>
          <w:color w:val="111111"/>
          <w:sz w:val="28"/>
          <w:szCs w:val="28"/>
          <w:rtl/>
        </w:rPr>
        <w:t xml:space="preserve">11- بى نيازى خداوند از طاعت و جهاد بندگان ، و بهره مندى خود انسان ها از نتايج آن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Amiri" w:hAnsi="Amiri" w:eastAsia="Amiri" w:cs="Amiri"/>
          <w:lang w:bidi="ar-SA"/>
          <w:color w:val="111111"/>
          <w:sz w:val="28"/>
          <w:szCs w:val="28"/>
          <w:rtl/>
        </w:rPr>
        <w:t xml:space="preserve">تأكيد بر «لكان خيراً لهم»، مى تواند دربردارنده معناى بالا 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- 47 - 32 - 7</w:t>
      </w:r>
    </w:p>
    <w:p>
      <w:pPr>
        <w:pStyle w:val="BookText"/>
      </w:pPr>
      <w:r>
        <w:rPr>
          <w:rFonts w:ascii="Amiri" w:hAnsi="Amiri" w:eastAsia="Amiri" w:cs="Amiri"/>
          <w:lang w:bidi="ar-SA"/>
          <w:color w:val="111111"/>
          <w:sz w:val="28"/>
          <w:szCs w:val="28"/>
          <w:rtl/>
        </w:rPr>
        <w:t xml:space="preserve">7- ايمان و كفر و طاعت و معصيتِ خلق ، بى تأثير در ساحت خداوندى *</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جمله «لن يضرّوا اللّه شيئاً» مى رساند كه كفر و عصيان خلق در برابر خدا و رسول او، زيانى به خداوند نمى رساند. به قرينه مقابله مى توان استفاده كرد كه ايمان و طاعت آنان نيز، نفعى براى خداوند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- 47 - 36 - 9</w:t>
      </w:r>
    </w:p>
    <w:p>
      <w:pPr>
        <w:pStyle w:val="BookText"/>
      </w:pPr>
      <w:r>
        <w:rPr>
          <w:rFonts w:ascii="IRNazanin" w:hAnsi="IRNazanin" w:eastAsia="IRNazanin" w:cs="IRNazanin"/>
          <w:lang w:bidi="fa-IR"/>
          <w:color w:val="111111"/>
          <w:sz w:val="28"/>
          <w:szCs w:val="28"/>
          <w:rtl/>
        </w:rPr>
        <w:t xml:space="preserve">9- خداوند ، اعطا كننده پاداش و نه نيازمند به اموال و دارايى خلق</w:t>
      </w:r>
    </w:p>
    <w:p>
      <w:pPr>
        <w:pStyle w:val="BookText"/>
      </w:pPr>
      <w:r>
        <w:rPr>
          <w:rFonts w:ascii="Amiri" w:hAnsi="Amiri" w:eastAsia="Amiri" w:cs="Amiri"/>
          <w:lang w:bidi="ar-SA"/>
          <w:color w:val="111111"/>
          <w:sz w:val="28"/>
          <w:szCs w:val="28"/>
          <w:rtl/>
        </w:rPr>
        <w:t xml:space="preserve">يؤتكم أجوركم و لا يسئلكم أمولكم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- 47 - 38 - 8،9،11</w:t>
      </w:r>
    </w:p>
    <w:p>
      <w:pPr>
        <w:pStyle w:val="BookText"/>
      </w:pPr>
      <w:r>
        <w:rPr>
          <w:rFonts w:ascii="IRNazanin" w:hAnsi="IRNazanin" w:eastAsia="IRNazanin" w:cs="IRNazanin"/>
          <w:lang w:bidi="fa-IR"/>
          <w:color w:val="111111"/>
          <w:sz w:val="28"/>
          <w:szCs w:val="28"/>
          <w:rtl/>
        </w:rPr>
        <w:t xml:space="preserve">8- خداوند ، بى نياز مطلق و خلق ، سراپا نياز به درگاه او</w:t>
      </w:r>
    </w:p>
    <w:p>
      <w:pPr>
        <w:pStyle w:val="BookText"/>
      </w:pPr>
      <w:r>
        <w:rPr>
          <w:rFonts w:ascii="IRNazanin" w:hAnsi="IRNazanin" w:eastAsia="IRNazanin" w:cs="IRNazanin"/>
          <w:lang w:bidi="fa-IR"/>
          <w:color w:val="111111"/>
          <w:sz w:val="28"/>
          <w:szCs w:val="28"/>
          <w:rtl/>
        </w:rPr>
        <w:t xml:space="preserve">و اللّه الغنىّ و أنتم الفقراء</w:t>
      </w:r>
    </w:p>
    <w:p>
      <w:pPr>
        <w:pStyle w:val="BookText"/>
      </w:pPr>
      <w:r>
        <w:rPr>
          <w:rFonts w:ascii="IRNazanin" w:hAnsi="IRNazanin" w:eastAsia="IRNazanin" w:cs="IRNazanin"/>
          <w:lang w:bidi="fa-IR"/>
          <w:color w:val="111111"/>
          <w:sz w:val="28"/>
          <w:szCs w:val="28"/>
          <w:rtl/>
        </w:rPr>
        <w:t xml:space="preserve">9- انفاق هاى خلق در راه خدا ، سودمند به حال خود ايشان و بى تأثير در ذات بى نياز يگانه معبود هستى</w:t>
      </w:r>
    </w:p>
    <w:p>
      <w:pPr>
        <w:pStyle w:val="BookText"/>
      </w:pPr>
      <w:r>
        <w:rPr>
          <w:rFonts w:ascii="Amiri" w:hAnsi="Amiri" w:eastAsia="Amiri" w:cs="Amiri"/>
          <w:lang w:bidi="ar-SA"/>
          <w:color w:val="111111"/>
          <w:sz w:val="28"/>
          <w:szCs w:val="28"/>
          <w:rtl/>
        </w:rPr>
        <w:t xml:space="preserve">تدعون لتنفقوا فى سبيل اللّه . .. و اللّه الغنىّ</w:t>
      </w:r>
    </w:p>
    <w:p>
      <w:pPr>
        <w:pStyle w:val="BookText"/>
      </w:pPr>
      <w:r>
        <w:rPr>
          <w:rFonts w:ascii="Amiri" w:hAnsi="Amiri" w:eastAsia="Amiri" w:cs="Amiri"/>
          <w:lang w:bidi="ar-SA"/>
          <w:color w:val="111111"/>
          <w:sz w:val="28"/>
          <w:szCs w:val="28"/>
          <w:rtl/>
        </w:rPr>
        <w:t xml:space="preserve">11- قوانين شريعت ، در جهت رفع نياز هاى واقعى خود مردم و بى تأثير در ذات بى نياز خداوند</w:t>
      </w:r>
    </w:p>
    <w:p>
      <w:pPr>
        <w:pStyle w:val="BookText"/>
      </w:pPr>
      <w:r>
        <w:rPr>
          <w:rFonts w:ascii="IRNazanin" w:hAnsi="IRNazanin" w:eastAsia="IRNazanin" w:cs="IRNazanin"/>
          <w:lang w:bidi="fa-IR"/>
          <w:color w:val="111111"/>
          <w:sz w:val="28"/>
          <w:szCs w:val="28"/>
          <w:rtl/>
        </w:rPr>
        <w:t xml:space="preserve">و اللّه الغنىّ و أنتم الفقراء</w:t>
      </w:r>
    </w:p>
    <w:p>
      <w:pPr>
        <w:pStyle w:val="BookText"/>
      </w:pPr>
      <w:r>
        <w:rPr>
          <w:rFonts w:ascii="Amiri" w:hAnsi="Amiri" w:eastAsia="Amiri" w:cs="Amiri"/>
          <w:lang w:bidi="ar-SA"/>
          <w:color w:val="111111"/>
          <w:sz w:val="28"/>
          <w:szCs w:val="28"/>
          <w:rtl/>
        </w:rPr>
        <w:t xml:space="preserve">با توجه به اين كه «واللّه الغنىّ و أنتم الفقراء» در بيان غناى الهى و نيز فقر خلق مطلق است; اين نكته استفاده مى شود كه همه دستورات دين براى رفع نيازهاى خلق است; و نفعى براى ذات خدا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- 49 - 16 - 3،5</w:t>
      </w:r>
    </w:p>
    <w:p>
      <w:pPr>
        <w:pStyle w:val="BookText"/>
      </w:pPr>
      <w:r>
        <w:rPr>
          <w:rFonts w:ascii="IRNazanin" w:hAnsi="IRNazanin" w:eastAsia="IRNazanin" w:cs="IRNazanin"/>
          <w:lang w:bidi="fa-IR"/>
          <w:color w:val="111111"/>
          <w:sz w:val="28"/>
          <w:szCs w:val="28"/>
          <w:rtl/>
        </w:rPr>
        <w:t xml:space="preserve">3 - خداوند ، آگاه به ضمير آدميان و بى نياز از اظهار و اعلام آنان</w:t>
      </w:r>
    </w:p>
    <w:p>
      <w:pPr>
        <w:pStyle w:val="BookText"/>
      </w:pPr>
      <w:r>
        <w:rPr>
          <w:rFonts w:ascii="Amiri" w:hAnsi="Amiri" w:eastAsia="Amiri" w:cs="Amiri"/>
          <w:lang w:bidi="ar-SA"/>
          <w:color w:val="111111"/>
          <w:sz w:val="28"/>
          <w:szCs w:val="28"/>
          <w:rtl/>
        </w:rPr>
        <w:t xml:space="preserve">قل أتعلّمون اللّه بدينكم و اللّه يعلم ما فى السموت و ما فى الأرض</w:t>
      </w:r>
    </w:p>
    <w:p>
      <w:pPr>
        <w:pStyle w:val="BookText"/>
      </w:pPr>
      <w:r>
        <w:rPr>
          <w:rFonts w:ascii="IRNazanin" w:hAnsi="IRNazanin" w:eastAsia="IRNazanin" w:cs="IRNazanin"/>
          <w:lang w:bidi="fa-IR"/>
          <w:color w:val="111111"/>
          <w:sz w:val="28"/>
          <w:szCs w:val="28"/>
          <w:rtl/>
        </w:rPr>
        <w:t xml:space="preserve">5 - خداوند ، به دليل آگاهى بر تمامى هستى ، بى نياز از گزارش خلق براى اطلاع از ايمانشان</w:t>
      </w:r>
    </w:p>
    <w:p>
      <w:pPr>
        <w:pStyle w:val="BookText"/>
      </w:pPr>
      <w:r>
        <w:rPr>
          <w:rFonts w:ascii="Amiri" w:hAnsi="Amiri" w:eastAsia="Amiri" w:cs="Amiri"/>
          <w:lang w:bidi="ar-SA"/>
          <w:color w:val="111111"/>
          <w:sz w:val="28"/>
          <w:szCs w:val="28"/>
          <w:rtl/>
        </w:rPr>
        <w:t xml:space="preserve">قل أتعلّمون اللّه بدينكم و اللّه يعلم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- 49 - 17 - 8</w:t>
      </w:r>
    </w:p>
    <w:p>
      <w:pPr>
        <w:pStyle w:val="BookText"/>
      </w:pPr>
      <w:r>
        <w:rPr>
          <w:rFonts w:ascii="Amiri" w:hAnsi="Amiri" w:eastAsia="Amiri" w:cs="Amiri"/>
          <w:lang w:bidi="ar-SA"/>
          <w:color w:val="111111"/>
          <w:sz w:val="28"/>
          <w:szCs w:val="28"/>
          <w:rtl/>
        </w:rPr>
        <w:t xml:space="preserve">8 - انسان ، خود بهرهور از ثمرات ايمان ، و خداوند بى نياز از ايمان وى</w:t>
      </w:r>
    </w:p>
    <w:p>
      <w:pPr>
        <w:pStyle w:val="BookText"/>
      </w:pPr>
      <w:r>
        <w:rPr>
          <w:rFonts w:ascii="Amiri" w:hAnsi="Amiri" w:eastAsia="Amiri" w:cs="Amiri"/>
          <w:lang w:bidi="ar-SA"/>
          <w:color w:val="111111"/>
          <w:sz w:val="28"/>
          <w:szCs w:val="28"/>
          <w:rtl/>
        </w:rPr>
        <w:t xml:space="preserve">يمنّون عليك . .. قل لاتمنّوا ... بل اللّه يمنّ عليكم أن هديكم للإيمن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- 51 - 5 - 4</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خداوند جهان آفرينِ حكيم و قادر ، بى نياز از گزافه گويى و صادق در وعده هاى خويش</w:t>
      </w:r>
    </w:p>
    <w:p>
      <w:pPr>
        <w:pStyle w:val="BookText"/>
      </w:pPr>
      <w:r>
        <w:rPr>
          <w:rFonts w:ascii="Amiri" w:hAnsi="Amiri" w:eastAsia="Amiri" w:cs="Amiri"/>
          <w:lang w:bidi="ar-SA"/>
          <w:color w:val="111111"/>
          <w:sz w:val="28"/>
          <w:szCs w:val="28"/>
          <w:rtl/>
        </w:rPr>
        <w:t xml:space="preserve">والذريت ذروًا . فالحملت وقرًا . فالجريت يسرًا . فالمقسّمت أمرًا . إنّما تو</w:t>
      </w:r>
    </w:p>
    <w:p>
      <w:pPr>
        <w:pStyle w:val="BookText"/>
      </w:pPr>
      <w:r>
        <w:rPr>
          <w:rFonts w:ascii="IRNazanin" w:hAnsi="IRNazanin" w:eastAsia="IRNazanin" w:cs="IRNazanin"/>
          <w:lang w:bidi="fa-IR"/>
          <w:color w:val="111111"/>
          <w:sz w:val="28"/>
          <w:szCs w:val="28"/>
          <w:rtl/>
        </w:rPr>
        <w:t xml:space="preserve">با توجه به اين كه «إنّما. ..» جواب سوگندهاى آيات پيشين است، از ارتباط نزديك ميان جواب قسم و مقسم به،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- 51 - 47 - 3</w:t>
      </w:r>
    </w:p>
    <w:p>
      <w:pPr>
        <w:pStyle w:val="BookText"/>
      </w:pPr>
      <w:r>
        <w:rPr>
          <w:rFonts w:ascii="IRNazanin" w:hAnsi="IRNazanin" w:eastAsia="IRNazanin" w:cs="IRNazanin"/>
          <w:lang w:bidi="fa-IR"/>
          <w:color w:val="111111"/>
          <w:sz w:val="28"/>
          <w:szCs w:val="28"/>
          <w:rtl/>
        </w:rPr>
        <w:t xml:space="preserve">3 - خداوند ، آفريدگارى بى نياز و توانا</w:t>
      </w:r>
    </w:p>
    <w:p>
      <w:pPr>
        <w:pStyle w:val="BookText"/>
      </w:pPr>
      <w:r>
        <w:rPr>
          <w:rFonts w:ascii="Amiri" w:hAnsi="Amiri" w:eastAsia="Amiri" w:cs="Amiri"/>
          <w:lang w:bidi="ar-SA"/>
          <w:color w:val="111111"/>
          <w:sz w:val="28"/>
          <w:szCs w:val="28"/>
          <w:rtl/>
        </w:rPr>
        <w:t xml:space="preserve">و السّماء بنينها. .. و إنّا لموسعون</w:t>
      </w:r>
    </w:p>
    <w:p>
      <w:pPr>
        <w:pStyle w:val="BookText"/>
      </w:pPr>
      <w:r>
        <w:rPr>
          <w:rFonts w:ascii="Amiri" w:hAnsi="Amiri" w:eastAsia="Amiri" w:cs="Amiri"/>
          <w:lang w:bidi="ar-SA"/>
          <w:color w:val="111111"/>
          <w:sz w:val="28"/>
          <w:szCs w:val="28"/>
          <w:rtl/>
        </w:rPr>
        <w:t xml:space="preserve">«موسع» (مفرد «موسعون») به معناى غنىِ قدرتمند است; يعنى، «إنّا لذو واسعة فى القدرة و الغنى».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- 51 - 57 - 1،2،4</w:t>
      </w:r>
    </w:p>
    <w:p>
      <w:pPr>
        <w:pStyle w:val="BookText"/>
      </w:pPr>
      <w:r>
        <w:rPr>
          <w:rFonts w:ascii="IRNazanin" w:hAnsi="IRNazanin" w:eastAsia="IRNazanin" w:cs="IRNazanin"/>
          <w:lang w:bidi="fa-IR"/>
          <w:color w:val="111111"/>
          <w:sz w:val="28"/>
          <w:szCs w:val="28"/>
          <w:rtl/>
        </w:rPr>
        <w:t xml:space="preserve">1 - خداوند ، بى نياز از رزق و عطاياى بندگان خويش</w:t>
      </w:r>
    </w:p>
    <w:p>
      <w:pPr>
        <w:pStyle w:val="BookText"/>
      </w:pPr>
      <w:r>
        <w:rPr>
          <w:rFonts w:ascii="Amiri" w:hAnsi="Amiri" w:eastAsia="Amiri" w:cs="Amiri"/>
          <w:lang w:bidi="ar-SA"/>
          <w:color w:val="111111"/>
          <w:sz w:val="28"/>
          <w:szCs w:val="28"/>
          <w:rtl/>
        </w:rPr>
        <w:t xml:space="preserve">ما أُريد منهم من رزق</w:t>
      </w:r>
    </w:p>
    <w:p>
      <w:pPr>
        <w:pStyle w:val="BookText"/>
      </w:pPr>
      <w:r>
        <w:rPr>
          <w:rFonts w:ascii="IRNazanin" w:hAnsi="IRNazanin" w:eastAsia="IRNazanin" w:cs="IRNazanin"/>
          <w:lang w:bidi="fa-IR"/>
          <w:color w:val="111111"/>
          <w:sz w:val="28"/>
          <w:szCs w:val="28"/>
          <w:rtl/>
        </w:rPr>
        <w:t xml:space="preserve">2 - عبادت و بندگى خلق به درگاه خداوند ، فاقد كمترين سود براى ذات بى نياز او</w:t>
      </w:r>
    </w:p>
    <w:p>
      <w:pPr>
        <w:pStyle w:val="BookText"/>
      </w:pPr>
      <w:r>
        <w:rPr>
          <w:rFonts w:ascii="Amiri" w:hAnsi="Amiri" w:eastAsia="Amiri" w:cs="Amiri"/>
          <w:lang w:bidi="ar-SA"/>
          <w:color w:val="111111"/>
          <w:sz w:val="28"/>
          <w:szCs w:val="28"/>
          <w:rtl/>
        </w:rPr>
        <w:t xml:space="preserve">و ما خلقت . .. إلاّ ليعبدون . ما أُريد منهم من رزق</w:t>
      </w:r>
    </w:p>
    <w:p>
      <w:pPr>
        <w:pStyle w:val="BookText"/>
      </w:pPr>
      <w:r>
        <w:rPr>
          <w:rFonts w:ascii="IRNazanin" w:hAnsi="IRNazanin" w:eastAsia="IRNazanin" w:cs="IRNazanin"/>
          <w:lang w:bidi="fa-IR"/>
          <w:color w:val="111111"/>
          <w:sz w:val="28"/>
          <w:szCs w:val="28"/>
          <w:rtl/>
        </w:rPr>
        <w:t xml:space="preserve">تعبير «ما اُريد. ..» - در پى «إلاّ ليعبدون» - مى رساند كه حتى عبادت خلق نيز به خاطر آن نيست كه نيازى از خدا را برآورده مى سازد.</w:t>
      </w:r>
    </w:p>
    <w:p>
      <w:pPr>
        <w:pStyle w:val="BookText"/>
      </w:pPr>
      <w:r>
        <w:rPr>
          <w:rFonts w:ascii="Amiri" w:hAnsi="Amiri" w:eastAsia="Amiri" w:cs="Amiri"/>
          <w:lang w:bidi="ar-SA"/>
          <w:color w:val="111111"/>
          <w:sz w:val="28"/>
          <w:szCs w:val="28"/>
          <w:rtl/>
        </w:rPr>
        <w:t xml:space="preserve">4 - خداوند ، بى نياز مطلق</w:t>
      </w:r>
    </w:p>
    <w:p>
      <w:pPr>
        <w:pStyle w:val="BookText"/>
      </w:pPr>
      <w:r>
        <w:rPr>
          <w:rFonts w:ascii="Amiri" w:hAnsi="Amiri" w:eastAsia="Amiri" w:cs="Amiri"/>
          <w:lang w:bidi="ar-SA"/>
          <w:color w:val="111111"/>
          <w:sz w:val="28"/>
          <w:szCs w:val="28"/>
          <w:rtl/>
        </w:rPr>
        <w:t xml:space="preserve">و ما أُريد منهم من رزق و ما أُريد أن يطعمون</w:t>
      </w:r>
    </w:p>
    <w:p>
      <w:pPr>
        <w:pStyle w:val="BookText"/>
      </w:pPr>
      <w:r>
        <w:rPr>
          <w:rFonts w:ascii="IRNazanin" w:hAnsi="IRNazanin" w:eastAsia="IRNazanin" w:cs="IRNazanin"/>
          <w:lang w:bidi="fa-IR"/>
          <w:color w:val="111111"/>
          <w:sz w:val="28"/>
          <w:szCs w:val="28"/>
          <w:rtl/>
        </w:rPr>
        <w:t xml:space="preserve">تعبير «رزق» با تنوين تنكير، مى رساند كه خداوند به هيچ نوع از روزى - چه كم و چه زياد، چه مادى و چه معنوى و چه. .. - نياز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- 54 - 50 - 2</w:t>
      </w:r>
    </w:p>
    <w:p>
      <w:pPr>
        <w:pStyle w:val="BookText"/>
      </w:pPr>
      <w:r>
        <w:rPr>
          <w:rFonts w:ascii="Amiri" w:hAnsi="Amiri" w:eastAsia="Amiri" w:cs="Amiri"/>
          <w:lang w:bidi="ar-SA"/>
          <w:color w:val="111111"/>
          <w:sz w:val="28"/>
          <w:szCs w:val="28"/>
          <w:rtl/>
        </w:rPr>
        <w:t xml:space="preserve">2 - بى نيازى خداوند به زمان ، براى خلق اشياء</w:t>
      </w:r>
    </w:p>
    <w:p>
      <w:pPr>
        <w:pStyle w:val="BookText"/>
      </w:pPr>
      <w:r>
        <w:rPr>
          <w:rFonts w:ascii="Amiri" w:hAnsi="Amiri" w:eastAsia="Amiri" w:cs="Amiri"/>
          <w:lang w:bidi="ar-SA"/>
          <w:color w:val="111111"/>
          <w:sz w:val="28"/>
          <w:szCs w:val="28"/>
          <w:rtl/>
        </w:rPr>
        <w:t xml:space="preserve">و ما أمرنا إلاّ وحدة كلمح بالبصر</w:t>
      </w:r>
    </w:p>
    <w:p>
      <w:pPr>
        <w:pStyle w:val="BookText"/>
      </w:pPr>
      <w:r>
        <w:rPr>
          <w:rFonts w:ascii="IRNazanin" w:hAnsi="IRNazanin" w:eastAsia="IRNazanin" w:cs="IRNazanin"/>
          <w:lang w:bidi="fa-IR"/>
          <w:color w:val="111111"/>
          <w:sz w:val="28"/>
          <w:szCs w:val="28"/>
          <w:rtl/>
        </w:rPr>
        <w:t xml:space="preserve">عبارت «كلمح بالبصر» (مانند چشم به هم زدن) ظاهراً اشاره به سرعت تحقق «امر» دارد; يعنى، به گونه اى است كه ميان فرمان و تحقق شىء هيچ فاصله اى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- 57 - 24 - 6</w:t>
      </w:r>
    </w:p>
    <w:p>
      <w:pPr>
        <w:pStyle w:val="BookText"/>
      </w:pPr>
      <w:r>
        <w:rPr>
          <w:rFonts w:ascii="Amiri" w:hAnsi="Amiri" w:eastAsia="Amiri" w:cs="Amiri"/>
          <w:lang w:bidi="ar-SA"/>
          <w:color w:val="111111"/>
          <w:sz w:val="28"/>
          <w:szCs w:val="28"/>
          <w:rtl/>
        </w:rPr>
        <w:t xml:space="preserve">6 - فرمان خداوند به انفاق ، بدان معنا نيست كه او به انفاق آنان نيازمند است .</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حديد - 57 - 25 - 23</w:t>
      </w:r>
    </w:p>
    <w:p>
      <w:pPr>
        <w:pStyle w:val="BookText"/>
      </w:pPr>
      <w:r>
        <w:rPr>
          <w:rFonts w:ascii="IRNazanin" w:hAnsi="IRNazanin" w:eastAsia="IRNazanin" w:cs="IRNazanin"/>
          <w:lang w:bidi="fa-IR"/>
          <w:color w:val="111111"/>
          <w:sz w:val="28"/>
          <w:szCs w:val="28"/>
          <w:rtl/>
        </w:rPr>
        <w:t xml:space="preserve">23 - تشريع جهاد از سوى خداوند ، به معناى نياز داشتن او به يارى ديگران نيست .</w:t>
      </w:r>
    </w:p>
    <w:p>
      <w:pPr>
        <w:pStyle w:val="BookText"/>
      </w:pPr>
      <w:r>
        <w:rPr>
          <w:rFonts w:ascii="Amiri" w:hAnsi="Amiri" w:eastAsia="Amiri" w:cs="Amiri"/>
          <w:lang w:bidi="ar-SA"/>
          <w:color w:val="111111"/>
          <w:sz w:val="28"/>
          <w:szCs w:val="28"/>
          <w:rtl/>
        </w:rPr>
        <w:t xml:space="preserve">و أنزلنا الحديد . .. إنّ اللّه 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- 64 - 6 - 9،10،15</w:t>
      </w:r>
    </w:p>
    <w:p>
      <w:pPr>
        <w:pStyle w:val="BookText"/>
      </w:pPr>
      <w:r>
        <w:rPr>
          <w:rFonts w:ascii="Amiri" w:hAnsi="Amiri" w:eastAsia="Amiri" w:cs="Amiri"/>
          <w:lang w:bidi="ar-SA"/>
          <w:color w:val="111111"/>
          <w:sz w:val="28"/>
          <w:szCs w:val="28"/>
          <w:rtl/>
        </w:rPr>
        <w:t xml:space="preserve">9 - خداوند ، حقيقتى بى نياز</w:t>
      </w:r>
    </w:p>
    <w:p>
      <w:pPr>
        <w:pStyle w:val="BookText"/>
      </w:pPr>
      <w:r>
        <w:rPr>
          <w:rFonts w:ascii="IRNazanin" w:hAnsi="IRNazanin" w:eastAsia="IRNazanin" w:cs="IRNazanin"/>
          <w:lang w:bidi="fa-IR"/>
          <w:color w:val="111111"/>
          <w:sz w:val="28"/>
          <w:szCs w:val="28"/>
          <w:rtl/>
        </w:rPr>
        <w:t xml:space="preserve">و استغنى اللّه</w:t>
      </w:r>
    </w:p>
    <w:p>
      <w:pPr>
        <w:pStyle w:val="BookText"/>
      </w:pPr>
      <w:r>
        <w:rPr>
          <w:rFonts w:ascii="Amiri" w:hAnsi="Amiri" w:eastAsia="Amiri" w:cs="Amiri"/>
          <w:lang w:bidi="ar-SA"/>
          <w:color w:val="111111"/>
          <w:sz w:val="28"/>
          <w:szCs w:val="28"/>
          <w:rtl/>
        </w:rPr>
        <w:t xml:space="preserve">10 - خداوند ، بى نياز از ايمان انسان ها</w:t>
      </w:r>
    </w:p>
    <w:p>
      <w:pPr>
        <w:pStyle w:val="BookText"/>
      </w:pPr>
      <w:r>
        <w:rPr>
          <w:rFonts w:ascii="IRNazanin" w:hAnsi="IRNazanin" w:eastAsia="IRNazanin" w:cs="IRNazanin"/>
          <w:lang w:bidi="fa-IR"/>
          <w:color w:val="111111"/>
          <w:sz w:val="28"/>
          <w:szCs w:val="28"/>
          <w:rtl/>
        </w:rPr>
        <w:t xml:space="preserve">و استغنى اللّه</w:t>
      </w:r>
    </w:p>
    <w:p>
      <w:pPr>
        <w:pStyle w:val="BookText"/>
      </w:pPr>
      <w:r>
        <w:rPr>
          <w:rFonts w:ascii="IRNazanin" w:hAnsi="IRNazanin" w:eastAsia="IRNazanin" w:cs="IRNazanin"/>
          <w:lang w:bidi="fa-IR"/>
          <w:color w:val="111111"/>
          <w:sz w:val="28"/>
          <w:szCs w:val="28"/>
          <w:rtl/>
        </w:rPr>
        <w:t xml:space="preserve">متعلق و مورد استغناى خداوند در آيه شريفه، مى تواند دو چيز باشد: 1- استغناى خداوند از ايمان انسان ها به او; 2- استغناى الهى از اين كه پس از ارائه معجزات و دلايل روشن از سوى پيامبران، باز هم معجزات و دلايل ديگرى به بشر عرضه دارد; زيرا همين مقدار براى هدايت بشر كافى است. برداشت ياد شده مبتنى بر احتمال نخست است.</w:t>
      </w:r>
    </w:p>
    <w:p>
      <w:pPr>
        <w:pStyle w:val="BookText"/>
      </w:pPr>
      <w:r>
        <w:rPr>
          <w:rFonts w:ascii="Amiri" w:hAnsi="Amiri" w:eastAsia="Amiri" w:cs="Amiri"/>
          <w:lang w:bidi="ar-SA"/>
          <w:color w:val="111111"/>
          <w:sz w:val="28"/>
          <w:szCs w:val="28"/>
          <w:rtl/>
        </w:rPr>
        <w:t xml:space="preserve">15 - خداوند بى نياز ، ستودنى و قابل ستايش است .</w:t>
      </w:r>
    </w:p>
    <w:p>
      <w:pPr>
        <w:pStyle w:val="BookText"/>
      </w:pPr>
      <w:r>
        <w:rPr>
          <w:rFonts w:ascii="Amiri" w:hAnsi="Amiri" w:eastAsia="Amiri" w:cs="Amiri"/>
          <w:lang w:bidi="ar-SA"/>
          <w:color w:val="111111"/>
          <w:sz w:val="28"/>
          <w:szCs w:val="28"/>
          <w:rtl/>
        </w:rPr>
        <w:t xml:space="preserve">و اللّه غنىّ حميد</w:t>
      </w:r>
    </w:p>
    <w:p>
      <w:pPr>
        <w:pStyle w:val="BookText"/>
      </w:pPr>
      <w:r>
        <w:rPr>
          <w:rFonts w:ascii="Amiri" w:hAnsi="Amiri" w:eastAsia="Amiri" w:cs="Amiri"/>
          <w:lang w:bidi="ar-SA"/>
          <w:color w:val="111111"/>
          <w:sz w:val="28"/>
          <w:szCs w:val="28"/>
          <w:rtl/>
        </w:rPr>
        <w:t xml:space="preserve">برداشت ياد شده، مبتنى بر اين نكته است كه «حميد»، صفت براى «غنى» باشد; نه صفت مستقل براى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- 92 - 13 - 4</w:t>
      </w:r>
    </w:p>
    <w:p>
      <w:pPr>
        <w:pStyle w:val="BookText"/>
      </w:pPr>
      <w:r>
        <w:rPr>
          <w:rFonts w:ascii="IRNazanin" w:hAnsi="IRNazanin" w:eastAsia="IRNazanin" w:cs="IRNazanin"/>
          <w:lang w:bidi="fa-IR"/>
          <w:color w:val="111111"/>
          <w:sz w:val="28"/>
          <w:szCs w:val="28"/>
          <w:rtl/>
        </w:rPr>
        <w:t xml:space="preserve">4 - خداوند ، بى نياز از انفاق ، تقوا و ايمانِ مردم و مصون از آسيب بخلورزى و تكذيب گرىِ ثروت اندوزان *</w:t>
      </w:r>
    </w:p>
    <w:p>
      <w:pPr>
        <w:pStyle w:val="BookText"/>
      </w:pPr>
      <w:r>
        <w:rPr>
          <w:rFonts w:ascii="Amiri" w:hAnsi="Amiri" w:eastAsia="Amiri" w:cs="Amiri"/>
          <w:lang w:bidi="ar-SA"/>
          <w:color w:val="111111"/>
          <w:sz w:val="28"/>
          <w:szCs w:val="28"/>
          <w:rtl/>
        </w:rPr>
        <w:t xml:space="preserve">فأمّا من أعطى . .. و أمّا من بخل ... و إنّ لنا للأخرة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- 112 - 2 - 3،6</w:t>
      </w:r>
    </w:p>
    <w:p>
      <w:pPr>
        <w:pStyle w:val="BookText"/>
      </w:pPr>
      <w:r>
        <w:rPr>
          <w:rFonts w:ascii="Amiri" w:hAnsi="Amiri" w:eastAsia="Amiri" w:cs="Amiri"/>
          <w:lang w:bidi="ar-SA"/>
          <w:color w:val="111111"/>
          <w:sz w:val="28"/>
          <w:szCs w:val="28"/>
          <w:rtl/>
        </w:rPr>
        <w:t xml:space="preserve">3 - خداوند ، بى نياز مطلق</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كسى كه همه چيز، در تمامى حوائج به او توجّه مى كنند، خود به آنها نيازى ندارد.</w:t>
      </w:r>
    </w:p>
    <w:p>
      <w:pPr>
        <w:pStyle w:val="BookText"/>
      </w:pPr>
      <w:r>
        <w:rPr>
          <w:rFonts w:ascii="Amiri" w:hAnsi="Amiri" w:eastAsia="Amiri" w:cs="Amiri"/>
          <w:lang w:bidi="ar-SA"/>
          <w:color w:val="111111"/>
          <w:sz w:val="28"/>
          <w:szCs w:val="28"/>
          <w:rtl/>
        </w:rPr>
        <w:t xml:space="preserve">6 - خداوند ، منزّه از كاستى هاى درونى و بى نياز از غذا و آب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«صمد»; يعنى، «مُصْمَت» و آن موجودى است كه جوف (درون خالى) ندارد (تاج العروس). درون خالى نداشتن موجود زنده، بر بى نيازى او از غذا و آب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w:t>
      </w:r>
    </w:p>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6564_46560"/>
    <w:bookmarkEnd w:id="42"/>
    <w:p>
      <w:pPr>
        <w:pStyle w:val="BookText"/>
      </w:pPr>
      <w:r>
        <w:rPr>
          <w:rFonts w:ascii="IRNazanin" w:hAnsi="IRNazanin" w:eastAsia="IRNazanin" w:cs="IRNazanin"/>
          <w:lang w:bidi="fa-IR"/>
          <w:color w:val="111111"/>
          <w:sz w:val="28"/>
          <w:szCs w:val="28"/>
          <w:rtl/>
        </w:rPr>
        <w:t xml:space="preserve">داده است.</w:t>
      </w:r>
    </w:p>
    <w:p>
      <w:pPr>
        <w:pStyle w:val="Heading3"/>
      </w:pPr>
      <w:bookmarkStart w:id="353" w:name="_Toc124"/>
      <w:r>
        <w:t>23- بى نيازى ذوالقرنين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- 18 - 95 - 1</w:t>
      </w:r>
    </w:p>
    <w:p>
      <w:pPr>
        <w:pStyle w:val="BookText"/>
      </w:pPr>
      <w:r>
        <w:rPr>
          <w:rFonts w:ascii="Amiri" w:hAnsi="Amiri" w:eastAsia="Amiri" w:cs="Amiri"/>
          <w:lang w:bidi="ar-SA"/>
          <w:color w:val="111111"/>
          <w:sz w:val="28"/>
          <w:szCs w:val="28"/>
          <w:rtl/>
        </w:rPr>
        <w:t xml:space="preserve">1- ذوالقرنين ، از كمك هاى مادّى مردم در برابر ساختن سدّ در مقابل يأجوج و مأجوخ ، اظهار بى نيازى كرد .</w:t>
      </w:r>
    </w:p>
    <w:p>
      <w:pPr>
        <w:pStyle w:val="BookText"/>
      </w:pPr>
      <w:r>
        <w:rPr>
          <w:rFonts w:ascii="Amiri" w:hAnsi="Amiri" w:eastAsia="Amiri" w:cs="Amiri"/>
          <w:lang w:bidi="ar-SA"/>
          <w:color w:val="111111"/>
          <w:sz w:val="28"/>
          <w:szCs w:val="28"/>
          <w:rtl/>
        </w:rPr>
        <w:t xml:space="preserve">فهل نجعل لك خرجًا . .. قال ما مكّنّى فيه ربّى خير</w:t>
      </w:r>
    </w:p>
    <w:p>
      <w:pPr>
        <w:pStyle w:val="Heading3"/>
      </w:pPr>
      <w:bookmarkStart w:id="354" w:name="_Toc125"/>
      <w:r>
        <w:t>24- بى نيازى مادى ملائكه</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- 51 - 28 - 6</w:t>
      </w:r>
    </w:p>
    <w:p>
      <w:pPr>
        <w:pStyle w:val="BookText"/>
      </w:pPr>
      <w:r>
        <w:rPr>
          <w:rFonts w:ascii="Amiri" w:hAnsi="Amiri" w:eastAsia="Amiri" w:cs="Amiri"/>
          <w:lang w:bidi="ar-SA"/>
          <w:color w:val="111111"/>
          <w:sz w:val="28"/>
          <w:szCs w:val="28"/>
          <w:rtl/>
        </w:rPr>
        <w:t xml:space="preserve">6 - ملائكه ، بى نياز از خوردن غذا ، حتى در صورت تجسم به شكل بشر</w:t>
      </w:r>
    </w:p>
    <w:p>
      <w:pPr>
        <w:pStyle w:val="BookText"/>
      </w:pPr>
      <w:r>
        <w:rPr>
          <w:rFonts w:ascii="Amiri" w:hAnsi="Amiri" w:eastAsia="Amiri" w:cs="Amiri"/>
          <w:lang w:bidi="ar-SA"/>
          <w:color w:val="111111"/>
          <w:sz w:val="28"/>
          <w:szCs w:val="28"/>
          <w:rtl/>
        </w:rPr>
        <w:t xml:space="preserve">قال ألا تأكلون . .. قالوا لاتخف</w:t>
      </w:r>
    </w:p>
    <w:p>
      <w:pPr>
        <w:pStyle w:val="BookText"/>
      </w:pPr>
      <w:r>
        <w:rPr>
          <w:rFonts w:ascii="IRNazanin" w:hAnsi="IRNazanin" w:eastAsia="IRNazanin" w:cs="IRNazanin"/>
          <w:lang w:bidi="fa-IR"/>
          <w:color w:val="111111"/>
          <w:sz w:val="28"/>
          <w:szCs w:val="28"/>
          <w:rtl/>
        </w:rPr>
        <w:t xml:space="preserve">از آيه شريفه استفاده مى شود كه ملائكه سرانجام از غذاى ابراهيم(ع) نخوردند، هر چند شكل بشرى يافته بودند.</w:t>
      </w:r>
    </w:p>
    <w:p>
      <w:pPr>
        <w:pStyle w:val="Heading3"/>
      </w:pPr>
      <w:bookmarkStart w:id="355" w:name="_Toc126"/>
      <w:r>
        <w:t>25- بى نيازى معبود راستين</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Heading3"/>
      </w:pPr>
      <w:bookmarkStart w:id="356" w:name="_Toc127"/>
      <w:r>
        <w:t>26- بى نيازى مؤمنان</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- 9 - 28 - 16</w:t>
      </w:r>
    </w:p>
    <w:p>
      <w:pPr>
        <w:pStyle w:val="BookText"/>
      </w:pPr>
      <w:r>
        <w:rPr>
          <w:rFonts w:ascii="IRNazanin" w:hAnsi="IRNazanin" w:eastAsia="IRNazanin" w:cs="IRNazanin"/>
          <w:lang w:bidi="fa-IR"/>
          <w:color w:val="111111"/>
          <w:sz w:val="28"/>
          <w:szCs w:val="28"/>
          <w:rtl/>
        </w:rPr>
        <w:t xml:space="preserve">16 - غنا و بى نيازى مؤمنان ، پرتوى از فضل الهى نسبت به آنان</w:t>
      </w:r>
    </w:p>
    <w:p>
      <w:pPr>
        <w:pStyle w:val="BookText"/>
      </w:pPr>
      <w:r>
        <w:rPr>
          <w:rFonts w:ascii="Amiri" w:hAnsi="Amiri" w:eastAsia="Amiri" w:cs="Amiri"/>
          <w:lang w:bidi="ar-SA"/>
          <w:color w:val="111111"/>
          <w:sz w:val="28"/>
          <w:szCs w:val="28"/>
          <w:rtl/>
        </w:rPr>
        <w:t xml:space="preserve">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6564_46561"/>
    <w:bookmarkEnd w:id="43"/>
    <w:p>
      <w:pPr>
        <w:pStyle w:val="BookText"/>
      </w:pPr>
      <w:r>
        <w:rPr>
          <w:rFonts w:ascii="IRNazanin" w:hAnsi="IRNazanin" w:eastAsia="IRNazanin" w:cs="IRNazanin"/>
          <w:lang w:bidi="fa-IR"/>
          <w:color w:val="111111"/>
          <w:sz w:val="28"/>
          <w:szCs w:val="28"/>
          <w:rtl/>
        </w:rPr>
        <w:t xml:space="preserve">4 - روشنگرى هاى قرآن ، بى نياز كننده مؤمنان از طرح ها و ايده هاى جاهلانه و هواپرستانه ظالمان</w:t>
      </w:r>
    </w:p>
    <w:p>
      <w:pPr>
        <w:pStyle w:val="BookText"/>
      </w:pPr>
      <w:r>
        <w:rPr>
          <w:rFonts w:ascii="Amiri" w:hAnsi="Amiri" w:eastAsia="Amiri" w:cs="Amiri"/>
          <w:lang w:bidi="ar-SA"/>
          <w:color w:val="111111"/>
          <w:sz w:val="28"/>
          <w:szCs w:val="28"/>
          <w:rtl/>
        </w:rPr>
        <w:t xml:space="preserve">و لاتتّبع أهواء الذين لايعلمون . .. هذا بصائر للناس</w:t>
      </w:r>
    </w:p>
    <w:p>
      <w:pPr>
        <w:pStyle w:val="Heading3"/>
      </w:pPr>
      <w:bookmarkStart w:id="357" w:name="_Toc128"/>
      <w:r>
        <w:t>27- تعقل در بى نيازى</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- 89 - 30 - 5</w:t>
      </w:r>
    </w:p>
    <w:p>
      <w:pPr>
        <w:pStyle w:val="BookText"/>
      </w:pPr>
      <w:r>
        <w:rPr>
          <w:rFonts w:ascii="Amiri" w:hAnsi="Amiri" w:eastAsia="Amiri" w:cs="Amiri"/>
          <w:lang w:bidi="ar-SA"/>
          <w:color w:val="111111"/>
          <w:sz w:val="28"/>
          <w:szCs w:val="28"/>
          <w:rtl/>
        </w:rPr>
        <w:t xml:space="preserve">5 - انديشه صحيح نسبت به فقر و غنا ، برخورد شايسته با يتيمان و مسكينان ، قطع حرام خوارى و دل نبستن به ثروت ، زمينه ساز ورود به بهشت برين</w:t>
      </w:r>
    </w:p>
    <w:p>
      <w:pPr>
        <w:pStyle w:val="BookText"/>
      </w:pPr>
      <w:r>
        <w:rPr>
          <w:rFonts w:ascii="Amiri" w:hAnsi="Amiri" w:eastAsia="Amiri" w:cs="Amiri"/>
          <w:lang w:bidi="ar-SA"/>
          <w:color w:val="111111"/>
          <w:sz w:val="28"/>
          <w:szCs w:val="28"/>
          <w:rtl/>
        </w:rPr>
        <w:t xml:space="preserve">فأمّا الإنسن إذا ما ابتليه . .. و ادخلى جنّتى</w:t>
      </w:r>
    </w:p>
    <w:p>
      <w:pPr>
        <w:pStyle w:val="Heading3"/>
      </w:pPr>
      <w:bookmarkStart w:id="358" w:name="_Toc129"/>
      <w:r>
        <w:t>28- دلايل بى نيازى خدا</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- 6 - 101 - 11</w:t>
      </w:r>
    </w:p>
    <w:p>
      <w:pPr>
        <w:pStyle w:val="BookText"/>
      </w:pPr>
      <w:r>
        <w:rPr>
          <w:rFonts w:ascii="Amiri" w:hAnsi="Amiri" w:eastAsia="Amiri" w:cs="Amiri"/>
          <w:lang w:bidi="ar-SA"/>
          <w:color w:val="111111"/>
          <w:sz w:val="28"/>
          <w:szCs w:val="28"/>
          <w:rtl/>
        </w:rPr>
        <w:t xml:space="preserve">11 - انحصار آفرينش هستى به خدا، دليل بى نيازى او از فرزند و شريك است.</w:t>
      </w:r>
    </w:p>
    <w:p>
      <w:pPr>
        <w:pStyle w:val="BookText"/>
      </w:pPr>
      <w:r>
        <w:rPr>
          <w:rFonts w:ascii="Amiri" w:hAnsi="Amiri" w:eastAsia="Amiri" w:cs="Amiri"/>
          <w:lang w:bidi="ar-SA"/>
          <w:color w:val="111111"/>
          <w:sz w:val="28"/>
          <w:szCs w:val="28"/>
          <w:rtl/>
        </w:rPr>
        <w:t xml:space="preserve">أنى يكون له ولد . .. و خلق كل شىء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- 10 - 68 - 7</w:t>
      </w:r>
    </w:p>
    <w:p>
      <w:pPr>
        <w:pStyle w:val="BookText"/>
      </w:pPr>
      <w:r>
        <w:rPr>
          <w:rFonts w:ascii="IRNazanin" w:hAnsi="IRNazanin" w:eastAsia="IRNazanin" w:cs="IRNazanin"/>
          <w:lang w:bidi="fa-IR"/>
          <w:color w:val="111111"/>
          <w:sz w:val="28"/>
          <w:szCs w:val="28"/>
          <w:rtl/>
        </w:rPr>
        <w:t xml:space="preserve">7 - مالكيت مطلق خداوند بر تمامى موجودات ، دليل بى نيازى او از برگزيدن فرزند</w:t>
      </w:r>
    </w:p>
    <w:p>
      <w:pPr>
        <w:pStyle w:val="BookText"/>
      </w:pPr>
      <w:r>
        <w:rPr>
          <w:rFonts w:ascii="IRNazanin" w:hAnsi="IRNazanin" w:eastAsia="IRNazanin" w:cs="IRNazanin"/>
          <w:lang w:bidi="fa-IR"/>
          <w:color w:val="111111"/>
          <w:sz w:val="28"/>
          <w:szCs w:val="28"/>
          <w:rtl/>
        </w:rPr>
        <w:t xml:space="preserve">قالوا اتخذ اللّه ولداً سبحنه هو الغنى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- 23 - 92 - 2</w:t>
      </w:r>
    </w:p>
    <w:p>
      <w:pPr>
        <w:pStyle w:val="BookText"/>
      </w:pPr>
      <w:r>
        <w:rPr>
          <w:rFonts w:ascii="Amiri" w:hAnsi="Amiri" w:eastAsia="Amiri" w:cs="Amiri"/>
          <w:lang w:bidi="ar-SA"/>
          <w:color w:val="111111"/>
          <w:sz w:val="28"/>
          <w:szCs w:val="28"/>
          <w:rtl/>
        </w:rPr>
        <w:t xml:space="preserve">2 - احاطه علمى خدا بر سراسر هستى ، بى نياز كننده او از داشتن شريك</w:t>
      </w:r>
    </w:p>
    <w:p>
      <w:pPr>
        <w:pStyle w:val="BookText"/>
      </w:pPr>
      <w:r>
        <w:rPr>
          <w:rFonts w:ascii="Amiri" w:hAnsi="Amiri" w:eastAsia="Amiri" w:cs="Amiri"/>
          <w:lang w:bidi="ar-SA"/>
          <w:color w:val="111111"/>
          <w:sz w:val="28"/>
          <w:szCs w:val="28"/>
          <w:rtl/>
        </w:rPr>
        <w:t xml:space="preserve">سبحن اللّه عمّا يصفون .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- 25 - 2 - 8</w:t>
      </w:r>
    </w:p>
    <w:p>
      <w:pPr>
        <w:pStyle w:val="BookText"/>
      </w:pPr>
      <w:r>
        <w:rPr>
          <w:rFonts w:ascii="IRNazanin" w:hAnsi="IRNazanin" w:eastAsia="IRNazanin" w:cs="IRNazanin"/>
          <w:lang w:bidi="fa-IR"/>
          <w:color w:val="111111"/>
          <w:sz w:val="28"/>
          <w:szCs w:val="28"/>
          <w:rtl/>
        </w:rPr>
        <w:t xml:space="preserve">8 - پادشاهى و حاكميت مطلق خداوند بر جهان ، دليل بى نيازى او از گزينش فرزند و داشتن شريك و همتا</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فى الملك</w:t>
      </w:r>
    </w:p>
    <w:p>
      <w:pPr>
        <w:pStyle w:val="BookText"/>
      </w:pPr>
      <w:r>
        <w:rPr>
          <w:rFonts w:ascii="IRNazanin" w:hAnsi="IRNazanin" w:eastAsia="IRNazanin" w:cs="IRNazanin"/>
          <w:lang w:bidi="fa-IR"/>
          <w:color w:val="111111"/>
          <w:sz w:val="28"/>
          <w:szCs w:val="28"/>
          <w:rtl/>
        </w:rPr>
        <w:t xml:space="preserve">ذكر حاكميت و پادشاهى و حاكميت مطلق خداوند بر هستى در ابتداى آيه، مى تواند مقدمه و زمينه چينى براى ابطال عقيده فرزندگزينى و شريك داشتن خدا باشد كه از اصول اعتقادات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564_46564"/>
    <w:bookmarkEnd w:id="44"/>
    <w:p>
      <w:pPr>
        <w:pStyle w:val="BookText"/>
      </w:pPr>
      <w:r>
        <w:rPr>
          <w:rFonts w:ascii="IRNazanin" w:hAnsi="IRNazanin" w:eastAsia="IRNazanin" w:cs="IRNazanin"/>
          <w:lang w:bidi="fa-IR"/>
          <w:color w:val="111111"/>
          <w:sz w:val="28"/>
          <w:szCs w:val="28"/>
          <w:rtl/>
        </w:rPr>
        <w:t xml:space="preserve">17 - محمد - 47 - 38 - 17</w:t>
      </w:r>
    </w:p>
    <w:p>
      <w:pPr>
        <w:pStyle w:val="BookText"/>
      </w:pPr>
      <w:r>
        <w:rPr>
          <w:rFonts w:ascii="IRNazanin" w:hAnsi="IRNazanin" w:eastAsia="IRNazanin" w:cs="IRNazanin"/>
          <w:lang w:bidi="fa-IR"/>
          <w:color w:val="111111"/>
          <w:sz w:val="28"/>
          <w:szCs w:val="28"/>
          <w:rtl/>
        </w:rPr>
        <w:t xml:space="preserve">17- قدرت خداوند بر از ميان بردن يك قوم و جايگزين ساختن قومى ديگر ، به جاى ايشان دليل بى نيازى مطلق او از خلق</w:t>
      </w:r>
    </w:p>
    <w:p>
      <w:pPr>
        <w:pStyle w:val="BookText"/>
      </w:pPr>
      <w:r>
        <w:rPr>
          <w:rFonts w:ascii="Amiri" w:hAnsi="Amiri" w:eastAsia="Amiri" w:cs="Amiri"/>
          <w:lang w:bidi="ar-SA"/>
          <w:color w:val="111111"/>
          <w:sz w:val="28"/>
          <w:szCs w:val="28"/>
          <w:rtl/>
        </w:rPr>
        <w:t xml:space="preserve">و اللّه الغنىّ . .. و إن تتولّوا يستبدل قومًا غيركم</w:t>
      </w:r>
    </w:p>
    <w:p>
      <w:pPr>
        <w:pStyle w:val="BookText"/>
      </w:pPr>
      <w:r>
        <w:rPr>
          <w:rFonts w:ascii="Amiri" w:hAnsi="Amiri" w:eastAsia="Amiri" w:cs="Amiri"/>
          <w:lang w:bidi="ar-SA"/>
          <w:color w:val="111111"/>
          <w:sz w:val="28"/>
          <w:szCs w:val="28"/>
          <w:rtl/>
        </w:rPr>
        <w:t xml:space="preserve">از اين كه جمله «و إن تتولّوا . ..» به دنبال «واللّه الغنىّ و أنتم الفقراء» آمده است; محتواى آن «و إن تتولّوا» را دليل و مؤيد بى نيازى خداوند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- 51 - 47 - 4</w:t>
      </w:r>
    </w:p>
    <w:p>
      <w:pPr>
        <w:pStyle w:val="BookText"/>
      </w:pPr>
      <w:r>
        <w:rPr>
          <w:rFonts w:ascii="IRNazanin" w:hAnsi="IRNazanin" w:eastAsia="IRNazanin" w:cs="IRNazanin"/>
          <w:lang w:bidi="fa-IR"/>
          <w:color w:val="111111"/>
          <w:sz w:val="28"/>
          <w:szCs w:val="28"/>
          <w:rtl/>
        </w:rPr>
        <w:t xml:space="preserve">4 - مطالعه بناى شگفت آسمان ، راهنماى انسان به عظمت قدرت و بى نيازى آفريدگار آن</w:t>
      </w:r>
    </w:p>
    <w:p>
      <w:pPr>
        <w:pStyle w:val="BookText"/>
      </w:pPr>
      <w:r>
        <w:rPr>
          <w:rFonts w:ascii="Amiri" w:hAnsi="Amiri" w:eastAsia="Amiri" w:cs="Amiri"/>
          <w:lang w:bidi="ar-SA"/>
          <w:color w:val="111111"/>
          <w:sz w:val="28"/>
          <w:szCs w:val="28"/>
          <w:rtl/>
        </w:rPr>
        <w:t xml:space="preserve">و السّماء بنينها بأييْد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- 51 - 58 - 2</w:t>
      </w:r>
    </w:p>
    <w:p>
      <w:pPr>
        <w:pStyle w:val="BookText"/>
      </w:pPr>
      <w:r>
        <w:rPr>
          <w:rFonts w:ascii="IRNazanin" w:hAnsi="IRNazanin" w:eastAsia="IRNazanin" w:cs="IRNazanin"/>
          <w:lang w:bidi="fa-IR"/>
          <w:color w:val="111111"/>
          <w:sz w:val="28"/>
          <w:szCs w:val="28"/>
          <w:rtl/>
        </w:rPr>
        <w:t xml:space="preserve">2 - رازقيت يگانه خداوند در نظام وجود ، دليل بى نيازى مطلق او از خلق</w:t>
      </w:r>
    </w:p>
    <w:p>
      <w:pPr>
        <w:pStyle w:val="BookText"/>
      </w:pPr>
      <w:r>
        <w:rPr>
          <w:rFonts w:ascii="Amiri" w:hAnsi="Amiri" w:eastAsia="Amiri" w:cs="Amiri"/>
          <w:lang w:bidi="ar-SA"/>
          <w:color w:val="111111"/>
          <w:sz w:val="28"/>
          <w:szCs w:val="28"/>
          <w:rtl/>
        </w:rPr>
        <w:t xml:space="preserve">و ما أُريد منهم أن يطعمون . إنّ اللّه هو الرزّاق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- 112 - 3 - 6</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pStyle w:val="Heading3"/>
      </w:pPr>
      <w:bookmarkStart w:id="359" w:name="_Toc130"/>
      <w:r>
        <w:t>29- دلايل بى نيازى قرآن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- 17 - 107 - 13</w:t>
      </w:r>
    </w:p>
    <w:p>
      <w:pPr>
        <w:pStyle w:val="BookText"/>
      </w:pPr>
      <w:r>
        <w:rPr>
          <w:rFonts w:ascii="IRNazanin" w:hAnsi="IRNazanin" w:eastAsia="IRNazanin" w:cs="IRNazanin"/>
          <w:lang w:bidi="fa-IR"/>
          <w:color w:val="111111"/>
          <w:sz w:val="28"/>
          <w:szCs w:val="28"/>
          <w:rtl/>
        </w:rPr>
        <w:t xml:space="preserve">13- خضوع و سجود آگاهان در برابر قرآن ، گواه بى نيازى آن از ايمان ديگران و بى تأثيرى بى ايمانى آنان *</w:t>
      </w:r>
    </w:p>
    <w:p>
      <w:pPr>
        <w:pStyle w:val="BookText"/>
      </w:pPr>
      <w:r>
        <w:rPr>
          <w:rFonts w:ascii="Amiri" w:hAnsi="Amiri" w:eastAsia="Amiri" w:cs="Amiri"/>
          <w:lang w:bidi="ar-SA"/>
          <w:color w:val="111111"/>
          <w:sz w:val="28"/>
          <w:szCs w:val="28"/>
          <w:rtl/>
        </w:rPr>
        <w:t xml:space="preserve">ءامنوا به أو لاتؤمنوا إن الذين أُوتوا العلم من قبله إذا يتلى عليهم يخرّون</w:t>
      </w:r>
    </w:p>
    <w:p>
      <w:pPr>
        <w:pStyle w:val="BookText"/>
      </w:pPr>
      <w:r>
        <w:rPr>
          <w:rFonts w:ascii="IRNazanin" w:hAnsi="IRNazanin" w:eastAsia="IRNazanin" w:cs="IRNazanin"/>
          <w:lang w:bidi="fa-IR"/>
          <w:color w:val="111111"/>
          <w:sz w:val="28"/>
          <w:szCs w:val="28"/>
          <w:rtl/>
        </w:rPr>
        <w:t xml:space="preserve">برداشت فوق بر اين اساس است كه «إن» تعليل باشد براى جمله «آمنوا به أو. ..»; يعنى، چون اهل دانش به قرآن ايمان مى آورند، ايمان و عدم ايمان ديگران مساوى بوده و نيازى به ايمان آنان نيست.</w:t>
      </w:r>
    </w:p>
    <w:p>
      <w:pPr>
        <w:pStyle w:val="Heading3"/>
      </w:pPr>
      <w:bookmarkStart w:id="360" w:name="_Toc131"/>
      <w:r>
        <w:t>30- زمينه بى نيازى</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- 65 - 3 - 6</w:t>
      </w:r>
    </w:p>
    <w:p>
      <w:pPr>
        <w:pStyle w:val="BookText"/>
      </w:pPr>
      <w:r>
        <w:rPr>
          <w:rFonts w:ascii="IRNazanin" w:hAnsi="IRNazanin" w:eastAsia="IRNazanin" w:cs="IRNazanin"/>
          <w:lang w:bidi="fa-IR"/>
          <w:color w:val="111111"/>
          <w:sz w:val="28"/>
          <w:szCs w:val="28"/>
          <w:rtl/>
        </w:rPr>
        <w:t xml:space="preserve">6 - توكّل بر خداوند ، از موجبات جلب امداد هاى او و بى نيازى در زندگى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564_46567"/>
    <w:bookmarkEnd w:id="45"/>
    <w:p>
      <w:pPr>
        <w:pStyle w:val="BookText"/>
      </w:pPr>
      <w:r>
        <w:rPr>
          <w:rFonts w:ascii="Amiri" w:hAnsi="Amiri" w:eastAsia="Amiri" w:cs="Amiri"/>
          <w:lang w:bidi="ar-SA"/>
          <w:color w:val="111111"/>
          <w:sz w:val="28"/>
          <w:szCs w:val="28"/>
          <w:rtl/>
        </w:rPr>
        <w:t xml:space="preserve">و من يتوكّل على اللّه فهو حسبه</w:t>
      </w:r>
    </w:p>
    <w:p>
      <w:pPr>
        <w:pStyle w:val="Heading3"/>
      </w:pPr>
      <w:bookmarkStart w:id="361" w:name="_Toc132"/>
      <w:r>
        <w:t>31- زمينه بى نيازى خدا</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- 27 - 40 - 24،25</w:t>
      </w:r>
    </w:p>
    <w:p>
      <w:pPr>
        <w:pStyle w:val="BookText"/>
      </w:pPr>
      <w:r>
        <w:rPr>
          <w:rFonts w:ascii="IRNazanin" w:hAnsi="IRNazanin" w:eastAsia="IRNazanin" w:cs="IRNazanin"/>
          <w:lang w:bidi="fa-IR"/>
          <w:color w:val="111111"/>
          <w:sz w:val="28"/>
          <w:szCs w:val="28"/>
          <w:rtl/>
        </w:rPr>
        <w:t xml:space="preserve">24 - غنا ( بى نيازى ) و كرم ( بخشندگى ) لازمه پروردگارى خداوند</w:t>
      </w:r>
    </w:p>
    <w:p>
      <w:pPr>
        <w:pStyle w:val="BookText"/>
      </w:pPr>
      <w:r>
        <w:rPr>
          <w:rFonts w:ascii="Amiri" w:hAnsi="Amiri" w:eastAsia="Amiri" w:cs="Amiri"/>
          <w:lang w:bidi="ar-SA"/>
          <w:color w:val="111111"/>
          <w:sz w:val="28"/>
          <w:szCs w:val="28"/>
          <w:rtl/>
        </w:rPr>
        <w:t xml:space="preserve">فإنّ ربّى غنىّ كريم</w:t>
      </w:r>
    </w:p>
    <w:p>
      <w:pPr>
        <w:pStyle w:val="BookText"/>
      </w:pPr>
      <w:r>
        <w:rPr>
          <w:rFonts w:ascii="IRNazanin" w:hAnsi="IRNazanin" w:eastAsia="IRNazanin" w:cs="IRNazanin"/>
          <w:lang w:bidi="fa-IR"/>
          <w:color w:val="111111"/>
          <w:sz w:val="28"/>
          <w:szCs w:val="28"/>
          <w:rtl/>
        </w:rPr>
        <w:t xml:space="preserve">25 - ربوبيت آميخته به غنا و كرم خداوند ، مقتضى نعمت بخشى به خلق حتى با وجود ناسپاسى آنان</w:t>
      </w:r>
    </w:p>
    <w:p>
      <w:pPr>
        <w:pStyle w:val="BookText"/>
      </w:pPr>
      <w:r>
        <w:rPr>
          <w:rFonts w:ascii="Amiri" w:hAnsi="Amiri" w:eastAsia="Amiri" w:cs="Amiri"/>
          <w:lang w:bidi="ar-SA"/>
          <w:color w:val="111111"/>
          <w:sz w:val="28"/>
          <w:szCs w:val="28"/>
          <w:rtl/>
        </w:rPr>
        <w:t xml:space="preserve">و من كفر فإنّ ربّى غنىّ كريم</w:t>
      </w:r>
    </w:p>
    <w:p>
      <w:pPr>
        <w:pStyle w:val="BookText"/>
      </w:pPr>
      <w:r>
        <w:rPr>
          <w:rFonts w:ascii="IRNazanin" w:hAnsi="IRNazanin" w:eastAsia="IRNazanin" w:cs="IRNazanin"/>
          <w:lang w:bidi="fa-IR"/>
          <w:color w:val="111111"/>
          <w:sz w:val="28"/>
          <w:szCs w:val="28"/>
          <w:rtl/>
        </w:rPr>
        <w:t xml:space="preserve">ارتباط «فإنّ ربّى» با «من كفر» بيانگر اين نكته است كه گرچه ناسپاسان، مستحق دورى از رحمت و نعمت اند; اما چون خداوند در مقام ربوبيت است و غنى و كريم نيز مى باشد، باز بر آنان نعمت هايش را ارزانى مى دارد.</w:t>
      </w:r>
    </w:p>
    <w:p>
      <w:pPr>
        <w:pStyle w:val="Heading3"/>
      </w:pPr>
      <w:bookmarkStart w:id="362" w:name="_Toc133"/>
      <w:r>
        <w:t>32- سرزنش بى نيازى از پاداشهاى خدا</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- 92 - 8 - 3</w:t>
      </w:r>
    </w:p>
    <w:p>
      <w:pPr>
        <w:pStyle w:val="BookText"/>
      </w:pPr>
      <w:r>
        <w:rPr>
          <w:rFonts w:ascii="IRNazanin" w:hAnsi="IRNazanin" w:eastAsia="IRNazanin" w:cs="IRNazanin"/>
          <w:lang w:bidi="fa-IR"/>
          <w:color w:val="111111"/>
          <w:sz w:val="28"/>
          <w:szCs w:val="28"/>
          <w:rtl/>
        </w:rPr>
        <w:t xml:space="preserve">3 - اعتماد به اموال خويش و احساس بى نيازى در برابر پاداش هاى موعودِ خداوند ، خصلتى نكوهيده است .</w:t>
      </w:r>
    </w:p>
    <w:p>
      <w:pPr>
        <w:pStyle w:val="BookText"/>
      </w:pPr>
      <w:r>
        <w:rPr>
          <w:rFonts w:ascii="IRNazanin" w:hAnsi="IRNazanin" w:eastAsia="IRNazanin" w:cs="IRNazanin"/>
          <w:lang w:bidi="fa-IR"/>
          <w:color w:val="111111"/>
          <w:sz w:val="28"/>
          <w:szCs w:val="28"/>
          <w:rtl/>
        </w:rPr>
        <w:t xml:space="preserve">و صدّق بالحسنى . .. فأمّا من ... استغنى</w:t>
      </w:r>
    </w:p>
    <w:p>
      <w:pPr>
        <w:pStyle w:val="BookText"/>
      </w:pPr>
      <w:r>
        <w:rPr>
          <w:rFonts w:ascii="IRNazanin" w:hAnsi="IRNazanin" w:eastAsia="IRNazanin" w:cs="IRNazanin"/>
          <w:lang w:bidi="fa-IR"/>
          <w:color w:val="111111"/>
          <w:sz w:val="28"/>
          <w:szCs w:val="28"/>
          <w:rtl/>
        </w:rPr>
        <w:t xml:space="preserve">مراد از «استغنى» - به قرينه جمله «صدّق بالحسنى» در آيات پيشين - ممكن است استغناى از «حسنى» (پاداش هاى نيك خداوند) باشد. بيان فرجام دشوار (العسرى) براى صاحبان اين خصلت ها (در آيات بعد) بيانگر نكوهش آن خصلت ها است.</w:t>
      </w:r>
    </w:p>
    <w:p>
      <w:pPr>
        <w:pStyle w:val="Heading3"/>
      </w:pPr>
      <w:bookmarkStart w:id="363" w:name="_Toc134"/>
      <w:r>
        <w:t>33- شكر در بى نيازى</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Heading3"/>
      </w:pPr>
      <w:bookmarkStart w:id="364" w:name="_Toc135"/>
      <w:r>
        <w:t>34- عبوديت در بى نيازى</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- 22 - 11 - 2</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564_46569"/>
    <w:bookmarkEnd w:id="46"/>
    <w:p>
      <w:pPr>
        <w:pStyle w:val="BookText"/>
      </w:pPr>
      <w:r>
        <w:rPr>
          <w:rFonts w:ascii="IRNazanin" w:hAnsi="IRNazanin" w:eastAsia="IRNazanin" w:cs="IRNazanin"/>
          <w:lang w:bidi="fa-IR"/>
          <w:color w:val="111111"/>
          <w:sz w:val="28"/>
          <w:szCs w:val="28"/>
          <w:rtl/>
        </w:rPr>
        <w:t xml:space="preserve">2 - پايبندى بر بندگى خدا در حال غنا ، تنگدستى ، كاميابى و ناكامى ، نشانه قوت ، ثبات و استحكام ايمان است .</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Heading3"/>
      </w:pPr>
      <w:bookmarkStart w:id="365" w:name="_Toc136"/>
      <w:r>
        <w:t>35- علم به فلسفه بى نيازى</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366" w:name="_Toc137"/>
      <w:r>
        <w:t>36- عوامل بى نيازى</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- 58 - 17 - 2</w:t>
      </w:r>
    </w:p>
    <w:p>
      <w:pPr>
        <w:pStyle w:val="BookText"/>
      </w:pPr>
      <w:r>
        <w:rPr>
          <w:rFonts w:ascii="IRNazanin" w:hAnsi="IRNazanin" w:eastAsia="IRNazanin" w:cs="IRNazanin"/>
          <w:lang w:bidi="fa-IR"/>
          <w:color w:val="111111"/>
          <w:sz w:val="28"/>
          <w:szCs w:val="28"/>
          <w:rtl/>
        </w:rPr>
        <w:t xml:space="preserve">2 - مال و اولاد ، دو عنصر كارساز و مايه بى نيازى در زندگى دنيايى</w:t>
      </w:r>
    </w:p>
    <w:p>
      <w:pPr>
        <w:pStyle w:val="BookText"/>
      </w:pPr>
      <w:r>
        <w:rPr>
          <w:rFonts w:ascii="Amiri" w:hAnsi="Amiri" w:eastAsia="Amiri" w:cs="Amiri"/>
          <w:lang w:bidi="ar-SA"/>
          <w:color w:val="111111"/>
          <w:sz w:val="28"/>
          <w:szCs w:val="28"/>
          <w:rtl/>
        </w:rPr>
        <w:t xml:space="preserve">لن تغنى عنهم أمولهم و لا أولدهم من اللّه شيئًا</w:t>
      </w:r>
    </w:p>
    <w:p>
      <w:pPr>
        <w:pStyle w:val="Heading3"/>
      </w:pPr>
      <w:bookmarkStart w:id="367" w:name="_Toc138"/>
      <w:r>
        <w:t>37- عوامل بى نيازى ابراهيم(ع)</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- 19 - 47 - 21</w:t>
      </w:r>
    </w:p>
    <w:p>
      <w:pPr>
        <w:pStyle w:val="BookText"/>
      </w:pPr>
      <w:r>
        <w:rPr>
          <w:rFonts w:ascii="Amiri" w:hAnsi="Amiri" w:eastAsia="Amiri" w:cs="Amiri"/>
          <w:lang w:bidi="ar-SA"/>
          <w:color w:val="111111"/>
          <w:sz w:val="28"/>
          <w:szCs w:val="28"/>
          <w:rtl/>
        </w:rPr>
        <w:t xml:space="preserve">21- مهربانى و لطف خداوند به حضرت ابراهيم ( ع ) ، بى نيازكننده او از خانه و كاشانه آزر و محبت او</w:t>
      </w:r>
    </w:p>
    <w:p>
      <w:pPr>
        <w:pStyle w:val="BookText"/>
      </w:pPr>
      <w:r>
        <w:rPr>
          <w:rFonts w:ascii="Amiri" w:hAnsi="Amiri" w:eastAsia="Amiri" w:cs="Amiri"/>
          <w:lang w:bidi="ar-SA"/>
          <w:color w:val="111111"/>
          <w:sz w:val="28"/>
          <w:szCs w:val="28"/>
          <w:rtl/>
        </w:rPr>
        <w:t xml:space="preserve">قال سلم عليك . .. إنّه كان بى حفيًّا</w:t>
      </w:r>
    </w:p>
    <w:p>
      <w:pPr>
        <w:pStyle w:val="BookText"/>
      </w:pPr>
      <w:r>
        <w:rPr>
          <w:rFonts w:ascii="IRNazanin" w:hAnsi="IRNazanin" w:eastAsia="IRNazanin" w:cs="IRNazanin"/>
          <w:lang w:bidi="fa-IR"/>
          <w:color w:val="111111"/>
          <w:sz w:val="28"/>
          <w:szCs w:val="28"/>
          <w:rtl/>
        </w:rPr>
        <w:t xml:space="preserve">جمله «إنّه كان بى حفيّاً» پاسخ ابراهيم(ع) به برخورد ناشايست آزر نيز مى باشد; يعنى اگر چه تو مرا از خانه طرد كرده و به رجم تهديد مى كنى، ولى لطف و عنايت خداوند براى من كافى است.</w:t>
      </w:r>
    </w:p>
    <w:p>
      <w:pPr>
        <w:pStyle w:val="Heading3"/>
      </w:pPr>
      <w:bookmarkStart w:id="368" w:name="_Toc139"/>
      <w:r>
        <w:t>38- فرجام بى نيازى از قرآن</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- 80 - 41 - 2</w:t>
      </w:r>
    </w:p>
    <w:p>
      <w:pPr>
        <w:pStyle w:val="BookText"/>
      </w:pPr>
      <w:r>
        <w:rPr>
          <w:rFonts w:ascii="IRNazanin" w:hAnsi="IRNazanin" w:eastAsia="IRNazanin" w:cs="IRNazanin"/>
          <w:lang w:bidi="fa-IR"/>
          <w:color w:val="111111"/>
          <w:sz w:val="28"/>
          <w:szCs w:val="28"/>
          <w:rtl/>
        </w:rPr>
        <w:t xml:space="preserve">2 - روسياهى در قيامت ، فرجام بى نياز ديدن خود از پند و اندرز قرآن</w:t>
      </w:r>
    </w:p>
    <w:p>
      <w:pPr>
        <w:pStyle w:val="BookText"/>
      </w:pPr>
      <w:r>
        <w:rPr>
          <w:rFonts w:ascii="Amiri" w:hAnsi="Amiri" w:eastAsia="Amiri" w:cs="Amiri"/>
          <w:lang w:bidi="ar-SA"/>
          <w:color w:val="111111"/>
          <w:sz w:val="28"/>
          <w:szCs w:val="28"/>
          <w:rtl/>
        </w:rPr>
        <w:t xml:space="preserve">أمّا من استغنى . .. كلاّ إنّها تذكرة ... ترهقها قترة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6564_46571"/>
    <w:bookmarkEnd w:id="47"/>
    <w:p>
      <w:pPr>
        <w:pStyle w:val="BookText"/>
      </w:pPr>
      <w:r>
        <w:rPr>
          <w:rFonts w:ascii="IRNazanin" w:hAnsi="IRNazanin" w:eastAsia="IRNazanin" w:cs="IRNazanin"/>
          <w:lang w:bidi="fa-IR"/>
          <w:color w:val="111111"/>
          <w:sz w:val="28"/>
          <w:szCs w:val="28"/>
          <w:rtl/>
        </w:rPr>
        <w:t xml:space="preserve">ارتباط اين آيه با آيات آغاز سوره، گوياى برداشت ياد شده است.</w:t>
      </w:r>
    </w:p>
    <w:p>
      <w:pPr>
        <w:pStyle w:val="Heading3"/>
      </w:pPr>
      <w:bookmarkStart w:id="369" w:name="_Toc140"/>
      <w:r>
        <w:t>39- مدح بى نيازى</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- 93 - 8 - 3</w:t>
      </w:r>
    </w:p>
    <w:p>
      <w:pPr>
        <w:pStyle w:val="BookText"/>
      </w:pPr>
      <w:r>
        <w:rPr>
          <w:rFonts w:ascii="IRNazanin" w:hAnsi="IRNazanin" w:eastAsia="IRNazanin" w:cs="IRNazanin"/>
          <w:lang w:bidi="fa-IR"/>
          <w:color w:val="111111"/>
          <w:sz w:val="28"/>
          <w:szCs w:val="28"/>
          <w:rtl/>
        </w:rPr>
        <w:t xml:space="preserve">3 - فقر ، حالتى نامطلوب و تبديل آن به توانگرى ، امرى ستوده است .</w:t>
      </w:r>
    </w:p>
    <w:p>
      <w:pPr>
        <w:pStyle w:val="BookText"/>
      </w:pPr>
      <w:r>
        <w:rPr>
          <w:rFonts w:ascii="Amiri" w:hAnsi="Amiri" w:eastAsia="Amiri" w:cs="Amiri"/>
          <w:lang w:bidi="ar-SA"/>
          <w:color w:val="111111"/>
          <w:sz w:val="28"/>
          <w:szCs w:val="28"/>
          <w:rtl/>
        </w:rPr>
        <w:t xml:space="preserve">و وجدك عائلاً فأغنى</w:t>
      </w:r>
    </w:p>
    <w:p>
      <w:pPr>
        <w:pStyle w:val="BookText"/>
      </w:pPr>
      <w:r>
        <w:rPr>
          <w:rFonts w:ascii="IRNazanin" w:hAnsi="IRNazanin" w:eastAsia="IRNazanin" w:cs="IRNazanin"/>
          <w:lang w:bidi="fa-IR"/>
          <w:color w:val="111111"/>
          <w:sz w:val="28"/>
          <w:szCs w:val="28"/>
          <w:rtl/>
        </w:rPr>
        <w:t xml:space="preserve">لحن آيه شريفه - كه در مقام امتنان بر پيامبر(صلی الله علیه و آله) است - بيانگر برداشت ياد شده است.</w:t>
      </w:r>
    </w:p>
    <w:p>
      <w:pPr>
        <w:pStyle w:val="Heading3"/>
      </w:pPr>
      <w:bookmarkStart w:id="370" w:name="_Toc141"/>
      <w:r>
        <w:t>40- منشأ بى نيازى</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- 2 - 245 - 9،10</w:t>
      </w:r>
    </w:p>
    <w:p>
      <w:pPr>
        <w:pStyle w:val="BookText"/>
      </w:pPr>
      <w:r>
        <w:rPr>
          <w:rFonts w:ascii="IRNazanin" w:hAnsi="IRNazanin" w:eastAsia="IRNazanin" w:cs="IRNazanin"/>
          <w:lang w:bidi="fa-IR"/>
          <w:color w:val="111111"/>
          <w:sz w:val="28"/>
          <w:szCs w:val="28"/>
          <w:rtl/>
        </w:rPr>
        <w:t xml:space="preserve">9 - تنگدستى و فراخ روزى آدميان ، به دست خداوند است .</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Amiri" w:hAnsi="Amiri" w:eastAsia="Amiri" w:cs="Amiri"/>
          <w:lang w:bidi="ar-SA"/>
          <w:color w:val="111111"/>
          <w:sz w:val="28"/>
          <w:szCs w:val="28"/>
          <w:rtl/>
        </w:rPr>
        <w:t xml:space="preserve">10 - حاكميّت خداوند بر وُسعت ها و محدوديّت هاى امكانات مادى انسانها</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- 9 - 74 - 17</w:t>
      </w:r>
    </w:p>
    <w:p>
      <w:pPr>
        <w:pStyle w:val="BookText"/>
      </w:pPr>
      <w:r>
        <w:rPr>
          <w:rFonts w:ascii="IRNazanin" w:hAnsi="IRNazanin" w:eastAsia="IRNazanin" w:cs="IRNazanin"/>
          <w:lang w:bidi="fa-IR"/>
          <w:color w:val="111111"/>
          <w:sz w:val="28"/>
          <w:szCs w:val="28"/>
          <w:rtl/>
        </w:rPr>
        <w:t xml:space="preserve">17 - خداوند ، يگانه منبع و منشأ فيض ، رحمت و غنا</w:t>
      </w:r>
    </w:p>
    <w:p>
      <w:pPr>
        <w:pStyle w:val="BookText"/>
      </w:pPr>
      <w:r>
        <w:rPr>
          <w:rFonts w:ascii="Amiri" w:hAnsi="Amiri" w:eastAsia="Amiri" w:cs="Amiri"/>
          <w:lang w:bidi="ar-SA"/>
          <w:color w:val="111111"/>
          <w:sz w:val="28"/>
          <w:szCs w:val="28"/>
          <w:rtl/>
        </w:rPr>
        <w:t xml:space="preserve">أن أغنيهم اللّه و رسوله من فضله</w:t>
      </w:r>
    </w:p>
    <w:p>
      <w:pPr>
        <w:pStyle w:val="BookText"/>
      </w:pPr>
      <w:r>
        <w:rPr>
          <w:rFonts w:ascii="IRNazanin" w:hAnsi="IRNazanin" w:eastAsia="IRNazanin" w:cs="IRNazanin"/>
          <w:lang w:bidi="fa-IR"/>
          <w:color w:val="111111"/>
          <w:sz w:val="28"/>
          <w:szCs w:val="28"/>
          <w:rtl/>
        </w:rPr>
        <w:t xml:space="preserve">گرچه خداوند نام پيامبر (صلی الله علیه و آله) را در كنار نام خود آورده است، اما فضل را تنها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- 53 - 48 - 6</w:t>
      </w:r>
    </w:p>
    <w:p>
      <w:pPr>
        <w:pStyle w:val="BookText"/>
      </w:pPr>
      <w:r>
        <w:rPr>
          <w:rFonts w:ascii="Amiri" w:hAnsi="Amiri" w:eastAsia="Amiri" w:cs="Amiri"/>
          <w:lang w:bidi="ar-SA"/>
          <w:color w:val="111111"/>
          <w:sz w:val="28"/>
          <w:szCs w:val="28"/>
          <w:rtl/>
        </w:rPr>
        <w:t xml:space="preserve">6 - « قال أميرالمؤمنين ( ع ) فى قول اللّه « و أنّه هو أغنى و أقنى » قال أغنى كلّ انسان بمعيشته و أرضاه بكسب يده ;</w:t>
      </w:r>
    </w:p>
    <w:p>
      <w:pPr>
        <w:pStyle w:val="BookText"/>
      </w:pPr>
      <w:r>
        <w:rPr>
          <w:rFonts w:ascii="Amiri" w:hAnsi="Amiri" w:eastAsia="Amiri" w:cs="Amiri"/>
          <w:lang w:bidi="ar-SA"/>
          <w:color w:val="111111"/>
          <w:sz w:val="28"/>
          <w:szCs w:val="28"/>
          <w:rtl/>
        </w:rPr>
        <w:t xml:space="preserve">از اميرالمؤمنين(ع) روايت شده كه درباره آيه «و أنّه هو أغنى و أقنى» فرمود: او است كه هركس را در معيشت بى نياز مى كند و وى را به كسب و درآمدش خشنود مى سازد».</w:t>
      </w:r>
    </w:p>
    <w:p>
      <w:pPr>
        <w:pStyle w:val="Heading3"/>
      </w:pPr>
      <w:bookmarkStart w:id="371" w:name="_Toc142"/>
      <w:r>
        <w:t>41- منشأ بى نيازى كافران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- 43 - 33 - 2</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6564_46573"/>
    <w:bookmarkEnd w:id="48"/>
    <w:p>
      <w:pPr>
        <w:pStyle w:val="BookText"/>
      </w:pPr>
      <w:r>
        <w:rPr>
          <w:rFonts w:ascii="IRNazanin" w:hAnsi="IRNazanin" w:eastAsia="IRNazanin" w:cs="IRNazanin"/>
          <w:lang w:bidi="fa-IR"/>
          <w:color w:val="111111"/>
          <w:sz w:val="28"/>
          <w:szCs w:val="28"/>
          <w:rtl/>
        </w:rPr>
        <w:t xml:space="preserve">2 - خداوند ، به منظور جلوگيرى از گرايش عمومى انسان ها به كفر ، زندگى تمامى كافران را سرشار از امكانات رفاهى و تجملى نساخت ; بلكه فقر و غنا را نيز در ميان ايشان تقسيم كرد .</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pStyle w:val="Heading3"/>
      </w:pPr>
      <w:bookmarkStart w:id="372" w:name="_Toc143"/>
      <w:r>
        <w:t>42- منشأ بى نيازى متوكلان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- 65 - 3 - 4</w:t>
      </w:r>
    </w:p>
    <w:p>
      <w:pPr>
        <w:pStyle w:val="BookText"/>
      </w:pPr>
      <w:r>
        <w:rPr>
          <w:rFonts w:ascii="Amiri" w:hAnsi="Amiri" w:eastAsia="Amiri" w:cs="Amiri"/>
          <w:lang w:bidi="ar-SA"/>
          <w:color w:val="111111"/>
          <w:sz w:val="28"/>
          <w:szCs w:val="28"/>
          <w:rtl/>
        </w:rPr>
        <w:t xml:space="preserve">4 - خداوند ، كفايت كننده امور متوكلان و بى نيازكننده آنان است .</w:t>
      </w:r>
    </w:p>
    <w:p>
      <w:pPr>
        <w:pStyle w:val="BookText"/>
      </w:pPr>
      <w:r>
        <w:rPr>
          <w:rFonts w:ascii="Amiri" w:hAnsi="Amiri" w:eastAsia="Amiri" w:cs="Amiri"/>
          <w:lang w:bidi="ar-SA"/>
          <w:color w:val="111111"/>
          <w:sz w:val="28"/>
          <w:szCs w:val="28"/>
          <w:rtl/>
        </w:rPr>
        <w:t xml:space="preserve">و من يتوكّل على اللّه فهو حسبه</w:t>
      </w:r>
    </w:p>
    <w:p>
      <w:pPr>
        <w:pStyle w:val="Heading3"/>
      </w:pPr>
      <w:bookmarkStart w:id="373" w:name="_Toc144"/>
      <w:r>
        <w:t>43- منشأ بى نيازى محمد(صلی الله علیه و آله)</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- 93 - 8 - 2</w:t>
      </w:r>
    </w:p>
    <w:p>
      <w:pPr>
        <w:pStyle w:val="BookText"/>
      </w:pPr>
      <w:r>
        <w:rPr>
          <w:rFonts w:ascii="IRNazanin" w:hAnsi="IRNazanin" w:eastAsia="IRNazanin" w:cs="IRNazanin"/>
          <w:lang w:bidi="fa-IR"/>
          <w:color w:val="111111"/>
          <w:sz w:val="28"/>
          <w:szCs w:val="28"/>
          <w:rtl/>
        </w:rPr>
        <w:t xml:space="preserve">2 - خداوند ، تنگدستى پيامبر (صلی الله علیه و آله) را به ثروتمندى و بى نيازى از ديگران مبدّل ساخت .</w:t>
      </w:r>
    </w:p>
    <w:p>
      <w:pPr>
        <w:pStyle w:val="BookText"/>
      </w:pPr>
      <w:r>
        <w:rPr>
          <w:rFonts w:ascii="IRNazanin" w:hAnsi="IRNazanin" w:eastAsia="IRNazanin" w:cs="IRNazanin"/>
          <w:lang w:bidi="fa-IR"/>
          <w:color w:val="111111"/>
          <w:sz w:val="28"/>
          <w:szCs w:val="28"/>
          <w:rtl/>
        </w:rPr>
        <w:t xml:space="preserve">فأغنى</w:t>
      </w:r>
    </w:p>
    <w:p>
      <w:pPr>
        <w:pStyle w:val="BookText"/>
      </w:pPr>
      <w:r>
        <w:rPr>
          <w:rFonts w:ascii="IRNazanin" w:hAnsi="IRNazanin" w:eastAsia="IRNazanin" w:cs="IRNazanin"/>
          <w:lang w:bidi="fa-IR"/>
          <w:color w:val="111111"/>
          <w:sz w:val="28"/>
          <w:szCs w:val="28"/>
          <w:rtl/>
        </w:rPr>
        <w:t xml:space="preserve">«غِنى»، به معناى توانگر بودن (صحاح اللغة) و «غَناء» (بر وزن كلام) به معناى اكتفاكردن است (مصباح). فعل «أغنى» به دليل حذف متعلقات آن، مى تواند هر دو معنا را برساند.</w:t>
      </w:r>
    </w:p>
    <w:p>
      <w:pPr>
        <w:pStyle w:val="Heading3"/>
      </w:pPr>
      <w:bookmarkStart w:id="374" w:name="_Toc145"/>
      <w:r>
        <w:t>44- موانع بى نيازى از هدايت</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- 80 - 19 - 5</w:t>
      </w:r>
    </w:p>
    <w:p>
      <w:pPr>
        <w:pStyle w:val="BookText"/>
      </w:pPr>
      <w:r>
        <w:rPr>
          <w:rFonts w:ascii="IRNazanin" w:hAnsi="IRNazanin" w:eastAsia="IRNazanin" w:cs="IRNazanin"/>
          <w:lang w:bidi="fa-IR"/>
          <w:color w:val="111111"/>
          <w:sz w:val="28"/>
          <w:szCs w:val="28"/>
          <w:rtl/>
        </w:rPr>
        <w:t xml:space="preserve">5 - توجّه انسان به دوران نطفه بودن و ناتوانى هاى خويش در آغاز پيدايش ، از ميان برنده احساس بى نيازى از رهنمود هاى خداوند است .</w:t>
      </w:r>
    </w:p>
    <w:p>
      <w:pPr>
        <w:pStyle w:val="BookText"/>
      </w:pPr>
      <w:r>
        <w:rPr>
          <w:rFonts w:ascii="Amiri" w:hAnsi="Amiri" w:eastAsia="Amiri" w:cs="Amiri"/>
          <w:lang w:bidi="ar-SA"/>
          <w:color w:val="111111"/>
          <w:sz w:val="28"/>
          <w:szCs w:val="28"/>
          <w:rtl/>
        </w:rPr>
        <w:t xml:space="preserve">أمّا من استغنى . .. من أىّ شىء خلقه . من نطفة خلقه</w:t>
      </w:r>
    </w:p>
    <w:p>
      <w:pPr>
        <w:pStyle w:val="Heading3"/>
      </w:pPr>
      <w:bookmarkStart w:id="375" w:name="_Toc146"/>
      <w:r>
        <w:t>45- نشانه هاى بى نيازى خدا</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- 9 - 39 - 8</w:t>
      </w:r>
    </w:p>
    <w:p>
      <w:pPr>
        <w:pStyle w:val="BookText"/>
      </w:pPr>
      <w:r>
        <w:rPr>
          <w:rFonts w:ascii="IRNazanin" w:hAnsi="IRNazanin" w:eastAsia="IRNazanin" w:cs="IRNazanin"/>
          <w:lang w:bidi="fa-IR"/>
          <w:color w:val="111111"/>
          <w:sz w:val="28"/>
          <w:szCs w:val="28"/>
          <w:rtl/>
        </w:rPr>
        <w:t xml:space="preserve">8 - قدرت نامحدود خداوند ، نشان بى نيازى او از جهاد مؤمنان و آسيب ناپذيرى او ، از تخلف آنان</w:t>
      </w:r>
    </w:p>
    <w:p>
      <w:pPr>
        <w:pStyle w:val="BookText"/>
      </w:pPr>
      <w:r>
        <w:rPr>
          <w:rFonts w:ascii="Amiri" w:hAnsi="Amiri" w:eastAsia="Amiri" w:cs="Amiri"/>
          <w:lang w:bidi="ar-SA"/>
          <w:color w:val="111111"/>
          <w:sz w:val="28"/>
          <w:szCs w:val="28"/>
          <w:rtl/>
        </w:rPr>
        <w:t xml:space="preserve">إلا تنفروا . .. و لا تضروه شيئاً و اللّه على كل شىء قدير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6564_46575"/>
    <w:bookmarkEnd w:id="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w:t>
      </w:r>
    </w:p>
    <w:p>
      <w:pPr>
        <w:pStyle w:val="BookText"/>
      </w:pPr>
      <w:r>
        <w:rPr>
          <w:rFonts w:ascii="IRNazanin" w:hAnsi="IRNazanin" w:eastAsia="IRNazanin" w:cs="IRNazanin"/>
          <w:lang w:bidi="fa-IR"/>
          <w:color w:val="111111"/>
          <w:sz w:val="28"/>
          <w:szCs w:val="28"/>
          <w:rtl/>
        </w:rPr>
        <w:t xml:space="preserve">1 - نصرت خداوند به پيامبر (صلی الله علیه و آله) در سخت ترين شرايط هجرت ، نشان قدرت و بى نيازى خدا از نصرت ديگران براى تحقق اراده خويش است .</w:t>
      </w:r>
    </w:p>
    <w:p>
      <w:pPr>
        <w:pStyle w:val="BookText"/>
      </w:pPr>
      <w:r>
        <w:rPr>
          <w:rFonts w:ascii="Amiri" w:hAnsi="Amiri" w:eastAsia="Amiri" w:cs="Amiri"/>
          <w:lang w:bidi="ar-SA"/>
          <w:color w:val="111111"/>
          <w:sz w:val="28"/>
          <w:szCs w:val="28"/>
          <w:rtl/>
        </w:rPr>
        <w:t xml:space="preserve">و اللّه على كل شىء قدير. إلا تنصروه فقد نصره اللّه إذ أخرجه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- 31 - 26 - 12</w:t>
      </w:r>
    </w:p>
    <w:p>
      <w:pPr>
        <w:pStyle w:val="BookText"/>
      </w:pPr>
      <w:r>
        <w:rPr>
          <w:rFonts w:ascii="Amiri" w:hAnsi="Amiri" w:eastAsia="Amiri" w:cs="Amiri"/>
          <w:lang w:bidi="ar-SA"/>
          <w:color w:val="111111"/>
          <w:sz w:val="28"/>
          <w:szCs w:val="28"/>
          <w:rtl/>
        </w:rPr>
        <w:t xml:space="preserve">12 - خالقيت خداوند و مالكيت انحصارى او بر عالم ، نشانه بى نيازى او است .</w:t>
      </w:r>
    </w:p>
    <w:p>
      <w:pPr>
        <w:pStyle w:val="BookText"/>
      </w:pPr>
      <w:r>
        <w:rPr>
          <w:rFonts w:ascii="Amiri" w:hAnsi="Amiri" w:eastAsia="Amiri" w:cs="Amiri"/>
          <w:lang w:bidi="ar-SA"/>
          <w:color w:val="111111"/>
          <w:sz w:val="28"/>
          <w:szCs w:val="28"/>
          <w:rtl/>
        </w:rPr>
        <w:t xml:space="preserve">من خلق السموت . .. ليقولنّ اللّه ... للّه ما فى السموت و الأرض إنّ اللّه هو الغن</w:t>
      </w:r>
    </w:p>
    <w:p>
      <w:pPr>
        <w:pStyle w:val="BookText"/>
      </w:pPr>
      <w:r>
        <w:rPr>
          <w:rFonts w:ascii="Amiri" w:hAnsi="Amiri" w:eastAsia="Amiri" w:cs="Amiri"/>
          <w:lang w:bidi="ar-SA"/>
          <w:color w:val="111111"/>
          <w:sz w:val="28"/>
          <w:szCs w:val="28"/>
          <w:rtl/>
        </w:rPr>
        <w:t xml:space="preserve">خلق شدن آسمان ها و زمين از سوى خداوند و نيز مملوك خدا بودن شان، عين احتياج آنها به خدا است. بنابراين، ذكر دو نكته ياد شده، قبل از «اللّه هو الغنىّ » به منزله تمهيدى براى بيانِ غناى مطلق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- 35 - 16 - 3</w:t>
      </w:r>
    </w:p>
    <w:p>
      <w:pPr>
        <w:pStyle w:val="BookText"/>
      </w:pPr>
      <w:r>
        <w:rPr>
          <w:rFonts w:ascii="IRNazanin" w:hAnsi="IRNazanin" w:eastAsia="IRNazanin" w:cs="IRNazanin"/>
          <w:lang w:bidi="fa-IR"/>
          <w:color w:val="111111"/>
          <w:sz w:val="28"/>
          <w:szCs w:val="28"/>
          <w:rtl/>
        </w:rPr>
        <w:t xml:space="preserve">3 - توانايى خداوند بر نابودى كامل ملّتى و جايگزين كردن مردمى جديد به جاى آنان نشانه غنا و بى نيازى مطلق او از بندگان و عبادت آنان است .</w:t>
      </w:r>
    </w:p>
    <w:p>
      <w:pPr>
        <w:pStyle w:val="BookText"/>
      </w:pPr>
      <w:r>
        <w:rPr>
          <w:rFonts w:ascii="Amiri" w:hAnsi="Amiri" w:eastAsia="Amiri" w:cs="Amiri"/>
          <w:lang w:bidi="ar-SA"/>
          <w:color w:val="111111"/>
          <w:sz w:val="28"/>
          <w:szCs w:val="28"/>
          <w:rtl/>
        </w:rPr>
        <w:t xml:space="preserve">و اللّه هو الغنّى الحميد . إن يشاء يذهبكم و يأت بخلق جديد</w:t>
      </w:r>
    </w:p>
    <w:p>
      <w:pPr>
        <w:pStyle w:val="BookText"/>
      </w:pPr>
      <w:r>
        <w:rPr>
          <w:rFonts w:ascii="Amiri" w:hAnsi="Amiri" w:eastAsia="Amiri" w:cs="Amiri"/>
          <w:lang w:bidi="ar-SA"/>
          <w:color w:val="111111"/>
          <w:sz w:val="28"/>
          <w:szCs w:val="28"/>
          <w:rtl/>
        </w:rPr>
        <w:t xml:space="preserve">برداشت بالا با توجه به اين نكته است كه آيه شريفه، در جهت تبيين مطلب ياد شده در آيه قبل (قدرت مطلق خداوند و غنا و بى نيازى مطلق و ستودنى او) است.</w:t>
      </w:r>
    </w:p>
    <w:p>
      <w:pPr>
        <w:pStyle w:val="Heading3"/>
      </w:pPr>
      <w:bookmarkStart w:id="376" w:name="_Toc147"/>
      <w:r>
        <w:t>46- نعمت بى نيازى</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- 53 - 55 - 3</w:t>
      </w:r>
    </w:p>
    <w:p>
      <w:pPr>
        <w:pStyle w:val="BookText"/>
      </w:pPr>
      <w:r>
        <w:rPr>
          <w:rFonts w:ascii="IRNazanin" w:hAnsi="IRNazanin" w:eastAsia="IRNazanin" w:cs="IRNazanin"/>
          <w:lang w:bidi="fa-IR"/>
          <w:color w:val="111111"/>
          <w:sz w:val="28"/>
          <w:szCs w:val="28"/>
          <w:rtl/>
        </w:rPr>
        <w:t xml:space="preserve">3 - غم ، شادى ، مرگ ، حيات و نيازمندى و غنا ، هر يك ضرورت و نعمتى در نظام زندگى انسان *</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در صورتى كه تعبير «آلاء» در مورد مطالب آيات پيشين به كار رفته باشد، مطلب ياد شده را مى توان به دست آورد.</w:t>
      </w:r>
    </w:p>
    <w:p>
      <w:pPr>
        <w:pStyle w:val="Heading3"/>
      </w:pPr>
      <w:bookmarkStart w:id="377" w:name="_Toc148"/>
      <w:r>
        <w:t>47- ويژگيهاى بى نيازى خدا</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- 60 - 6 - 10</w:t>
      </w:r>
    </w:p>
    <w:p>
      <w:pPr>
        <w:pStyle w:val="BookText"/>
      </w:pPr>
      <w:r>
        <w:rPr>
          <w:rFonts w:ascii="IRNazanin" w:hAnsi="IRNazanin" w:eastAsia="IRNazanin" w:cs="IRNazanin"/>
          <w:lang w:bidi="fa-IR"/>
          <w:color w:val="111111"/>
          <w:sz w:val="28"/>
          <w:szCs w:val="28"/>
          <w:rtl/>
        </w:rPr>
        <w:t xml:space="preserve">10 - غنا و بى نيازى خداوند ، مبرّا از هرگونه صفات ناستوده</w:t>
      </w:r>
    </w:p>
    <w:p>
      <w:pPr>
        <w:pStyle w:val="BookText"/>
      </w:pPr>
      <w:r>
        <w:rPr>
          <w:rFonts w:ascii="Amiri" w:hAnsi="Amiri" w:eastAsia="Amiri" w:cs="Amiri"/>
          <w:lang w:bidi="ar-SA"/>
          <w:color w:val="111111"/>
          <w:sz w:val="28"/>
          <w:szCs w:val="28"/>
          <w:rtl/>
        </w:rPr>
        <w:t xml:space="preserve">فإنّ اللّه هو الغنىّ الحميد</w:t>
      </w:r>
    </w:p>
    <w:p>
      <w:pPr>
        <w:pStyle w:val="BookText"/>
      </w:pPr>
      <w:r>
        <w:rPr>
          <w:rFonts w:ascii="IRNazanin" w:hAnsi="IRNazanin" w:eastAsia="IRNazanin" w:cs="IRNazanin"/>
          <w:lang w:bidi="fa-IR"/>
          <w:color w:val="111111"/>
          <w:sz w:val="28"/>
          <w:szCs w:val="28"/>
          <w:rtl/>
        </w:rPr>
        <w:t xml:space="preserve">وصف «الحميد» پس از «الغنىّ»، مى تواند تعريض بدان داشته باشد كه توانمندى و غناى خداوند، همچون ديگر توانمندان نيست كه با بخل، آز و محدوديت در توانمندى و. .. آميخته 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6564_46577"/>
    <w:bookmarkEnd w:id="50"/>
    <w:p>
      <w:pPr>
        <w:pStyle w:val="Heading2"/>
      </w:pPr>
      <w:bookmarkStart w:id="378" w:name="_Toc149"/>
      <w:r>
        <w:t>6- بي همسران</w:t>
      </w:r>
      <w:bookmarkEnd w:id="378"/>
    </w:p>
    <w:p>
      <w:pPr>
        <w:pStyle w:val="Heading3"/>
      </w:pPr>
      <w:bookmarkStart w:id="379" w:name="_Toc150"/>
      <w:r>
        <w:t>1- امداد به بى همسران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380" w:name="_Toc151"/>
      <w:r>
        <w:t>2- اهميت عفت بى همسران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w:t>
      </w:r>
    </w:p>
    <w:p>
      <w:pPr>
        <w:pStyle w:val="BookText"/>
      </w:pPr>
      <w:r>
        <w:rPr>
          <w:rFonts w:ascii="IRNazanin" w:hAnsi="IRNazanin" w:eastAsia="IRNazanin" w:cs="IRNazanin"/>
          <w:lang w:bidi="fa-IR"/>
          <w:color w:val="111111"/>
          <w:sz w:val="28"/>
          <w:szCs w:val="28"/>
          <w:rtl/>
        </w:rPr>
        <w:t xml:space="preserve">1 - لزوم عفت گزينى و پاكدامنى ، بر كسانى كه به همسر مناسب و امكانات لازم براى ازدواج ، دستيابى ندارد .</w:t>
      </w:r>
    </w:p>
    <w:p>
      <w:pPr>
        <w:pStyle w:val="BookText"/>
      </w:pPr>
      <w:r>
        <w:rPr>
          <w:rFonts w:ascii="Amiri" w:hAnsi="Amiri" w:eastAsia="Amiri" w:cs="Amiri"/>
          <w:lang w:bidi="ar-SA"/>
          <w:color w:val="111111"/>
          <w:sz w:val="28"/>
          <w:szCs w:val="28"/>
          <w:rtl/>
        </w:rPr>
        <w:t xml:space="preserve">و ليستعفف الذين لايجدون نكاحًا</w:t>
      </w:r>
    </w:p>
    <w:p>
      <w:pPr>
        <w:pStyle w:val="Heading3"/>
      </w:pPr>
      <w:bookmarkStart w:id="381" w:name="_Toc152"/>
      <w:r>
        <w:t>3- تأمين نياز بى همسران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- 24 - 33 - 8</w:t>
      </w:r>
    </w:p>
    <w:p>
      <w:pPr>
        <w:pStyle w:val="BookText"/>
      </w:pPr>
      <w:r>
        <w:rPr>
          <w:rFonts w:ascii="IRNazanin" w:hAnsi="IRNazanin" w:eastAsia="IRNazanin" w:cs="IRNazanin"/>
          <w:lang w:bidi="fa-IR"/>
          <w:color w:val="111111"/>
          <w:sz w:val="28"/>
          <w:szCs w:val="28"/>
          <w:rtl/>
        </w:rPr>
        <w:t xml:space="preserve">8 - وعده خداوند به برطرف ساختن نياز هاى غير متأهلان فاقد امكانات ازدواج ، در صورت رعايت عفت و پاكدامنى</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6564_46579"/>
    <w:bookmarkEnd w:id="51"/>
    <w:p>
      <w:pPr>
        <w:pStyle w:val="Heading3"/>
      </w:pPr>
      <w:bookmarkStart w:id="382" w:name="_Toc153"/>
      <w:r>
        <w:t>4- تفضل به بى همسران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383" w:name="_Toc154"/>
      <w:r>
        <w:t>5- توصيه به بى همسران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- 24 - 33 - 4</w:t>
      </w:r>
    </w:p>
    <w:p>
      <w:pPr>
        <w:pStyle w:val="BookText"/>
      </w:pPr>
      <w:r>
        <w:rPr>
          <w:rFonts w:ascii="IRNazanin" w:hAnsi="IRNazanin" w:eastAsia="IRNazanin" w:cs="IRNazanin"/>
          <w:lang w:bidi="fa-IR"/>
          <w:color w:val="111111"/>
          <w:sz w:val="28"/>
          <w:szCs w:val="28"/>
          <w:rtl/>
        </w:rPr>
        <w:t xml:space="preserve">4 - ضرورت اقدام عملى براى فراهم آوردن تسهيلات ازدواج در جهت حل مشكلات جنسى غير متأهلان ، قبل از توصيه آنان به عفت و پاكدامنى</w:t>
      </w:r>
    </w:p>
    <w:p>
      <w:pPr>
        <w:pStyle w:val="BookText"/>
      </w:pPr>
      <w:r>
        <w:rPr>
          <w:rFonts w:ascii="Amiri" w:hAnsi="Amiri" w:eastAsia="Amiri" w:cs="Amiri"/>
          <w:lang w:bidi="ar-SA"/>
          <w:color w:val="111111"/>
          <w:sz w:val="28"/>
          <w:szCs w:val="28"/>
          <w:rtl/>
        </w:rPr>
        <w:t xml:space="preserve">و أنكحوا الأيمى منكم . .. و ليستعفف الذين لايجدون نكاحًا</w:t>
      </w:r>
    </w:p>
    <w:p>
      <w:pPr>
        <w:pStyle w:val="BookText"/>
      </w:pPr>
      <w:r>
        <w:rPr>
          <w:rFonts w:ascii="IRNazanin" w:hAnsi="IRNazanin" w:eastAsia="IRNazanin" w:cs="IRNazanin"/>
          <w:lang w:bidi="fa-IR"/>
          <w:color w:val="111111"/>
          <w:sz w:val="28"/>
          <w:szCs w:val="28"/>
          <w:rtl/>
        </w:rPr>
        <w:t xml:space="preserve">توصيه به فراهم ساختن امكانات ازدواج مجردان، پيش از توصيه به عفت گزينى، مى تواند گوياى برداشت ياد شده باشد.</w:t>
      </w:r>
    </w:p>
    <w:p>
      <w:pPr>
        <w:pStyle w:val="Heading3"/>
      </w:pPr>
      <w:bookmarkStart w:id="384" w:name="_Toc155"/>
      <w:r>
        <w:t>6- عفت بى همسران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- 24 - 33 - 4</w:t>
      </w:r>
    </w:p>
    <w:p>
      <w:pPr>
        <w:pStyle w:val="BookText"/>
      </w:pPr>
      <w:r>
        <w:rPr>
          <w:rFonts w:ascii="IRNazanin" w:hAnsi="IRNazanin" w:eastAsia="IRNazanin" w:cs="IRNazanin"/>
          <w:lang w:bidi="fa-IR"/>
          <w:color w:val="111111"/>
          <w:sz w:val="28"/>
          <w:szCs w:val="28"/>
          <w:rtl/>
        </w:rPr>
        <w:t xml:space="preserve">4 - ضرورت اقدام عملى براى فراهم آوردن تسهيلات ازدواج در جهت حل مشكلات جنسى غير متأهلان ، قبل از توصيه آنان به عفت و پاكدامنى</w:t>
      </w:r>
    </w:p>
    <w:p>
      <w:pPr>
        <w:pStyle w:val="BookText"/>
      </w:pPr>
      <w:r>
        <w:rPr>
          <w:rFonts w:ascii="Amiri" w:hAnsi="Amiri" w:eastAsia="Amiri" w:cs="Amiri"/>
          <w:lang w:bidi="ar-SA"/>
          <w:color w:val="111111"/>
          <w:sz w:val="28"/>
          <w:szCs w:val="28"/>
          <w:rtl/>
        </w:rPr>
        <w:t xml:space="preserve">و أنكحوا الأيمى منكم . .. و ليستعفف الذين لايجدون نكاحًا</w:t>
      </w:r>
    </w:p>
    <w:p>
      <w:pPr>
        <w:pStyle w:val="BookText"/>
      </w:pPr>
      <w:r>
        <w:rPr>
          <w:rFonts w:ascii="IRNazanin" w:hAnsi="IRNazanin" w:eastAsia="IRNazanin" w:cs="IRNazanin"/>
          <w:lang w:bidi="fa-IR"/>
          <w:color w:val="111111"/>
          <w:sz w:val="28"/>
          <w:szCs w:val="28"/>
          <w:rtl/>
        </w:rPr>
        <w:t xml:space="preserve">توصيه به فراهم ساختن امكانات ازدواج مجردان، پيش از توصيه به عفت گزينى، مى تواند گوياى برداشت ياد شده باشد.</w:t>
      </w:r>
    </w:p>
    <w:p>
      <w:pPr>
        <w:pStyle w:val="Heading3"/>
      </w:pPr>
      <w:bookmarkStart w:id="385" w:name="_Toc156"/>
      <w:r>
        <w:t>7- فضايل بى همسران عفيف</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6564_46582"/>
    <w:bookmarkEnd w:id="52"/>
    <w:p>
      <w:pPr>
        <w:pStyle w:val="Heading3"/>
      </w:pPr>
      <w:bookmarkStart w:id="386" w:name="_Toc157"/>
      <w:r>
        <w:t>8- لغزشگاههاى بى همسران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- 24 - 33 - 3،10</w:t>
      </w:r>
    </w:p>
    <w:p>
      <w:pPr>
        <w:pStyle w:val="BookText"/>
      </w:pPr>
      <w:r>
        <w:rPr>
          <w:rFonts w:ascii="IRNazanin" w:hAnsi="IRNazanin" w:eastAsia="IRNazanin" w:cs="IRNazanin"/>
          <w:lang w:bidi="fa-IR"/>
          <w:color w:val="111111"/>
          <w:sz w:val="28"/>
          <w:szCs w:val="28"/>
          <w:rtl/>
        </w:rPr>
        <w:t xml:space="preserve">3 - زنان و مردان غير متأهل ، بيش از ديگران در معرض فحشا و آلودگى جنسى اند .</w:t>
      </w:r>
    </w:p>
    <w:p>
      <w:pPr>
        <w:pStyle w:val="BookText"/>
      </w:pPr>
      <w:r>
        <w:rPr>
          <w:rFonts w:ascii="Amiri" w:hAnsi="Amiri" w:eastAsia="Amiri" w:cs="Amiri"/>
          <w:lang w:bidi="ar-SA"/>
          <w:color w:val="111111"/>
          <w:sz w:val="28"/>
          <w:szCs w:val="28"/>
          <w:rtl/>
        </w:rPr>
        <w:t xml:space="preserve">و ليستعفف الذين لايجدون نكاحًا</w:t>
      </w:r>
    </w:p>
    <w:p>
      <w:pPr>
        <w:pStyle w:val="BookText"/>
      </w:pPr>
      <w:r>
        <w:rPr>
          <w:rFonts w:ascii="IRNazanin" w:hAnsi="IRNazanin" w:eastAsia="IRNazanin" w:cs="IRNazanin"/>
          <w:lang w:bidi="fa-IR"/>
          <w:color w:val="111111"/>
          <w:sz w:val="28"/>
          <w:szCs w:val="28"/>
          <w:rtl/>
        </w:rPr>
        <w:t xml:space="preserve">فرمان خداوند به عفت گزينى افراد غير متأهل، مى تواند گوياى اين نكته باشد كه آنان بيش از افراد متأهل، در معرض فساد جنسى اند.</w:t>
      </w:r>
    </w:p>
    <w:p>
      <w:pPr>
        <w:pStyle w:val="BookText"/>
      </w:pPr>
      <w:r>
        <w:rPr>
          <w:rFonts w:ascii="IRNazanin" w:hAnsi="IRNazanin" w:eastAsia="IRNazanin" w:cs="IRNazanin"/>
          <w:lang w:bidi="fa-IR"/>
          <w:color w:val="111111"/>
          <w:sz w:val="28"/>
          <w:szCs w:val="28"/>
          <w:rtl/>
        </w:rPr>
        <w:t xml:space="preserve">10 - زنان و مردان غير متأهل فقير و فاقد امكانات ازدواج ، بيش از ديگران در معرض آلودگى به فساد جنسى اند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توصيه خداوند به افراد غير متأهل فقير و فاقد امكانات ازدواج مبنى بر عفت و پاكدامنى، مى تواند بيانگر نكته ياد شده باشد.</w:t>
      </w:r>
    </w:p>
    <w:p>
      <w:pPr>
        <w:pStyle w:val="Heading3"/>
      </w:pPr>
      <w:bookmarkStart w:id="387" w:name="_Toc158"/>
      <w:r>
        <w:t>9- مسؤوليت اولياى بى همسران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w:t>
      </w:r>
    </w:p>
    <w:p>
      <w:pPr>
        <w:pStyle w:val="BookText"/>
      </w:pPr>
      <w:r>
        <w:rPr>
          <w:rFonts w:ascii="Amiri" w:hAnsi="Amiri" w:eastAsia="Amiri" w:cs="Amiri"/>
          <w:lang w:bidi="ar-SA"/>
          <w:color w:val="111111"/>
          <w:sz w:val="28"/>
          <w:szCs w:val="28"/>
          <w:rtl/>
        </w:rPr>
        <w:t xml:space="preserve">1 - فراهم آوردن تسهيلات لازم براى ازدواج زنان و مردان مؤمنِ غير متأهل ، تكليفى است بر عهده اولياى آنان .</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IRNazanin" w:hAnsi="IRNazanin" w:eastAsia="IRNazanin" w:cs="IRNazanin"/>
          <w:lang w:bidi="fa-IR"/>
          <w:color w:val="111111"/>
          <w:sz w:val="28"/>
          <w:szCs w:val="28"/>
          <w:rtl/>
        </w:rPr>
        <w:t xml:space="preserve">«أيامى» (جمع «أيم») به معناى زنان و مردان مجرد و بى همسر است; چه آنان از ابتدا بى همسر باشند و چه همسران خود را از دست داده باشند.</w:t>
      </w:r>
    </w:p>
    <w:p>
      <w:pPr>
        <w:pStyle w:val="Heading3"/>
      </w:pPr>
      <w:bookmarkStart w:id="388" w:name="_Toc159"/>
      <w:r>
        <w:t>10- مسؤوليت بى همسران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- 24 - 33 - 5</w:t>
      </w:r>
    </w:p>
    <w:p>
      <w:pPr>
        <w:pStyle w:val="BookText"/>
      </w:pPr>
      <w:r>
        <w:rPr>
          <w:rFonts w:ascii="Amiri" w:hAnsi="Amiri" w:eastAsia="Amiri" w:cs="Amiri"/>
          <w:lang w:bidi="ar-SA"/>
          <w:color w:val="111111"/>
          <w:sz w:val="28"/>
          <w:szCs w:val="28"/>
          <w:rtl/>
        </w:rPr>
        <w:t xml:space="preserve">5 - لزوم خوددارى غير متأهلان فاقد تسهيلات ازدواج ، از دستيازى به اموال و امكانات حرام براى ازدواج خود</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مقصود از نيافتن نكاح، مى تواند اسباب و امكانات مالى براى ازدواج باشد و عفت گزينى نيز، مربوط به همين امكانات باشد; يعنى، از اسباب و امكانات حرام نبايد تسهيلات ازدواج را فراهم ساخت.</w:t>
      </w:r>
    </w:p>
    <w:p>
      <w:pPr>
        <w:pStyle w:val="BookText"/>
      </w:pPr>
      <w:r>
        <w:rPr>
          <w:rFonts w:ascii="IRNazanin" w:hAnsi="IRNazanin" w:eastAsia="IRNazanin" w:cs="IRNazanin"/>
          <w:lang w:bidi="fa-IR"/>
          <w:color w:val="111111"/>
          <w:sz w:val="28"/>
          <w:szCs w:val="28"/>
          <w:rtl/>
        </w:rPr>
        <w:t xml:space="preserve">بى همسرى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6564_46584"/>
    <w:bookmarkEnd w:id="53"/>
    <w:p>
      <w:pPr>
        <w:pStyle w:val="Heading3"/>
      </w:pPr>
      <w:bookmarkStart w:id="389" w:name="_Toc160"/>
      <w:r>
        <w:t>11- آثار بى همسرى</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- 24 - 33 - 2،10</w:t>
      </w:r>
    </w:p>
    <w:p>
      <w:pPr>
        <w:pStyle w:val="BookText"/>
      </w:pPr>
      <w:r>
        <w:rPr>
          <w:rFonts w:ascii="IRNazanin" w:hAnsi="IRNazanin" w:eastAsia="IRNazanin" w:cs="IRNazanin"/>
          <w:lang w:bidi="fa-IR"/>
          <w:color w:val="111111"/>
          <w:sz w:val="28"/>
          <w:szCs w:val="28"/>
          <w:rtl/>
        </w:rPr>
        <w:t xml:space="preserve">2 - نيافتن همسر مناسب و امكانات ازدواج ، مجوز آلودگى به فحشا و فساد جنسى نيست .</w:t>
      </w:r>
    </w:p>
    <w:p>
      <w:pPr>
        <w:pStyle w:val="BookText"/>
      </w:pPr>
      <w:r>
        <w:rPr>
          <w:rFonts w:ascii="Amiri" w:hAnsi="Amiri" w:eastAsia="Amiri" w:cs="Amiri"/>
          <w:lang w:bidi="ar-SA"/>
          <w:color w:val="111111"/>
          <w:sz w:val="28"/>
          <w:szCs w:val="28"/>
          <w:rtl/>
        </w:rPr>
        <w:t xml:space="preserve">و ليستعفف الذين لايجدون نكاحًا</w:t>
      </w:r>
    </w:p>
    <w:p>
      <w:pPr>
        <w:pStyle w:val="BookText"/>
      </w:pPr>
      <w:r>
        <w:rPr>
          <w:rFonts w:ascii="IRNazanin" w:hAnsi="IRNazanin" w:eastAsia="IRNazanin" w:cs="IRNazanin"/>
          <w:lang w:bidi="fa-IR"/>
          <w:color w:val="111111"/>
          <w:sz w:val="28"/>
          <w:szCs w:val="28"/>
          <w:rtl/>
        </w:rPr>
        <w:t xml:space="preserve">10 - زنان و مردان غير متأهل فقير و فاقد امكانات ازدواج ، بيش از ديگران در معرض آلودگى به فساد جنسى اند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توصيه خداوند به افراد غير متأهل فقير و فاقد امكانات ازدواج مبنى بر عفت و پاكدامنى، مى تواند بيانگر نكته ياد شده باشد.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6564_46586"/>
    <w:bookmarkEnd w:id="54"/>
    <w:p>
      <w:pPr>
        <w:pStyle w:val="Heading2"/>
      </w:pPr>
      <w:bookmarkStart w:id="390" w:name="_Toc161"/>
      <w:r>
        <w:t>7- بيابان</w:t>
      </w:r>
      <w:bookmarkEnd w:id="390"/>
    </w:p>
    <w:p>
      <w:pPr>
        <w:pStyle w:val="Heading3"/>
      </w:pPr>
      <w:bookmarkStart w:id="391" w:name="_Toc162"/>
      <w:r>
        <w:t>1- بنى اسرائيل در بيابان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- 2 - 57 - 3،10</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- 2 - 58 - 2</w:t>
      </w:r>
    </w:p>
    <w:p>
      <w:pPr>
        <w:pStyle w:val="BookText"/>
      </w:pPr>
      <w:r>
        <w:rPr>
          <w:rFonts w:ascii="IRNazanin" w:hAnsi="IRNazanin" w:eastAsia="IRNazanin" w:cs="IRNazanin"/>
          <w:lang w:bidi="fa-IR"/>
          <w:color w:val="111111"/>
          <w:sz w:val="28"/>
          <w:szCs w:val="28"/>
          <w:rtl/>
        </w:rPr>
        <w:t xml:space="preserve">2 - فرمان تصرف بيت المقدس به بنى اسرائيل ، پس از زندگانى بيابانى آنان بود .</w:t>
      </w:r>
    </w:p>
    <w:p>
      <w:pPr>
        <w:pStyle w:val="BookText"/>
      </w:pPr>
      <w:r>
        <w:rPr>
          <w:rFonts w:ascii="Amiri" w:hAnsi="Amiri" w:eastAsia="Amiri" w:cs="Amiri"/>
          <w:lang w:bidi="ar-SA"/>
          <w:color w:val="111111"/>
          <w:sz w:val="28"/>
          <w:szCs w:val="28"/>
          <w:rtl/>
        </w:rPr>
        <w:t xml:space="preserve">و ظللنا عليكم الغمام . .. و إذ قلنا ادخلوا هذه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- 20 - 80 - 7</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Heading3"/>
      </w:pPr>
      <w:bookmarkStart w:id="392" w:name="_Toc163"/>
      <w:r>
        <w:t>2- تبديل باغ ها به بيابان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- 18 - 40 - 6</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6564_46588"/>
    <w:bookmarkEnd w:id="55"/>
    <w:p>
      <w:pPr>
        <w:pStyle w:val="BookText"/>
      </w:pPr>
      <w:r>
        <w:rPr>
          <w:rFonts w:ascii="IRNazanin" w:hAnsi="IRNazanin" w:eastAsia="IRNazanin" w:cs="IRNazanin"/>
          <w:lang w:bidi="fa-IR"/>
          <w:color w:val="111111"/>
          <w:sz w:val="28"/>
          <w:szCs w:val="28"/>
          <w:rtl/>
        </w:rPr>
        <w:t xml:space="preserve">6- تبديل شدن بوستان هاى زيبا و حاصل خيز ، به كويرى خشك و بى حاصل ، با عذاب الهى ، در نتيجه كفر و فخر و مباهات به ديگران ، امرى ممكن است .</w:t>
      </w:r>
    </w:p>
    <w:p>
      <w:pPr>
        <w:pStyle w:val="BookText"/>
      </w:pPr>
      <w:r>
        <w:rPr>
          <w:rFonts w:ascii="Amiri" w:hAnsi="Amiri" w:eastAsia="Amiri" w:cs="Amiri"/>
          <w:lang w:bidi="ar-SA"/>
          <w:color w:val="111111"/>
          <w:sz w:val="28"/>
          <w:szCs w:val="28"/>
          <w:rtl/>
        </w:rPr>
        <w:t xml:space="preserve">فعسى ربّى . .. يرسل عليها حسبانًا من السماء فتصبح صعيدًا زلقًا</w:t>
      </w:r>
    </w:p>
    <w:p>
      <w:pPr>
        <w:pStyle w:val="BookText"/>
      </w:pPr>
      <w:r>
        <w:rPr>
          <w:rFonts w:ascii="IRNazanin" w:hAnsi="IRNazanin" w:eastAsia="IRNazanin" w:cs="IRNazanin"/>
          <w:lang w:bidi="fa-IR"/>
          <w:color w:val="111111"/>
          <w:sz w:val="28"/>
          <w:szCs w:val="28"/>
          <w:rtl/>
        </w:rPr>
        <w:t xml:space="preserve">«صعيد» يعنى، روى زمين و «زلق» يعنى، بدون گياه.</w:t>
      </w:r>
    </w:p>
    <w:p>
      <w:pPr>
        <w:pStyle w:val="Heading3"/>
      </w:pPr>
      <w:bookmarkStart w:id="393" w:name="_Toc164"/>
      <w:r>
        <w:t>3- تبديل زمين به بيابان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- 18 - 8 - 4</w:t>
      </w:r>
    </w:p>
    <w:p>
      <w:pPr>
        <w:pStyle w:val="BookText"/>
      </w:pPr>
      <w:r>
        <w:rPr>
          <w:rFonts w:ascii="IRNazanin" w:hAnsi="IRNazanin" w:eastAsia="IRNazanin" w:cs="IRNazanin"/>
          <w:lang w:bidi="fa-IR"/>
          <w:color w:val="111111"/>
          <w:sz w:val="28"/>
          <w:szCs w:val="28"/>
          <w:rtl/>
        </w:rPr>
        <w:t xml:space="preserve">4- زمين ، در نهايت ، به كويرى بى حاصل و خالى از گياه ، تبديل خواهد شد .</w:t>
      </w:r>
    </w:p>
    <w:p>
      <w:pPr>
        <w:pStyle w:val="BookText"/>
      </w:pPr>
      <w:r>
        <w:rPr>
          <w:rFonts w:ascii="Amiri" w:hAnsi="Amiri" w:eastAsia="Amiri" w:cs="Amiri"/>
          <w:lang w:bidi="ar-SA"/>
          <w:color w:val="111111"/>
          <w:sz w:val="28"/>
          <w:szCs w:val="28"/>
          <w:rtl/>
        </w:rPr>
        <w:t xml:space="preserve">و إنّا لجعلون ما عليها صعيدًا جرزًا</w:t>
      </w:r>
    </w:p>
    <w:p>
      <w:pPr>
        <w:pStyle w:val="Heading3"/>
      </w:pPr>
      <w:bookmarkStart w:id="394" w:name="_Toc165"/>
      <w:r>
        <w:t>4- راهيابى در بيابان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- 6 - 97 - 1</w:t>
      </w:r>
    </w:p>
    <w:p>
      <w:pPr>
        <w:pStyle w:val="BookText"/>
      </w:pPr>
      <w:r>
        <w:rPr>
          <w:rFonts w:ascii="IRNazanin" w:hAnsi="IRNazanin" w:eastAsia="IRNazanin" w:cs="IRNazanin"/>
          <w:lang w:bidi="fa-IR"/>
          <w:color w:val="111111"/>
          <w:sz w:val="28"/>
          <w:szCs w:val="28"/>
          <w:rtl/>
        </w:rPr>
        <w:t xml:space="preserve">1 - خداوند ستارگان را براى راهيابى انسان در ظلمتهاى دشت و دريا قرار داده است.</w:t>
      </w:r>
    </w:p>
    <w:p>
      <w:pPr>
        <w:pStyle w:val="BookText"/>
      </w:pPr>
      <w:r>
        <w:rPr>
          <w:rFonts w:ascii="Amiri" w:hAnsi="Amiri" w:eastAsia="Amiri" w:cs="Amiri"/>
          <w:lang w:bidi="ar-SA"/>
          <w:color w:val="111111"/>
          <w:sz w:val="28"/>
          <w:szCs w:val="28"/>
          <w:rtl/>
        </w:rPr>
        <w:t xml:space="preserve">و هو الذى جعل لكم النجوم لتهتدوا بها فى ظلمت البر و البحر</w:t>
      </w:r>
    </w:p>
    <w:p>
      <w:pPr>
        <w:pStyle w:val="Heading3"/>
      </w:pPr>
      <w:bookmarkStart w:id="395" w:name="_Toc166"/>
      <w:r>
        <w:t>5- سرگردانى در بيابان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- 6 - 71 - 19</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Heading3"/>
      </w:pPr>
      <w:bookmarkStart w:id="396" w:name="_Toc167"/>
      <w:r>
        <w:t>6- نجات از گرفتارى در بيابان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6564_46590"/>
    <w:bookmarkEnd w:id="56"/>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Heading3"/>
      </w:pPr>
      <w:bookmarkStart w:id="397" w:name="_Toc168"/>
      <w:r>
        <w:t>7- يونس(ع) در بيابان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- 37 - 145 - 1</w:t>
      </w:r>
    </w:p>
    <w:p>
      <w:pPr>
        <w:pStyle w:val="BookText"/>
      </w:pPr>
      <w:r>
        <w:rPr>
          <w:rFonts w:ascii="IRNazanin" w:hAnsi="IRNazanin" w:eastAsia="IRNazanin" w:cs="IRNazanin"/>
          <w:lang w:bidi="fa-IR"/>
          <w:color w:val="111111"/>
          <w:sz w:val="28"/>
          <w:szCs w:val="28"/>
          <w:rtl/>
        </w:rPr>
        <w:t xml:space="preserve">1 - يونس ( ع ) با اراده الهى ، از شكم ماهى در زمينى خالى از درخت و پوشش گياهى بيرون افكنده شد .</w:t>
      </w:r>
    </w:p>
    <w:p>
      <w:pPr>
        <w:pStyle w:val="BookText"/>
      </w:pPr>
      <w:r>
        <w:rPr>
          <w:rFonts w:ascii="IRNazanin" w:hAnsi="IRNazanin" w:eastAsia="IRNazanin" w:cs="IRNazanin"/>
          <w:lang w:bidi="fa-IR"/>
          <w:color w:val="111111"/>
          <w:sz w:val="28"/>
          <w:szCs w:val="28"/>
          <w:rtl/>
        </w:rPr>
        <w:t xml:space="preserve">فنبذنه بالعراء</w:t>
      </w:r>
    </w:p>
    <w:p>
      <w:pPr>
        <w:pStyle w:val="BookText"/>
      </w:pPr>
      <w:r>
        <w:rPr>
          <w:rFonts w:ascii="IRNazanin" w:hAnsi="IRNazanin" w:eastAsia="IRNazanin" w:cs="IRNazanin"/>
          <w:lang w:bidi="fa-IR"/>
          <w:color w:val="111111"/>
          <w:sz w:val="28"/>
          <w:szCs w:val="28"/>
          <w:rtl/>
        </w:rPr>
        <w:t xml:space="preserve">«نبذ» (مصدر «نبذنا») به معناى افكندن است و «عراء» به سرزمينى خالى از درخت و پوشش گياهى گفته مى شود.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6564_46592"/>
    <w:bookmarkEnd w:id="57"/>
    <w:p>
      <w:pPr>
        <w:pStyle w:val="Heading2"/>
      </w:pPr>
      <w:bookmarkStart w:id="398" w:name="_Toc169"/>
      <w:r>
        <w:t>8- بيان</w:t>
      </w:r>
      <w:bookmarkEnd w:id="398"/>
    </w:p>
    <w:p>
      <w:pPr>
        <w:pStyle w:val="Heading3"/>
      </w:pPr>
      <w:bookmarkStart w:id="399" w:name="_Toc170"/>
      <w:r>
        <w:t>1- آزادى بيان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- 3 - 168 - 10</w:t>
      </w:r>
    </w:p>
    <w:p>
      <w:pPr>
        <w:pStyle w:val="BookText"/>
      </w:pPr>
      <w:r>
        <w:rPr>
          <w:rFonts w:ascii="IRNazanin" w:hAnsi="IRNazanin" w:eastAsia="IRNazanin" w:cs="IRNazanin"/>
          <w:lang w:bidi="fa-IR"/>
          <w:color w:val="111111"/>
          <w:sz w:val="28"/>
          <w:szCs w:val="28"/>
          <w:rtl/>
        </w:rPr>
        <w:t xml:space="preserve">10 - آزادى بيان مسلمانان عصر پيامبر (صلی الله علیه و آله) در عقايد و موضعگيرى هاى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Heading3"/>
      </w:pPr>
      <w:bookmarkStart w:id="400" w:name="_Toc171"/>
      <w:r>
        <w:t>2- آزادى بيان انبيا</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- 28 - 34 - 9</w:t>
      </w:r>
    </w:p>
    <w:p>
      <w:pPr>
        <w:pStyle w:val="BookText"/>
      </w:pPr>
      <w:r>
        <w:rPr>
          <w:rFonts w:ascii="IRNazanin" w:hAnsi="IRNazanin" w:eastAsia="IRNazanin" w:cs="IRNazanin"/>
          <w:lang w:bidi="fa-IR"/>
          <w:color w:val="111111"/>
          <w:sz w:val="28"/>
          <w:szCs w:val="28"/>
          <w:rtl/>
        </w:rPr>
        <w:t xml:space="preserve">9 - پيامبران الهى ، مجاز به اظهار نظر در پيشگاه خدا درباره رسالت خويش</w:t>
      </w:r>
    </w:p>
    <w:p>
      <w:pPr>
        <w:pStyle w:val="BookText"/>
      </w:pPr>
      <w:r>
        <w:rPr>
          <w:rFonts w:ascii="Amiri" w:hAnsi="Amiri" w:eastAsia="Amiri" w:cs="Amiri"/>
          <w:lang w:bidi="ar-SA"/>
          <w:color w:val="111111"/>
          <w:sz w:val="28"/>
          <w:szCs w:val="28"/>
          <w:rtl/>
        </w:rPr>
        <w:t xml:space="preserve">قال ربّ . .. و أخى هرون ... إنّى أخاف أن يكذّبون</w:t>
      </w:r>
    </w:p>
    <w:p>
      <w:pPr>
        <w:pStyle w:val="BookText"/>
      </w:pPr>
      <w:r>
        <w:rPr>
          <w:rFonts w:ascii="Amiri" w:hAnsi="Amiri" w:eastAsia="Amiri" w:cs="Amiri"/>
          <w:lang w:bidi="ar-SA"/>
          <w:color w:val="111111"/>
          <w:sz w:val="28"/>
          <w:szCs w:val="28"/>
          <w:rtl/>
        </w:rPr>
        <w:t xml:space="preserve">آزادى بيان در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- 16 - 27 - 13</w:t>
      </w:r>
    </w:p>
    <w:p>
      <w:pPr>
        <w:pStyle w:val="BookText"/>
      </w:pPr>
      <w:r>
        <w:rPr>
          <w:rFonts w:ascii="IRNazanin" w:hAnsi="IRNazanin" w:eastAsia="IRNazanin" w:cs="IRNazanin"/>
          <w:lang w:bidi="fa-IR"/>
          <w:color w:val="111111"/>
          <w:sz w:val="28"/>
          <w:szCs w:val="28"/>
          <w:rtl/>
        </w:rPr>
        <w:t xml:space="preserve">13- آزاد و بدون مانع بودن سخن گفتن براى برخى از افراد در قيامت</w:t>
      </w:r>
    </w:p>
    <w:p>
      <w:pPr>
        <w:pStyle w:val="BookText"/>
      </w:pPr>
      <w:r>
        <w:rPr>
          <w:rFonts w:ascii="Amiri" w:hAnsi="Amiri" w:eastAsia="Amiri" w:cs="Amiri"/>
          <w:lang w:bidi="ar-SA"/>
          <w:color w:val="111111"/>
          <w:sz w:val="28"/>
          <w:szCs w:val="28"/>
          <w:rtl/>
        </w:rPr>
        <w:t xml:space="preserve">ثمّ يوم القيمة . .. قال الذين أُوتوا العلم</w:t>
      </w:r>
    </w:p>
    <w:p>
      <w:pPr>
        <w:pStyle w:val="Heading3"/>
      </w:pPr>
      <w:bookmarkStart w:id="401" w:name="_Toc172"/>
      <w:r>
        <w:t>3- آزادى بيان متقين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- 96 - 12 - 5</w:t>
      </w:r>
    </w:p>
    <w:p>
      <w:pPr>
        <w:pStyle w:val="BookText"/>
      </w:pPr>
      <w:r>
        <w:rPr>
          <w:rFonts w:ascii="IRNazanin" w:hAnsi="IRNazanin" w:eastAsia="IRNazanin" w:cs="IRNazanin"/>
          <w:lang w:bidi="fa-IR"/>
          <w:color w:val="111111"/>
          <w:sz w:val="28"/>
          <w:szCs w:val="28"/>
          <w:rtl/>
        </w:rPr>
        <w:t xml:space="preserve">5 - كسى كه فرمان به تقواپيشگى در گفتار او نمودار يا محتمل است ، هرگز نبايد او را به سكوت وادار كرد .</w:t>
      </w:r>
    </w:p>
    <w:p>
      <w:pPr>
        <w:pStyle w:val="BookText"/>
      </w:pPr>
      <w:r>
        <w:rPr>
          <w:rFonts w:ascii="Amiri" w:hAnsi="Amiri" w:eastAsia="Amiri" w:cs="Amiri"/>
          <w:lang w:bidi="ar-SA"/>
          <w:color w:val="111111"/>
          <w:sz w:val="28"/>
          <w:szCs w:val="28"/>
          <w:rtl/>
        </w:rPr>
        <w:t xml:space="preserve">أرءيت الذى ينهى . .. أرءيت إن ... أمر بالتّقوى</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6564_46594"/>
    <w:bookmarkEnd w:id="58"/>
    <w:p>
      <w:pPr>
        <w:pStyle w:val="BookText"/>
      </w:pPr>
      <w:r>
        <w:rPr>
          <w:rFonts w:ascii="IRNazanin" w:hAnsi="IRNazanin" w:eastAsia="IRNazanin" w:cs="IRNazanin"/>
          <w:lang w:bidi="fa-IR"/>
          <w:color w:val="111111"/>
          <w:sz w:val="28"/>
          <w:szCs w:val="28"/>
          <w:rtl/>
        </w:rPr>
        <w:t xml:space="preserve">حرف «إن»، براى شرط و بيانگر كافى بودن احتمال در اين موارد است.</w:t>
      </w:r>
    </w:p>
    <w:p>
      <w:pPr>
        <w:pStyle w:val="Heading3"/>
      </w:pPr>
      <w:bookmarkStart w:id="402" w:name="_Toc173"/>
      <w:r>
        <w:t>4- آزادى بيان مهتدين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pStyle w:val="Heading3"/>
      </w:pPr>
      <w:bookmarkStart w:id="403" w:name="_Toc174"/>
      <w:r>
        <w:t>5- اهميت بيان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- 55 - 4 - 2</w:t>
      </w:r>
    </w:p>
    <w:p>
      <w:pPr>
        <w:pStyle w:val="BookText"/>
      </w:pPr>
      <w:r>
        <w:rPr>
          <w:rFonts w:ascii="IRNazanin" w:hAnsi="IRNazanin" w:eastAsia="IRNazanin" w:cs="IRNazanin"/>
          <w:lang w:bidi="fa-IR"/>
          <w:color w:val="111111"/>
          <w:sz w:val="28"/>
          <w:szCs w:val="28"/>
          <w:rtl/>
        </w:rPr>
        <w:t xml:space="preserve">2 - قدرت بيان ، از امتياز هاى مهم انسان و داراى نقش اساسى در زندگى او</w:t>
      </w:r>
    </w:p>
    <w:p>
      <w:pPr>
        <w:pStyle w:val="BookText"/>
      </w:pPr>
      <w:r>
        <w:rPr>
          <w:rFonts w:ascii="Amiri" w:hAnsi="Amiri" w:eastAsia="Amiri" w:cs="Amiri"/>
          <w:lang w:bidi="ar-SA"/>
          <w:color w:val="111111"/>
          <w:sz w:val="28"/>
          <w:szCs w:val="28"/>
          <w:rtl/>
        </w:rPr>
        <w:t xml:space="preserve">خلق الإنسن . علّمه البيان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از ميان اوصاف و ويژگى هاى انسان، تنها به قدرت بيان تكيه شده است.</w:t>
      </w:r>
    </w:p>
    <w:p>
      <w:pPr>
        <w:pStyle w:val="Heading3"/>
      </w:pPr>
      <w:bookmarkStart w:id="404" w:name="_Toc175"/>
      <w:r>
        <w:t>6- اهميت بيان قصه ابراهيم(ع)</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ماجراى مهمانان حضرت ابراهيم ( فرشتگان )</w:t>
      </w:r>
    </w:p>
    <w:p>
      <w:pPr>
        <w:pStyle w:val="BookText"/>
      </w:pPr>
      <w:r>
        <w:rPr>
          <w:rFonts w:ascii="Amiri" w:hAnsi="Amiri" w:eastAsia="Amiri" w:cs="Amiri"/>
          <w:lang w:bidi="ar-SA"/>
          <w:color w:val="111111"/>
          <w:sz w:val="28"/>
          <w:szCs w:val="28"/>
          <w:rtl/>
        </w:rPr>
        <w:t xml:space="preserve">و نبّئهم عن ضيف إبرهيم</w:t>
      </w:r>
    </w:p>
    <w:p>
      <w:pPr>
        <w:pStyle w:val="Heading3"/>
      </w:pPr>
      <w:bookmarkStart w:id="405" w:name="_Toc176"/>
      <w:r>
        <w:t>7- اهميت بيان مشكلات</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- 26 - 13 - 8</w:t>
      </w:r>
    </w:p>
    <w:p>
      <w:pPr>
        <w:pStyle w:val="BookText"/>
      </w:pPr>
      <w:r>
        <w:rPr>
          <w:rFonts w:ascii="IRNazanin" w:hAnsi="IRNazanin" w:eastAsia="IRNazanin" w:cs="IRNazanin"/>
          <w:lang w:bidi="fa-IR"/>
          <w:color w:val="111111"/>
          <w:sz w:val="28"/>
          <w:szCs w:val="28"/>
          <w:rtl/>
        </w:rPr>
        <w:t xml:space="preserve">8 - بايد به هنگام پذيرش مسؤوليت هاى محوله ، تمامى مشكلات ، كاستى ها و پى آمد هاى آنها را با مقام بالاتر در ميان گذاشت .</w:t>
      </w:r>
    </w:p>
    <w:p>
      <w:pPr>
        <w:pStyle w:val="BookText"/>
      </w:pPr>
      <w:r>
        <w:rPr>
          <w:rFonts w:ascii="Amiri" w:hAnsi="Amiri" w:eastAsia="Amiri" w:cs="Amiri"/>
          <w:lang w:bidi="ar-SA"/>
          <w:color w:val="111111"/>
          <w:sz w:val="28"/>
          <w:szCs w:val="28"/>
          <w:rtl/>
        </w:rPr>
        <w:t xml:space="preserve">و إذ نادى ربّك موسى أن ائت القوم الظلمين . . . قال ربّ إنّى أخاف أن يكذّبون . و يضيق صدرى و لاينطلق لسانى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6564_46596"/>
    <w:bookmarkEnd w:id="59"/>
    <w:p>
      <w:pPr>
        <w:pStyle w:val="Heading3"/>
      </w:pPr>
      <w:bookmarkStart w:id="406" w:name="_Toc177"/>
      <w:r>
        <w:t>8- بيان حاجت در دعا</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- 14 - 38 - 4</w:t>
      </w:r>
    </w:p>
    <w:p>
      <w:pPr>
        <w:pStyle w:val="BookText"/>
      </w:pPr>
      <w:r>
        <w:rPr>
          <w:rFonts w:ascii="IRNazanin" w:hAnsi="IRNazanin" w:eastAsia="IRNazanin" w:cs="IRNazanin"/>
          <w:lang w:bidi="fa-IR"/>
          <w:color w:val="111111"/>
          <w:sz w:val="28"/>
          <w:szCs w:val="28"/>
          <w:rtl/>
        </w:rPr>
        <w:t xml:space="preserve">4- حسن عرض حاجت كردن و بر زبان راندن نياز ها و مشكلات به درگاه خداوند به هنگام دعا</w:t>
      </w:r>
    </w:p>
    <w:p>
      <w:pPr>
        <w:pStyle w:val="BookText"/>
      </w:pPr>
      <w:r>
        <w:rPr>
          <w:rFonts w:ascii="Amiri" w:hAnsi="Amiri" w:eastAsia="Amiri" w:cs="Amiri"/>
          <w:lang w:bidi="ar-SA"/>
          <w:color w:val="111111"/>
          <w:sz w:val="28"/>
          <w:szCs w:val="28"/>
          <w:rtl/>
        </w:rPr>
        <w:t xml:space="preserve">ربّ اجعل هذا البلد ءامناً . .. ربّنا إنى ... بواد غير ذى زرع ... ربّنا إنك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- 17 - 80 - 4</w:t>
      </w:r>
    </w:p>
    <w:p>
      <w:pPr>
        <w:pStyle w:val="BookText"/>
      </w:pPr>
      <w:r>
        <w:rPr>
          <w:rFonts w:ascii="IRNazanin" w:hAnsi="IRNazanin" w:eastAsia="IRNazanin" w:cs="IRNazanin"/>
          <w:lang w:bidi="fa-IR"/>
          <w:color w:val="111111"/>
          <w:sz w:val="28"/>
          <w:szCs w:val="28"/>
          <w:rtl/>
        </w:rPr>
        <w:t xml:space="preserve">4- بر زبان آوردن خواسته ها در پيشگاه خدا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Heading3"/>
      </w:pPr>
      <w:bookmarkStart w:id="407" w:name="_Toc178"/>
      <w:r>
        <w:t>9- بيان حق</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- 33 - 53 - 23،25</w:t>
      </w:r>
    </w:p>
    <w:p>
      <w:pPr>
        <w:pStyle w:val="BookText"/>
      </w:pPr>
      <w:r>
        <w:rPr>
          <w:rFonts w:ascii="IRNazanin" w:hAnsi="IRNazanin" w:eastAsia="IRNazanin" w:cs="IRNazanin"/>
          <w:lang w:bidi="fa-IR"/>
          <w:color w:val="111111"/>
          <w:sz w:val="28"/>
          <w:szCs w:val="28"/>
          <w:rtl/>
        </w:rPr>
        <w:t xml:space="preserve">23 - خداوند ، هيچ گونه ملاحظه اى براى بيان حق ندارد .</w:t>
      </w:r>
    </w:p>
    <w:p>
      <w:pPr>
        <w:pStyle w:val="BookText"/>
      </w:pPr>
      <w:r>
        <w:rPr>
          <w:rFonts w:ascii="Amiri" w:hAnsi="Amiri" w:eastAsia="Amiri" w:cs="Amiri"/>
          <w:lang w:bidi="ar-SA"/>
          <w:color w:val="111111"/>
          <w:sz w:val="28"/>
          <w:szCs w:val="28"/>
          <w:rtl/>
        </w:rPr>
        <w:t xml:space="preserve">و اللّه لايستحيى من الحقّ</w:t>
      </w:r>
    </w:p>
    <w:p>
      <w:pPr>
        <w:pStyle w:val="BookText"/>
      </w:pPr>
      <w:r>
        <w:rPr>
          <w:rFonts w:ascii="Amiri" w:hAnsi="Amiri" w:eastAsia="Amiri" w:cs="Amiri"/>
          <w:lang w:bidi="ar-SA"/>
          <w:color w:val="111111"/>
          <w:sz w:val="28"/>
          <w:szCs w:val="28"/>
          <w:rtl/>
        </w:rPr>
        <w:t xml:space="preserve">25 - در بيان حق ، نبايد شرم و حيا داشت .</w:t>
      </w:r>
    </w:p>
    <w:p>
      <w:pPr>
        <w:pStyle w:val="BookText"/>
      </w:pPr>
      <w:r>
        <w:rPr>
          <w:rFonts w:ascii="Amiri" w:hAnsi="Amiri" w:eastAsia="Amiri" w:cs="Amiri"/>
          <w:lang w:bidi="ar-SA"/>
          <w:color w:val="111111"/>
          <w:sz w:val="28"/>
          <w:szCs w:val="28"/>
          <w:rtl/>
        </w:rPr>
        <w:t xml:space="preserve">و اللّه لايستحيى من الحقّ</w:t>
      </w:r>
    </w:p>
    <w:p>
      <w:pPr>
        <w:pStyle w:val="Heading3"/>
      </w:pPr>
      <w:bookmarkStart w:id="408" w:name="_Toc179"/>
      <w:r>
        <w:t>10- بيان حقايق كتب آسمانى</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- 2 - 175 - 8</w:t>
      </w:r>
    </w:p>
    <w:p>
      <w:pPr>
        <w:pStyle w:val="BookText"/>
      </w:pPr>
      <w:r>
        <w:rPr>
          <w:rFonts w:ascii="Amiri" w:hAnsi="Amiri" w:eastAsia="Amiri" w:cs="Amiri"/>
          <w:lang w:bidi="ar-SA"/>
          <w:color w:val="111111"/>
          <w:sz w:val="28"/>
          <w:szCs w:val="28"/>
          <w:rtl/>
        </w:rPr>
        <w:t xml:space="preserve">8 - بيان حقايق كتاب هاى آسمانى ، موجب دستيابى به هدايت و مغفرت الهى است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برداشت فوق از مفهوم آيه به دست مى آيد.</w:t>
      </w:r>
    </w:p>
    <w:p>
      <w:pPr>
        <w:pStyle w:val="Heading3"/>
      </w:pPr>
      <w:bookmarkStart w:id="409" w:name="_Toc180"/>
      <w:r>
        <w:t>11- بيان راز عمل خضر(ع)</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- 18 - 70 - 4،5</w:t>
      </w:r>
    </w:p>
    <w:p>
      <w:pPr>
        <w:pStyle w:val="BookText"/>
      </w:pPr>
      <w:r>
        <w:rPr>
          <w:rFonts w:ascii="IRNazanin" w:hAnsi="IRNazanin" w:eastAsia="IRNazanin" w:cs="IRNazanin"/>
          <w:lang w:bidi="fa-IR"/>
          <w:color w:val="111111"/>
          <w:sz w:val="28"/>
          <w:szCs w:val="28"/>
          <w:rtl/>
        </w:rPr>
        <w:t xml:space="preserve">4- خضر موسى ( ع ) را از اين كه آنچه انجام خواهد داد ، بى دليل و حكمت نيست ، آگاه ساخت .</w:t>
      </w:r>
    </w:p>
    <w:p>
      <w:pPr>
        <w:pStyle w:val="BookText"/>
      </w:pPr>
      <w:r>
        <w:rPr>
          <w:rFonts w:ascii="Amiri" w:hAnsi="Amiri" w:eastAsia="Amiri" w:cs="Amiri"/>
          <w:lang w:bidi="ar-SA"/>
          <w:color w:val="111111"/>
          <w:sz w:val="28"/>
          <w:szCs w:val="28"/>
          <w:rtl/>
        </w:rPr>
        <w:t xml:space="preserve">حتّى أُحدث لك منه ذكرًا</w:t>
      </w:r>
    </w:p>
    <w:p>
      <w:pPr>
        <w:pStyle w:val="BookText"/>
      </w:pPr>
      <w:r>
        <w:rPr>
          <w:rFonts w:ascii="Amiri" w:hAnsi="Amiri" w:eastAsia="Amiri" w:cs="Amiri"/>
          <w:lang w:bidi="ar-SA"/>
          <w:color w:val="111111"/>
          <w:sz w:val="28"/>
          <w:szCs w:val="28"/>
          <w:rtl/>
        </w:rPr>
        <w:t xml:space="preserve">5- خضر ( ع ) به موسى ( ع ) وعده داد كه در نهايت ، بخشى از اسرار كار خود را براى او تبيين خواهد كرد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6564_46598"/>
    <w:bookmarkEnd w:id="60"/>
    <w:p>
      <w:pPr>
        <w:pStyle w:val="BookText"/>
      </w:pPr>
      <w:r>
        <w:rPr>
          <w:rFonts w:ascii="Amiri" w:hAnsi="Amiri" w:eastAsia="Amiri" w:cs="Amiri"/>
          <w:lang w:bidi="ar-SA"/>
          <w:color w:val="111111"/>
          <w:sz w:val="28"/>
          <w:szCs w:val="28"/>
          <w:rtl/>
        </w:rPr>
        <w:t xml:space="preserve">أُحدث لك منه ذكرًا</w:t>
      </w:r>
    </w:p>
    <w:p>
      <w:pPr>
        <w:pStyle w:val="BookText"/>
      </w:pPr>
      <w:r>
        <w:rPr>
          <w:rFonts w:ascii="IRNazanin" w:hAnsi="IRNazanin" w:eastAsia="IRNazanin" w:cs="IRNazanin"/>
          <w:lang w:bidi="fa-IR"/>
          <w:color w:val="111111"/>
          <w:sz w:val="28"/>
          <w:szCs w:val="28"/>
          <w:rtl/>
        </w:rPr>
        <w:t xml:space="preserve">«من» در «منه» براى تبعيض است و گوياى اين كه خضر، تنها، به بيان گوشه اى از ويژگى هاى كردار خويش وعده داد.</w:t>
      </w:r>
    </w:p>
    <w:p>
      <w:pPr>
        <w:pStyle w:val="Heading3"/>
      </w:pPr>
      <w:bookmarkStart w:id="410" w:name="_Toc181"/>
      <w:r>
        <w:t>12- بيان عوامل عبرت</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Heading3"/>
      </w:pPr>
      <w:bookmarkStart w:id="411" w:name="_Toc182"/>
      <w:r>
        <w:t>13- بيان فرجام ظالمان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- 14 - 45 - 15</w:t>
      </w:r>
    </w:p>
    <w:p>
      <w:pPr>
        <w:pStyle w:val="BookText"/>
      </w:pPr>
      <w:r>
        <w:rPr>
          <w:rFonts w:ascii="IRNazanin" w:hAnsi="IRNazanin" w:eastAsia="IRNazanin" w:cs="IRNazanin"/>
          <w:lang w:bidi="fa-IR"/>
          <w:color w:val="111111"/>
          <w:sz w:val="28"/>
          <w:szCs w:val="28"/>
          <w:rtl/>
        </w:rPr>
        <w:t xml:space="preserve">15- بيان سرگذشت ستم پيشگان كيفر شده و نيز داستان هاى مثال زدنى و درس آموز ، در قلمرو موضوعات قرآن</w:t>
      </w:r>
    </w:p>
    <w:p>
      <w:pPr>
        <w:pStyle w:val="BookText"/>
      </w:pPr>
      <w:r>
        <w:rPr>
          <w:rFonts w:ascii="Amiri" w:hAnsi="Amiri" w:eastAsia="Amiri" w:cs="Amiri"/>
          <w:lang w:bidi="ar-SA"/>
          <w:color w:val="111111"/>
          <w:sz w:val="28"/>
          <w:szCs w:val="28"/>
          <w:rtl/>
        </w:rPr>
        <w:t xml:space="preserve">و سكنتم فى مسكن الذين . .. و تبيّن لكم كيف فعلنا بهم و ضربنا لكم الأمثال</w:t>
      </w:r>
    </w:p>
    <w:p>
      <w:pPr>
        <w:pStyle w:val="Heading3"/>
      </w:pPr>
      <w:bookmarkStart w:id="412" w:name="_Toc183"/>
      <w:r>
        <w:t>14- بيان فرجام عمل</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- 12 - 87 - 12</w:t>
      </w:r>
    </w:p>
    <w:p>
      <w:pPr>
        <w:pStyle w:val="BookText"/>
      </w:pPr>
      <w:r>
        <w:rPr>
          <w:rFonts w:ascii="IRNazanin" w:hAnsi="IRNazanin" w:eastAsia="IRNazanin" w:cs="IRNazanin"/>
          <w:lang w:bidi="fa-IR"/>
          <w:color w:val="111111"/>
          <w:sz w:val="28"/>
          <w:szCs w:val="28"/>
          <w:rtl/>
        </w:rPr>
        <w:t xml:space="preserve">12- توجيه پيشنهاد ها و توصيه ها با بيان فرجام و نتيجه آنها ، امرى شايسته و نيكوست .</w:t>
      </w:r>
    </w:p>
    <w:p>
      <w:pPr>
        <w:pStyle w:val="BookText"/>
      </w:pPr>
      <w:r>
        <w:rPr>
          <w:rFonts w:ascii="Amiri" w:hAnsi="Amiri" w:eastAsia="Amiri" w:cs="Amiri"/>
          <w:lang w:bidi="ar-SA"/>
          <w:color w:val="111111"/>
          <w:sz w:val="28"/>
          <w:szCs w:val="28"/>
          <w:rtl/>
        </w:rPr>
        <w:t xml:space="preserve">لاتاْيئسوا من روح الله إنه لاياْيئس من روح الله إلاّ القوم الكفرون</w:t>
      </w:r>
    </w:p>
    <w:p>
      <w:pPr>
        <w:pStyle w:val="BookText"/>
      </w:pPr>
      <w:r>
        <w:rPr>
          <w:rFonts w:ascii="IRNazanin" w:hAnsi="IRNazanin" w:eastAsia="IRNazanin" w:cs="IRNazanin"/>
          <w:lang w:bidi="fa-IR"/>
          <w:color w:val="111111"/>
          <w:sz w:val="28"/>
          <w:szCs w:val="28"/>
          <w:rtl/>
        </w:rPr>
        <w:t xml:space="preserve">جمله «إنه لاياْيئس . ..» تعليل براى «لاتاْيئسوا ...» است. يعقوب(ع) توصيه خويش (مأيوس نشدن از رحمت الهى) را با بيان فرجام آن (سقوط به ورطه كفر) تعليل و توجيه كرد و اين درسى است براى همگان كه توصيه و يا فرمان خويش را با دليل و بيان فرجام آن قرين سازند.</w:t>
      </w:r>
    </w:p>
    <w:p>
      <w:pPr>
        <w:pStyle w:val="Heading3"/>
      </w:pPr>
      <w:bookmarkStart w:id="413" w:name="_Toc184"/>
      <w:r>
        <w:t>15- بيان فرجام گمراهان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جنّ-ت و عيون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6564_46600"/>
    <w:bookmarkEnd w:id="61"/>
    <w:p>
      <w:pPr>
        <w:pStyle w:val="Heading3"/>
      </w:pPr>
      <w:bookmarkStart w:id="414" w:name="_Toc185"/>
      <w:r>
        <w:t>16- بيان فرجام متقين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جنّ-ت و عيون</w:t>
      </w:r>
    </w:p>
    <w:p>
      <w:pPr>
        <w:pStyle w:val="Heading3"/>
      </w:pPr>
      <w:bookmarkStart w:id="415" w:name="_Toc186"/>
      <w:r>
        <w:t>17- بيان قصه يوسف(ع) براى يعقوب(ع)</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- 12 - 100 - 8</w:t>
      </w:r>
    </w:p>
    <w:p>
      <w:pPr>
        <w:pStyle w:val="BookText"/>
      </w:pPr>
      <w:r>
        <w:rPr>
          <w:rFonts w:ascii="IRNazanin" w:hAnsi="IRNazanin" w:eastAsia="IRNazanin" w:cs="IRNazanin"/>
          <w:lang w:bidi="fa-IR"/>
          <w:color w:val="111111"/>
          <w:sz w:val="28"/>
          <w:szCs w:val="28"/>
          <w:rtl/>
        </w:rPr>
        <w:t xml:space="preserve">8- يوسف ( ع ) پس از ورود خاندانش به مصر ، خلاصه اى از سرگذشت خويش و احسان هاى خداوند را درباره خود براى پدرش يعقوب ( ع ) بازگو كرد .</w:t>
      </w:r>
    </w:p>
    <w:p>
      <w:pPr>
        <w:pStyle w:val="BookText"/>
      </w:pPr>
      <w:r>
        <w:rPr>
          <w:rFonts w:ascii="Amiri" w:hAnsi="Amiri" w:eastAsia="Amiri" w:cs="Amiri"/>
          <w:lang w:bidi="ar-SA"/>
          <w:color w:val="111111"/>
          <w:sz w:val="28"/>
          <w:szCs w:val="28"/>
          <w:rtl/>
        </w:rPr>
        <w:t xml:space="preserve">يأبت . .. قد أحسن بى إذ أخرجنى من السجن و جاء بكم من البدو</w:t>
      </w:r>
    </w:p>
    <w:p>
      <w:pPr>
        <w:pStyle w:val="Heading3"/>
      </w:pPr>
      <w:bookmarkStart w:id="416" w:name="_Toc187"/>
      <w:r>
        <w:t>18- بيان كنندگان حق در قيامت</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Heading3"/>
      </w:pPr>
      <w:bookmarkStart w:id="417" w:name="_Toc188"/>
      <w:r>
        <w:t>19- بيان نعمتهاى خدا</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- 14 - 39 - 6</w:t>
      </w:r>
    </w:p>
    <w:p>
      <w:pPr>
        <w:pStyle w:val="BookText"/>
      </w:pPr>
      <w:r>
        <w:rPr>
          <w:rFonts w:ascii="IRNazanin" w:hAnsi="IRNazanin" w:eastAsia="IRNazanin" w:cs="IRNazanin"/>
          <w:lang w:bidi="fa-IR"/>
          <w:color w:val="111111"/>
          <w:sz w:val="28"/>
          <w:szCs w:val="28"/>
          <w:rtl/>
        </w:rPr>
        <w:t xml:space="preserve">6- برشمردن و به زبان آوردن نعمت ها به هنگام حمد و ستايش خداوند ، امرى پسنديده و از آداب دعاست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- 16 - 82 - 8</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6564_46603"/>
    <w:bookmarkEnd w:id="62"/>
    <w:p>
      <w:pPr>
        <w:pStyle w:val="BookText"/>
      </w:pPr>
      <w:r>
        <w:rPr>
          <w:rFonts w:ascii="IRNazanin" w:hAnsi="IRNazanin" w:eastAsia="IRNazanin" w:cs="IRNazanin"/>
          <w:lang w:bidi="fa-IR"/>
          <w:color w:val="111111"/>
          <w:sz w:val="28"/>
          <w:szCs w:val="28"/>
          <w:rtl/>
        </w:rPr>
        <w:t xml:space="preserve">8- بيان نعمت هاى الهى در ابعاد زندگى ، از مصاديق « بلاغ مبين » ( بيان روشن دين ) است .</w:t>
      </w:r>
    </w:p>
    <w:p>
      <w:pPr>
        <w:pStyle w:val="BookText"/>
      </w:pPr>
      <w:r>
        <w:rPr>
          <w:rFonts w:ascii="Amiri" w:hAnsi="Amiri" w:eastAsia="Amiri" w:cs="Amiri"/>
          <w:lang w:bidi="ar-SA"/>
          <w:color w:val="111111"/>
          <w:sz w:val="28"/>
          <w:szCs w:val="28"/>
          <w:rtl/>
        </w:rPr>
        <w:t xml:space="preserve">و الله جعل لكم ممّا خلق ظللاً . .. كذلك يتمّ نعمته عليك لعلّكم تسلمون ... فإنما</w:t>
      </w:r>
    </w:p>
    <w:p>
      <w:pPr>
        <w:pStyle w:val="BookText"/>
      </w:pPr>
      <w:r>
        <w:rPr>
          <w:rFonts w:ascii="IRNazanin" w:hAnsi="IRNazanin" w:eastAsia="IRNazanin" w:cs="IRNazanin"/>
          <w:lang w:bidi="fa-IR"/>
          <w:color w:val="111111"/>
          <w:sz w:val="28"/>
          <w:szCs w:val="28"/>
          <w:rtl/>
        </w:rPr>
        <w:t xml:space="preserve">در آيات گذشته نعمتهاى مختلف خداوند بيان گرديد و در پايان اشاره شد كه هدف از بيان نعمتها، تسليم شدن انسانها در برابر خداست و اگر مردم روى گرداندند، وظيفه اى جز همين بيان روشن (بيان نعمتها) نيست.</w:t>
      </w:r>
    </w:p>
    <w:p>
      <w:pPr>
        <w:pStyle w:val="Heading3"/>
      </w:pPr>
      <w:bookmarkStart w:id="418" w:name="_Toc189"/>
      <w:r>
        <w:t>20- تاريخ آزادى بيان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3"/>
      </w:pPr>
      <w:bookmarkStart w:id="419" w:name="_Toc190"/>
      <w:r>
        <w:t>21- تنوع بيان در تبليغ</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- 6 - 65 - 10</w:t>
      </w:r>
    </w:p>
    <w:p>
      <w:pPr>
        <w:pStyle w:val="BookText"/>
      </w:pPr>
      <w:r>
        <w:rPr>
          <w:rFonts w:ascii="IRNazanin" w:hAnsi="IRNazanin" w:eastAsia="IRNazanin" w:cs="IRNazanin"/>
          <w:lang w:bidi="fa-IR"/>
          <w:color w:val="111111"/>
          <w:sz w:val="28"/>
          <w:szCs w:val="28"/>
          <w:rtl/>
        </w:rPr>
        <w:t xml:space="preserve">10 -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- 20 - 113 - 6</w:t>
      </w:r>
    </w:p>
    <w:p>
      <w:pPr>
        <w:pStyle w:val="BookText"/>
      </w:pPr>
      <w:r>
        <w:rPr>
          <w:rFonts w:ascii="IRNazanin" w:hAnsi="IRNazanin" w:eastAsia="IRNazanin" w:cs="IRNazanin"/>
          <w:lang w:bidi="fa-IR"/>
          <w:color w:val="111111"/>
          <w:sz w:val="28"/>
          <w:szCs w:val="28"/>
          <w:rtl/>
        </w:rPr>
        <w:t xml:space="preserve">6 - تنوع بيان و ارائه صورت هاى گوناگون آن ، از روش هاى قرآن در تبليغ و تربيت</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Heading3"/>
      </w:pPr>
      <w:bookmarkStart w:id="420" w:name="_Toc191"/>
      <w:r>
        <w:t>22- تنوع در بيان تعليم</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- 6 - 65 - 13</w:t>
      </w:r>
    </w:p>
    <w:p>
      <w:pPr>
        <w:pStyle w:val="BookText"/>
      </w:pPr>
      <w:r>
        <w:rPr>
          <w:rFonts w:ascii="IRNazanin" w:hAnsi="IRNazanin" w:eastAsia="IRNazanin" w:cs="IRNazanin"/>
          <w:lang w:bidi="fa-IR"/>
          <w:color w:val="111111"/>
          <w:sz w:val="28"/>
          <w:szCs w:val="28"/>
          <w:rtl/>
        </w:rPr>
        <w:t xml:space="preserve">13 - بيان مطلب به شيوه هاى گوناگون و متنوع، روشى كارساز در تعليم و تربيت است.</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IRNazanin" w:hAnsi="IRNazanin" w:eastAsia="IRNazanin" w:cs="IRNazanin"/>
          <w:lang w:bidi="fa-IR"/>
          <w:color w:val="111111"/>
          <w:sz w:val="28"/>
          <w:szCs w:val="28"/>
          <w:rtl/>
        </w:rPr>
        <w:t xml:space="preserve">«لعل» حرف ترجى و كاربرد آن در جايى است كه اميد به عملى شدن فعل وجود داشته باشد. در اين بخش از آيه چون فعل «يفقهون» در پى حرف ترجى آمده، چنين بر مى آيد كه «فهم» پس از بيان آيات به شيوه هاى مختلف متوقع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6564_46605"/>
    <w:bookmarkEnd w:id="63"/>
    <w:p>
      <w:pPr>
        <w:pStyle w:val="Heading3"/>
      </w:pPr>
      <w:bookmarkStart w:id="421" w:name="_Toc192"/>
      <w:r>
        <w:t>23- درخواست آزادى بيان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- 44 - 21 - 1</w:t>
      </w:r>
    </w:p>
    <w:p>
      <w:pPr>
        <w:pStyle w:val="BookText"/>
      </w:pPr>
      <w:r>
        <w:rPr>
          <w:rFonts w:ascii="IRNazanin" w:hAnsi="IRNazanin" w:eastAsia="IRNazanin" w:cs="IRNazanin"/>
          <w:lang w:bidi="fa-IR"/>
          <w:color w:val="111111"/>
          <w:sz w:val="28"/>
          <w:szCs w:val="28"/>
          <w:rtl/>
        </w:rPr>
        <w:t xml:space="preserve">1- درخواست آزادى بيان ، پيشنهاد موسى ( ع ) به فرعونيان پس از يأس از ايمان آوردن آنان</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«فاعتزلون»، كنايه از اين است كه اگر خود اهل ايمان نيستيد، لااقل متعرض من نباشيد تا آزادانه پيامم را به مردم برسانم.</w:t>
      </w:r>
    </w:p>
    <w:p>
      <w:pPr>
        <w:pStyle w:val="Heading3"/>
      </w:pPr>
      <w:bookmarkStart w:id="422" w:name="_Toc193"/>
      <w:r>
        <w:t>24- ذكر نعمت بيان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- 90 - 9 - 4</w:t>
      </w:r>
    </w:p>
    <w:p>
      <w:pPr>
        <w:pStyle w:val="BookText"/>
      </w:pPr>
      <w:r>
        <w:rPr>
          <w:rFonts w:ascii="IRNazanin" w:hAnsi="IRNazanin" w:eastAsia="IRNazanin" w:cs="IRNazanin"/>
          <w:lang w:bidi="fa-IR"/>
          <w:color w:val="111111"/>
          <w:sz w:val="28"/>
          <w:szCs w:val="28"/>
          <w:rtl/>
        </w:rPr>
        <w:t xml:space="preserve">4 - توجه به خدادادى بودن نعمت بيان و ابزار آن ، مايه يقين به آگاهى خداوند از نيت ها ، افكار و دانسته هاى انسان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Heading3"/>
      </w:pPr>
      <w:bookmarkStart w:id="423" w:name="_Toc194"/>
      <w:r>
        <w:t>25- سرزنش غفلت از قدرت بيان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- 90 - 9 - 2</w:t>
      </w:r>
    </w:p>
    <w:p>
      <w:pPr>
        <w:pStyle w:val="BookText"/>
      </w:pPr>
      <w:r>
        <w:rPr>
          <w:rFonts w:ascii="IRNazanin" w:hAnsi="IRNazanin" w:eastAsia="IRNazanin" w:cs="IRNazanin"/>
          <w:lang w:bidi="fa-IR"/>
          <w:color w:val="111111"/>
          <w:sz w:val="28"/>
          <w:szCs w:val="28"/>
          <w:rtl/>
        </w:rPr>
        <w:t xml:space="preserve">2 - بى توجّهى به قدرت بيان و ابزار آن و غفلت از وابستگى آنها به خداوند ، شگفت آور و سرزنش بار است .</w:t>
      </w:r>
    </w:p>
    <w:p>
      <w:pPr>
        <w:pStyle w:val="BookText"/>
      </w:pPr>
      <w:r>
        <w:rPr>
          <w:rFonts w:ascii="Amiri" w:hAnsi="Amiri" w:eastAsia="Amiri" w:cs="Amiri"/>
          <w:lang w:bidi="ar-SA"/>
          <w:color w:val="111111"/>
          <w:sz w:val="28"/>
          <w:szCs w:val="28"/>
          <w:rtl/>
        </w:rPr>
        <w:t xml:space="preserve">ألم نجعل له . .. و لسانًا و شفتين</w:t>
      </w:r>
    </w:p>
    <w:p>
      <w:pPr>
        <w:pStyle w:val="Heading3"/>
      </w:pPr>
      <w:bookmarkStart w:id="424" w:name="_Toc195"/>
      <w:r>
        <w:t>26- شگفتى غفلت از قدرت بيان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- 90 - 9 - 2</w:t>
      </w:r>
    </w:p>
    <w:p>
      <w:pPr>
        <w:pStyle w:val="BookText"/>
      </w:pPr>
      <w:r>
        <w:rPr>
          <w:rFonts w:ascii="IRNazanin" w:hAnsi="IRNazanin" w:eastAsia="IRNazanin" w:cs="IRNazanin"/>
          <w:lang w:bidi="fa-IR"/>
          <w:color w:val="111111"/>
          <w:sz w:val="28"/>
          <w:szCs w:val="28"/>
          <w:rtl/>
        </w:rPr>
        <w:t xml:space="preserve">2 - بى توجّهى به قدرت بيان و ابزار آن و غفلت از وابستگى آنها به خداوند ، شگفت آور و سرزنش بار است .</w:t>
      </w:r>
    </w:p>
    <w:p>
      <w:pPr>
        <w:pStyle w:val="BookText"/>
      </w:pPr>
      <w:r>
        <w:rPr>
          <w:rFonts w:ascii="Amiri" w:hAnsi="Amiri" w:eastAsia="Amiri" w:cs="Amiri"/>
          <w:lang w:bidi="ar-SA"/>
          <w:color w:val="111111"/>
          <w:sz w:val="28"/>
          <w:szCs w:val="28"/>
          <w:rtl/>
        </w:rPr>
        <w:t xml:space="preserve">ألم نجعل له . .. و لسانًا و شفتين</w:t>
      </w:r>
    </w:p>
    <w:p>
      <w:pPr>
        <w:pStyle w:val="Heading3"/>
      </w:pPr>
      <w:bookmarkStart w:id="425" w:name="_Toc196"/>
      <w:r>
        <w:t>27- صراحت در بيان عقيده</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- 29 - 46 - 8</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6564_46607"/>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- 38 - 65 - 5</w:t>
      </w:r>
    </w:p>
    <w:p>
      <w:pPr>
        <w:pStyle w:val="BookText"/>
      </w:pPr>
      <w:r>
        <w:rPr>
          <w:rFonts w:ascii="IRNazanin" w:hAnsi="IRNazanin" w:eastAsia="IRNazanin" w:cs="IRNazanin"/>
          <w:lang w:bidi="fa-IR"/>
          <w:color w:val="111111"/>
          <w:sz w:val="28"/>
          <w:szCs w:val="28"/>
          <w:rtl/>
        </w:rPr>
        <w:t xml:space="preserve">5 - پيامبراسلام (صلی الله علیه و آله) ، مأمور اعلام صريح مواضع عقيدتى خود به مردم</w:t>
      </w:r>
    </w:p>
    <w:p>
      <w:pPr>
        <w:pStyle w:val="BookText"/>
      </w:pPr>
      <w:r>
        <w:rPr>
          <w:rFonts w:ascii="Amiri" w:hAnsi="Amiri" w:eastAsia="Amiri" w:cs="Amiri"/>
          <w:lang w:bidi="ar-SA"/>
          <w:color w:val="111111"/>
          <w:sz w:val="28"/>
          <w:szCs w:val="28"/>
          <w:rtl/>
        </w:rPr>
        <w:t xml:space="preserve">قل . .. 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علنى مواضع اعتقادى خويش براى همگان</w:t>
      </w:r>
    </w:p>
    <w:p>
      <w:pPr>
        <w:pStyle w:val="BookText"/>
      </w:pPr>
      <w:r>
        <w:rPr>
          <w:rFonts w:ascii="IRNazanin" w:hAnsi="IRNazanin" w:eastAsia="IRNazanin" w:cs="IRNazanin"/>
          <w:lang w:bidi="fa-IR"/>
          <w:color w:val="111111"/>
          <w:sz w:val="28"/>
          <w:szCs w:val="28"/>
          <w:rtl/>
        </w:rPr>
        <w:t xml:space="preserve">قل</w:t>
      </w:r>
    </w:p>
    <w:p>
      <w:pPr>
        <w:pStyle w:val="Heading3"/>
      </w:pPr>
      <w:bookmarkStart w:id="426" w:name="_Toc197"/>
      <w:r>
        <w:t>28- ظلم كيفر بى بيان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- 9 - 70 - 17</w:t>
      </w:r>
    </w:p>
    <w:p>
      <w:pPr>
        <w:pStyle w:val="BookText"/>
      </w:pPr>
      <w:r>
        <w:rPr>
          <w:rFonts w:ascii="Amiri" w:hAnsi="Amiri" w:eastAsia="Amiri" w:cs="Amiri"/>
          <w:lang w:bidi="ar-SA"/>
          <w:color w:val="111111"/>
          <w:sz w:val="28"/>
          <w:szCs w:val="28"/>
          <w:rtl/>
        </w:rPr>
        <w:t xml:space="preserve">17 - كيفر انسان ها ، قبل از تبيين حق و باطل براى آنان ، ظلم و دور از ساحت قدس خداست .</w:t>
      </w:r>
    </w:p>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 رساندن انسانها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- 26 - 209 - 7</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Heading3"/>
      </w:pPr>
      <w:bookmarkStart w:id="427" w:name="_Toc198"/>
      <w:r>
        <w:t>29- عذاب بدون بيان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- 4 - 115 - 6</w:t>
      </w:r>
    </w:p>
    <w:p>
      <w:pPr>
        <w:pStyle w:val="BookText"/>
      </w:pPr>
      <w:r>
        <w:rPr>
          <w:rFonts w:ascii="Amiri" w:hAnsi="Amiri" w:eastAsia="Amiri" w:cs="Amiri"/>
          <w:lang w:bidi="ar-SA"/>
          <w:color w:val="111111"/>
          <w:sz w:val="28"/>
          <w:szCs w:val="28"/>
          <w:rtl/>
        </w:rPr>
        <w:t xml:space="preserve">6 - خداوند ، بدون بيان ، كسى را عقاب نخواهد كرد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- 4 - 144 - 12</w:t>
      </w:r>
    </w:p>
    <w:p>
      <w:pPr>
        <w:pStyle w:val="BookText"/>
      </w:pPr>
      <w:r>
        <w:rPr>
          <w:rFonts w:ascii="Amiri" w:hAnsi="Amiri" w:eastAsia="Amiri" w:cs="Amiri"/>
          <w:lang w:bidi="ar-SA"/>
          <w:color w:val="111111"/>
          <w:sz w:val="28"/>
          <w:szCs w:val="28"/>
          <w:rtl/>
        </w:rPr>
        <w:t xml:space="preserve">12 - خداوند بدون حجت و برهان ، كسى را عقاب نخواهد كرد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6564_46609"/>
    <w:bookmarkEnd w:id="65"/>
    <w:p>
      <w:pPr>
        <w:pStyle w:val="BookText"/>
      </w:pPr>
      <w:r>
        <w:rPr>
          <w:rFonts w:ascii="Amiri" w:hAnsi="Amiri" w:eastAsia="Amiri" w:cs="Amiri"/>
          <w:lang w:bidi="ar-SA"/>
          <w:color w:val="111111"/>
          <w:sz w:val="28"/>
          <w:szCs w:val="28"/>
          <w:rtl/>
        </w:rPr>
        <w:t xml:space="preserve">أتريدون أن تجعلوا اللّه عليكم سلطناً مبيناً</w:t>
      </w:r>
    </w:p>
    <w:p>
      <w:pPr>
        <w:pStyle w:val="Heading3"/>
      </w:pPr>
      <w:bookmarkStart w:id="428" w:name="_Toc199"/>
      <w:r>
        <w:t>30- عذاب بى بيان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Heading3"/>
      </w:pPr>
      <w:bookmarkStart w:id="429" w:name="_Toc200"/>
      <w:r>
        <w:t>31- فضايل بيان كنندگان حق</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Heading3"/>
      </w:pPr>
      <w:bookmarkStart w:id="430" w:name="_Toc201"/>
      <w:r>
        <w:t>32- فلسفه بيان قصه يوسف(ع)</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- 12 - 103 - 4</w:t>
      </w:r>
    </w:p>
    <w:p>
      <w:pPr>
        <w:pStyle w:val="BookText"/>
      </w:pPr>
      <w:r>
        <w:rPr>
          <w:rFonts w:ascii="IRNazanin" w:hAnsi="IRNazanin" w:eastAsia="IRNazanin" w:cs="IRNazanin"/>
          <w:lang w:bidi="fa-IR"/>
          <w:color w:val="111111"/>
          <w:sz w:val="28"/>
          <w:szCs w:val="28"/>
          <w:rtl/>
        </w:rPr>
        <w:t xml:space="preserve">4- خداوند با بيان مكر برادران يوسف عليه وى ، تسلّى دهنده پيامبر (صلی الله علیه و آله) بر مخالفت مردمان با وى</w:t>
      </w:r>
    </w:p>
    <w:p>
      <w:pPr>
        <w:pStyle w:val="BookText"/>
      </w:pPr>
      <w:r>
        <w:rPr>
          <w:rFonts w:ascii="Amiri" w:hAnsi="Amiri" w:eastAsia="Amiri" w:cs="Amiri"/>
          <w:lang w:bidi="ar-SA"/>
          <w:color w:val="111111"/>
          <w:sz w:val="28"/>
          <w:szCs w:val="28"/>
          <w:rtl/>
        </w:rPr>
        <w:t xml:space="preserve">إذ أجمعوا أمرهم و هم يمكرون. و ما أكثر الناس و لو حرصت بمؤمنين</w:t>
      </w:r>
    </w:p>
    <w:p>
      <w:pPr>
        <w:pStyle w:val="BookText"/>
      </w:pPr>
      <w:r>
        <w:rPr>
          <w:rFonts w:ascii="IRNazanin" w:hAnsi="IRNazanin" w:eastAsia="IRNazanin" w:cs="IRNazanin"/>
          <w:lang w:bidi="fa-IR"/>
          <w:color w:val="111111"/>
          <w:sz w:val="28"/>
          <w:szCs w:val="28"/>
          <w:rtl/>
        </w:rPr>
        <w:t xml:space="preserve">برداشت فوق، مقتضاى ارتباط ميان «ما أكثر الناس . ..» با خصوص مكر برادران يوسف عليه وى (و هم يمكرون) است و به اين نكته اشاره دارد كه: اى پيامبر! آنان كه فرزندان يعقوب پيامبر بودند با پدر و برادرشان آن گونه رفتار كردند، پس مبادا از ايمان نياوردن مردم اندوهگين باشى و خود را مقصر پندارى چرا كه عموم مردم حق ناپذيرند.</w:t>
      </w:r>
    </w:p>
    <w:p>
      <w:pPr>
        <w:pStyle w:val="Heading3"/>
      </w:pPr>
      <w:bookmarkStart w:id="431" w:name="_Toc202"/>
      <w:r>
        <w:t>33- قاعده عقاب بلا بيان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- 7 - 22 - 18</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6564_46611"/>
    <w:bookmarkEnd w:id="66"/>
    <w:p>
      <w:pPr>
        <w:pStyle w:val="BookText"/>
      </w:pPr>
      <w:r>
        <w:rPr>
          <w:rFonts w:ascii="IRNazanin" w:hAnsi="IRNazanin" w:eastAsia="IRNazanin" w:cs="IRNazanin"/>
          <w:lang w:bidi="fa-IR"/>
          <w:color w:val="111111"/>
          <w:sz w:val="28"/>
          <w:szCs w:val="28"/>
          <w:rtl/>
        </w:rPr>
        <w:t xml:space="preserve">18 - خداوند بدون اتمام حجت، بندگان متخلف را توبيخ نخواهد كرد.</w:t>
      </w:r>
    </w:p>
    <w:p>
      <w:pPr>
        <w:pStyle w:val="BookText"/>
      </w:pPr>
      <w:r>
        <w:rPr>
          <w:rFonts w:ascii="Amiri" w:hAnsi="Amiri" w:eastAsia="Amiri" w:cs="Amiri"/>
          <w:lang w:bidi="ar-SA"/>
          <w:color w:val="111111"/>
          <w:sz w:val="28"/>
          <w:szCs w:val="28"/>
          <w:rtl/>
        </w:rPr>
        <w:t xml:space="preserve">ألم أنهكما عن تلكما الشجرة و أقل لكما إن الشيطن لكما عدو مبين</w:t>
      </w:r>
    </w:p>
    <w:p>
      <w:pPr>
        <w:pStyle w:val="Heading3"/>
      </w:pPr>
      <w:bookmarkStart w:id="432" w:name="_Toc203"/>
      <w:r>
        <w:t>34- قاعده قبح كيفر بى بيان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Heading3"/>
      </w:pPr>
      <w:bookmarkStart w:id="433" w:name="_Toc204"/>
      <w:r>
        <w:t>35- قاعده كيفر بى بيان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- 17 - 15 - 10</w:t>
      </w:r>
    </w:p>
    <w:p>
      <w:pPr>
        <w:pStyle w:val="BookText"/>
      </w:pPr>
      <w:r>
        <w:rPr>
          <w:rFonts w:ascii="IRNazanin" w:hAnsi="IRNazanin" w:eastAsia="IRNazanin" w:cs="IRNazanin"/>
          <w:lang w:bidi="fa-IR"/>
          <w:color w:val="111111"/>
          <w:sz w:val="28"/>
          <w:szCs w:val="28"/>
          <w:rtl/>
        </w:rPr>
        <w:t xml:space="preserve">10- عقاب و كيفر دادن بر هر عملى بدون بيان زشتى و خلاف بودن آن عمل ، زشت و ناپسند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Amiri" w:hAnsi="Amiri" w:eastAsia="Amiri" w:cs="Amiri"/>
          <w:lang w:bidi="ar-SA"/>
          <w:color w:val="111111"/>
          <w:sz w:val="28"/>
          <w:szCs w:val="28"/>
          <w:rtl/>
        </w:rPr>
        <w:t xml:space="preserve">اينكه خداوند فرمود: «ما بدون اينكه رسولى براى تبيين حقايق براى مردم بفرستيم، عذاب و كيفرشان نمى كنيم» احتمال دارد به جهت اين داورى عقل باشد كه: «عقاب بدون بيان زشت و قبيح است».</w:t>
      </w:r>
    </w:p>
    <w:p>
      <w:pPr>
        <w:pStyle w:val="Heading3"/>
      </w:pPr>
      <w:bookmarkStart w:id="434" w:name="_Toc205"/>
      <w:r>
        <w:t>36- قدرت بيان انسان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- 16 - 4 - 8</w:t>
      </w:r>
    </w:p>
    <w:p>
      <w:pPr>
        <w:pStyle w:val="BookText"/>
      </w:pPr>
      <w:r>
        <w:rPr>
          <w:rFonts w:ascii="Amiri" w:hAnsi="Amiri" w:eastAsia="Amiri" w:cs="Amiri"/>
          <w:lang w:bidi="ar-SA"/>
          <w:color w:val="111111"/>
          <w:sz w:val="28"/>
          <w:szCs w:val="28"/>
          <w:rtl/>
        </w:rPr>
        <w:t xml:space="preserve">8- انسان موجودى توانمند براى بيان مقاصد و نظرات خويش</w:t>
      </w:r>
    </w:p>
    <w:p>
      <w:pPr>
        <w:pStyle w:val="BookText"/>
      </w:pPr>
      <w:r>
        <w:rPr>
          <w:rFonts w:ascii="Amiri" w:hAnsi="Amiri" w:eastAsia="Amiri" w:cs="Amiri"/>
          <w:lang w:bidi="ar-SA"/>
          <w:color w:val="111111"/>
          <w:sz w:val="28"/>
          <w:szCs w:val="28"/>
          <w:rtl/>
        </w:rPr>
        <w:t xml:space="preserve">فإذا هو خصيم مبين</w:t>
      </w:r>
    </w:p>
    <w:p>
      <w:pPr>
        <w:pStyle w:val="Heading3"/>
      </w:pPr>
      <w:bookmarkStart w:id="435" w:name="_Toc206"/>
      <w:r>
        <w:t>37- كيفر بدون بيان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- 6 - 131 - 2</w:t>
      </w:r>
    </w:p>
    <w:p>
      <w:pPr>
        <w:pStyle w:val="BookText"/>
      </w:pPr>
      <w:r>
        <w:rPr>
          <w:rFonts w:ascii="Amiri" w:hAnsi="Amiri" w:eastAsia="Amiri" w:cs="Amiri"/>
          <w:lang w:bidi="ar-SA"/>
          <w:color w:val="111111"/>
          <w:sz w:val="28"/>
          <w:szCs w:val="28"/>
          <w:rtl/>
        </w:rPr>
        <w:t xml:space="preserve">2 - هلاك جوامع بشرى، بدون فرستادن هدايت براى ايشان، كارى ظالمانه و به دور از ساحت قدس الهى است.</w:t>
      </w:r>
    </w:p>
    <w:p>
      <w:pPr>
        <w:pStyle w:val="BookText"/>
      </w:pPr>
      <w:r>
        <w:rPr>
          <w:rFonts w:ascii="Amiri" w:hAnsi="Amiri" w:eastAsia="Amiri" w:cs="Amiri"/>
          <w:lang w:bidi="ar-SA"/>
          <w:color w:val="111111"/>
          <w:sz w:val="28"/>
          <w:szCs w:val="28"/>
          <w:rtl/>
        </w:rPr>
        <w:t xml:space="preserve">ذلك أن لم يكن ربك مهلك القرى بظلم</w:t>
      </w:r>
    </w:p>
    <w:p>
      <w:pPr>
        <w:pStyle w:val="BookText"/>
      </w:pPr>
      <w:r>
        <w:rPr>
          <w:rFonts w:ascii="IRNazanin" w:hAnsi="IRNazanin" w:eastAsia="IRNazanin" w:cs="IRNazanin"/>
          <w:lang w:bidi="fa-IR"/>
          <w:color w:val="111111"/>
          <w:sz w:val="28"/>
          <w:szCs w:val="28"/>
          <w:rtl/>
        </w:rPr>
        <w:t xml:space="preserve">«بظلم» مى تواند حال براى «ربك» باشد. در اين صورت معناى جمله چنين مى شود: خداوند از روى ظلم جامعه ناآگاه را هلاك نمى كند. بنابراين هلاكت در صورت عدم ابلاغ كارى ظالمانه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6564_46614"/>
    <w:bookmarkEnd w:id="67"/>
    <w:p>
      <w:pPr>
        <w:pStyle w:val="Heading3"/>
      </w:pPr>
      <w:bookmarkStart w:id="436" w:name="_Toc207"/>
      <w:r>
        <w:t>38- كيفر بى بيان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- 4 - 165 - 8</w:t>
      </w:r>
    </w:p>
    <w:p>
      <w:pPr>
        <w:pStyle w:val="BookText"/>
      </w:pPr>
      <w:r>
        <w:rPr>
          <w:rFonts w:ascii="Amiri" w:hAnsi="Amiri" w:eastAsia="Amiri" w:cs="Amiri"/>
          <w:lang w:bidi="ar-SA"/>
          <w:color w:val="111111"/>
          <w:sz w:val="28"/>
          <w:szCs w:val="28"/>
          <w:rtl/>
        </w:rPr>
        <w:t xml:space="preserve">8 - خداوند كسى را بدون اتمام حجت عقاب نمى كند .</w:t>
      </w:r>
    </w:p>
    <w:p>
      <w:pPr>
        <w:pStyle w:val="BookText"/>
      </w:pPr>
      <w:r>
        <w:rPr>
          <w:rFonts w:ascii="Amiri" w:hAnsi="Amiri" w:eastAsia="Amiri" w:cs="Amiri"/>
          <w:lang w:bidi="ar-SA"/>
          <w:color w:val="111111"/>
          <w:sz w:val="28"/>
          <w:szCs w:val="28"/>
          <w:rtl/>
        </w:rPr>
        <w:t xml:space="preserve">رسلا . .. لئلا يكون للناس على اللّه حجة بعد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- 8 - 68 - 3</w:t>
      </w:r>
    </w:p>
    <w:p>
      <w:pPr>
        <w:pStyle w:val="BookText"/>
      </w:pPr>
      <w:r>
        <w:rPr>
          <w:rFonts w:ascii="IRNazanin" w:hAnsi="IRNazanin" w:eastAsia="IRNazanin" w:cs="IRNazanin"/>
          <w:lang w:bidi="fa-IR"/>
          <w:color w:val="111111"/>
          <w:sz w:val="28"/>
          <w:szCs w:val="28"/>
          <w:rtl/>
        </w:rPr>
        <w:t xml:space="preserve">3 - سنت خداوند بر عقوبت نكردن انسان ها پيش از بيان دستورات خويش است .</w:t>
      </w:r>
    </w:p>
    <w:p>
      <w:pPr>
        <w:pStyle w:val="BookText"/>
      </w:pPr>
      <w:r>
        <w:rPr>
          <w:rFonts w:ascii="Amiri" w:hAnsi="Amiri" w:eastAsia="Amiri" w:cs="Amiri"/>
          <w:lang w:bidi="ar-SA"/>
          <w:color w:val="111111"/>
          <w:sz w:val="28"/>
          <w:szCs w:val="28"/>
          <w:rtl/>
        </w:rPr>
        <w:t xml:space="preserve">لو لا كتب من اللّه سبق لمسكم فيما أخذتم</w:t>
      </w:r>
    </w:p>
    <w:p>
      <w:pPr>
        <w:pStyle w:val="BookText"/>
      </w:pPr>
      <w:r>
        <w:rPr>
          <w:rFonts w:ascii="IRNazanin" w:hAnsi="IRNazanin" w:eastAsia="IRNazanin" w:cs="IRNazanin"/>
          <w:lang w:bidi="fa-IR"/>
          <w:color w:val="111111"/>
          <w:sz w:val="28"/>
          <w:szCs w:val="28"/>
          <w:rtl/>
        </w:rPr>
        <w:t xml:space="preserve">در اينكه مراد از «كتب . .. » چيست، چندين نظر ايراد شده است ; از جمله سنت الهى بر اينكه تا دستورى را به روشنى براى مردم بيان نكند، آنان را به عذاب گرفتار نمى سازد. و اسير گرفتن در جنگ بدر هر چند كارى بسيار ناصواب بوده، ولى حكم آن به روشنى بيان نشده بود و لذا خداوند مرتكبان اين عمل ناصواب را به عذاب گرفتار نساخت.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- 10 - 47 - 9</w:t>
      </w:r>
    </w:p>
    <w:p>
      <w:pPr>
        <w:pStyle w:val="BookText"/>
      </w:pPr>
      <w:r>
        <w:rPr>
          <w:rFonts w:ascii="IRNazanin" w:hAnsi="IRNazanin" w:eastAsia="IRNazanin" w:cs="IRNazanin"/>
          <w:lang w:bidi="fa-IR"/>
          <w:color w:val="111111"/>
          <w:sz w:val="28"/>
          <w:szCs w:val="28"/>
          <w:rtl/>
        </w:rPr>
        <w:t xml:space="preserve">9 - نزول عذاب استيصال ، همواره پس از تمام شدن حجت خدا بر مردم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Heading3"/>
      </w:pPr>
      <w:bookmarkStart w:id="437" w:name="_Toc208"/>
      <w:r>
        <w:t>39- مراد از بيان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- 55 - 4 - 4</w:t>
      </w:r>
    </w:p>
    <w:p>
      <w:pPr>
        <w:pStyle w:val="BookText"/>
      </w:pPr>
      <w:r>
        <w:rPr>
          <w:rFonts w:ascii="Amiri" w:hAnsi="Amiri" w:eastAsia="Amiri" w:cs="Amiri"/>
          <w:lang w:bidi="ar-SA"/>
          <w:color w:val="111111"/>
          <w:sz w:val="28"/>
          <w:szCs w:val="28"/>
          <w:rtl/>
        </w:rPr>
        <w:t xml:space="preserve">4 - « فى مجمع البيان قال الصادق ( ع ) : البيان الإسم الأعظم الذى به علم كلّ شىء ;</w:t>
      </w:r>
    </w:p>
    <w:p>
      <w:pPr>
        <w:pStyle w:val="BookText"/>
      </w:pPr>
      <w:r>
        <w:rPr>
          <w:rFonts w:ascii="IRNazanin" w:hAnsi="IRNazanin" w:eastAsia="IRNazanin" w:cs="IRNazanin"/>
          <w:lang w:bidi="fa-IR"/>
          <w:color w:val="111111"/>
          <w:sz w:val="28"/>
          <w:szCs w:val="28"/>
          <w:rtl/>
        </w:rPr>
        <w:t xml:space="preserve">در مجمع البيان آمده است كه امام صادق(ع) فرمود: «بيان» اسم اعظم الهى است كه به وسيله آن آگاهى بر همه چيز حاصل مى شود».</w:t>
      </w:r>
    </w:p>
    <w:p>
      <w:pPr>
        <w:pStyle w:val="Heading3"/>
      </w:pPr>
      <w:bookmarkStart w:id="438" w:name="_Toc209"/>
      <w:r>
        <w:t>40- ناپسندى كيفر بى بيان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- 20 - 134 - 3</w:t>
      </w:r>
    </w:p>
    <w:p>
      <w:pPr>
        <w:pStyle w:val="BookText"/>
      </w:pPr>
      <w:r>
        <w:rPr>
          <w:rFonts w:ascii="Amiri" w:hAnsi="Amiri" w:eastAsia="Amiri" w:cs="Amiri"/>
          <w:lang w:bidi="ar-SA"/>
          <w:color w:val="111111"/>
          <w:sz w:val="28"/>
          <w:szCs w:val="28"/>
          <w:rtl/>
        </w:rPr>
        <w:t xml:space="preserve">3 - كيفردادن قبل از بيان و اتمام حجت ، كارى ناروا است .</w:t>
      </w:r>
    </w:p>
    <w:p>
      <w:pPr>
        <w:pStyle w:val="BookText"/>
      </w:pPr>
      <w:r>
        <w:rPr>
          <w:rFonts w:ascii="Amiri" w:hAnsi="Amiri" w:eastAsia="Amiri" w:cs="Amiri"/>
          <w:lang w:bidi="ar-SA"/>
          <w:color w:val="111111"/>
          <w:sz w:val="28"/>
          <w:szCs w:val="28"/>
          <w:rtl/>
        </w:rPr>
        <w:t xml:space="preserve">و لو أنّا . .. لولا أرسلت إلينا رسولاً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6564_46616"/>
    <w:bookmarkEnd w:id="68"/>
    <w:p>
      <w:pPr>
        <w:pStyle w:val="BookText"/>
      </w:pPr>
      <w:r>
        <w:rPr>
          <w:rFonts w:ascii="IRNazanin" w:hAnsi="IRNazanin" w:eastAsia="IRNazanin" w:cs="IRNazanin"/>
          <w:lang w:bidi="fa-IR"/>
          <w:color w:val="111111"/>
          <w:sz w:val="28"/>
          <w:szCs w:val="28"/>
          <w:rtl/>
        </w:rPr>
        <w:t xml:space="preserve">گرچه «لولا أرسلت» در اين آيه، اعتراضى است كه از زبان كافران نقل شده; ولى از آن جهت كه بر اين اعتراض فرضى، ترتيب اثر داده شده است، برمى آيد كه اين اعتراض، قابل قبول بوده و فرستادن رسولان براى اتمام حجت، ضرورت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- 28 - 47 - 3</w:t>
      </w:r>
    </w:p>
    <w:p>
      <w:pPr>
        <w:pStyle w:val="BookText"/>
      </w:pPr>
      <w:r>
        <w:rPr>
          <w:rFonts w:ascii="IRNazanin" w:hAnsi="IRNazanin" w:eastAsia="IRNazanin" w:cs="IRNazanin"/>
          <w:lang w:bidi="fa-IR"/>
          <w:color w:val="111111"/>
          <w:sz w:val="28"/>
          <w:szCs w:val="28"/>
          <w:rtl/>
        </w:rPr>
        <w:t xml:space="preserve">3 - مجازات خطاكاران پيش از تبيين راه صواب و خطا براى ايشان ، امرى نادرست و نكوهيده در بينش الهى</w:t>
      </w:r>
    </w:p>
    <w:p>
      <w:pPr>
        <w:pStyle w:val="BookText"/>
      </w:pPr>
      <w:r>
        <w:rPr>
          <w:rFonts w:ascii="Amiri" w:hAnsi="Amiri" w:eastAsia="Amiri" w:cs="Amiri"/>
          <w:lang w:bidi="ar-SA"/>
          <w:color w:val="111111"/>
          <w:sz w:val="28"/>
          <w:szCs w:val="28"/>
          <w:rtl/>
        </w:rPr>
        <w:t xml:space="preserve">و لولا أن تصيبهم مصيبة . .. و نكون من المؤمنين</w:t>
      </w:r>
    </w:p>
    <w:p>
      <w:pPr>
        <w:pStyle w:val="Heading3"/>
      </w:pPr>
      <w:bookmarkStart w:id="439" w:name="_Toc210"/>
      <w:r>
        <w:t>41- نعمت بيان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- 55 - 4 - 1</w:t>
      </w:r>
    </w:p>
    <w:p>
      <w:pPr>
        <w:pStyle w:val="BookText"/>
      </w:pPr>
      <w:r>
        <w:rPr>
          <w:rFonts w:ascii="Amiri" w:hAnsi="Amiri" w:eastAsia="Amiri" w:cs="Amiri"/>
          <w:lang w:bidi="ar-SA"/>
          <w:color w:val="111111"/>
          <w:sz w:val="28"/>
          <w:szCs w:val="28"/>
          <w:rtl/>
        </w:rPr>
        <w:t xml:space="preserve">1 - تكلم و قدرت بيان مفاهيم ، از نعمت هاى مهم الهى براى انسان</w:t>
      </w:r>
    </w:p>
    <w:p>
      <w:pPr>
        <w:pStyle w:val="BookText"/>
      </w:pPr>
      <w:r>
        <w:rPr>
          <w:rFonts w:ascii="Amiri" w:hAnsi="Amiri" w:eastAsia="Amiri" w:cs="Amiri"/>
          <w:lang w:bidi="ar-SA"/>
          <w:color w:val="111111"/>
          <w:sz w:val="28"/>
          <w:szCs w:val="28"/>
          <w:rtl/>
        </w:rPr>
        <w:t xml:space="preserve">الرحمن . .. علّمه البيان</w:t>
      </w:r>
    </w:p>
    <w:p>
      <w:pPr>
        <w:pStyle w:val="Heading3"/>
      </w:pPr>
      <w:bookmarkStart w:id="440" w:name="_Toc211"/>
      <w:r>
        <w:t>42- نقش بيان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- 55 - 4 - 2</w:t>
      </w:r>
    </w:p>
    <w:p>
      <w:pPr>
        <w:pStyle w:val="BookText"/>
      </w:pPr>
      <w:r>
        <w:rPr>
          <w:rFonts w:ascii="IRNazanin" w:hAnsi="IRNazanin" w:eastAsia="IRNazanin" w:cs="IRNazanin"/>
          <w:lang w:bidi="fa-IR"/>
          <w:color w:val="111111"/>
          <w:sz w:val="28"/>
          <w:szCs w:val="28"/>
          <w:rtl/>
        </w:rPr>
        <w:t xml:space="preserve">2 - قدرت بيان ، از امتياز هاى مهم انسان و داراى نقش اساسى در زندگى او</w:t>
      </w:r>
    </w:p>
    <w:p>
      <w:pPr>
        <w:pStyle w:val="BookText"/>
      </w:pPr>
      <w:r>
        <w:rPr>
          <w:rFonts w:ascii="Amiri" w:hAnsi="Amiri" w:eastAsia="Amiri" w:cs="Amiri"/>
          <w:lang w:bidi="ar-SA"/>
          <w:color w:val="111111"/>
          <w:sz w:val="28"/>
          <w:szCs w:val="28"/>
          <w:rtl/>
        </w:rPr>
        <w:t xml:space="preserve">خلق الإنسن . علّمه البيان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از ميان اوصاف و ويژگى هاى انسان، تنها به قدرت بيان تكيه شده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6564_46618"/>
    <w:bookmarkEnd w:id="69"/>
    <w:p>
      <w:pPr>
        <w:pStyle w:val="Heading2"/>
      </w:pPr>
      <w:bookmarkStart w:id="441" w:name="_Toc212"/>
      <w:r>
        <w:t>9- بيت المال</w:t>
      </w:r>
      <w:bookmarkEnd w:id="441"/>
    </w:p>
    <w:p>
      <w:pPr>
        <w:pStyle w:val="Heading3"/>
      </w:pPr>
      <w:bookmarkStart w:id="442" w:name="_Toc213"/>
      <w:r>
        <w:t>1- تقسيم بيت المال</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- 9 - 59 - 4</w:t>
      </w:r>
    </w:p>
    <w:p>
      <w:pPr>
        <w:pStyle w:val="BookText"/>
      </w:pPr>
      <w:r>
        <w:rPr>
          <w:rFonts w:ascii="IRNazanin" w:hAnsi="IRNazanin" w:eastAsia="IRNazanin" w:cs="IRNazanin"/>
          <w:lang w:bidi="fa-IR"/>
          <w:color w:val="111111"/>
          <w:sz w:val="28"/>
          <w:szCs w:val="28"/>
          <w:rtl/>
        </w:rPr>
        <w:t xml:space="preserve">4 - حق تصميم گيرى در نحوه تقسيم و صرف بيت المال با پيامبر (صلی الله علیه و آله) بود .</w:t>
      </w:r>
    </w:p>
    <w:p>
      <w:pPr>
        <w:pStyle w:val="BookText"/>
      </w:pPr>
      <w:r>
        <w:rPr>
          <w:rFonts w:ascii="Amiri" w:hAnsi="Amiri" w:eastAsia="Amiri" w:cs="Amiri"/>
          <w:lang w:bidi="ar-SA"/>
          <w:color w:val="111111"/>
          <w:sz w:val="28"/>
          <w:szCs w:val="28"/>
          <w:rtl/>
        </w:rPr>
        <w:t xml:space="preserve">ما ءاتيهم اللّه و رسوله</w:t>
      </w:r>
    </w:p>
    <w:p>
      <w:pPr>
        <w:pStyle w:val="Heading3"/>
      </w:pPr>
      <w:bookmarkStart w:id="443" w:name="_Toc214"/>
      <w:r>
        <w:t>2- خيانت به بيت المال</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- 3 - 161 - 16</w:t>
      </w:r>
    </w:p>
    <w:p>
      <w:pPr>
        <w:pStyle w:val="BookText"/>
      </w:pPr>
      <w:r>
        <w:rPr>
          <w:rFonts w:ascii="Amiri" w:hAnsi="Amiri" w:eastAsia="Amiri" w:cs="Amiri"/>
          <w:lang w:bidi="ar-SA"/>
          <w:color w:val="111111"/>
          <w:sz w:val="28"/>
          <w:szCs w:val="28"/>
          <w:rtl/>
        </w:rPr>
        <w:t xml:space="preserve">16 -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Heading3"/>
      </w:pPr>
      <w:bookmarkStart w:id="444" w:name="_Toc215"/>
      <w:r>
        <w:t>3- روش حفاظت از بيت المال</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- 12 - 62 - 12</w:t>
      </w:r>
    </w:p>
    <w:p>
      <w:pPr>
        <w:pStyle w:val="BookText"/>
      </w:pPr>
      <w:r>
        <w:rPr>
          <w:rFonts w:ascii="IRNazanin" w:hAnsi="IRNazanin" w:eastAsia="IRNazanin" w:cs="IRNazanin"/>
          <w:lang w:bidi="fa-IR"/>
          <w:color w:val="111111"/>
          <w:sz w:val="28"/>
          <w:szCs w:val="28"/>
          <w:rtl/>
        </w:rPr>
        <w:t xml:space="preserve">12- سهميه بندى كالا ها در شرايط بحرانى و دريافت بهاى كالاى اعطا شده ، مقتضاى حراست از بيت المال و آگاهى به امور اقتصادى است .</w:t>
      </w:r>
    </w:p>
    <w:p>
      <w:pPr>
        <w:pStyle w:val="BookText"/>
      </w:pPr>
      <w:r>
        <w:rPr>
          <w:rFonts w:ascii="Amiri" w:hAnsi="Amiri" w:eastAsia="Amiri" w:cs="Amiri"/>
          <w:lang w:bidi="ar-SA"/>
          <w:color w:val="111111"/>
          <w:sz w:val="28"/>
          <w:szCs w:val="28"/>
          <w:rtl/>
        </w:rPr>
        <w:t xml:space="preserve">اجعلنى على خزائن الأرض إنى حفيظ عليم . .. اجعلوا بضعتهم فى رحالهم</w:t>
      </w:r>
    </w:p>
    <w:p>
      <w:pPr>
        <w:pStyle w:val="BookText"/>
      </w:pPr>
      <w:r>
        <w:rPr>
          <w:rFonts w:ascii="IRNazanin" w:hAnsi="IRNazanin" w:eastAsia="IRNazanin" w:cs="IRNazanin"/>
          <w:lang w:bidi="fa-IR"/>
          <w:color w:val="111111"/>
          <w:sz w:val="28"/>
          <w:szCs w:val="28"/>
          <w:rtl/>
        </w:rPr>
        <w:t xml:space="preserve">عملكرد يوسف(ع) (سهميه بندى در شرايط كمبود و دريافت بهاى كالاها) به عنوان مدير و مسؤولى حفيظ و عليم ، گوياى برداشت فوق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6564_46620"/>
    <w:bookmarkEnd w:id="70"/>
    <w:p>
      <w:pPr>
        <w:pStyle w:val="Heading3"/>
      </w:pPr>
      <w:bookmarkStart w:id="445" w:name="_Toc216"/>
      <w:r>
        <w:t>4- غصب بيت المال</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- 2 - 188 - 9</w:t>
      </w:r>
    </w:p>
    <w:p>
      <w:pPr>
        <w:pStyle w:val="BookText"/>
      </w:pPr>
      <w:r>
        <w:rPr>
          <w:rFonts w:ascii="IRNazanin" w:hAnsi="IRNazanin" w:eastAsia="IRNazanin" w:cs="IRNazanin"/>
          <w:lang w:bidi="fa-IR"/>
          <w:color w:val="111111"/>
          <w:sz w:val="28"/>
          <w:szCs w:val="28"/>
          <w:rtl/>
        </w:rPr>
        <w:t xml:space="preserve">9 - چنگ اندازى به اموال و دارايى هاى عمومى ، حرام است .</w:t>
      </w:r>
    </w:p>
    <w:p>
      <w:pPr>
        <w:pStyle w:val="BookText"/>
      </w:pPr>
      <w:r>
        <w:rPr>
          <w:rFonts w:ascii="Amiri" w:hAnsi="Amiri" w:eastAsia="Amiri" w:cs="Amiri"/>
          <w:lang w:bidi="ar-SA"/>
          <w:color w:val="111111"/>
          <w:sz w:val="28"/>
          <w:szCs w:val="28"/>
          <w:rtl/>
        </w:rPr>
        <w:t xml:space="preserve">لتأكلوا فريقاً من أمول الناس بالأثم</w:t>
      </w:r>
    </w:p>
    <w:p>
      <w:pPr>
        <w:pStyle w:val="BookText"/>
      </w:pPr>
      <w:r>
        <w:rPr>
          <w:rFonts w:ascii="IRNazanin" w:hAnsi="IRNazanin" w:eastAsia="IRNazanin" w:cs="IRNazanin"/>
          <w:lang w:bidi="fa-IR"/>
          <w:color w:val="111111"/>
          <w:sz w:val="28"/>
          <w:szCs w:val="28"/>
          <w:rtl/>
        </w:rPr>
        <w:t xml:space="preserve">مقصود از «أموال الناس» مى تواند اموال و داراييهاى شخصى افراد باشد، همچنين منظور از آن مى تواند اموال عمومى باشد. برداشت فوق ناظر به احتمال دوم است.</w:t>
      </w:r>
    </w:p>
    <w:p>
      <w:pPr>
        <w:pStyle w:val="Heading3"/>
      </w:pPr>
      <w:bookmarkStart w:id="446" w:name="_Toc217"/>
      <w:r>
        <w:t>5- محمد(صلی الله علیه و آله) و بيت المال</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- 9 - 59 - 4</w:t>
      </w:r>
    </w:p>
    <w:p>
      <w:pPr>
        <w:pStyle w:val="BookText"/>
      </w:pPr>
      <w:r>
        <w:rPr>
          <w:rFonts w:ascii="IRNazanin" w:hAnsi="IRNazanin" w:eastAsia="IRNazanin" w:cs="IRNazanin"/>
          <w:lang w:bidi="fa-IR"/>
          <w:color w:val="111111"/>
          <w:sz w:val="28"/>
          <w:szCs w:val="28"/>
          <w:rtl/>
        </w:rPr>
        <w:t xml:space="preserve">4 - حق تصميم گيرى در نحوه تقسيم و صرف بيت المال با پيامبر (صلی الله علیه و آله) بود .</w:t>
      </w:r>
    </w:p>
    <w:p>
      <w:pPr>
        <w:pStyle w:val="BookText"/>
      </w:pPr>
      <w:r>
        <w:rPr>
          <w:rFonts w:ascii="Amiri" w:hAnsi="Amiri" w:eastAsia="Amiri" w:cs="Amiri"/>
          <w:lang w:bidi="ar-SA"/>
          <w:color w:val="111111"/>
          <w:sz w:val="28"/>
          <w:szCs w:val="28"/>
          <w:rtl/>
        </w:rPr>
        <w:t xml:space="preserve">ما ءاتيهم اللّه و رسوله</w:t>
      </w:r>
    </w:p>
    <w:p>
      <w:pPr>
        <w:pStyle w:val="Heading3"/>
      </w:pPr>
      <w:bookmarkStart w:id="447" w:name="_Toc218"/>
      <w:r>
        <w:t>6- مصارف بيت المال</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- 60 - 11 - 2،8</w:t>
      </w:r>
    </w:p>
    <w:p>
      <w:pPr>
        <w:pStyle w:val="BookText"/>
      </w:pPr>
      <w:r>
        <w:rPr>
          <w:rFonts w:ascii="IRNazanin" w:hAnsi="IRNazanin" w:eastAsia="IRNazanin" w:cs="IRNazanin"/>
          <w:lang w:bidi="fa-IR"/>
          <w:color w:val="111111"/>
          <w:sz w:val="28"/>
          <w:szCs w:val="28"/>
          <w:rtl/>
        </w:rPr>
        <w:t xml:space="preserve">2 - مخارج و مهريه اى كه مرد مؤمن براى همسر كافر خويش ، صرف كرده و اكنون به حكم اسلام از او جدا شده است ، بايد از بيت المال و غنايم جنگى ، به مرد مؤمن پرداخت شود .</w:t>
      </w:r>
    </w:p>
    <w:p>
      <w:pPr>
        <w:pStyle w:val="BookText"/>
      </w:pPr>
      <w:r>
        <w:rPr>
          <w:rFonts w:ascii="Amiri" w:hAnsi="Amiri" w:eastAsia="Amiri" w:cs="Amiri"/>
          <w:lang w:bidi="ar-SA"/>
          <w:color w:val="111111"/>
          <w:sz w:val="28"/>
          <w:szCs w:val="28"/>
          <w:rtl/>
        </w:rPr>
        <w:t xml:space="preserve">و إن فاتكم شىء من أزوجكم إلى الكفّار فعاقبتم</w:t>
      </w:r>
    </w:p>
    <w:p>
      <w:pPr>
        <w:pStyle w:val="BookText"/>
      </w:pPr>
      <w:r>
        <w:rPr>
          <w:rFonts w:ascii="IRNazanin" w:hAnsi="IRNazanin" w:eastAsia="IRNazanin" w:cs="IRNazanin"/>
          <w:lang w:bidi="fa-IR"/>
          <w:color w:val="111111"/>
          <w:sz w:val="28"/>
          <w:szCs w:val="28"/>
          <w:rtl/>
        </w:rPr>
        <w:t xml:space="preserve">واژه «عاقبتم»، به معناى «اصبتم منهم غنيمة» دانسته شده است.</w:t>
      </w:r>
    </w:p>
    <w:p>
      <w:pPr>
        <w:pStyle w:val="BookText"/>
      </w:pPr>
      <w:r>
        <w:rPr>
          <w:rFonts w:ascii="Amiri" w:hAnsi="Amiri" w:eastAsia="Amiri" w:cs="Amiri"/>
          <w:lang w:bidi="ar-SA"/>
          <w:color w:val="111111"/>
          <w:sz w:val="28"/>
          <w:szCs w:val="28"/>
          <w:rtl/>
        </w:rPr>
        <w:t xml:space="preserve">8 - « عن يونس عن أصحابه عن أبى جعفر ( ع ) و أبى عبداللّه ( ع ) قال : قلت : . . . و قد قال اللّه عزّوجلّ فى كتابه « و إن فاتكم شىء من أزواجكم إلى الكفّار فعاقبتم . . . » ما معنى العقوبة هاهنا ؟ قال : إنّ الذى ذهبت إمرأة فعاقب على إمرأة اُخرى غيرها يعنى تزوّجها [ بعقب ] . . . فعلى الإمام أن يعطيه مهر إمرأة الذاهبة ;</w:t>
      </w:r>
    </w:p>
    <w:p>
      <w:pPr>
        <w:pStyle w:val="BookText"/>
      </w:pPr>
      <w:r>
        <w:rPr>
          <w:rFonts w:ascii="IRNazanin" w:hAnsi="IRNazanin" w:eastAsia="IRNazanin" w:cs="IRNazanin"/>
          <w:lang w:bidi="fa-IR"/>
          <w:color w:val="111111"/>
          <w:sz w:val="28"/>
          <w:szCs w:val="28"/>
          <w:rtl/>
        </w:rPr>
        <w:t xml:space="preserve">از يونس از اصحابش از امام باقر(ع) و امام صادق(ع) روايت شده كه گفت: به امام(ع) عرض كردم: . .. خداوند عزّوجلّ فرموده است: «و إن فاتكم شىء من أزواجكم إلى الكفّار فعاقبتم» مراد از اين عقوبت در اين جا چيست؟ امام فرمود: مردى كه همسرش از دست او رفته [و به كفّار ملحق شده ]و در پى آن همسر ديگرى اختيار كرده ... برعهده امام است كه مهر زنى را كه رفته به آن مرد بپردازد [و معناى ]«عاقبتم» يعنى پس از رفتن آن زن، همسر ديگرى گرفته باشد».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6564_46622"/>
    <w:bookmarkEnd w:id="71"/>
    <w:p>
      <w:pPr>
        <w:pStyle w:val="Heading3"/>
      </w:pPr>
      <w:bookmarkStart w:id="448" w:name="_Toc219"/>
      <w:r>
        <w:t>7- منافقان و بيت المال</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- 9 - 59 - 2</w:t>
      </w:r>
    </w:p>
    <w:p>
      <w:pPr>
        <w:pStyle w:val="BookText"/>
      </w:pPr>
      <w:r>
        <w:rPr>
          <w:rFonts w:ascii="Amiri" w:hAnsi="Amiri" w:eastAsia="Amiri" w:cs="Amiri"/>
          <w:lang w:bidi="ar-SA"/>
          <w:color w:val="111111"/>
          <w:sz w:val="28"/>
          <w:szCs w:val="28"/>
          <w:rtl/>
        </w:rPr>
        <w:t xml:space="preserve">2 - نارضايتى برخى از مسلمانان ( منافقان ) نسبت به سهم خود از بيت المال</w:t>
      </w:r>
    </w:p>
    <w:p>
      <w:pPr>
        <w:pStyle w:val="BookText"/>
      </w:pPr>
      <w:r>
        <w:rPr>
          <w:rFonts w:ascii="Amiri" w:hAnsi="Amiri" w:eastAsia="Amiri" w:cs="Amiri"/>
          <w:lang w:bidi="ar-SA"/>
          <w:color w:val="111111"/>
          <w:sz w:val="28"/>
          <w:szCs w:val="28"/>
          <w:rtl/>
        </w:rPr>
        <w:t xml:space="preserve">و لو أنهم رضوا ما ءاتيهم اللّه و رسوله</w:t>
      </w:r>
    </w:p>
    <w:p>
      <w:pPr>
        <w:pStyle w:val="Heading3"/>
      </w:pPr>
      <w:bookmarkStart w:id="449" w:name="_Toc220"/>
      <w:r>
        <w:t>8- يوسف(ع) و بيت المال</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- 12 - 88 - 11</w:t>
      </w:r>
    </w:p>
    <w:p>
      <w:pPr>
        <w:pStyle w:val="BookText"/>
      </w:pPr>
      <w:r>
        <w:rPr>
          <w:rFonts w:ascii="IRNazanin" w:hAnsi="IRNazanin" w:eastAsia="IRNazanin" w:cs="IRNazanin"/>
          <w:lang w:bidi="fa-IR"/>
          <w:color w:val="111111"/>
          <w:sz w:val="28"/>
          <w:szCs w:val="28"/>
          <w:rtl/>
        </w:rPr>
        <w:t xml:space="preserve">11- يوسف ( ع ) داراى اختياراتى ويژه در دخل و تصرف بيت المال و بذل و بخشش آذوقه هاى ذخيره شده</w:t>
      </w:r>
    </w:p>
    <w:p>
      <w:pPr>
        <w:pStyle w:val="BookText"/>
      </w:pPr>
      <w:r>
        <w:rPr>
          <w:rFonts w:ascii="Amiri" w:hAnsi="Amiri" w:eastAsia="Amiri" w:cs="Amiri"/>
          <w:lang w:bidi="ar-SA"/>
          <w:color w:val="111111"/>
          <w:sz w:val="28"/>
          <w:szCs w:val="28"/>
          <w:rtl/>
        </w:rPr>
        <w:t xml:space="preserve">و جئنا ببضعة مزجية فأوف لنا الكيل و تصدق علينا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6564_46624"/>
    <w:bookmarkEnd w:id="72"/>
    <w:p>
      <w:pPr>
        <w:pStyle w:val="Heading2"/>
      </w:pPr>
      <w:bookmarkStart w:id="450" w:name="_Toc221"/>
      <w:r>
        <w:t>10- بيت المعمور</w:t>
      </w:r>
      <w:bookmarkEnd w:id="450"/>
    </w:p>
    <w:p>
      <w:pPr>
        <w:pStyle w:val="Heading3"/>
      </w:pPr>
      <w:bookmarkStart w:id="451" w:name="_Toc222"/>
      <w:r>
        <w:t>1- بيت المعمور</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- 52 - 4 - 5</w:t>
      </w:r>
    </w:p>
    <w:p>
      <w:pPr>
        <w:pStyle w:val="BookText"/>
      </w:pPr>
      <w:r>
        <w:rPr>
          <w:rFonts w:ascii="IRNazanin" w:hAnsi="IRNazanin" w:eastAsia="IRNazanin" w:cs="IRNazanin"/>
          <w:lang w:bidi="fa-IR"/>
          <w:color w:val="111111"/>
          <w:sz w:val="28"/>
          <w:szCs w:val="28"/>
          <w:rtl/>
        </w:rPr>
        <w:t xml:space="preserve">5 - « بيت المعمور » نام ديگر كعبه</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Amiri" w:hAnsi="Amiri" w:eastAsia="Amiri" w:cs="Amiri"/>
          <w:lang w:bidi="ar-SA"/>
          <w:color w:val="111111"/>
          <w:sz w:val="28"/>
          <w:szCs w:val="28"/>
          <w:rtl/>
        </w:rPr>
        <w:t xml:space="preserve">تعبير «و البيت المعمور» - به جاى «و الكعبة» - مى تواند بدان جهت باشد كه در آن زمان، كعبه به اين نام نيز خوانده مى شده است.</w:t>
      </w:r>
    </w:p>
    <w:p>
      <w:pPr>
        <w:pStyle w:val="Heading3"/>
      </w:pPr>
      <w:bookmarkStart w:id="452" w:name="_Toc223"/>
      <w:r>
        <w:t>2- مكان بيت المعمور</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- 52 - 4 - 6،7،8</w:t>
      </w:r>
    </w:p>
    <w:p>
      <w:pPr>
        <w:pStyle w:val="BookText"/>
      </w:pPr>
      <w:r>
        <w:rPr>
          <w:rFonts w:ascii="Amiri" w:hAnsi="Amiri" w:eastAsia="Amiri" w:cs="Amiri"/>
          <w:lang w:bidi="ar-SA"/>
          <w:color w:val="111111"/>
          <w:sz w:val="28"/>
          <w:szCs w:val="28"/>
          <w:rtl/>
        </w:rPr>
        <w:t xml:space="preserve">6 - « فى مجمع البيان ، ( فى قوله ) « و البيت المعمور » هو بيت فى السماء الرابعة بحيال الكعبة تعمره الملائكة بما يكون منها فيه من العبادة . . . و روى ايضاً عن أميرالمؤمنين ( ع ) قال : و يدخله كلّ يوم سبعون ألف ملك . . . ;</w:t>
      </w:r>
    </w:p>
    <w:p>
      <w:pPr>
        <w:pStyle w:val="BookText"/>
      </w:pPr>
      <w:r>
        <w:rPr>
          <w:rFonts w:ascii="IRNazanin" w:hAnsi="IRNazanin" w:eastAsia="IRNazanin" w:cs="IRNazanin"/>
          <w:lang w:bidi="fa-IR"/>
          <w:color w:val="111111"/>
          <w:sz w:val="28"/>
          <w:szCs w:val="28"/>
          <w:rtl/>
        </w:rPr>
        <w:t xml:space="preserve">در مجمع البيان آمده است: بيت المعمور خانه اى است در آسمان چهارم موازى كعبه، كه فرشتگان با عبادت خود آن را آباد نگه مى دارند. .. و اين مطلب از امام على(ع) نيز روايت شده و فرموده است: در هر روزى هفتاد هزار فرشته [براى عبادت ]داخل آن بيت مى شوند...».</w:t>
      </w:r>
    </w:p>
    <w:p>
      <w:pPr>
        <w:pStyle w:val="BookText"/>
      </w:pPr>
      <w:r>
        <w:rPr>
          <w:rFonts w:ascii="IRNazanin" w:hAnsi="IRNazanin" w:eastAsia="IRNazanin" w:cs="IRNazanin"/>
          <w:lang w:bidi="fa-IR"/>
          <w:color w:val="111111"/>
          <w:sz w:val="28"/>
          <w:szCs w:val="28"/>
          <w:rtl/>
        </w:rPr>
        <w:t xml:space="preserve">7 - « عن النبى (صلی الله علیه و آله) ، قال : « البيت المعمور » فى السماء السابعة يدخله كلّ يوم سبعون ألف ملك لايعودون إليه حتّى تقوم الساعة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بيت المعمور در آسمان هفتم قرار گرفته و هر روز، هفتاد هزار فرشته [براى عبادت] وارد آن مى شوند [و اين فرشتگان پس از خروج ]ديگر باز نمى گردند و اين كار تا قيامت ادامه دارد».</w:t>
      </w:r>
    </w:p>
    <w:p>
      <w:pPr>
        <w:pStyle w:val="BookText"/>
      </w:pPr>
      <w:r>
        <w:rPr>
          <w:rFonts w:ascii="IRNazanin" w:hAnsi="IRNazanin" w:eastAsia="IRNazanin" w:cs="IRNazanin"/>
          <w:lang w:bidi="fa-IR"/>
          <w:color w:val="111111"/>
          <w:sz w:val="28"/>
          <w:szCs w:val="28"/>
          <w:rtl/>
        </w:rPr>
        <w:t xml:space="preserve">8 - « عن ابى هريرة عن النبى (صلی الله علیه و آله) قال : البيت المعمور فى السماء الدنيا . . . ;</w:t>
      </w:r>
    </w:p>
    <w:p>
      <w:pPr>
        <w:pStyle w:val="BookText"/>
      </w:pPr>
      <w:r>
        <w:rPr>
          <w:rFonts w:ascii="IRNazanin" w:hAnsi="IRNazanin" w:eastAsia="IRNazanin" w:cs="IRNazanin"/>
          <w:lang w:bidi="fa-IR"/>
          <w:color w:val="111111"/>
          <w:sz w:val="28"/>
          <w:szCs w:val="28"/>
          <w:rtl/>
        </w:rPr>
        <w:t xml:space="preserve">ابى هريره از رسول خدا(صلی الله علیه و آله) روايت نموده كه بيت المعمور در آسمان دنيا است».</w:t>
      </w:r>
    </w:p>
    <w:p>
      <w:pPr>
        <w:pStyle w:val="Heading3"/>
      </w:pPr>
      <w:bookmarkStart w:id="453" w:name="_Toc224"/>
      <w:r>
        <w:t>3- نزول قرآن به بيت المعمور</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6564_46626"/>
    <w:bookmarkEnd w:id="73"/>
    <w:p>
      <w:pPr>
        <w:pStyle w:val="BookText"/>
      </w:pPr>
      <w:r>
        <w:rPr>
          <w:rFonts w:ascii="IRNazanin" w:hAnsi="IRNazanin" w:eastAsia="IRNazanin" w:cs="IRNazanin"/>
          <w:lang w:bidi="fa-IR"/>
          <w:color w:val="111111"/>
          <w:sz w:val="28"/>
          <w:szCs w:val="28"/>
          <w:rtl/>
        </w:rPr>
        <w:t xml:space="preserve">20 - قدر - 97 - 1 - 8</w:t>
      </w:r>
    </w:p>
    <w:p>
      <w:pPr>
        <w:pStyle w:val="BookText"/>
      </w:pPr>
      <w:r>
        <w:rPr>
          <w:rFonts w:ascii="IRNazanin" w:hAnsi="IRNazanin" w:eastAsia="IRNazanin" w:cs="IRNazanin"/>
          <w:lang w:bidi="fa-IR"/>
          <w:color w:val="111111"/>
          <w:sz w:val="28"/>
          <w:szCs w:val="28"/>
          <w:rtl/>
        </w:rPr>
        <w:t xml:space="preserve">8 - « قال الصادق ( ع ) نزل القرآن فى ليلة القدر إلى البيت المعمور جملة ثمّ نزل من البيت المعمور على رسول اللّه (صلی الله علیه و آله) فى طول عشرين سنة ;</w:t>
      </w:r>
    </w:p>
    <w:p>
      <w:pPr>
        <w:pStyle w:val="BookText"/>
      </w:pPr>
      <w:r>
        <w:rPr>
          <w:rFonts w:ascii="IRNazanin" w:hAnsi="IRNazanin" w:eastAsia="IRNazanin" w:cs="IRNazanin"/>
          <w:lang w:bidi="fa-IR"/>
          <w:color w:val="111111"/>
          <w:sz w:val="28"/>
          <w:szCs w:val="28"/>
          <w:rtl/>
        </w:rPr>
        <w:t xml:space="preserve">امام صادق(ع) فرمود: قرآن در شب قدر به صورت كامل و يك جا، به بيت المعمور نازل گشت و سپس از بيت المعمور به رسول خدا(صلی الله علیه و آله) در طول بيست سال [به صورت تدريجى] نازل شد».</w:t>
      </w:r>
    </w:p>
    <w:p>
      <w:pPr>
        <w:pStyle w:val="Heading3"/>
      </w:pPr>
      <w:bookmarkStart w:id="454" w:name="_Toc225"/>
      <w:r>
        <w:t>4- ويژگيهاى بيت المعمور</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- 52 - 4 - 6،7</w:t>
      </w:r>
    </w:p>
    <w:p>
      <w:pPr>
        <w:pStyle w:val="BookText"/>
      </w:pPr>
      <w:r>
        <w:rPr>
          <w:rFonts w:ascii="Amiri" w:hAnsi="Amiri" w:eastAsia="Amiri" w:cs="Amiri"/>
          <w:lang w:bidi="ar-SA"/>
          <w:color w:val="111111"/>
          <w:sz w:val="28"/>
          <w:szCs w:val="28"/>
          <w:rtl/>
        </w:rPr>
        <w:t xml:space="preserve">6 - « فى مجمع البيان ، ( فى قوله ) « و البيت المعمور » هو بيت فى السماء الرابعة بحيال الكعبة تعمره الملائكة بما يكون منها فيه من العبادة . . . و روى ايضاً عن أميرالمؤمنين ( ع ) قال : و يدخله كلّ يوم سبعون ألف ملك . . . ;</w:t>
      </w:r>
    </w:p>
    <w:p>
      <w:pPr>
        <w:pStyle w:val="BookText"/>
      </w:pPr>
      <w:r>
        <w:rPr>
          <w:rFonts w:ascii="IRNazanin" w:hAnsi="IRNazanin" w:eastAsia="IRNazanin" w:cs="IRNazanin"/>
          <w:lang w:bidi="fa-IR"/>
          <w:color w:val="111111"/>
          <w:sz w:val="28"/>
          <w:szCs w:val="28"/>
          <w:rtl/>
        </w:rPr>
        <w:t xml:space="preserve">در مجمع البيان آمده است: بيت المعمور خانه اى است در آسمان چهارم موازى كعبه، كه فرشتگان با عبادت خود آن را آباد نگه مى دارند. .. و اين مطلب از امام على(ع) نيز روايت شده و فرموده است: در هر روزى هفتاد هزار فرشته [براى عبادت ]داخل آن بيت مى شوند...».</w:t>
      </w:r>
    </w:p>
    <w:p>
      <w:pPr>
        <w:pStyle w:val="BookText"/>
      </w:pPr>
      <w:r>
        <w:rPr>
          <w:rFonts w:ascii="IRNazanin" w:hAnsi="IRNazanin" w:eastAsia="IRNazanin" w:cs="IRNazanin"/>
          <w:lang w:bidi="fa-IR"/>
          <w:color w:val="111111"/>
          <w:sz w:val="28"/>
          <w:szCs w:val="28"/>
          <w:rtl/>
        </w:rPr>
        <w:t xml:space="preserve">7 - « عن النبى (صلی الله علیه و آله) ، قال : « البيت المعمور » فى السماء السابعة يدخله كلّ يوم سبعون ألف ملك لايعودون إليه حتّى تقوم الساعة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بيت المعمور در آسمان هفتم قرار گرفته و هر روز، هفتاد هزار فرشته [براى عبادت] وارد آن مى شوند [و اين فرشتگان پس از خروج ]ديگر باز نمى گردند و اين كار تا قيامت ادامه دارد».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6564_46629"/>
    <w:bookmarkEnd w:id="74"/>
    <w:p>
      <w:pPr>
        <w:pStyle w:val="Heading2"/>
      </w:pPr>
      <w:bookmarkStart w:id="455" w:name="_Toc226"/>
      <w:r>
        <w:t>11- بيع</w:t>
      </w:r>
      <w:bookmarkEnd w:id="455"/>
    </w:p>
    <w:p>
      <w:pPr>
        <w:pStyle w:val="Heading3"/>
      </w:pPr>
      <w:bookmarkStart w:id="456" w:name="_Toc227"/>
      <w:r>
        <w:t>1- آثار بيع</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- 62 - 10 - 6</w:t>
      </w:r>
    </w:p>
    <w:p>
      <w:pPr>
        <w:pStyle w:val="BookText"/>
      </w:pPr>
      <w:r>
        <w:rPr>
          <w:rFonts w:ascii="Amiri" w:hAnsi="Amiri" w:eastAsia="Amiri" w:cs="Amiri"/>
          <w:lang w:bidi="ar-SA"/>
          <w:color w:val="111111"/>
          <w:sz w:val="28"/>
          <w:szCs w:val="28"/>
          <w:rtl/>
        </w:rPr>
        <w:t xml:space="preserve">6 - وجود خطر غافل شدن از ياد خدا ، در كسب و كار و خريد و فروش</w:t>
      </w:r>
    </w:p>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Heading3"/>
      </w:pPr>
      <w:bookmarkStart w:id="457" w:name="_Toc228"/>
      <w:r>
        <w:t>2- آداب بيع</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- 62 - 10 - 5</w:t>
      </w:r>
    </w:p>
    <w:p>
      <w:pPr>
        <w:pStyle w:val="BookText"/>
      </w:pPr>
      <w:r>
        <w:rPr>
          <w:rFonts w:ascii="IRNazanin" w:hAnsi="IRNazanin" w:eastAsia="IRNazanin" w:cs="IRNazanin"/>
          <w:lang w:bidi="fa-IR"/>
          <w:color w:val="111111"/>
          <w:sz w:val="28"/>
          <w:szCs w:val="28"/>
          <w:rtl/>
        </w:rPr>
        <w:t xml:space="preserve">5 - ذكر و ياد فراوان خدا ، به هنگام كسب و كار و خريد و فروش ، توصيه الهى به مؤمنان</w:t>
      </w:r>
    </w:p>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Heading3"/>
      </w:pPr>
      <w:bookmarkStart w:id="458" w:name="_Toc229"/>
      <w:r>
        <w:t>3- احكام بيع</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- 18 - 19 - 22</w:t>
      </w:r>
    </w:p>
    <w:p>
      <w:pPr>
        <w:pStyle w:val="BookText"/>
      </w:pPr>
      <w:r>
        <w:rPr>
          <w:rFonts w:ascii="Amiri" w:hAnsi="Amiri" w:eastAsia="Amiri" w:cs="Amiri"/>
          <w:lang w:bidi="ar-SA"/>
          <w:color w:val="111111"/>
          <w:sz w:val="28"/>
          <w:szCs w:val="28"/>
          <w:rtl/>
        </w:rPr>
        <w:t xml:space="preserve">22- وكالت از جانب خريدار ، جايز است .</w:t>
      </w:r>
    </w:p>
    <w:p>
      <w:pPr>
        <w:pStyle w:val="BookText"/>
      </w:pPr>
      <w:r>
        <w:rPr>
          <w:rFonts w:ascii="Amiri" w:hAnsi="Amiri" w:eastAsia="Amiri" w:cs="Amiri"/>
          <w:lang w:bidi="ar-SA"/>
          <w:color w:val="111111"/>
          <w:sz w:val="28"/>
          <w:szCs w:val="28"/>
          <w:rtl/>
        </w:rPr>
        <w:t xml:space="preserve">فابعثوا أحدكم بورقكم</w:t>
      </w:r>
    </w:p>
    <w:p>
      <w:pPr>
        <w:pStyle w:val="BookText"/>
      </w:pPr>
      <w:r>
        <w:rPr>
          <w:rFonts w:ascii="IRNazanin" w:hAnsi="IRNazanin" w:eastAsia="IRNazanin" w:cs="IRNazanin"/>
          <w:lang w:bidi="fa-IR"/>
          <w:color w:val="111111"/>
          <w:sz w:val="28"/>
          <w:szCs w:val="28"/>
          <w:rtl/>
        </w:rPr>
        <w:t xml:space="preserve">جمله «فابعثوا. ..» گرچه گفته اصحاب كهف است و گفتار و كردار غير پيامبران براى استنباط حكم شرعى كارايى ندارد، ولى بيان آن در قرآن، به زبان مدح و تمجيد، گوياى جواز و صحّت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- 62 - 9 - 13</w:t>
      </w:r>
    </w:p>
    <w:p>
      <w:pPr>
        <w:pStyle w:val="BookText"/>
      </w:pPr>
      <w:r>
        <w:rPr>
          <w:rFonts w:ascii="IRNazanin" w:hAnsi="IRNazanin" w:eastAsia="IRNazanin" w:cs="IRNazanin"/>
          <w:lang w:bidi="fa-IR"/>
          <w:color w:val="111111"/>
          <w:sz w:val="28"/>
          <w:szCs w:val="28"/>
          <w:rtl/>
        </w:rPr>
        <w:t xml:space="preserve">13 - خريد و فروش و كسب و كار ، پيش از اعلام نماز جمعه جايز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و ذروا البيع</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6564_46631"/>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w:t>
      </w:r>
    </w:p>
    <w:p>
      <w:pPr>
        <w:pStyle w:val="BookText"/>
      </w:pPr>
      <w:r>
        <w:rPr>
          <w:rFonts w:ascii="IRNazanin" w:hAnsi="IRNazanin" w:eastAsia="IRNazanin" w:cs="IRNazanin"/>
          <w:lang w:bidi="fa-IR"/>
          <w:color w:val="111111"/>
          <w:sz w:val="28"/>
          <w:szCs w:val="28"/>
          <w:rtl/>
        </w:rPr>
        <w:t xml:space="preserve">1 - جواز خريد و فروش ، پس از تمام شدن نماز جمعه</w:t>
      </w:r>
    </w:p>
    <w:p>
      <w:pPr>
        <w:pStyle w:val="BookText"/>
      </w:pPr>
      <w:r>
        <w:rPr>
          <w:rFonts w:ascii="Amiri" w:hAnsi="Amiri" w:eastAsia="Amiri" w:cs="Amiri"/>
          <w:lang w:bidi="ar-SA"/>
          <w:color w:val="111111"/>
          <w:sz w:val="28"/>
          <w:szCs w:val="28"/>
          <w:rtl/>
        </w:rPr>
        <w:t xml:space="preserve">فإذا قضيت الصلوة فانتشروا فى الأرض و ابتغوا من فضل اللّه</w:t>
      </w:r>
    </w:p>
    <w:p>
      <w:pPr>
        <w:pStyle w:val="Heading3"/>
      </w:pPr>
      <w:bookmarkStart w:id="459" w:name="_Toc230"/>
      <w:r>
        <w:t>4- بيع بعد از نماز جمعه</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w:t>
      </w:r>
    </w:p>
    <w:p>
      <w:pPr>
        <w:pStyle w:val="BookText"/>
      </w:pPr>
      <w:r>
        <w:rPr>
          <w:rFonts w:ascii="IRNazanin" w:hAnsi="IRNazanin" w:eastAsia="IRNazanin" w:cs="IRNazanin"/>
          <w:lang w:bidi="fa-IR"/>
          <w:color w:val="111111"/>
          <w:sz w:val="28"/>
          <w:szCs w:val="28"/>
          <w:rtl/>
        </w:rPr>
        <w:t xml:space="preserve">1 - جواز خريد و فروش ، پس از تمام شدن نماز جمعه</w:t>
      </w:r>
    </w:p>
    <w:p>
      <w:pPr>
        <w:pStyle w:val="BookText"/>
      </w:pPr>
      <w:r>
        <w:rPr>
          <w:rFonts w:ascii="Amiri" w:hAnsi="Amiri" w:eastAsia="Amiri" w:cs="Amiri"/>
          <w:lang w:bidi="ar-SA"/>
          <w:color w:val="111111"/>
          <w:sz w:val="28"/>
          <w:szCs w:val="28"/>
          <w:rtl/>
        </w:rPr>
        <w:t xml:space="preserve">فإذا قضيت الصلوة فانتشروا فى الأرض و ابتغوا من فضل اللّه</w:t>
      </w:r>
    </w:p>
    <w:p>
      <w:pPr>
        <w:pStyle w:val="Heading3"/>
      </w:pPr>
      <w:bookmarkStart w:id="460" w:name="_Toc231"/>
      <w:r>
        <w:t>5- بيع حرام</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- 62 - 9 - 16</w:t>
      </w:r>
    </w:p>
    <w:p>
      <w:pPr>
        <w:pStyle w:val="BookText"/>
      </w:pPr>
      <w:r>
        <w:rPr>
          <w:rFonts w:ascii="IRNazanin" w:hAnsi="IRNazanin" w:eastAsia="IRNazanin" w:cs="IRNazanin"/>
          <w:lang w:bidi="fa-IR"/>
          <w:color w:val="111111"/>
          <w:sz w:val="28"/>
          <w:szCs w:val="28"/>
          <w:rtl/>
        </w:rPr>
        <w:t xml:space="preserve">16 - « قال رسول اللّه (صلی الله علیه و آله) حرمت التجارة يوم الجمعة ما بين الأذان الأوّل إلى الإقامة إلى انصراف الإمام لأنّ اللّه يقول : « يا أيّها الذين آمنوا إذا نودى للصلاة من يوم الجمعة فاسعوا إلى ذكر اللّه و ذروا البيع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ما بين اذان اول تا اقامه و انصراف امام از آن، تجارت حرام است; زيرا خداى تعالى مى فرمايد: يا أيّها الذين آمنوا إذا نودى للصلاة من يوم الجمعة فاسعوا إلى ذكر اللّه و ذروا البيع».</w:t>
      </w:r>
    </w:p>
    <w:p>
      <w:pPr>
        <w:pStyle w:val="Heading3"/>
      </w:pPr>
      <w:bookmarkStart w:id="461" w:name="_Toc232"/>
      <w:r>
        <w:t>6- بيع هنگام نماز جمعه</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- 62 - 9 - 13،16</w:t>
      </w:r>
    </w:p>
    <w:p>
      <w:pPr>
        <w:pStyle w:val="BookText"/>
      </w:pPr>
      <w:r>
        <w:rPr>
          <w:rFonts w:ascii="IRNazanin" w:hAnsi="IRNazanin" w:eastAsia="IRNazanin" w:cs="IRNazanin"/>
          <w:lang w:bidi="fa-IR"/>
          <w:color w:val="111111"/>
          <w:sz w:val="28"/>
          <w:szCs w:val="28"/>
          <w:rtl/>
        </w:rPr>
        <w:t xml:space="preserve">13 - خريد و فروش و كسب و كار ، پيش از اعلام نماز جمعه جايز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و ذروا البيع</w:t>
      </w:r>
    </w:p>
    <w:p>
      <w:pPr>
        <w:pStyle w:val="BookText"/>
      </w:pPr>
      <w:r>
        <w:rPr>
          <w:rFonts w:ascii="IRNazanin" w:hAnsi="IRNazanin" w:eastAsia="IRNazanin" w:cs="IRNazanin"/>
          <w:lang w:bidi="fa-IR"/>
          <w:color w:val="111111"/>
          <w:sz w:val="28"/>
          <w:szCs w:val="28"/>
          <w:rtl/>
        </w:rPr>
        <w:t xml:space="preserve">16 - « قال رسول اللّه (صلی الله علیه و آله) حرمت التجارة يوم الجمعة ما بين الأذان الأوّل إلى الإقامة إلى انصراف الإمام لأنّ اللّه يقول : « يا أيّها الذين آمنوا إذا نودى للصلاة من يوم الجمعة فاسعوا إلى ذكر اللّه و ذروا البيع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ما بين اذان اول تا اقامه و انصراف امام از آن، تجارت حرام است; زيرا خداى تعالى مى فرمايد: يا أيّها الذين آمنوا إذا نودى للصلاة من يوم الجمعة فاسعوا إلى ذكر اللّه و ذروا البيع».</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6564_46633"/>
    <w:bookmarkEnd w:id="76"/>
    <w:p>
      <w:pPr>
        <w:pStyle w:val="Heading3"/>
      </w:pPr>
      <w:bookmarkStart w:id="462" w:name="_Toc233"/>
      <w:r>
        <w:t>7- ترك بيع هنگام نماز جمعه</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- 62 - 9 - 7،9</w:t>
      </w:r>
    </w:p>
    <w:p>
      <w:pPr>
        <w:pStyle w:val="BookText"/>
      </w:pPr>
      <w:r>
        <w:rPr>
          <w:rFonts w:ascii="Amiri" w:hAnsi="Amiri" w:eastAsia="Amiri" w:cs="Amiri"/>
          <w:lang w:bidi="ar-SA"/>
          <w:color w:val="111111"/>
          <w:sz w:val="28"/>
          <w:szCs w:val="28"/>
          <w:rtl/>
        </w:rPr>
        <w:t xml:space="preserve">7 - تعطيل كردن خريد و فروش و هر عملى كه مانع شركت در نماز جمعه مى شود ، فرمان الهى به مؤمنان</w:t>
      </w:r>
    </w:p>
    <w:p>
      <w:pPr>
        <w:pStyle w:val="BookText"/>
      </w:pPr>
      <w:r>
        <w:rPr>
          <w:rFonts w:ascii="Amiri" w:hAnsi="Amiri" w:eastAsia="Amiri" w:cs="Amiri"/>
          <w:lang w:bidi="ar-SA"/>
          <w:color w:val="111111"/>
          <w:sz w:val="28"/>
          <w:szCs w:val="28"/>
          <w:rtl/>
        </w:rPr>
        <w:t xml:space="preserve">يأيّها الذين ءامنوا . .. و ذروا البيع</w:t>
      </w:r>
    </w:p>
    <w:p>
      <w:pPr>
        <w:pStyle w:val="BookText"/>
      </w:pPr>
      <w:r>
        <w:rPr>
          <w:rFonts w:ascii="IRNazanin" w:hAnsi="IRNazanin" w:eastAsia="IRNazanin" w:cs="IRNazanin"/>
          <w:lang w:bidi="fa-IR"/>
          <w:color w:val="111111"/>
          <w:sz w:val="28"/>
          <w:szCs w:val="28"/>
          <w:rtl/>
        </w:rPr>
        <w:t xml:space="preserve">مراد از «ذروا البيع» - با توجه به دعوت مردم به شركت در نماز جمعه - تنها رها كردن خريد و فروش نيست; بلكه ذكر خريد و فروش، از باب ذكر بارزترين مصداقى است كه مانع شركت در نماز جمعه مى شود. بر اين اساس هر عملى كه مانع شركت در نماز جمعه شود، بايد ترك گردد.</w:t>
      </w:r>
    </w:p>
    <w:p>
      <w:pPr>
        <w:pStyle w:val="BookText"/>
      </w:pPr>
      <w:r>
        <w:rPr>
          <w:rFonts w:ascii="IRNazanin" w:hAnsi="IRNazanin" w:eastAsia="IRNazanin" w:cs="IRNazanin"/>
          <w:lang w:bidi="fa-IR"/>
          <w:color w:val="111111"/>
          <w:sz w:val="28"/>
          <w:szCs w:val="28"/>
          <w:rtl/>
        </w:rPr>
        <w:t xml:space="preserve">9 - فريضه نماز جمعه و ر ها كردن داد و ستد به هنگام اقامه آن ، در جهت تأمين مصالح و منافع خود مؤمنان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 ذلكم خير لكم</w:t>
      </w:r>
    </w:p>
    <w:p>
      <w:pPr>
        <w:pStyle w:val="Heading3"/>
      </w:pPr>
      <w:bookmarkStart w:id="463" w:name="_Toc234"/>
      <w:r>
        <w:t>8- وكالت در بيع</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- 18 - 19 - 22،24</w:t>
      </w:r>
    </w:p>
    <w:p>
      <w:pPr>
        <w:pStyle w:val="BookText"/>
      </w:pPr>
      <w:r>
        <w:rPr>
          <w:rFonts w:ascii="Amiri" w:hAnsi="Amiri" w:eastAsia="Amiri" w:cs="Amiri"/>
          <w:lang w:bidi="ar-SA"/>
          <w:color w:val="111111"/>
          <w:sz w:val="28"/>
          <w:szCs w:val="28"/>
          <w:rtl/>
        </w:rPr>
        <w:t xml:space="preserve">22- وكالت از جانب خريدار ، جايز است .</w:t>
      </w:r>
    </w:p>
    <w:p>
      <w:pPr>
        <w:pStyle w:val="BookText"/>
      </w:pPr>
      <w:r>
        <w:rPr>
          <w:rFonts w:ascii="Amiri" w:hAnsi="Amiri" w:eastAsia="Amiri" w:cs="Amiri"/>
          <w:lang w:bidi="ar-SA"/>
          <w:color w:val="111111"/>
          <w:sz w:val="28"/>
          <w:szCs w:val="28"/>
          <w:rtl/>
        </w:rPr>
        <w:t xml:space="preserve">فابعثوا أحدكم بورقكم</w:t>
      </w:r>
    </w:p>
    <w:p>
      <w:pPr>
        <w:pStyle w:val="BookText"/>
      </w:pPr>
      <w:r>
        <w:rPr>
          <w:rFonts w:ascii="IRNazanin" w:hAnsi="IRNazanin" w:eastAsia="IRNazanin" w:cs="IRNazanin"/>
          <w:lang w:bidi="fa-IR"/>
          <w:color w:val="111111"/>
          <w:sz w:val="28"/>
          <w:szCs w:val="28"/>
          <w:rtl/>
        </w:rPr>
        <w:t xml:space="preserve">جمله «فابعثوا. ..» گرچه گفته اصحاب كهف است و گفتار و كردار غير پيامبران براى استنباط حكم شرعى كارايى ندارد، ولى بيان آن در قرآن، به زبان مدح و تمجيد، گوياى جواز و صحّت است.</w:t>
      </w:r>
    </w:p>
    <w:p>
      <w:pPr>
        <w:pStyle w:val="BookText"/>
      </w:pPr>
      <w:r>
        <w:rPr>
          <w:rFonts w:ascii="Amiri" w:hAnsi="Amiri" w:eastAsia="Amiri" w:cs="Amiri"/>
          <w:lang w:bidi="ar-SA"/>
          <w:color w:val="111111"/>
          <w:sz w:val="28"/>
          <w:szCs w:val="28"/>
          <w:rtl/>
        </w:rPr>
        <w:t xml:space="preserve">24- نامشخص بودن جنس و مقدار كالا ، مانع از صحّت وكالت نيست .</w:t>
      </w:r>
    </w:p>
    <w:p>
      <w:pPr>
        <w:pStyle w:val="BookText"/>
      </w:pPr>
      <w:r>
        <w:rPr>
          <w:rFonts w:ascii="Amiri" w:hAnsi="Amiri" w:eastAsia="Amiri" w:cs="Amiri"/>
          <w:lang w:bidi="ar-SA"/>
          <w:color w:val="111111"/>
          <w:sz w:val="28"/>
          <w:szCs w:val="28"/>
          <w:rtl/>
        </w:rPr>
        <w:t xml:space="preserve">فابعثوا . .. فليأتكم برزق منه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6564_46635"/>
    <w:bookmarkEnd w:id="77"/>
    <w:p>
      <w:pPr>
        <w:pStyle w:val="Heading2"/>
      </w:pPr>
      <w:bookmarkStart w:id="464" w:name="_Toc235"/>
      <w:r>
        <w:t>12- بيعت</w:t>
      </w:r>
      <w:bookmarkEnd w:id="464"/>
    </w:p>
    <w:p>
      <w:pPr>
        <w:pStyle w:val="Heading3"/>
      </w:pPr>
      <w:bookmarkStart w:id="465" w:name="_Toc236"/>
      <w:r>
        <w:t>1- آثار بيعت با رهبران دينى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- 48 - 18 - 15</w:t>
      </w:r>
    </w:p>
    <w:p>
      <w:pPr>
        <w:pStyle w:val="BookText"/>
      </w:pPr>
      <w:r>
        <w:rPr>
          <w:rFonts w:ascii="IRNazanin" w:hAnsi="IRNazanin" w:eastAsia="IRNazanin" w:cs="IRNazanin"/>
          <w:lang w:bidi="fa-IR"/>
          <w:color w:val="111111"/>
          <w:sz w:val="28"/>
          <w:szCs w:val="28"/>
          <w:rtl/>
        </w:rPr>
        <w:t xml:space="preserve">15 - پيمان وفادارى با رهبرى الهى ، درپى دارنده آسايش روحى و پيروزى عملى براى امت *</w:t>
      </w:r>
    </w:p>
    <w:p>
      <w:pPr>
        <w:pStyle w:val="BookText"/>
      </w:pPr>
      <w:r>
        <w:rPr>
          <w:rFonts w:ascii="Amiri" w:hAnsi="Amiri" w:eastAsia="Amiri" w:cs="Amiri"/>
          <w:lang w:bidi="ar-SA"/>
          <w:color w:val="111111"/>
          <w:sz w:val="28"/>
          <w:szCs w:val="28"/>
          <w:rtl/>
        </w:rPr>
        <w:t xml:space="preserve">يبايعونك . .. فأنزل السكينة عليهم و أثبهم فتحًا قريبًا</w:t>
      </w:r>
    </w:p>
    <w:p>
      <w:pPr>
        <w:pStyle w:val="BookText"/>
      </w:pPr>
      <w:r>
        <w:rPr>
          <w:rFonts w:ascii="Amiri" w:hAnsi="Amiri" w:eastAsia="Amiri" w:cs="Amiri"/>
          <w:lang w:bidi="ar-SA"/>
          <w:color w:val="111111"/>
          <w:sz w:val="28"/>
          <w:szCs w:val="28"/>
          <w:rtl/>
        </w:rPr>
        <w:t xml:space="preserve">مى توان از مورد آيه، الغاى خصوصيت كرده و به موارد مشابه سرايت داد.</w:t>
      </w:r>
    </w:p>
    <w:p>
      <w:pPr>
        <w:pStyle w:val="Heading3"/>
      </w:pPr>
      <w:bookmarkStart w:id="466" w:name="_Toc237"/>
      <w:r>
        <w:t>2- آثار بيعت با محمد(صلی الله علیه و آله)</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w:t>
      </w:r>
    </w:p>
    <w:p>
      <w:pPr>
        <w:pStyle w:val="BookText"/>
      </w:pPr>
      <w:r>
        <w:rPr>
          <w:rFonts w:ascii="IRNazanin" w:hAnsi="IRNazanin" w:eastAsia="IRNazanin" w:cs="IRNazanin"/>
          <w:lang w:bidi="fa-IR"/>
          <w:color w:val="111111"/>
          <w:sz w:val="28"/>
          <w:szCs w:val="28"/>
          <w:rtl/>
        </w:rPr>
        <w:t xml:space="preserve">2 - پيوستن به صف مؤمنان در صدراسلام ، مستلزم بيعت با پيامبر (صلی الله علیه و آله)</w:t>
      </w:r>
    </w:p>
    <w:p>
      <w:pPr>
        <w:pStyle w:val="BookText"/>
      </w:pPr>
      <w:r>
        <w:rPr>
          <w:rFonts w:ascii="Amiri" w:hAnsi="Amiri" w:eastAsia="Amiri" w:cs="Amiri"/>
          <w:lang w:bidi="ar-SA"/>
          <w:color w:val="111111"/>
          <w:sz w:val="28"/>
          <w:szCs w:val="28"/>
          <w:rtl/>
        </w:rPr>
        <w:t xml:space="preserve">يأيّها النبىّ إذا جاءك المؤمنت يبايعنك</w:t>
      </w:r>
    </w:p>
    <w:p>
      <w:pPr>
        <w:pStyle w:val="Heading3"/>
      </w:pPr>
      <w:bookmarkStart w:id="467" w:name="_Toc238"/>
      <w:r>
        <w:t>3- آثار بيعت رضوان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- 48 - 18 - 3،13،14</w:t>
      </w:r>
    </w:p>
    <w:p>
      <w:pPr>
        <w:pStyle w:val="BookText"/>
      </w:pPr>
      <w:r>
        <w:rPr>
          <w:rFonts w:ascii="Amiri" w:hAnsi="Amiri" w:eastAsia="Amiri" w:cs="Amiri"/>
          <w:lang w:bidi="ar-SA"/>
          <w:color w:val="111111"/>
          <w:sz w:val="28"/>
          <w:szCs w:val="28"/>
          <w:rtl/>
        </w:rPr>
        <w:t xml:space="preserve">3 - « بيعت رضوان » ، حركتى مؤثر و سرنوشت ساز ، در جريان حديبيه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6564_46637"/>
    <w:bookmarkEnd w:id="78"/>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Amiri" w:hAnsi="Amiri" w:eastAsia="Amiri" w:cs="Amiri"/>
          <w:lang w:bidi="ar-SA"/>
          <w:color w:val="111111"/>
          <w:sz w:val="28"/>
          <w:szCs w:val="28"/>
          <w:rtl/>
        </w:rPr>
        <w:t xml:space="preserve">تأكيد خداوند در اين آيات، بر مسأله بيعت مؤمنان و اعلام رضايت از آنان، حكايت از اهميت اين رخداد در روند حركت اسلام دارد.</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أثبهم فتحًا قريبًا</w:t>
      </w:r>
    </w:p>
    <w:p>
      <w:pPr>
        <w:pStyle w:val="BookText"/>
      </w:pPr>
      <w:r>
        <w:rPr>
          <w:rFonts w:ascii="Amiri" w:hAnsi="Amiri" w:eastAsia="Amiri" w:cs="Amiri"/>
          <w:lang w:bidi="ar-SA"/>
          <w:color w:val="111111"/>
          <w:sz w:val="28"/>
          <w:szCs w:val="28"/>
          <w:rtl/>
        </w:rPr>
        <w:t xml:space="preserve">بنابراين كه مراد از «فتحاً قريباً» - به قرينه سياق آيات - صلح حديبيه باشد، برداشت ياد شده به دست مى آيد.</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Heading3"/>
      </w:pPr>
      <w:bookmarkStart w:id="468" w:name="_Toc239"/>
      <w:r>
        <w:t>4- آثار بيعت زنان با محمد(صلی الله علیه و آله)</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- 60 - 12 - 18</w:t>
      </w:r>
    </w:p>
    <w:p>
      <w:pPr>
        <w:pStyle w:val="BookText"/>
      </w:pPr>
      <w:r>
        <w:rPr>
          <w:rFonts w:ascii="IRNazanin" w:hAnsi="IRNazanin" w:eastAsia="IRNazanin" w:cs="IRNazanin"/>
          <w:lang w:bidi="fa-IR"/>
          <w:color w:val="111111"/>
          <w:sz w:val="28"/>
          <w:szCs w:val="28"/>
          <w:rtl/>
        </w:rPr>
        <w:t xml:space="preserve">18 - توصيه خداوند به پيامبر (صلی الله علیه و آله) ، در دعا براى زنان بيعت كننده با آن حضرت و آمرزش خواهى براى آنان</w:t>
      </w:r>
    </w:p>
    <w:p>
      <w:pPr>
        <w:pStyle w:val="BookText"/>
      </w:pPr>
      <w:r>
        <w:rPr>
          <w:rFonts w:ascii="Amiri" w:hAnsi="Amiri" w:eastAsia="Amiri" w:cs="Amiri"/>
          <w:lang w:bidi="ar-SA"/>
          <w:color w:val="111111"/>
          <w:sz w:val="28"/>
          <w:szCs w:val="28"/>
          <w:rtl/>
        </w:rPr>
        <w:t xml:space="preserve">و استغفر لهنّ اللّه</w:t>
      </w:r>
    </w:p>
    <w:p>
      <w:pPr>
        <w:pStyle w:val="Heading3"/>
      </w:pPr>
      <w:bookmarkStart w:id="469" w:name="_Toc240"/>
      <w:r>
        <w:t>5- اخلاص در بيعت رضوان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Heading3"/>
      </w:pPr>
      <w:bookmarkStart w:id="470" w:name="_Toc241"/>
      <w:r>
        <w:t>6- اهميت بيعت با رهبرى</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- 48 - 10 - 4</w:t>
      </w:r>
    </w:p>
    <w:p>
      <w:pPr>
        <w:pStyle w:val="BookText"/>
      </w:pPr>
      <w:r>
        <w:rPr>
          <w:rFonts w:ascii="IRNazanin" w:hAnsi="IRNazanin" w:eastAsia="IRNazanin" w:cs="IRNazanin"/>
          <w:lang w:bidi="fa-IR"/>
          <w:color w:val="111111"/>
          <w:sz w:val="28"/>
          <w:szCs w:val="28"/>
          <w:rtl/>
        </w:rPr>
        <w:t xml:space="preserve">4 - ضرورت اقدام رهبرى ، به اخذ پيمان از پيروان ، در مقاطع حساس و سرنوشت ساز *</w:t>
      </w:r>
    </w:p>
    <w:p>
      <w:pPr>
        <w:pStyle w:val="BookText"/>
      </w:pPr>
      <w:r>
        <w:rPr>
          <w:rFonts w:ascii="Amiri" w:hAnsi="Amiri" w:eastAsia="Amiri" w:cs="Amiri"/>
          <w:lang w:bidi="ar-SA"/>
          <w:color w:val="111111"/>
          <w:sz w:val="28"/>
          <w:szCs w:val="28"/>
          <w:rtl/>
        </w:rPr>
        <w:t xml:space="preserve">إنّ الذين يبايعونك إنّمايبايعون اللّه</w:t>
      </w:r>
    </w:p>
    <w:p>
      <w:pPr>
        <w:pStyle w:val="BookText"/>
      </w:pPr>
      <w:r>
        <w:rPr>
          <w:rFonts w:ascii="IRNazanin" w:hAnsi="IRNazanin" w:eastAsia="IRNazanin" w:cs="IRNazanin"/>
          <w:lang w:bidi="fa-IR"/>
          <w:color w:val="111111"/>
          <w:sz w:val="28"/>
          <w:szCs w:val="28"/>
          <w:rtl/>
        </w:rPr>
        <w:t xml:space="preserve">پيامبر(صلی الله علیه و آله) در شرايط بحرانى قبل از انعقاد صلح حديبيه، از مسلمانان بيعت مجدد بر دفاع از دين گرفت. از اين نكته استفاده مى شود كه رهبرى، نبايد هميشه به نخستين اعلام وفادارى افراد، تكيه كند; بلكه بايد در شرايط حساس و سرنوشت ساز با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6564_46639"/>
    <w:bookmarkEnd w:id="79"/>
    <w:p>
      <w:pPr>
        <w:pStyle w:val="BookText"/>
      </w:pPr>
      <w:r>
        <w:rPr>
          <w:rFonts w:ascii="IRNazanin" w:hAnsi="IRNazanin" w:eastAsia="IRNazanin" w:cs="IRNazanin"/>
          <w:lang w:bidi="fa-IR"/>
          <w:color w:val="111111"/>
          <w:sz w:val="28"/>
          <w:szCs w:val="28"/>
          <w:rtl/>
        </w:rPr>
        <w:t xml:space="preserve">اخذ بيعت مجدد، پيمان گذشته را تحكيم بخشد.</w:t>
      </w:r>
    </w:p>
    <w:p>
      <w:pPr>
        <w:pStyle w:val="Heading3"/>
      </w:pPr>
      <w:bookmarkStart w:id="471" w:name="_Toc242"/>
      <w:r>
        <w:t>7- اهميت تجديد بيعت</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- 48 - 18 - 5</w:t>
      </w:r>
    </w:p>
    <w:p>
      <w:pPr>
        <w:pStyle w:val="BookText"/>
      </w:pPr>
      <w:r>
        <w:rPr>
          <w:rFonts w:ascii="IRNazanin" w:hAnsi="IRNazanin" w:eastAsia="IRNazanin" w:cs="IRNazanin"/>
          <w:lang w:bidi="fa-IR"/>
          <w:color w:val="111111"/>
          <w:sz w:val="28"/>
          <w:szCs w:val="28"/>
          <w:rtl/>
        </w:rPr>
        <w:t xml:space="preserve">5 - اهميت اخذ بيعت مجدد رهبرى از پيروان ، در شرايط حساس و سرنوشت ساز</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پيامبر(صلی الله علیه و آله)، در جريان پرمخاطره حديبيه اقدام به اخذ بيعت كرد و خداوند نيز آن را تأييد نمود، بنابراين، اخذ بيعت در موارد مشابه آن، مطلوب است.</w:t>
      </w:r>
    </w:p>
    <w:p>
      <w:pPr>
        <w:pStyle w:val="Heading3"/>
      </w:pPr>
      <w:bookmarkStart w:id="472" w:name="_Toc243"/>
      <w:r>
        <w:t>8- بشارت به بيعت كنندگان با محمد(صلی الله علیه و آله)</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- 48 - 19 - 1</w:t>
      </w:r>
    </w:p>
    <w:p>
      <w:pPr>
        <w:pStyle w:val="BookText"/>
      </w:pPr>
      <w:r>
        <w:rPr>
          <w:rFonts w:ascii="IRNazanin" w:hAnsi="IRNazanin" w:eastAsia="IRNazanin" w:cs="IRNazanin"/>
          <w:lang w:bidi="fa-IR"/>
          <w:color w:val="111111"/>
          <w:sz w:val="28"/>
          <w:szCs w:val="28"/>
          <w:rtl/>
        </w:rPr>
        <w:t xml:space="preserve">1 - نويد الهى به بيعت كنندگان در حديبيه ، در زمينه دستيابى آنان به غنايمى فراوان</w:t>
      </w:r>
    </w:p>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w:t>
      </w:r>
    </w:p>
    <w:p>
      <w:pPr>
        <w:pStyle w:val="BookText"/>
      </w:pPr>
      <w:r>
        <w:rPr>
          <w:rFonts w:ascii="Amiri" w:hAnsi="Amiri" w:eastAsia="Amiri" w:cs="Amiri"/>
          <w:lang w:bidi="ar-SA"/>
          <w:color w:val="111111"/>
          <w:sz w:val="28"/>
          <w:szCs w:val="28"/>
          <w:rtl/>
        </w:rPr>
        <w:t xml:space="preserve">1 - بشارت خدا به مسلمانان حاضر در حديبيه ، مبنى بر برخوردارى آنان از غنايم فراوان در آينده</w:t>
      </w:r>
    </w:p>
    <w:p>
      <w:pPr>
        <w:pStyle w:val="BookText"/>
      </w:pPr>
      <w:r>
        <w:rPr>
          <w:rFonts w:ascii="Amiri" w:hAnsi="Amiri" w:eastAsia="Amiri" w:cs="Amiri"/>
          <w:lang w:bidi="ar-SA"/>
          <w:color w:val="111111"/>
          <w:sz w:val="28"/>
          <w:szCs w:val="28"/>
          <w:rtl/>
        </w:rPr>
        <w:t xml:space="preserve">وعدكم اللّه مغانم كثيرة تأخذونها</w:t>
      </w:r>
    </w:p>
    <w:p>
      <w:pPr>
        <w:pStyle w:val="Heading3"/>
      </w:pPr>
      <w:bookmarkStart w:id="473" w:name="_Toc244"/>
      <w:r>
        <w:t>9- بيعت از مسلمانان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- 48 - 18 - 2</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6564_46641"/>
    <w:bookmarkEnd w:id="80"/>
    <w:p>
      <w:pPr>
        <w:pStyle w:val="Heading3"/>
      </w:pPr>
      <w:bookmarkStart w:id="474" w:name="_Toc245"/>
      <w:r>
        <w:t>10- بيعت با خدا</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w:t>
      </w:r>
    </w:p>
    <w:p>
      <w:pPr>
        <w:pStyle w:val="BookText"/>
      </w:pPr>
      <w:r>
        <w:rPr>
          <w:rFonts w:ascii="IRNazanin" w:hAnsi="IRNazanin" w:eastAsia="IRNazanin" w:cs="IRNazanin"/>
          <w:lang w:bidi="fa-IR"/>
          <w:color w:val="111111"/>
          <w:sz w:val="28"/>
          <w:szCs w:val="28"/>
          <w:rtl/>
        </w:rPr>
        <w:t xml:space="preserve">1 - حقيقت بيعت و پيمان با پيامبر (صلی الله علیه و آله) ، بيعت با خداوند است .</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Heading3"/>
      </w:pPr>
      <w:bookmarkStart w:id="475" w:name="_Toc246"/>
      <w:r>
        <w:t>11- بيعت با رهبرى</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- 2 - 246 - 12</w:t>
      </w:r>
    </w:p>
    <w:p>
      <w:pPr>
        <w:pStyle w:val="BookText"/>
      </w:pPr>
      <w:r>
        <w:rPr>
          <w:rFonts w:ascii="IRNazanin" w:hAnsi="IRNazanin" w:eastAsia="IRNazanin" w:cs="IRNazanin"/>
          <w:lang w:bidi="fa-IR"/>
          <w:color w:val="111111"/>
          <w:sz w:val="28"/>
          <w:szCs w:val="28"/>
          <w:rtl/>
        </w:rPr>
        <w:t xml:space="preserve">12 - لزوم پيمان گرفتن رهبرى جامعه از مردم ، براى پايبندى بر تبعيّت از وى در جنگ و غير آن</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- 4 - 64 - 12</w:t>
      </w:r>
    </w:p>
    <w:p>
      <w:pPr>
        <w:pStyle w:val="BookText"/>
      </w:pPr>
      <w:r>
        <w:rPr>
          <w:rFonts w:ascii="IRNazanin" w:hAnsi="IRNazanin" w:eastAsia="IRNazanin" w:cs="IRNazanin"/>
          <w:lang w:bidi="fa-IR"/>
          <w:color w:val="111111"/>
          <w:sz w:val="28"/>
          <w:szCs w:val="28"/>
          <w:rtl/>
        </w:rPr>
        <w:t xml:space="preserve">12 - پذيرش توبه نقض كنندگان حاكميّت اسلامى ، در گرو بيعت مجدّد با رهبرى است .</w:t>
      </w:r>
    </w:p>
    <w:p>
      <w:pPr>
        <w:pStyle w:val="BookText"/>
      </w:pPr>
      <w:r>
        <w:rPr>
          <w:rFonts w:ascii="Amiri" w:hAnsi="Amiri" w:eastAsia="Amiri" w:cs="Amiri"/>
          <w:lang w:bidi="ar-SA"/>
          <w:color w:val="111111"/>
          <w:sz w:val="28"/>
          <w:szCs w:val="28"/>
          <w:rtl/>
        </w:rPr>
        <w:t xml:space="preserve">و لو انّهم اذ ظلموا انفسهم جاؤك فاستغفروا اللّه و استغفر لهم الرّسول</w:t>
      </w:r>
    </w:p>
    <w:p>
      <w:pPr>
        <w:pStyle w:val="Heading3"/>
      </w:pPr>
      <w:bookmarkStart w:id="476" w:name="_Toc247"/>
      <w:r>
        <w:t>12- بيعت با محمد(صلی الله علیه و آله)</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- 48 - 10 - 5</w:t>
      </w:r>
    </w:p>
    <w:p>
      <w:pPr>
        <w:pStyle w:val="BookText"/>
      </w:pPr>
      <w:r>
        <w:rPr>
          <w:rFonts w:ascii="IRNazanin" w:hAnsi="IRNazanin" w:eastAsia="IRNazanin" w:cs="IRNazanin"/>
          <w:lang w:bidi="fa-IR"/>
          <w:color w:val="111111"/>
          <w:sz w:val="28"/>
          <w:szCs w:val="28"/>
          <w:rtl/>
        </w:rPr>
        <w:t xml:space="preserve">5 - قدرت خداوند ، حاكم بر بيعت كنندگان با پيامبر (صلی الله علیه و آله)</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بنابراين كه «يد» كنايه از قدرت باشد، جمله «يداللّه فوق أيديهم» پيام هشدارى است به اين كه: اى بيعت كنندگان! از شكستن بيعت ها بپرهيزيد كه با قدرت خداوند، مواجه خواهيد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- 48 - 18 - 4</w:t>
      </w:r>
    </w:p>
    <w:p>
      <w:pPr>
        <w:pStyle w:val="BookText"/>
      </w:pPr>
      <w:r>
        <w:rPr>
          <w:rFonts w:ascii="IRNazanin" w:hAnsi="IRNazanin" w:eastAsia="IRNazanin" w:cs="IRNazanin"/>
          <w:lang w:bidi="fa-IR"/>
          <w:color w:val="111111"/>
          <w:sz w:val="28"/>
          <w:szCs w:val="28"/>
          <w:rtl/>
        </w:rPr>
        <w:t xml:space="preserve">4 - بيعت ويژه مؤمنان با پيامبر (صلی الله علیه و آله) ، در جريان حديبيه ، باعث غفران لغزش هاى گذشته آنان نزد خداوند *</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تعبير «رضى اللّه عن المؤمنين» - به جاى تعبير «رضى عن بيعتكم» - اين برداشت را افاده مى كند كه خود مؤمنان - علاوه بر عملشان - مورد رضايت الهى قرار گرفتند.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6564_46643"/>
    <w:bookmarkEnd w:id="81"/>
    <w:p>
      <w:pPr>
        <w:pStyle w:val="Heading3"/>
      </w:pPr>
      <w:bookmarkStart w:id="477" w:name="_Toc248"/>
      <w:r>
        <w:t>13- بيعت زنان با محمد(صلی الله علیه و آله)</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- 60 - 12 - 1،27</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در پذيرش بيعت زنان گرويده به ايمان و پايبند به لوازم آن</w:t>
      </w:r>
    </w:p>
    <w:p>
      <w:pPr>
        <w:pStyle w:val="BookText"/>
      </w:pPr>
      <w:r>
        <w:rPr>
          <w:rFonts w:ascii="Amiri" w:hAnsi="Amiri" w:eastAsia="Amiri" w:cs="Amiri"/>
          <w:lang w:bidi="ar-SA"/>
          <w:color w:val="111111"/>
          <w:sz w:val="28"/>
          <w:szCs w:val="28"/>
          <w:rtl/>
        </w:rPr>
        <w:t xml:space="preserve">يأيّها النبىّ إذا جاءك . .. فبايعهنّ</w:t>
      </w:r>
    </w:p>
    <w:p>
      <w:pPr>
        <w:pStyle w:val="BookText"/>
      </w:pPr>
      <w:r>
        <w:rPr>
          <w:rFonts w:ascii="Amiri" w:hAnsi="Amiri" w:eastAsia="Amiri" w:cs="Amiri"/>
          <w:lang w:bidi="ar-SA"/>
          <w:color w:val="111111"/>
          <w:sz w:val="28"/>
          <w:szCs w:val="28"/>
          <w:rtl/>
        </w:rPr>
        <w:t xml:space="preserve">27 - « عن أبى عبداللّه ( ع ) قال : لمّا فتح رسول اللّه مكة بايع الرجال ثمّ جاء النساء يبايعنه فأنزل اللّه عزّوجلّ « يا أيّها النبىّ إذا جائك المؤمنات يبايعنك . . . فبايعهنّ » . . . فقالت اُمّ حكيم : . . . يا رسول اللّه كيف نبايعك ؟ قال : إنّى لا اُصافح النساء فدعا بقدح من ماء فأدخل يده ثمّ أخرج ها فقال اُدخلن أيديكنّ فى هذه الماء فهى البيعة ;</w:t>
      </w:r>
    </w:p>
    <w:p>
      <w:pPr>
        <w:pStyle w:val="BookText"/>
      </w:pPr>
      <w:r>
        <w:rPr>
          <w:rFonts w:ascii="IRNazanin" w:hAnsi="IRNazanin" w:eastAsia="IRNazanin" w:cs="IRNazanin"/>
          <w:lang w:bidi="fa-IR"/>
          <w:color w:val="111111"/>
          <w:sz w:val="28"/>
          <w:szCs w:val="28"/>
          <w:rtl/>
        </w:rPr>
        <w:t xml:space="preserve">از امام صادق(ع) روايت شده است: هنگامى كه رسول خدا(صلی الله علیه و آله) مكه را فتح كرد، مردان با آن حضرت بيعت كردند. سپس زنان آمدند تا بيعت كنند. خداى عزّوجلّ اين آيه را نازل فرمود (يا أيّها النبىّ إذا جائك المؤمنات... فبايعهنّ) ... زنى به نام اُمّ حكيم گفت: ...اى رسول خدا! چگونه بيعت كنيم؟ حضرت فرمود: من با زنان مصافحه نمى كنم و قدحى از آب خواست و دست خود را در آب فرو برد و بيرون آورد و فرمود: دست هاى خود را در اين آب فرو بريد و همين بيعت است».</w:t>
      </w:r>
    </w:p>
    <w:p>
      <w:pPr>
        <w:pStyle w:val="Heading3"/>
      </w:pPr>
      <w:bookmarkStart w:id="478" w:name="_Toc249"/>
      <w:r>
        <w:t>14- بيعت مسلمانان با محمد(صلی الله علیه و آله)</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از قرينه هاى موجود در آيه شريفه، استفاده مى شود كه بيعت مورد نظر، بيعت خاصى بوده است و از تعبير «فمن نكث. ..» بحرانى بودن آن شرايط استفاده مى شود و شأن نزول نيز مؤيد اين ديدگاه است.</w:t>
      </w:r>
    </w:p>
    <w:p>
      <w:pPr>
        <w:pStyle w:val="Heading3"/>
      </w:pPr>
      <w:bookmarkStart w:id="479" w:name="_Toc250"/>
      <w:r>
        <w:t>15- پاداش بيعت كنندگان با محمد(صلی الله علیه و آله)</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- 48 - 18 - 13</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أثبهم فتحًا قريبًا</w:t>
      </w:r>
    </w:p>
    <w:p>
      <w:pPr>
        <w:pStyle w:val="BookText"/>
      </w:pPr>
      <w:r>
        <w:rPr>
          <w:rFonts w:ascii="Amiri" w:hAnsi="Amiri" w:eastAsia="Amiri" w:cs="Amiri"/>
          <w:lang w:bidi="ar-SA"/>
          <w:color w:val="111111"/>
          <w:sz w:val="28"/>
          <w:szCs w:val="28"/>
          <w:rtl/>
        </w:rPr>
        <w:t xml:space="preserve">بنابراين كه مراد از «فتحاً قريباً» - به قرينه سياق آيات - صلح حديبيه باشد، برداشت ياد شده به دست مى آيد.</w:t>
      </w:r>
    </w:p>
    <w:p>
      <w:pPr>
        <w:pStyle w:val="Heading3"/>
      </w:pPr>
      <w:bookmarkStart w:id="480" w:name="_Toc251"/>
      <w:r>
        <w:t>16- تجديد بيعت با رهبرى</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- 48 - 18 - 5</w:t>
      </w:r>
    </w:p>
    <w:p>
      <w:pPr>
        <w:pStyle w:val="BookText"/>
      </w:pPr>
      <w:r>
        <w:rPr>
          <w:rFonts w:ascii="IRNazanin" w:hAnsi="IRNazanin" w:eastAsia="IRNazanin" w:cs="IRNazanin"/>
          <w:lang w:bidi="fa-IR"/>
          <w:color w:val="111111"/>
          <w:sz w:val="28"/>
          <w:szCs w:val="28"/>
          <w:rtl/>
        </w:rPr>
        <w:t xml:space="preserve">5 - اهميت اخذ بيعت مجدد رهبرى از پيروان ، در شرايط حساس و سرنوشت ساز</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6564_46645"/>
    <w:bookmarkEnd w:id="82"/>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پيامبر(صلی الله علیه و آله)، در جريان پرمخاطره حديبيه اقدام به اخذ بيعت كرد و خداوند نيز آن را تأييد نمود، بنابراين، اخذ بيعت در موارد مشابه آن، مطلوب است.</w:t>
      </w:r>
    </w:p>
    <w:p>
      <w:pPr>
        <w:pStyle w:val="Heading3"/>
      </w:pPr>
      <w:bookmarkStart w:id="481" w:name="_Toc252"/>
      <w:r>
        <w:t>17- حامى بيعت كنندگان با رهبران دينى</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- 48 - 10 - 7</w:t>
      </w:r>
    </w:p>
    <w:p>
      <w:pPr>
        <w:pStyle w:val="BookText"/>
      </w:pPr>
      <w:r>
        <w:rPr>
          <w:rFonts w:ascii="IRNazanin" w:hAnsi="IRNazanin" w:eastAsia="IRNazanin" w:cs="IRNazanin"/>
          <w:lang w:bidi="fa-IR"/>
          <w:color w:val="111111"/>
          <w:sz w:val="28"/>
          <w:szCs w:val="28"/>
          <w:rtl/>
        </w:rPr>
        <w:t xml:space="preserve">7 - خداوند ، حامى و يارى دهنده بيعت كنندگان با پيامبر (صلی الله علیه و آله) و رهبران الهى</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برداشت بالا بر اين اساس است كه تعبير «يد اللّه. ..» در مقام تأييد و تشويق و دلجويى باشد; يعنى، اى بيعت كنندگان با پيامبر! شما با خدا بيعت كرده ايد و از حمايت او برخوردار خواهيد بود.</w:t>
      </w:r>
    </w:p>
    <w:p>
      <w:pPr>
        <w:pStyle w:val="Heading3"/>
      </w:pPr>
      <w:bookmarkStart w:id="482" w:name="_Toc253"/>
      <w:r>
        <w:t>18- حامى بيعت كنندگان با محمد(صلی الله علیه و آله)</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- 48 - 10 - 7</w:t>
      </w:r>
    </w:p>
    <w:p>
      <w:pPr>
        <w:pStyle w:val="BookText"/>
      </w:pPr>
      <w:r>
        <w:rPr>
          <w:rFonts w:ascii="IRNazanin" w:hAnsi="IRNazanin" w:eastAsia="IRNazanin" w:cs="IRNazanin"/>
          <w:lang w:bidi="fa-IR"/>
          <w:color w:val="111111"/>
          <w:sz w:val="28"/>
          <w:szCs w:val="28"/>
          <w:rtl/>
        </w:rPr>
        <w:t xml:space="preserve">7 - خداوند ، حامى و يارى دهنده بيعت كنندگان با پيامبر (صلی الله علیه و آله) و رهبران الهى</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برداشت بالا بر اين اساس است كه تعبير «يد اللّه. ..» در مقام تأييد و تشويق و دلجويى باشد; يعنى، اى بيعت كنندگان با پيامبر! شما با خدا بيعت كرده ايد و از حمايت او برخوردار خواهيد بود.</w:t>
      </w:r>
    </w:p>
    <w:p>
      <w:pPr>
        <w:pStyle w:val="Heading3"/>
      </w:pPr>
      <w:bookmarkStart w:id="483" w:name="_Toc254"/>
      <w:r>
        <w:t>19- حقيقت بيعت با محمد(صلی الله علیه و آله)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w:t>
      </w:r>
    </w:p>
    <w:p>
      <w:pPr>
        <w:pStyle w:val="BookText"/>
      </w:pPr>
      <w:r>
        <w:rPr>
          <w:rFonts w:ascii="IRNazanin" w:hAnsi="IRNazanin" w:eastAsia="IRNazanin" w:cs="IRNazanin"/>
          <w:lang w:bidi="fa-IR"/>
          <w:color w:val="111111"/>
          <w:sz w:val="28"/>
          <w:szCs w:val="28"/>
          <w:rtl/>
        </w:rPr>
        <w:t xml:space="preserve">1 - حقيقت بيعت و پيمان با پيامبر (صلی الله علیه و آله) ، بيعت با خداوند است .</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Heading3"/>
      </w:pPr>
      <w:bookmarkStart w:id="484" w:name="_Toc255"/>
      <w:r>
        <w:t>20- رضايت از بيعت كنندگان با محمد(صلی الله علیه و آله)</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w:t>
      </w:r>
    </w:p>
    <w:p>
      <w:pPr>
        <w:pStyle w:val="BookText"/>
      </w:pPr>
      <w:r>
        <w:rPr>
          <w:rFonts w:ascii="IRNazanin" w:hAnsi="IRNazanin" w:eastAsia="IRNazanin" w:cs="IRNazanin"/>
          <w:lang w:bidi="fa-IR"/>
          <w:color w:val="111111"/>
          <w:sz w:val="28"/>
          <w:szCs w:val="28"/>
          <w:rtl/>
        </w:rPr>
        <w:t xml:space="preserve">1 - خشنودى و رضايت حتمى خداوند ، از مؤمنان بيعت كننده با پيامبر (صلی الله علیه و آله) در سفر حديبيه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6564_46648"/>
    <w:bookmarkEnd w:id="83"/>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Heading3"/>
      </w:pPr>
      <w:bookmarkStart w:id="485" w:name="_Toc256"/>
      <w:r>
        <w:t>21- شرايط بيعت با محمد(صلی الله علیه و آله)</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- 60 - 12 - 19</w:t>
      </w:r>
    </w:p>
    <w:p>
      <w:pPr>
        <w:pStyle w:val="BookText"/>
      </w:pPr>
      <w:r>
        <w:rPr>
          <w:rFonts w:ascii="IRNazanin" w:hAnsi="IRNazanin" w:eastAsia="IRNazanin" w:cs="IRNazanin"/>
          <w:lang w:bidi="fa-IR"/>
          <w:color w:val="111111"/>
          <w:sz w:val="28"/>
          <w:szCs w:val="28"/>
          <w:rtl/>
        </w:rPr>
        <w:t xml:space="preserve">19 - پيامبر (صلی الله علیه و آله) ، موظّف به پذيرش بيعت متعهدان به شرايط ايمان ، با وجود پيشينه ناشايست آنان</w:t>
      </w:r>
    </w:p>
    <w:p>
      <w:pPr>
        <w:pStyle w:val="BookText"/>
      </w:pPr>
      <w:r>
        <w:rPr>
          <w:rFonts w:ascii="Amiri" w:hAnsi="Amiri" w:eastAsia="Amiri" w:cs="Amiri"/>
          <w:lang w:bidi="ar-SA"/>
          <w:color w:val="111111"/>
          <w:sz w:val="28"/>
          <w:szCs w:val="28"/>
          <w:rtl/>
        </w:rPr>
        <w:t xml:space="preserve">يأيّها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سياق آيه و شرايط تاريخ نزول آن، استفاده مى شود كه برخى از زنان بيعت كننده، خطاهايى در گذشته داشته اند كه چه بسا پذيرش بيعت آنان دشوار مى نموده است; ولى خداوند به پيامبر(صلی الله علیه و آله) فرمان داده تا بيعت ايشان را بپذيرد و براى آنان طلب آمرزش كند.</w:t>
      </w:r>
    </w:p>
    <w:p>
      <w:pPr>
        <w:pStyle w:val="Heading3"/>
      </w:pPr>
      <w:bookmarkStart w:id="486" w:name="_Toc257"/>
      <w:r>
        <w:t>22- غنايم بيعت كنندگان با محمد(صلی الله علیه و آله)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- 48 - 19 - 5</w:t>
      </w:r>
    </w:p>
    <w:p>
      <w:pPr>
        <w:pStyle w:val="BookText"/>
      </w:pPr>
      <w:r>
        <w:rPr>
          <w:rFonts w:ascii="IRNazanin" w:hAnsi="IRNazanin" w:eastAsia="IRNazanin" w:cs="IRNazanin"/>
          <w:lang w:bidi="fa-IR"/>
          <w:color w:val="111111"/>
          <w:sz w:val="28"/>
          <w:szCs w:val="28"/>
          <w:rtl/>
        </w:rPr>
        <w:t xml:space="preserve">5 - تنها بيعت كنندگان با پيامبر (صلی الله علیه و آله) در جريان حديبيه ، برخوردار از غنايم خيبر *</w:t>
      </w:r>
    </w:p>
    <w:p>
      <w:pPr>
        <w:pStyle w:val="BookText"/>
      </w:pPr>
      <w:r>
        <w:rPr>
          <w:rFonts w:ascii="Amiri" w:hAnsi="Amiri" w:eastAsia="Amiri" w:cs="Amiri"/>
          <w:lang w:bidi="ar-SA"/>
          <w:color w:val="111111"/>
          <w:sz w:val="28"/>
          <w:szCs w:val="28"/>
          <w:rtl/>
        </w:rPr>
        <w:t xml:space="preserve">إذ يبايعونك تحت الشجرة . .. و مغانم كثيرة يأخذونها</w:t>
      </w:r>
    </w:p>
    <w:p>
      <w:pPr>
        <w:pStyle w:val="BookText"/>
      </w:pPr>
      <w:r>
        <w:rPr>
          <w:rFonts w:ascii="Amiri" w:hAnsi="Amiri" w:eastAsia="Amiri" w:cs="Amiri"/>
          <w:lang w:bidi="ar-SA"/>
          <w:color w:val="111111"/>
          <w:sz w:val="28"/>
          <w:szCs w:val="28"/>
          <w:rtl/>
        </w:rPr>
        <w:t xml:space="preserve">از اين كه «مغانم كثيرة» به مؤمنان بيعت كننده نويد داده شده است ، مطلب بالا احتمال مى رود.</w:t>
      </w:r>
    </w:p>
    <w:p>
      <w:pPr>
        <w:pStyle w:val="Heading3"/>
      </w:pPr>
      <w:bookmarkStart w:id="487" w:name="_Toc258"/>
      <w:r>
        <w:t>23- فضايل بيعت كنندگان با محمد(صلی الله علیه و آله)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w:t>
      </w:r>
    </w:p>
    <w:p>
      <w:pPr>
        <w:pStyle w:val="BookText"/>
      </w:pPr>
      <w:r>
        <w:rPr>
          <w:rFonts w:ascii="IRNazanin" w:hAnsi="IRNazanin" w:eastAsia="IRNazanin" w:cs="IRNazanin"/>
          <w:lang w:bidi="fa-IR"/>
          <w:color w:val="111111"/>
          <w:sz w:val="28"/>
          <w:szCs w:val="28"/>
          <w:rtl/>
        </w:rPr>
        <w:t xml:space="preserve">1 - خشنودى و رضايت حتمى خداوند ، از مؤمنان بيعت كننده با پيامبر (صلی الله علیه و آله) در سفر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Heading3"/>
      </w:pPr>
      <w:bookmarkStart w:id="488" w:name="_Toc259"/>
      <w:r>
        <w:t>24- قصه بيعت رضوان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- 48 - 18 - 7،8</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Amiri" w:hAnsi="Amiri" w:eastAsia="Amiri" w:cs="Amiri"/>
          <w:lang w:bidi="ar-SA"/>
          <w:color w:val="111111"/>
          <w:sz w:val="28"/>
          <w:szCs w:val="28"/>
          <w:rtl/>
        </w:rPr>
        <w:t xml:space="preserve">مراد از «ما» در «ما فى قلوبهم» - به قرينه «رضى اللّه. ..» مى تواند صداقت و خلوص مؤمنان باشد; زيرا اين امور است كه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6564_46650"/>
    <w:bookmarkEnd w:id="84"/>
    <w:p>
      <w:pPr>
        <w:pStyle w:val="BookText"/>
      </w:pPr>
      <w:r>
        <w:rPr>
          <w:rFonts w:ascii="IRNazanin" w:hAnsi="IRNazanin" w:eastAsia="IRNazanin" w:cs="IRNazanin"/>
          <w:lang w:bidi="fa-IR"/>
          <w:color w:val="111111"/>
          <w:sz w:val="28"/>
          <w:szCs w:val="28"/>
          <w:rtl/>
        </w:rPr>
        <w:t xml:space="preserve">رضايت و خشنودى را در پى دارد.</w:t>
      </w:r>
    </w:p>
    <w:p>
      <w:pPr>
        <w:pStyle w:val="BookText"/>
      </w:pPr>
      <w:r>
        <w:rPr>
          <w:rFonts w:ascii="IRNazanin" w:hAnsi="IRNazanin" w:eastAsia="IRNazanin" w:cs="IRNazanin"/>
          <w:lang w:bidi="fa-IR"/>
          <w:color w:val="111111"/>
          <w:sz w:val="28"/>
          <w:szCs w:val="28"/>
          <w:rtl/>
        </w:rPr>
        <w:t xml:space="preserve">8 - اقدام مؤمنان ، به بيعت رضوان ، على رغم همه نگرانى ها و احساس خطر ها *</w:t>
      </w:r>
    </w:p>
    <w:p>
      <w:pPr>
        <w:pStyle w:val="BookText"/>
      </w:pPr>
      <w:r>
        <w:rPr>
          <w:rFonts w:ascii="Amiri" w:hAnsi="Amiri" w:eastAsia="Amiri" w:cs="Amiri"/>
          <w:lang w:bidi="ar-SA"/>
          <w:color w:val="111111"/>
          <w:sz w:val="28"/>
          <w:szCs w:val="28"/>
          <w:rtl/>
        </w:rPr>
        <w:t xml:space="preserve">يبايعونك تحت الشجرة فعلم ما فى قلوبهم</w:t>
      </w:r>
    </w:p>
    <w:p>
      <w:pPr>
        <w:pStyle w:val="BookText"/>
      </w:pPr>
      <w:r>
        <w:rPr>
          <w:rFonts w:ascii="IRNazanin" w:hAnsi="IRNazanin" w:eastAsia="IRNazanin" w:cs="IRNazanin"/>
          <w:lang w:bidi="fa-IR"/>
          <w:color w:val="111111"/>
          <w:sz w:val="28"/>
          <w:szCs w:val="28"/>
          <w:rtl/>
        </w:rPr>
        <w:t xml:space="preserve">مى توان گفت: مراد از «ما فى قلوبهم» - به قرينه «فأنزل السكينة» - نوعى اضطراب و نگرانى و احساس خطر نسبت به رخدادهاى آينده آن سفر باشد.</w:t>
      </w:r>
    </w:p>
    <w:p>
      <w:pPr>
        <w:pStyle w:val="Heading3"/>
      </w:pPr>
      <w:bookmarkStart w:id="489" w:name="_Toc260"/>
      <w:r>
        <w:t>25- مفاد بيعت زنان با محمد(صلی الله علیه و آله)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- 60 - 12 - 6،8،9،13</w:t>
      </w:r>
    </w:p>
    <w:p>
      <w:pPr>
        <w:pStyle w:val="BookText"/>
      </w:pPr>
      <w:r>
        <w:rPr>
          <w:rFonts w:ascii="IRNazanin" w:hAnsi="IRNazanin" w:eastAsia="IRNazanin" w:cs="IRNazanin"/>
          <w:lang w:bidi="fa-IR"/>
          <w:color w:val="111111"/>
          <w:sz w:val="28"/>
          <w:szCs w:val="28"/>
          <w:rtl/>
        </w:rPr>
        <w:t xml:space="preserve">6 - پرهيز از كمترين شرك به خداوند ، نخستين موضوع بيعت زنان مؤمن با پيامبر (صلی الله علیه و آله)</w:t>
      </w:r>
    </w:p>
    <w:p>
      <w:pPr>
        <w:pStyle w:val="BookText"/>
      </w:pPr>
      <w:r>
        <w:rPr>
          <w:rFonts w:ascii="Amiri" w:hAnsi="Amiri" w:eastAsia="Amiri" w:cs="Amiri"/>
          <w:lang w:bidi="ar-SA"/>
          <w:color w:val="111111"/>
          <w:sz w:val="28"/>
          <w:szCs w:val="28"/>
          <w:rtl/>
        </w:rPr>
        <w:t xml:space="preserve">على أن لايشركن باللّه شيئًا</w:t>
      </w:r>
    </w:p>
    <w:p>
      <w:pPr>
        <w:pStyle w:val="BookText"/>
      </w:pPr>
      <w:r>
        <w:rPr>
          <w:rFonts w:ascii="IRNazanin" w:hAnsi="IRNazanin" w:eastAsia="IRNazanin" w:cs="IRNazanin"/>
          <w:lang w:bidi="fa-IR"/>
          <w:color w:val="111111"/>
          <w:sz w:val="28"/>
          <w:szCs w:val="28"/>
          <w:rtl/>
        </w:rPr>
        <w:t xml:space="preserve">8 - پرهيز از دزدى ، زنا و فرزندكشى ( سقط جنين و . . . ) ، از جمله مواد مورد بيعت زنان مؤمن با پيامبر (صلی الله علیه و آله)</w:t>
      </w:r>
    </w:p>
    <w:p>
      <w:pPr>
        <w:pStyle w:val="BookText"/>
      </w:pPr>
      <w:r>
        <w:rPr>
          <w:rFonts w:ascii="Amiri" w:hAnsi="Amiri" w:eastAsia="Amiri" w:cs="Amiri"/>
          <w:lang w:bidi="ar-SA"/>
          <w:color w:val="111111"/>
          <w:sz w:val="28"/>
          <w:szCs w:val="28"/>
          <w:rtl/>
        </w:rPr>
        <w:t xml:space="preserve">و لايسرقن و لايزنين و لايقتلن أولدهنّ</w:t>
      </w:r>
    </w:p>
    <w:p>
      <w:pPr>
        <w:pStyle w:val="BookText"/>
      </w:pPr>
      <w:r>
        <w:rPr>
          <w:rFonts w:ascii="IRNazanin" w:hAnsi="IRNazanin" w:eastAsia="IRNazanin" w:cs="IRNazanin"/>
          <w:lang w:bidi="fa-IR"/>
          <w:color w:val="111111"/>
          <w:sz w:val="28"/>
          <w:szCs w:val="28"/>
          <w:rtl/>
        </w:rPr>
        <w:t xml:space="preserve">9 - پرهيز از نسبت دادن فرزند زنا به همسر ، از جمله مواد مورد بيعت زنان مؤمن با پيامبر (صلی الله علیه و آله)</w:t>
      </w:r>
    </w:p>
    <w:p>
      <w:pPr>
        <w:pStyle w:val="BookText"/>
      </w:pPr>
      <w:r>
        <w:rPr>
          <w:rFonts w:ascii="Amiri" w:hAnsi="Amiri" w:eastAsia="Amiri" w:cs="Amiri"/>
          <w:lang w:bidi="ar-SA"/>
          <w:color w:val="111111"/>
          <w:sz w:val="28"/>
          <w:szCs w:val="28"/>
          <w:rtl/>
        </w:rPr>
        <w:t xml:space="preserve">و لايأتين ببهتن يفترينه بين أيديهنّ و أرجلهنّ</w:t>
      </w:r>
    </w:p>
    <w:p>
      <w:pPr>
        <w:pStyle w:val="BookText"/>
      </w:pPr>
      <w:r>
        <w:rPr>
          <w:rFonts w:ascii="IRNazanin" w:hAnsi="IRNazanin" w:eastAsia="IRNazanin" w:cs="IRNazanin"/>
          <w:lang w:bidi="fa-IR"/>
          <w:color w:val="111111"/>
          <w:sz w:val="28"/>
          <w:szCs w:val="28"/>
          <w:rtl/>
        </w:rPr>
        <w:t xml:space="preserve">13 - عدم مخالفت با رهنمود هاى ارزشى پيامبر (صلی الله علیه و آله) ، از جمله مواد بيعت زنان با آن حضرت</w:t>
      </w:r>
    </w:p>
    <w:p>
      <w:pPr>
        <w:pStyle w:val="BookText"/>
      </w:pPr>
      <w:r>
        <w:rPr>
          <w:rFonts w:ascii="Amiri" w:hAnsi="Amiri" w:eastAsia="Amiri" w:cs="Amiri"/>
          <w:lang w:bidi="ar-SA"/>
          <w:color w:val="111111"/>
          <w:sz w:val="28"/>
          <w:szCs w:val="28"/>
          <w:rtl/>
        </w:rPr>
        <w:t xml:space="preserve">و لايعصينك فى معروف</w:t>
      </w:r>
    </w:p>
    <w:p>
      <w:pPr>
        <w:pStyle w:val="Heading3"/>
      </w:pPr>
      <w:bookmarkStart w:id="490" w:name="_Toc261"/>
      <w:r>
        <w:t>26- مكان بيعت رضوان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- 48 - 18 - 6</w:t>
      </w:r>
    </w:p>
    <w:p>
      <w:pPr>
        <w:pStyle w:val="BookText"/>
      </w:pPr>
      <w:r>
        <w:rPr>
          <w:rFonts w:ascii="IRNazanin" w:hAnsi="IRNazanin" w:eastAsia="IRNazanin" w:cs="IRNazanin"/>
          <w:lang w:bidi="fa-IR"/>
          <w:color w:val="111111"/>
          <w:sz w:val="28"/>
          <w:szCs w:val="28"/>
          <w:rtl/>
        </w:rPr>
        <w:t xml:space="preserve">6 - صورت گرفتن بيعت رضوان ، در سايه درخت « سمره »</w:t>
      </w:r>
    </w:p>
    <w:p>
      <w:pPr>
        <w:pStyle w:val="BookText"/>
      </w:pPr>
      <w:r>
        <w:rPr>
          <w:rFonts w:ascii="Amiri" w:hAnsi="Amiri" w:eastAsia="Amiri" w:cs="Amiri"/>
          <w:lang w:bidi="ar-SA"/>
          <w:color w:val="111111"/>
          <w:sz w:val="28"/>
          <w:szCs w:val="28"/>
          <w:rtl/>
        </w:rPr>
        <w:t xml:space="preserve">يبايعونك تحت الشجرة</w:t>
      </w:r>
    </w:p>
    <w:p>
      <w:pPr>
        <w:pStyle w:val="BookText"/>
      </w:pPr>
      <w:r>
        <w:rPr>
          <w:rFonts w:ascii="IRNazanin" w:hAnsi="IRNazanin" w:eastAsia="IRNazanin" w:cs="IRNazanin"/>
          <w:lang w:bidi="fa-IR"/>
          <w:color w:val="111111"/>
          <w:sz w:val="28"/>
          <w:szCs w:val="28"/>
          <w:rtl/>
        </w:rPr>
        <w:t xml:space="preserve">«الف و لام» در «الشجرة» براى عهد است و اشاره به درخت خاصى دارد كه بيعت زير آن صورت گرفت.</w:t>
      </w:r>
    </w:p>
    <w:p>
      <w:pPr>
        <w:pStyle w:val="Heading3"/>
      </w:pPr>
      <w:bookmarkStart w:id="491" w:name="_Toc262"/>
      <w:r>
        <w:t>27- نعمتهاى بيعت كنندگان با محمد(صلی الله علیه و آله)</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- 48 - 19 - 2</w:t>
      </w:r>
    </w:p>
    <w:p>
      <w:pPr>
        <w:pStyle w:val="BookText"/>
      </w:pPr>
      <w:r>
        <w:rPr>
          <w:rFonts w:ascii="IRNazanin" w:hAnsi="IRNazanin" w:eastAsia="IRNazanin" w:cs="IRNazanin"/>
          <w:lang w:bidi="fa-IR"/>
          <w:color w:val="111111"/>
          <w:sz w:val="28"/>
          <w:szCs w:val="28"/>
          <w:rtl/>
        </w:rPr>
        <w:t xml:space="preserve">2 - غنايم سرشار خيبر ، موهبت الهى به پيروزمندان آزمون حديبيه</w:t>
      </w:r>
    </w:p>
    <w:p>
      <w:pPr>
        <w:pStyle w:val="BookText"/>
      </w:pPr>
      <w:r>
        <w:rPr>
          <w:rFonts w:ascii="Amiri" w:hAnsi="Amiri" w:eastAsia="Amiri" w:cs="Amiri"/>
          <w:lang w:bidi="ar-SA"/>
          <w:color w:val="111111"/>
          <w:sz w:val="28"/>
          <w:szCs w:val="28"/>
          <w:rtl/>
        </w:rPr>
        <w:t xml:space="preserve">يبايعونك . .. و مغانم كثيرة يأخذونها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6564_46652"/>
    <w:bookmarkEnd w:id="85"/>
    <w:p>
      <w:pPr>
        <w:pStyle w:val="BookText"/>
      </w:pPr>
      <w:r>
        <w:rPr>
          <w:rFonts w:ascii="Amiri" w:hAnsi="Amiri" w:eastAsia="Amiri" w:cs="Amiri"/>
          <w:lang w:bidi="ar-SA"/>
          <w:color w:val="111111"/>
          <w:sz w:val="28"/>
          <w:szCs w:val="28"/>
          <w:rtl/>
        </w:rPr>
        <w:t xml:space="preserve">بيعت رضوان</w:t>
      </w:r>
    </w:p>
    <w:p>
      <w:pPr>
        <w:pStyle w:val="Heading3"/>
      </w:pPr>
      <w:bookmarkStart w:id="492" w:name="_Toc263"/>
      <w:r>
        <w:t>28- آثار بيعت رضوان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- 48 - 18 - 3،13،14</w:t>
      </w:r>
    </w:p>
    <w:p>
      <w:pPr>
        <w:pStyle w:val="BookText"/>
      </w:pPr>
      <w:r>
        <w:rPr>
          <w:rFonts w:ascii="Amiri" w:hAnsi="Amiri" w:eastAsia="Amiri" w:cs="Amiri"/>
          <w:lang w:bidi="ar-SA"/>
          <w:color w:val="111111"/>
          <w:sz w:val="28"/>
          <w:szCs w:val="28"/>
          <w:rtl/>
        </w:rPr>
        <w:t xml:space="preserve">3 - « بيعت رضوان » ، حركتى مؤثر و سرنوشت ساز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Amiri" w:hAnsi="Amiri" w:eastAsia="Amiri" w:cs="Amiri"/>
          <w:lang w:bidi="ar-SA"/>
          <w:color w:val="111111"/>
          <w:sz w:val="28"/>
          <w:szCs w:val="28"/>
          <w:rtl/>
        </w:rPr>
        <w:t xml:space="preserve">تأكيد خداوند در اين آيات، بر مسأله بيعت مؤمنان و اعلام رضايت از آنان، حكايت از اهميت اين رخداد در روند حركت اسلام دارد.</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أثبهم فتحًا قريبًا</w:t>
      </w:r>
    </w:p>
    <w:p>
      <w:pPr>
        <w:pStyle w:val="BookText"/>
      </w:pPr>
      <w:r>
        <w:rPr>
          <w:rFonts w:ascii="Amiri" w:hAnsi="Amiri" w:eastAsia="Amiri" w:cs="Amiri"/>
          <w:lang w:bidi="ar-SA"/>
          <w:color w:val="111111"/>
          <w:sz w:val="28"/>
          <w:szCs w:val="28"/>
          <w:rtl/>
        </w:rPr>
        <w:t xml:space="preserve">بنابراين كه مراد از «فتحاً قريباً» - به قرينه سياق آيات - صلح حديبيه باشد، برداشت ياد شده به دست مى آيد.</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Heading3"/>
      </w:pPr>
      <w:bookmarkStart w:id="493" w:name="_Toc264"/>
      <w:r>
        <w:t>29- اخلاص در بيعت رضوان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Heading3"/>
      </w:pPr>
      <w:bookmarkStart w:id="494" w:name="_Toc265"/>
      <w:r>
        <w:t>30- قصه بيعت رضوان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- 48 - 18 - 7،8</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BookText"/>
      </w:pPr>
      <w:r>
        <w:rPr>
          <w:rFonts w:ascii="IRNazanin" w:hAnsi="IRNazanin" w:eastAsia="IRNazanin" w:cs="IRNazanin"/>
          <w:lang w:bidi="fa-IR"/>
          <w:color w:val="111111"/>
          <w:sz w:val="28"/>
          <w:szCs w:val="28"/>
          <w:rtl/>
        </w:rPr>
        <w:t xml:space="preserve">8 - اقدام مؤمنان ، به بيعت رضوان ، على رغم همه نگرانى ها و احساس خطر ها *</w:t>
      </w:r>
    </w:p>
    <w:p>
      <w:pPr>
        <w:pStyle w:val="BookText"/>
      </w:pPr>
      <w:r>
        <w:rPr>
          <w:rFonts w:ascii="Amiri" w:hAnsi="Amiri" w:eastAsia="Amiri" w:cs="Amiri"/>
          <w:lang w:bidi="ar-SA"/>
          <w:color w:val="111111"/>
          <w:sz w:val="28"/>
          <w:szCs w:val="28"/>
          <w:rtl/>
        </w:rPr>
        <w:t xml:space="preserve">يبايعونك تحت الشجرة فعلم ما فى قلوبهم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6564_46655"/>
    <w:bookmarkEnd w:id="86"/>
    <w:p>
      <w:pPr>
        <w:pStyle w:val="BookText"/>
      </w:pPr>
      <w:r>
        <w:rPr>
          <w:rFonts w:ascii="IRNazanin" w:hAnsi="IRNazanin" w:eastAsia="IRNazanin" w:cs="IRNazanin"/>
          <w:lang w:bidi="fa-IR"/>
          <w:color w:val="111111"/>
          <w:sz w:val="28"/>
          <w:szCs w:val="28"/>
          <w:rtl/>
        </w:rPr>
        <w:t xml:space="preserve">مى توان گفت: مراد از «ما فى قلوبهم» - به قرينه «فأنزل السكينة» - نوعى اضطراب و نگرانى و احساس خطر نسبت به رخدادهاى آينده آن سفر باشد.</w:t>
      </w:r>
    </w:p>
    <w:p>
      <w:pPr>
        <w:pStyle w:val="Heading3"/>
      </w:pPr>
      <w:bookmarkStart w:id="495" w:name="_Toc266"/>
      <w:r>
        <w:t>31- مكان بيعت رضوان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- 48 - 18 - 6</w:t>
      </w:r>
    </w:p>
    <w:p>
      <w:pPr>
        <w:pStyle w:val="BookText"/>
      </w:pPr>
      <w:r>
        <w:rPr>
          <w:rFonts w:ascii="IRNazanin" w:hAnsi="IRNazanin" w:eastAsia="IRNazanin" w:cs="IRNazanin"/>
          <w:lang w:bidi="fa-IR"/>
          <w:color w:val="111111"/>
          <w:sz w:val="28"/>
          <w:szCs w:val="28"/>
          <w:rtl/>
        </w:rPr>
        <w:t xml:space="preserve">6 - صورت گرفتن بيعت رضوان ، در سايه درخت « سمره »</w:t>
      </w:r>
    </w:p>
    <w:p>
      <w:pPr>
        <w:pStyle w:val="BookText"/>
      </w:pPr>
      <w:r>
        <w:rPr>
          <w:rFonts w:ascii="Amiri" w:hAnsi="Amiri" w:eastAsia="Amiri" w:cs="Amiri"/>
          <w:lang w:bidi="ar-SA"/>
          <w:color w:val="111111"/>
          <w:sz w:val="28"/>
          <w:szCs w:val="28"/>
          <w:rtl/>
        </w:rPr>
        <w:t xml:space="preserve">يبايعونك تحت الشجرة</w:t>
      </w:r>
    </w:p>
    <w:p>
      <w:pPr>
        <w:pStyle w:val="BookText"/>
      </w:pPr>
      <w:r>
        <w:rPr>
          <w:rFonts w:ascii="IRNazanin" w:hAnsi="IRNazanin" w:eastAsia="IRNazanin" w:cs="IRNazanin"/>
          <w:lang w:bidi="fa-IR"/>
          <w:color w:val="111111"/>
          <w:sz w:val="28"/>
          <w:szCs w:val="28"/>
          <w:rtl/>
        </w:rPr>
        <w:t xml:space="preserve">«الف و لام» در «الشجرة» براى عهد است و اشاره به درخت خاصى دارد كه بيعت زير آن صورت گرفت.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6564_46656"/>
    <w:bookmarkEnd w:id="87"/>
    <w:p>
      <w:pPr>
        <w:pStyle w:val="Heading2"/>
      </w:pPr>
      <w:bookmarkStart w:id="496" w:name="_Toc267"/>
      <w:r>
        <w:t>13- بيگانگان</w:t>
      </w:r>
      <w:bookmarkEnd w:id="496"/>
    </w:p>
    <w:p>
      <w:pPr>
        <w:pStyle w:val="Heading3"/>
      </w:pPr>
      <w:bookmarkStart w:id="497" w:name="_Toc268"/>
      <w:r>
        <w:t>1- بيگانگان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- 3 - 118 - 4،13</w:t>
      </w:r>
    </w:p>
    <w:p>
      <w:pPr>
        <w:pStyle w:val="BookText"/>
      </w:pPr>
      <w:r>
        <w:rPr>
          <w:rFonts w:ascii="IRNazanin" w:hAnsi="IRNazanin" w:eastAsia="IRNazanin" w:cs="IRNazanin"/>
          <w:lang w:bidi="fa-IR"/>
          <w:color w:val="111111"/>
          <w:sz w:val="28"/>
          <w:szCs w:val="28"/>
          <w:rtl/>
        </w:rPr>
        <w:t xml:space="preserve">4 - منزلت والاى جامعه ايمانى ، در برابر بيگانگان و جوامع غير ايمانى *</w:t>
      </w:r>
    </w:p>
    <w:p>
      <w:pPr>
        <w:pStyle w:val="BookText"/>
      </w:pPr>
      <w:r>
        <w:rPr>
          <w:rFonts w:ascii="Amiri" w:hAnsi="Amiri" w:eastAsia="Amiri" w:cs="Amiri"/>
          <w:lang w:bidi="ar-SA"/>
          <w:color w:val="111111"/>
          <w:sz w:val="28"/>
          <w:szCs w:val="28"/>
          <w:rtl/>
        </w:rPr>
        <w:t xml:space="preserve">يا ايها الذين امنوا . .. من دونكم</w:t>
      </w:r>
    </w:p>
    <w:p>
      <w:pPr>
        <w:pStyle w:val="BookText"/>
      </w:pPr>
      <w:r>
        <w:rPr>
          <w:rFonts w:ascii="Amiri" w:hAnsi="Amiri" w:eastAsia="Amiri" w:cs="Amiri"/>
          <w:lang w:bidi="ar-SA"/>
          <w:color w:val="111111"/>
          <w:sz w:val="28"/>
          <w:szCs w:val="28"/>
          <w:rtl/>
        </w:rPr>
        <w:t xml:space="preserve">استعمال كلمه «دون» به جاى «غير»، مى تواند اشاره به حقارت جوامع غير ايمانى باشد.</w:t>
      </w:r>
    </w:p>
    <w:p>
      <w:pPr>
        <w:pStyle w:val="BookText"/>
      </w:pPr>
      <w:r>
        <w:rPr>
          <w:rFonts w:ascii="IRNazanin" w:hAnsi="IRNazanin" w:eastAsia="IRNazanin" w:cs="IRNazanin"/>
          <w:lang w:bidi="fa-IR"/>
          <w:color w:val="111111"/>
          <w:sz w:val="28"/>
          <w:szCs w:val="28"/>
          <w:rtl/>
        </w:rPr>
        <w:t xml:space="preserve">13 - كينه هاى نهانى و قلبى بيگانگان نسبت به مؤمنان ، شديدتر و عميقتر از آن چيزى است كه از لابلاى گفتارشان آشكار مى گردد .</w:t>
      </w:r>
    </w:p>
    <w:p>
      <w:pPr>
        <w:pStyle w:val="BookText"/>
      </w:pPr>
      <w:r>
        <w:rPr>
          <w:rFonts w:ascii="Amiri" w:hAnsi="Amiri" w:eastAsia="Amiri" w:cs="Amiri"/>
          <w:lang w:bidi="ar-SA"/>
          <w:color w:val="111111"/>
          <w:sz w:val="28"/>
          <w:szCs w:val="28"/>
          <w:rtl/>
        </w:rPr>
        <w:t xml:space="preserve">قد بدت البغضاء من افواههم و ما تخفى صدورهم اكبر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- 3 - 119 - 5</w:t>
      </w:r>
    </w:p>
    <w:p>
      <w:pPr>
        <w:pStyle w:val="BookText"/>
      </w:pPr>
      <w:r>
        <w:rPr>
          <w:rFonts w:ascii="IRNazanin" w:hAnsi="IRNazanin" w:eastAsia="IRNazanin" w:cs="IRNazanin"/>
          <w:lang w:bidi="fa-IR"/>
          <w:color w:val="111111"/>
          <w:sz w:val="28"/>
          <w:szCs w:val="28"/>
          <w:rtl/>
        </w:rPr>
        <w:t xml:space="preserve">5 - كينه و دشمنى كافران و بيگانگان نسبت به اهل ايمان ، على رغم ابراز محبّت مؤمنان به آنان</w:t>
      </w:r>
    </w:p>
    <w:p>
      <w:pPr>
        <w:pStyle w:val="BookText"/>
      </w:pPr>
      <w:r>
        <w:rPr>
          <w:rFonts w:ascii="Amiri" w:hAnsi="Amiri" w:eastAsia="Amiri" w:cs="Amiri"/>
          <w:lang w:bidi="ar-SA"/>
          <w:color w:val="111111"/>
          <w:sz w:val="28"/>
          <w:szCs w:val="28"/>
          <w:rtl/>
        </w:rPr>
        <w:t xml:space="preserve">ها انتم أولاء تحبونهم و لا يحبّونكم</w:t>
      </w:r>
    </w:p>
    <w:p>
      <w:pPr>
        <w:pStyle w:val="Heading3"/>
      </w:pPr>
      <w:bookmarkStart w:id="498" w:name="_Toc269"/>
      <w:r>
        <w:t>2- اصول رابطه با بيگانگان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- 5 - 57 - 8،9،13</w:t>
      </w:r>
    </w:p>
    <w:p>
      <w:pPr>
        <w:pStyle w:val="BookText"/>
      </w:pPr>
      <w:r>
        <w:rPr>
          <w:rFonts w:ascii="Amiri" w:hAnsi="Amiri" w:eastAsia="Amiri" w:cs="Amiri"/>
          <w:lang w:bidi="ar-SA"/>
          <w:color w:val="111111"/>
          <w:sz w:val="28"/>
          <w:szCs w:val="28"/>
          <w:rtl/>
        </w:rPr>
        <w:t xml:space="preserve">8 - جواز ايجاد روابط با اهل كتاب در صورتى كه مقدسات اسلام و معارف الهى را محترم شمرده و قداست آن را محفوظ دارند . *</w:t>
      </w:r>
    </w:p>
    <w:p>
      <w:pPr>
        <w:pStyle w:val="BookText"/>
      </w:pPr>
      <w:r>
        <w:rPr>
          <w:rFonts w:ascii="Amiri" w:hAnsi="Amiri" w:eastAsia="Amiri" w:cs="Amiri"/>
          <w:lang w:bidi="ar-SA"/>
          <w:color w:val="111111"/>
          <w:sz w:val="28"/>
          <w:szCs w:val="28"/>
          <w:rtl/>
        </w:rPr>
        <w:t xml:space="preserve">لاتتخذوا الذين اتخذوا دينكم هزواً و لعباً</w:t>
      </w:r>
    </w:p>
    <w:p>
      <w:pPr>
        <w:pStyle w:val="BookText"/>
      </w:pPr>
      <w:r>
        <w:rPr>
          <w:rFonts w:ascii="Amiri" w:hAnsi="Amiri" w:eastAsia="Amiri" w:cs="Amiri"/>
          <w:lang w:bidi="ar-SA"/>
          <w:color w:val="111111"/>
          <w:sz w:val="28"/>
          <w:szCs w:val="28"/>
          <w:rtl/>
        </w:rPr>
        <w:t xml:space="preserve">جمله «الذين اتخذوا» اشاره به علت تحريم ايجاد روابط با اهل كتاب دارد، بنابراين در صورتى كه آنان دين اسلام را محترم بشمارند، ايجاد روابط با آنان جايز است.</w:t>
      </w:r>
    </w:p>
    <w:p>
      <w:pPr>
        <w:pStyle w:val="BookText"/>
      </w:pPr>
      <w:r>
        <w:rPr>
          <w:rFonts w:ascii="IRNazanin" w:hAnsi="IRNazanin" w:eastAsia="IRNazanin" w:cs="IRNazanin"/>
          <w:lang w:bidi="fa-IR"/>
          <w:color w:val="111111"/>
          <w:sz w:val="28"/>
          <w:szCs w:val="28"/>
          <w:rtl/>
        </w:rPr>
        <w:t xml:space="preserve">9 - حفظ قداست و احترام اسلام ، اصلى ضرورى در روابط با بيگانگان</w:t>
      </w:r>
    </w:p>
    <w:p>
      <w:pPr>
        <w:pStyle w:val="BookText"/>
      </w:pPr>
      <w:r>
        <w:rPr>
          <w:rFonts w:ascii="Amiri" w:hAnsi="Amiri" w:eastAsia="Amiri" w:cs="Amiri"/>
          <w:lang w:bidi="ar-SA"/>
          <w:color w:val="111111"/>
          <w:sz w:val="28"/>
          <w:szCs w:val="28"/>
          <w:rtl/>
        </w:rPr>
        <w:t xml:space="preserve">يأيها الذين ءامنوا لاتتخذوا الذين اتخذوا دينكم هزواً و لعباً . .. أولياء</w:t>
      </w:r>
    </w:p>
    <w:p>
      <w:pPr>
        <w:pStyle w:val="BookText"/>
      </w:pPr>
      <w:r>
        <w:rPr>
          <w:rFonts w:ascii="IRNazanin" w:hAnsi="IRNazanin" w:eastAsia="IRNazanin" w:cs="IRNazanin"/>
          <w:lang w:bidi="fa-IR"/>
          <w:color w:val="111111"/>
          <w:sz w:val="28"/>
          <w:szCs w:val="28"/>
          <w:rtl/>
        </w:rPr>
        <w:t xml:space="preserve">13 - پذيرش ولايت و دوستى كافران و تمسخر كنندگان اسلام ، ناسازگار با ايمان و تقوا</w:t>
      </w:r>
    </w:p>
    <w:p>
      <w:pPr>
        <w:pStyle w:val="BookText"/>
      </w:pPr>
      <w:r>
        <w:rPr>
          <w:rFonts w:ascii="Amiri" w:hAnsi="Amiri" w:eastAsia="Amiri" w:cs="Amiri"/>
          <w:lang w:bidi="ar-SA"/>
          <w:color w:val="111111"/>
          <w:sz w:val="28"/>
          <w:szCs w:val="28"/>
          <w:rtl/>
        </w:rPr>
        <w:t xml:space="preserve">و اتقوا اللّه ان كنتم مؤمنين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6564_46659"/>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- 5 - 58 - 4،5</w:t>
      </w:r>
    </w:p>
    <w:p>
      <w:pPr>
        <w:pStyle w:val="BookText"/>
      </w:pPr>
      <w:r>
        <w:rPr>
          <w:rFonts w:ascii="IRNazanin" w:hAnsi="IRNazanin" w:eastAsia="IRNazanin" w:cs="IRNazanin"/>
          <w:lang w:bidi="fa-IR"/>
          <w:color w:val="111111"/>
          <w:sz w:val="28"/>
          <w:szCs w:val="28"/>
          <w:rtl/>
        </w:rPr>
        <w:t xml:space="preserve">4 - حرمت ايجاد روابط دوستى با كسانى كه نماز و اذان را بازيچه مى پندارند و آن را به تمسخر مى گيرند .</w:t>
      </w:r>
    </w:p>
    <w:p>
      <w:pPr>
        <w:pStyle w:val="BookText"/>
      </w:pPr>
      <w:r>
        <w:rPr>
          <w:rFonts w:ascii="Amiri" w:hAnsi="Amiri" w:eastAsia="Amiri" w:cs="Amiri"/>
          <w:lang w:bidi="ar-SA"/>
          <w:color w:val="111111"/>
          <w:sz w:val="28"/>
          <w:szCs w:val="28"/>
          <w:rtl/>
        </w:rPr>
        <w:t xml:space="preserve">لاتتخذوا الذين اتخذوا دينكم هزواً و لعباً . .. و إذا ناديتم إلى الصّلوة</w:t>
      </w:r>
    </w:p>
    <w:p>
      <w:pPr>
        <w:pStyle w:val="BookText"/>
      </w:pPr>
      <w:r>
        <w:rPr>
          <w:rFonts w:ascii="Amiri" w:hAnsi="Amiri" w:eastAsia="Amiri" w:cs="Amiri"/>
          <w:lang w:bidi="ar-SA"/>
          <w:color w:val="111111"/>
          <w:sz w:val="28"/>
          <w:szCs w:val="28"/>
          <w:rtl/>
        </w:rPr>
        <w:t xml:space="preserve">5 - تمسخر برخى اهل كتاب نسبت به نماز و اذان ، دليل تحريم روابط دوستى با آنان</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Heading3"/>
      </w:pPr>
      <w:bookmarkStart w:id="499" w:name="_Toc270"/>
      <w:r>
        <w:t>3- افشاى راز براى بيگانگان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- 9 - 16 - 8،9</w:t>
      </w:r>
    </w:p>
    <w:p>
      <w:pPr>
        <w:pStyle w:val="BookText"/>
      </w:pPr>
      <w:r>
        <w:rPr>
          <w:rFonts w:ascii="IRNazanin" w:hAnsi="IRNazanin" w:eastAsia="IRNazanin" w:cs="IRNazanin"/>
          <w:lang w:bidi="fa-IR"/>
          <w:color w:val="111111"/>
          <w:sz w:val="28"/>
          <w:szCs w:val="28"/>
          <w:rtl/>
        </w:rPr>
        <w:t xml:space="preserve">8 - هشدار تهديدآميز خداوند به عناصر سست ايمان ، نسبت به همراز شدن با بيگانگان و در ميان نهادن اسرار مسلمانان با آنان</w:t>
      </w:r>
    </w:p>
    <w:p>
      <w:pPr>
        <w:pStyle w:val="BookText"/>
      </w:pPr>
      <w:r>
        <w:rPr>
          <w:rFonts w:ascii="Amiri" w:hAnsi="Amiri" w:eastAsia="Amiri" w:cs="Amiri"/>
          <w:lang w:bidi="ar-SA"/>
          <w:color w:val="111111"/>
          <w:sz w:val="28"/>
          <w:szCs w:val="28"/>
          <w:rtl/>
        </w:rPr>
        <w:t xml:space="preserve">أم حسبتم أن تتركوا و لما يعلم اللّه الذين . .. و لم يتخذوا من دون اللّه و لا رسو</w:t>
      </w:r>
    </w:p>
    <w:p>
      <w:pPr>
        <w:pStyle w:val="BookText"/>
      </w:pPr>
      <w:r>
        <w:rPr>
          <w:rFonts w:ascii="IRNazanin" w:hAnsi="IRNazanin" w:eastAsia="IRNazanin" w:cs="IRNazanin"/>
          <w:lang w:bidi="fa-IR"/>
          <w:color w:val="111111"/>
          <w:sz w:val="28"/>
          <w:szCs w:val="28"/>
          <w:rtl/>
        </w:rPr>
        <w:t xml:space="preserve">9 - حرمت برقرار كردن روابط پنهانى با بيگانگان و در ميان نهادن اسرار مسلمانان با آنان</w:t>
      </w:r>
    </w:p>
    <w:p>
      <w:pPr>
        <w:pStyle w:val="BookText"/>
      </w:pPr>
      <w:r>
        <w:rPr>
          <w:rFonts w:ascii="Amiri" w:hAnsi="Amiri" w:eastAsia="Amiri" w:cs="Amiri"/>
          <w:lang w:bidi="ar-SA"/>
          <w:color w:val="111111"/>
          <w:sz w:val="28"/>
          <w:szCs w:val="28"/>
          <w:rtl/>
        </w:rPr>
        <w:t xml:space="preserve">أم حسبتم أن تتركوا و لما يعلم اللّه الذين . .. لم يتخذوا من دون اللّه و لا رسوله</w:t>
      </w:r>
    </w:p>
    <w:p>
      <w:pPr>
        <w:pStyle w:val="Heading3"/>
      </w:pPr>
      <w:bookmarkStart w:id="500" w:name="_Toc271"/>
      <w:r>
        <w:t>4- اندوه بيگانگان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- 3 - 118 - 8</w:t>
      </w:r>
    </w:p>
    <w:p>
      <w:pPr>
        <w:pStyle w:val="BookText"/>
      </w:pPr>
      <w:r>
        <w:rPr>
          <w:rFonts w:ascii="IRNazanin" w:hAnsi="IRNazanin" w:eastAsia="IRNazanin" w:cs="IRNazanin"/>
          <w:lang w:bidi="fa-IR"/>
          <w:color w:val="111111"/>
          <w:sz w:val="28"/>
          <w:szCs w:val="28"/>
          <w:rtl/>
        </w:rPr>
        <w:t xml:space="preserve">8 - رفاه ، آسايش و امنيّت جامعه ايمانى ، مايه غم و اندوه بيگانگان</w:t>
      </w:r>
    </w:p>
    <w:p>
      <w:pPr>
        <w:pStyle w:val="BookText"/>
      </w:pPr>
      <w:r>
        <w:rPr>
          <w:rFonts w:ascii="Amiri" w:hAnsi="Amiri" w:eastAsia="Amiri" w:cs="Amiri"/>
          <w:lang w:bidi="ar-SA"/>
          <w:color w:val="111111"/>
          <w:sz w:val="28"/>
          <w:szCs w:val="28"/>
          <w:rtl/>
        </w:rPr>
        <w:t xml:space="preserve">ودّوا ما عنتّم</w:t>
      </w:r>
    </w:p>
    <w:p>
      <w:pPr>
        <w:pStyle w:val="BookText"/>
      </w:pPr>
      <w:r>
        <w:rPr>
          <w:rFonts w:ascii="IRNazanin" w:hAnsi="IRNazanin" w:eastAsia="IRNazanin" w:cs="IRNazanin"/>
          <w:lang w:bidi="fa-IR"/>
          <w:color w:val="111111"/>
          <w:sz w:val="28"/>
          <w:szCs w:val="28"/>
          <w:rtl/>
        </w:rPr>
        <w:t xml:space="preserve">از مفهوم جمله «ودّوا ما عنتم»، استفاده شده است.</w:t>
      </w:r>
    </w:p>
    <w:p>
      <w:pPr>
        <w:pStyle w:val="Heading3"/>
      </w:pPr>
      <w:bookmarkStart w:id="501" w:name="_Toc272"/>
      <w:r>
        <w:t>5- اهميت شناسايى بيگانگان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- 12 - 73 - 5</w:t>
      </w:r>
    </w:p>
    <w:p>
      <w:pPr>
        <w:pStyle w:val="BookText"/>
      </w:pPr>
      <w:r>
        <w:rPr>
          <w:rFonts w:ascii="IRNazanin" w:hAnsi="IRNazanin" w:eastAsia="IRNazanin" w:cs="IRNazanin"/>
          <w:lang w:bidi="fa-IR"/>
          <w:color w:val="111111"/>
          <w:sz w:val="28"/>
          <w:szCs w:val="28"/>
          <w:rtl/>
        </w:rPr>
        <w:t xml:space="preserve">5- رهبران جامعه بايد احراز كنند كه بيگانگان وارد شده به قلمرو حكومتى آنان ، خرابكار و فسادگر نيستند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6564_46661"/>
    <w:bookmarkEnd w:id="89"/>
    <w:p>
      <w:pPr>
        <w:pStyle w:val="Heading3"/>
      </w:pPr>
      <w:bookmarkStart w:id="502" w:name="_Toc273"/>
      <w:r>
        <w:t>6- بدخواهى بيگانگان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- 3 - 118 - 18</w:t>
      </w:r>
    </w:p>
    <w:p>
      <w:pPr>
        <w:pStyle w:val="BookText"/>
      </w:pPr>
      <w:r>
        <w:rPr>
          <w:rFonts w:ascii="IRNazanin" w:hAnsi="IRNazanin" w:eastAsia="IRNazanin" w:cs="IRNazanin"/>
          <w:lang w:bidi="fa-IR"/>
          <w:color w:val="111111"/>
          <w:sz w:val="28"/>
          <w:szCs w:val="28"/>
          <w:rtl/>
        </w:rPr>
        <w:t xml:space="preserve">18 - دشمنى ، توطئه گرى و بدخواهى بيگانگان ( كافران ) ، از دلايل ضرورت پرهيز جامعه اسلامى از ايجاد روابط صميمانه با آنان</w:t>
      </w:r>
    </w:p>
    <w:p>
      <w:pPr>
        <w:pStyle w:val="BookText"/>
      </w:pPr>
      <w:r>
        <w:rPr>
          <w:rFonts w:ascii="Amiri" w:hAnsi="Amiri" w:eastAsia="Amiri" w:cs="Amiri"/>
          <w:lang w:bidi="ar-SA"/>
          <w:color w:val="111111"/>
          <w:sz w:val="28"/>
          <w:szCs w:val="28"/>
          <w:rtl/>
        </w:rPr>
        <w:t xml:space="preserve">لا تتّخذوا . .. لا يألونكم خبالا ... و ما تخفى صدورهم اكبر</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Heading3"/>
      </w:pPr>
      <w:bookmarkStart w:id="503" w:name="_Toc274"/>
      <w:r>
        <w:t>7- توطئه بيگانگان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- 3 - 118 - 6،17،24،25</w:t>
      </w:r>
    </w:p>
    <w:p>
      <w:pPr>
        <w:pStyle w:val="BookText"/>
      </w:pPr>
      <w:r>
        <w:rPr>
          <w:rFonts w:ascii="IRNazanin" w:hAnsi="IRNazanin" w:eastAsia="IRNazanin" w:cs="IRNazanin"/>
          <w:lang w:bidi="fa-IR"/>
          <w:color w:val="111111"/>
          <w:sz w:val="28"/>
          <w:szCs w:val="28"/>
          <w:rtl/>
        </w:rPr>
        <w:t xml:space="preserve">6 - توطئه و تلاش پيگير بيگانگان و غير مؤمنان ، براى ايجاد اخلال و فساد در ميان اهل ايمان و جامعه ايمانى</w:t>
      </w:r>
    </w:p>
    <w:p>
      <w:pPr>
        <w:pStyle w:val="BookText"/>
      </w:pPr>
      <w:r>
        <w:rPr>
          <w:rFonts w:ascii="Amiri" w:hAnsi="Amiri" w:eastAsia="Amiri" w:cs="Amiri"/>
          <w:lang w:bidi="ar-SA"/>
          <w:color w:val="111111"/>
          <w:sz w:val="28"/>
          <w:szCs w:val="28"/>
          <w:rtl/>
        </w:rPr>
        <w:t xml:space="preserve">يا ايها الذين امنوا . .. لا يألونكم خبالا</w:t>
      </w:r>
    </w:p>
    <w:p>
      <w:pPr>
        <w:pStyle w:val="BookText"/>
      </w:pPr>
      <w:r>
        <w:rPr>
          <w:rFonts w:ascii="IRNazanin" w:hAnsi="IRNazanin" w:eastAsia="IRNazanin" w:cs="IRNazanin"/>
          <w:lang w:bidi="fa-IR"/>
          <w:color w:val="111111"/>
          <w:sz w:val="28"/>
          <w:szCs w:val="28"/>
          <w:rtl/>
        </w:rPr>
        <w:t xml:space="preserve">17 - ضرورت بررسى گفتار و منويّات درونى بيگانگان ( كافران ) ، براى شناسايى توطئه هاى آنان عليه جامعه اسلامى</w:t>
      </w:r>
    </w:p>
    <w:p>
      <w:pPr>
        <w:pStyle w:val="BookText"/>
      </w:pPr>
      <w:r>
        <w:rPr>
          <w:rFonts w:ascii="Amiri" w:hAnsi="Amiri" w:eastAsia="Amiri" w:cs="Amiri"/>
          <w:lang w:bidi="ar-SA"/>
          <w:color w:val="111111"/>
          <w:sz w:val="28"/>
          <w:szCs w:val="28"/>
          <w:rtl/>
        </w:rPr>
        <w:t xml:space="preserve">لا تتخدوا بطانة من دونكم لا يألونكم خبالا ودّوا ما عنتّم قد بدت البغضاء من افواه</w:t>
      </w:r>
    </w:p>
    <w:p>
      <w:pPr>
        <w:pStyle w:val="BookText"/>
      </w:pPr>
      <w:r>
        <w:rPr>
          <w:rFonts w:ascii="IRNazanin" w:hAnsi="IRNazanin" w:eastAsia="IRNazanin" w:cs="IRNazanin"/>
          <w:lang w:bidi="fa-IR"/>
          <w:color w:val="111111"/>
          <w:sz w:val="28"/>
          <w:szCs w:val="28"/>
          <w:rtl/>
        </w:rPr>
        <w:t xml:space="preserve">24 - اتمام حجّت خداوند به مؤمنان ، درباره افشاگرى چهره حقيقى بيگانگان و دشمنان دين و ارائه روش هاى مصونيت از توطئه هاى آنان</w:t>
      </w:r>
    </w:p>
    <w:p>
      <w:pPr>
        <w:pStyle w:val="BookText"/>
      </w:pPr>
      <w:r>
        <w:rPr>
          <w:rFonts w:ascii="Amiri" w:hAnsi="Amiri" w:eastAsia="Amiri" w:cs="Amiri"/>
          <w:lang w:bidi="ar-SA"/>
          <w:color w:val="111111"/>
          <w:sz w:val="28"/>
          <w:szCs w:val="28"/>
          <w:rtl/>
        </w:rPr>
        <w:t xml:space="preserve">يا ايها الذين امنوا . .. قد بيّنا لكم الايات</w:t>
      </w:r>
    </w:p>
    <w:p>
      <w:pPr>
        <w:pStyle w:val="BookText"/>
      </w:pPr>
      <w:r>
        <w:rPr>
          <w:rFonts w:ascii="IRNazanin" w:hAnsi="IRNazanin" w:eastAsia="IRNazanin" w:cs="IRNazanin"/>
          <w:lang w:bidi="fa-IR"/>
          <w:color w:val="111111"/>
          <w:sz w:val="28"/>
          <w:szCs w:val="28"/>
          <w:rtl/>
        </w:rPr>
        <w:t xml:space="preserve">25 - افشاگرى دسيسه و توطئه بيگانگان و دشمنان دين ، از آيات الهى است .</w:t>
      </w:r>
    </w:p>
    <w:p>
      <w:pPr>
        <w:pStyle w:val="BookText"/>
      </w:pPr>
      <w:r>
        <w:rPr>
          <w:rFonts w:ascii="Amiri" w:hAnsi="Amiri" w:eastAsia="Amiri" w:cs="Amiri"/>
          <w:lang w:bidi="ar-SA"/>
          <w:color w:val="111111"/>
          <w:sz w:val="28"/>
          <w:szCs w:val="28"/>
          <w:rtl/>
        </w:rPr>
        <w:t xml:space="preserve">قد بدت البغضاء من افواههم . .. قد بيّنّا لكم الايات</w:t>
      </w:r>
    </w:p>
    <w:p>
      <w:pPr>
        <w:pStyle w:val="Heading3"/>
      </w:pPr>
      <w:bookmarkStart w:id="504" w:name="_Toc275"/>
      <w:r>
        <w:t>8- حرمت رابطه با بيگانگان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- 9 - 16 - 9</w:t>
      </w:r>
    </w:p>
    <w:p>
      <w:pPr>
        <w:pStyle w:val="BookText"/>
      </w:pPr>
      <w:r>
        <w:rPr>
          <w:rFonts w:ascii="IRNazanin" w:hAnsi="IRNazanin" w:eastAsia="IRNazanin" w:cs="IRNazanin"/>
          <w:lang w:bidi="fa-IR"/>
          <w:color w:val="111111"/>
          <w:sz w:val="28"/>
          <w:szCs w:val="28"/>
          <w:rtl/>
        </w:rPr>
        <w:t xml:space="preserve">9 - حرمت برقرار كردن روابط پنهانى با بيگانگان و در ميان نهادن اسرار مسلمانان با آنان</w:t>
      </w:r>
    </w:p>
    <w:p>
      <w:pPr>
        <w:pStyle w:val="BookText"/>
      </w:pPr>
      <w:r>
        <w:rPr>
          <w:rFonts w:ascii="Amiri" w:hAnsi="Amiri" w:eastAsia="Amiri" w:cs="Amiri"/>
          <w:lang w:bidi="ar-SA"/>
          <w:color w:val="111111"/>
          <w:sz w:val="28"/>
          <w:szCs w:val="28"/>
          <w:rtl/>
        </w:rPr>
        <w:t xml:space="preserve">أم حسبتم أن تتركوا و لما يعلم اللّه الذين . .. لم يتخذوا من دون اللّه و لا رسوله</w:t>
      </w:r>
    </w:p>
    <w:p>
      <w:pPr>
        <w:pStyle w:val="Heading3"/>
      </w:pPr>
      <w:bookmarkStart w:id="505" w:name="_Toc276"/>
      <w:r>
        <w:t>9- خواسته هاى بيگانگان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- 3 - 118 - 7</w:t>
      </w:r>
    </w:p>
    <w:p>
      <w:pPr>
        <w:pStyle w:val="BookText"/>
      </w:pPr>
      <w:r>
        <w:rPr>
          <w:rFonts w:ascii="IRNazanin" w:hAnsi="IRNazanin" w:eastAsia="IRNazanin" w:cs="IRNazanin"/>
          <w:lang w:bidi="fa-IR"/>
          <w:color w:val="111111"/>
          <w:sz w:val="28"/>
          <w:szCs w:val="28"/>
          <w:rtl/>
        </w:rPr>
        <w:t xml:space="preserve">7 - بيگانگان ، خواهان گرفتارى جامعه ايمانى به رنج ، مشقّت و ضرر</w:t>
      </w:r>
    </w:p>
    <w:p>
      <w:pPr>
        <w:pStyle w:val="BookText"/>
      </w:pPr>
      <w:r>
        <w:rPr>
          <w:rFonts w:ascii="Amiri" w:hAnsi="Amiri" w:eastAsia="Amiri" w:cs="Amiri"/>
          <w:lang w:bidi="ar-SA"/>
          <w:color w:val="111111"/>
          <w:sz w:val="28"/>
          <w:szCs w:val="28"/>
          <w:rtl/>
        </w:rPr>
        <w:t xml:space="preserve">ودّوا ما عنتّم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0" w:name="pg6564_46663"/>
    <w:bookmarkEnd w:id="90"/>
    <w:p>
      <w:pPr>
        <w:pStyle w:val="BookText"/>
      </w:pPr>
      <w:r>
        <w:rPr>
          <w:rFonts w:ascii="IRNazanin" w:hAnsi="IRNazanin" w:eastAsia="IRNazanin" w:cs="IRNazanin"/>
          <w:lang w:bidi="fa-IR"/>
          <w:color w:val="111111"/>
          <w:sz w:val="28"/>
          <w:szCs w:val="28"/>
          <w:rtl/>
        </w:rPr>
        <w:t xml:space="preserve">«ما» در «ما عنتّم»، مصدريّه است و «عنت» به معناى شدت گرفتارى و رنج است.</w:t>
      </w:r>
    </w:p>
    <w:p>
      <w:pPr>
        <w:pStyle w:val="Heading3"/>
      </w:pPr>
      <w:bookmarkStart w:id="506" w:name="_Toc277"/>
      <w:r>
        <w:t>10- دشمنى بيگانگان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- 3 - 118 - 9،12،14،18</w:t>
      </w:r>
    </w:p>
    <w:p>
      <w:pPr>
        <w:pStyle w:val="BookText"/>
      </w:pPr>
      <w:r>
        <w:rPr>
          <w:rFonts w:ascii="IRNazanin" w:hAnsi="IRNazanin" w:eastAsia="IRNazanin" w:cs="IRNazanin"/>
          <w:lang w:bidi="fa-IR"/>
          <w:color w:val="111111"/>
          <w:sz w:val="28"/>
          <w:szCs w:val="28"/>
          <w:rtl/>
        </w:rPr>
        <w:t xml:space="preserve">9 - دشمنى بيگانگان با اسلام و جامعه ايمانى ، آشكار از لابلاى گفتار ايشان</w:t>
      </w:r>
    </w:p>
    <w:p>
      <w:pPr>
        <w:pStyle w:val="BookText"/>
      </w:pPr>
      <w:r>
        <w:rPr>
          <w:rFonts w:ascii="IRNazanin" w:hAnsi="IRNazanin" w:eastAsia="IRNazanin" w:cs="IRNazanin"/>
          <w:lang w:bidi="fa-IR"/>
          <w:color w:val="111111"/>
          <w:sz w:val="28"/>
          <w:szCs w:val="28"/>
          <w:rtl/>
        </w:rPr>
        <w:t xml:space="preserve">قد بدت البغضاء من افواههم</w:t>
      </w:r>
    </w:p>
    <w:p>
      <w:pPr>
        <w:pStyle w:val="BookText"/>
      </w:pPr>
      <w:r>
        <w:rPr>
          <w:rFonts w:ascii="Amiri" w:hAnsi="Amiri" w:eastAsia="Amiri" w:cs="Amiri"/>
          <w:lang w:bidi="ar-SA"/>
          <w:color w:val="111111"/>
          <w:sz w:val="28"/>
          <w:szCs w:val="28"/>
          <w:rtl/>
        </w:rPr>
        <w:t xml:space="preserve">12 - لزوم هوشيارى مستمر جامعه ايمانى ، در برابر توطئه ها و نفوذ هاى دشمنان دين</w:t>
      </w:r>
    </w:p>
    <w:p>
      <w:pPr>
        <w:pStyle w:val="BookText"/>
      </w:pPr>
      <w:r>
        <w:rPr>
          <w:rFonts w:ascii="Amiri" w:hAnsi="Amiri" w:eastAsia="Amiri" w:cs="Amiri"/>
          <w:lang w:bidi="ar-SA"/>
          <w:color w:val="111111"/>
          <w:sz w:val="28"/>
          <w:szCs w:val="28"/>
          <w:rtl/>
        </w:rPr>
        <w:t xml:space="preserve">يا ايها الذين امنوا . .. لا يألونكم خبالا ... ودّوا ما عنتّم ... قد بدت البغضاء</w:t>
      </w:r>
    </w:p>
    <w:p>
      <w:pPr>
        <w:pStyle w:val="BookText"/>
      </w:pPr>
      <w:r>
        <w:rPr>
          <w:rFonts w:ascii="IRNazanin" w:hAnsi="IRNazanin" w:eastAsia="IRNazanin" w:cs="IRNazanin"/>
          <w:lang w:bidi="fa-IR"/>
          <w:color w:val="111111"/>
          <w:sz w:val="28"/>
          <w:szCs w:val="28"/>
          <w:rtl/>
        </w:rPr>
        <w:t xml:space="preserve">بيان دشمنى و كينه بيگانگان، دلالت بر لزوم هوشيارى جامعه ايمانى در قبال آنان دارد.</w:t>
      </w:r>
    </w:p>
    <w:p>
      <w:pPr>
        <w:pStyle w:val="BookText"/>
      </w:pPr>
      <w:r>
        <w:rPr>
          <w:rFonts w:ascii="IRNazanin" w:hAnsi="IRNazanin" w:eastAsia="IRNazanin" w:cs="IRNazanin"/>
          <w:lang w:bidi="fa-IR"/>
          <w:color w:val="111111"/>
          <w:sz w:val="28"/>
          <w:szCs w:val="28"/>
          <w:rtl/>
        </w:rPr>
        <w:t xml:space="preserve">14 - افشاگرى عداوت هاى قلبى بيگانگان ( كفّار ) با اسلام و اهل ايمان ، از سوى خداوند</w:t>
      </w:r>
    </w:p>
    <w:p>
      <w:pPr>
        <w:pStyle w:val="BookText"/>
      </w:pPr>
      <w:r>
        <w:rPr>
          <w:rFonts w:ascii="Amiri" w:hAnsi="Amiri" w:eastAsia="Amiri" w:cs="Amiri"/>
          <w:lang w:bidi="ar-SA"/>
          <w:color w:val="111111"/>
          <w:sz w:val="28"/>
          <w:szCs w:val="28"/>
          <w:rtl/>
        </w:rPr>
        <w:t xml:space="preserve">و ما تخفى صدورهم اكبر</w:t>
      </w:r>
    </w:p>
    <w:p>
      <w:pPr>
        <w:pStyle w:val="BookText"/>
      </w:pPr>
      <w:r>
        <w:rPr>
          <w:rFonts w:ascii="IRNazanin" w:hAnsi="IRNazanin" w:eastAsia="IRNazanin" w:cs="IRNazanin"/>
          <w:lang w:bidi="fa-IR"/>
          <w:color w:val="111111"/>
          <w:sz w:val="28"/>
          <w:szCs w:val="28"/>
          <w:rtl/>
        </w:rPr>
        <w:t xml:space="preserve">18 - دشمنى ، توطئه گرى و بدخواهى بيگانگان ( كافران ) ، از دلايل ضرورت پرهيز جامعه اسلامى از ايجاد روابط صميمانه با آنان</w:t>
      </w:r>
    </w:p>
    <w:p>
      <w:pPr>
        <w:pStyle w:val="BookText"/>
      </w:pPr>
      <w:r>
        <w:rPr>
          <w:rFonts w:ascii="Amiri" w:hAnsi="Amiri" w:eastAsia="Amiri" w:cs="Amiri"/>
          <w:lang w:bidi="ar-SA"/>
          <w:color w:val="111111"/>
          <w:sz w:val="28"/>
          <w:szCs w:val="28"/>
          <w:rtl/>
        </w:rPr>
        <w:t xml:space="preserve">لا تتّخذوا . .. لا يألونكم خبالا ... و ما تخفى صدورهم اكبر</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Heading3"/>
      </w:pPr>
      <w:bookmarkStart w:id="507" w:name="_Toc278"/>
      <w:r>
        <w:t>11- رابطه با بيگانگان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- 4 - 140 - 10</w:t>
      </w:r>
    </w:p>
    <w:p>
      <w:pPr>
        <w:pStyle w:val="BookText"/>
      </w:pPr>
      <w:r>
        <w:rPr>
          <w:rFonts w:ascii="IRNazanin" w:hAnsi="IRNazanin" w:eastAsia="IRNazanin" w:cs="IRNazanin"/>
          <w:lang w:bidi="fa-IR"/>
          <w:color w:val="111111"/>
          <w:sz w:val="28"/>
          <w:szCs w:val="28"/>
          <w:rtl/>
        </w:rPr>
        <w:t xml:space="preserve">10 - جواز معاشرت و مجالست با كافران ، آنگاه كه آيات الهى را استهزا نكنند و سخنانشان كفر به آيات الهى نباشد .</w:t>
      </w:r>
    </w:p>
    <w:p>
      <w:pPr>
        <w:pStyle w:val="BookText"/>
      </w:pPr>
      <w:r>
        <w:rPr>
          <w:rFonts w:ascii="Amiri" w:hAnsi="Amiri" w:eastAsia="Amiri" w:cs="Amiri"/>
          <w:lang w:bidi="ar-SA"/>
          <w:color w:val="111111"/>
          <w:sz w:val="28"/>
          <w:szCs w:val="28"/>
          <w:rtl/>
        </w:rPr>
        <w:t xml:space="preserve">فلاتقعدوا معهم حتّى يخوضوا فى حديث غيره</w:t>
      </w:r>
    </w:p>
    <w:p>
      <w:pPr>
        <w:pStyle w:val="BookText"/>
      </w:pPr>
      <w:r>
        <w:rPr>
          <w:rFonts w:ascii="Amiri" w:hAnsi="Amiri" w:eastAsia="Amiri" w:cs="Amiri"/>
          <w:lang w:bidi="ar-SA"/>
          <w:color w:val="111111"/>
          <w:sz w:val="28"/>
          <w:szCs w:val="28"/>
          <w:rtl/>
        </w:rPr>
        <w:t xml:space="preserve">مفهوم جمله «حتى يخوضوا . ..»، جواز معاشرت با شرط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- 5 - 53 - 5</w:t>
      </w:r>
    </w:p>
    <w:p>
      <w:pPr>
        <w:pStyle w:val="BookText"/>
      </w:pPr>
      <w:r>
        <w:rPr>
          <w:rFonts w:ascii="IRNazanin" w:hAnsi="IRNazanin" w:eastAsia="IRNazanin" w:cs="IRNazanin"/>
          <w:lang w:bidi="fa-IR"/>
          <w:color w:val="111111"/>
          <w:sz w:val="28"/>
          <w:szCs w:val="28"/>
          <w:rtl/>
        </w:rPr>
        <w:t xml:space="preserve">5 - وابستگى به بيگانگان كافر ، خصيصه بيماردلان سست ايمان</w:t>
      </w:r>
    </w:p>
    <w:p>
      <w:pPr>
        <w:pStyle w:val="BookText"/>
      </w:pPr>
      <w:r>
        <w:rPr>
          <w:rFonts w:ascii="Amiri" w:hAnsi="Amiri" w:eastAsia="Amiri" w:cs="Amiri"/>
          <w:lang w:bidi="ar-SA"/>
          <w:color w:val="111111"/>
          <w:sz w:val="28"/>
          <w:szCs w:val="28"/>
          <w:rtl/>
        </w:rPr>
        <w:t xml:space="preserve">اقسموا باللّه جهد ايمنهم انهم لمعكم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- 9 - 16 - 7</w:t>
      </w:r>
    </w:p>
    <w:p>
      <w:pPr>
        <w:pStyle w:val="BookText"/>
      </w:pPr>
      <w:r>
        <w:rPr>
          <w:rFonts w:ascii="IRNazanin" w:hAnsi="IRNazanin" w:eastAsia="IRNazanin" w:cs="IRNazanin"/>
          <w:lang w:bidi="fa-IR"/>
          <w:color w:val="111111"/>
          <w:sz w:val="28"/>
          <w:szCs w:val="28"/>
          <w:rtl/>
        </w:rPr>
        <w:t xml:space="preserve">7 - وجود برخى افراد سست ايمان و مرتبط با بيگانگان ، در ميان مسلمانان صدر اسلام</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6564_46665"/>
    <w:bookmarkEnd w:id="91"/>
    <w:p>
      <w:pPr>
        <w:pStyle w:val="Heading3"/>
      </w:pPr>
      <w:bookmarkStart w:id="508" w:name="_Toc279"/>
      <w:r>
        <w:t>12- روابط با بيگانگان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w:t>
      </w:r>
    </w:p>
    <w:p>
      <w:pPr>
        <w:pStyle w:val="BookText"/>
      </w:pPr>
      <w:r>
        <w:rPr>
          <w:rFonts w:ascii="IRNazanin" w:hAnsi="IRNazanin" w:eastAsia="IRNazanin" w:cs="IRNazanin"/>
          <w:lang w:bidi="fa-IR"/>
          <w:color w:val="111111"/>
          <w:sz w:val="28"/>
          <w:szCs w:val="28"/>
          <w:rtl/>
        </w:rPr>
        <w:t xml:space="preserve">1،2،3،15،18،19،28</w:t>
      </w:r>
    </w:p>
    <w:p>
      <w:pPr>
        <w:pStyle w:val="BookText"/>
      </w:pPr>
      <w:r>
        <w:rPr>
          <w:rFonts w:ascii="IRNazanin" w:hAnsi="IRNazanin" w:eastAsia="IRNazanin" w:cs="IRNazanin"/>
          <w:lang w:bidi="fa-IR"/>
          <w:color w:val="111111"/>
          <w:sz w:val="28"/>
          <w:szCs w:val="28"/>
          <w:rtl/>
        </w:rPr>
        <w:t xml:space="preserve">1 - لزوم پرهيز اهل ايمان ، از مَحْرم اسرار قرار دادن بيگانگان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«بطانة» به معنى آستر لباس در مقابل «ظهارة»، كه رويه لباس است; كنايه است از كسى كه او را براى اطلاع از كار خود برگزينى (مفردات راغب).</w:t>
      </w:r>
    </w:p>
    <w:p>
      <w:pPr>
        <w:pStyle w:val="BookText"/>
      </w:pPr>
      <w:r>
        <w:rPr>
          <w:rFonts w:ascii="IRNazanin" w:hAnsi="IRNazanin" w:eastAsia="IRNazanin" w:cs="IRNazanin"/>
          <w:lang w:bidi="fa-IR"/>
          <w:color w:val="111111"/>
          <w:sz w:val="28"/>
          <w:szCs w:val="28"/>
          <w:rtl/>
        </w:rPr>
        <w:t xml:space="preserve">2 - ضرورت حفاظت اطلاعات و اسرار جامعه اسلامى ، از بيگانگان ( كافران ، منافقان و . . . )</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3 - ممنوعيّت روابط دوستانه و صميمانه با غير اهل ايمان ( بيگانگان )</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لازمه نهى از محرم اسرار قرار دادن، نهى از روابط دوستانه و خالصانه است.</w:t>
      </w:r>
    </w:p>
    <w:p>
      <w:pPr>
        <w:pStyle w:val="BookText"/>
      </w:pPr>
      <w:r>
        <w:rPr>
          <w:rFonts w:ascii="IRNazanin" w:hAnsi="IRNazanin" w:eastAsia="IRNazanin" w:cs="IRNazanin"/>
          <w:lang w:bidi="fa-IR"/>
          <w:color w:val="111111"/>
          <w:sz w:val="28"/>
          <w:szCs w:val="28"/>
          <w:rtl/>
        </w:rPr>
        <w:t xml:space="preserve">15 - بدخواهى ، توطئه گرى و عداوت قلبى اهل كتاب نسبت به مؤمنان ، و خطر ايجاد روابط صميمانه جامعه ايمانى با آنان</w:t>
      </w:r>
    </w:p>
    <w:p>
      <w:pPr>
        <w:pStyle w:val="BookText"/>
      </w:pPr>
      <w:r>
        <w:rPr>
          <w:rFonts w:ascii="Amiri" w:hAnsi="Amiri" w:eastAsia="Amiri" w:cs="Amiri"/>
          <w:lang w:bidi="ar-SA"/>
          <w:color w:val="111111"/>
          <w:sz w:val="28"/>
          <w:szCs w:val="28"/>
          <w:rtl/>
        </w:rPr>
        <w:t xml:space="preserve">يا ايها الذين امنوا لا تتخذوا بطانة من دونكم . .. صدورهم اكبر</w:t>
      </w:r>
    </w:p>
    <w:p>
      <w:pPr>
        <w:pStyle w:val="BookText"/>
      </w:pPr>
      <w:r>
        <w:rPr>
          <w:rFonts w:ascii="Amiri" w:hAnsi="Amiri" w:eastAsia="Amiri" w:cs="Amiri"/>
          <w:lang w:bidi="ar-SA"/>
          <w:color w:val="111111"/>
          <w:sz w:val="28"/>
          <w:szCs w:val="28"/>
          <w:rtl/>
        </w:rPr>
        <w:t xml:space="preserve">بنابر اينكه مراد از «من دونكم»، اهل كتاب باشند; به قرينه آيات قبل.</w:t>
      </w:r>
    </w:p>
    <w:p>
      <w:pPr>
        <w:pStyle w:val="BookText"/>
      </w:pPr>
      <w:r>
        <w:rPr>
          <w:rFonts w:ascii="IRNazanin" w:hAnsi="IRNazanin" w:eastAsia="IRNazanin" w:cs="IRNazanin"/>
          <w:lang w:bidi="fa-IR"/>
          <w:color w:val="111111"/>
          <w:sz w:val="28"/>
          <w:szCs w:val="28"/>
          <w:rtl/>
        </w:rPr>
        <w:t xml:space="preserve">18 - دشمنى ، توطئه گرى و بدخواهى بيگانگان ( كافران ) ، از دلايل ضرورت پرهيز جامعه اسلامى از ايجاد روابط صميمانه با آنان</w:t>
      </w:r>
    </w:p>
    <w:p>
      <w:pPr>
        <w:pStyle w:val="BookText"/>
      </w:pPr>
      <w:r>
        <w:rPr>
          <w:rFonts w:ascii="Amiri" w:hAnsi="Amiri" w:eastAsia="Amiri" w:cs="Amiri"/>
          <w:lang w:bidi="ar-SA"/>
          <w:color w:val="111111"/>
          <w:sz w:val="28"/>
          <w:szCs w:val="28"/>
          <w:rtl/>
        </w:rPr>
        <w:t xml:space="preserve">لا تتّخذوا . .. لا يألونكم خبالا ... و ما تخفى صدورهم اكبر</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BookText"/>
      </w:pPr>
      <w:r>
        <w:rPr>
          <w:rFonts w:ascii="IRNazanin" w:hAnsi="IRNazanin" w:eastAsia="IRNazanin" w:cs="IRNazanin"/>
          <w:lang w:bidi="fa-IR"/>
          <w:color w:val="111111"/>
          <w:sz w:val="28"/>
          <w:szCs w:val="28"/>
          <w:rtl/>
        </w:rPr>
        <w:t xml:space="preserve">19 - مناسبات صميمانه جامعه اسلامى با بيگانگان ، همواركننده نفوذ ايشان در آن جامعه و اخلال در آن</w:t>
      </w:r>
    </w:p>
    <w:p>
      <w:pPr>
        <w:pStyle w:val="BookText"/>
      </w:pPr>
      <w:r>
        <w:rPr>
          <w:rFonts w:ascii="Amiri" w:hAnsi="Amiri" w:eastAsia="Amiri" w:cs="Amiri"/>
          <w:lang w:bidi="ar-SA"/>
          <w:color w:val="111111"/>
          <w:sz w:val="28"/>
          <w:szCs w:val="28"/>
          <w:rtl/>
        </w:rPr>
        <w:t xml:space="preserve">لا تتخذوا بطانة من دونكم لا يألونكم خبالا</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BookText"/>
      </w:pPr>
      <w:r>
        <w:rPr>
          <w:rFonts w:ascii="IRNazanin" w:hAnsi="IRNazanin" w:eastAsia="IRNazanin" w:cs="IRNazanin"/>
          <w:lang w:bidi="fa-IR"/>
          <w:color w:val="111111"/>
          <w:sz w:val="28"/>
          <w:szCs w:val="28"/>
          <w:rtl/>
        </w:rPr>
        <w:t xml:space="preserve">28 - ايجاد روابط دوستانه با بيگانگان و مَحرم اسرار خويش گرفتن آنان ، نشانه بى عقلى آدمى</w:t>
      </w:r>
    </w:p>
    <w:p>
      <w:pPr>
        <w:pStyle w:val="BookText"/>
      </w:pPr>
      <w:r>
        <w:rPr>
          <w:rFonts w:ascii="Amiri" w:hAnsi="Amiri" w:eastAsia="Amiri" w:cs="Amiri"/>
          <w:lang w:bidi="ar-SA"/>
          <w:color w:val="111111"/>
          <w:sz w:val="28"/>
          <w:szCs w:val="28"/>
          <w:rtl/>
        </w:rPr>
        <w:t xml:space="preserve">يا ايها الذين امنوا لا تتخذوا بطانة من دونكم . .. ان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- 3 - 119 - 1،3</w:t>
      </w:r>
    </w:p>
    <w:p>
      <w:pPr>
        <w:pStyle w:val="BookText"/>
      </w:pPr>
      <w:r>
        <w:rPr>
          <w:rFonts w:ascii="IRNazanin" w:hAnsi="IRNazanin" w:eastAsia="IRNazanin" w:cs="IRNazanin"/>
          <w:lang w:bidi="fa-IR"/>
          <w:color w:val="111111"/>
          <w:sz w:val="28"/>
          <w:szCs w:val="28"/>
          <w:rtl/>
        </w:rPr>
        <w:t xml:space="preserve">1 - محبّت برخى از مؤمنان نسبت به بيگانگان و اهل كفر ، و دغلبازى اينان با مؤمنان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الأَنام</w:t>
      </w:r>
    </w:p>
    <w:p>
      <w:pPr>
        <w:pStyle w:val="BookText"/>
      </w:pPr>
      <w:r>
        <w:rPr>
          <w:rFonts w:ascii="IRNazanin" w:hAnsi="IRNazanin" w:eastAsia="IRNazanin" w:cs="IRNazanin"/>
          <w:lang w:bidi="fa-IR"/>
          <w:color w:val="111111"/>
          <w:sz w:val="28"/>
          <w:szCs w:val="28"/>
          <w:rtl/>
        </w:rPr>
        <w:t xml:space="preserve">3 - انديشه در آيات الهى ( افشاى توطئه و دشمنى كافران ) ، موجب رويگردانى اهل ايمان از محبّت بيگانگان</w:t>
      </w:r>
    </w:p>
    <w:p>
      <w:pPr>
        <w:pStyle w:val="BookText"/>
      </w:pPr>
      <w:r>
        <w:rPr>
          <w:rFonts w:ascii="Amiri" w:hAnsi="Amiri" w:eastAsia="Amiri" w:cs="Amiri"/>
          <w:lang w:bidi="ar-SA"/>
          <w:color w:val="111111"/>
          <w:sz w:val="28"/>
          <w:szCs w:val="28"/>
          <w:rtl/>
        </w:rPr>
        <w:t xml:space="preserve">لا يألونكم خبالا ودّوا ما عنتّم . .. قد بيّنّا لكم الايات ان كنتم تعقلون. ها انت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- 3 - 120 - 7</w:t>
      </w:r>
    </w:p>
    <w:p>
      <w:pPr>
        <w:pStyle w:val="BookText"/>
      </w:pPr>
      <w:r>
        <w:rPr>
          <w:rFonts w:ascii="IRNazanin" w:hAnsi="IRNazanin" w:eastAsia="IRNazanin" w:cs="IRNazanin"/>
          <w:lang w:bidi="fa-IR"/>
          <w:color w:val="111111"/>
          <w:sz w:val="28"/>
          <w:szCs w:val="28"/>
          <w:rtl/>
        </w:rPr>
        <w:t xml:space="preserve">7 - قطع دوستى مسلمانان با دشمنان دين ، دربردارنده ناگواريها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6564_46666"/>
    <w:bookmarkEnd w:id="92"/>
    <w:p>
      <w:pPr>
        <w:pStyle w:val="BookText"/>
      </w:pPr>
      <w:r>
        <w:rPr>
          <w:rFonts w:ascii="Amiri" w:hAnsi="Amiri" w:eastAsia="Amiri" w:cs="Amiri"/>
          <w:lang w:bidi="ar-SA"/>
          <w:color w:val="111111"/>
          <w:sz w:val="28"/>
          <w:szCs w:val="28"/>
          <w:rtl/>
        </w:rPr>
        <w:t xml:space="preserve">لا تتخذوا بطانة من دونكم . .. و ان تصبروا</w:t>
      </w:r>
    </w:p>
    <w:p>
      <w:pPr>
        <w:pStyle w:val="BookText"/>
      </w:pPr>
      <w:r>
        <w:rPr>
          <w:rFonts w:ascii="IRNazanin" w:hAnsi="IRNazanin" w:eastAsia="IRNazanin" w:cs="IRNazanin"/>
          <w:lang w:bidi="fa-IR"/>
          <w:color w:val="111111"/>
          <w:sz w:val="28"/>
          <w:szCs w:val="28"/>
          <w:rtl/>
        </w:rPr>
        <w:t xml:space="preserve">توصيه به صبر و تقوا پس از دستور به قطع رابطه با دشمنان دين، اشاره به اين حقيقت دارد.</w:t>
      </w:r>
    </w:p>
    <w:p>
      <w:pPr>
        <w:pStyle w:val="Heading3"/>
      </w:pPr>
      <w:bookmarkStart w:id="509" w:name="_Toc280"/>
      <w:r>
        <w:t>13- روش برخورد با بيگانگان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- 4 - 91 - 4</w:t>
      </w:r>
    </w:p>
    <w:p>
      <w:pPr>
        <w:pStyle w:val="BookText"/>
      </w:pPr>
      <w:r>
        <w:rPr>
          <w:rFonts w:ascii="IRNazanin" w:hAnsi="IRNazanin" w:eastAsia="IRNazanin" w:cs="IRNazanin"/>
          <w:lang w:bidi="fa-IR"/>
          <w:color w:val="111111"/>
          <w:sz w:val="28"/>
          <w:szCs w:val="28"/>
          <w:rtl/>
        </w:rPr>
        <w:t xml:space="preserve">4 - لزوم هشيارى در برابر ادعا هاى صلحجويانه بيگانگان</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- 12 - 73 - 5</w:t>
      </w:r>
    </w:p>
    <w:p>
      <w:pPr>
        <w:pStyle w:val="BookText"/>
      </w:pPr>
      <w:r>
        <w:rPr>
          <w:rFonts w:ascii="IRNazanin" w:hAnsi="IRNazanin" w:eastAsia="IRNazanin" w:cs="IRNazanin"/>
          <w:lang w:bidi="fa-IR"/>
          <w:color w:val="111111"/>
          <w:sz w:val="28"/>
          <w:szCs w:val="28"/>
          <w:rtl/>
        </w:rPr>
        <w:t xml:space="preserve">5- رهبران جامعه بايد احراز كنند كه بيگانگان وارد شده به قلمرو حكومتى آنان ، خرابكار و فسادگر نيستند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Heading3"/>
      </w:pPr>
      <w:bookmarkStart w:id="510" w:name="_Toc281"/>
      <w:r>
        <w:t>14- سلطه بيگانگان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- 3 - 168 - 16</w:t>
      </w:r>
    </w:p>
    <w:p>
      <w:pPr>
        <w:pStyle w:val="BookText"/>
      </w:pPr>
      <w:r>
        <w:rPr>
          <w:rFonts w:ascii="IRNazanin" w:hAnsi="IRNazanin" w:eastAsia="IRNazanin" w:cs="IRNazanin"/>
          <w:lang w:bidi="fa-IR"/>
          <w:color w:val="111111"/>
          <w:sz w:val="28"/>
          <w:szCs w:val="28"/>
          <w:rtl/>
        </w:rPr>
        <w:t xml:space="preserve">16 - زنده ماندن حتّى به بهاى پذيرش سلطه دشمنان و بيگانگان ، ارزشى در ديدگاه منافقان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 . .. قالوا ... لو اطاعونا ما قتل</w:t>
      </w:r>
    </w:p>
    <w:p>
      <w:pPr>
        <w:pStyle w:val="Heading3"/>
      </w:pPr>
      <w:bookmarkStart w:id="511" w:name="_Toc282"/>
      <w:r>
        <w:t>15- شيوه برخورد با بيگانگان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- 3 - 118 - 23،24</w:t>
      </w:r>
    </w:p>
    <w:p>
      <w:pPr>
        <w:pStyle w:val="BookText"/>
      </w:pPr>
      <w:r>
        <w:rPr>
          <w:rFonts w:ascii="IRNazanin" w:hAnsi="IRNazanin" w:eastAsia="IRNazanin" w:cs="IRNazanin"/>
          <w:lang w:bidi="fa-IR"/>
          <w:color w:val="111111"/>
          <w:sz w:val="28"/>
          <w:szCs w:val="28"/>
          <w:rtl/>
        </w:rPr>
        <w:t xml:space="preserve">23 - پاسدارى جامعه ايمانى از خطر نفوذ بيگانگان و دشمنان دين ، وظيفه و مسؤوليت همه اهل ايمان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به نظر مى رسد هدف از دستور خداوند مبنى بر اينكه كافران را محرم اسرار قرار ندهيد، جلوگيرى از نفوذ آنان در جامعه اسلامى باشد.</w:t>
      </w:r>
    </w:p>
    <w:p>
      <w:pPr>
        <w:pStyle w:val="BookText"/>
      </w:pPr>
      <w:r>
        <w:rPr>
          <w:rFonts w:ascii="IRNazanin" w:hAnsi="IRNazanin" w:eastAsia="IRNazanin" w:cs="IRNazanin"/>
          <w:lang w:bidi="fa-IR"/>
          <w:color w:val="111111"/>
          <w:sz w:val="28"/>
          <w:szCs w:val="28"/>
          <w:rtl/>
        </w:rPr>
        <w:t xml:space="preserve">24 - اتمام حجّت خداوند به مؤمنان ، درباره افشاگرى چهره حقيقى بيگانگان و دشمنان دين و ارائه روش هاى مصونيت از توطئه هاى آنان</w:t>
      </w:r>
    </w:p>
    <w:p>
      <w:pPr>
        <w:pStyle w:val="BookText"/>
      </w:pPr>
      <w:r>
        <w:rPr>
          <w:rFonts w:ascii="Amiri" w:hAnsi="Amiri" w:eastAsia="Amiri" w:cs="Amiri"/>
          <w:lang w:bidi="ar-SA"/>
          <w:color w:val="111111"/>
          <w:sz w:val="28"/>
          <w:szCs w:val="28"/>
          <w:rtl/>
        </w:rPr>
        <w:t xml:space="preserve">يا ايها الذين امنوا . .. قد بيّنا لكم الايات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6564_46669"/>
    <w:bookmarkEnd w:id="93"/>
    <w:p>
      <w:pPr>
        <w:pStyle w:val="Heading3"/>
      </w:pPr>
      <w:bookmarkStart w:id="512" w:name="_Toc283"/>
      <w:r>
        <w:t>16- عوامل وابستگى به بيگانگان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- 4 - 139 - 13</w:t>
      </w:r>
    </w:p>
    <w:p>
      <w:pPr>
        <w:pStyle w:val="BookText"/>
      </w:pPr>
      <w:r>
        <w:rPr>
          <w:rFonts w:ascii="IRNazanin" w:hAnsi="IRNazanin" w:eastAsia="IRNazanin" w:cs="IRNazanin"/>
          <w:lang w:bidi="fa-IR"/>
          <w:color w:val="111111"/>
          <w:sz w:val="28"/>
          <w:szCs w:val="28"/>
          <w:rtl/>
        </w:rPr>
        <w:t xml:space="preserve">13 - نفاق ، مايه وابستگى سياسى به بيگانگان و عدم استقلال در عرصه هاى بين المللى است .</w:t>
      </w:r>
    </w:p>
    <w:p>
      <w:pPr>
        <w:pStyle w:val="BookText"/>
      </w:pPr>
      <w:r>
        <w:rPr>
          <w:rFonts w:ascii="Amiri" w:hAnsi="Amiri" w:eastAsia="Amiri" w:cs="Amiri"/>
          <w:lang w:bidi="ar-SA"/>
          <w:color w:val="111111"/>
          <w:sz w:val="28"/>
          <w:szCs w:val="28"/>
          <w:rtl/>
        </w:rPr>
        <w:t xml:space="preserve">أيبتغون عندهم العزّة</w:t>
      </w:r>
    </w:p>
    <w:p>
      <w:pPr>
        <w:pStyle w:val="Heading3"/>
      </w:pPr>
      <w:bookmarkStart w:id="513" w:name="_Toc284"/>
      <w:r>
        <w:t>17- مجازات بيگانگان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- 12 - 74 - 4</w:t>
      </w:r>
    </w:p>
    <w:p>
      <w:pPr>
        <w:pStyle w:val="BookText"/>
      </w:pPr>
      <w:r>
        <w:rPr>
          <w:rFonts w:ascii="IRNazanin" w:hAnsi="IRNazanin" w:eastAsia="IRNazanin" w:cs="IRNazanin"/>
          <w:lang w:bidi="fa-IR"/>
          <w:color w:val="111111"/>
          <w:sz w:val="28"/>
          <w:szCs w:val="28"/>
          <w:rtl/>
        </w:rPr>
        <w:t xml:space="preserve">4- جواز كيفر مجرمان بيگانه مطابق موازين خودِ آنان</w:t>
      </w:r>
    </w:p>
    <w:p>
      <w:pPr>
        <w:pStyle w:val="BookText"/>
      </w:pPr>
      <w:r>
        <w:rPr>
          <w:rFonts w:ascii="Amiri" w:hAnsi="Amiri" w:eastAsia="Amiri" w:cs="Amiri"/>
          <w:lang w:bidi="ar-SA"/>
          <w:color w:val="111111"/>
          <w:sz w:val="28"/>
          <w:szCs w:val="28"/>
          <w:rtl/>
        </w:rPr>
        <w:t xml:space="preserve">فما جزؤه إن كنتم 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- 12 - 76 - 16</w:t>
      </w:r>
    </w:p>
    <w:p>
      <w:pPr>
        <w:pStyle w:val="BookText"/>
      </w:pPr>
      <w:r>
        <w:rPr>
          <w:rFonts w:ascii="IRNazanin" w:hAnsi="IRNazanin" w:eastAsia="IRNazanin" w:cs="IRNazanin"/>
          <w:lang w:bidi="fa-IR"/>
          <w:color w:val="111111"/>
          <w:sz w:val="28"/>
          <w:szCs w:val="28"/>
          <w:rtl/>
        </w:rPr>
        <w:t xml:space="preserve">16- مجازات مجرمان بيگانه بر اساس مقررات خودِ آنان ، با قوانين و مقررات مصر در زمان وزارت يوسف ( ع ) مخالفتى نداشت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514" w:name="_Toc285"/>
      <w:r>
        <w:t>18- معاشرت با بيگانگان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- 2 - 109 - 26</w:t>
      </w:r>
    </w:p>
    <w:p>
      <w:pPr>
        <w:pStyle w:val="BookText"/>
      </w:pPr>
      <w:r>
        <w:rPr>
          <w:rFonts w:ascii="Amiri" w:hAnsi="Amiri" w:eastAsia="Amiri" w:cs="Amiri"/>
          <w:lang w:bidi="ar-SA"/>
          <w:color w:val="111111"/>
          <w:sz w:val="28"/>
          <w:szCs w:val="28"/>
          <w:rtl/>
        </w:rPr>
        <w:t xml:space="preserve">26 - اهل كتاب با جامعه مسلمانان صدر اسلام برخورد و حشر و نشر نداشتند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- 6 - 69 - 6</w:t>
      </w:r>
    </w:p>
    <w:p>
      <w:pPr>
        <w:pStyle w:val="BookText"/>
      </w:pPr>
      <w:r>
        <w:rPr>
          <w:rFonts w:ascii="IRNazanin" w:hAnsi="IRNazanin" w:eastAsia="IRNazanin" w:cs="IRNazanin"/>
          <w:lang w:bidi="fa-IR"/>
          <w:color w:val="111111"/>
          <w:sz w:val="28"/>
          <w:szCs w:val="28"/>
          <w:rtl/>
        </w:rPr>
        <w:t xml:space="preserve">6 -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6564_46671"/>
    <w:bookmarkEnd w:id="94"/>
    <w:p>
      <w:pPr>
        <w:pStyle w:val="Heading3"/>
      </w:pPr>
      <w:bookmarkStart w:id="515" w:name="_Toc286"/>
      <w:r>
        <w:t>19- ملاك مجازات بيگانگان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- 12 - 74 - 3</w:t>
      </w:r>
    </w:p>
    <w:p>
      <w:pPr>
        <w:pStyle w:val="BookText"/>
      </w:pPr>
      <w:r>
        <w:rPr>
          <w:rFonts w:ascii="IRNazanin" w:hAnsi="IRNazanin" w:eastAsia="IRNazanin" w:cs="IRNazanin"/>
          <w:lang w:bidi="fa-IR"/>
          <w:color w:val="111111"/>
          <w:sz w:val="28"/>
          <w:szCs w:val="28"/>
          <w:rtl/>
        </w:rPr>
        <w:t xml:space="preserve">3- جواز عقوبت مجرمان بيگانه بر اساس قوانين كيفرى خود آنان ، از مقررات جزايى مصر در عصر يوسف</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جمله «فما جزاؤه» كه پرسش از تعيين كيفر سارق است، مى تواند به اين معنا باشد كه متهمان خود كيفرى را براى سارق مشخص كنند. همچنين مى تواند به اين معنا باشد كه بيان كنند در شريعت و آيين آنان براى سارق چه كيفرى مقرر شده است. برداشت فوق ناظر به احتمال دوم است.</w:t>
      </w:r>
    </w:p>
    <w:p>
      <w:pPr>
        <w:pStyle w:val="BookText"/>
      </w:pPr>
      <w:r>
        <w:rPr>
          <w:rFonts w:ascii="IRNazanin" w:hAnsi="IRNazanin" w:eastAsia="IRNazanin" w:cs="IRNazanin"/>
          <w:lang w:bidi="fa-IR"/>
          <w:color w:val="111111"/>
          <w:sz w:val="28"/>
          <w:szCs w:val="28"/>
          <w:rtl/>
        </w:rPr>
        <w:t xml:space="preserve">بيگانه</w:t>
      </w:r>
    </w:p>
    <w:p>
      <w:pPr>
        <w:pStyle w:val="Heading3"/>
      </w:pPr>
      <w:bookmarkStart w:id="516" w:name="_Toc287"/>
      <w:r>
        <w:t>20- آثار سلطه بيگانه</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- 27 - 34 - 3</w:t>
      </w:r>
    </w:p>
    <w:p>
      <w:pPr>
        <w:pStyle w:val="BookText"/>
      </w:pPr>
      <w:r>
        <w:rPr>
          <w:rFonts w:ascii="IRNazanin" w:hAnsi="IRNazanin" w:eastAsia="IRNazanin" w:cs="IRNazanin"/>
          <w:lang w:bidi="fa-IR"/>
          <w:color w:val="111111"/>
          <w:sz w:val="28"/>
          <w:szCs w:val="28"/>
          <w:rtl/>
        </w:rPr>
        <w:t xml:space="preserve">3 - ويرانى شهر ها ، تباهى جامعه و ذلّت عزّتمندان ، نتيجه هميشگى سلطه شاهان بر كشور بيگانه</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6564_46673"/>
    <w:bookmarkEnd w:id="95"/>
    <w:p>
      <w:pPr>
        <w:pStyle w:val="Heading2"/>
      </w:pPr>
      <w:bookmarkStart w:id="517" w:name="_Toc288"/>
      <w:r>
        <w:t>14- بيمار</w:t>
      </w:r>
      <w:bookmarkEnd w:id="517"/>
    </w:p>
    <w:p>
      <w:pPr>
        <w:pStyle w:val="Heading3"/>
      </w:pPr>
      <w:bookmarkStart w:id="518" w:name="_Toc289"/>
      <w:r>
        <w:t>1- احكام بيمار</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- 2 - 173 - 22</w:t>
      </w:r>
    </w:p>
    <w:p>
      <w:pPr>
        <w:pStyle w:val="BookText"/>
      </w:pPr>
      <w:r>
        <w:rPr>
          <w:rFonts w:ascii="IRNazanin" w:hAnsi="IRNazanin" w:eastAsia="IRNazanin" w:cs="IRNazanin"/>
          <w:lang w:bidi="fa-IR"/>
          <w:color w:val="111111"/>
          <w:sz w:val="28"/>
          <w:szCs w:val="28"/>
          <w:rtl/>
        </w:rPr>
        <w:t xml:space="preserve">22 - محمد بن مسلم گويد : « سألت أباعبداللّه ( ع ) عن الرجل و المرأة يذهب بصره فيأتيه الأطباء فيقولون : نداويك شهراً أو اربعين ليلة مستلقياً كذلك يصلى ؟ فرخص فى ذلك ، و قال : فمن اضطر غير باغ و لاعاد فلا اثم عليه ;</w:t>
      </w:r>
    </w:p>
    <w:p>
      <w:pPr>
        <w:pStyle w:val="BookText"/>
      </w:pPr>
      <w:r>
        <w:rPr>
          <w:rFonts w:ascii="IRNazanin" w:hAnsi="IRNazanin" w:eastAsia="IRNazanin" w:cs="IRNazanin"/>
          <w:lang w:bidi="fa-IR"/>
          <w:color w:val="111111"/>
          <w:sz w:val="28"/>
          <w:szCs w:val="28"/>
          <w:rtl/>
        </w:rPr>
        <w:t xml:space="preserve">از امام صادق(ع) درباره زن يا مردى كه ديد چشم آنان از دست رفته سؤال كردم كه پزشكان به او گفته اند: تو را درمان مى كنيم به شرطى كه يك ماه يا چهل روز به پشت بخوابى، آيا او همان طور كه خوابيده است نماز بخواند؟ امام اجازه داد همان طور نماز بخواند و فرمود: « 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- 2 - 184 - 3،4،23،25،27،28</w:t>
      </w:r>
    </w:p>
    <w:p>
      <w:pPr>
        <w:pStyle w:val="BookText"/>
      </w:pPr>
      <w:r>
        <w:rPr>
          <w:rFonts w:ascii="IRNazanin" w:hAnsi="IRNazanin" w:eastAsia="IRNazanin" w:cs="IRNazanin"/>
          <w:lang w:bidi="fa-IR"/>
          <w:color w:val="111111"/>
          <w:sz w:val="28"/>
          <w:szCs w:val="28"/>
          <w:rtl/>
        </w:rPr>
        <w:t xml:space="preserve">3 - روزه گرفتن بر مريض و مسافر در ماه رمضان مشروع نيست .</w:t>
      </w:r>
    </w:p>
    <w:p>
      <w:pPr>
        <w:pStyle w:val="BookText"/>
      </w:pPr>
      <w:r>
        <w:rPr>
          <w:rFonts w:ascii="Amiri" w:hAnsi="Amiri" w:eastAsia="Amiri" w:cs="Amiri"/>
          <w:lang w:bidi="ar-SA"/>
          <w:color w:val="111111"/>
          <w:sz w:val="28"/>
          <w:szCs w:val="28"/>
          <w:rtl/>
        </w:rPr>
        <w:t xml:space="preserve">فمن كان منكم مريضاً أو على سفر فعدة من أيام أخر</w:t>
      </w:r>
    </w:p>
    <w:p>
      <w:pPr>
        <w:pStyle w:val="BookText"/>
      </w:pPr>
      <w:r>
        <w:rPr>
          <w:rFonts w:ascii="IRNazanin" w:hAnsi="IRNazanin" w:eastAsia="IRNazanin" w:cs="IRNazanin"/>
          <w:lang w:bidi="fa-IR"/>
          <w:color w:val="111111"/>
          <w:sz w:val="28"/>
          <w:szCs w:val="28"/>
          <w:rtl/>
        </w:rPr>
        <w:t xml:space="preserve">كلمه «عدة» مبتدا و خبر آن به قرينه «كتب عليكم» و جمله بعد، «عليه» است; يعنى: فمن كان . .. فعليه عدة من أيام أخر. اين جمله بيانگر آن است كه: مكلف اگر در «أيام معدودات» (ماه رمضان) مريض و يا مسافر باشد، وظيفه او روزه گرفتن در غير ماه رمضان است و اين بدان معناست كه او نبايد در ماه رمضان روزه بگيرد.</w:t>
      </w:r>
    </w:p>
    <w:p>
      <w:pPr>
        <w:pStyle w:val="BookText"/>
      </w:pPr>
      <w:r>
        <w:rPr>
          <w:rFonts w:ascii="Amiri" w:hAnsi="Amiri" w:eastAsia="Amiri" w:cs="Amiri"/>
          <w:lang w:bidi="ar-SA"/>
          <w:color w:val="111111"/>
          <w:sz w:val="28"/>
          <w:szCs w:val="28"/>
          <w:rtl/>
        </w:rPr>
        <w:t xml:space="preserve">4 - وجوب قضاى روزه ماه رمضان ، بر كسى كه در آن ماه مسافر و يا مريض بوده است .</w:t>
      </w:r>
    </w:p>
    <w:p>
      <w:pPr>
        <w:pStyle w:val="BookText"/>
      </w:pPr>
      <w:r>
        <w:rPr>
          <w:rFonts w:ascii="Amiri" w:hAnsi="Amiri" w:eastAsia="Amiri" w:cs="Amiri"/>
          <w:lang w:bidi="ar-SA"/>
          <w:color w:val="111111"/>
          <w:sz w:val="28"/>
          <w:szCs w:val="28"/>
          <w:rtl/>
        </w:rPr>
        <w:t xml:space="preserve">فمن كان منكم مريضاً أو على سفر فعدة من أيام أخر</w:t>
      </w:r>
    </w:p>
    <w:p>
      <w:pPr>
        <w:pStyle w:val="BookText"/>
      </w:pPr>
      <w:r>
        <w:rPr>
          <w:rFonts w:ascii="Amiri" w:hAnsi="Amiri" w:eastAsia="Amiri" w:cs="Amiri"/>
          <w:lang w:bidi="ar-SA"/>
          <w:color w:val="111111"/>
          <w:sz w:val="28"/>
          <w:szCs w:val="28"/>
          <w:rtl/>
        </w:rPr>
        <w:t xml:space="preserve">23 - از امام سجاد ( ع ) روايت شده كه فرمودند : « فأما صوم السفر و المرض . . . يفطر فى الحالين جميعاً فان صام فى السفر أو فى حال المرض فعليه القضاء فان اللّه عز و جل يقول « فمن كان منكم مريضاً أو على سفر فعدة من أيام أخر ;</w:t>
      </w:r>
    </w:p>
    <w:p>
      <w:pPr>
        <w:pStyle w:val="BookText"/>
      </w:pPr>
      <w:r>
        <w:rPr>
          <w:rFonts w:ascii="IRNazanin" w:hAnsi="IRNazanin" w:eastAsia="IRNazanin" w:cs="IRNazanin"/>
          <w:lang w:bidi="fa-IR"/>
          <w:color w:val="111111"/>
          <w:sz w:val="28"/>
          <w:szCs w:val="28"/>
          <w:rtl/>
        </w:rPr>
        <w:t xml:space="preserve">مسافر و مريض . .. در حال مسافرت و بيمارى بايد روزه خود را افطار كنند; پس اگر در حال سفر ويا بيمارى روزه گرفتند بايستى قضاى آن روز را به جا آورند. خداوند عز و جل مى فرمايد: هر كس از شما بيمار يا مسافر باشد تعدادى از روزهاى ديگر را روزه بدارد».</w:t>
      </w:r>
    </w:p>
    <w:p>
      <w:pPr>
        <w:pStyle w:val="BookText"/>
      </w:pPr>
      <w:r>
        <w:rPr>
          <w:rFonts w:ascii="IRNazanin" w:hAnsi="IRNazanin" w:eastAsia="IRNazanin" w:cs="IRNazanin"/>
          <w:lang w:bidi="fa-IR"/>
          <w:color w:val="111111"/>
          <w:sz w:val="28"/>
          <w:szCs w:val="28"/>
          <w:rtl/>
        </w:rPr>
        <w:t xml:space="preserve">25 - ابى بصير مى گويد : « سألته عن رجل مرض من رمضان إلى رمضان قابل و لم يصح بينهما و لم يطق الصوم قال : تصدق مكان كل يوم أفطر على مسكين مدّاً من طعام و ان لم يكن حنطة فمن تمر و هو قول اللّه : « فدية طعام مسكين » ;</w:t>
      </w:r>
    </w:p>
    <w:p>
      <w:pPr>
        <w:pStyle w:val="BookText"/>
      </w:pPr>
      <w:r>
        <w:rPr>
          <w:rFonts w:ascii="IRNazanin" w:hAnsi="IRNazanin" w:eastAsia="IRNazanin" w:cs="IRNazanin"/>
          <w:lang w:bidi="fa-IR"/>
          <w:color w:val="111111"/>
          <w:sz w:val="28"/>
          <w:szCs w:val="28"/>
          <w:rtl/>
        </w:rPr>
        <w:t xml:space="preserve">از آن حضرت (امام باقر يا امام صادق(ع) از بيمارى كه از اين رمضان تا رمضان سال آينده بيمارى اش طول كشيده و توان روزه گرفتن ندارد، سؤال كردم، امام فرمودند: در ازاى هر روزى كه روزه نگرفته، يك مد طعام (از نوع گندم) به تهيدست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دهد و اگر گندم نبود، از خرما صدقه دهد و اين سخن خداست كه مى فرمايد: فدية طعام مسكين».</w:t>
      </w:r>
    </w:p>
    <w:p>
      <w:pPr>
        <w:pStyle w:val="BookText"/>
      </w:pPr>
      <w:r>
        <w:rPr>
          <w:rFonts w:ascii="Amiri" w:hAnsi="Amiri" w:eastAsia="Amiri" w:cs="Amiri"/>
          <w:lang w:bidi="ar-SA"/>
          <w:color w:val="111111"/>
          <w:sz w:val="28"/>
          <w:szCs w:val="28"/>
          <w:rtl/>
        </w:rPr>
        <w:t xml:space="preserve">27 - از امام صادق ( ع ) روايت شده كه فرمود : « حد المرض الذى يجب على صاحبه فيه الأفطار . . . لقول اللّه عز و جل « فمن كان منكم مريضاً أو على سفر فعدة من أيام أخر » ان يكون العليل لايستطيع أن يصوم أو يكون ان استطاع الصوم زاد فى علته و خاف منه على نفسه . . . فإن أحس ضعفاً فليفطر و إن وجد قوة على الصوم فليصم كان المرض ما كان . . . ;</w:t>
      </w:r>
    </w:p>
    <w:p>
      <w:pPr>
        <w:pStyle w:val="BookText"/>
      </w:pPr>
      <w:r>
        <w:rPr>
          <w:rFonts w:ascii="IRNazanin" w:hAnsi="IRNazanin" w:eastAsia="IRNazanin" w:cs="IRNazanin"/>
          <w:lang w:bidi="fa-IR"/>
          <w:color w:val="111111"/>
          <w:sz w:val="28"/>
          <w:szCs w:val="28"/>
          <w:rtl/>
        </w:rPr>
        <w:t xml:space="preserve">ملاك بيماريى كه شخص بيمار بايد روزه خود را افطار كند آن طور كه خداوند فرموده: «فمن كان منكم مريضاً أو على سفر فعدة من أيام أخر» اين است كه بيمار توانايى روزه گرفتن را نداشته باشد و يا روزه باعث افزايش بيمارى او بشود و ازضرر بر جان خود بترسد (احتمال ضرر بدهد); بنابراين اگر بيمار احساس ضعف كرد، بايد روزه خود را افطار نمايد و اگر در خود توان روزه گرفتن يافت روزه بگيرد، بيمارى هر نوع كه مى خواهد باشد . .. ».</w:t>
      </w:r>
    </w:p>
    <w:p>
      <w:pPr>
        <w:pStyle w:val="BookText"/>
      </w:pPr>
      <w:r>
        <w:rPr>
          <w:rFonts w:ascii="Amiri" w:hAnsi="Amiri" w:eastAsia="Amiri" w:cs="Amiri"/>
          <w:lang w:bidi="ar-SA"/>
          <w:color w:val="111111"/>
          <w:sz w:val="28"/>
          <w:szCs w:val="28"/>
          <w:rtl/>
        </w:rPr>
        <w:t xml:space="preserve">28 - از امام صادق ( ع ) روايت شده است كه : « يقضى شهر رمضان من كان فيه عليلا أو مسافراً عدة ما اعتل أو سافر فيه إن شاء متصلا و إن شاء مفترقاً قال اللّه عز و جل « فعدة من أيام أخر » . . . ;</w:t>
      </w:r>
    </w:p>
    <w:p>
      <w:pPr>
        <w:pStyle w:val="BookText"/>
      </w:pPr>
      <w:r>
        <w:rPr>
          <w:rFonts w:ascii="IRNazanin" w:hAnsi="IRNazanin" w:eastAsia="IRNazanin" w:cs="IRNazanin"/>
          <w:lang w:bidi="fa-IR"/>
          <w:color w:val="111111"/>
          <w:sz w:val="28"/>
          <w:szCs w:val="28"/>
          <w:rtl/>
        </w:rPr>
        <w:t xml:space="preserve">مسافر و مريض بايد تعداد روزهايى را كه بيمار و يا در سفر بوده قضا نمايد، خواه پيوسته و متصل و خواه متفرق به جا آورد، خداى عز و جل فرموده: «فعدة من أيام أخر»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- 2 - 185 - 15،16،17</w:t>
      </w:r>
    </w:p>
    <w:p>
      <w:pPr>
        <w:pStyle w:val="BookText"/>
      </w:pPr>
      <w:r>
        <w:rPr>
          <w:rFonts w:ascii="Amiri" w:hAnsi="Amiri" w:eastAsia="Amiri" w:cs="Amiri"/>
          <w:lang w:bidi="ar-SA"/>
          <w:color w:val="111111"/>
          <w:sz w:val="28"/>
          <w:szCs w:val="28"/>
          <w:rtl/>
        </w:rPr>
        <w:t xml:space="preserve">15 - روزه بر مريض و مسافر واجب نبوده و مشروع نيست .</w:t>
      </w:r>
    </w:p>
    <w:p>
      <w:pPr>
        <w:pStyle w:val="BookText"/>
      </w:pPr>
      <w:r>
        <w:rPr>
          <w:rFonts w:ascii="Amiri" w:hAnsi="Amiri" w:eastAsia="Amiri" w:cs="Amiri"/>
          <w:lang w:bidi="ar-SA"/>
          <w:color w:val="111111"/>
          <w:sz w:val="28"/>
          <w:szCs w:val="28"/>
          <w:rtl/>
        </w:rPr>
        <w:t xml:space="preserve">و من كان مريضاً أو على سفر فعدة من أيام أخر</w:t>
      </w:r>
    </w:p>
    <w:p>
      <w:pPr>
        <w:pStyle w:val="BookText"/>
      </w:pPr>
      <w:r>
        <w:rPr>
          <w:rFonts w:ascii="Amiri" w:hAnsi="Amiri" w:eastAsia="Amiri" w:cs="Amiri"/>
          <w:lang w:bidi="ar-SA"/>
          <w:color w:val="111111"/>
          <w:sz w:val="28"/>
          <w:szCs w:val="28"/>
          <w:rtl/>
        </w:rPr>
        <w:t xml:space="preserve">16 - قضاى روزه هاى ماه رمضان ، بر كسى كه در اين ماه مريض و يا مسافر بوده ، واجب است .</w:t>
      </w:r>
    </w:p>
    <w:p>
      <w:pPr>
        <w:pStyle w:val="BookText"/>
      </w:pPr>
      <w:r>
        <w:rPr>
          <w:rFonts w:ascii="Amiri" w:hAnsi="Amiri" w:eastAsia="Amiri" w:cs="Amiri"/>
          <w:lang w:bidi="ar-SA"/>
          <w:color w:val="111111"/>
          <w:sz w:val="28"/>
          <w:szCs w:val="28"/>
          <w:rtl/>
        </w:rPr>
        <w:t xml:space="preserve">و من كان مريضاً أو على سفر فعدة من أيام أخر</w:t>
      </w:r>
    </w:p>
    <w:p>
      <w:pPr>
        <w:pStyle w:val="BookText"/>
      </w:pPr>
      <w:r>
        <w:rPr>
          <w:rFonts w:ascii="Amiri" w:hAnsi="Amiri" w:eastAsia="Amiri" w:cs="Amiri"/>
          <w:lang w:bidi="ar-SA"/>
          <w:color w:val="111111"/>
          <w:sz w:val="28"/>
          <w:szCs w:val="28"/>
          <w:rtl/>
        </w:rPr>
        <w:t xml:space="preserve">17 - تعداد روزه هاى قضا ، بايد به تعداد روزهايى باشد كه مكلف در آنها مريض و يا مسافر بوده است .</w:t>
      </w:r>
    </w:p>
    <w:p>
      <w:pPr>
        <w:pStyle w:val="BookText"/>
      </w:pPr>
      <w:r>
        <w:rPr>
          <w:rFonts w:ascii="Amiri" w:hAnsi="Amiri" w:eastAsia="Amiri" w:cs="Amiri"/>
          <w:lang w:bidi="ar-SA"/>
          <w:color w:val="111111"/>
          <w:sz w:val="28"/>
          <w:szCs w:val="28"/>
          <w:rtl/>
        </w:rPr>
        <w:t xml:space="preserve">فعدة من أيام 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- 2 - 196 - 8،27</w:t>
      </w:r>
    </w:p>
    <w:p>
      <w:pPr>
        <w:pStyle w:val="BookText"/>
      </w:pPr>
      <w:r>
        <w:rPr>
          <w:rFonts w:ascii="Amiri" w:hAnsi="Amiri" w:eastAsia="Amiri" w:cs="Amiri"/>
          <w:lang w:bidi="ar-SA"/>
          <w:color w:val="111111"/>
          <w:sz w:val="28"/>
          <w:szCs w:val="28"/>
          <w:rtl/>
        </w:rPr>
        <w:t xml:space="preserve">8 - مُحرمى كه بيمار باشد و يا از ناحيه سَر در اذيّت است ، مى تواند قبل از قربانى كردن ، سرش را بتراشد .</w:t>
      </w:r>
    </w:p>
    <w:p>
      <w:pPr>
        <w:pStyle w:val="BookText"/>
      </w:pPr>
      <w:r>
        <w:rPr>
          <w:rFonts w:ascii="Amiri" w:hAnsi="Amiri" w:eastAsia="Amiri" w:cs="Amiri"/>
          <w:lang w:bidi="ar-SA"/>
          <w:color w:val="111111"/>
          <w:sz w:val="28"/>
          <w:szCs w:val="28"/>
          <w:rtl/>
        </w:rPr>
        <w:t xml:space="preserve">و لا تحلقوا رءوسكم . .. فمن كان منكم مريضاً</w:t>
      </w:r>
    </w:p>
    <w:p>
      <w:pPr>
        <w:pStyle w:val="BookText"/>
      </w:pPr>
      <w:r>
        <w:rPr>
          <w:rFonts w:ascii="IRNazanin" w:hAnsi="IRNazanin" w:eastAsia="IRNazanin" w:cs="IRNazanin"/>
          <w:lang w:bidi="fa-IR"/>
          <w:color w:val="111111"/>
          <w:sz w:val="28"/>
          <w:szCs w:val="28"/>
          <w:rtl/>
        </w:rPr>
        <w:t xml:space="preserve">مراد از «مريض» به قرينه قسيمش (او به اذىً من رأسه)، مرضى است كه مداواى آن در گرو تراشيدن سر است. و مراد از «به اذىً»، آزارى است كه از غير ناحيه مرض، همانند وجود حشرات، در موهاى مُحرم باشد.</w:t>
      </w:r>
    </w:p>
    <w:p>
      <w:pPr>
        <w:pStyle w:val="BookText"/>
      </w:pPr>
      <w:r>
        <w:rPr>
          <w:rFonts w:ascii="Amiri" w:hAnsi="Amiri" w:eastAsia="Amiri" w:cs="Amiri"/>
          <w:lang w:bidi="ar-SA"/>
          <w:color w:val="111111"/>
          <w:sz w:val="28"/>
          <w:szCs w:val="28"/>
          <w:rtl/>
        </w:rPr>
        <w:t xml:space="preserve">27 - مريض ، مصداق محصور در حج</w:t>
      </w:r>
    </w:p>
    <w:p>
      <w:pPr>
        <w:pStyle w:val="BookText"/>
      </w:pPr>
      <w:r>
        <w:rPr>
          <w:rFonts w:ascii="IRNazanin" w:hAnsi="IRNazanin" w:eastAsia="IRNazanin" w:cs="IRNazanin"/>
          <w:lang w:bidi="fa-IR"/>
          <w:color w:val="111111"/>
          <w:sz w:val="28"/>
          <w:szCs w:val="28"/>
          <w:rtl/>
        </w:rPr>
        <w:t xml:space="preserve">فان احصرتم</w:t>
      </w:r>
    </w:p>
    <w:p>
      <w:pPr>
        <w:pStyle w:val="BookText"/>
      </w:pPr>
      <w:r>
        <w:rPr>
          <w:rFonts w:ascii="Amiri" w:hAnsi="Amiri" w:eastAsia="Amiri" w:cs="Amiri"/>
          <w:lang w:bidi="ar-SA"/>
          <w:color w:val="111111"/>
          <w:sz w:val="28"/>
          <w:szCs w:val="28"/>
          <w:rtl/>
        </w:rPr>
        <w:t xml:space="preserve">امام صادق (ع): . .. المحصور المريض.</w:t>
      </w:r>
    </w:p>
    <w:p>
      <w:pPr>
        <w:pStyle w:val="BookText"/>
      </w:pPr>
      <w:r>
        <w:rPr>
          <w:rFonts w:ascii="Amiri" w:hAnsi="Amiri" w:eastAsia="Amiri" w:cs="Amiri"/>
          <w:lang w:bidi="ar-SA"/>
          <w:color w:val="111111"/>
          <w:sz w:val="28"/>
          <w:szCs w:val="28"/>
          <w:rtl/>
        </w:rPr>
        <w:t xml:space="preserve">كافى، ج 4، ص 369، ح 3; نورالثقلين، ج 1، ص 183، ح 654.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- 4 - 43 - 18</w:t>
      </w:r>
    </w:p>
    <w:p>
      <w:pPr>
        <w:pStyle w:val="BookText"/>
      </w:pPr>
      <w:r>
        <w:rPr>
          <w:rFonts w:ascii="Amiri" w:hAnsi="Amiri" w:eastAsia="Amiri" w:cs="Amiri"/>
          <w:lang w:bidi="ar-SA"/>
          <w:color w:val="111111"/>
          <w:sz w:val="28"/>
          <w:szCs w:val="28"/>
          <w:rtl/>
        </w:rPr>
        <w:t xml:space="preserve">18 - وظيفه مريضى كه آب براى او ضرر داشته باشد ، تيمم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6564_46677"/>
    <w:bookmarkEnd w:id="96"/>
    <w:p>
      <w:pPr>
        <w:pStyle w:val="BookText"/>
      </w:pPr>
      <w:r>
        <w:rPr>
          <w:rFonts w:ascii="Amiri" w:hAnsi="Amiri" w:eastAsia="Amiri" w:cs="Amiri"/>
          <w:lang w:bidi="ar-SA"/>
          <w:color w:val="111111"/>
          <w:sz w:val="28"/>
          <w:szCs w:val="28"/>
          <w:rtl/>
        </w:rPr>
        <w:t xml:space="preserve">و ان كنتم مرضى . .. فتيمّموا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- 4 - 102 - 21</w:t>
      </w:r>
    </w:p>
    <w:p>
      <w:pPr>
        <w:pStyle w:val="BookText"/>
      </w:pPr>
      <w:r>
        <w:rPr>
          <w:rFonts w:ascii="IRNazanin" w:hAnsi="IRNazanin" w:eastAsia="IRNazanin" w:cs="IRNazanin"/>
          <w:lang w:bidi="fa-IR"/>
          <w:color w:val="111111"/>
          <w:sz w:val="28"/>
          <w:szCs w:val="28"/>
          <w:rtl/>
        </w:rPr>
        <w:t xml:space="preserve">21 - معافيت مسلمانان از حمل سلاح ، به هنگام نماز خوف در صورت بيمارى و يا در آزار بودن به واسطه بارش باران</w:t>
      </w:r>
    </w:p>
    <w:p>
      <w:pPr>
        <w:pStyle w:val="BookText"/>
      </w:pPr>
      <w:r>
        <w:rPr>
          <w:rFonts w:ascii="Amiri" w:hAnsi="Amiri" w:eastAsia="Amiri" w:cs="Amiri"/>
          <w:lang w:bidi="ar-SA"/>
          <w:color w:val="111111"/>
          <w:sz w:val="28"/>
          <w:szCs w:val="28"/>
          <w:rtl/>
        </w:rPr>
        <w:t xml:space="preserve">و لاجناح عليكم ان كان بكم اذىً من مطر او كنتم مرضى ان تضعوا اسلحتكم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- 5 - 6 - 12</w:t>
      </w:r>
    </w:p>
    <w:p>
      <w:pPr>
        <w:pStyle w:val="BookText"/>
      </w:pPr>
      <w:r>
        <w:rPr>
          <w:rFonts w:ascii="Amiri" w:hAnsi="Amiri" w:eastAsia="Amiri" w:cs="Amiri"/>
          <w:lang w:bidi="ar-SA"/>
          <w:color w:val="111111"/>
          <w:sz w:val="28"/>
          <w:szCs w:val="28"/>
          <w:rtl/>
        </w:rPr>
        <w:t xml:space="preserve">12 - وظيفه مريض ، كه آب براى او ضرر داشته باشد ، تيمم است .</w:t>
      </w:r>
    </w:p>
    <w:p>
      <w:pPr>
        <w:pStyle w:val="BookText"/>
      </w:pPr>
      <w:r>
        <w:rPr>
          <w:rFonts w:ascii="Amiri" w:hAnsi="Amiri" w:eastAsia="Amiri" w:cs="Amiri"/>
          <w:lang w:bidi="ar-SA"/>
          <w:color w:val="111111"/>
          <w:sz w:val="28"/>
          <w:szCs w:val="28"/>
          <w:rtl/>
        </w:rPr>
        <w:t xml:space="preserve">و إن كنتم مرضى . .. فلم تجدوا ماء فتيمموا</w:t>
      </w:r>
    </w:p>
    <w:p>
      <w:pPr>
        <w:pStyle w:val="BookText"/>
      </w:pPr>
      <w:r>
        <w:rPr>
          <w:rFonts w:ascii="Amiri" w:hAnsi="Amiri" w:eastAsia="Amiri" w:cs="Amiri"/>
          <w:lang w:bidi="ar-SA"/>
          <w:color w:val="111111"/>
          <w:sz w:val="28"/>
          <w:szCs w:val="28"/>
          <w:rtl/>
        </w:rPr>
        <w:t xml:space="preserve">جمله «فلم تجدوا ماء» نسبت به مريض به اين معناست كه آب براى او موجب ضرر شود.</w:t>
      </w:r>
    </w:p>
    <w:p>
      <w:pPr>
        <w:pStyle w:val="Heading3"/>
      </w:pPr>
      <w:bookmarkStart w:id="519" w:name="_Toc290"/>
      <w:r>
        <w:t>2- انبيا و شفاى بيمار</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- 12 - 93 - 8</w:t>
      </w:r>
    </w:p>
    <w:p>
      <w:pPr>
        <w:pStyle w:val="BookText"/>
      </w:pPr>
      <w:r>
        <w:rPr>
          <w:rFonts w:ascii="IRNazanin" w:hAnsi="IRNazanin" w:eastAsia="IRNazanin" w:cs="IRNazanin"/>
          <w:lang w:bidi="fa-IR"/>
          <w:color w:val="111111"/>
          <w:sz w:val="28"/>
          <w:szCs w:val="28"/>
          <w:rtl/>
        </w:rPr>
        <w:t xml:space="preserve">8- امكان پديدار شدن امور خارق العاده از ناحيه پيامبران و شفا يافتن بيماران با اشياى وابسته به آنان</w:t>
      </w:r>
    </w:p>
    <w:p>
      <w:pPr>
        <w:pStyle w:val="BookText"/>
      </w:pPr>
      <w:r>
        <w:rPr>
          <w:rFonts w:ascii="Amiri" w:hAnsi="Amiri" w:eastAsia="Amiri" w:cs="Amiri"/>
          <w:lang w:bidi="ar-SA"/>
          <w:color w:val="111111"/>
          <w:sz w:val="28"/>
          <w:szCs w:val="28"/>
          <w:rtl/>
        </w:rPr>
        <w:t xml:space="preserve">اذهبوا بقميصى هذا فألقوه على وجه أبى يأت بصيرًا</w:t>
      </w:r>
    </w:p>
    <w:p>
      <w:pPr>
        <w:pStyle w:val="Heading3"/>
      </w:pPr>
      <w:bookmarkStart w:id="520" w:name="_Toc291"/>
      <w:r>
        <w:t>3- اهميت ملاقات بيمار</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- 62 - 10 - 11</w:t>
      </w:r>
    </w:p>
    <w:p>
      <w:pPr>
        <w:pStyle w:val="BookText"/>
      </w:pPr>
      <w:r>
        <w:rPr>
          <w:rFonts w:ascii="IRNazanin" w:hAnsi="IRNazanin" w:eastAsia="IRNazanin" w:cs="IRNazanin"/>
          <w:lang w:bidi="fa-IR"/>
          <w:color w:val="111111"/>
          <w:sz w:val="28"/>
          <w:szCs w:val="28"/>
          <w:rtl/>
        </w:rPr>
        <w:t xml:space="preserve">11 - « روى عن أنس عن النبىّ (صلی الله علیه و آله) قال : فى قوله : « فإذا قضيت الصلاة فانتشروا . . . » ليس لطلب دنيا و لكن عيادة مريض و حضور جنازة و زيارة أخ فى اللّه . . . ;</w:t>
      </w:r>
    </w:p>
    <w:p>
      <w:pPr>
        <w:pStyle w:val="BookText"/>
      </w:pPr>
      <w:r>
        <w:rPr>
          <w:rFonts w:ascii="IRNazanin" w:hAnsi="IRNazanin" w:eastAsia="IRNazanin" w:cs="IRNazanin"/>
          <w:lang w:bidi="fa-IR"/>
          <w:color w:val="111111"/>
          <w:sz w:val="28"/>
          <w:szCs w:val="28"/>
          <w:rtl/>
        </w:rPr>
        <w:t xml:space="preserve">اَنَس از رسول خدا(صلی الله علیه و آله) روايت نموده كه آن حضرت درباره سخن خداوند «فإذا قضيت الصلاة فانتشروا. ..» فرموده: [اين انتشار و پراكنده شدن در زمين] براى به دست آوردن دنيا نيست; بلكه براى عيادت بيمارى يا حضور بر جنازه اى و يا زيارت برادرى براى خداوند است...».</w:t>
      </w:r>
    </w:p>
    <w:p>
      <w:pPr>
        <w:pStyle w:val="Heading3"/>
      </w:pPr>
      <w:bookmarkStart w:id="521" w:name="_Toc292"/>
      <w:r>
        <w:t>4- بيمار دلى كافران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6564_46679"/>
    <w:bookmarkEnd w:id="97"/>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Heading3"/>
      </w:pPr>
      <w:bookmarkStart w:id="522" w:name="_Toc293"/>
      <w:r>
        <w:t>5- توطئه قلب بيمار</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w:t>
      </w:r>
    </w:p>
    <w:p>
      <w:pPr>
        <w:pStyle w:val="BookText"/>
      </w:pPr>
      <w:r>
        <w:rPr>
          <w:rFonts w:ascii="IRNazanin" w:hAnsi="IRNazanin" w:eastAsia="IRNazanin" w:cs="IRNazanin"/>
          <w:lang w:bidi="fa-IR"/>
          <w:color w:val="111111"/>
          <w:sz w:val="28"/>
          <w:szCs w:val="28"/>
          <w:rtl/>
        </w:rPr>
        <w:t xml:space="preserve">2 - شتاب زدگى بيماردلان سست ايمان و محروم از هدايت الهى ، در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در برداشت فوق «يسرعون فيهم» - به قرينه آيه قبل - به معناى «يسارعون فى توليهم» گرفته شده است.</w:t>
      </w:r>
    </w:p>
    <w:p>
      <w:pPr>
        <w:pStyle w:val="Heading3"/>
      </w:pPr>
      <w:bookmarkStart w:id="523" w:name="_Toc294"/>
      <w:r>
        <w:t>6- روزه بيمار</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- 2 - 184 - 3،4،5،23،27،28</w:t>
      </w:r>
    </w:p>
    <w:p>
      <w:pPr>
        <w:pStyle w:val="BookText"/>
      </w:pPr>
      <w:r>
        <w:rPr>
          <w:rFonts w:ascii="IRNazanin" w:hAnsi="IRNazanin" w:eastAsia="IRNazanin" w:cs="IRNazanin"/>
          <w:lang w:bidi="fa-IR"/>
          <w:color w:val="111111"/>
          <w:sz w:val="28"/>
          <w:szCs w:val="28"/>
          <w:rtl/>
        </w:rPr>
        <w:t xml:space="preserve">3 - روزه گرفتن بر مريض و مسافر در ماه رمضان مشروع نيست .</w:t>
      </w:r>
    </w:p>
    <w:p>
      <w:pPr>
        <w:pStyle w:val="BookText"/>
      </w:pPr>
      <w:r>
        <w:rPr>
          <w:rFonts w:ascii="Amiri" w:hAnsi="Amiri" w:eastAsia="Amiri" w:cs="Amiri"/>
          <w:lang w:bidi="ar-SA"/>
          <w:color w:val="111111"/>
          <w:sz w:val="28"/>
          <w:szCs w:val="28"/>
          <w:rtl/>
        </w:rPr>
        <w:t xml:space="preserve">فمن كان منكم مريضاً أو على سفر فعدة من أيام أخر</w:t>
      </w:r>
    </w:p>
    <w:p>
      <w:pPr>
        <w:pStyle w:val="BookText"/>
      </w:pPr>
      <w:r>
        <w:rPr>
          <w:rFonts w:ascii="IRNazanin" w:hAnsi="IRNazanin" w:eastAsia="IRNazanin" w:cs="IRNazanin"/>
          <w:lang w:bidi="fa-IR"/>
          <w:color w:val="111111"/>
          <w:sz w:val="28"/>
          <w:szCs w:val="28"/>
          <w:rtl/>
        </w:rPr>
        <w:t xml:space="preserve">كلمه «عدة» مبتدا و خبر آن به قرينه «كتب عليكم» و جمله بعد، «عليه» است; يعنى: فمن كان . .. فعليه عدة من أيام أخر. اين جمله بيانگر آن است كه: مكلف اگر در «أيام معدودات» (ماه رمضان) مريض و يا مسافر باشد، وظيفه او روزه گرفتن در غير ماه رمضان است و اين بدان معناست كه او نبايد در ماه رمضان روزه بگيرد.</w:t>
      </w:r>
    </w:p>
    <w:p>
      <w:pPr>
        <w:pStyle w:val="BookText"/>
      </w:pPr>
      <w:r>
        <w:rPr>
          <w:rFonts w:ascii="Amiri" w:hAnsi="Amiri" w:eastAsia="Amiri" w:cs="Amiri"/>
          <w:lang w:bidi="ar-SA"/>
          <w:color w:val="111111"/>
          <w:sz w:val="28"/>
          <w:szCs w:val="28"/>
          <w:rtl/>
        </w:rPr>
        <w:t xml:space="preserve">4 - وجوب قضاى روزه ماه رمضان ، بر كسى كه در آن ماه مسافر و يا مريض بوده است .</w:t>
      </w:r>
    </w:p>
    <w:p>
      <w:pPr>
        <w:pStyle w:val="BookText"/>
      </w:pPr>
      <w:r>
        <w:rPr>
          <w:rFonts w:ascii="Amiri" w:hAnsi="Amiri" w:eastAsia="Amiri" w:cs="Amiri"/>
          <w:lang w:bidi="ar-SA"/>
          <w:color w:val="111111"/>
          <w:sz w:val="28"/>
          <w:szCs w:val="28"/>
          <w:rtl/>
        </w:rPr>
        <w:t xml:space="preserve">فمن كان منكم مريضاً أو على سفر فعدة من أيام أخر</w:t>
      </w:r>
    </w:p>
    <w:p>
      <w:pPr>
        <w:pStyle w:val="BookText"/>
      </w:pPr>
      <w:r>
        <w:rPr>
          <w:rFonts w:ascii="Amiri" w:hAnsi="Amiri" w:eastAsia="Amiri" w:cs="Amiri"/>
          <w:lang w:bidi="ar-SA"/>
          <w:color w:val="111111"/>
          <w:sz w:val="28"/>
          <w:szCs w:val="28"/>
          <w:rtl/>
        </w:rPr>
        <w:t xml:space="preserve">5 - تعداد روزه هاى قضا ، بايد به تعداد روزهايى باشد كه مكلف در آنها مريض و يا مسافر بوده است .</w:t>
      </w:r>
    </w:p>
    <w:p>
      <w:pPr>
        <w:pStyle w:val="BookText"/>
      </w:pPr>
      <w:r>
        <w:rPr>
          <w:rFonts w:ascii="Amiri" w:hAnsi="Amiri" w:eastAsia="Amiri" w:cs="Amiri"/>
          <w:lang w:bidi="ar-SA"/>
          <w:color w:val="111111"/>
          <w:sz w:val="28"/>
          <w:szCs w:val="28"/>
          <w:rtl/>
        </w:rPr>
        <w:t xml:space="preserve">فعدة من أيام أخر</w:t>
      </w:r>
    </w:p>
    <w:p>
      <w:pPr>
        <w:pStyle w:val="BookText"/>
      </w:pPr>
      <w:r>
        <w:rPr>
          <w:rFonts w:ascii="IRNazanin" w:hAnsi="IRNazanin" w:eastAsia="IRNazanin" w:cs="IRNazanin"/>
          <w:lang w:bidi="fa-IR"/>
          <w:color w:val="111111"/>
          <w:sz w:val="28"/>
          <w:szCs w:val="28"/>
          <w:rtl/>
        </w:rPr>
        <w:t xml:space="preserve">آوردن كلمه «عدة» - كه به معناى تعداد و شماره است - گوياى اين معناست كه: بايد روزه هايى كه به عنوان قضا گرفته مى شود، شمارش شود. هدف از ضرورت شمارش روزه هاى قضا تطابق تعداد آنها با تعداد روزه هايى است كه از مكلف فوت شده است.</w:t>
      </w:r>
    </w:p>
    <w:p>
      <w:pPr>
        <w:pStyle w:val="BookText"/>
      </w:pPr>
      <w:r>
        <w:rPr>
          <w:rFonts w:ascii="Amiri" w:hAnsi="Amiri" w:eastAsia="Amiri" w:cs="Amiri"/>
          <w:lang w:bidi="ar-SA"/>
          <w:color w:val="111111"/>
          <w:sz w:val="28"/>
          <w:szCs w:val="28"/>
          <w:rtl/>
        </w:rPr>
        <w:t xml:space="preserve">23 - از امام سجاد ( ع ) روايت شده كه فرمودند : « فأما صوم السفر و المرض . . . يفطر فى الحالين جميعاً فان صام فى السفر أو فى حال المرض فعليه القضاء فان اللّه عز و جل يقول « فمن كان منكم مريضاً أو على سفر فعدة من أيام أخر ;</w:t>
      </w:r>
    </w:p>
    <w:p>
      <w:pPr>
        <w:pStyle w:val="BookText"/>
      </w:pPr>
      <w:r>
        <w:rPr>
          <w:rFonts w:ascii="IRNazanin" w:hAnsi="IRNazanin" w:eastAsia="IRNazanin" w:cs="IRNazanin"/>
          <w:lang w:bidi="fa-IR"/>
          <w:color w:val="111111"/>
          <w:sz w:val="28"/>
          <w:szCs w:val="28"/>
          <w:rtl/>
        </w:rPr>
        <w:t xml:space="preserve">مسافر و مريض . .. در حال مسافرت و بيمارى بايد روزه خود را افطار كنند; پس اگر در حال سفر ويا بيمارى روزه گرفتند بايستى قضاى آن روز را به جا آورند. خداوند عز و جل مى فرمايد: هر كس از شما بيمار يا مسافر باشد تعدادى از روزهاى ديگر را روزه بدارد».</w:t>
      </w:r>
    </w:p>
    <w:p>
      <w:pPr>
        <w:pStyle w:val="BookText"/>
      </w:pPr>
      <w:r>
        <w:rPr>
          <w:rFonts w:ascii="Amiri" w:hAnsi="Amiri" w:eastAsia="Amiri" w:cs="Amiri"/>
          <w:lang w:bidi="ar-SA"/>
          <w:color w:val="111111"/>
          <w:sz w:val="28"/>
          <w:szCs w:val="28"/>
          <w:rtl/>
        </w:rPr>
        <w:t xml:space="preserve">27 - از امام صادق ( ع ) روايت شده كه فرمود : « حد المرض الذى يجب على صاحبه فيه الأفطار . . . لقول اللّه عز و جل « فمن كان منكم مريضاً أو على سفر فعدة من أيام أخر » ان يكون العليل لايستطيع أن يصوم أو يكون ان استطاع الصوم زاد فى علته و خاف منه على نفسه . . . فإن أحس ضعفاً فليفطر و إن وجد قوة على الصوم فليصم كان المرض ما كان . . . ;</w:t>
      </w:r>
    </w:p>
    <w:p>
      <w:pPr>
        <w:pStyle w:val="BookText"/>
      </w:pPr>
      <w:r>
        <w:rPr>
          <w:rFonts w:ascii="IRNazanin" w:hAnsi="IRNazanin" w:eastAsia="IRNazanin" w:cs="IRNazanin"/>
          <w:lang w:bidi="fa-IR"/>
          <w:color w:val="111111"/>
          <w:sz w:val="28"/>
          <w:szCs w:val="28"/>
          <w:rtl/>
        </w:rPr>
        <w:t xml:space="preserve">ملاك بيماريى كه شخص بيمار بايد روزه خود را افطار كند آن طور كه خداوند فرموده: «فمن كان منكم مريضاً أو على سفر فعدة من أيام أخر» اين است كه بيمار توانايى روزه گرفتن را نداشته باشد و يا روزه باعث افزايش بيمارى او بشود و ازضرر بر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6564_46681"/>
    <w:bookmarkEnd w:id="98"/>
    <w:p>
      <w:pPr>
        <w:pStyle w:val="BookText"/>
      </w:pPr>
      <w:r>
        <w:rPr>
          <w:rFonts w:ascii="IRNazanin" w:hAnsi="IRNazanin" w:eastAsia="IRNazanin" w:cs="IRNazanin"/>
          <w:lang w:bidi="fa-IR"/>
          <w:color w:val="111111"/>
          <w:sz w:val="28"/>
          <w:szCs w:val="28"/>
          <w:rtl/>
        </w:rPr>
        <w:t xml:space="preserve">جان خود بترسد (احتمال ضرر بدهد); بنابراين اگر بيمار احساس ضعف كرد، بايد روزه خود را افطار نمايد و اگر در خود توان روزه گرفتن يافت روزه بگيرد، بيمارى هر نوع كه مى خواهد باشد . .. ».</w:t>
      </w:r>
    </w:p>
    <w:p>
      <w:pPr>
        <w:pStyle w:val="BookText"/>
      </w:pPr>
      <w:r>
        <w:rPr>
          <w:rFonts w:ascii="Amiri" w:hAnsi="Amiri" w:eastAsia="Amiri" w:cs="Amiri"/>
          <w:lang w:bidi="ar-SA"/>
          <w:color w:val="111111"/>
          <w:sz w:val="28"/>
          <w:szCs w:val="28"/>
          <w:rtl/>
        </w:rPr>
        <w:t xml:space="preserve">28 - از امام صادق ( ع ) روايت شده است كه : « يقضى شهر رمضان من كان فيه عليلا أو مسافراً عدة ما اعتل أو سافر فيه إن شاء متصلا و إن شاء مفترقاً قال اللّه عز و جل « فعدة من أيام أخر » . . . ;</w:t>
      </w:r>
    </w:p>
    <w:p>
      <w:pPr>
        <w:pStyle w:val="BookText"/>
      </w:pPr>
      <w:r>
        <w:rPr>
          <w:rFonts w:ascii="IRNazanin" w:hAnsi="IRNazanin" w:eastAsia="IRNazanin" w:cs="IRNazanin"/>
          <w:lang w:bidi="fa-IR"/>
          <w:color w:val="111111"/>
          <w:sz w:val="28"/>
          <w:szCs w:val="28"/>
          <w:rtl/>
        </w:rPr>
        <w:t xml:space="preserve">مسافر و مريض بايد تعداد روزهايى را كه بيمار و يا در سفر بوده قضا نمايد، خواه پيوسته و متصل و خواه متفرق به جا آورد، خداى عز و جل فرموده: «فعدة من أيام أخر»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- 2 - 185 - 15،16،17،22</w:t>
      </w:r>
    </w:p>
    <w:p>
      <w:pPr>
        <w:pStyle w:val="BookText"/>
      </w:pPr>
      <w:r>
        <w:rPr>
          <w:rFonts w:ascii="Amiri" w:hAnsi="Amiri" w:eastAsia="Amiri" w:cs="Amiri"/>
          <w:lang w:bidi="ar-SA"/>
          <w:color w:val="111111"/>
          <w:sz w:val="28"/>
          <w:szCs w:val="28"/>
          <w:rtl/>
        </w:rPr>
        <w:t xml:space="preserve">15 - روزه بر مريض و مسافر واجب نبوده و مشروع نيست .</w:t>
      </w:r>
    </w:p>
    <w:p>
      <w:pPr>
        <w:pStyle w:val="BookText"/>
      </w:pPr>
      <w:r>
        <w:rPr>
          <w:rFonts w:ascii="Amiri" w:hAnsi="Amiri" w:eastAsia="Amiri" w:cs="Amiri"/>
          <w:lang w:bidi="ar-SA"/>
          <w:color w:val="111111"/>
          <w:sz w:val="28"/>
          <w:szCs w:val="28"/>
          <w:rtl/>
        </w:rPr>
        <w:t xml:space="preserve">و من كان مريضاً أو على سفر فعدة من أيام أخر</w:t>
      </w:r>
    </w:p>
    <w:p>
      <w:pPr>
        <w:pStyle w:val="BookText"/>
      </w:pPr>
      <w:r>
        <w:rPr>
          <w:rFonts w:ascii="Amiri" w:hAnsi="Amiri" w:eastAsia="Amiri" w:cs="Amiri"/>
          <w:lang w:bidi="ar-SA"/>
          <w:color w:val="111111"/>
          <w:sz w:val="28"/>
          <w:szCs w:val="28"/>
          <w:rtl/>
        </w:rPr>
        <w:t xml:space="preserve">16 - قضاى روزه هاى ماه رمضان ، بر كسى كه در اين ماه مريض و يا مسافر بوده ، واجب است .</w:t>
      </w:r>
    </w:p>
    <w:p>
      <w:pPr>
        <w:pStyle w:val="BookText"/>
      </w:pPr>
      <w:r>
        <w:rPr>
          <w:rFonts w:ascii="Amiri" w:hAnsi="Amiri" w:eastAsia="Amiri" w:cs="Amiri"/>
          <w:lang w:bidi="ar-SA"/>
          <w:color w:val="111111"/>
          <w:sz w:val="28"/>
          <w:szCs w:val="28"/>
          <w:rtl/>
        </w:rPr>
        <w:t xml:space="preserve">و من كان مريضاً أو على سفر فعدة من أيام أخر</w:t>
      </w:r>
    </w:p>
    <w:p>
      <w:pPr>
        <w:pStyle w:val="BookText"/>
      </w:pPr>
      <w:r>
        <w:rPr>
          <w:rFonts w:ascii="Amiri" w:hAnsi="Amiri" w:eastAsia="Amiri" w:cs="Amiri"/>
          <w:lang w:bidi="ar-SA"/>
          <w:color w:val="111111"/>
          <w:sz w:val="28"/>
          <w:szCs w:val="28"/>
          <w:rtl/>
        </w:rPr>
        <w:t xml:space="preserve">17 - تعداد روزه هاى قضا ، بايد به تعداد روزهايى باشد كه مكلف در آنها مريض و يا مسافر بوده است .</w:t>
      </w:r>
    </w:p>
    <w:p>
      <w:pPr>
        <w:pStyle w:val="BookText"/>
      </w:pPr>
      <w:r>
        <w:rPr>
          <w:rFonts w:ascii="Amiri" w:hAnsi="Amiri" w:eastAsia="Amiri" w:cs="Amiri"/>
          <w:lang w:bidi="ar-SA"/>
          <w:color w:val="111111"/>
          <w:sz w:val="28"/>
          <w:szCs w:val="28"/>
          <w:rtl/>
        </w:rPr>
        <w:t xml:space="preserve">فعدة من أيام أخر</w:t>
      </w:r>
    </w:p>
    <w:p>
      <w:pPr>
        <w:pStyle w:val="BookText"/>
      </w:pPr>
      <w:r>
        <w:rPr>
          <w:rFonts w:ascii="Amiri" w:hAnsi="Amiri" w:eastAsia="Amiri" w:cs="Amiri"/>
          <w:lang w:bidi="ar-SA"/>
          <w:color w:val="111111"/>
          <w:sz w:val="28"/>
          <w:szCs w:val="28"/>
          <w:rtl/>
        </w:rPr>
        <w:t xml:space="preserve">22 - سختى و دشوارى روزه بر مريض و مسافر ، دليل و حكمت برداشتن روزه از آنان است .</w:t>
      </w:r>
    </w:p>
    <w:p>
      <w:pPr>
        <w:pStyle w:val="BookText"/>
      </w:pPr>
      <w:r>
        <w:rPr>
          <w:rFonts w:ascii="Amiri" w:hAnsi="Amiri" w:eastAsia="Amiri" w:cs="Amiri"/>
          <w:lang w:bidi="ar-SA"/>
          <w:color w:val="111111"/>
          <w:sz w:val="28"/>
          <w:szCs w:val="28"/>
          <w:rtl/>
        </w:rPr>
        <w:t xml:space="preserve">و من كان مريضاً . .. يريد اللّه بكم اليسر و لايريد بكم العسر</w:t>
      </w:r>
    </w:p>
    <w:p>
      <w:pPr>
        <w:pStyle w:val="BookText"/>
      </w:pPr>
      <w:r>
        <w:rPr>
          <w:rFonts w:ascii="Amiri" w:hAnsi="Amiri" w:eastAsia="Amiri" w:cs="Amiri"/>
          <w:lang w:bidi="ar-SA"/>
          <w:color w:val="111111"/>
          <w:sz w:val="28"/>
          <w:szCs w:val="28"/>
          <w:rtl/>
        </w:rPr>
        <w:t xml:space="preserve">جمله «يريداللّه . ..» را مى توان ناظر به جمله «من كان ...» دانست و آن را دليل و حكمت برداشتن روزه از مسافر و مريض شمرد و نيز مى توان آن را ناظر به اصل وجوب روزه و بيان حكمت آن دانست. برداشت فوق بر اساس نظر اول است.</w:t>
      </w:r>
    </w:p>
    <w:p>
      <w:pPr>
        <w:pStyle w:val="Heading3"/>
      </w:pPr>
      <w:bookmarkStart w:id="524" w:name="_Toc295"/>
      <w:r>
        <w:t>7- سجده بيمار</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- 17 - 107 - 15</w:t>
      </w:r>
    </w:p>
    <w:p>
      <w:pPr>
        <w:pStyle w:val="BookText"/>
      </w:pPr>
      <w:r>
        <w:rPr>
          <w:rFonts w:ascii="Amiri" w:hAnsi="Amiri" w:eastAsia="Amiri" w:cs="Amiri"/>
          <w:lang w:bidi="ar-SA"/>
          <w:color w:val="111111"/>
          <w:sz w:val="28"/>
          <w:szCs w:val="28"/>
          <w:rtl/>
        </w:rPr>
        <w:t xml:space="preserve">15- « على بن محمد . . . قال : سئل أبوعبدالله ( ع ) عمّن بجبهته علة لايقدر على السجود عليها قال : يضع ذقنه على الأرض ان الله عزّوجلّ يقول : « و يخرّون للأذقان سجداً » ;</w:t>
      </w:r>
    </w:p>
    <w:p>
      <w:pPr>
        <w:pStyle w:val="BookText"/>
      </w:pPr>
      <w:r>
        <w:rPr>
          <w:rFonts w:ascii="IRNazanin" w:hAnsi="IRNazanin" w:eastAsia="IRNazanin" w:cs="IRNazanin"/>
          <w:lang w:bidi="fa-IR"/>
          <w:color w:val="111111"/>
          <w:sz w:val="28"/>
          <w:szCs w:val="28"/>
          <w:rtl/>
        </w:rPr>
        <w:t xml:space="preserve">على بن محمد . .. گفت: از امام صادق(ع) درباره كسى كه بر پيشانى او علتى است (زخم، يا دمل و يا...) كه نمى تواند سجده كند سؤال شد، حضرت فرمود: چانه اش را روى زمين بگذارد; زيرا خداوند مى فرمايد: و يخرّون للأذقان سجّداً».</w:t>
      </w:r>
    </w:p>
    <w:p>
      <w:pPr>
        <w:pStyle w:val="Heading3"/>
      </w:pPr>
      <w:bookmarkStart w:id="525" w:name="_Toc296"/>
      <w:r>
        <w:t>8- سرزنش قلب بيمار</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6564_46684"/>
    <w:bookmarkEnd w:id="99"/>
    <w:p>
      <w:pPr>
        <w:pStyle w:val="Heading3"/>
      </w:pPr>
      <w:bookmarkStart w:id="526" w:name="_Toc297"/>
      <w:r>
        <w:t>9- شخصيت بيمار</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- 24 - 61 - 5</w:t>
      </w:r>
    </w:p>
    <w:p>
      <w:pPr>
        <w:pStyle w:val="BookText"/>
      </w:pPr>
      <w:r>
        <w:rPr>
          <w:rFonts w:ascii="IRNazanin" w:hAnsi="IRNazanin" w:eastAsia="IRNazanin" w:cs="IRNazanin"/>
          <w:lang w:bidi="fa-IR"/>
          <w:color w:val="111111"/>
          <w:sz w:val="28"/>
          <w:szCs w:val="28"/>
          <w:rtl/>
        </w:rPr>
        <w:t xml:space="preserve">5 - شخصيت افراد نابينايان ، لنگ ها و مريضان ، برابر شخصيت ديگر انسان ها است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BookText"/>
      </w:pPr>
      <w:r>
        <w:rPr>
          <w:rFonts w:ascii="IRNazanin" w:hAnsi="IRNazanin" w:eastAsia="IRNazanin" w:cs="IRNazanin"/>
          <w:lang w:bidi="fa-IR"/>
          <w:color w:val="111111"/>
          <w:sz w:val="28"/>
          <w:szCs w:val="28"/>
          <w:rtl/>
        </w:rPr>
        <w:t xml:space="preserve">از اين كه افراد ناقص العضو (مانند نابينايان و. ..) در استفاده از خوراكى هاى منازل خويشان خود همانند ديگر افراد جامعه شمرده شدند، حاكى از حقيقت ياد شده است. گفتنى است آنچه در برخى از تواريخ آمده كه برخى از مردم از هم غذا شدن با نابينايان، مريضان و... خوددارى مى كردند تأييد كننده همين برداشت است; زيرا اسلام خواسته است با چنين سنّتِ نادرستى مبارزه كند.</w:t>
      </w:r>
    </w:p>
    <w:p>
      <w:pPr>
        <w:pStyle w:val="Heading3"/>
      </w:pPr>
      <w:bookmarkStart w:id="527" w:name="_Toc298"/>
      <w:r>
        <w:t>10- شفاى بيمار</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- 5 - 110 - 41</w:t>
      </w:r>
    </w:p>
    <w:p>
      <w:pPr>
        <w:pStyle w:val="BookText"/>
      </w:pPr>
      <w:r>
        <w:rPr>
          <w:rFonts w:ascii="IRNazanin" w:hAnsi="IRNazanin" w:eastAsia="IRNazanin" w:cs="IRNazanin"/>
          <w:lang w:bidi="fa-IR"/>
          <w:color w:val="111111"/>
          <w:sz w:val="28"/>
          <w:szCs w:val="28"/>
          <w:rtl/>
        </w:rPr>
        <w:t xml:space="preserve">41 - معجزه حضرت عيسى ( ع ) در شفاى بيماران و زنده كردن مردگان متناسب با شيوع بيمارى در آن زمان و نياز شديد مردم به طب بود .</w:t>
      </w:r>
    </w:p>
    <w:p>
      <w:pPr>
        <w:pStyle w:val="BookText"/>
      </w:pPr>
      <w:r>
        <w:rPr>
          <w:rFonts w:ascii="Amiri" w:hAnsi="Amiri" w:eastAsia="Amiri" w:cs="Amiri"/>
          <w:lang w:bidi="ar-SA"/>
          <w:color w:val="111111"/>
          <w:sz w:val="28"/>
          <w:szCs w:val="28"/>
          <w:rtl/>
        </w:rPr>
        <w:t xml:space="preserve">و تبرى الاكمه و الابرص باذنى و اذ تخرج الموتى باذنى</w:t>
      </w:r>
    </w:p>
    <w:p>
      <w:pPr>
        <w:pStyle w:val="BookText"/>
      </w:pPr>
      <w:r>
        <w:rPr>
          <w:rFonts w:ascii="Amiri" w:hAnsi="Amiri" w:eastAsia="Amiri" w:cs="Amiri"/>
          <w:lang w:bidi="ar-SA"/>
          <w:color w:val="111111"/>
          <w:sz w:val="28"/>
          <w:szCs w:val="28"/>
          <w:rtl/>
        </w:rPr>
        <w:t xml:space="preserve">امام رضا(ع): . .. «ان اللّه تبارك و تعالى بعث عيسى فى وقت ظهرت فيه الزمانات و احتاج الناس الى الطب فاتاهم من عند اللّه تعالى بما لم يكن عندهم مثله، و بما احيى الهم الموتى و ابرء الاكمه و الابرص باذن اللّه ... .</w:t>
      </w:r>
    </w:p>
    <w:p>
      <w:pPr>
        <w:pStyle w:val="BookText"/>
      </w:pPr>
      <w:r>
        <w:rPr>
          <w:rFonts w:ascii="Amiri" w:hAnsi="Amiri" w:eastAsia="Amiri" w:cs="Amiri"/>
          <w:lang w:bidi="ar-SA"/>
          <w:color w:val="111111"/>
          <w:sz w:val="28"/>
          <w:szCs w:val="28"/>
          <w:rtl/>
        </w:rPr>
        <w:t xml:space="preserve">عيون اخبار الرضا، ج 2، ص 80، ح 12، ب 32; نورالثقلين، ج 1، ص 342، ح 145.</w:t>
      </w:r>
    </w:p>
    <w:p>
      <w:pPr>
        <w:pStyle w:val="Heading3"/>
      </w:pPr>
      <w:bookmarkStart w:id="528" w:name="_Toc299"/>
      <w:r>
        <w:t>11- صفات قلب بيمار</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- 5 - 53 - 5</w:t>
      </w:r>
    </w:p>
    <w:p>
      <w:pPr>
        <w:pStyle w:val="BookText"/>
      </w:pPr>
      <w:r>
        <w:rPr>
          <w:rFonts w:ascii="IRNazanin" w:hAnsi="IRNazanin" w:eastAsia="IRNazanin" w:cs="IRNazanin"/>
          <w:lang w:bidi="fa-IR"/>
          <w:color w:val="111111"/>
          <w:sz w:val="28"/>
          <w:szCs w:val="28"/>
          <w:rtl/>
        </w:rPr>
        <w:t xml:space="preserve">5 - وابستگى به بيگانگان كافر ، خصيصه بيماردلان سست ايمان</w:t>
      </w:r>
    </w:p>
    <w:p>
      <w:pPr>
        <w:pStyle w:val="BookText"/>
      </w:pPr>
      <w:r>
        <w:rPr>
          <w:rFonts w:ascii="Amiri" w:hAnsi="Amiri" w:eastAsia="Amiri" w:cs="Amiri"/>
          <w:lang w:bidi="ar-SA"/>
          <w:color w:val="111111"/>
          <w:sz w:val="28"/>
          <w:szCs w:val="28"/>
          <w:rtl/>
        </w:rPr>
        <w:t xml:space="preserve">اقسموا باللّه جهد ايمنهم انهم لمعكم</w:t>
      </w:r>
    </w:p>
    <w:p>
      <w:pPr>
        <w:pStyle w:val="BookText"/>
      </w:pPr>
      <w:r>
        <w:rPr>
          <w:rFonts w:ascii="Amiri" w:hAnsi="Amiri" w:eastAsia="Amiri" w:cs="Amiri"/>
          <w:lang w:bidi="ar-SA"/>
          <w:color w:val="111111"/>
          <w:sz w:val="28"/>
          <w:szCs w:val="28"/>
          <w:rtl/>
        </w:rPr>
        <w:t xml:space="preserve">عهد شكنى قلب بيمار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- 5 - 53 - 10</w:t>
      </w:r>
    </w:p>
    <w:p>
      <w:pPr>
        <w:pStyle w:val="BookText"/>
      </w:pPr>
      <w:r>
        <w:rPr>
          <w:rFonts w:ascii="IRNazanin" w:hAnsi="IRNazanin" w:eastAsia="IRNazanin" w:cs="IRNazanin"/>
          <w:lang w:bidi="fa-IR"/>
          <w:color w:val="111111"/>
          <w:sz w:val="28"/>
          <w:szCs w:val="28"/>
          <w:rtl/>
        </w:rPr>
        <w:t xml:space="preserve">10 - نقض پيمان و شكستن سوگند ، خصيصه بيماردلان سست ايمان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6564_46686"/>
    <w:bookmarkEnd w:id="100"/>
    <w:p>
      <w:pPr>
        <w:pStyle w:val="BookText"/>
      </w:pPr>
      <w:r>
        <w:rPr>
          <w:rFonts w:ascii="Amiri" w:hAnsi="Amiri" w:eastAsia="Amiri" w:cs="Amiri"/>
          <w:lang w:bidi="ar-SA"/>
          <w:color w:val="111111"/>
          <w:sz w:val="28"/>
          <w:szCs w:val="28"/>
          <w:rtl/>
        </w:rPr>
        <w:t xml:space="preserve">اهولاء الذين اقسموا باللّه جهد ايمنهم</w:t>
      </w:r>
    </w:p>
    <w:p>
      <w:pPr>
        <w:pStyle w:val="Heading3"/>
      </w:pPr>
      <w:bookmarkStart w:id="529" w:name="_Toc300"/>
      <w:r>
        <w:t>12- قرآن و قلبهاى بيمار</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- 9 - 125 - 8</w:t>
      </w:r>
    </w:p>
    <w:p>
      <w:pPr>
        <w:pStyle w:val="BookText"/>
      </w:pPr>
      <w:r>
        <w:rPr>
          <w:rFonts w:ascii="Amiri" w:hAnsi="Amiri" w:eastAsia="Amiri" w:cs="Amiri"/>
          <w:lang w:bidi="ar-SA"/>
          <w:color w:val="111111"/>
          <w:sz w:val="28"/>
          <w:szCs w:val="28"/>
          <w:rtl/>
        </w:rPr>
        <w:t xml:space="preserve">8 - زرارة بن اعين روايت كرد كه امام باقر ( ع ) فرمود : « و اما الذين فى قلوبهم مرض فزادتهم رجساً إلى رجسهم يقول : شكّاً إلى شكّهم ;</w:t>
      </w:r>
    </w:p>
    <w:p>
      <w:pPr>
        <w:pStyle w:val="BookText"/>
      </w:pPr>
      <w:r>
        <w:rPr>
          <w:rFonts w:ascii="Amiri" w:hAnsi="Amiri" w:eastAsia="Amiri" w:cs="Amiri"/>
          <w:lang w:bidi="ar-SA"/>
          <w:color w:val="111111"/>
          <w:sz w:val="28"/>
          <w:szCs w:val="28"/>
          <w:rtl/>
        </w:rPr>
        <w:t xml:space="preserve">اينكه خداوند مى فرمايد: «اما كسانى كه در قلبهاى آنان مرض است [سوره نازل شده ]رجسى را بر رجس آنان مى افزايد» مراد اين است كه شكى رابر شك آنان مى افزايد».</w:t>
      </w:r>
    </w:p>
    <w:p>
      <w:pPr>
        <w:pStyle w:val="Heading3"/>
      </w:pPr>
      <w:bookmarkStart w:id="530" w:name="_Toc301"/>
      <w:r>
        <w:t>13- قلب بيمار</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- 5 - 52 - 1،6،8،9،14،22</w:t>
      </w:r>
    </w:p>
    <w:p>
      <w:pPr>
        <w:pStyle w:val="BookText"/>
      </w:pPr>
      <w:r>
        <w:rPr>
          <w:rFonts w:ascii="IRNazanin" w:hAnsi="IRNazanin" w:eastAsia="IRNazanin" w:cs="IRNazanin"/>
          <w:lang w:bidi="fa-IR"/>
          <w:color w:val="111111"/>
          <w:sz w:val="28"/>
          <w:szCs w:val="28"/>
          <w:rtl/>
        </w:rPr>
        <w:t xml:space="preserve">1 - پيامبر (صلی الله علیه و آله) ، شاهد تلاش آشكار و شتابزده بيماردلان سست ايمان براى پيوستن به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كلمه «فيهم»، مى رساند كه بيمار دلان علاوه بر طرح دوستى با يهود و نصارا، اراده پيوستن به آنها را در سر مى پروراندند.</w:t>
      </w:r>
    </w:p>
    <w:p>
      <w:pPr>
        <w:pStyle w:val="BookText"/>
      </w:pPr>
      <w:r>
        <w:rPr>
          <w:rFonts w:ascii="IRNazanin" w:hAnsi="IRNazanin" w:eastAsia="IRNazanin" w:cs="IRNazanin"/>
          <w:lang w:bidi="fa-IR"/>
          <w:color w:val="111111"/>
          <w:sz w:val="28"/>
          <w:szCs w:val="28"/>
          <w:rtl/>
        </w:rPr>
        <w:t xml:space="preserve">6 - شتاب بيماردلان سست ايمان در دوستى و پذيرش ولايت يهود و نصارا ، پيامد محروميت آنان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8 - بيماردلان سست ايمان ، از زمره ستمگران</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9 -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6564_46689"/>
    <w:bookmarkEnd w:id="101"/>
    <w:p>
      <w:pPr>
        <w:pStyle w:val="Heading3"/>
      </w:pPr>
      <w:bookmarkStart w:id="531" w:name="_Toc302"/>
      <w:r>
        <w:t>14- قلب هاى بيمار و صداى طنّازانه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- 33 - 32 - 4</w:t>
      </w:r>
    </w:p>
    <w:p>
      <w:pPr>
        <w:pStyle w:val="BookText"/>
      </w:pPr>
      <w:r>
        <w:rPr>
          <w:rFonts w:ascii="Amiri" w:hAnsi="Amiri" w:eastAsia="Amiri" w:cs="Amiri"/>
          <w:lang w:bidi="ar-SA"/>
          <w:color w:val="111111"/>
          <w:sz w:val="28"/>
          <w:szCs w:val="28"/>
          <w:rtl/>
        </w:rPr>
        <w:t xml:space="preserve">4 - صداى نرم و طنّازانه زنان ، موجب طمع قلب هاى بيمار در آنان است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Heading3"/>
      </w:pPr>
      <w:bookmarkStart w:id="532" w:name="_Toc303"/>
      <w:r>
        <w:t>15- محدوده اختيارات بيمار</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- 24 - 61 - 2،3،4</w:t>
      </w:r>
    </w:p>
    <w:p>
      <w:pPr>
        <w:pStyle w:val="BookText"/>
      </w:pPr>
      <w:r>
        <w:rPr>
          <w:rFonts w:ascii="IRNazanin" w:hAnsi="IRNazanin" w:eastAsia="IRNazanin" w:cs="IRNazanin"/>
          <w:lang w:bidi="fa-IR"/>
          <w:color w:val="111111"/>
          <w:sz w:val="28"/>
          <w:szCs w:val="28"/>
          <w:rtl/>
        </w:rPr>
        <w:t xml:space="preserve">2 - نابينايان ، لنگ ها و مريضان ، در استفاده از خوراكى هاى اهل خانه خود ( فرزندان و همسر ) بدون هيچ اجازه اى ، مجازاند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 .. أن تأكلوا من بيو</w:t>
      </w:r>
    </w:p>
    <w:p>
      <w:pPr>
        <w:pStyle w:val="BookText"/>
      </w:pPr>
      <w:r>
        <w:rPr>
          <w:rFonts w:ascii="IRNazanin" w:hAnsi="IRNazanin" w:eastAsia="IRNazanin" w:cs="IRNazanin"/>
          <w:lang w:bidi="fa-IR"/>
          <w:color w:val="111111"/>
          <w:sz w:val="28"/>
          <w:szCs w:val="28"/>
          <w:rtl/>
        </w:rPr>
        <w:t xml:space="preserve">برداشت فوق، مبتنى بر اين است كه جمله «و لا على أنفسكم أن تأكلوا من بيوتكم» عطف بر جمله پيشين باشد. گفتنى است مقصود از «بيوتكم» (خانه هاى خود) خانه همسر و فرزندان است كه از افراد خودى هر شخصى محسوب مى شوند.</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4 - نابينايان ، لنگ ها و مريضان ، در استفاده از خوراكى هاى منازلى كه كليد هاى آنها را در دست دارند و نيز از منازل دوستان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Heading3"/>
      </w:pPr>
      <w:bookmarkStart w:id="533" w:name="_Toc304"/>
      <w:r>
        <w:t>16- محروميت قلب بيمار</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- 5 - 54 - 32</w:t>
      </w:r>
    </w:p>
    <w:p>
      <w:pPr>
        <w:pStyle w:val="BookText"/>
      </w:pPr>
      <w:r>
        <w:rPr>
          <w:rFonts w:ascii="IRNazanin" w:hAnsi="IRNazanin" w:eastAsia="IRNazanin" w:cs="IRNazanin"/>
          <w:lang w:bidi="fa-IR"/>
          <w:color w:val="111111"/>
          <w:sz w:val="28"/>
          <w:szCs w:val="28"/>
          <w:rtl/>
        </w:rPr>
        <w:t xml:space="preserve">32 -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Heading3"/>
      </w:pPr>
      <w:bookmarkStart w:id="534" w:name="_Toc305"/>
      <w:r>
        <w:t>17- معذوريت بيمار</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6564_46691"/>
    <w:bookmarkEnd w:id="102"/>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Heading3"/>
      </w:pPr>
      <w:bookmarkStart w:id="535" w:name="_Toc306"/>
      <w:r>
        <w:t>18- نگرانى بيمار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Heading3"/>
      </w:pPr>
      <w:bookmarkStart w:id="536" w:name="_Toc307"/>
      <w:r>
        <w:t>19- نگرانى قلب بيمار</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- 5 - 52 - 12</w:t>
      </w:r>
    </w:p>
    <w:p>
      <w:pPr>
        <w:pStyle w:val="BookText"/>
      </w:pPr>
      <w:r>
        <w:rPr>
          <w:rFonts w:ascii="IRNazanin" w:hAnsi="IRNazanin" w:eastAsia="IRNazanin" w:cs="IRNazanin"/>
          <w:lang w:bidi="fa-IR"/>
          <w:color w:val="111111"/>
          <w:sz w:val="28"/>
          <w:szCs w:val="28"/>
          <w:rtl/>
        </w:rPr>
        <w:t xml:space="preserve">12 - مسلمانان سست ايمان و بيماردل عصر بعثت ، نگران از سرنوشت خويش به خاطر پندار بى ثباتى و شكست اسلام</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مراد از «دائرة» مى تواند چرخش وضع موجود و برگشت به حالت سابق باشد. يعنى شكست اسلام و برگشت كفر و شرك.</w:t>
      </w:r>
    </w:p>
    <w:p>
      <w:pPr>
        <w:pStyle w:val="Heading3"/>
      </w:pPr>
      <w:bookmarkStart w:id="537" w:name="_Toc308"/>
      <w:r>
        <w:t>20- نماز بيمار</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- 3 - 191 - 37</w:t>
      </w:r>
    </w:p>
    <w:p>
      <w:pPr>
        <w:pStyle w:val="BookText"/>
      </w:pPr>
      <w:r>
        <w:rPr>
          <w:rFonts w:ascii="IRNazanin" w:hAnsi="IRNazanin" w:eastAsia="IRNazanin" w:cs="IRNazanin"/>
          <w:lang w:bidi="fa-IR"/>
          <w:color w:val="111111"/>
          <w:sz w:val="28"/>
          <w:szCs w:val="28"/>
          <w:rtl/>
        </w:rPr>
        <w:t xml:space="preserve">37 - انسان سالم نماز را ايستاده و مريض آن را نشسته و ناتوانتر از او آن را به پهلو مى خواند .</w:t>
      </w:r>
    </w:p>
    <w:p>
      <w:pPr>
        <w:pStyle w:val="BookText"/>
      </w:pPr>
      <w:r>
        <w:rPr>
          <w:rFonts w:ascii="Amiri" w:hAnsi="Amiri" w:eastAsia="Amiri" w:cs="Amiri"/>
          <w:lang w:bidi="ar-SA"/>
          <w:color w:val="111111"/>
          <w:sz w:val="28"/>
          <w:szCs w:val="28"/>
          <w:rtl/>
        </w:rPr>
        <w:t xml:space="preserve">يذكرون اللّه قياماً و قعوداً و على جنوبهم</w:t>
      </w:r>
    </w:p>
    <w:p>
      <w:pPr>
        <w:pStyle w:val="BookText"/>
      </w:pPr>
      <w:r>
        <w:rPr>
          <w:rFonts w:ascii="Amiri" w:hAnsi="Amiri" w:eastAsia="Amiri" w:cs="Amiri"/>
          <w:lang w:bidi="ar-SA"/>
          <w:color w:val="111111"/>
          <w:sz w:val="28"/>
          <w:szCs w:val="28"/>
          <w:rtl/>
        </w:rPr>
        <w:t xml:space="preserve">امام باقر (ع) درباره آيه فوق فرمود: . .. «قياماً» الاصحاء و «قعوداً» يعنى المرضى «و على جنوبهم» قال: اعلّ ممّن يصلّى جالساً و اوجع.</w:t>
      </w:r>
    </w:p>
    <w:p>
      <w:pPr>
        <w:pStyle w:val="BookText"/>
      </w:pPr>
      <w:r>
        <w:rPr>
          <w:rFonts w:ascii="Amiri" w:hAnsi="Amiri" w:eastAsia="Amiri" w:cs="Amiri"/>
          <w:lang w:bidi="ar-SA"/>
          <w:color w:val="111111"/>
          <w:sz w:val="28"/>
          <w:szCs w:val="28"/>
          <w:rtl/>
        </w:rPr>
        <w:t xml:space="preserve">تفسير عياشى، ج 1، ص 211، ح 173 ; تفسير برهان، ج 1، ص 333، ح 7.</w:t>
      </w:r>
    </w:p>
    <w:p>
      <w:pPr>
        <w:pStyle w:val="BookText"/>
      </w:pPr>
      <w:r>
        <w:rPr>
          <w:rFonts w:ascii="Amiri" w:hAnsi="Amiri" w:eastAsia="Amiri" w:cs="Amiri"/>
          <w:lang w:bidi="ar-SA"/>
          <w:color w:val="111111"/>
          <w:sz w:val="28"/>
          <w:szCs w:val="28"/>
          <w:rtl/>
        </w:rPr>
        <w:t xml:space="preserve">بيماران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6564_46693"/>
    <w:bookmarkEnd w:id="103"/>
    <w:p>
      <w:pPr>
        <w:pStyle w:val="Heading3"/>
      </w:pPr>
      <w:bookmarkStart w:id="538" w:name="_Toc309"/>
      <w:r>
        <w:t>21- معذوريت از بيماران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w:t>
      </w:r>
    </w:p>
    <w:p>
      <w:pPr>
        <w:pStyle w:val="BookText"/>
      </w:pPr>
      <w:r>
        <w:rPr>
          <w:rFonts w:ascii="IRNazanin" w:hAnsi="IRNazanin" w:eastAsia="IRNazanin" w:cs="IRNazanin"/>
          <w:lang w:bidi="fa-IR"/>
          <w:color w:val="111111"/>
          <w:sz w:val="28"/>
          <w:szCs w:val="28"/>
          <w:rtl/>
        </w:rPr>
        <w:t xml:space="preserve">1 - افراد ضعيف و مريض و فاقد هزينه و امكانات جنگى ، از شركت در جنگ معافند و گناهى بر آنان نيست .</w:t>
      </w:r>
    </w:p>
    <w:p>
      <w:pPr>
        <w:pStyle w:val="BookText"/>
      </w:pPr>
      <w:r>
        <w:rPr>
          <w:rFonts w:ascii="Amiri" w:hAnsi="Amiri" w:eastAsia="Amiri" w:cs="Amiri"/>
          <w:lang w:bidi="ar-SA"/>
          <w:color w:val="111111"/>
          <w:sz w:val="28"/>
          <w:szCs w:val="28"/>
          <w:rtl/>
        </w:rPr>
        <w:t xml:space="preserve">ليس على الضعفاء . .. حرج</w:t>
      </w:r>
    </w:p>
    <w:p>
      <w:pPr>
        <w:pStyle w:val="Heading3"/>
      </w:pPr>
      <w:bookmarkStart w:id="539" w:name="_Toc310"/>
      <w:r>
        <w:t>22- مقدار تهجد بيماران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- 73 - 20 - 15</w:t>
      </w:r>
    </w:p>
    <w:p>
      <w:pPr>
        <w:pStyle w:val="BookText"/>
      </w:pPr>
      <w:r>
        <w:rPr>
          <w:rFonts w:ascii="IRNazanin" w:hAnsi="IRNazanin" w:eastAsia="IRNazanin" w:cs="IRNazanin"/>
          <w:lang w:bidi="fa-IR"/>
          <w:color w:val="111111"/>
          <w:sz w:val="28"/>
          <w:szCs w:val="28"/>
          <w:rtl/>
        </w:rPr>
        <w:t xml:space="preserve">15 - رعايت حال مريضان ، مسافران تاجر و سوداگر و جنگ جويان خداجو ، فلسفه تخفيف دادن تكليف شب زنده دارى و كاستن از آن ،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و. .. و ءاخرون يقتلون فى سبي</w:t>
      </w:r>
    </w:p>
    <w:p>
      <w:pPr>
        <w:pStyle w:val="BookText"/>
      </w:pPr>
      <w:r>
        <w:rPr>
          <w:rFonts w:ascii="IRNazanin" w:hAnsi="IRNazanin" w:eastAsia="IRNazanin" w:cs="IRNazanin"/>
          <w:lang w:bidi="fa-IR"/>
          <w:color w:val="111111"/>
          <w:sz w:val="28"/>
          <w:szCs w:val="28"/>
          <w:rtl/>
        </w:rPr>
        <w:t xml:space="preserve">عبارت «ضرب فى الأرض» در معانى سفر براى تجارت و خارج شدن براى جنگ آمده است; ولى با آمدن «و آخرون يقاتلون فى سبيل اللّه» معناى اول مراد است.</w:t>
      </w:r>
    </w:p>
    <w:p>
      <w:pPr>
        <w:pStyle w:val="Heading3"/>
      </w:pPr>
      <w:bookmarkStart w:id="540" w:name="_Toc311"/>
      <w:r>
        <w:t>23- همسفرگى با بيماران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- 24 - 61 - 19،38</w:t>
      </w:r>
    </w:p>
    <w:p>
      <w:pPr>
        <w:pStyle w:val="BookText"/>
      </w:pPr>
      <w:r>
        <w:rPr>
          <w:rFonts w:ascii="IRNazanin" w:hAnsi="IRNazanin" w:eastAsia="IRNazanin" w:cs="IRNazanin"/>
          <w:lang w:bidi="fa-IR"/>
          <w:color w:val="111111"/>
          <w:sz w:val="28"/>
          <w:szCs w:val="28"/>
          <w:rtl/>
        </w:rPr>
        <w:t xml:space="preserve">19 - نابينايان ، لنگ ها و مريضان ، مى توانند با ديگر اعضاى خانواده خود و نيز باخويشاوندان و دوستان خويش باهم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38 - « عن أبى جعفر ( ع ) فى قوله « ليس على الأعمى حرج و لا على الأعرج حرج و لا على المريض حرج » وذالك أن أهل المدينة قبل أن يسلّموا كانوا يعزلون الأعمى و الأعرج و المريض و كانوا لايأكلون معهم و كان الأعمى و المريض يقولون : لعلّنا نوذيهم إذا أكلنا معهم فاعتزلوا مواكلتهم فلمّا قدم النبى (صلی الله علیه و آله) سألوه عن ذالك فأنزل اللّه « ليس عليكم جناح أن تأكلوا جميعًا أو أشتاتاً ;</w:t>
      </w:r>
    </w:p>
    <w:p>
      <w:pPr>
        <w:pStyle w:val="BookText"/>
      </w:pPr>
      <w:r>
        <w:rPr>
          <w:rFonts w:ascii="IRNazanin" w:hAnsi="IRNazanin" w:eastAsia="IRNazanin" w:cs="IRNazanin"/>
          <w:lang w:bidi="fa-IR"/>
          <w:color w:val="111111"/>
          <w:sz w:val="28"/>
          <w:szCs w:val="28"/>
          <w:rtl/>
        </w:rPr>
        <w:t xml:space="preserve">از امام باقر(ع) درباره سخن خداوند «ليس على الأعمى حرج. ..» فرمود: اهل مدينه قبل از آنكه مسلمان شوند، نابينايان، لنگان و بيماران را از خود جدا مى كردند و با آنان هم غذا نمى شدند... و كوران و بيماران مى گفتند: شايد اگر ما با ديگران هم غذا شويم، موجب اذيت آنان باشيم. از اين رو از هم غذا شدن با ديگران كناره مى گرفتند. پس هنگامى كه پيامبر(صلی الله علیه و آله) وارد مدينه شد، از آن حضرت سؤال كردند. خداوند اين آيه را نازل فرمود: ليس عليكم جناح أن تأكلوا جميعاً أو أشتاتاً».</w:t>
      </w:r>
    </w:p>
    <w:p>
      <w:pPr>
        <w:pStyle w:val="BookText"/>
      </w:pPr>
      <w:r>
        <w:rPr>
          <w:rFonts w:ascii="Amiri" w:hAnsi="Amiri" w:eastAsia="Amiri" w:cs="Amiri"/>
          <w:lang w:bidi="ar-SA"/>
          <w:color w:val="111111"/>
          <w:sz w:val="28"/>
          <w:szCs w:val="28"/>
          <w:rtl/>
        </w:rPr>
        <w:t xml:space="preserve">بيماردلان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6564_46694"/>
    <w:bookmarkEnd w:id="104"/>
    <w:p>
      <w:pPr>
        <w:pStyle w:val="Heading3"/>
      </w:pPr>
      <w:bookmarkStart w:id="541" w:name="_Toc312"/>
      <w:r>
        <w:t>24- {بيماردلان}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- 2 - 10 - 1،2</w:t>
      </w:r>
    </w:p>
    <w:p>
      <w:pPr>
        <w:pStyle w:val="BookText"/>
      </w:pPr>
      <w:r>
        <w:rPr>
          <w:rFonts w:ascii="Amiri" w:hAnsi="Amiri" w:eastAsia="Amiri" w:cs="Amiri"/>
          <w:lang w:bidi="ar-SA"/>
          <w:color w:val="111111"/>
          <w:sz w:val="28"/>
          <w:szCs w:val="28"/>
          <w:rtl/>
        </w:rPr>
        <w:t xml:space="preserve">1 - دل و انديشه منافقان ، مبتلا به مرضى سخت</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Amiri" w:hAnsi="Amiri" w:eastAsia="Amiri" w:cs="Amiri"/>
          <w:lang w:bidi="ar-SA"/>
          <w:color w:val="111111"/>
          <w:sz w:val="28"/>
          <w:szCs w:val="28"/>
          <w:rtl/>
        </w:rPr>
        <w:t xml:space="preserve">سخت بودن بيمارى از نكره آمدن «مرض» استفاده شده است.</w:t>
      </w:r>
    </w:p>
    <w:p>
      <w:pPr>
        <w:pStyle w:val="BookText"/>
      </w:pPr>
      <w:r>
        <w:rPr>
          <w:rFonts w:ascii="Amiri" w:hAnsi="Amiri" w:eastAsia="Amiri" w:cs="Amiri"/>
          <w:lang w:bidi="ar-SA"/>
          <w:color w:val="111111"/>
          <w:sz w:val="28"/>
          <w:szCs w:val="28"/>
          <w:rtl/>
        </w:rPr>
        <w:t xml:space="preserve">2 - خداوند ، افزايش دهنده بيمارى در دل و جان منافقان</w:t>
      </w:r>
    </w:p>
    <w:p>
      <w:pPr>
        <w:pStyle w:val="BookText"/>
      </w:pPr>
      <w:r>
        <w:rPr>
          <w:rFonts w:ascii="Amiri" w:hAnsi="Amiri" w:eastAsia="Amiri" w:cs="Amiri"/>
          <w:lang w:bidi="ar-SA"/>
          <w:color w:val="111111"/>
          <w:sz w:val="28"/>
          <w:szCs w:val="28"/>
          <w:rtl/>
        </w:rPr>
        <w:t xml:space="preserve">فزادهم اللّه مرضاً</w:t>
      </w:r>
    </w:p>
    <w:p>
      <w:pPr>
        <w:pStyle w:val="Heading3"/>
      </w:pPr>
      <w:bookmarkStart w:id="542" w:name="_Toc313"/>
      <w:r>
        <w:t>25- آواره سازى بيماردلان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- 33 - 61 - 2</w:t>
      </w:r>
    </w:p>
    <w:p>
      <w:pPr>
        <w:pStyle w:val="BookText"/>
      </w:pPr>
      <w:r>
        <w:rPr>
          <w:rFonts w:ascii="IRNazanin" w:hAnsi="IRNazanin" w:eastAsia="IRNazanin" w:cs="IRNazanin"/>
          <w:lang w:bidi="fa-IR"/>
          <w:color w:val="111111"/>
          <w:sz w:val="28"/>
          <w:szCs w:val="28"/>
          <w:rtl/>
        </w:rPr>
        <w:t xml:space="preserve">2 - تداوم آزار و اذيت زنان مسلمان ، از سوى بيماردلان ، موجب سخت گيرى پيامبر (صلی الله علیه و آله) بر آنان ، در حد آواره سازى همراه با لعن خدا مى شد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 ثمّ لايجاورونك فيها إلاّ</w:t>
      </w:r>
    </w:p>
    <w:p>
      <w:pPr>
        <w:pStyle w:val="Heading3"/>
      </w:pPr>
      <w:bookmarkStart w:id="543" w:name="_Toc314"/>
      <w:r>
        <w:t>26- آواره سازى بيماردلان مدينه</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544" w:name="_Toc315"/>
      <w:r>
        <w:t>27- اذيتهاى بيماردلان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- 33 - 61 - 2</w:t>
      </w:r>
    </w:p>
    <w:p>
      <w:pPr>
        <w:pStyle w:val="BookText"/>
      </w:pPr>
      <w:r>
        <w:rPr>
          <w:rFonts w:ascii="IRNazanin" w:hAnsi="IRNazanin" w:eastAsia="IRNazanin" w:cs="IRNazanin"/>
          <w:lang w:bidi="fa-IR"/>
          <w:color w:val="111111"/>
          <w:sz w:val="28"/>
          <w:szCs w:val="28"/>
          <w:rtl/>
        </w:rPr>
        <w:t xml:space="preserve">2 - تداوم آزار و اذيت زنان مسلمان ، از سوى بيماردلان ، موجب سخت گيرى پيامبر (صلی الله علیه و آله) بر آنان ، در حد آواره سازى همراه با لعن خدا مى شد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 ثمّ لايجاورونك فيها إلاّ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6564_46697"/>
    <w:bookmarkEnd w:id="105"/>
    <w:p>
      <w:pPr>
        <w:pStyle w:val="Heading3"/>
      </w:pPr>
      <w:bookmarkStart w:id="545" w:name="_Toc316"/>
      <w:r>
        <w:t>28- اذيتهاى بيماردلان مدينه</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- 33 - 60 - 3</w:t>
      </w:r>
    </w:p>
    <w:p>
      <w:pPr>
        <w:pStyle w:val="BookText"/>
      </w:pPr>
      <w:r>
        <w:rPr>
          <w:rFonts w:ascii="Amiri" w:hAnsi="Amiri" w:eastAsia="Amiri" w:cs="Amiri"/>
          <w:lang w:bidi="ar-SA"/>
          <w:color w:val="111111"/>
          <w:sz w:val="28"/>
          <w:szCs w:val="28"/>
          <w:rtl/>
        </w:rPr>
        <w:t xml:space="preserve">3 - افرادى ضعيف الايمان و بيماردل ، در مدينه بودند كه متعرض زنان مؤمن مى شدند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w:t>
      </w:r>
    </w:p>
    <w:p>
      <w:pPr>
        <w:pStyle w:val="Heading3"/>
      </w:pPr>
      <w:bookmarkStart w:id="546" w:name="_Toc317"/>
      <w:r>
        <w:t>29- استهزاهاى بيماردلان مدينه</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- 33 - 63 - 5</w:t>
      </w:r>
    </w:p>
    <w:p>
      <w:pPr>
        <w:pStyle w:val="BookText"/>
      </w:pPr>
      <w:r>
        <w:rPr>
          <w:rFonts w:ascii="IRNazanin" w:hAnsi="IRNazanin" w:eastAsia="IRNazanin" w:cs="IRNazanin"/>
          <w:lang w:bidi="fa-IR"/>
          <w:color w:val="111111"/>
          <w:sz w:val="28"/>
          <w:szCs w:val="28"/>
          <w:rtl/>
        </w:rPr>
        <w:t xml:space="preserve">5 - منافقان و بيماردلان مدينه ، با طرح پرسش هايى از امور غيبى ، مانند « زمان وقوع قيامت » ، در صدد استهزاى پيامبر (صلی الله علیه و آله) بودند .</w:t>
      </w:r>
    </w:p>
    <w:p>
      <w:pPr>
        <w:pStyle w:val="BookText"/>
      </w:pPr>
      <w:r>
        <w:rPr>
          <w:rFonts w:ascii="Amiri" w:hAnsi="Amiri" w:eastAsia="Amiri" w:cs="Amiri"/>
          <w:lang w:bidi="ar-SA"/>
          <w:color w:val="111111"/>
          <w:sz w:val="28"/>
          <w:szCs w:val="28"/>
          <w:rtl/>
        </w:rPr>
        <w:t xml:space="preserve">لئن لم ينته المنفقون و الذين فى قلوبهم مرض . .. يسئلك الناس عن الساعة</w:t>
      </w:r>
    </w:p>
    <w:p>
      <w:pPr>
        <w:pStyle w:val="BookText"/>
      </w:pPr>
      <w:r>
        <w:rPr>
          <w:rFonts w:ascii="IRNazanin" w:hAnsi="IRNazanin" w:eastAsia="IRNazanin" w:cs="IRNazanin"/>
          <w:lang w:bidi="fa-IR"/>
          <w:color w:val="111111"/>
          <w:sz w:val="28"/>
          <w:szCs w:val="28"/>
          <w:rtl/>
        </w:rPr>
        <w:t xml:space="preserve">بنابراين كه «ال» در «الناس» عهد ذكرى باشد و به منافقان و بيماردلان در آيه شصت برگردد، نكته بالا، قابل استفاده است.</w:t>
      </w:r>
    </w:p>
    <w:p>
      <w:pPr>
        <w:pStyle w:val="Heading3"/>
      </w:pPr>
      <w:bookmarkStart w:id="547" w:name="_Toc318"/>
      <w:r>
        <w:t>30- اغواپذيرى بيماردلان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- 22 - 53 - 1</w:t>
      </w:r>
    </w:p>
    <w:p>
      <w:pPr>
        <w:pStyle w:val="BookText"/>
      </w:pPr>
      <w:r>
        <w:rPr>
          <w:rFonts w:ascii="IRNazanin" w:hAnsi="IRNazanin" w:eastAsia="IRNazanin" w:cs="IRNazanin"/>
          <w:lang w:bidi="fa-IR"/>
          <w:color w:val="111111"/>
          <w:sz w:val="28"/>
          <w:szCs w:val="28"/>
          <w:rtl/>
        </w:rPr>
        <w:t xml:space="preserve">1 - 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p>
    <w:p>
      <w:pPr>
        <w:pStyle w:val="BookText"/>
      </w:pPr>
      <w:r>
        <w:rPr>
          <w:rFonts w:ascii="Amiri" w:hAnsi="Amiri" w:eastAsia="Amiri" w:cs="Amiri"/>
          <w:lang w:bidi="ar-SA"/>
          <w:color w:val="111111"/>
          <w:sz w:val="28"/>
          <w:szCs w:val="28"/>
          <w:rtl/>
        </w:rPr>
        <w:t xml:space="preserve">و ما أرسلنا من قبلك . .. ألقى الشيطن فى أُمنيّته ... ليجعل ... و القاسية قلوبهم</w:t>
      </w:r>
    </w:p>
    <w:p>
      <w:pPr>
        <w:pStyle w:val="BookText"/>
      </w:pPr>
      <w:r>
        <w:rPr>
          <w:rFonts w:ascii="IRNazanin" w:hAnsi="IRNazanin" w:eastAsia="IRNazanin" w:cs="IRNazanin"/>
          <w:lang w:bidi="fa-IR"/>
          <w:color w:val="111111"/>
          <w:sz w:val="28"/>
          <w:szCs w:val="28"/>
          <w:rtl/>
        </w:rPr>
        <w:t xml:space="preserve">«فتنة» براى بيان چند معنا به كار مى رود: يكى از معانى آن - كه در آيه فوق به همان معنا به كار رفته است - اضلال و گمراه كردن است. بنابراين معناى جمله فوق چنين مى شود: «تا خدا آنچه را كه شيطان القا مى كند، براى كسانى كه در دل هايشان بيمارى است و نيز براى كسانى كه سنگدل اند، مايه گمراهى قرار دهد». گفتنى است كه از آيهء پيش دو مطلب استفاده مى شود: 1- خداوند اجازه مى داد تا شيطان درآيات وحى - كه توسط پيامبران تلاوت مى شد - القاى شبهه كند. 2- خداوند شبه هاى شيطان را محو مى كرد و از چهره آياتش مى زدود. آيه مورد، بحث تعليل براى مطلب اول است; يعنى، خداوند بدان جهت اذن مى داد كه شيطان در تلاوت آيات شبهه آفرينى كند تا آنها را مايه ضلالت و گمراهى بيماردلان و سنگ دلان قرار دهد.</w:t>
      </w:r>
    </w:p>
    <w:p>
      <w:pPr>
        <w:pStyle w:val="Heading3"/>
      </w:pPr>
      <w:bookmarkStart w:id="548" w:name="_Toc319"/>
      <w:r>
        <w:t>31- افساد بيماردلان مدينه</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6564_46699"/>
    <w:bookmarkEnd w:id="106"/>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549" w:name="_Toc320"/>
      <w:r>
        <w:t>32- بهانه جويى بيماردلان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Heading3"/>
      </w:pPr>
      <w:bookmarkStart w:id="550" w:name="_Toc321"/>
      <w:r>
        <w:t>33- بيماردلان مدينه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- 33 - 12 - 3،5،9</w:t>
      </w:r>
    </w:p>
    <w:p>
      <w:pPr>
        <w:pStyle w:val="BookText"/>
      </w:pPr>
      <w:r>
        <w:rPr>
          <w:rFonts w:ascii="IRNazanin" w:hAnsi="IRNazanin" w:eastAsia="IRNazanin" w:cs="IRNazanin"/>
          <w:lang w:bidi="fa-IR"/>
          <w:color w:val="111111"/>
          <w:sz w:val="28"/>
          <w:szCs w:val="28"/>
          <w:rtl/>
        </w:rPr>
        <w:t xml:space="preserve">3 - غير از چهره هاى منافق ، افراد بيماردل نيز در مدينه عصر پيامبر (صلی الله علیه و آله) وجود داشتند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IRNazanin" w:hAnsi="IRNazanin" w:eastAsia="IRNazanin" w:cs="IRNazanin"/>
          <w:lang w:bidi="fa-IR"/>
          <w:color w:val="111111"/>
          <w:sz w:val="28"/>
          <w:szCs w:val="28"/>
          <w:rtl/>
        </w:rPr>
        <w:t xml:space="preserve">«و الذين فى قلوبهم مرض» مى تواند عطف جمله اى مستقل بر اسم باشد. در نتيجه، افزون بر منافقان، گروه ديگرى هم بودند كه به دليل داشتن نوعى بيماردلى و ضعف اعتقاد، در صف و جبهه منافقان عمل مى كردند.</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551" w:name="_Toc322"/>
      <w:r>
        <w:t>34- بيماردلان مدينه در غزوه احزاب</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6564_46701"/>
    <w:bookmarkEnd w:id="107"/>
    <w:p>
      <w:pPr>
        <w:pStyle w:val="BookText"/>
      </w:pPr>
      <w:r>
        <w:rPr>
          <w:rFonts w:ascii="IRNazanin" w:hAnsi="IRNazanin" w:eastAsia="IRNazanin" w:cs="IRNazanin"/>
          <w:lang w:bidi="fa-IR"/>
          <w:color w:val="111111"/>
          <w:sz w:val="28"/>
          <w:szCs w:val="28"/>
          <w:rtl/>
        </w:rPr>
        <w:t xml:space="preserve">14 - احزاب - 33 - 13 - 8،11</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Heading3"/>
      </w:pPr>
      <w:bookmarkStart w:id="552" w:name="_Toc323"/>
      <w:r>
        <w:t>35- بيماردلان مدينه و مكر خدا</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- 33 - 12 - 5،9</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553" w:name="_Toc324"/>
      <w:r>
        <w:t>36- بيماردلان مدينه و وعده پيروزى</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3"/>
      </w:pPr>
      <w:bookmarkStart w:id="554" w:name="_Toc325"/>
      <w:r>
        <w:t>37- بيماردلان مدينه و وعده خدا</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8" w:name="pg6564_46703"/>
    <w:bookmarkEnd w:id="108"/>
    <w:p>
      <w:pPr>
        <w:pStyle w:val="Heading3"/>
      </w:pPr>
      <w:bookmarkStart w:id="555" w:name="_Toc326"/>
      <w:r>
        <w:t>38- بيماردلان مدينه و وعده محمد(صلی الله علیه و آله)</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556" w:name="_Toc327"/>
      <w:r>
        <w:t>39- بيماردلان و اسلام</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- 8 - 49 - 4</w:t>
      </w:r>
    </w:p>
    <w:p>
      <w:pPr>
        <w:pStyle w:val="BookText"/>
      </w:pPr>
      <w:r>
        <w:rPr>
          <w:rFonts w:ascii="IRNazanin" w:hAnsi="IRNazanin" w:eastAsia="IRNazanin" w:cs="IRNazanin"/>
          <w:lang w:bidi="fa-IR"/>
          <w:color w:val="111111"/>
          <w:sz w:val="28"/>
          <w:szCs w:val="28"/>
          <w:rtl/>
        </w:rPr>
        <w:t xml:space="preserve">4 - دين اسلام در بينش منافقان و بيماردلان ، دينى فريبنده و به دور از واقعنگرى</w:t>
      </w:r>
    </w:p>
    <w:p>
      <w:pPr>
        <w:pStyle w:val="BookText"/>
      </w:pPr>
      <w:r>
        <w:rPr>
          <w:rFonts w:ascii="Amiri" w:hAnsi="Amiri" w:eastAsia="Amiri" w:cs="Amiri"/>
          <w:lang w:bidi="ar-SA"/>
          <w:color w:val="111111"/>
          <w:sz w:val="28"/>
          <w:szCs w:val="28"/>
          <w:rtl/>
        </w:rPr>
        <w:t xml:space="preserve">يقول المنفقون . .. غر هؤلاء دينهم</w:t>
      </w:r>
    </w:p>
    <w:p>
      <w:pPr>
        <w:pStyle w:val="Heading3"/>
      </w:pPr>
      <w:bookmarkStart w:id="557" w:name="_Toc328"/>
      <w:r>
        <w:t>40- بينش بيماردلان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 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pStyle w:val="Heading3"/>
      </w:pPr>
      <w:bookmarkStart w:id="558" w:name="_Toc329"/>
      <w:r>
        <w:t>41- پرسش بيماردلان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- 74 - 31 - 11</w:t>
      </w:r>
    </w:p>
    <w:p>
      <w:pPr>
        <w:pStyle w:val="BookText"/>
      </w:pPr>
      <w:r>
        <w:rPr>
          <w:rFonts w:ascii="IRNazanin" w:hAnsi="IRNazanin" w:eastAsia="IRNazanin" w:cs="IRNazanin"/>
          <w:lang w:bidi="fa-IR"/>
          <w:color w:val="111111"/>
          <w:sz w:val="28"/>
          <w:szCs w:val="28"/>
          <w:rtl/>
        </w:rPr>
        <w:t xml:space="preserve">11 - ذكر تعداد فرشتگان نگهبان دوزخ در قرآن ، مورد پرسش انكارآميز كافران و گروه بيماردل و مغرض قرار گرفت .</w:t>
      </w:r>
    </w:p>
    <w:p>
      <w:pPr>
        <w:pStyle w:val="BookText"/>
      </w:pPr>
      <w:r>
        <w:rPr>
          <w:rFonts w:ascii="Amiri" w:hAnsi="Amiri" w:eastAsia="Amiri" w:cs="Amiri"/>
          <w:lang w:bidi="ar-SA"/>
          <w:color w:val="111111"/>
          <w:sz w:val="28"/>
          <w:szCs w:val="28"/>
          <w:rtl/>
        </w:rPr>
        <w:t xml:space="preserve">و ليقول الذين فى قلوبهم مرض و الكفرون ماذا أراد اللّه بهذا مثلاً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6564_46706"/>
    <w:bookmarkEnd w:id="109"/>
    <w:p>
      <w:pPr>
        <w:pStyle w:val="Heading3"/>
      </w:pPr>
      <w:bookmarkStart w:id="559" w:name="_Toc330"/>
      <w:r>
        <w:t>42- ترس بيماردلان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Heading3"/>
      </w:pPr>
      <w:bookmarkStart w:id="560" w:name="_Toc331"/>
      <w:r>
        <w:t>43- تشبيه نگاه بيماردلان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Heading3"/>
      </w:pPr>
      <w:bookmarkStart w:id="561" w:name="_Toc332"/>
      <w:r>
        <w:t>44- تلاش بيماردلان مدينه</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- 33 - 12 - 6</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Heading3"/>
      </w:pPr>
      <w:bookmarkStart w:id="562" w:name="_Toc333"/>
      <w:r>
        <w:t>45- حق ناپذيرى بيماردلان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563" w:name="_Toc334"/>
      <w:r>
        <w:t>46- زمينه گمراهى بيماردلان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- 22 - 53 - 1</w:t>
      </w:r>
    </w:p>
    <w:p>
      <w:pPr>
        <w:pStyle w:val="BookText"/>
      </w:pPr>
      <w:r>
        <w:rPr>
          <w:rFonts w:ascii="IRNazanin" w:hAnsi="IRNazanin" w:eastAsia="IRNazanin" w:cs="IRNazanin"/>
          <w:lang w:bidi="fa-IR"/>
          <w:color w:val="111111"/>
          <w:sz w:val="28"/>
          <w:szCs w:val="28"/>
          <w:rtl/>
        </w:rPr>
        <w:t xml:space="preserve">1 - 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6564_46708"/>
    <w:bookmarkEnd w:id="110"/>
    <w:p>
      <w:pPr>
        <w:pStyle w:val="BookText"/>
      </w:pPr>
      <w:r>
        <w:rPr>
          <w:rFonts w:ascii="Amiri" w:hAnsi="Amiri" w:eastAsia="Amiri" w:cs="Amiri"/>
          <w:lang w:bidi="ar-SA"/>
          <w:color w:val="111111"/>
          <w:sz w:val="28"/>
          <w:szCs w:val="28"/>
          <w:rtl/>
        </w:rPr>
        <w:t xml:space="preserve">و ما أرسلنا من قبلك . .. ألقى الشيطن فى أُمنيّته ... ليجعل ... و القاسية قلوبهم</w:t>
      </w:r>
    </w:p>
    <w:p>
      <w:pPr>
        <w:pStyle w:val="BookText"/>
      </w:pPr>
      <w:r>
        <w:rPr>
          <w:rFonts w:ascii="IRNazanin" w:hAnsi="IRNazanin" w:eastAsia="IRNazanin" w:cs="IRNazanin"/>
          <w:lang w:bidi="fa-IR"/>
          <w:color w:val="111111"/>
          <w:sz w:val="28"/>
          <w:szCs w:val="28"/>
          <w:rtl/>
        </w:rPr>
        <w:t xml:space="preserve">«فتنة» براى بيان چند معنا به كار مى رود: يكى از معانى آن - كه در آيه فوق به همان معنا به كار رفته است - اضلال و گمراه كردن است. بنابراين معناى جمله فوق چنين مى شود: «تا خدا آنچه را كه شيطان القا مى كند، براى كسانى كه در دل هايشان بيمارى است و نيز براى كسانى كه سنگدل اند، مايه گمراهى قرار دهد». گفتنى است كه از آيهء پيش دو مطلب استفاده مى شود: 1- خداوند اجازه مى داد تا شيطان درآيات وحى - كه توسط پيامبران تلاوت مى شد - القاى شبهه كند. 2- خداوند شبه هاى شيطان را محو مى كرد و از چهره آياتش مى زدود. آيه مورد، بحث تعليل براى مطلب اول است; يعنى، خداوند بدان جهت اذن مى داد كه شيطان در تلاوت آيات شبهه آفرينى كند تا آنها را مايه ضلالت و گمراهى بيماردلان و سنگ دلان قرار دهد.</w:t>
      </w:r>
    </w:p>
    <w:p>
      <w:pPr>
        <w:pStyle w:val="Heading3"/>
      </w:pPr>
      <w:bookmarkStart w:id="564" w:name="_Toc335"/>
      <w:r>
        <w:t>47- سرزنش بيماردلان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- 47 - 24 - 1</w:t>
      </w:r>
    </w:p>
    <w:p>
      <w:pPr>
        <w:pStyle w:val="BookText"/>
      </w:pPr>
      <w:r>
        <w:rPr>
          <w:rFonts w:ascii="IRNazanin" w:hAnsi="IRNazanin" w:eastAsia="IRNazanin" w:cs="IRNazanin"/>
          <w:lang w:bidi="fa-IR"/>
          <w:color w:val="111111"/>
          <w:sz w:val="28"/>
          <w:szCs w:val="28"/>
          <w:rtl/>
        </w:rPr>
        <w:t xml:space="preserve">1- توبيخ بيماردلان حق گريز ، از سوى خداوند به خاطر نينديشيدن در ژرفاى مفاهيم قرآن</w:t>
      </w:r>
    </w:p>
    <w:p>
      <w:pPr>
        <w:pStyle w:val="BookText"/>
      </w:pPr>
      <w:r>
        <w:rPr>
          <w:rFonts w:ascii="Amiri" w:hAnsi="Amiri" w:eastAsia="Amiri" w:cs="Amiri"/>
          <w:lang w:bidi="ar-SA"/>
          <w:color w:val="111111"/>
          <w:sz w:val="28"/>
          <w:szCs w:val="28"/>
          <w:rtl/>
        </w:rPr>
        <w:t xml:space="preserve">أفلايتدبّرون القرءان</w:t>
      </w:r>
    </w:p>
    <w:p>
      <w:pPr>
        <w:pStyle w:val="Heading3"/>
      </w:pPr>
      <w:bookmarkStart w:id="565" w:name="_Toc336"/>
      <w:r>
        <w:t>48- صفات بيماردلان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- 47 - 26 - 6</w:t>
      </w:r>
    </w:p>
    <w:p>
      <w:pPr>
        <w:pStyle w:val="BookText"/>
      </w:pPr>
      <w:r>
        <w:rPr>
          <w:rFonts w:ascii="IRNazanin" w:hAnsi="IRNazanin" w:eastAsia="IRNazanin" w:cs="IRNazanin"/>
          <w:lang w:bidi="fa-IR"/>
          <w:color w:val="111111"/>
          <w:sz w:val="28"/>
          <w:szCs w:val="28"/>
          <w:rtl/>
        </w:rPr>
        <w:t xml:space="preserve">6- بيماردلان و منافقان گريزان از تكاليف دينى ، داراى زمينه گرايش به دشمنان اسلام</w:t>
      </w:r>
    </w:p>
    <w:p>
      <w:pPr>
        <w:pStyle w:val="BookText"/>
      </w:pPr>
      <w:r>
        <w:rPr>
          <w:rFonts w:ascii="Amiri" w:hAnsi="Amiri" w:eastAsia="Amiri" w:cs="Amiri"/>
          <w:lang w:bidi="ar-SA"/>
          <w:color w:val="111111"/>
          <w:sz w:val="28"/>
          <w:szCs w:val="28"/>
          <w:rtl/>
        </w:rPr>
        <w:t xml:space="preserve">و ذكر فيها القتال رأيت الذين فى قلوبهم مرض. .. قالوا للذين كرهوا ... سنطيعكم</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مى توان نتيجه گرفت كه ميان بيماردلى و گريز از تكاليف دشوار و تمايل به دشمنان اسلام، ارتباطى تنگاتنگ وجود دارد.</w:t>
      </w:r>
    </w:p>
    <w:p>
      <w:pPr>
        <w:pStyle w:val="Heading3"/>
      </w:pPr>
      <w:bookmarkStart w:id="566" w:name="_Toc337"/>
      <w:r>
        <w:t>49- ظلم بيماردلان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- 22 - 53 - 4</w:t>
      </w:r>
    </w:p>
    <w:p>
      <w:pPr>
        <w:pStyle w:val="BookText"/>
      </w:pPr>
      <w:r>
        <w:rPr>
          <w:rFonts w:ascii="IRNazanin" w:hAnsi="IRNazanin" w:eastAsia="IRNazanin" w:cs="IRNazanin"/>
          <w:lang w:bidi="fa-IR"/>
          <w:color w:val="111111"/>
          <w:sz w:val="28"/>
          <w:szCs w:val="28"/>
          <w:rtl/>
        </w:rPr>
        <w:t xml:space="preserve">4 - بيمار دلان و افراد سنگ دل ، مردمانى ظالم و بى دادگر</w:t>
      </w:r>
    </w:p>
    <w:p>
      <w:pPr>
        <w:pStyle w:val="BookText"/>
      </w:pPr>
      <w:r>
        <w:rPr>
          <w:rFonts w:ascii="Amiri" w:hAnsi="Amiri" w:eastAsia="Amiri" w:cs="Amiri"/>
          <w:lang w:bidi="ar-SA"/>
          <w:color w:val="111111"/>
          <w:sz w:val="28"/>
          <w:szCs w:val="28"/>
          <w:rtl/>
        </w:rPr>
        <w:t xml:space="preserve">للذين فى قلوبهم مرض و القاسية قلوبهم و إنّ الظلمين لفى شقاق بعيد</w:t>
      </w:r>
    </w:p>
    <w:p>
      <w:pPr>
        <w:pStyle w:val="BookText"/>
      </w:pPr>
      <w:r>
        <w:rPr>
          <w:rFonts w:ascii="IRNazanin" w:hAnsi="IRNazanin" w:eastAsia="IRNazanin" w:cs="IRNazanin"/>
          <w:lang w:bidi="fa-IR"/>
          <w:color w:val="111111"/>
          <w:sz w:val="28"/>
          <w:szCs w:val="28"/>
          <w:rtl/>
        </w:rPr>
        <w:t xml:space="preserve">مراد از «ستمگران» افراد بيمار دل و قسى القلب است و «شقاق» به معناى مخالفت و ستيزه جويى مى باشد. «بعيد» صفت «شقاق» و به معناى دور و دراز است; يعنى، اين گروه ستمگر، در ستيزجويى دور و درازى با حق هستند; مقصود اين كه فاصله ميان آنها و حق، چنان زياد است كه نبايد هيچ گونه اميدى به دست برداشتن آنها از مخالفت و ستيزه جويى با آن داشت. در واقع، اين توصيه اى است به پيامبر(صلی الله علیه و آله) كه از آنها قطع اميد كند و به ايمان آوردن آنان دل نبندد.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6564_46711"/>
    <w:bookmarkEnd w:id="111"/>
    <w:p>
      <w:pPr>
        <w:pStyle w:val="Heading3"/>
      </w:pPr>
      <w:bookmarkStart w:id="567" w:name="_Toc338"/>
      <w:r>
        <w:t>50- عجز بيماردلان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pStyle w:val="Heading3"/>
      </w:pPr>
      <w:bookmarkStart w:id="568" w:name="_Toc339"/>
      <w:r>
        <w:t>51- قتل بيماردلان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- 33 - 61 - 6</w:t>
      </w:r>
    </w:p>
    <w:p>
      <w:pPr>
        <w:pStyle w:val="BookText"/>
      </w:pPr>
      <w:r>
        <w:rPr>
          <w:rFonts w:ascii="Amiri" w:hAnsi="Amiri" w:eastAsia="Amiri" w:cs="Amiri"/>
          <w:lang w:bidi="ar-SA"/>
          <w:color w:val="111111"/>
          <w:sz w:val="28"/>
          <w:szCs w:val="28"/>
          <w:rtl/>
        </w:rPr>
        <w:t xml:space="preserve">6 - بيماردلانى كه اقدام به فساد و آزار زنان مى كنند ، در صورت ادامه كار خود ، محكوم به قتل اند .</w:t>
      </w:r>
    </w:p>
    <w:p>
      <w:pPr>
        <w:pStyle w:val="BookText"/>
      </w:pPr>
      <w:r>
        <w:rPr>
          <w:rFonts w:ascii="Amiri" w:hAnsi="Amiri" w:eastAsia="Amiri" w:cs="Amiri"/>
          <w:lang w:bidi="ar-SA"/>
          <w:color w:val="111111"/>
          <w:sz w:val="28"/>
          <w:szCs w:val="28"/>
          <w:rtl/>
        </w:rPr>
        <w:t xml:space="preserve">لئن لم ينته . .. و الذين فى قلوبهم مرض ... ملعونين أينما ثقفوا أُخذوا و قتّلوا ت</w:t>
      </w:r>
    </w:p>
    <w:p>
      <w:pPr>
        <w:pStyle w:val="Heading3"/>
      </w:pPr>
      <w:bookmarkStart w:id="569" w:name="_Toc340"/>
      <w:r>
        <w:t>52- قتل بيماردلان مدينه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pStyle w:val="Heading3"/>
      </w:pPr>
      <w:bookmarkStart w:id="570" w:name="_Toc341"/>
      <w:r>
        <w:t>53- قرآن و بيماردلان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- 74 - 32 - 1</w:t>
      </w:r>
    </w:p>
    <w:p>
      <w:pPr>
        <w:pStyle w:val="BookText"/>
      </w:pPr>
      <w:r>
        <w:rPr>
          <w:rFonts w:ascii="Amiri" w:hAnsi="Amiri" w:eastAsia="Amiri" w:cs="Amiri"/>
          <w:lang w:bidi="ar-SA"/>
          <w:color w:val="111111"/>
          <w:sz w:val="28"/>
          <w:szCs w:val="28"/>
          <w:rtl/>
        </w:rPr>
        <w:t xml:space="preserve">1 - آموزه هاى قرآن ، بى تأثير در بيماردلان و كافران</w:t>
      </w:r>
    </w:p>
    <w:p>
      <w:pPr>
        <w:pStyle w:val="BookText"/>
      </w:pPr>
      <w:r>
        <w:rPr>
          <w:rFonts w:ascii="Amiri" w:hAnsi="Amiri" w:eastAsia="Amiri" w:cs="Amiri"/>
          <w:lang w:bidi="ar-SA"/>
          <w:color w:val="111111"/>
          <w:sz w:val="28"/>
          <w:szCs w:val="28"/>
          <w:rtl/>
        </w:rPr>
        <w:t xml:space="preserve">و ليقول الذين فى قلوبهم مرض و الكفرون . .. و ما هى إلاّ ذكرى للبشر . كلاّ</w:t>
      </w:r>
    </w:p>
    <w:p>
      <w:pPr>
        <w:pStyle w:val="BookText"/>
      </w:pPr>
      <w:r>
        <w:rPr>
          <w:rFonts w:ascii="IRNazanin" w:hAnsi="IRNazanin" w:eastAsia="IRNazanin" w:cs="IRNazanin"/>
          <w:lang w:bidi="fa-IR"/>
          <w:color w:val="111111"/>
          <w:sz w:val="28"/>
          <w:szCs w:val="28"/>
          <w:rtl/>
        </w:rPr>
        <w:t xml:space="preserve">«كلاّ» در اين آيه براى انكار است; انكار تذكار بودن قرآن براى بيماردلان و كافران حق ناپذير.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2" w:name="pg6564_46713"/>
    <w:bookmarkEnd w:id="112"/>
    <w:p>
      <w:pPr>
        <w:pStyle w:val="Heading3"/>
      </w:pPr>
      <w:bookmarkStart w:id="571" w:name="_Toc342"/>
      <w:r>
        <w:t>54- كرى بيماردلان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572" w:name="_Toc343"/>
      <w:r>
        <w:t>55- كورى بيماردلان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573" w:name="_Toc344"/>
      <w:r>
        <w:t>56- لعن بر بيماردلان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مشاراليه «أولئك»، كسانى باشند كه «تولّيتم» خطاب به آنان است و «تولّى» به معناى روى گردانى از جهاد و يا مجموعه فرمان هاى حق باشد.</w:t>
      </w:r>
    </w:p>
    <w:p>
      <w:pPr>
        <w:pStyle w:val="Heading3"/>
      </w:pPr>
      <w:bookmarkStart w:id="574" w:name="_Toc345"/>
      <w:r>
        <w:t>57- مبارزه محمد(صلی الله علیه و آله) با بيماردلان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- 33 - 61 - 2</w:t>
      </w:r>
    </w:p>
    <w:p>
      <w:pPr>
        <w:pStyle w:val="BookText"/>
      </w:pPr>
      <w:r>
        <w:rPr>
          <w:rFonts w:ascii="IRNazanin" w:hAnsi="IRNazanin" w:eastAsia="IRNazanin" w:cs="IRNazanin"/>
          <w:lang w:bidi="fa-IR"/>
          <w:color w:val="111111"/>
          <w:sz w:val="28"/>
          <w:szCs w:val="28"/>
          <w:rtl/>
        </w:rPr>
        <w:t xml:space="preserve">2 - تداوم آزار و اذيت زنان مسلمان ، از سوى بيماردلان ، موجب سخت گيرى پيامبر (صلی الله علیه و آله) بر آنان ، در حد آواره سازى همراه با لعن خدا مى شد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 ثمّ لايجاورونك فيها إلاّ</w:t>
      </w:r>
    </w:p>
    <w:p>
      <w:pPr>
        <w:pStyle w:val="Heading3"/>
      </w:pPr>
      <w:bookmarkStart w:id="575" w:name="_Toc346"/>
      <w:r>
        <w:t>58- منشأ گمراهى بيماردلان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3" w:name="pg6564_46714"/>
    <w:bookmarkEnd w:id="113"/>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3"/>
      </w:pPr>
      <w:bookmarkStart w:id="576" w:name="_Toc347"/>
      <w:r>
        <w:t>59- نقش بيماردلان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- 33 - 60 - 11</w:t>
      </w:r>
    </w:p>
    <w:p>
      <w:pPr>
        <w:pStyle w:val="BookText"/>
      </w:pPr>
      <w:r>
        <w:rPr>
          <w:rFonts w:ascii="Amiri" w:hAnsi="Amiri" w:eastAsia="Amiri" w:cs="Amiri"/>
          <w:lang w:bidi="ar-SA"/>
          <w:color w:val="111111"/>
          <w:sz w:val="28"/>
          <w:szCs w:val="28"/>
          <w:rtl/>
        </w:rPr>
        <w:t xml:space="preserve">11 - بيماردلان ، آسيب رسانان به هنجار هاى اجتماعى اند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w:t>
      </w:r>
    </w:p>
    <w:p>
      <w:pPr>
        <w:pStyle w:val="Heading3"/>
      </w:pPr>
      <w:bookmarkStart w:id="577" w:name="_Toc348"/>
      <w:r>
        <w:t>60- هشدار به بيماردلان مدينه</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- 33 - 60 - 4</w:t>
      </w:r>
    </w:p>
    <w:p>
      <w:pPr>
        <w:pStyle w:val="BookText"/>
      </w:pPr>
      <w:r>
        <w:rPr>
          <w:rFonts w:ascii="IRNazanin" w:hAnsi="IRNazanin" w:eastAsia="IRNazanin" w:cs="IRNazanin"/>
          <w:lang w:bidi="fa-IR"/>
          <w:color w:val="111111"/>
          <w:sz w:val="28"/>
          <w:szCs w:val="28"/>
          <w:rtl/>
        </w:rPr>
        <w:t xml:space="preserve">4 - هشدار شديد خداوند ، به افراد بيماردل مدينه ، براى پايان دادن به كار هاى خلاف شان</w:t>
      </w:r>
    </w:p>
    <w:p>
      <w:pPr>
        <w:pStyle w:val="BookText"/>
      </w:pPr>
      <w:r>
        <w:rPr>
          <w:rFonts w:ascii="Amiri" w:hAnsi="Amiri" w:eastAsia="Amiri" w:cs="Amiri"/>
          <w:lang w:bidi="ar-SA"/>
          <w:color w:val="111111"/>
          <w:sz w:val="28"/>
          <w:szCs w:val="28"/>
          <w:rtl/>
        </w:rPr>
        <w:t xml:space="preserve">لئن لم ينته . .. و الذين فى قلوبهم مرض ... لنغرينّك</w:t>
      </w:r>
    </w:p>
    <w:p>
      <w:pPr>
        <w:pStyle w:val="Heading3"/>
      </w:pPr>
      <w:bookmarkStart w:id="578" w:name="_Toc349"/>
      <w:r>
        <w:t>61- يأس از ايمان بيماردلان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- 22 - 53 - 7</w:t>
      </w:r>
    </w:p>
    <w:p>
      <w:pPr>
        <w:pStyle w:val="BookText"/>
      </w:pPr>
      <w:r>
        <w:rPr>
          <w:rFonts w:ascii="IRNazanin" w:hAnsi="IRNazanin" w:eastAsia="IRNazanin" w:cs="IRNazanin"/>
          <w:lang w:bidi="fa-IR"/>
          <w:color w:val="111111"/>
          <w:sz w:val="28"/>
          <w:szCs w:val="28"/>
          <w:rtl/>
        </w:rPr>
        <w:t xml:space="preserve">7 - توصيه خداوند به پيامبر (صلی الله علیه و آله) ، مبنى بر اين كه از حق ستيزان بيماردل و قسى القلب قطع اميد كند و به ايمان آوردن آنان دل نبندد .</w:t>
      </w:r>
    </w:p>
    <w:p>
      <w:pPr>
        <w:pStyle w:val="BookText"/>
      </w:pPr>
      <w:r>
        <w:rPr>
          <w:rFonts w:ascii="Amiri" w:hAnsi="Amiri" w:eastAsia="Amiri" w:cs="Amiri"/>
          <w:lang w:bidi="ar-SA"/>
          <w:color w:val="111111"/>
          <w:sz w:val="28"/>
          <w:szCs w:val="28"/>
          <w:rtl/>
        </w:rPr>
        <w:t xml:space="preserve">و إنّ الظلمين لفى شقاق بعيد</w:t>
      </w:r>
    </w:p>
    <w:p>
      <w:pPr>
        <w:pStyle w:val="BookText"/>
      </w:pPr>
      <w:r>
        <w:rPr>
          <w:rFonts w:ascii="Amiri" w:hAnsi="Amiri" w:eastAsia="Amiri" w:cs="Amiri"/>
          <w:lang w:bidi="ar-SA"/>
          <w:color w:val="111111"/>
          <w:sz w:val="28"/>
          <w:szCs w:val="28"/>
          <w:rtl/>
        </w:rPr>
        <w:t xml:space="preserve">بيماردلى</w:t>
      </w:r>
    </w:p>
    <w:p>
      <w:pPr>
        <w:pStyle w:val="Heading3"/>
      </w:pPr>
      <w:bookmarkStart w:id="579" w:name="_Toc350"/>
      <w:r>
        <w:t>62- بيماردلى مخالفان محمد(صلی الله علیه و آله)</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4" w:name="pg6564_46716"/>
    <w:bookmarkEnd w:id="114"/>
    <w:p>
      <w:pPr>
        <w:pStyle w:val="Heading3"/>
      </w:pPr>
      <w:bookmarkStart w:id="580" w:name="_Toc351"/>
      <w:r>
        <w:t>63- بيماردلى مشركان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Heading3"/>
      </w:pPr>
      <w:bookmarkStart w:id="581" w:name="_Toc352"/>
      <w:r>
        <w:t>64- بيماردلى منافقان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- 9 - 110 - 1،3</w:t>
      </w:r>
    </w:p>
    <w:p>
      <w:pPr>
        <w:pStyle w:val="BookText"/>
      </w:pPr>
      <w:r>
        <w:rPr>
          <w:rFonts w:ascii="Amiri" w:hAnsi="Amiri" w:eastAsia="Amiri" w:cs="Amiri"/>
          <w:lang w:bidi="ar-SA"/>
          <w:color w:val="111111"/>
          <w:sz w:val="28"/>
          <w:szCs w:val="28"/>
          <w:rtl/>
        </w:rPr>
        <w:t xml:space="preserve">1 - شك و ترديد ، بيمارى مزمن قلب منافقان</w:t>
      </w:r>
    </w:p>
    <w:p>
      <w:pPr>
        <w:pStyle w:val="BookText"/>
      </w:pPr>
      <w:r>
        <w:rPr>
          <w:rFonts w:ascii="Amiri" w:hAnsi="Amiri" w:eastAsia="Amiri" w:cs="Amiri"/>
          <w:lang w:bidi="ar-SA"/>
          <w:color w:val="111111"/>
          <w:sz w:val="28"/>
          <w:szCs w:val="28"/>
          <w:rtl/>
        </w:rPr>
        <w:t xml:space="preserve">لا يزال بنينهم الذى بنوا ريبة فى قلوبهم</w:t>
      </w:r>
    </w:p>
    <w:p>
      <w:pPr>
        <w:pStyle w:val="BookText"/>
      </w:pPr>
      <w:r>
        <w:rPr>
          <w:rFonts w:ascii="IRNazanin" w:hAnsi="IRNazanin" w:eastAsia="IRNazanin" w:cs="IRNazanin"/>
          <w:lang w:bidi="fa-IR"/>
          <w:color w:val="111111"/>
          <w:sz w:val="28"/>
          <w:szCs w:val="28"/>
          <w:rtl/>
        </w:rPr>
        <w:t xml:space="preserve">3 - مرگ ، تنها درمانِ قلبِ آكنده از شك و ترديد منافقان</w:t>
      </w:r>
    </w:p>
    <w:p>
      <w:pPr>
        <w:pStyle w:val="BookText"/>
      </w:pPr>
      <w:r>
        <w:rPr>
          <w:rFonts w:ascii="Amiri" w:hAnsi="Amiri" w:eastAsia="Amiri" w:cs="Amiri"/>
          <w:lang w:bidi="ar-SA"/>
          <w:color w:val="111111"/>
          <w:sz w:val="28"/>
          <w:szCs w:val="28"/>
          <w:rtl/>
        </w:rPr>
        <w:t xml:space="preserve">لا يزال . .. إلا أن تقطع قلوبهم</w:t>
      </w:r>
    </w:p>
    <w:p>
      <w:pPr>
        <w:pStyle w:val="Heading3"/>
      </w:pPr>
      <w:bookmarkStart w:id="582" w:name="_Toc353"/>
      <w:r>
        <w:t>65- زمينه بيماردلى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- 21 - 3 - 3</w:t>
      </w:r>
    </w:p>
    <w:p>
      <w:pPr>
        <w:pStyle w:val="BookText"/>
      </w:pPr>
      <w:r>
        <w:rPr>
          <w:rFonts w:ascii="IRNazanin" w:hAnsi="IRNazanin" w:eastAsia="IRNazanin" w:cs="IRNazanin"/>
          <w:lang w:bidi="fa-IR"/>
          <w:color w:val="111111"/>
          <w:sz w:val="28"/>
          <w:szCs w:val="28"/>
          <w:rtl/>
        </w:rPr>
        <w:t xml:space="preserve">3- لهو و دل مشغولى به امور غير مهم و بى ارزش ، از بيمارى هاى قلب و امرى زشت و ناپسند</w:t>
      </w:r>
    </w:p>
    <w:p>
      <w:pPr>
        <w:pStyle w:val="BookText"/>
      </w:pPr>
      <w:r>
        <w:rPr>
          <w:rFonts w:ascii="Amiri" w:hAnsi="Amiri" w:eastAsia="Amiri" w:cs="Amiri"/>
          <w:lang w:bidi="ar-SA"/>
          <w:color w:val="111111"/>
          <w:sz w:val="28"/>
          <w:szCs w:val="28"/>
          <w:rtl/>
        </w:rPr>
        <w:t xml:space="preserve">لاهية قلوبهم</w:t>
      </w:r>
    </w:p>
    <w:p>
      <w:pPr>
        <w:pStyle w:val="BookText"/>
      </w:pPr>
      <w:r>
        <w:rPr>
          <w:rFonts w:ascii="IRNazanin" w:hAnsi="IRNazanin" w:eastAsia="IRNazanin" w:cs="IRNazanin"/>
          <w:lang w:bidi="fa-IR"/>
          <w:color w:val="111111"/>
          <w:sz w:val="28"/>
          <w:szCs w:val="28"/>
          <w:rtl/>
        </w:rPr>
        <w:t xml:space="preserve">آيه شريفه، در مقام بيان اوصاف ناپسند و ويژگى هاى منفى مشركان و مذمت از آنان است.</w:t>
      </w:r>
    </w:p>
    <w:p>
      <w:pPr>
        <w:pStyle w:val="Heading3"/>
      </w:pPr>
      <w:bookmarkStart w:id="583" w:name="_Toc354"/>
      <w:r>
        <w:t>66- نشانه هاى بيماردلى منافقان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- 9 - 128 - 9</w:t>
      </w:r>
    </w:p>
    <w:p>
      <w:pPr>
        <w:pStyle w:val="BookText"/>
      </w:pPr>
      <w:r>
        <w:rPr>
          <w:rFonts w:ascii="IRNazanin" w:hAnsi="IRNazanin" w:eastAsia="IRNazanin" w:cs="IRNazanin"/>
          <w:lang w:bidi="fa-IR"/>
          <w:color w:val="111111"/>
          <w:sz w:val="28"/>
          <w:szCs w:val="28"/>
          <w:rtl/>
        </w:rPr>
        <w:t xml:space="preserve">9 - روى گردانى منافقان از پيامبر خيرخواه ، دلسوز و مهربان ، نشانه پليدى و بيماردلى آنان</w:t>
      </w:r>
    </w:p>
    <w:p>
      <w:pPr>
        <w:pStyle w:val="BookText"/>
      </w:pPr>
      <w:r>
        <w:rPr>
          <w:rFonts w:ascii="Amiri" w:hAnsi="Amiri" w:eastAsia="Amiri" w:cs="Amiri"/>
          <w:lang w:bidi="ar-SA"/>
          <w:color w:val="111111"/>
          <w:sz w:val="28"/>
          <w:szCs w:val="28"/>
          <w:rtl/>
        </w:rPr>
        <w:t xml:space="preserve">الذين فى قلوبهم مرض . .. صرف اللّه قلوبهم ... لقد جاءكم رسول من أنفسكم ... بالمؤ</w:t>
      </w:r>
    </w:p>
    <w:p>
      <w:pPr>
        <w:pStyle w:val="BookText"/>
      </w:pPr>
      <w:r>
        <w:rPr>
          <w:rFonts w:ascii="Amiri" w:hAnsi="Amiri" w:eastAsia="Amiri" w:cs="Amiri"/>
          <w:lang w:bidi="ar-SA"/>
          <w:color w:val="111111"/>
          <w:sz w:val="28"/>
          <w:szCs w:val="28"/>
          <w:rtl/>
        </w:rPr>
        <w:t xml:space="preserve">بيمارى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5" w:name="pg6564_46718"/>
    <w:bookmarkEnd w:id="115"/>
    <w:p>
      <w:pPr>
        <w:pStyle w:val="Heading3"/>
      </w:pPr>
      <w:bookmarkStart w:id="584" w:name="_Toc355"/>
      <w:r>
        <w:t>67- آثار بيمارى</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- 24 - 61 - 1،20</w:t>
      </w:r>
    </w:p>
    <w:p>
      <w:pPr>
        <w:pStyle w:val="BookText"/>
      </w:pPr>
      <w:r>
        <w:rPr>
          <w:rFonts w:ascii="IRNazanin" w:hAnsi="IRNazanin" w:eastAsia="IRNazanin" w:cs="IRNazanin"/>
          <w:lang w:bidi="fa-IR"/>
          <w:color w:val="111111"/>
          <w:sz w:val="28"/>
          <w:szCs w:val="28"/>
          <w:rtl/>
        </w:rPr>
        <w:t xml:space="preserve">1 - نابينايى ، لنگى و مرض ، سه عامل معاف شدن از تكاليفى است كه در آنها ، بينايى ، حركت و راه رفتن و سلامت لازم است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«و لا على أنفسكم أن تأكلوا. ..» استينافيه و جدا از جمله «ليس على الأعمى حرج...» باشد. بر اين اساس جمله «ليس على الأعمى...» درصدد بيان قانون و اصلى كلى است و آمدن آن به تناسب بيان احكام افرادى است كه به شكلى از برخى از تكاليف معاف اند; مانند زنان سالخورده كه از حجاب معاف اند و نيز معاف بودن فرزندان و برادر زادگان و... از اجازه خواستن جهت ورود به خانه ديگران كه در دنبال همين آيه ذكر شده است.</w:t>
      </w:r>
    </w:p>
    <w:p>
      <w:pPr>
        <w:pStyle w:val="BookText"/>
      </w:pPr>
      <w:r>
        <w:rPr>
          <w:rFonts w:ascii="IRNazanin" w:hAnsi="IRNazanin" w:eastAsia="IRNazanin" w:cs="IRNazanin"/>
          <w:lang w:bidi="fa-IR"/>
          <w:color w:val="111111"/>
          <w:sz w:val="28"/>
          <w:szCs w:val="28"/>
          <w:rtl/>
        </w:rPr>
        <w:t xml:space="preserve">20 - نقص عضو مانند نابينايى ، لنگى و بيمارى را ، نبايد مانع از هم غذا شدن با افراد سالم دانست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توصيه خداوند به اين كه افراد ناقص العضو، نابينايان و. .. حق دارند با افراد سالم هم غذا شوند، مى تواند به اين دليل باشد كه كسى گمان نكند كه نقص عضو، مانع از هم غذا شدن است و بايد از افراد ناقص العضو، اجتناب كرد. گفتنى است آنچه در برخى از تواريخ آمده است كه برخى از مردم از هم غذا شدن با نابينايان و... خوددارى مى كردند، مؤيد همين برداشت است.</w:t>
      </w:r>
    </w:p>
    <w:p>
      <w:pPr>
        <w:pStyle w:val="Heading3"/>
      </w:pPr>
      <w:bookmarkStart w:id="585" w:name="_Toc356"/>
      <w:r>
        <w:t>68- آثار بيمارى روانى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- 44 - 9 - 3</w:t>
      </w:r>
    </w:p>
    <w:p>
      <w:pPr>
        <w:pStyle w:val="BookText"/>
      </w:pPr>
      <w:r>
        <w:rPr>
          <w:rFonts w:ascii="IRNazanin" w:hAnsi="IRNazanin" w:eastAsia="IRNazanin" w:cs="IRNazanin"/>
          <w:lang w:bidi="fa-IR"/>
          <w:color w:val="111111"/>
          <w:sz w:val="28"/>
          <w:szCs w:val="28"/>
          <w:rtl/>
        </w:rPr>
        <w:t xml:space="preserve">3- مخالفت با پيام اصول وحى ، ريشه در انحرافات روحى و روانى فرد دارد ; نه پيچيدگى و ابهام مفاهيم آن .</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«شك» و «لعب» - آن هم شكى كه دستمايه بازى و سرگرمى و بحث و لجاج قرار گيرد - از موانع رسيدن به حق و اقرار به آن مى باشد و ويژگى چنين شكى، بيمارى روحى است.</w:t>
      </w:r>
    </w:p>
    <w:p>
      <w:pPr>
        <w:pStyle w:val="Heading3"/>
      </w:pPr>
      <w:bookmarkStart w:id="586" w:name="_Toc357"/>
      <w:r>
        <w:t>69- آثار بيمارى قلب</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- 2 - 10 - 3،5</w:t>
      </w:r>
    </w:p>
    <w:p>
      <w:pPr>
        <w:pStyle w:val="BookText"/>
      </w:pPr>
      <w:r>
        <w:rPr>
          <w:rFonts w:ascii="IRNazanin" w:hAnsi="IRNazanin" w:eastAsia="IRNazanin" w:cs="IRNazanin"/>
          <w:lang w:bidi="fa-IR"/>
          <w:color w:val="111111"/>
          <w:sz w:val="28"/>
          <w:szCs w:val="28"/>
          <w:rtl/>
        </w:rPr>
        <w:t xml:space="preserve">3 - نفاق ، خدعه گرى و دروغ پردازى ، رذايلى هستند برخاسته از بيمارى دل</w:t>
      </w:r>
    </w:p>
    <w:p>
      <w:pPr>
        <w:pStyle w:val="BookText"/>
      </w:pPr>
      <w:r>
        <w:rPr>
          <w:rFonts w:ascii="Amiri" w:hAnsi="Amiri" w:eastAsia="Amiri" w:cs="Amiri"/>
          <w:lang w:bidi="ar-SA"/>
          <w:color w:val="111111"/>
          <w:sz w:val="28"/>
          <w:szCs w:val="28"/>
          <w:rtl/>
        </w:rPr>
        <w:t xml:space="preserve">و من الناس من يقول ءامنا . .. يخدعون اللّه ... فى قلوبهم مرض</w:t>
      </w:r>
    </w:p>
    <w:p>
      <w:pPr>
        <w:pStyle w:val="BookText"/>
      </w:pPr>
      <w:r>
        <w:rPr>
          <w:rFonts w:ascii="IRNazanin" w:hAnsi="IRNazanin" w:eastAsia="IRNazanin" w:cs="IRNazanin"/>
          <w:lang w:bidi="fa-IR"/>
          <w:color w:val="111111"/>
          <w:sz w:val="28"/>
          <w:szCs w:val="28"/>
          <w:rtl/>
        </w:rPr>
        <w:t xml:space="preserve">«فى قلوبهم مرض» بيانگر ريشه رذايلى است كه در آيات قبل و فرازهاى بعد، براى منافقان بيان شده است.</w:t>
      </w:r>
    </w:p>
    <w:p>
      <w:pPr>
        <w:pStyle w:val="BookText"/>
      </w:pPr>
      <w:r>
        <w:rPr>
          <w:rFonts w:ascii="Amiri" w:hAnsi="Amiri" w:eastAsia="Amiri" w:cs="Amiri"/>
          <w:lang w:bidi="ar-SA"/>
          <w:color w:val="111111"/>
          <w:sz w:val="28"/>
          <w:szCs w:val="28"/>
          <w:rtl/>
        </w:rPr>
        <w:t xml:space="preserve">5 - سرايت بيمارى دل و انديشه آدمى به تمامى وجود او</w:t>
      </w:r>
    </w:p>
    <w:p>
      <w:pPr>
        <w:pStyle w:val="BookText"/>
      </w:pPr>
      <w:r>
        <w:rPr>
          <w:rFonts w:ascii="IRNazanin" w:hAnsi="IRNazanin" w:eastAsia="IRNazanin" w:cs="IRNazanin"/>
          <w:lang w:bidi="fa-IR"/>
          <w:color w:val="111111"/>
          <w:sz w:val="28"/>
          <w:szCs w:val="28"/>
          <w:rtl/>
        </w:rPr>
        <w:t xml:space="preserve">فى قلوبهم مرض فزادهم اللّه مرضاً</w:t>
      </w:r>
    </w:p>
    <w:p>
      <w:pPr>
        <w:pStyle w:val="BookText"/>
      </w:pPr>
      <w:r>
        <w:rPr>
          <w:rFonts w:ascii="IRNazanin" w:hAnsi="IRNazanin" w:eastAsia="IRNazanin" w:cs="IRNazanin"/>
          <w:lang w:bidi="fa-IR"/>
          <w:color w:val="111111"/>
          <w:sz w:val="28"/>
          <w:szCs w:val="28"/>
          <w:rtl/>
        </w:rPr>
        <w:t xml:space="preserve">جمله نخست حاكى است كه دل و انديشه منافقان، بيمار است و جمله بعد، دلالت مى كند كه بيمارى وجود آنان را فرا مى گيرد; زيرا نفرمود «فزادها اللّه مرضاً». اين اختلافِ تعبير يا اشاره به اين معنا دارد كه تمام حقيقت آدمى، دل و انديشه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اوست; و يا حاكى از آن است كه بيمارى دل به همه وجود سرايت كرده و همه حركات و سكنات آدمى را متأثر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- 2 - 11 - 7</w:t>
      </w:r>
    </w:p>
    <w:p>
      <w:pPr>
        <w:pStyle w:val="BookText"/>
      </w:pPr>
      <w:r>
        <w:rPr>
          <w:rFonts w:ascii="IRNazanin" w:hAnsi="IRNazanin" w:eastAsia="IRNazanin" w:cs="IRNazanin"/>
          <w:lang w:bidi="fa-IR"/>
          <w:color w:val="111111"/>
          <w:sz w:val="28"/>
          <w:szCs w:val="28"/>
          <w:rtl/>
        </w:rPr>
        <w:t xml:space="preserve">7 - فسادگرى و نصيحت ناپذيرى منافقان ، برخاسته از بيمار دلى آنان است .</w:t>
      </w:r>
    </w:p>
    <w:p>
      <w:pPr>
        <w:pStyle w:val="BookText"/>
      </w:pPr>
      <w:r>
        <w:rPr>
          <w:rFonts w:ascii="Amiri" w:hAnsi="Amiri" w:eastAsia="Amiri" w:cs="Amiri"/>
          <w:lang w:bidi="ar-SA"/>
          <w:color w:val="111111"/>
          <w:sz w:val="28"/>
          <w:szCs w:val="28"/>
          <w:rtl/>
        </w:rPr>
        <w:t xml:space="preserve">فى قلوبهم مرض . .. و إذا قيل لهم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- 2 - 12 - 5</w:t>
      </w:r>
    </w:p>
    <w:p>
      <w:pPr>
        <w:pStyle w:val="BookText"/>
      </w:pPr>
      <w:r>
        <w:rPr>
          <w:rFonts w:ascii="IRNazanin" w:hAnsi="IRNazanin" w:eastAsia="IRNazanin" w:cs="IRNazanin"/>
          <w:lang w:bidi="fa-IR"/>
          <w:color w:val="111111"/>
          <w:sz w:val="28"/>
          <w:szCs w:val="28"/>
          <w:rtl/>
        </w:rPr>
        <w:t xml:space="preserve">5 - بيماردلى منافقان ، مانع از درك فسادگرى خويش</w:t>
      </w:r>
    </w:p>
    <w:p>
      <w:pPr>
        <w:pStyle w:val="BookText"/>
      </w:pPr>
      <w:r>
        <w:rPr>
          <w:rFonts w:ascii="Amiri" w:hAnsi="Amiri" w:eastAsia="Amiri" w:cs="Amiri"/>
          <w:lang w:bidi="ar-SA"/>
          <w:color w:val="111111"/>
          <w:sz w:val="28"/>
          <w:szCs w:val="28"/>
          <w:rtl/>
        </w:rPr>
        <w:t xml:space="preserve">فى قلوبهم مرض . .. ألا إنهم هم المفسدون و لكن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- 2 - 13 - 4</w:t>
      </w:r>
    </w:p>
    <w:p>
      <w:pPr>
        <w:pStyle w:val="BookText"/>
      </w:pPr>
      <w:r>
        <w:rPr>
          <w:rFonts w:ascii="Amiri" w:hAnsi="Amiri" w:eastAsia="Amiri" w:cs="Amiri"/>
          <w:lang w:bidi="ar-SA"/>
          <w:color w:val="111111"/>
          <w:sz w:val="28"/>
          <w:szCs w:val="28"/>
          <w:rtl/>
        </w:rPr>
        <w:t xml:space="preserve">4 - بيمار دلىِ اهل نفاق ، منشأ متهم ساختن اهل ايمان به بى خردى است .</w:t>
      </w:r>
    </w:p>
    <w:p>
      <w:pPr>
        <w:pStyle w:val="BookText"/>
      </w:pPr>
      <w:r>
        <w:rPr>
          <w:rFonts w:ascii="Amiri" w:hAnsi="Amiri" w:eastAsia="Amiri" w:cs="Amiri"/>
          <w:lang w:bidi="ar-SA"/>
          <w:color w:val="111111"/>
          <w:sz w:val="28"/>
          <w:szCs w:val="28"/>
          <w:rtl/>
        </w:rPr>
        <w:t xml:space="preserve">فى قلوبهم مرض . .. قالوا أنؤمن كما ءامن السفهاء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- 5 - 52 - 3،5</w:t>
      </w:r>
    </w:p>
    <w:p>
      <w:pPr>
        <w:pStyle w:val="BookText"/>
      </w:pPr>
      <w:r>
        <w:rPr>
          <w:rFonts w:ascii="Amiri" w:hAnsi="Amiri" w:eastAsia="Amiri" w:cs="Amiri"/>
          <w:lang w:bidi="ar-SA"/>
          <w:color w:val="111111"/>
          <w:sz w:val="28"/>
          <w:szCs w:val="28"/>
          <w:rtl/>
        </w:rPr>
        <w:t xml:space="preserve">3 - بيمار دلى و ضعف ايمان ، زمينه تخلف از فرامين خداوند</w:t>
      </w:r>
    </w:p>
    <w:p>
      <w:pPr>
        <w:pStyle w:val="BookText"/>
      </w:pPr>
      <w:r>
        <w:rPr>
          <w:rFonts w:ascii="Amiri" w:hAnsi="Amiri" w:eastAsia="Amiri" w:cs="Amiri"/>
          <w:lang w:bidi="ar-SA"/>
          <w:color w:val="111111"/>
          <w:sz w:val="28"/>
          <w:szCs w:val="28"/>
          <w:rtl/>
        </w:rPr>
        <w:t xml:space="preserve">لاتتخذوا اليهود و النصرى أولياء . .. فترى الذين فى قلوبهم مرض يسرعون فيهم</w:t>
      </w:r>
    </w:p>
    <w:p>
      <w:pPr>
        <w:pStyle w:val="BookText"/>
      </w:pPr>
      <w:r>
        <w:rPr>
          <w:rFonts w:ascii="Amiri" w:hAnsi="Amiri" w:eastAsia="Amiri" w:cs="Amiri"/>
          <w:lang w:bidi="ar-SA"/>
          <w:color w:val="111111"/>
          <w:sz w:val="28"/>
          <w:szCs w:val="28"/>
          <w:rtl/>
        </w:rPr>
        <w:t xml:space="preserve">5 - بيمارى دل و سستى ايمان ، زمينه محروميت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- 9 - 125 - 7</w:t>
      </w:r>
    </w:p>
    <w:p>
      <w:pPr>
        <w:pStyle w:val="BookText"/>
      </w:pPr>
      <w:r>
        <w:rPr>
          <w:rFonts w:ascii="IRNazanin" w:hAnsi="IRNazanin" w:eastAsia="IRNazanin" w:cs="IRNazanin"/>
          <w:lang w:bidi="fa-IR"/>
          <w:color w:val="111111"/>
          <w:sz w:val="28"/>
          <w:szCs w:val="28"/>
          <w:rtl/>
        </w:rPr>
        <w:t xml:space="preserve">7 - بيماردلى و پليدى باطن ، زمينه ساز مردن بر حال كفر است .</w:t>
      </w:r>
    </w:p>
    <w:p>
      <w:pPr>
        <w:pStyle w:val="BookText"/>
      </w:pPr>
      <w:r>
        <w:rPr>
          <w:rFonts w:ascii="Amiri" w:hAnsi="Amiri" w:eastAsia="Amiri" w:cs="Amiri"/>
          <w:lang w:bidi="ar-SA"/>
          <w:color w:val="111111"/>
          <w:sz w:val="28"/>
          <w:szCs w:val="28"/>
          <w:rtl/>
        </w:rPr>
        <w:t xml:space="preserve">و أما الذين فى قلوبهم مرض . .. و ماتوا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- 22 - 53 - 2</w:t>
      </w:r>
    </w:p>
    <w:p>
      <w:pPr>
        <w:pStyle w:val="BookText"/>
      </w:pPr>
      <w:r>
        <w:rPr>
          <w:rFonts w:ascii="IRNazanin" w:hAnsi="IRNazanin" w:eastAsia="IRNazanin" w:cs="IRNazanin"/>
          <w:lang w:bidi="fa-IR"/>
          <w:color w:val="111111"/>
          <w:sz w:val="28"/>
          <w:szCs w:val="28"/>
          <w:rtl/>
        </w:rPr>
        <w:t xml:space="preserve">2 - يمار دلى و قساوت ، زمينه اى مناسب براى قرار گرفتن در دام فتنه ها و اغواگرى هاى شيطان</w:t>
      </w:r>
    </w:p>
    <w:p>
      <w:pPr>
        <w:pStyle w:val="BookText"/>
      </w:pPr>
      <w:r>
        <w:rPr>
          <w:rFonts w:ascii="Amiri" w:hAnsi="Amiri" w:eastAsia="Amiri" w:cs="Amiri"/>
          <w:lang w:bidi="ar-SA"/>
          <w:color w:val="111111"/>
          <w:sz w:val="28"/>
          <w:szCs w:val="28"/>
          <w:rtl/>
        </w:rPr>
        <w:t xml:space="preserve">ليجعل ما يلقى الشيطن فتنة . .. و القاسية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- 24 - 50 - 2</w:t>
      </w:r>
    </w:p>
    <w:p>
      <w:pPr>
        <w:pStyle w:val="BookText"/>
      </w:pPr>
      <w:r>
        <w:rPr>
          <w:rFonts w:ascii="Amiri" w:hAnsi="Amiri" w:eastAsia="Amiri" w:cs="Amiri"/>
          <w:lang w:bidi="ar-SA"/>
          <w:color w:val="111111"/>
          <w:sz w:val="28"/>
          <w:szCs w:val="28"/>
          <w:rtl/>
        </w:rPr>
        <w:t xml:space="preserve">2 - بيمار دلى ، از نشانه هاى نفاق و اوصاف منافقان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6" w:name="pg6564_46722"/>
    <w:bookmarkEnd w:id="116"/>
    <w:p>
      <w:pPr>
        <w:pStyle w:val="BookText"/>
      </w:pPr>
      <w:r>
        <w:rPr>
          <w:rFonts w:ascii="IRNazanin" w:hAnsi="IRNazanin" w:eastAsia="IRNazanin" w:cs="IRNazanin"/>
          <w:lang w:bidi="fa-IR"/>
          <w:color w:val="111111"/>
          <w:sz w:val="28"/>
          <w:szCs w:val="28"/>
          <w:rtl/>
        </w:rPr>
        <w:t xml:space="preserve">أفى قلوبهم مرض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- 27 - 80 - 2</w:t>
      </w:r>
    </w:p>
    <w:p>
      <w:pPr>
        <w:pStyle w:val="BookText"/>
      </w:pPr>
      <w:r>
        <w:rPr>
          <w:rFonts w:ascii="IRNazanin" w:hAnsi="IRNazanin" w:eastAsia="IRNazanin" w:cs="IRNazanin"/>
          <w:lang w:bidi="fa-IR"/>
          <w:color w:val="111111"/>
          <w:sz w:val="28"/>
          <w:szCs w:val="28"/>
          <w:rtl/>
        </w:rPr>
        <w:t xml:space="preserve">2 - بى اثر بودن قرآن در برخى از انسان ها ، معلول بيمارى خود آنان است ، نه ابهام و نارسايى پيام الهى .</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پس از اين كه خداوند حقانيت پيامبر(صلی الله علیه و آله) و قرآن را بيان فرمود، اين سؤال مطرح مى شود كه پس چرا برخى اين سخن حق را نمى پذيرند؟ قرآن پاسخ مى دهد: كه مشكل از ناحيه حق نيست; بلكه مشكل از ناحيه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- 33 - 32 - 10</w:t>
      </w:r>
    </w:p>
    <w:p>
      <w:pPr>
        <w:pStyle w:val="BookText"/>
      </w:pPr>
      <w:r>
        <w:rPr>
          <w:rFonts w:ascii="Amiri" w:hAnsi="Amiri" w:eastAsia="Amiri" w:cs="Amiri"/>
          <w:lang w:bidi="ar-SA"/>
          <w:color w:val="111111"/>
          <w:sz w:val="28"/>
          <w:szCs w:val="28"/>
          <w:rtl/>
        </w:rPr>
        <w:t xml:space="preserve">10 - بيمار دلى ، باعث طمع ورزى در زنان نامحرم است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- 74 - 31 - 14</w:t>
      </w:r>
    </w:p>
    <w:p>
      <w:pPr>
        <w:pStyle w:val="BookText"/>
      </w:pPr>
      <w:r>
        <w:rPr>
          <w:rFonts w:ascii="IRNazanin" w:hAnsi="IRNazanin" w:eastAsia="IRNazanin" w:cs="IRNazanin"/>
          <w:lang w:bidi="fa-IR"/>
          <w:color w:val="111111"/>
          <w:sz w:val="28"/>
          <w:szCs w:val="28"/>
          <w:rtl/>
        </w:rPr>
        <w:t xml:space="preserve">14 - بيماردلى و نفاق ، از موانع شناخت و حق پذيرى</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pStyle w:val="Heading3"/>
      </w:pPr>
      <w:bookmarkStart w:id="587" w:name="_Toc358"/>
      <w:r>
        <w:t>70- آثار بيمارى قلب منافقان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- 2 - 11 - 5</w:t>
      </w:r>
    </w:p>
    <w:p>
      <w:pPr>
        <w:pStyle w:val="BookText"/>
      </w:pPr>
      <w:r>
        <w:rPr>
          <w:rFonts w:ascii="IRNazanin" w:hAnsi="IRNazanin" w:eastAsia="IRNazanin" w:cs="IRNazanin"/>
          <w:lang w:bidi="fa-IR"/>
          <w:color w:val="111111"/>
          <w:sz w:val="28"/>
          <w:szCs w:val="28"/>
          <w:rtl/>
        </w:rPr>
        <w:t xml:space="preserve">5 - منافقان بر اثر بيمارىِ دل و انديشه ، فسادگرى هاى خويش را اصلاح طلبى قلمداد مى كنند .</w:t>
      </w:r>
    </w:p>
    <w:p>
      <w:pPr>
        <w:pStyle w:val="BookText"/>
      </w:pPr>
      <w:r>
        <w:rPr>
          <w:rFonts w:ascii="IRNazanin" w:hAnsi="IRNazanin" w:eastAsia="IRNazanin" w:cs="IRNazanin"/>
          <w:lang w:bidi="fa-IR"/>
          <w:color w:val="111111"/>
          <w:sz w:val="28"/>
          <w:szCs w:val="28"/>
          <w:rtl/>
        </w:rPr>
        <w:t xml:space="preserve">فى قلوبهم مرض . .. قالوا إنما نحن مصلحون</w:t>
      </w:r>
    </w:p>
    <w:p>
      <w:pPr>
        <w:pStyle w:val="Heading3"/>
      </w:pPr>
      <w:bookmarkStart w:id="588" w:name="_Toc359"/>
      <w:r>
        <w:t>71- ازدياد بيمارى قلب منافقان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- 2 - 10 - 2</w:t>
      </w:r>
    </w:p>
    <w:p>
      <w:pPr>
        <w:pStyle w:val="BookText"/>
      </w:pPr>
      <w:r>
        <w:rPr>
          <w:rFonts w:ascii="Amiri" w:hAnsi="Amiri" w:eastAsia="Amiri" w:cs="Amiri"/>
          <w:lang w:bidi="ar-SA"/>
          <w:color w:val="111111"/>
          <w:sz w:val="28"/>
          <w:szCs w:val="28"/>
          <w:rtl/>
        </w:rPr>
        <w:t xml:space="preserve">2 - خداوند ، افزايش دهنده بيمارى در دل و جان منافقان</w:t>
      </w:r>
    </w:p>
    <w:p>
      <w:pPr>
        <w:pStyle w:val="BookText"/>
      </w:pPr>
      <w:r>
        <w:rPr>
          <w:rFonts w:ascii="Amiri" w:hAnsi="Amiri" w:eastAsia="Amiri" w:cs="Amiri"/>
          <w:lang w:bidi="ar-SA"/>
          <w:color w:val="111111"/>
          <w:sz w:val="28"/>
          <w:szCs w:val="28"/>
          <w:rtl/>
        </w:rPr>
        <w:t xml:space="preserve">فزادهم اللّه مرضاً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6564_46724"/>
    <w:bookmarkEnd w:id="117"/>
    <w:p>
      <w:pPr>
        <w:pStyle w:val="Heading3"/>
      </w:pPr>
      <w:bookmarkStart w:id="589" w:name="_Toc360"/>
      <w:r>
        <w:t>72- برادران يوسف و بيمارى يعقوب(ع)</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- 12 - 85 - 3</w:t>
      </w:r>
    </w:p>
    <w:p>
      <w:pPr>
        <w:pStyle w:val="BookText"/>
      </w:pPr>
      <w:r>
        <w:rPr>
          <w:rFonts w:ascii="IRNazanin" w:hAnsi="IRNazanin" w:eastAsia="IRNazanin" w:cs="IRNazanin"/>
          <w:lang w:bidi="fa-IR"/>
          <w:color w:val="111111"/>
          <w:sz w:val="28"/>
          <w:szCs w:val="28"/>
          <w:rtl/>
        </w:rPr>
        <w:t xml:space="preserve">3- فرزندان يعقوب ، نگران وضعيت رو به وخامت پدر خويش و ناراحت از قرار گرفتنش در معرض بيمارى و هلاكت</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الهلكين</w:t>
      </w:r>
    </w:p>
    <w:p>
      <w:pPr>
        <w:pStyle w:val="Heading3"/>
      </w:pPr>
      <w:bookmarkStart w:id="590" w:name="_Toc361"/>
      <w:r>
        <w:t>73- بيمارى ابراهيم(ع)</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- 37 - 88 - 4</w:t>
      </w:r>
    </w:p>
    <w:p>
      <w:pPr>
        <w:pStyle w:val="BookText"/>
      </w:pPr>
      <w:r>
        <w:rPr>
          <w:rFonts w:ascii="Amiri" w:hAnsi="Amiri" w:eastAsia="Amiri" w:cs="Amiri"/>
          <w:lang w:bidi="ar-SA"/>
          <w:color w:val="111111"/>
          <w:sz w:val="28"/>
          <w:szCs w:val="28"/>
          <w:rtl/>
        </w:rPr>
        <w:t xml:space="preserve">4 - « عن الكاظم ( ع ) . . .قد قال اللّه تعالى فى حق ابراهيم ( ع ) : . . . « فنظر نظرة فى النجوم . فقال إنّى سقيم » فلو لم يكن عالماً بعلم النجوم ما نظر فيها و ما قال : « إنّى سقيم » . . . ;</w:t>
      </w:r>
    </w:p>
    <w:p>
      <w:pPr>
        <w:pStyle w:val="BookText"/>
      </w:pPr>
      <w:r>
        <w:rPr>
          <w:rFonts w:ascii="IRNazanin" w:hAnsi="IRNazanin" w:eastAsia="IRNazanin" w:cs="IRNazanin"/>
          <w:lang w:bidi="fa-IR"/>
          <w:color w:val="111111"/>
          <w:sz w:val="28"/>
          <w:szCs w:val="28"/>
          <w:rtl/>
        </w:rPr>
        <w:t xml:space="preserve">از امام كاظم(ع) روايت شده . ..كه خداوند متعال در حق ابراهيم(ع) فرموده: ...«فنظر نظرة فى النجوم . فقال إنّى سقيم» اگر ابراهيم عالم به علم نجوم نبود در ستارگان نظر نمى افكند و نمى گفت: «إنّى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- 37 - 89 - 1،2،3،4،7،8</w:t>
      </w:r>
    </w:p>
    <w:p>
      <w:pPr>
        <w:pStyle w:val="BookText"/>
      </w:pPr>
      <w:r>
        <w:rPr>
          <w:rFonts w:ascii="IRNazanin" w:hAnsi="IRNazanin" w:eastAsia="IRNazanin" w:cs="IRNazanin"/>
          <w:lang w:bidi="fa-IR"/>
          <w:color w:val="111111"/>
          <w:sz w:val="28"/>
          <w:szCs w:val="28"/>
          <w:rtl/>
        </w:rPr>
        <w:t xml:space="preserve">1 - ابراهيم ( ع ) ، پس از انديشه عميق ، مريض بودن خود را به قومش اعلام كرد .</w:t>
      </w:r>
    </w:p>
    <w:p>
      <w:pPr>
        <w:pStyle w:val="BookText"/>
      </w:pPr>
      <w:r>
        <w:rPr>
          <w:rFonts w:ascii="Amiri" w:hAnsi="Amiri" w:eastAsia="Amiri" w:cs="Amiri"/>
          <w:lang w:bidi="ar-SA"/>
          <w:color w:val="111111"/>
          <w:sz w:val="28"/>
          <w:szCs w:val="28"/>
          <w:rtl/>
        </w:rPr>
        <w:t xml:space="preserve">فنظر نظرة فى النجوم . فقال إنّى سقيم</w:t>
      </w:r>
    </w:p>
    <w:p>
      <w:pPr>
        <w:pStyle w:val="BookText"/>
      </w:pPr>
      <w:r>
        <w:rPr>
          <w:rFonts w:ascii="IRNazanin" w:hAnsi="IRNazanin" w:eastAsia="IRNazanin" w:cs="IRNazanin"/>
          <w:lang w:bidi="fa-IR"/>
          <w:color w:val="111111"/>
          <w:sz w:val="28"/>
          <w:szCs w:val="28"/>
          <w:rtl/>
        </w:rPr>
        <w:t xml:space="preserve">2 - مريض بودن ابراهيم ( ع ) ، به هنگام دعوت شدن از جانب قوم خود براى خروج از شهر</w:t>
      </w:r>
    </w:p>
    <w:p>
      <w:pPr>
        <w:pStyle w:val="BookText"/>
      </w:pPr>
      <w:r>
        <w:rPr>
          <w:rFonts w:ascii="Amiri" w:hAnsi="Amiri" w:eastAsia="Amiri" w:cs="Amiri"/>
          <w:lang w:bidi="ar-SA"/>
          <w:color w:val="111111"/>
          <w:sz w:val="28"/>
          <w:szCs w:val="28"/>
          <w:rtl/>
        </w:rPr>
        <w:t xml:space="preserve">فقال إنّى سقيم</w:t>
      </w:r>
    </w:p>
    <w:p>
      <w:pPr>
        <w:pStyle w:val="BookText"/>
      </w:pPr>
      <w:r>
        <w:rPr>
          <w:rFonts w:ascii="IRNazanin" w:hAnsi="IRNazanin" w:eastAsia="IRNazanin" w:cs="IRNazanin"/>
          <w:lang w:bidi="fa-IR"/>
          <w:color w:val="111111"/>
          <w:sz w:val="28"/>
          <w:szCs w:val="28"/>
          <w:rtl/>
        </w:rPr>
        <w:t xml:space="preserve">3 - مريض بودن ، عذر و دليل ابراهيم ( ع ) براى نپذيرفتن دعوت قوم خود براى خروج از شهر و شركت در مراسم سالانه مشركان</w:t>
      </w:r>
    </w:p>
    <w:p>
      <w:pPr>
        <w:pStyle w:val="BookText"/>
      </w:pPr>
      <w:r>
        <w:rPr>
          <w:rFonts w:ascii="Amiri" w:hAnsi="Amiri" w:eastAsia="Amiri" w:cs="Amiri"/>
          <w:lang w:bidi="ar-SA"/>
          <w:color w:val="111111"/>
          <w:sz w:val="28"/>
          <w:szCs w:val="28"/>
          <w:rtl/>
        </w:rPr>
        <w:t xml:space="preserve">فقال إنّى سقيم</w:t>
      </w:r>
    </w:p>
    <w:p>
      <w:pPr>
        <w:pStyle w:val="BookText"/>
      </w:pPr>
      <w:r>
        <w:rPr>
          <w:rFonts w:ascii="Amiri" w:hAnsi="Amiri" w:eastAsia="Amiri" w:cs="Amiri"/>
          <w:lang w:bidi="ar-SA"/>
          <w:color w:val="111111"/>
          <w:sz w:val="28"/>
          <w:szCs w:val="28"/>
          <w:rtl/>
        </w:rPr>
        <w:t xml:space="preserve">4 - ابراهيم ( ع ) ، به مرضى موسمى و فصلى مبتلا بود .</w:t>
      </w:r>
    </w:p>
    <w:p>
      <w:pPr>
        <w:pStyle w:val="BookText"/>
      </w:pPr>
      <w:r>
        <w:rPr>
          <w:rFonts w:ascii="Amiri" w:hAnsi="Amiri" w:eastAsia="Amiri" w:cs="Amiri"/>
          <w:lang w:bidi="ar-SA"/>
          <w:color w:val="111111"/>
          <w:sz w:val="28"/>
          <w:szCs w:val="28"/>
          <w:rtl/>
        </w:rPr>
        <w:t xml:space="preserve">فنظر نظرة فى النجوم . فقال إنّى سقيم</w:t>
      </w:r>
    </w:p>
    <w:p>
      <w:pPr>
        <w:pStyle w:val="BookText"/>
      </w:pPr>
      <w:r>
        <w:rPr>
          <w:rFonts w:ascii="IRNazanin" w:hAnsi="IRNazanin" w:eastAsia="IRNazanin" w:cs="IRNazanin"/>
          <w:lang w:bidi="fa-IR"/>
          <w:color w:val="111111"/>
          <w:sz w:val="28"/>
          <w:szCs w:val="28"/>
          <w:rtl/>
        </w:rPr>
        <w:t xml:space="preserve">اگر پذيرفته شود كه نگاه ابراهيم(ع) به ستارگان نگاه با چشم و حقيقى بود، مى توان گفت كه اظهار بيمارى پس از اين نگاه، حاكى است كه ايشان به مرضى موسمى و فصلى گرفتار بود كه با نگاه به ستارگان، توانسته بود وقت رو به رو شدن با مرض موسمى خود را پيش بينى كند (هم زمان با روز مراسم ويژه).</w:t>
      </w:r>
    </w:p>
    <w:p>
      <w:pPr>
        <w:pStyle w:val="BookText"/>
      </w:pPr>
      <w:r>
        <w:rPr>
          <w:rFonts w:ascii="Amiri" w:hAnsi="Amiri" w:eastAsia="Amiri" w:cs="Amiri"/>
          <w:lang w:bidi="ar-SA"/>
          <w:color w:val="111111"/>
          <w:sz w:val="28"/>
          <w:szCs w:val="28"/>
          <w:rtl/>
        </w:rPr>
        <w:t xml:space="preserve">7 - « عن رجل من أصحابنا عن أبى عبداللّه ( ع ) قال : سألته عن قول اللّه -عزّوجل- . . . « إنّى سقيم » قال : ما كان ابراهيم ( ع ) سقيماً و ما كذب إنّما عنى سقيماً فى دينه مرتاداً . . . ;</w:t>
      </w:r>
    </w:p>
    <w:p>
      <w:pPr>
        <w:pStyle w:val="BookText"/>
      </w:pPr>
      <w:r>
        <w:rPr>
          <w:rFonts w:ascii="IRNazanin" w:hAnsi="IRNazanin" w:eastAsia="IRNazanin" w:cs="IRNazanin"/>
          <w:lang w:bidi="fa-IR"/>
          <w:color w:val="111111"/>
          <w:sz w:val="28"/>
          <w:szCs w:val="28"/>
          <w:rtl/>
        </w:rPr>
        <w:t xml:space="preserve">از امام صادق(ع) درباره سخن خداوند «. ..إنى سقيم» روايت شده كه ابراهيم(ع) بيمار [جسمى] نبود و در عين حال دروغ هم نگفت; بلكه مقصود او اين بود كه به علت دينى كه دارم از كفر كافران دل آزرده ام و من در طلب حقيقت هستم».</w:t>
      </w:r>
    </w:p>
    <w:p>
      <w:pPr>
        <w:pStyle w:val="BookText"/>
      </w:pPr>
      <w:r>
        <w:rPr>
          <w:rFonts w:ascii="Amiri" w:hAnsi="Amiri" w:eastAsia="Amiri" w:cs="Amiri"/>
          <w:lang w:bidi="ar-SA"/>
          <w:color w:val="111111"/>
          <w:sz w:val="28"/>
          <w:szCs w:val="28"/>
          <w:rtl/>
        </w:rPr>
        <w:t xml:space="preserve">8 - « قال أبوعبداللّه ( ع ) : التقية من دين اللّه . . . و لقد قال ابراهيم : « إنّى سقيم » واللّه ما كان سقيماً ;</w:t>
      </w:r>
    </w:p>
    <w:p>
      <w:pPr>
        <w:pStyle w:val="BookText"/>
      </w:pPr>
      <w:r>
        <w:rPr>
          <w:rFonts w:ascii="IRNazanin" w:hAnsi="IRNazanin" w:eastAsia="IRNazanin" w:cs="IRNazanin"/>
          <w:lang w:bidi="fa-IR"/>
          <w:color w:val="111111"/>
          <w:sz w:val="28"/>
          <w:szCs w:val="28"/>
          <w:rtl/>
        </w:rPr>
        <w:t xml:space="preserve">از امام صادق(ع) روايت شده كه فرمود: تقيه جزئى از دين خدا است . .. و ابراهيم گفت: «إنى سقيم» در حالى كه به خداوند سوگند او مريض نبود».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6564_46726"/>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- 37 - 90 - 3</w:t>
      </w:r>
    </w:p>
    <w:p>
      <w:pPr>
        <w:pStyle w:val="BookText"/>
      </w:pPr>
      <w:r>
        <w:rPr>
          <w:rFonts w:ascii="Amiri" w:hAnsi="Amiri" w:eastAsia="Amiri" w:cs="Amiri"/>
          <w:lang w:bidi="ar-SA"/>
          <w:color w:val="111111"/>
          <w:sz w:val="28"/>
          <w:szCs w:val="28"/>
          <w:rtl/>
        </w:rPr>
        <w:t xml:space="preserve">3 - « عن حجر عن أبى عبداللّه ( ع ) قال : خالف ابراهيم ( ع ) قومه و عاب آلهتهم . . . قال أبوجعفر ( ع ) : عاب آلهتهم « فنظر نظرة فى النجوم فقال إنّى سقيم » . . . و اللّه ما كان سقيماً و ما كذب فلمّا تولّوا عنه مدبرين إلى عيد لهم ، دخل ابراهيم إلى آلهتهم فكسر ها إلاّ كبيراً لهم . . . ;</w:t>
      </w:r>
    </w:p>
    <w:p>
      <w:pPr>
        <w:pStyle w:val="BookText"/>
      </w:pPr>
      <w:r>
        <w:rPr>
          <w:rFonts w:ascii="IRNazanin" w:hAnsi="IRNazanin" w:eastAsia="IRNazanin" w:cs="IRNazanin"/>
          <w:lang w:bidi="fa-IR"/>
          <w:color w:val="111111"/>
          <w:sz w:val="28"/>
          <w:szCs w:val="28"/>
          <w:rtl/>
        </w:rPr>
        <w:t xml:space="preserve">از حجر نقل شده كه از امام صادق(ع) روايت شده كه فرمود: ابراهيم با قومش مخالفت كرد و خدايان آنها را مورد عيب جويى خود قرار داد . .. امام باقر(ع) فرمود: از معبودهاى آنان خرده گرفت «فنظر نظرة فى النجوم فقال إنى سقيم» ...به خدا سوگند ابراهيم مريض نبود و دروغ هم نگفت. پس چون قومش براى عيدى كه داشتند از پيش ابراهيم(ع) رفتند، او [با تبر] به سوى معبودهاى آنان رفت و آنها را شكست مگر بزرگ ترين بت آنان را...».</w:t>
      </w:r>
    </w:p>
    <w:p>
      <w:pPr>
        <w:pStyle w:val="Heading3"/>
      </w:pPr>
      <w:bookmarkStart w:id="591" w:name="_Toc362"/>
      <w:r>
        <w:t>74- بيمارى ايوب(ع)</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Heading3"/>
      </w:pPr>
      <w:bookmarkStart w:id="592" w:name="_Toc363"/>
      <w:r>
        <w:t>75- بيمارى در بهشت</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- 56 - 33 - 2</w:t>
      </w:r>
    </w:p>
    <w:p>
      <w:pPr>
        <w:pStyle w:val="BookText"/>
      </w:pPr>
      <w:r>
        <w:rPr>
          <w:rFonts w:ascii="IRNazanin" w:hAnsi="IRNazanin" w:eastAsia="IRNazanin" w:cs="IRNazanin"/>
          <w:lang w:bidi="fa-IR"/>
          <w:color w:val="111111"/>
          <w:sz w:val="28"/>
          <w:szCs w:val="28"/>
          <w:rtl/>
        </w:rPr>
        <w:t xml:space="preserve">2 - در بهشت اصحاب اليمين ، هرگز مانعى همچون سير بودن ، بيمار بودن ، در دسترس نبودن و . . . براى تناول ميوه وجود ندارد .</w:t>
      </w:r>
    </w:p>
    <w:p>
      <w:pPr>
        <w:pStyle w:val="BookText"/>
      </w:pPr>
      <w:r>
        <w:rPr>
          <w:rFonts w:ascii="Amiri" w:hAnsi="Amiri" w:eastAsia="Amiri" w:cs="Amiri"/>
          <w:lang w:bidi="ar-SA"/>
          <w:color w:val="111111"/>
          <w:sz w:val="28"/>
          <w:szCs w:val="28"/>
          <w:rtl/>
        </w:rPr>
        <w:t xml:space="preserve">و فكهة . .. و لاممنوعة</w:t>
      </w:r>
    </w:p>
    <w:p>
      <w:pPr>
        <w:pStyle w:val="Heading3"/>
      </w:pPr>
      <w:bookmarkStart w:id="593" w:name="_Toc364"/>
      <w:r>
        <w:t>76- بيمارى روانى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- 56 - 26 - 3</w:t>
      </w:r>
    </w:p>
    <w:p>
      <w:pPr>
        <w:pStyle w:val="BookText"/>
      </w:pPr>
      <w:r>
        <w:rPr>
          <w:rFonts w:ascii="IRNazanin" w:hAnsi="IRNazanin" w:eastAsia="IRNazanin" w:cs="IRNazanin"/>
          <w:lang w:bidi="fa-IR"/>
          <w:color w:val="111111"/>
          <w:sz w:val="28"/>
          <w:szCs w:val="28"/>
          <w:rtl/>
        </w:rPr>
        <w:t xml:space="preserve">3 - بيهوده گويى و دادن نسبت هاى ناروا ، دو بيمارى روحى - روانى براى انسان ها</w:t>
      </w:r>
    </w:p>
    <w:p>
      <w:pPr>
        <w:pStyle w:val="BookText"/>
      </w:pPr>
      <w:r>
        <w:rPr>
          <w:rFonts w:ascii="Amiri" w:hAnsi="Amiri" w:eastAsia="Amiri" w:cs="Amiri"/>
          <w:lang w:bidi="ar-SA"/>
          <w:color w:val="111111"/>
          <w:sz w:val="28"/>
          <w:szCs w:val="28"/>
          <w:rtl/>
        </w:rPr>
        <w:t xml:space="preserve">إلاّ قيلاً سلمًا سلمًا</w:t>
      </w:r>
    </w:p>
    <w:p>
      <w:pPr>
        <w:pStyle w:val="BookText"/>
      </w:pPr>
      <w:r>
        <w:rPr>
          <w:rFonts w:ascii="IRNazanin" w:hAnsi="IRNazanin" w:eastAsia="IRNazanin" w:cs="IRNazanin"/>
          <w:lang w:bidi="fa-IR"/>
          <w:color w:val="111111"/>
          <w:sz w:val="28"/>
          <w:szCs w:val="28"/>
          <w:rtl/>
        </w:rPr>
        <w:t xml:space="preserve">از تعبير «سلاماً» استفاده مى شود كه «لغو» و «تأثيم» - كه در آيه پيش آمده - دو گونه از بيمارى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9" w:name="pg6564_46728"/>
    <w:bookmarkEnd w:id="119"/>
    <w:p>
      <w:pPr>
        <w:pStyle w:val="Heading3"/>
      </w:pPr>
      <w:bookmarkStart w:id="594" w:name="_Toc365"/>
      <w:r>
        <w:t>77- بيمارى قلب</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- 33 - 12 - 8</w:t>
      </w:r>
    </w:p>
    <w:p>
      <w:pPr>
        <w:pStyle w:val="BookText"/>
      </w:pPr>
      <w:r>
        <w:rPr>
          <w:rFonts w:ascii="Amiri" w:hAnsi="Amiri" w:eastAsia="Amiri" w:cs="Amiri"/>
          <w:lang w:bidi="ar-SA"/>
          <w:color w:val="111111"/>
          <w:sz w:val="28"/>
          <w:szCs w:val="28"/>
          <w:rtl/>
        </w:rPr>
        <w:t xml:space="preserve">8 - امكان دارد كه نوعى بيمارى معنوى ، بر قلب انسان عارض شود .</w:t>
      </w:r>
    </w:p>
    <w:p>
      <w:pPr>
        <w:pStyle w:val="BookText"/>
      </w:pPr>
      <w:r>
        <w:rPr>
          <w:rFonts w:ascii="Amiri" w:hAnsi="Amiri" w:eastAsia="Amiri" w:cs="Amiri"/>
          <w:lang w:bidi="ar-SA"/>
          <w:color w:val="111111"/>
          <w:sz w:val="28"/>
          <w:szCs w:val="28"/>
          <w:rtl/>
        </w:rPr>
        <w:t xml:space="preserve">و الذين فى قلوبهم مرض</w:t>
      </w:r>
    </w:p>
    <w:p>
      <w:pPr>
        <w:pStyle w:val="BookText"/>
      </w:pPr>
      <w:r>
        <w:rPr>
          <w:rFonts w:ascii="Amiri" w:hAnsi="Amiri" w:eastAsia="Amiri" w:cs="Amiri"/>
          <w:lang w:bidi="ar-SA"/>
          <w:color w:val="111111"/>
          <w:sz w:val="28"/>
          <w:szCs w:val="28"/>
          <w:rtl/>
        </w:rPr>
        <w:t xml:space="preserve">مراد از «مرض» بيمارى جسمى و فيزيكى نيست و به قرينه مقام، بيماردلى است كه باعث مى شود شخص بيماردل، اقدام به كارهايى خلاف اعتدال بكند.</w:t>
      </w:r>
    </w:p>
    <w:p>
      <w:pPr>
        <w:pStyle w:val="Heading3"/>
      </w:pPr>
      <w:bookmarkStart w:id="595" w:name="_Toc366"/>
      <w:r>
        <w:t>78- بيمارى قلب مشركان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- 37 - 85 - 4</w:t>
      </w:r>
    </w:p>
    <w:p>
      <w:pPr>
        <w:pStyle w:val="BookText"/>
      </w:pPr>
      <w:r>
        <w:rPr>
          <w:rFonts w:ascii="Amiri" w:hAnsi="Amiri" w:eastAsia="Amiri" w:cs="Amiri"/>
          <w:lang w:bidi="ar-SA"/>
          <w:color w:val="111111"/>
          <w:sz w:val="28"/>
          <w:szCs w:val="28"/>
          <w:rtl/>
        </w:rPr>
        <w:t xml:space="preserve">4 - شرك ، نوعى از بيمارى هاى قلبى است .</w:t>
      </w:r>
    </w:p>
    <w:p>
      <w:pPr>
        <w:pStyle w:val="BookText"/>
      </w:pPr>
      <w:r>
        <w:rPr>
          <w:rFonts w:ascii="Amiri" w:hAnsi="Amiri" w:eastAsia="Amiri" w:cs="Amiri"/>
          <w:lang w:bidi="ar-SA"/>
          <w:color w:val="111111"/>
          <w:sz w:val="28"/>
          <w:szCs w:val="28"/>
          <w:rtl/>
        </w:rPr>
        <w:t xml:space="preserve">إذ جاء ربّه بقلب سليم . إذ قال لأبيه و قومه ماذا تعبدون</w:t>
      </w:r>
    </w:p>
    <w:p>
      <w:pPr>
        <w:pStyle w:val="Heading3"/>
      </w:pPr>
      <w:bookmarkStart w:id="596" w:name="_Toc367"/>
      <w:r>
        <w:t>79- بيمارى قلب منافقان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- 2 - 10 - 1،4،9</w:t>
      </w:r>
    </w:p>
    <w:p>
      <w:pPr>
        <w:pStyle w:val="BookText"/>
      </w:pPr>
      <w:r>
        <w:rPr>
          <w:rFonts w:ascii="Amiri" w:hAnsi="Amiri" w:eastAsia="Amiri" w:cs="Amiri"/>
          <w:lang w:bidi="ar-SA"/>
          <w:color w:val="111111"/>
          <w:sz w:val="28"/>
          <w:szCs w:val="28"/>
          <w:rtl/>
        </w:rPr>
        <w:t xml:space="preserve">1 - دل و انديشه منافقان ، مبتلا به مرضى سخت</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Amiri" w:hAnsi="Amiri" w:eastAsia="Amiri" w:cs="Amiri"/>
          <w:lang w:bidi="ar-SA"/>
          <w:color w:val="111111"/>
          <w:sz w:val="28"/>
          <w:szCs w:val="28"/>
          <w:rtl/>
        </w:rPr>
        <w:t xml:space="preserve">سخت بودن بيمارى از نكره آمدن «مرض» استفاده شده است.</w:t>
      </w:r>
    </w:p>
    <w:p>
      <w:pPr>
        <w:pStyle w:val="BookText"/>
      </w:pPr>
      <w:r>
        <w:rPr>
          <w:rFonts w:ascii="IRNazanin" w:hAnsi="IRNazanin" w:eastAsia="IRNazanin" w:cs="IRNazanin"/>
          <w:lang w:bidi="fa-IR"/>
          <w:color w:val="111111"/>
          <w:sz w:val="28"/>
          <w:szCs w:val="28"/>
          <w:rtl/>
        </w:rPr>
        <w:t xml:space="preserve">4 - منافقان ، خود موجب پيدايش بيمارىِ دل و انديشه ، در خويشتن</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IRNazanin" w:hAnsi="IRNazanin" w:eastAsia="IRNazanin" w:cs="IRNazanin"/>
          <w:lang w:bidi="fa-IR"/>
          <w:color w:val="111111"/>
          <w:sz w:val="28"/>
          <w:szCs w:val="28"/>
          <w:rtl/>
        </w:rPr>
        <w:t xml:space="preserve">برداشت فوق از مقايسه دو جمله «فى قلوبهم مرض» (در قلب منافقان بيمارى است) و «فزادهم اللّه مرضاً» (پس خداوند بيمارى آنان را افزون كرد) به دست مى آيد; زيرا در جمله دوم خداند را افزايش دهنده بيمارى مى داند، ولى در جمله نخست بيمار شدن قلب منافقان را به خداوند نسبت نمى دهد; يعنى اصل پيدايش مرض را از خود آنان مى شمرد.</w:t>
      </w:r>
    </w:p>
    <w:p>
      <w:pPr>
        <w:pStyle w:val="BookText"/>
      </w:pPr>
      <w:r>
        <w:rPr>
          <w:rFonts w:ascii="IRNazanin" w:hAnsi="IRNazanin" w:eastAsia="IRNazanin" w:cs="IRNazanin"/>
          <w:lang w:bidi="fa-IR"/>
          <w:color w:val="111111"/>
          <w:sz w:val="28"/>
          <w:szCs w:val="28"/>
          <w:rtl/>
        </w:rPr>
        <w:t xml:space="preserve">9 - دروغ گويى مداوم منافقان ، موجب افزايش بيمارى در دل و جان آنان</w:t>
      </w:r>
    </w:p>
    <w:p>
      <w:pPr>
        <w:pStyle w:val="BookText"/>
      </w:pPr>
      <w:r>
        <w:rPr>
          <w:rFonts w:ascii="Amiri" w:hAnsi="Amiri" w:eastAsia="Amiri" w:cs="Amiri"/>
          <w:lang w:bidi="ar-SA"/>
          <w:color w:val="111111"/>
          <w:sz w:val="28"/>
          <w:szCs w:val="28"/>
          <w:rtl/>
        </w:rPr>
        <w:t xml:space="preserve">فزادهم اللّه مرضاً . .. بما كانوا يكذبون</w:t>
      </w:r>
    </w:p>
    <w:p>
      <w:pPr>
        <w:pStyle w:val="BookText"/>
      </w:pPr>
      <w:r>
        <w:rPr>
          <w:rFonts w:ascii="Amiri" w:hAnsi="Amiri" w:eastAsia="Amiri" w:cs="Amiri"/>
          <w:lang w:bidi="ar-SA"/>
          <w:color w:val="111111"/>
          <w:sz w:val="28"/>
          <w:szCs w:val="28"/>
          <w:rtl/>
        </w:rPr>
        <w:t xml:space="preserve">برداشت فوق مبتنى بر اين است كه «بما كانوا . ..» علاوه بر تعلقش به «لهم عذاب اليم»، متعلق به «فزادهم ...»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- 2 - 11 - 7،10</w:t>
      </w:r>
    </w:p>
    <w:p>
      <w:pPr>
        <w:pStyle w:val="BookText"/>
      </w:pPr>
      <w:r>
        <w:rPr>
          <w:rFonts w:ascii="IRNazanin" w:hAnsi="IRNazanin" w:eastAsia="IRNazanin" w:cs="IRNazanin"/>
          <w:lang w:bidi="fa-IR"/>
          <w:color w:val="111111"/>
          <w:sz w:val="28"/>
          <w:szCs w:val="28"/>
          <w:rtl/>
        </w:rPr>
        <w:t xml:space="preserve">7 - فسادگرى و نصيحت ناپذيرى منافقان ، برخاسته از بيمار دلى آنان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6564_46730"/>
    <w:bookmarkEnd w:id="120"/>
    <w:p>
      <w:pPr>
        <w:pStyle w:val="BookText"/>
      </w:pPr>
      <w:r>
        <w:rPr>
          <w:rFonts w:ascii="Amiri" w:hAnsi="Amiri" w:eastAsia="Amiri" w:cs="Amiri"/>
          <w:lang w:bidi="ar-SA"/>
          <w:color w:val="111111"/>
          <w:sz w:val="28"/>
          <w:szCs w:val="28"/>
          <w:rtl/>
        </w:rPr>
        <w:t xml:space="preserve">فى قلوبهم مرض . .. و إذا قيل لهم لاتفسدوا فى الأرض</w:t>
      </w:r>
    </w:p>
    <w:p>
      <w:pPr>
        <w:pStyle w:val="BookText"/>
      </w:pPr>
      <w:r>
        <w:rPr>
          <w:rFonts w:ascii="IRNazanin" w:hAnsi="IRNazanin" w:eastAsia="IRNazanin" w:cs="IRNazanin"/>
          <w:lang w:bidi="fa-IR"/>
          <w:color w:val="111111"/>
          <w:sz w:val="28"/>
          <w:szCs w:val="28"/>
          <w:rtl/>
        </w:rPr>
        <w:t xml:space="preserve">10 - فسادگرى منافقان ، زمينه ساز افزايش بيمارىِ دل و انديشه آنان</w:t>
      </w:r>
    </w:p>
    <w:p>
      <w:pPr>
        <w:pStyle w:val="BookText"/>
      </w:pPr>
      <w:r>
        <w:rPr>
          <w:rFonts w:ascii="Amiri" w:hAnsi="Amiri" w:eastAsia="Amiri" w:cs="Amiri"/>
          <w:lang w:bidi="ar-SA"/>
          <w:color w:val="111111"/>
          <w:sz w:val="28"/>
          <w:szCs w:val="28"/>
          <w:rtl/>
        </w:rPr>
        <w:t xml:space="preserve">فزادهم اللّه مرضاً . .. بما كانوا يكذبون. و إذا قيل لهم لاتفسدوا</w:t>
      </w:r>
    </w:p>
    <w:p>
      <w:pPr>
        <w:pStyle w:val="BookText"/>
      </w:pPr>
      <w:r>
        <w:rPr>
          <w:rFonts w:ascii="IRNazanin" w:hAnsi="IRNazanin" w:eastAsia="IRNazanin" w:cs="IRNazanin"/>
          <w:lang w:bidi="fa-IR"/>
          <w:color w:val="111111"/>
          <w:sz w:val="28"/>
          <w:szCs w:val="28"/>
          <w:rtl/>
        </w:rPr>
        <w:t xml:space="preserve">برداشت فوق مبتنى بر دو امر است: 1- «إذا قيل . ..» عطف بر «يكذبون» باشد. 2- «بما كانوا يكذبون» علاوه بر تعلقش به «و لهم عذاب أليم» - متعلق به «فزادهم اللّه» نيز باشد. بر اين مبنا جمله چنين مى شود: «فزادهم اللّه مرضاً ... بما كانوا اذا قيل لهم ...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- 2 - 12 - 5</w:t>
      </w:r>
    </w:p>
    <w:p>
      <w:pPr>
        <w:pStyle w:val="BookText"/>
      </w:pPr>
      <w:r>
        <w:rPr>
          <w:rFonts w:ascii="IRNazanin" w:hAnsi="IRNazanin" w:eastAsia="IRNazanin" w:cs="IRNazanin"/>
          <w:lang w:bidi="fa-IR"/>
          <w:color w:val="111111"/>
          <w:sz w:val="28"/>
          <w:szCs w:val="28"/>
          <w:rtl/>
        </w:rPr>
        <w:t xml:space="preserve">5 - بيماردلى منافقان ، مانع از درك فسادگرى خويش</w:t>
      </w:r>
    </w:p>
    <w:p>
      <w:pPr>
        <w:pStyle w:val="BookText"/>
      </w:pPr>
      <w:r>
        <w:rPr>
          <w:rFonts w:ascii="Amiri" w:hAnsi="Amiri" w:eastAsia="Amiri" w:cs="Amiri"/>
          <w:lang w:bidi="ar-SA"/>
          <w:color w:val="111111"/>
          <w:sz w:val="28"/>
          <w:szCs w:val="28"/>
          <w:rtl/>
        </w:rPr>
        <w:t xml:space="preserve">فى قلوبهم مرض . .. ألا إنهم هم المفسدون و لكن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- 2 - 13 - 4</w:t>
      </w:r>
    </w:p>
    <w:p>
      <w:pPr>
        <w:pStyle w:val="BookText"/>
      </w:pPr>
      <w:r>
        <w:rPr>
          <w:rFonts w:ascii="Amiri" w:hAnsi="Amiri" w:eastAsia="Amiri" w:cs="Amiri"/>
          <w:lang w:bidi="ar-SA"/>
          <w:color w:val="111111"/>
          <w:sz w:val="28"/>
          <w:szCs w:val="28"/>
          <w:rtl/>
        </w:rPr>
        <w:t xml:space="preserve">4 - بيمار دلىِ اهل نفاق ، منشأ متهم ساختن اهل ايمان به بى خردى است .</w:t>
      </w:r>
    </w:p>
    <w:p>
      <w:pPr>
        <w:pStyle w:val="BookText"/>
      </w:pPr>
      <w:r>
        <w:rPr>
          <w:rFonts w:ascii="Amiri" w:hAnsi="Amiri" w:eastAsia="Amiri" w:cs="Amiri"/>
          <w:lang w:bidi="ar-SA"/>
          <w:color w:val="111111"/>
          <w:sz w:val="28"/>
          <w:szCs w:val="28"/>
          <w:rtl/>
        </w:rPr>
        <w:t xml:space="preserve">فى قلوبهم مرض . .. قالوا أنؤمن كما ءامن السفهاء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- 9 - 125 - 2</w:t>
      </w:r>
    </w:p>
    <w:p>
      <w:pPr>
        <w:pStyle w:val="BookText"/>
      </w:pPr>
      <w:r>
        <w:rPr>
          <w:rFonts w:ascii="IRNazanin" w:hAnsi="IRNazanin" w:eastAsia="IRNazanin" w:cs="IRNazanin"/>
          <w:lang w:bidi="fa-IR"/>
          <w:color w:val="111111"/>
          <w:sz w:val="28"/>
          <w:szCs w:val="28"/>
          <w:rtl/>
        </w:rPr>
        <w:t xml:space="preserve">2 - منافقان ، داراى پليدى باطن و بيمارى دل</w:t>
      </w:r>
    </w:p>
    <w:p>
      <w:pPr>
        <w:pStyle w:val="BookText"/>
      </w:pPr>
      <w:r>
        <w:rPr>
          <w:rFonts w:ascii="Amiri" w:hAnsi="Amiri" w:eastAsia="Amiri" w:cs="Amiri"/>
          <w:lang w:bidi="ar-SA"/>
          <w:color w:val="111111"/>
          <w:sz w:val="28"/>
          <w:szCs w:val="28"/>
          <w:rtl/>
        </w:rPr>
        <w:t xml:space="preserve">و أما الذين فى قلوبهم مرض فزادتهم رجساً إلى رجسهم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- 24 - 50 - 2</w:t>
      </w:r>
    </w:p>
    <w:p>
      <w:pPr>
        <w:pStyle w:val="BookText"/>
      </w:pPr>
      <w:r>
        <w:rPr>
          <w:rFonts w:ascii="Amiri" w:hAnsi="Amiri" w:eastAsia="Amiri" w:cs="Amiri"/>
          <w:lang w:bidi="ar-SA"/>
          <w:color w:val="111111"/>
          <w:sz w:val="28"/>
          <w:szCs w:val="28"/>
          <w:rtl/>
        </w:rPr>
        <w:t xml:space="preserve">2 - بيمار دلى ، از نشانه هاى نفاق و اوصاف منافقان</w:t>
      </w:r>
    </w:p>
    <w:p>
      <w:pPr>
        <w:pStyle w:val="BookText"/>
      </w:pPr>
      <w:r>
        <w:rPr>
          <w:rFonts w:ascii="IRNazanin" w:hAnsi="IRNazanin" w:eastAsia="IRNazanin" w:cs="IRNazanin"/>
          <w:lang w:bidi="fa-IR"/>
          <w:color w:val="111111"/>
          <w:sz w:val="28"/>
          <w:szCs w:val="28"/>
          <w:rtl/>
        </w:rPr>
        <w:t xml:space="preserve">أفى قلوبهم مرض</w:t>
      </w:r>
    </w:p>
    <w:p>
      <w:pPr>
        <w:pStyle w:val="Heading3"/>
      </w:pPr>
      <w:bookmarkStart w:id="597" w:name="_Toc368"/>
      <w:r>
        <w:t>80- بيمارى قلب منافقان صدراسلام</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- 24 - 50 - 1</w:t>
      </w:r>
    </w:p>
    <w:p>
      <w:pPr>
        <w:pStyle w:val="BookText"/>
      </w:pPr>
      <w:r>
        <w:rPr>
          <w:rFonts w:ascii="Amiri" w:hAnsi="Amiri" w:eastAsia="Amiri" w:cs="Amiri"/>
          <w:lang w:bidi="ar-SA"/>
          <w:color w:val="111111"/>
          <w:sz w:val="28"/>
          <w:szCs w:val="28"/>
          <w:rtl/>
        </w:rPr>
        <w:t xml:space="preserve">1 - منافقان صدراسلام ، به بيمار دلى مبتلا بودند .</w:t>
      </w:r>
    </w:p>
    <w:p>
      <w:pPr>
        <w:pStyle w:val="BookText"/>
      </w:pPr>
      <w:r>
        <w:rPr>
          <w:rFonts w:ascii="IRNazanin" w:hAnsi="IRNazanin" w:eastAsia="IRNazanin" w:cs="IRNazanin"/>
          <w:lang w:bidi="fa-IR"/>
          <w:color w:val="111111"/>
          <w:sz w:val="28"/>
          <w:szCs w:val="28"/>
          <w:rtl/>
        </w:rPr>
        <w:t xml:space="preserve">أفى قلوبهم مرض</w:t>
      </w:r>
    </w:p>
    <w:p>
      <w:pPr>
        <w:pStyle w:val="BookText"/>
      </w:pPr>
      <w:r>
        <w:rPr>
          <w:rFonts w:ascii="Amiri" w:hAnsi="Amiri" w:eastAsia="Amiri" w:cs="Amiri"/>
          <w:lang w:bidi="ar-SA"/>
          <w:color w:val="111111"/>
          <w:sz w:val="28"/>
          <w:szCs w:val="28"/>
          <w:rtl/>
        </w:rPr>
        <w:t xml:space="preserve">همزه در «أفى» براى استفهام است; ولى متضمن معناى تقرير مى باشد كه براى سرزنش بيشتر منافقان آمده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6564_46732"/>
    <w:bookmarkEnd w:id="121"/>
    <w:p>
      <w:pPr>
        <w:pStyle w:val="Heading3"/>
      </w:pPr>
      <w:bookmarkStart w:id="598" w:name="_Toc369"/>
      <w:r>
        <w:t>81- بيمارى قلب منافقان مدينه</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- 33 - 12 - 2</w:t>
      </w:r>
    </w:p>
    <w:p>
      <w:pPr>
        <w:pStyle w:val="BookText"/>
      </w:pPr>
      <w:r>
        <w:rPr>
          <w:rFonts w:ascii="Amiri" w:hAnsi="Amiri" w:eastAsia="Amiri" w:cs="Amiri"/>
          <w:lang w:bidi="ar-SA"/>
          <w:color w:val="111111"/>
          <w:sz w:val="28"/>
          <w:szCs w:val="28"/>
          <w:rtl/>
        </w:rPr>
        <w:t xml:space="preserve">2 - منافقان مدينه ، شخصيت هايى با قلب هاى بيمار بودند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الذين فى قلوبهم مرض» مى تواند عطف تفسيرى از «المنافقون» باشد. در اين صورت، معناى ياد شده به دست مى آيد.</w:t>
      </w:r>
    </w:p>
    <w:p>
      <w:pPr>
        <w:pStyle w:val="Heading3"/>
      </w:pPr>
      <w:bookmarkStart w:id="599" w:name="_Toc370"/>
      <w:r>
        <w:t>82- بيمارى محرومان از قرآن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- 17 - 83 - 8</w:t>
      </w:r>
    </w:p>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الظلمين إلاّ خسارًا . و إذا أنعمنا ع</w:t>
      </w:r>
    </w:p>
    <w:p>
      <w:pPr>
        <w:pStyle w:val="Heading3"/>
      </w:pPr>
      <w:bookmarkStart w:id="600" w:name="_Toc371"/>
      <w:r>
        <w:t>83- بيمارى معنوى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- 33 - 12 - 8</w:t>
      </w:r>
    </w:p>
    <w:p>
      <w:pPr>
        <w:pStyle w:val="BookText"/>
      </w:pPr>
      <w:r>
        <w:rPr>
          <w:rFonts w:ascii="Amiri" w:hAnsi="Amiri" w:eastAsia="Amiri" w:cs="Amiri"/>
          <w:lang w:bidi="ar-SA"/>
          <w:color w:val="111111"/>
          <w:sz w:val="28"/>
          <w:szCs w:val="28"/>
          <w:rtl/>
        </w:rPr>
        <w:t xml:space="preserve">8 - امكان دارد كه نوعى بيمارى معنوى ، بر قلب انسان عارض شود .</w:t>
      </w:r>
    </w:p>
    <w:p>
      <w:pPr>
        <w:pStyle w:val="BookText"/>
      </w:pPr>
      <w:r>
        <w:rPr>
          <w:rFonts w:ascii="Amiri" w:hAnsi="Amiri" w:eastAsia="Amiri" w:cs="Amiri"/>
          <w:lang w:bidi="ar-SA"/>
          <w:color w:val="111111"/>
          <w:sz w:val="28"/>
          <w:szCs w:val="28"/>
          <w:rtl/>
        </w:rPr>
        <w:t xml:space="preserve">و الذين فى قلوبهم مرض</w:t>
      </w:r>
    </w:p>
    <w:p>
      <w:pPr>
        <w:pStyle w:val="BookText"/>
      </w:pPr>
      <w:r>
        <w:rPr>
          <w:rFonts w:ascii="Amiri" w:hAnsi="Amiri" w:eastAsia="Amiri" w:cs="Amiri"/>
          <w:lang w:bidi="ar-SA"/>
          <w:color w:val="111111"/>
          <w:sz w:val="28"/>
          <w:szCs w:val="28"/>
          <w:rtl/>
        </w:rPr>
        <w:t xml:space="preserve">مراد از «مرض» بيمارى جسمى و فيزيكى نيست و به قرينه مقام، بيماردلى است كه باعث مى شود شخص بيماردل، اقدام به كارهايى خلاف اعتدال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- 33 - 60 - 17</w:t>
      </w:r>
    </w:p>
    <w:p>
      <w:pPr>
        <w:pStyle w:val="BookText"/>
      </w:pPr>
      <w:r>
        <w:rPr>
          <w:rFonts w:ascii="IRNazanin" w:hAnsi="IRNazanin" w:eastAsia="IRNazanin" w:cs="IRNazanin"/>
          <w:lang w:bidi="fa-IR"/>
          <w:color w:val="111111"/>
          <w:sz w:val="28"/>
          <w:szCs w:val="28"/>
          <w:rtl/>
        </w:rPr>
        <w:t xml:space="preserve">17 - رخنه بيمارى معنوى در جان آدمى ، امرى امكان پذير است .</w:t>
      </w:r>
    </w:p>
    <w:p>
      <w:pPr>
        <w:pStyle w:val="BookText"/>
      </w:pPr>
      <w:r>
        <w:rPr>
          <w:rFonts w:ascii="IRNazanin" w:hAnsi="IRNazanin" w:eastAsia="IRNazanin" w:cs="IRNazanin"/>
          <w:lang w:bidi="fa-IR"/>
          <w:color w:val="111111"/>
          <w:sz w:val="28"/>
          <w:szCs w:val="28"/>
          <w:rtl/>
        </w:rPr>
        <w:t xml:space="preserve">فى قلوبهم مرض</w:t>
      </w:r>
    </w:p>
    <w:p>
      <w:pPr>
        <w:pStyle w:val="Heading3"/>
      </w:pPr>
      <w:bookmarkStart w:id="601" w:name="_Toc372"/>
      <w:r>
        <w:t>84- بيمارى يونس(ع)</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- 37 - 145 - 2،4</w:t>
      </w:r>
    </w:p>
    <w:p>
      <w:pPr>
        <w:pStyle w:val="BookText"/>
      </w:pPr>
      <w:r>
        <w:rPr>
          <w:rFonts w:ascii="IRNazanin" w:hAnsi="IRNazanin" w:eastAsia="IRNazanin" w:cs="IRNazanin"/>
          <w:lang w:bidi="fa-IR"/>
          <w:color w:val="111111"/>
          <w:sz w:val="28"/>
          <w:szCs w:val="28"/>
          <w:rtl/>
        </w:rPr>
        <w:t xml:space="preserve">2 - يونس ( ع ) ، به هنگام بيرون افتادن از شكم ماهى ، بيمار بود .</w:t>
      </w:r>
    </w:p>
    <w:p>
      <w:pPr>
        <w:pStyle w:val="BookText"/>
      </w:pPr>
      <w:r>
        <w:rPr>
          <w:rFonts w:ascii="Amiri" w:hAnsi="Amiri" w:eastAsia="Amiri" w:cs="Amiri"/>
          <w:lang w:bidi="ar-SA"/>
          <w:color w:val="111111"/>
          <w:sz w:val="28"/>
          <w:szCs w:val="28"/>
          <w:rtl/>
        </w:rPr>
        <w:t xml:space="preserve">فنبذنه بالعراء و هو سقيم</w:t>
      </w:r>
    </w:p>
    <w:p>
      <w:pPr>
        <w:pStyle w:val="BookText"/>
      </w:pPr>
      <w:r>
        <w:rPr>
          <w:rFonts w:ascii="IRNazanin" w:hAnsi="IRNazanin" w:eastAsia="IRNazanin" w:cs="IRNazanin"/>
          <w:lang w:bidi="fa-IR"/>
          <w:color w:val="111111"/>
          <w:sz w:val="28"/>
          <w:szCs w:val="28"/>
          <w:rtl/>
        </w:rPr>
        <w:t xml:space="preserve">4 - "قال رسول اللّه(صلی الله علیه و آله): "لما أراد اللّه حبس يونس - عليه السلام - فى بطن الحوت، أوحى اللّه إلى الحوت أن خذه،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6564_46734"/>
    <w:bookmarkEnd w:id="122"/>
    <w:p>
      <w:pPr>
        <w:pStyle w:val="BookText"/>
      </w:pPr>
      <w:r>
        <w:rPr>
          <w:rFonts w:ascii="Amiri" w:hAnsi="Amiri" w:eastAsia="Amiri" w:cs="Amiri"/>
          <w:lang w:bidi="ar-SA"/>
          <w:color w:val="111111"/>
          <w:sz w:val="28"/>
          <w:szCs w:val="28"/>
          <w:rtl/>
        </w:rPr>
        <w:t xml:space="preserve">لاتخدش له لحماً، و لاتكسر له عظماً، فأخذه ثمّ أهوى به إلى مسكنه فى البحر، فلمّا انتهى به إلى أسفل البحر سمع يونس حساً فقال فى نفسه: ما هذا ....؟ فأوحى اللّه إليه و هو فى بطن الحوت: إنّ هذا تسبيح دوابّ الأرض فسبّح و هو فى بطن الحوت فسمعت الملائكة - عليهم السلام - تسبيحه فقالوا: ربّنا إنّا نسمع صوتاً ضعيفاً بأرض غربة، قال: ذاك عبدى يونس، عصانى فحبسته فى بطن الحوت فى البحر، قالوا: العبد الصالح الذى كان يصعد إليك منه فى كلّ يوم عمل صالح؟ قال: نعم. فشفعوا له عند ذلك، فأمره فقذفه فى الساحل، كما قال اللّه: "و هو سقيم";</w:t>
      </w:r>
    </w:p>
    <w:p>
      <w:pPr>
        <w:pStyle w:val="BookText"/>
      </w:pPr>
      <w:r>
        <w:rPr>
          <w:rFonts w:ascii="IRNazanin" w:hAnsi="IRNazanin" w:eastAsia="IRNazanin" w:cs="IRNazanin"/>
          <w:lang w:bidi="fa-IR"/>
          <w:color w:val="111111"/>
          <w:sz w:val="28"/>
          <w:szCs w:val="28"/>
          <w:rtl/>
        </w:rPr>
        <w:t xml:space="preserve">رسول خدا(صلی الله علیه و آله) فرمود: خداوند اراده نمود كه يونس را در شكم ماهى زندانى كند به ماهى وحى (الهام) نمود: او را بگير، اما خدشه اى به گوشت او وارد نكن و استخوانش را نشكن. پس ماهى يونس را گرفت و به سوى جايگاهش در دريا حركت كرد پس چون به قعر دريا رسيد، يونس صداى خفيفى شنيد و با خود گفت: اين صدا چيست ...؟ سپس خدا به يونس - كه در شكم ماهى بود - وحى كرد كه: اين تسبيح جنبندگان زمين است، پس يونس در حالى كه در شكم ماهى بود تسبيح گفت: ملائكه تسبيح او را شنيدند و گفتند: پروردگارا! ما صداى ضعيفى را در زمينى ناآشنا مى شنويم؟ خداوند فرمود: اين بنده من يونس است. وى نافرمانى من نمود، پس او را در شكم ماهى در دريا زندانى كردم. ملائكه گفتند: همان بنده صالحى كه هر روز عمل صالحى از او به سوى تو بالا مى آمد؟ خدا فرمود: آرى . پس ملائكه در اين هنگام يونس را شفاعت كردند، سپس خدا به ماهى امر كرد و ماهى يونس را در ساحل انداخت، چنان كه خدا فرمود: و هو سقيم".</w:t>
      </w:r>
    </w:p>
    <w:p>
      <w:pPr>
        <w:pStyle w:val="Heading3"/>
      </w:pPr>
      <w:bookmarkStart w:id="602" w:name="_Toc373"/>
      <w:r>
        <w:t>85- درمان بيمارى روانى</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- 17 - 82 - 9</w:t>
      </w:r>
    </w:p>
    <w:p>
      <w:pPr>
        <w:pStyle w:val="BookText"/>
      </w:pPr>
      <w:r>
        <w:rPr>
          <w:rFonts w:ascii="Amiri" w:hAnsi="Amiri" w:eastAsia="Amiri" w:cs="Amiri"/>
          <w:lang w:bidi="ar-SA"/>
          <w:color w:val="111111"/>
          <w:sz w:val="28"/>
          <w:szCs w:val="28"/>
          <w:rtl/>
        </w:rPr>
        <w:t xml:space="preserve">9- راه يابى برخى بيمارى هاى فكرى ، روحى و اخلاقى در مؤمنان و نياز آنان به درمان خويش با قرآن</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3"/>
      </w:pPr>
      <w:bookmarkStart w:id="603" w:name="_Toc374"/>
      <w:r>
        <w:t>86- درمان بيمارى روانى مؤمنان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- 17 - 82 - 9</w:t>
      </w:r>
    </w:p>
    <w:p>
      <w:pPr>
        <w:pStyle w:val="BookText"/>
      </w:pPr>
      <w:r>
        <w:rPr>
          <w:rFonts w:ascii="Amiri" w:hAnsi="Amiri" w:eastAsia="Amiri" w:cs="Amiri"/>
          <w:lang w:bidi="ar-SA"/>
          <w:color w:val="111111"/>
          <w:sz w:val="28"/>
          <w:szCs w:val="28"/>
          <w:rtl/>
        </w:rPr>
        <w:t xml:space="preserve">9- راه يابى برخى بيمارى هاى فكرى ، روحى و اخلاقى در مؤمنان و نياز آنان به درمان خويش با قرآن</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3"/>
      </w:pPr>
      <w:bookmarkStart w:id="604" w:name="_Toc375"/>
      <w:r>
        <w:t>87- زمينه ازدياد بيمارى قلب</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- 2 - 11 - 10</w:t>
      </w:r>
    </w:p>
    <w:p>
      <w:pPr>
        <w:pStyle w:val="BookText"/>
      </w:pPr>
      <w:r>
        <w:rPr>
          <w:rFonts w:ascii="IRNazanin" w:hAnsi="IRNazanin" w:eastAsia="IRNazanin" w:cs="IRNazanin"/>
          <w:lang w:bidi="fa-IR"/>
          <w:color w:val="111111"/>
          <w:sz w:val="28"/>
          <w:szCs w:val="28"/>
          <w:rtl/>
        </w:rPr>
        <w:t xml:space="preserve">10 - فسادگرى منافقان ، زمينه ساز افزايش بيمارىِ دل و انديشه آنان</w:t>
      </w:r>
    </w:p>
    <w:p>
      <w:pPr>
        <w:pStyle w:val="BookText"/>
      </w:pPr>
      <w:r>
        <w:rPr>
          <w:rFonts w:ascii="Amiri" w:hAnsi="Amiri" w:eastAsia="Amiri" w:cs="Amiri"/>
          <w:lang w:bidi="ar-SA"/>
          <w:color w:val="111111"/>
          <w:sz w:val="28"/>
          <w:szCs w:val="28"/>
          <w:rtl/>
        </w:rPr>
        <w:t xml:space="preserve">فزادهم اللّه مرضاً . .. بما كانوا يكذبون. و إذا قيل لهم لاتفسدوا</w:t>
      </w:r>
    </w:p>
    <w:p>
      <w:pPr>
        <w:pStyle w:val="BookText"/>
      </w:pPr>
      <w:r>
        <w:rPr>
          <w:rFonts w:ascii="Amiri" w:hAnsi="Amiri" w:eastAsia="Amiri" w:cs="Amiri"/>
          <w:lang w:bidi="ar-SA"/>
          <w:color w:val="111111"/>
          <w:sz w:val="28"/>
          <w:szCs w:val="28"/>
          <w:rtl/>
        </w:rPr>
        <w:t xml:space="preserve">برداشت فوق مبتنى بر دو امر است: 1- «إذا قيل . ..» عطف بر «يكذبون» باشد. 2- «بما كانوا يكذبون» علاوه بر تعلقش به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6564_46736"/>
    <w:bookmarkEnd w:id="123"/>
    <w:p>
      <w:pPr>
        <w:pStyle w:val="BookText"/>
      </w:pPr>
      <w:r>
        <w:rPr>
          <w:rFonts w:ascii="IRNazanin" w:hAnsi="IRNazanin" w:eastAsia="IRNazanin" w:cs="IRNazanin"/>
          <w:lang w:bidi="fa-IR"/>
          <w:color w:val="111111"/>
          <w:sz w:val="28"/>
          <w:szCs w:val="28"/>
          <w:rtl/>
        </w:rPr>
        <w:t xml:space="preserve">«و لهم عذاب أليم» - متعلق به «فزادهم اللّه» نيز باشد. بر اين مبنا جمله چنين مى شود: «فزادهم اللّه مرضاً ... بما كانوا اذا قيل لهم ... لهم».</w:t>
      </w:r>
    </w:p>
    <w:p>
      <w:pPr>
        <w:pStyle w:val="Heading3"/>
      </w:pPr>
      <w:bookmarkStart w:id="605" w:name="_Toc376"/>
      <w:r>
        <w:t>88- زمينه بيمارى روانى</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- 17 - 82 - 5</w:t>
      </w:r>
    </w:p>
    <w:p>
      <w:pPr>
        <w:pStyle w:val="BookText"/>
      </w:pPr>
      <w:r>
        <w:rPr>
          <w:rFonts w:ascii="IRNazanin" w:hAnsi="IRNazanin" w:eastAsia="IRNazanin" w:cs="IRNazanin"/>
          <w:lang w:bidi="fa-IR"/>
          <w:color w:val="111111"/>
          <w:sz w:val="28"/>
          <w:szCs w:val="28"/>
          <w:rtl/>
        </w:rPr>
        <w:t xml:space="preserve">5- انسان ، بدون هدايت وحى ، گرفتار نوعى بيمارى فكرى ، روحى و اخلاقى است .</w:t>
      </w:r>
    </w:p>
    <w:p>
      <w:pPr>
        <w:pStyle w:val="BookText"/>
      </w:pPr>
      <w:r>
        <w:rPr>
          <w:rFonts w:ascii="Amiri" w:hAnsi="Amiri" w:eastAsia="Amiri" w:cs="Amiri"/>
          <w:lang w:bidi="ar-SA"/>
          <w:color w:val="111111"/>
          <w:sz w:val="28"/>
          <w:szCs w:val="28"/>
          <w:rtl/>
        </w:rPr>
        <w:t xml:space="preserve">و ننزّل من القرءان ما هو شفاء و رحمة</w:t>
      </w:r>
    </w:p>
    <w:p>
      <w:pPr>
        <w:pStyle w:val="BookText"/>
      </w:pPr>
      <w:r>
        <w:rPr>
          <w:rFonts w:ascii="IRNazanin" w:hAnsi="IRNazanin" w:eastAsia="IRNazanin" w:cs="IRNazanin"/>
          <w:lang w:bidi="fa-IR"/>
          <w:color w:val="111111"/>
          <w:sz w:val="28"/>
          <w:szCs w:val="28"/>
          <w:rtl/>
        </w:rPr>
        <w:t xml:space="preserve">از اينكه نزول قرآن براى شفابخشى معرفى شده است، حكايت از آن دارد كه بدون وحى، بشر گرفتار مرضهاى علاج ناپذير روحى است.</w:t>
      </w:r>
    </w:p>
    <w:p>
      <w:pPr>
        <w:pStyle w:val="Heading3"/>
      </w:pPr>
      <w:bookmarkStart w:id="606" w:name="_Toc377"/>
      <w:r>
        <w:t>89- زمينه بيمارى يعقوب(ع)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- 12 - 85 - 2</w:t>
      </w:r>
    </w:p>
    <w:p>
      <w:pPr>
        <w:pStyle w:val="BookText"/>
      </w:pPr>
      <w:r>
        <w:rPr>
          <w:rFonts w:ascii="IRNazanin" w:hAnsi="IRNazanin" w:eastAsia="IRNazanin" w:cs="IRNazanin"/>
          <w:lang w:bidi="fa-IR"/>
          <w:color w:val="111111"/>
          <w:sz w:val="28"/>
          <w:szCs w:val="28"/>
          <w:rtl/>
        </w:rPr>
        <w:t xml:space="preserve">2- يعقوب ( ع ) در اثر درد طاقت سوز فراق يوسف ( ع ) ، در معرض زمين گير شدن و يا از دست دادن جان خويش بود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الهلكين</w:t>
      </w:r>
    </w:p>
    <w:p>
      <w:pPr>
        <w:pStyle w:val="BookText"/>
      </w:pPr>
      <w:r>
        <w:rPr>
          <w:rFonts w:ascii="IRNazanin" w:hAnsi="IRNazanin" w:eastAsia="IRNazanin" w:cs="IRNazanin"/>
          <w:lang w:bidi="fa-IR"/>
          <w:color w:val="111111"/>
          <w:sz w:val="28"/>
          <w:szCs w:val="28"/>
          <w:rtl/>
        </w:rPr>
        <w:t xml:space="preserve">«حرض» به بيمارى گفته مى شود كه بنيانش تباه شده و مشرف بر هلاكت باشد.</w:t>
      </w:r>
    </w:p>
    <w:p>
      <w:pPr>
        <w:pStyle w:val="Heading3"/>
      </w:pPr>
      <w:bookmarkStart w:id="607" w:name="_Toc378"/>
      <w:r>
        <w:t>90- شفاى بيمارى ايوب(ع)</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- 21 - 84 - 2،6</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Heading3"/>
      </w:pPr>
      <w:bookmarkStart w:id="608" w:name="_Toc379"/>
      <w:r>
        <w:t>91- شفاى بيمارى روانى</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- 17 - 82 - 8</w:t>
      </w:r>
    </w:p>
    <w:p>
      <w:pPr>
        <w:pStyle w:val="BookText"/>
      </w:pPr>
      <w:r>
        <w:rPr>
          <w:rFonts w:ascii="Amiri" w:hAnsi="Amiri" w:eastAsia="Amiri" w:cs="Amiri"/>
          <w:lang w:bidi="ar-SA"/>
          <w:color w:val="111111"/>
          <w:sz w:val="28"/>
          <w:szCs w:val="28"/>
          <w:rtl/>
        </w:rPr>
        <w:t xml:space="preserve">8- شفابخشى قرآن نسبت به بيمارى هاى روحى ، فكرى و اخلاقى توأم با رحمت ، شفقت و مهربانى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4" w:name="pg6564_46739"/>
    <w:bookmarkEnd w:id="124"/>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IRNazanin" w:hAnsi="IRNazanin" w:eastAsia="IRNazanin" w:cs="IRNazanin"/>
          <w:lang w:bidi="fa-IR"/>
          <w:color w:val="111111"/>
          <w:sz w:val="28"/>
          <w:szCs w:val="28"/>
          <w:rtl/>
        </w:rPr>
        <w:t xml:space="preserve">ذكر دو صفت «شفاء» و «رحمت» براى قرآن، در كنار يكديگر، مى تواند مشعر به معناى ياد شده باشد.</w:t>
      </w:r>
    </w:p>
    <w:p>
      <w:pPr>
        <w:pStyle w:val="Heading3"/>
      </w:pPr>
      <w:bookmarkStart w:id="609" w:name="_Toc380"/>
      <w:r>
        <w:t>92- عذاب با بيمارى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- 32 - 21 - 13</w:t>
      </w:r>
    </w:p>
    <w:p>
      <w:pPr>
        <w:pStyle w:val="BookText"/>
      </w:pPr>
      <w:r>
        <w:rPr>
          <w:rFonts w:ascii="IRNazanin" w:hAnsi="IRNazanin" w:eastAsia="IRNazanin" w:cs="IRNazanin"/>
          <w:lang w:bidi="fa-IR"/>
          <w:color w:val="111111"/>
          <w:sz w:val="28"/>
          <w:szCs w:val="28"/>
          <w:rtl/>
        </w:rPr>
        <w:t xml:space="preserve">13 - « عن أبى ادريس الخولانى ( رض ) قال : سألت عبادة بن الصامت ( رض ) عن قول اللّه : « و لنذيقنّهم من العذاب الأدنى دون العذاب الأكبر » فقال : سألت رسول اللّه (صلی الله علیه و آله) عنها ، فقال : هى المصائب و الأسقام و الأنصاب ، عذاب للمسرف فى الدنيا ، دون عذاب الأخرة . . . ;</w:t>
      </w:r>
    </w:p>
    <w:p>
      <w:pPr>
        <w:pStyle w:val="BookText"/>
      </w:pPr>
      <w:r>
        <w:rPr>
          <w:rFonts w:ascii="IRNazanin" w:hAnsi="IRNazanin" w:eastAsia="IRNazanin" w:cs="IRNazanin"/>
          <w:lang w:bidi="fa-IR"/>
          <w:color w:val="111111"/>
          <w:sz w:val="28"/>
          <w:szCs w:val="28"/>
          <w:rtl/>
        </w:rPr>
        <w:t xml:space="preserve">ابوادريس خولانى گويد: از عبادة بن صامت(رض) از اين سخن خدا: «و لنذيقنّهم من العذاب الأدنى دون العذاب الأكبر» پرسيدم. گفت: از رسول خدا(صلی الله علیه و آله) پرسيدم، فرمود: عذاب نزديك تر، مصيبت ها و بيمارى ها و رنج ها است. [آن]، عذابى دنيايى است براى مسرف، نه اين كه عذاب آخرت باشد».</w:t>
      </w:r>
    </w:p>
    <w:p>
      <w:pPr>
        <w:pStyle w:val="Heading3"/>
      </w:pPr>
      <w:bookmarkStart w:id="610" w:name="_Toc381"/>
      <w:r>
        <w:t>93- عوامل ازدياد بيمارى قلب</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- 2 - 10 - 9</w:t>
      </w:r>
    </w:p>
    <w:p>
      <w:pPr>
        <w:pStyle w:val="BookText"/>
      </w:pPr>
      <w:r>
        <w:rPr>
          <w:rFonts w:ascii="IRNazanin" w:hAnsi="IRNazanin" w:eastAsia="IRNazanin" w:cs="IRNazanin"/>
          <w:lang w:bidi="fa-IR"/>
          <w:color w:val="111111"/>
          <w:sz w:val="28"/>
          <w:szCs w:val="28"/>
          <w:rtl/>
        </w:rPr>
        <w:t xml:space="preserve">9 - دروغ گويى مداوم منافقان ، موجب افزايش بيمارى در دل و جان آنان</w:t>
      </w:r>
    </w:p>
    <w:p>
      <w:pPr>
        <w:pStyle w:val="BookText"/>
      </w:pPr>
      <w:r>
        <w:rPr>
          <w:rFonts w:ascii="Amiri" w:hAnsi="Amiri" w:eastAsia="Amiri" w:cs="Amiri"/>
          <w:lang w:bidi="ar-SA"/>
          <w:color w:val="111111"/>
          <w:sz w:val="28"/>
          <w:szCs w:val="28"/>
          <w:rtl/>
        </w:rPr>
        <w:t xml:space="preserve">فزادهم اللّه مرضاً . .. بما كانوا يكذبون</w:t>
      </w:r>
    </w:p>
    <w:p>
      <w:pPr>
        <w:pStyle w:val="BookText"/>
      </w:pPr>
      <w:r>
        <w:rPr>
          <w:rFonts w:ascii="Amiri" w:hAnsi="Amiri" w:eastAsia="Amiri" w:cs="Amiri"/>
          <w:lang w:bidi="ar-SA"/>
          <w:color w:val="111111"/>
          <w:sz w:val="28"/>
          <w:szCs w:val="28"/>
          <w:rtl/>
        </w:rPr>
        <w:t xml:space="preserve">برداشت فوق مبتنى بر اين است كه «بما كانوا . ..» علاوه بر تعلقش به «لهم عذاب اليم»، متعلق به «فزادهم ...» نيز باشد.</w:t>
      </w:r>
    </w:p>
    <w:p>
      <w:pPr>
        <w:pStyle w:val="Heading3"/>
      </w:pPr>
      <w:bookmarkStart w:id="611" w:name="_Toc382"/>
      <w:r>
        <w:t>94- عوامل بيمارى قلب</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- 2 - 10 - 4</w:t>
      </w:r>
    </w:p>
    <w:p>
      <w:pPr>
        <w:pStyle w:val="BookText"/>
      </w:pPr>
      <w:r>
        <w:rPr>
          <w:rFonts w:ascii="IRNazanin" w:hAnsi="IRNazanin" w:eastAsia="IRNazanin" w:cs="IRNazanin"/>
          <w:lang w:bidi="fa-IR"/>
          <w:color w:val="111111"/>
          <w:sz w:val="28"/>
          <w:szCs w:val="28"/>
          <w:rtl/>
        </w:rPr>
        <w:t xml:space="preserve">4 - منافقان ، خود موجب پيدايش بيمارىِ دل و انديشه ، در خويشتن</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IRNazanin" w:hAnsi="IRNazanin" w:eastAsia="IRNazanin" w:cs="IRNazanin"/>
          <w:lang w:bidi="fa-IR"/>
          <w:color w:val="111111"/>
          <w:sz w:val="28"/>
          <w:szCs w:val="28"/>
          <w:rtl/>
        </w:rPr>
        <w:t xml:space="preserve">برداشت فوق از مقايسه دو جمله «فى قلوبهم مرض» (در قلب منافقان بيمارى است) و «فزادهم اللّه مرضاً» (پس خداوند بيمارى آنان را افزون كرد) به دست مى آيد; زيرا در جمله دوم خداند را افزايش دهنده بيمارى مى داند، ولى در جمله نخست بيمار شدن قلب منافقان را به خداوند نسبت نمى دهد; يعنى اصل پيدايش مرض را از خود آنان 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- 33 - 10 - 12</w:t>
      </w:r>
    </w:p>
    <w:p>
      <w:pPr>
        <w:pStyle w:val="BookText"/>
      </w:pPr>
      <w:r>
        <w:rPr>
          <w:rFonts w:ascii="Amiri" w:hAnsi="Amiri" w:eastAsia="Amiri" w:cs="Amiri"/>
          <w:lang w:bidi="ar-SA"/>
          <w:color w:val="111111"/>
          <w:sz w:val="28"/>
          <w:szCs w:val="28"/>
          <w:rtl/>
        </w:rPr>
        <w:t xml:space="preserve">12 - بروز برخى از حالت هاى روانى و روحى براى انسان ، ممكن است كه فعاليت قلب را از سيستم عادى خارج كرده و او را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5" w:name="pg6564_46741"/>
    <w:bookmarkEnd w:id="125"/>
    <w:p>
      <w:pPr>
        <w:pStyle w:val="BookText"/>
      </w:pPr>
      <w:r>
        <w:rPr>
          <w:rFonts w:ascii="Amiri" w:hAnsi="Amiri" w:eastAsia="Amiri" w:cs="Amiri"/>
          <w:lang w:bidi="ar-SA"/>
          <w:color w:val="111111"/>
          <w:sz w:val="28"/>
          <w:szCs w:val="28"/>
          <w:rtl/>
        </w:rPr>
        <w:t xml:space="preserve">غير متعادل سازد .</w:t>
      </w:r>
    </w:p>
    <w:p>
      <w:pPr>
        <w:pStyle w:val="BookText"/>
      </w:pPr>
      <w:r>
        <w:rPr>
          <w:rFonts w:ascii="Amiri" w:hAnsi="Amiri" w:eastAsia="Amiri" w:cs="Amiri"/>
          <w:lang w:bidi="ar-SA"/>
          <w:color w:val="111111"/>
          <w:sz w:val="28"/>
          <w:szCs w:val="28"/>
          <w:rtl/>
        </w:rPr>
        <w:t xml:space="preserve">إذ جاءوكم . .. و بلغت القلوب الحناجر</w:t>
      </w:r>
    </w:p>
    <w:p>
      <w:pPr>
        <w:pStyle w:val="Heading3"/>
      </w:pPr>
      <w:bookmarkStart w:id="612" w:name="_Toc383"/>
      <w:r>
        <w:t>95- عوامل بيمارى يونس(ع)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- 37 - 145 - 3</w:t>
      </w:r>
    </w:p>
    <w:p>
      <w:pPr>
        <w:pStyle w:val="BookText"/>
      </w:pPr>
      <w:r>
        <w:rPr>
          <w:rFonts w:ascii="IRNazanin" w:hAnsi="IRNazanin" w:eastAsia="IRNazanin" w:cs="IRNazanin"/>
          <w:lang w:bidi="fa-IR"/>
          <w:color w:val="111111"/>
          <w:sz w:val="28"/>
          <w:szCs w:val="28"/>
          <w:rtl/>
        </w:rPr>
        <w:t xml:space="preserve">3 - بلعيده شدن يونس ( ع ) به وسيله ماهى ، موجب بيمارى او گرديد .</w:t>
      </w:r>
    </w:p>
    <w:p>
      <w:pPr>
        <w:pStyle w:val="BookText"/>
      </w:pPr>
      <w:r>
        <w:rPr>
          <w:rFonts w:ascii="Amiri" w:hAnsi="Amiri" w:eastAsia="Amiri" w:cs="Amiri"/>
          <w:lang w:bidi="ar-SA"/>
          <w:color w:val="111111"/>
          <w:sz w:val="28"/>
          <w:szCs w:val="28"/>
          <w:rtl/>
        </w:rPr>
        <w:t xml:space="preserve">فالتقمه الحوت . .. فنبذنه بالعراء و هو سقيم</w:t>
      </w:r>
    </w:p>
    <w:p>
      <w:pPr>
        <w:pStyle w:val="Heading3"/>
      </w:pPr>
      <w:bookmarkStart w:id="613" w:name="_Toc384"/>
      <w:r>
        <w:t>96- عوامل درمان بيمارى</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- 17 - 82 - 3،4،9</w:t>
      </w:r>
    </w:p>
    <w:p>
      <w:pPr>
        <w:pStyle w:val="BookText"/>
      </w:pPr>
      <w:r>
        <w:rPr>
          <w:rFonts w:ascii="Amiri" w:hAnsi="Amiri" w:eastAsia="Amiri" w:cs="Amiri"/>
          <w:lang w:bidi="ar-SA"/>
          <w:color w:val="111111"/>
          <w:sz w:val="28"/>
          <w:szCs w:val="28"/>
          <w:rtl/>
        </w:rPr>
        <w:t xml:space="preserve">3- نقش نزول تدريجى آيه هاى قرآن ، در زدايش بيمارى انسانها</w:t>
      </w:r>
    </w:p>
    <w:p>
      <w:pPr>
        <w:pStyle w:val="BookText"/>
      </w:pPr>
      <w:r>
        <w:rPr>
          <w:rFonts w:ascii="Amiri" w:hAnsi="Amiri" w:eastAsia="Amiri" w:cs="Amiri"/>
          <w:lang w:bidi="ar-SA"/>
          <w:color w:val="111111"/>
          <w:sz w:val="28"/>
          <w:szCs w:val="28"/>
          <w:rtl/>
        </w:rPr>
        <w:t xml:space="preserve">و ننزّل من القرءان ما هو شفاء و رحمة</w:t>
      </w:r>
    </w:p>
    <w:p>
      <w:pPr>
        <w:pStyle w:val="BookText"/>
      </w:pPr>
      <w:r>
        <w:rPr>
          <w:rFonts w:ascii="IRNazanin" w:hAnsi="IRNazanin" w:eastAsia="IRNazanin" w:cs="IRNazanin"/>
          <w:lang w:bidi="fa-IR"/>
          <w:color w:val="111111"/>
          <w:sz w:val="28"/>
          <w:szCs w:val="28"/>
          <w:rtl/>
        </w:rPr>
        <w:t xml:space="preserve">برخى اهل لغت برآنند كه ماده «نزل» در باب تفعيل، به معناى نزول تدريجى است. بنابراين، ذكر نزول قرآن به صورت تدريجى و يادآورى هدف آن كه شفاست، گوياى حقيقت فوق است.</w:t>
      </w:r>
    </w:p>
    <w:p>
      <w:pPr>
        <w:pStyle w:val="BookText"/>
      </w:pPr>
      <w:r>
        <w:rPr>
          <w:rFonts w:ascii="IRNazanin" w:hAnsi="IRNazanin" w:eastAsia="IRNazanin" w:cs="IRNazanin"/>
          <w:lang w:bidi="fa-IR"/>
          <w:color w:val="111111"/>
          <w:sz w:val="28"/>
          <w:szCs w:val="28"/>
          <w:rtl/>
        </w:rPr>
        <w:t xml:space="preserve">4- قرآن ، شفابخش هرگونه بيمارى در انسانهاست .</w:t>
      </w:r>
    </w:p>
    <w:p>
      <w:pPr>
        <w:pStyle w:val="BookText"/>
      </w:pPr>
      <w:r>
        <w:rPr>
          <w:rFonts w:ascii="IRNazanin" w:hAnsi="IRNazanin" w:eastAsia="IRNazanin" w:cs="IRNazanin"/>
          <w:lang w:bidi="fa-IR"/>
          <w:color w:val="111111"/>
          <w:sz w:val="28"/>
          <w:szCs w:val="28"/>
          <w:rtl/>
        </w:rPr>
        <w:t xml:space="preserve">و ننزّل من القرءان ما هو شفاء</w:t>
      </w:r>
    </w:p>
    <w:p>
      <w:pPr>
        <w:pStyle w:val="BookText"/>
      </w:pPr>
      <w:r>
        <w:rPr>
          <w:rFonts w:ascii="Amiri" w:hAnsi="Amiri" w:eastAsia="Amiri" w:cs="Amiri"/>
          <w:lang w:bidi="ar-SA"/>
          <w:color w:val="111111"/>
          <w:sz w:val="28"/>
          <w:szCs w:val="28"/>
          <w:rtl/>
        </w:rPr>
        <w:t xml:space="preserve">9- راه يابى برخى بيمارى هاى فكرى ، روحى و اخلاقى در مؤمنان و نياز آنان به درمان خويش با قرآن</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3"/>
      </w:pPr>
      <w:bookmarkStart w:id="614" w:name="_Toc385"/>
      <w:r>
        <w:t>97- عوامل شفاى بيمارى</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- 16 - 69 - 16</w:t>
      </w:r>
    </w:p>
    <w:p>
      <w:pPr>
        <w:pStyle w:val="BookText"/>
      </w:pPr>
      <w:r>
        <w:rPr>
          <w:rFonts w:ascii="Amiri" w:hAnsi="Amiri" w:eastAsia="Amiri" w:cs="Amiri"/>
          <w:lang w:bidi="ar-SA"/>
          <w:color w:val="111111"/>
          <w:sz w:val="28"/>
          <w:szCs w:val="28"/>
          <w:rtl/>
        </w:rPr>
        <w:t xml:space="preserve">16- خداوند ، شفاى امراض انسان را از راه علل و اسباب طبيعى ، مقدر كرده است .</w:t>
      </w:r>
    </w:p>
    <w:p>
      <w:pPr>
        <w:pStyle w:val="BookText"/>
      </w:pPr>
      <w:r>
        <w:rPr>
          <w:rFonts w:ascii="Amiri" w:hAnsi="Amiri" w:eastAsia="Amiri" w:cs="Amiri"/>
          <w:lang w:bidi="ar-SA"/>
          <w:color w:val="111111"/>
          <w:sz w:val="28"/>
          <w:szCs w:val="28"/>
          <w:rtl/>
        </w:rPr>
        <w:t xml:space="preserve">شراب مختلف ألونه فيه شفاء للناس</w:t>
      </w:r>
    </w:p>
    <w:p>
      <w:pPr>
        <w:pStyle w:val="BookText"/>
      </w:pPr>
      <w:r>
        <w:rPr>
          <w:rFonts w:ascii="Amiri" w:hAnsi="Amiri" w:eastAsia="Amiri" w:cs="Amiri"/>
          <w:lang w:bidi="ar-SA"/>
          <w:color w:val="111111"/>
          <w:sz w:val="28"/>
          <w:szCs w:val="28"/>
          <w:rtl/>
        </w:rPr>
        <w:t xml:space="preserve">برداشت فوق، به خاطر اين است كه خداوند بهبودى بيمارى انسان را به وسيله عسل - كه از راههاى طبيعى به دست مى آيد و خود از عوامل طبيعت است -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- 20 - 27 - 6</w:t>
      </w:r>
    </w:p>
    <w:p>
      <w:pPr>
        <w:pStyle w:val="BookText"/>
      </w:pPr>
      <w:r>
        <w:rPr>
          <w:rFonts w:ascii="IRNazanin" w:hAnsi="IRNazanin" w:eastAsia="IRNazanin" w:cs="IRNazanin"/>
          <w:lang w:bidi="fa-IR"/>
          <w:color w:val="111111"/>
          <w:sz w:val="28"/>
          <w:szCs w:val="28"/>
          <w:rtl/>
        </w:rPr>
        <w:t xml:space="preserve">6 - دعا در درمان بيمارى ها و شفاى آسيب ديدگى هاى انسان مؤثر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6" w:name="pg6564_46743"/>
    <w:bookmarkEnd w:id="126"/>
    <w:p>
      <w:pPr>
        <w:pStyle w:val="BookText"/>
      </w:pPr>
      <w:r>
        <w:rPr>
          <w:rFonts w:ascii="Amiri" w:hAnsi="Amiri" w:eastAsia="Amiri" w:cs="Amiri"/>
          <w:lang w:bidi="ar-SA"/>
          <w:color w:val="111111"/>
          <w:sz w:val="28"/>
          <w:szCs w:val="28"/>
          <w:rtl/>
        </w:rPr>
        <w:t xml:space="preserve">واحلل عقدة من لسانى</w:t>
      </w:r>
    </w:p>
    <w:p>
      <w:pPr>
        <w:pStyle w:val="BookText"/>
      </w:pPr>
      <w:r>
        <w:rPr>
          <w:rFonts w:ascii="IRNazanin" w:hAnsi="IRNazanin" w:eastAsia="IRNazanin" w:cs="IRNazanin"/>
          <w:lang w:bidi="fa-IR"/>
          <w:color w:val="111111"/>
          <w:sz w:val="28"/>
          <w:szCs w:val="28"/>
          <w:rtl/>
        </w:rPr>
        <w:t xml:space="preserve">گفته شده است لكنت زبان موسى(ع)، از صدمه ديدن براثر آتشى بوده كه در دوران كودكى به دهان برده و بر زبان نهاده بود.</w:t>
      </w:r>
    </w:p>
    <w:p>
      <w:pPr>
        <w:pStyle w:val="Heading3"/>
      </w:pPr>
      <w:bookmarkStart w:id="615" w:name="_Toc386"/>
      <w:r>
        <w:t>98- منشأ بيمارى</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- 4 - 78 - 16</w:t>
      </w:r>
    </w:p>
    <w:p>
      <w:pPr>
        <w:pStyle w:val="BookText"/>
      </w:pPr>
      <w:r>
        <w:rPr>
          <w:rFonts w:ascii="IRNazanin" w:hAnsi="IRNazanin" w:eastAsia="IRNazanin" w:cs="IRNazanin"/>
          <w:lang w:bidi="fa-IR"/>
          <w:color w:val="111111"/>
          <w:sz w:val="28"/>
          <w:szCs w:val="28"/>
          <w:rtl/>
        </w:rPr>
        <w:t xml:space="preserve">16 - خداوند ، منشأ تمام نعمت ها ( مانند سلامتى ، امنيت و گشايش روزى ) و تمام بلا ها ( از قبيل بيمارى ، ترس و گرسنگى )</w:t>
      </w:r>
    </w:p>
    <w:p>
      <w:pPr>
        <w:pStyle w:val="BookText"/>
      </w:pPr>
      <w:r>
        <w:rPr>
          <w:rFonts w:ascii="Amiri" w:hAnsi="Amiri" w:eastAsia="Amiri" w:cs="Amiri"/>
          <w:lang w:bidi="ar-SA"/>
          <w:color w:val="111111"/>
          <w:sz w:val="28"/>
          <w:szCs w:val="28"/>
          <w:rtl/>
        </w:rPr>
        <w:t xml:space="preserve">و ان تصبهم حسنةٌ يقولوا هذه من عند اللّه و ان تصبهم سيّئة يقولوا هذه من عندك قل</w:t>
      </w:r>
    </w:p>
    <w:p>
      <w:pPr>
        <w:pStyle w:val="BookText"/>
      </w:pPr>
      <w:r>
        <w:rPr>
          <w:rFonts w:ascii="Amiri" w:hAnsi="Amiri" w:eastAsia="Amiri" w:cs="Amiri"/>
          <w:lang w:bidi="ar-SA"/>
          <w:color w:val="111111"/>
          <w:sz w:val="28"/>
          <w:szCs w:val="28"/>
          <w:rtl/>
        </w:rPr>
        <w:t xml:space="preserve">از ائمه معصومين (ع) در معناى حسنات و سيئات در آيه فوق روايت شده است: . .. الصحة و السلامة و الامن و السعة فى الرزق و قد سمّاها اللّه حسنات ... يعنى بالسيّئة هاهنا المرض و الخوف و الجوع ... .</w:t>
      </w:r>
    </w:p>
    <w:p>
      <w:pPr>
        <w:pStyle w:val="BookText"/>
      </w:pPr>
      <w:r>
        <w:rPr>
          <w:rFonts w:ascii="Amiri" w:hAnsi="Amiri" w:eastAsia="Amiri" w:cs="Amiri"/>
          <w:lang w:bidi="ar-SA"/>
          <w:color w:val="111111"/>
          <w:sz w:val="28"/>
          <w:szCs w:val="28"/>
          <w:rtl/>
        </w:rPr>
        <w:t xml:space="preserve">تفسير قمى، ج 1، ص 144 ; نورالثقلين، ج 1، ص 519، ح 416.</w:t>
      </w:r>
    </w:p>
    <w:p>
      <w:pPr>
        <w:pStyle w:val="Heading3"/>
      </w:pPr>
      <w:bookmarkStart w:id="616" w:name="_Toc387"/>
      <w:r>
        <w:t>99- منشأ رفع بيمارى</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- 20 - 27 - 5</w:t>
      </w:r>
    </w:p>
    <w:p>
      <w:pPr>
        <w:pStyle w:val="BookText"/>
      </w:pPr>
      <w:r>
        <w:rPr>
          <w:rFonts w:ascii="IRNazanin" w:hAnsi="IRNazanin" w:eastAsia="IRNazanin" w:cs="IRNazanin"/>
          <w:lang w:bidi="fa-IR"/>
          <w:color w:val="111111"/>
          <w:sz w:val="28"/>
          <w:szCs w:val="28"/>
          <w:rtl/>
        </w:rPr>
        <w:t xml:space="preserve">5 - خداوند ، قادر به دفع امراض و رفع هرگونه نقص و عيب از موجودات است .</w:t>
      </w:r>
    </w:p>
    <w:p>
      <w:pPr>
        <w:pStyle w:val="BookText"/>
      </w:pPr>
      <w:r>
        <w:rPr>
          <w:rFonts w:ascii="Amiri" w:hAnsi="Amiri" w:eastAsia="Amiri" w:cs="Amiri"/>
          <w:lang w:bidi="ar-SA"/>
          <w:color w:val="111111"/>
          <w:sz w:val="28"/>
          <w:szCs w:val="28"/>
          <w:rtl/>
        </w:rPr>
        <w:t xml:space="preserve">واحلل عقدة من لسانى</w:t>
      </w:r>
    </w:p>
    <w:p>
      <w:pPr>
        <w:pStyle w:val="Heading3"/>
      </w:pPr>
      <w:bookmarkStart w:id="617" w:name="_Toc388"/>
      <w:r>
        <w:t>100- منشأ شفاى بيمارى</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- 26 - 80 - 1</w:t>
      </w:r>
    </w:p>
    <w:p>
      <w:pPr>
        <w:pStyle w:val="BookText"/>
      </w:pPr>
      <w:r>
        <w:rPr>
          <w:rFonts w:ascii="IRNazanin" w:hAnsi="IRNazanin" w:eastAsia="IRNazanin" w:cs="IRNazanin"/>
          <w:lang w:bidi="fa-IR"/>
          <w:color w:val="111111"/>
          <w:sz w:val="28"/>
          <w:szCs w:val="28"/>
          <w:rtl/>
        </w:rPr>
        <w:t xml:space="preserve">1 - شفاى انسان ، پس از بيمارى به دست خدا است .</w:t>
      </w:r>
    </w:p>
    <w:p>
      <w:pPr>
        <w:pStyle w:val="BookText"/>
      </w:pPr>
      <w:r>
        <w:rPr>
          <w:rFonts w:ascii="Amiri" w:hAnsi="Amiri" w:eastAsia="Amiri" w:cs="Amiri"/>
          <w:lang w:bidi="ar-SA"/>
          <w:color w:val="111111"/>
          <w:sz w:val="28"/>
          <w:szCs w:val="28"/>
          <w:rtl/>
        </w:rPr>
        <w:t xml:space="preserve">و إذا مرضت فهو يشفين</w:t>
      </w:r>
    </w:p>
    <w:p>
      <w:pPr>
        <w:pStyle w:val="Heading3"/>
      </w:pPr>
      <w:bookmarkStart w:id="618" w:name="_Toc389"/>
      <w:r>
        <w:t>101- موارد بيمارى قلب</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- 33 - 32 - 11</w:t>
      </w:r>
    </w:p>
    <w:p>
      <w:pPr>
        <w:pStyle w:val="BookText"/>
      </w:pPr>
      <w:r>
        <w:rPr>
          <w:rFonts w:ascii="Amiri" w:hAnsi="Amiri" w:eastAsia="Amiri" w:cs="Amiri"/>
          <w:lang w:bidi="ar-SA"/>
          <w:color w:val="111111"/>
          <w:sz w:val="28"/>
          <w:szCs w:val="28"/>
          <w:rtl/>
        </w:rPr>
        <w:t xml:space="preserve">11 - رفتار جنسى خارج از اعتدال ، مثل طمعورزى در زنان نامحرم ، نوعى بيمارى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6564_46745"/>
    <w:bookmarkEnd w:id="127"/>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Heading3"/>
      </w:pPr>
      <w:bookmarkStart w:id="619" w:name="_Toc390"/>
      <w:r>
        <w:t>102- نشانه هاى بيمارى قلب</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- 2 - 11 - 8</w:t>
      </w:r>
    </w:p>
    <w:p>
      <w:pPr>
        <w:pStyle w:val="BookText"/>
      </w:pPr>
      <w:r>
        <w:rPr>
          <w:rFonts w:ascii="IRNazanin" w:hAnsi="IRNazanin" w:eastAsia="IRNazanin" w:cs="IRNazanin"/>
          <w:lang w:bidi="fa-IR"/>
          <w:color w:val="111111"/>
          <w:sz w:val="28"/>
          <w:szCs w:val="28"/>
          <w:rtl/>
        </w:rPr>
        <w:t xml:space="preserve">8 - فسادگرى و نصيحت ناپذيرى ، از نشانه هاى بيمارىِ دل و انديشه است .</w:t>
      </w:r>
    </w:p>
    <w:p>
      <w:pPr>
        <w:pStyle w:val="BookText"/>
      </w:pPr>
      <w:r>
        <w:rPr>
          <w:rFonts w:ascii="Amiri" w:hAnsi="Amiri" w:eastAsia="Amiri" w:cs="Amiri"/>
          <w:lang w:bidi="ar-SA"/>
          <w:color w:val="111111"/>
          <w:sz w:val="28"/>
          <w:szCs w:val="28"/>
          <w:rtl/>
        </w:rPr>
        <w:t xml:space="preserve">فى قلوبهم مرض . .. و إذا قيل لهم لاتفسدوا فى الأرض قالوا إنما نحن مصلحون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- 5 - 52 - 15</w:t>
      </w:r>
    </w:p>
    <w:p>
      <w:pPr>
        <w:pStyle w:val="BookText"/>
      </w:pPr>
      <w:r>
        <w:rPr>
          <w:rFonts w:ascii="IRNazanin" w:hAnsi="IRNazanin" w:eastAsia="IRNazanin" w:cs="IRNazanin"/>
          <w:lang w:bidi="fa-IR"/>
          <w:color w:val="111111"/>
          <w:sz w:val="28"/>
          <w:szCs w:val="28"/>
          <w:rtl/>
        </w:rPr>
        <w:t xml:space="preserve">15 - گسستن سرنوشت خويش از سرنوشت اسلام و مسلمين ، على رغم اظهار ديانت ، نشانه بيمارى دل و سستى ايمان</w:t>
      </w:r>
    </w:p>
    <w:p>
      <w:pPr>
        <w:pStyle w:val="BookText"/>
      </w:pPr>
      <w:r>
        <w:rPr>
          <w:rFonts w:ascii="Amiri" w:hAnsi="Amiri" w:eastAsia="Amiri" w:cs="Amiri"/>
          <w:lang w:bidi="ar-SA"/>
          <w:color w:val="111111"/>
          <w:sz w:val="28"/>
          <w:szCs w:val="28"/>
          <w:rtl/>
        </w:rPr>
        <w:t xml:space="preserve">فترى الذين فى قلوبهم مرض . .. يقولون نخشى ان تصيبنا دائرة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- 5 - 54 - 16،25</w:t>
      </w:r>
    </w:p>
    <w:p>
      <w:pPr>
        <w:pStyle w:val="BookText"/>
      </w:pPr>
      <w:r>
        <w:rPr>
          <w:rFonts w:ascii="IRNazanin" w:hAnsi="IRNazanin" w:eastAsia="IRNazanin" w:cs="IRNazanin"/>
          <w:lang w:bidi="fa-IR"/>
          <w:color w:val="111111"/>
          <w:sz w:val="28"/>
          <w:szCs w:val="28"/>
          <w:rtl/>
        </w:rPr>
        <w:t xml:space="preserve">16 - تهى بودن دل از محبت خدا ، بى مهرى نسبت به اهل ايمان ، احساس كوچكى در برابر كافران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اذلة على المؤمنين اعزة على الكفرين</w:t>
      </w:r>
    </w:p>
    <w:p>
      <w:pPr>
        <w:pStyle w:val="BookText"/>
      </w:pPr>
      <w:r>
        <w:rPr>
          <w:rFonts w:ascii="IRNazanin" w:hAnsi="IRNazanin" w:eastAsia="IRNazanin" w:cs="IRNazanin"/>
          <w:lang w:bidi="fa-IR"/>
          <w:color w:val="111111"/>
          <w:sz w:val="28"/>
          <w:szCs w:val="28"/>
          <w:rtl/>
        </w:rPr>
        <w:t xml:space="preserve">ارتباط آيه مورد بحث با آيات پيش گوياى اين است كه بيماردلان (الذين فى قلوبهم مرض) از مصاديق مرتدان مى باشند و چون صفات شمرده شده براى مؤمنان واقعى نقطه مقابل مرتدان قرار گرفته ; است معلوم مى شود نبود اين صفات در مدعيان اسلام، نشانه بيماردلى آنان است.</w:t>
      </w:r>
    </w:p>
    <w:p>
      <w:pPr>
        <w:pStyle w:val="BookText"/>
      </w:pPr>
      <w:r>
        <w:rPr>
          <w:rFonts w:ascii="IRNazanin" w:hAnsi="IRNazanin" w:eastAsia="IRNazanin" w:cs="IRNazanin"/>
          <w:lang w:bidi="fa-IR"/>
          <w:color w:val="111111"/>
          <w:sz w:val="28"/>
          <w:szCs w:val="28"/>
          <w:rtl/>
        </w:rPr>
        <w:t xml:space="preserve">25 - گريز از جهاد و ترس از ملامت دشمنان دين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- 8 - 49 - 11</w:t>
      </w:r>
    </w:p>
    <w:p>
      <w:pPr>
        <w:pStyle w:val="BookText"/>
      </w:pPr>
      <w:r>
        <w:rPr>
          <w:rFonts w:ascii="Amiri" w:hAnsi="Amiri" w:eastAsia="Amiri" w:cs="Amiri"/>
          <w:lang w:bidi="ar-SA"/>
          <w:color w:val="111111"/>
          <w:sz w:val="28"/>
          <w:szCs w:val="28"/>
          <w:rtl/>
        </w:rPr>
        <w:t xml:space="preserve">11 - ناباورى به حمايت خدا از متوكلان ، نشانه بيماردلى و ضعف ايمان است .</w:t>
      </w:r>
    </w:p>
    <w:p>
      <w:pPr>
        <w:pStyle w:val="BookText"/>
      </w:pPr>
      <w:r>
        <w:rPr>
          <w:rFonts w:ascii="Amiri" w:hAnsi="Amiri" w:eastAsia="Amiri" w:cs="Amiri"/>
          <w:lang w:bidi="ar-SA"/>
          <w:color w:val="111111"/>
          <w:sz w:val="28"/>
          <w:szCs w:val="28"/>
          <w:rtl/>
        </w:rPr>
        <w:t xml:space="preserve">إذ يقول المنفقون و الذين فى قلوبهم مرض . .. فإن اللّه عزيز حكيم</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- 9 - 125 - 3</w:t>
      </w:r>
    </w:p>
    <w:p>
      <w:pPr>
        <w:pStyle w:val="BookText"/>
      </w:pPr>
      <w:r>
        <w:rPr>
          <w:rFonts w:ascii="IRNazanin" w:hAnsi="IRNazanin" w:eastAsia="IRNazanin" w:cs="IRNazanin"/>
          <w:lang w:bidi="fa-IR"/>
          <w:color w:val="111111"/>
          <w:sz w:val="28"/>
          <w:szCs w:val="28"/>
          <w:rtl/>
        </w:rPr>
        <w:t xml:space="preserve">3 - كفر و نفاق ، نشان بيمارى دل و پليدى باطن است .</w:t>
      </w:r>
    </w:p>
    <w:p>
      <w:pPr>
        <w:pStyle w:val="BookText"/>
      </w:pPr>
      <w:r>
        <w:rPr>
          <w:rFonts w:ascii="Amiri" w:hAnsi="Amiri" w:eastAsia="Amiri" w:cs="Amiri"/>
          <w:lang w:bidi="ar-SA"/>
          <w:color w:val="111111"/>
          <w:sz w:val="28"/>
          <w:szCs w:val="28"/>
          <w:rtl/>
        </w:rPr>
        <w:t xml:space="preserve">الذين فى قلوبهم مرض . .. رجسهم ... و هم كفرون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6564_46747"/>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- 16 - 22 - 8</w:t>
      </w:r>
    </w:p>
    <w:p>
      <w:pPr>
        <w:pStyle w:val="BookText"/>
      </w:pPr>
      <w:r>
        <w:rPr>
          <w:rFonts w:ascii="IRNazanin" w:hAnsi="IRNazanin" w:eastAsia="IRNazanin" w:cs="IRNazanin"/>
          <w:lang w:bidi="fa-IR"/>
          <w:color w:val="111111"/>
          <w:sz w:val="28"/>
          <w:szCs w:val="28"/>
          <w:rtl/>
        </w:rPr>
        <w:t xml:space="preserve">8- حق ناپذيرى ، نشانه بيمارى قلب است . *</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فعل «لايؤمنون» (ايمان نمى آورند) حكايت از حق ناپذيرى دارد و «منكرة» به معناى زير بار حق نرفتن است كه بيمارى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- 47 - 20 - 7</w:t>
      </w:r>
    </w:p>
    <w:p>
      <w:pPr>
        <w:pStyle w:val="BookText"/>
      </w:pPr>
      <w:r>
        <w:rPr>
          <w:rFonts w:ascii="Amiri" w:hAnsi="Amiri" w:eastAsia="Amiri" w:cs="Amiri"/>
          <w:lang w:bidi="ar-SA"/>
          <w:color w:val="111111"/>
          <w:sz w:val="28"/>
          <w:szCs w:val="28"/>
          <w:rtl/>
        </w:rPr>
        <w:t xml:space="preserve">7- ترس و هراس از جهاد در راه خدا ، نشان بيماردلى انسان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- 47 - 29 - 8</w:t>
      </w:r>
    </w:p>
    <w:p>
      <w:pPr>
        <w:pStyle w:val="BookText"/>
      </w:pPr>
      <w:r>
        <w:rPr>
          <w:rFonts w:ascii="IRNazanin" w:hAnsi="IRNazanin" w:eastAsia="IRNazanin" w:cs="IRNazanin"/>
          <w:lang w:bidi="fa-IR"/>
          <w:color w:val="111111"/>
          <w:sz w:val="28"/>
          <w:szCs w:val="28"/>
          <w:rtl/>
        </w:rPr>
        <w:t xml:space="preserve">8- كينه و عداوت نسبت به پيامبر (صلی الله علیه و آله) و مؤمنان ، نوعى بيماردلى است .</w:t>
      </w:r>
    </w:p>
    <w:p>
      <w:pPr>
        <w:pStyle w:val="BookText"/>
      </w:pPr>
      <w:r>
        <w:rPr>
          <w:rFonts w:ascii="Amiri" w:hAnsi="Amiri" w:eastAsia="Amiri" w:cs="Amiri"/>
          <w:lang w:bidi="ar-SA"/>
          <w:color w:val="111111"/>
          <w:sz w:val="28"/>
          <w:szCs w:val="28"/>
          <w:rtl/>
        </w:rPr>
        <w:t xml:space="preserve">أم حسب الذين فى قلوبهم مرض أن لن يخرج اللّه أضغنهم</w:t>
      </w:r>
    </w:p>
    <w:p>
      <w:pPr>
        <w:pStyle w:val="Heading3"/>
      </w:pPr>
      <w:bookmarkStart w:id="620" w:name="_Toc391"/>
      <w:r>
        <w:t>103- نشانه هاى بيمارى قلب كافران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- 74 - 31 - 13</w:t>
      </w:r>
    </w:p>
    <w:p>
      <w:pPr>
        <w:pStyle w:val="BookText"/>
      </w:pPr>
      <w:r>
        <w:rPr>
          <w:rFonts w:ascii="IRNazanin" w:hAnsi="IRNazanin" w:eastAsia="IRNazanin" w:cs="IRNazanin"/>
          <w:lang w:bidi="fa-IR"/>
          <w:color w:val="111111"/>
          <w:sz w:val="28"/>
          <w:szCs w:val="28"/>
          <w:rtl/>
        </w:rPr>
        <w:t xml:space="preserve">13 - مخالفت برخى از كافران با قرآن و رسالت پيامبر (صلی الله علیه و آله) ، ناشى از بيماردلى و غرضورزى آنان بود .</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6564_46749"/>
    <w:bookmarkEnd w:id="129"/>
    <w:p>
      <w:pPr>
        <w:pStyle w:val="Heading2"/>
      </w:pPr>
      <w:bookmarkStart w:id="621" w:name="_Toc392"/>
      <w:r>
        <w:t>15- بينايي</w:t>
      </w:r>
      <w:bookmarkEnd w:id="621"/>
    </w:p>
    <w:p>
      <w:pPr>
        <w:pStyle w:val="Heading3"/>
      </w:pPr>
      <w:bookmarkStart w:id="622" w:name="_Toc393"/>
      <w:r>
        <w:t>1- آثار بينايى اخروى كافران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- 19 - 38 - 8</w:t>
      </w:r>
    </w:p>
    <w:p>
      <w:pPr>
        <w:pStyle w:val="BookText"/>
      </w:pPr>
      <w:r>
        <w:rPr>
          <w:rFonts w:ascii="IRNazanin" w:hAnsi="IRNazanin" w:eastAsia="IRNazanin" w:cs="IRNazanin"/>
          <w:lang w:bidi="fa-IR"/>
          <w:color w:val="111111"/>
          <w:sz w:val="28"/>
          <w:szCs w:val="28"/>
          <w:rtl/>
        </w:rPr>
        <w:t xml:space="preserve">8- شنوايى و بينايى كافران در قيامت ، موجب نجات آنان نمى گردد .</w:t>
      </w:r>
    </w:p>
    <w:p>
      <w:pPr>
        <w:pStyle w:val="BookText"/>
      </w:pPr>
      <w:r>
        <w:rPr>
          <w:rFonts w:ascii="Amiri" w:hAnsi="Amiri" w:eastAsia="Amiri" w:cs="Amiri"/>
          <w:lang w:bidi="ar-SA"/>
          <w:color w:val="111111"/>
          <w:sz w:val="28"/>
          <w:szCs w:val="28"/>
          <w:rtl/>
        </w:rPr>
        <w:t xml:space="preserve">أسمع بهم و أبصر يوم يأتوننا لكن الظلمون اليوم فى ضلل مبين</w:t>
      </w:r>
    </w:p>
    <w:p>
      <w:pPr>
        <w:pStyle w:val="BookText"/>
      </w:pPr>
      <w:r>
        <w:rPr>
          <w:rFonts w:ascii="IRNazanin" w:hAnsi="IRNazanin" w:eastAsia="IRNazanin" w:cs="IRNazanin"/>
          <w:lang w:bidi="fa-IR"/>
          <w:color w:val="111111"/>
          <w:sz w:val="28"/>
          <w:szCs w:val="28"/>
          <w:rtl/>
        </w:rPr>
        <w:t xml:space="preserve">«ال» در «اليوم» چنانچه عهد ذكرى باشد، مراد روز قيامت است كه در «يوم يأتوننا» مطرح شده است و «لكن» استدراك از توهم نجات است كه جمله «أسمع بهم و أبصر» آن را پديد آورده است.</w:t>
      </w:r>
    </w:p>
    <w:p>
      <w:pPr>
        <w:pStyle w:val="Heading3"/>
      </w:pPr>
      <w:bookmarkStart w:id="623" w:name="_Toc394"/>
      <w:r>
        <w:t>2- آثار بينايى خدا</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- 20 - 46 - 6</w:t>
      </w:r>
    </w:p>
    <w:p>
      <w:pPr>
        <w:pStyle w:val="BookText"/>
      </w:pPr>
      <w:r>
        <w:rPr>
          <w:rFonts w:ascii="IRNazanin" w:hAnsi="IRNazanin" w:eastAsia="IRNazanin" w:cs="IRNazanin"/>
          <w:lang w:bidi="fa-IR"/>
          <w:color w:val="111111"/>
          <w:sz w:val="28"/>
          <w:szCs w:val="28"/>
          <w:rtl/>
        </w:rPr>
        <w:t xml:space="preserve">6 - شنوايى و بينايى خداوند ، پشتوانه اى اطمينان بخش براى تضمين يارى موسى و هارون ( ع ) در برابر فرعون بود .</w:t>
      </w:r>
    </w:p>
    <w:p>
      <w:pPr>
        <w:pStyle w:val="BookText"/>
      </w:pPr>
      <w:r>
        <w:rPr>
          <w:rFonts w:ascii="Amiri" w:hAnsi="Amiri" w:eastAsia="Amiri" w:cs="Amiri"/>
          <w:lang w:bidi="ar-SA"/>
          <w:color w:val="111111"/>
          <w:sz w:val="28"/>
          <w:szCs w:val="28"/>
          <w:rtl/>
        </w:rPr>
        <w:t xml:space="preserve">إنّنى معكما أسمع و أرى</w:t>
      </w:r>
    </w:p>
    <w:p>
      <w:pPr>
        <w:pStyle w:val="Heading3"/>
      </w:pPr>
      <w:bookmarkStart w:id="624" w:name="_Toc395"/>
      <w:r>
        <w:t>3- ابداع حس بينايى</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- 23 - 78 - 2</w:t>
      </w:r>
    </w:p>
    <w:p>
      <w:pPr>
        <w:pStyle w:val="BookText"/>
      </w:pPr>
      <w:r>
        <w:rPr>
          <w:rFonts w:ascii="IRNazanin" w:hAnsi="IRNazanin" w:eastAsia="IRNazanin" w:cs="IRNazanin"/>
          <w:lang w:bidi="fa-IR"/>
          <w:color w:val="111111"/>
          <w:sz w:val="28"/>
          <w:szCs w:val="28"/>
          <w:rtl/>
        </w:rPr>
        <w:t xml:space="preserve">2 - دستگاه شنوايى ، بينايى و تعقل انسان ، دستگاهى بديع و بى مانند در نظام خلقت</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«إنشاء» (مصدر «أنشأ») به ايجاد بدون طرح و الگوى قبلى، گفته مى شود.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6564_46751"/>
    <w:bookmarkEnd w:id="130"/>
    <w:p>
      <w:pPr>
        <w:pStyle w:val="Heading3"/>
      </w:pPr>
      <w:bookmarkStart w:id="625" w:name="_Toc396"/>
      <w:r>
        <w:t>4- اهميت بينايى</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- 10 - 31 - 6،7</w:t>
      </w:r>
    </w:p>
    <w:p>
      <w:pPr>
        <w:pStyle w:val="BookText"/>
      </w:pPr>
      <w:r>
        <w:rPr>
          <w:rFonts w:ascii="Amiri" w:hAnsi="Amiri" w:eastAsia="Amiri" w:cs="Amiri"/>
          <w:lang w:bidi="ar-SA"/>
          <w:color w:val="111111"/>
          <w:sz w:val="28"/>
          <w:szCs w:val="28"/>
          <w:rtl/>
        </w:rPr>
        <w:t xml:space="preserve">6 - شنوايى و بينايى ، از مهمترين و كارآمدترين قواى موجود در انسان</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IRNazanin" w:hAnsi="IRNazanin" w:eastAsia="IRNazanin" w:cs="IRNazanin"/>
          <w:lang w:bidi="fa-IR"/>
          <w:color w:val="111111"/>
          <w:sz w:val="28"/>
          <w:szCs w:val="28"/>
          <w:rtl/>
        </w:rPr>
        <w:t xml:space="preserve">گزينش دو قوه «شنوايى» و «بينايى»، از ميان ديگر قوا، مفيد برداشت فوق است.</w:t>
      </w:r>
    </w:p>
    <w:p>
      <w:pPr>
        <w:pStyle w:val="BookText"/>
      </w:pPr>
      <w:r>
        <w:rPr>
          <w:rFonts w:ascii="IRNazanin" w:hAnsi="IRNazanin" w:eastAsia="IRNazanin" w:cs="IRNazanin"/>
          <w:lang w:bidi="fa-IR"/>
          <w:color w:val="111111"/>
          <w:sz w:val="28"/>
          <w:szCs w:val="28"/>
          <w:rtl/>
        </w:rPr>
        <w:t xml:space="preserve">7 - شنوايى و بينايى و ديگر حواس ، از جلوه هاى ربوبيت خدا بر انسانها</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- 16 - 78 - 4،8</w:t>
      </w:r>
    </w:p>
    <w:p>
      <w:pPr>
        <w:pStyle w:val="BookText"/>
      </w:pPr>
      <w:r>
        <w:rPr>
          <w:rFonts w:ascii="Amiri" w:hAnsi="Amiri" w:eastAsia="Amiri" w:cs="Amiri"/>
          <w:lang w:bidi="ar-SA"/>
          <w:color w:val="111111"/>
          <w:sz w:val="28"/>
          <w:szCs w:val="28"/>
          <w:rtl/>
        </w:rPr>
        <w:t xml:space="preserve">4- شنوايى ، بينايى و قلب ( مركز ادراك ) مهم ترين ابزار شناخت</w:t>
      </w:r>
    </w:p>
    <w:p>
      <w:pPr>
        <w:pStyle w:val="BookText"/>
      </w:pPr>
      <w:r>
        <w:rPr>
          <w:rFonts w:ascii="Amiri" w:hAnsi="Amiri" w:eastAsia="Amiri" w:cs="Amiri"/>
          <w:lang w:bidi="ar-SA"/>
          <w:color w:val="111111"/>
          <w:sz w:val="28"/>
          <w:szCs w:val="28"/>
          <w:rtl/>
        </w:rPr>
        <w:t xml:space="preserve">و الله أخرجكم . .. لاتعلمون شيئًا و جعل لكم السمع و الأبصر و الأفئدة</w:t>
      </w:r>
    </w:p>
    <w:p>
      <w:pPr>
        <w:pStyle w:val="BookText"/>
      </w:pPr>
      <w:r>
        <w:rPr>
          <w:rFonts w:ascii="IRNazanin" w:hAnsi="IRNazanin" w:eastAsia="IRNazanin" w:cs="IRNazanin"/>
          <w:lang w:bidi="fa-IR"/>
          <w:color w:val="111111"/>
          <w:sz w:val="28"/>
          <w:szCs w:val="28"/>
          <w:rtl/>
        </w:rPr>
        <w:t xml:space="preserve">8- توجه به اهميت شنوايى ، بينايى و ادراك ، مستلزم سپاسگزارى انسان از خداوند</w:t>
      </w:r>
    </w:p>
    <w:p>
      <w:pPr>
        <w:pStyle w:val="BookText"/>
      </w:pPr>
      <w:r>
        <w:rPr>
          <w:rFonts w:ascii="Amiri" w:hAnsi="Amiri" w:eastAsia="Amiri" w:cs="Amiri"/>
          <w:lang w:bidi="ar-SA"/>
          <w:color w:val="111111"/>
          <w:sz w:val="28"/>
          <w:szCs w:val="28"/>
          <w:rtl/>
        </w:rPr>
        <w:t xml:space="preserve">و جعل لكم السمع و الأبصر و الأفئدة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- 46 - 26 - 7</w:t>
      </w:r>
    </w:p>
    <w:p>
      <w:pPr>
        <w:pStyle w:val="BookText"/>
      </w:pPr>
      <w:r>
        <w:rPr>
          <w:rFonts w:ascii="IRNazanin" w:hAnsi="IRNazanin" w:eastAsia="IRNazanin" w:cs="IRNazanin"/>
          <w:lang w:bidi="fa-IR"/>
          <w:color w:val="111111"/>
          <w:sz w:val="28"/>
          <w:szCs w:val="28"/>
          <w:rtl/>
        </w:rPr>
        <w:t xml:space="preserve">7- اهميت ويژه بينايى ، شنوايى و نيروى ادراكى انسان ، در مقايسه با ساير نعمت هاى الهى</w:t>
      </w:r>
    </w:p>
    <w:p>
      <w:pPr>
        <w:pStyle w:val="BookText"/>
      </w:pPr>
      <w:r>
        <w:rPr>
          <w:rFonts w:ascii="Amiri" w:hAnsi="Amiri" w:eastAsia="Amiri" w:cs="Amiri"/>
          <w:lang w:bidi="ar-SA"/>
          <w:color w:val="111111"/>
          <w:sz w:val="28"/>
          <w:szCs w:val="28"/>
          <w:rtl/>
        </w:rPr>
        <w:t xml:space="preserve">و لقد مكّنّ-هم . .. و جعلنا لهم سمعًا و أبصرًا و أفئدة</w:t>
      </w:r>
    </w:p>
    <w:p>
      <w:pPr>
        <w:pStyle w:val="BookText"/>
      </w:pPr>
      <w:r>
        <w:rPr>
          <w:rFonts w:ascii="IRNazanin" w:hAnsi="IRNazanin" w:eastAsia="IRNazanin" w:cs="IRNazanin"/>
          <w:lang w:bidi="fa-IR"/>
          <w:color w:val="111111"/>
          <w:sz w:val="28"/>
          <w:szCs w:val="28"/>
          <w:rtl/>
        </w:rPr>
        <w:t xml:space="preserve">از اختصاص به ذكر يافتن چشم، گوش و قلب، مطلب بالا استفاده مى شود.</w:t>
      </w:r>
    </w:p>
    <w:p>
      <w:pPr>
        <w:pStyle w:val="Heading3"/>
      </w:pPr>
      <w:bookmarkStart w:id="626" w:name="_Toc397"/>
      <w:r>
        <w:t>5- بينايى اخروى كوردلان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- 18 - 101 - 8</w:t>
      </w:r>
    </w:p>
    <w:p>
      <w:pPr>
        <w:pStyle w:val="BookText"/>
      </w:pPr>
      <w:r>
        <w:rPr>
          <w:rFonts w:ascii="IRNazanin" w:hAnsi="IRNazanin" w:eastAsia="IRNazanin" w:cs="IRNazanin"/>
          <w:lang w:bidi="fa-IR"/>
          <w:color w:val="111111"/>
          <w:sz w:val="28"/>
          <w:szCs w:val="28"/>
          <w:rtl/>
        </w:rPr>
        <w:t xml:space="preserve">8- چشم هاى نابينا در برابر حق ، در قيامت ، شعله هاى آتش دوزخ را خواهد ديد .</w:t>
      </w:r>
    </w:p>
    <w:p>
      <w:pPr>
        <w:pStyle w:val="BookText"/>
      </w:pPr>
      <w:r>
        <w:rPr>
          <w:rFonts w:ascii="Amiri" w:hAnsi="Amiri" w:eastAsia="Amiri" w:cs="Amiri"/>
          <w:lang w:bidi="ar-SA"/>
          <w:color w:val="111111"/>
          <w:sz w:val="28"/>
          <w:szCs w:val="28"/>
          <w:rtl/>
        </w:rPr>
        <w:t xml:space="preserve">و عرضنا جهنّم يومئذ للكفرين عرضًا . الذين كانت أعينهم فى غطاء عن ذكرى</w:t>
      </w:r>
    </w:p>
    <w:p>
      <w:pPr>
        <w:pStyle w:val="BookText"/>
      </w:pPr>
      <w:r>
        <w:rPr>
          <w:rFonts w:ascii="IRNazanin" w:hAnsi="IRNazanin" w:eastAsia="IRNazanin" w:cs="IRNazanin"/>
          <w:lang w:bidi="fa-IR"/>
          <w:color w:val="111111"/>
          <w:sz w:val="28"/>
          <w:szCs w:val="28"/>
          <w:rtl/>
        </w:rPr>
        <w:t xml:space="preserve">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p>
    <w:p>
      <w:pPr>
        <w:pStyle w:val="Heading3"/>
      </w:pPr>
      <w:bookmarkStart w:id="627" w:name="_Toc398"/>
      <w:r>
        <w:t>6- بينايى انسان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- 2 - 171 - 5</w:t>
      </w:r>
    </w:p>
    <w:p>
      <w:pPr>
        <w:pStyle w:val="BookText"/>
      </w:pPr>
      <w:r>
        <w:rPr>
          <w:rFonts w:ascii="Amiri" w:hAnsi="Amiri" w:eastAsia="Amiri" w:cs="Amiri"/>
          <w:lang w:bidi="ar-SA"/>
          <w:color w:val="111111"/>
          <w:sz w:val="28"/>
          <w:szCs w:val="28"/>
          <w:rtl/>
        </w:rPr>
        <w:t xml:space="preserve">5 - حواس آدمى ( شنوايى ، بينايى و . . . ) از ابزار درك و شناخت اوست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6564_46753"/>
    <w:bookmarkEnd w:id="131"/>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- 67 - 23 - 4</w:t>
      </w: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pStyle w:val="BookText"/>
      </w:pPr>
      <w:r>
        <w:rPr>
          <w:rFonts w:ascii="Amiri" w:hAnsi="Amiri" w:eastAsia="Amiri" w:cs="Amiri"/>
          <w:lang w:bidi="ar-SA"/>
          <w:color w:val="111111"/>
          <w:sz w:val="28"/>
          <w:szCs w:val="28"/>
          <w:rtl/>
        </w:rPr>
        <w:t xml:space="preserve">فجعلنه سميعًا بصيرًا</w:t>
      </w:r>
    </w:p>
    <w:p>
      <w:pPr>
        <w:pStyle w:val="Heading3"/>
      </w:pPr>
      <w:bookmarkStart w:id="628" w:name="_Toc399"/>
      <w:r>
        <w:t>7- بينايى خدا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- 20 - 46 - 5</w:t>
      </w:r>
    </w:p>
    <w:p>
      <w:pPr>
        <w:pStyle w:val="BookText"/>
      </w:pPr>
      <w:r>
        <w:rPr>
          <w:rFonts w:ascii="IRNazanin" w:hAnsi="IRNazanin" w:eastAsia="IRNazanin" w:cs="IRNazanin"/>
          <w:lang w:bidi="fa-IR"/>
          <w:color w:val="111111"/>
          <w:sz w:val="28"/>
          <w:szCs w:val="28"/>
          <w:rtl/>
        </w:rPr>
        <w:t xml:space="preserve">5 - خداوند ، شنواى هر گفتار ، بيناى هر كردار و داناى هر چيز است .</w:t>
      </w:r>
    </w:p>
    <w:p>
      <w:pPr>
        <w:pStyle w:val="BookText"/>
      </w:pPr>
      <w:r>
        <w:rPr>
          <w:rFonts w:ascii="IRNazanin" w:hAnsi="IRNazanin" w:eastAsia="IRNazanin" w:cs="IRNazanin"/>
          <w:lang w:bidi="fa-IR"/>
          <w:color w:val="111111"/>
          <w:sz w:val="28"/>
          <w:szCs w:val="28"/>
          <w:rtl/>
        </w:rPr>
        <w:t xml:space="preserve">أسمع و أرى</w:t>
      </w:r>
    </w:p>
    <w:p>
      <w:pPr>
        <w:pStyle w:val="BookText"/>
      </w:pPr>
      <w:r>
        <w:rPr>
          <w:rFonts w:ascii="IRNazanin" w:hAnsi="IRNazanin" w:eastAsia="IRNazanin" w:cs="IRNazanin"/>
          <w:lang w:bidi="fa-IR"/>
          <w:color w:val="111111"/>
          <w:sz w:val="28"/>
          <w:szCs w:val="28"/>
          <w:rtl/>
        </w:rPr>
        <w:t xml:space="preserve">ذكرنشدن مفعول خاص براى فعل هاى «أسمع» و «أرى» افاده عموم مى كند. و مراد از آگاهى خداوند به تمام شنيدنى ها و ديدنى ها، علم مطلق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- 31 - 28 - 8</w:t>
      </w:r>
    </w:p>
    <w:p>
      <w:pPr>
        <w:pStyle w:val="BookText"/>
      </w:pPr>
      <w:r>
        <w:rPr>
          <w:rFonts w:ascii="IRNazanin" w:hAnsi="IRNazanin" w:eastAsia="IRNazanin" w:cs="IRNazanin"/>
          <w:lang w:bidi="fa-IR"/>
          <w:color w:val="111111"/>
          <w:sz w:val="28"/>
          <w:szCs w:val="28"/>
          <w:rtl/>
        </w:rPr>
        <w:t xml:space="preserve">8 - شنوايى و بينايى خداوند ، پشتوانه كيفر و پاداش آدميان پس از رستاخير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احتمال دارد ذكر «إنّ اللّه سميع بصير» پس از بيان قدرت خداوند بر بازآفرينى انسان ها پس از مرگ، به اين جهت باشد كه بازآفرينى، براى حساب رسى اَعمال است و پشتوانه آن هم، آگاهى خداوند از اَعمال انسان ها است.</w:t>
      </w:r>
    </w:p>
    <w:p>
      <w:pPr>
        <w:pStyle w:val="Heading3"/>
      </w:pPr>
      <w:bookmarkStart w:id="629" w:name="_Toc400"/>
      <w:r>
        <w:t>8- بينايى معبود راستين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- 7 - 198 - 7</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6564_46755"/>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Heading3"/>
      </w:pPr>
      <w:bookmarkStart w:id="630" w:name="_Toc401"/>
      <w:r>
        <w:t>9- بينايى نوزاد</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- 16 - 78 - 3</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Heading3"/>
      </w:pPr>
      <w:bookmarkStart w:id="631" w:name="_Toc402"/>
      <w:r>
        <w:t>10- بينايى يعقوب(ع)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- 12 - 93 - 2،7</w:t>
      </w:r>
    </w:p>
    <w:p>
      <w:pPr>
        <w:pStyle w:val="BookText"/>
      </w:pPr>
      <w:r>
        <w:rPr>
          <w:rFonts w:ascii="IRNazanin" w:hAnsi="IRNazanin" w:eastAsia="IRNazanin" w:cs="IRNazanin"/>
          <w:lang w:bidi="fa-IR"/>
          <w:color w:val="111111"/>
          <w:sz w:val="28"/>
          <w:szCs w:val="28"/>
          <w:rtl/>
        </w:rPr>
        <w:t xml:space="preserve">2- يوسف ( ع ) از برادرانش خواست پيراهن او را به صورت يعقوب ( ع ) بيفكنند تا بينا شود .</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«يأت» در آيه شريفه به معناى يصير (مى گردد و مبدل مى شود) است. جمله «فارتد بصيراً» در آيه 96 مؤيد اين معناست. قابل ذكر است كه برخى برآنند كه «يأت» به معناى «مى آيد» است و «بصيراً» حال مى باشد; يعنى، او به مصر مى آيد در حالى كه بيناست.</w:t>
      </w:r>
    </w:p>
    <w:p>
      <w:pPr>
        <w:pStyle w:val="BookText"/>
      </w:pPr>
      <w:r>
        <w:rPr>
          <w:rFonts w:ascii="IRNazanin" w:hAnsi="IRNazanin" w:eastAsia="IRNazanin" w:cs="IRNazanin"/>
          <w:lang w:bidi="fa-IR"/>
          <w:color w:val="111111"/>
          <w:sz w:val="28"/>
          <w:szCs w:val="28"/>
          <w:rtl/>
        </w:rPr>
        <w:t xml:space="preserve">7- بينا شدن يعقوب ( ع ) به وسيله پيراهن يوسف ( ع ) ، كرامتى از يوسف</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فعل «يأت» جواب امر «فألقوه» است و لذا با حرف شرطى مقدر مجزوم شده است. تقدير كلام چنين مى باشد: «إن تلقوه على وجه أبى يأت بصيراً». اين معنا گوياى تأثير پيراهن يوسف(ع) در بينا شدن چشم يعقوب(ع)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- 12 - 96 - 4،5،8</w:t>
      </w:r>
    </w:p>
    <w:p>
      <w:pPr>
        <w:pStyle w:val="BookText"/>
      </w:pPr>
      <w:r>
        <w:rPr>
          <w:rFonts w:ascii="IRNazanin" w:hAnsi="IRNazanin" w:eastAsia="IRNazanin" w:cs="IRNazanin"/>
          <w:lang w:bidi="fa-IR"/>
          <w:color w:val="111111"/>
          <w:sz w:val="28"/>
          <w:szCs w:val="28"/>
          <w:rtl/>
        </w:rPr>
        <w:t xml:space="preserve">4- چشمان يعقوب ( ع ) بلافاصله پس از قرار گرفتن پيراهن يوسف ( ع ) بر آن ، فروغ گرفت و بيناييش بازگشت .</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6564_46757"/>
    <w:bookmarkEnd w:id="133"/>
    <w:p>
      <w:pPr>
        <w:pStyle w:val="BookText"/>
      </w:pPr>
      <w:r>
        <w:rPr>
          <w:rFonts w:ascii="IRNazanin" w:hAnsi="IRNazanin" w:eastAsia="IRNazanin" w:cs="IRNazanin"/>
          <w:lang w:bidi="fa-IR"/>
          <w:color w:val="111111"/>
          <w:sz w:val="28"/>
          <w:szCs w:val="28"/>
          <w:rtl/>
        </w:rPr>
        <w:t xml:space="preserve">«فارتد ...» حاكى از دو معناست: 1- ترتّب و سببيّت ميان افكندن پيراهن و بينا شدن يعقوب(ع)، 2- نبود فاصله و تراخى ميان آن دو.</w:t>
      </w:r>
    </w:p>
    <w:p>
      <w:pPr>
        <w:pStyle w:val="BookText"/>
      </w:pPr>
      <w:r>
        <w:rPr>
          <w:rFonts w:ascii="IRNazanin" w:hAnsi="IRNazanin" w:eastAsia="IRNazanin" w:cs="IRNazanin"/>
          <w:lang w:bidi="fa-IR"/>
          <w:color w:val="111111"/>
          <w:sz w:val="28"/>
          <w:szCs w:val="28"/>
          <w:rtl/>
        </w:rPr>
        <w:t xml:space="preserve">5- پيشگويى يوسف ( ع ) مبنى بر بينا شدن يعقوب ( ع ) به وسيله پيراهنش ، تحقق يافت .</w:t>
      </w:r>
    </w:p>
    <w:p>
      <w:pPr>
        <w:pStyle w:val="BookText"/>
      </w:pPr>
      <w:r>
        <w:rPr>
          <w:rFonts w:ascii="Amiri" w:hAnsi="Amiri" w:eastAsia="Amiri" w:cs="Amiri"/>
          <w:lang w:bidi="ar-SA"/>
          <w:color w:val="111111"/>
          <w:sz w:val="28"/>
          <w:szCs w:val="28"/>
          <w:rtl/>
        </w:rPr>
        <w:t xml:space="preserve">اذهبوا بقميصى هذا فألقوه على وجه أبى يأت بصيرًا . .. ألقيه على وجهه فارتد بصيرًا</w:t>
      </w:r>
    </w:p>
    <w:p>
      <w:pPr>
        <w:pStyle w:val="BookText"/>
      </w:pPr>
      <w:r>
        <w:rPr>
          <w:rFonts w:ascii="IRNazanin" w:hAnsi="IRNazanin" w:eastAsia="IRNazanin" w:cs="IRNazanin"/>
          <w:lang w:bidi="fa-IR"/>
          <w:color w:val="111111"/>
          <w:sz w:val="28"/>
          <w:szCs w:val="28"/>
          <w:rtl/>
        </w:rPr>
        <w:t xml:space="preserve">ضمير «ه» در «ألقاه» به قميص باز مى گردد و مراد از ضمير در «وجهه» و «ارتد» يعقوب(ع) است و در مرجع ضمير فاعلى «ألقى» دو نظر ابراز شده است: برخى گفته اند به «بشير» باز مى گردد و برخى مراد از آن را يعقوب(ع) دانسته اند.</w:t>
      </w:r>
    </w:p>
    <w:p>
      <w:pPr>
        <w:pStyle w:val="BookText"/>
      </w:pPr>
      <w:r>
        <w:rPr>
          <w:rFonts w:ascii="IRNazanin" w:hAnsi="IRNazanin" w:eastAsia="IRNazanin" w:cs="IRNazanin"/>
          <w:lang w:bidi="fa-IR"/>
          <w:color w:val="111111"/>
          <w:sz w:val="28"/>
          <w:szCs w:val="28"/>
          <w:rtl/>
        </w:rPr>
        <w:t xml:space="preserve">8- ظهور كرامت و معجزه يوسف ( ع ) با شفا يافتن چشمان بى فروغ يعقوب ( ع ) به وسيله پيراهن او</w:t>
      </w:r>
    </w:p>
    <w:p>
      <w:pPr>
        <w:pStyle w:val="BookText"/>
      </w:pPr>
      <w:r>
        <w:rPr>
          <w:rFonts w:ascii="Amiri" w:hAnsi="Amiri" w:eastAsia="Amiri" w:cs="Amiri"/>
          <w:lang w:bidi="ar-SA"/>
          <w:color w:val="111111"/>
          <w:sz w:val="28"/>
          <w:szCs w:val="28"/>
          <w:rtl/>
        </w:rPr>
        <w:t xml:space="preserve">ألقيه على وجهه فارتد بصيرًا</w:t>
      </w:r>
    </w:p>
    <w:p>
      <w:pPr>
        <w:pStyle w:val="Heading3"/>
      </w:pPr>
      <w:bookmarkStart w:id="632" w:name="_Toc403"/>
      <w:r>
        <w:t>11- تصرف در بينايى</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- 8 - 44 - 1،4،8</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IRNazanin" w:hAnsi="IRNazanin" w:eastAsia="IRNazanin" w:cs="IRNazanin"/>
          <w:lang w:bidi="fa-IR"/>
          <w:color w:val="111111"/>
          <w:sz w:val="28"/>
          <w:szCs w:val="28"/>
          <w:rtl/>
        </w:rPr>
        <w:t xml:space="preserve">4 - وقوع جنگ بدر با فرجام پيروزى مسلمانان در آن نبرد ، هدف از تصرف خداوند در ديد هر يك از دو سپاه و كم نماياندن هر 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pStyle w:val="BookText"/>
      </w:pPr>
      <w:r>
        <w:rPr>
          <w:rFonts w:ascii="IRNazanin" w:hAnsi="IRNazanin" w:eastAsia="IRNazanin" w:cs="IRNazanin"/>
          <w:lang w:bidi="fa-IR"/>
          <w:color w:val="111111"/>
          <w:sz w:val="28"/>
          <w:szCs w:val="28"/>
          <w:rtl/>
        </w:rPr>
        <w:t xml:space="preserve">8 -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Heading3"/>
      </w:pPr>
      <w:bookmarkStart w:id="633" w:name="_Toc404"/>
      <w:r>
        <w:t>12- خطاى بينايى ملكه سبأ</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- 27 - 44 - 2،4،5</w:t>
      </w:r>
    </w:p>
    <w:p>
      <w:pPr>
        <w:pStyle w:val="BookText"/>
      </w:pPr>
      <w:r>
        <w:rPr>
          <w:rFonts w:ascii="IRNazanin" w:hAnsi="IRNazanin" w:eastAsia="IRNazanin" w:cs="IRNazanin"/>
          <w:lang w:bidi="fa-IR"/>
          <w:color w:val="111111"/>
          <w:sz w:val="28"/>
          <w:szCs w:val="28"/>
          <w:rtl/>
        </w:rPr>
        <w:t xml:space="preserve">2 - جلوه نمودن صحن بلورين قصر سليمان به شكل آبگيرى ژرف در نظر بلقيس</w:t>
      </w:r>
    </w:p>
    <w:p>
      <w:pPr>
        <w:pStyle w:val="BookText"/>
      </w:pPr>
      <w:r>
        <w:rPr>
          <w:rFonts w:ascii="Amiri" w:hAnsi="Amiri" w:eastAsia="Amiri" w:cs="Amiri"/>
          <w:lang w:bidi="ar-SA"/>
          <w:color w:val="111111"/>
          <w:sz w:val="28"/>
          <w:szCs w:val="28"/>
          <w:rtl/>
        </w:rPr>
        <w:t xml:space="preserve">فلمّا رأته حسبته لجّة</w:t>
      </w:r>
    </w:p>
    <w:p>
      <w:pPr>
        <w:pStyle w:val="BookText"/>
      </w:pPr>
      <w:r>
        <w:rPr>
          <w:rFonts w:ascii="IRNazanin" w:hAnsi="IRNazanin" w:eastAsia="IRNazanin" w:cs="IRNazanin"/>
          <w:lang w:bidi="fa-IR"/>
          <w:color w:val="111111"/>
          <w:sz w:val="28"/>
          <w:szCs w:val="28"/>
          <w:rtl/>
        </w:rPr>
        <w:t xml:space="preserve">«لجّة» معادل بركه، آبگير و استخرى است كه آب زيادى در آن ايستاده باشد. بر اين اساس معناى آيه چنين مى شود: چون نگاه بلقيس به صحن افتاد، گمان كرد كه آبگيرى است پر از آب.</w:t>
      </w:r>
    </w:p>
    <w:p>
      <w:pPr>
        <w:pStyle w:val="BookText"/>
      </w:pPr>
      <w:r>
        <w:rPr>
          <w:rFonts w:ascii="IRNazanin" w:hAnsi="IRNazanin" w:eastAsia="IRNazanin" w:cs="IRNazanin"/>
          <w:lang w:bidi="fa-IR"/>
          <w:color w:val="111111"/>
          <w:sz w:val="28"/>
          <w:szCs w:val="28"/>
          <w:rtl/>
        </w:rPr>
        <w:t xml:space="preserve">4 - بلقيس ، براى عبور از آبگينه هاى آب نما ، دامن بركشيد و ساق هاى پايش نمايان شد .</w:t>
      </w:r>
    </w:p>
    <w:p>
      <w:pPr>
        <w:pStyle w:val="BookText"/>
      </w:pPr>
      <w:r>
        <w:rPr>
          <w:rFonts w:ascii="Amiri" w:hAnsi="Amiri" w:eastAsia="Amiri" w:cs="Amiri"/>
          <w:lang w:bidi="ar-SA"/>
          <w:color w:val="111111"/>
          <w:sz w:val="28"/>
          <w:szCs w:val="28"/>
          <w:rtl/>
        </w:rPr>
        <w:t xml:space="preserve">فلمّا رأته حسبته لجّة و كشفت عن ساقيها</w:t>
      </w:r>
    </w:p>
    <w:p>
      <w:pPr>
        <w:pStyle w:val="BookText"/>
      </w:pPr>
      <w:r>
        <w:rPr>
          <w:rFonts w:ascii="IRNazanin" w:hAnsi="IRNazanin" w:eastAsia="IRNazanin" w:cs="IRNazanin"/>
          <w:lang w:bidi="fa-IR"/>
          <w:color w:val="111111"/>
          <w:sz w:val="28"/>
          <w:szCs w:val="28"/>
          <w:rtl/>
        </w:rPr>
        <w:t xml:space="preserve">5 - سليمان ( ع ) ، ناظر عكس العمل بلقيس ، در مواجهه با آبگينه هاى آب نما</w:t>
      </w:r>
    </w:p>
    <w:p>
      <w:pPr>
        <w:pStyle w:val="BookText"/>
      </w:pPr>
      <w:r>
        <w:rPr>
          <w:rFonts w:ascii="Amiri" w:hAnsi="Amiri" w:eastAsia="Amiri" w:cs="Amiri"/>
          <w:lang w:bidi="ar-SA"/>
          <w:color w:val="111111"/>
          <w:sz w:val="28"/>
          <w:szCs w:val="28"/>
          <w:rtl/>
        </w:rPr>
        <w:t xml:space="preserve">و كشفت عن ساقيها قال إنّه صرح</w:t>
      </w:r>
    </w:p>
    <w:p>
      <w:pPr>
        <w:pStyle w:val="BookText"/>
      </w:pPr>
      <w:r>
        <w:rPr>
          <w:rFonts w:ascii="Amiri" w:hAnsi="Amiri" w:eastAsia="Amiri" w:cs="Amiri"/>
          <w:lang w:bidi="ar-SA"/>
          <w:color w:val="111111"/>
          <w:sz w:val="28"/>
          <w:szCs w:val="28"/>
          <w:rtl/>
        </w:rPr>
        <w:t xml:space="preserve">مراد از ضمير فاعل در «قال» سليمان(ع) مى باشد.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6564_46760"/>
    <w:bookmarkEnd w:id="134"/>
    <w:p>
      <w:pPr>
        <w:pStyle w:val="Heading3"/>
      </w:pPr>
      <w:bookmarkStart w:id="634" w:name="_Toc405"/>
      <w:r>
        <w:t>13- رفع خطاى بينايى ملكه سبأ</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- 27 - 44 - 6</w:t>
      </w:r>
    </w:p>
    <w:p>
      <w:pPr>
        <w:pStyle w:val="BookText"/>
      </w:pPr>
      <w:r>
        <w:rPr>
          <w:rFonts w:ascii="IRNazanin" w:hAnsi="IRNazanin" w:eastAsia="IRNazanin" w:cs="IRNazanin"/>
          <w:lang w:bidi="fa-IR"/>
          <w:color w:val="111111"/>
          <w:sz w:val="28"/>
          <w:szCs w:val="28"/>
          <w:rtl/>
        </w:rPr>
        <w:t xml:space="preserve">6 - اقدام سليمان ( ع ) به تصحيح خطاى ديد بلقيس در آب پنداشتن شيشه هاى مفروش</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Heading3"/>
      </w:pPr>
      <w:bookmarkStart w:id="635" w:name="_Toc406"/>
      <w:r>
        <w:t>14- زمينه بينايى انسان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- 27 - 86 - 7</w:t>
      </w:r>
    </w:p>
    <w:p>
      <w:pPr>
        <w:pStyle w:val="BookText"/>
      </w:pPr>
      <w:r>
        <w:rPr>
          <w:rFonts w:ascii="IRNazanin" w:hAnsi="IRNazanin" w:eastAsia="IRNazanin" w:cs="IRNazanin"/>
          <w:lang w:bidi="fa-IR"/>
          <w:color w:val="111111"/>
          <w:sz w:val="28"/>
          <w:szCs w:val="28"/>
          <w:rtl/>
        </w:rPr>
        <w:t xml:space="preserve">7 - بينايى انسان در پرتو وجود روز ، نشانه اى از تدبير خداى جهان</w:t>
      </w:r>
    </w:p>
    <w:p>
      <w:pPr>
        <w:pStyle w:val="BookText"/>
      </w:pPr>
      <w:r>
        <w:rPr>
          <w:rFonts w:ascii="Amiri" w:hAnsi="Amiri" w:eastAsia="Amiri" w:cs="Amiri"/>
          <w:lang w:bidi="ar-SA"/>
          <w:color w:val="111111"/>
          <w:sz w:val="28"/>
          <w:szCs w:val="28"/>
          <w:rtl/>
        </w:rPr>
        <w:t xml:space="preserve">و النهار مبصرًا إنّ فى ذلك لأيت</w:t>
      </w:r>
    </w:p>
    <w:p>
      <w:pPr>
        <w:pStyle w:val="BookText"/>
      </w:pPr>
      <w:r>
        <w:rPr>
          <w:rFonts w:ascii="IRNazanin" w:hAnsi="IRNazanin" w:eastAsia="IRNazanin" w:cs="IRNazanin"/>
          <w:lang w:bidi="fa-IR"/>
          <w:color w:val="111111"/>
          <w:sz w:val="28"/>
          <w:szCs w:val="28"/>
          <w:rtl/>
        </w:rPr>
        <w:t xml:space="preserve">وصف «مبصراً» گرچه از نظر لفظ براى «نهار» آمده است; اما در حقيقت وصفى است براى انسان كه در پرتو روشنى روز، قادر به ديدن اشيا مى باشد.</w:t>
      </w:r>
    </w:p>
    <w:p>
      <w:pPr>
        <w:pStyle w:val="Heading3"/>
      </w:pPr>
      <w:bookmarkStart w:id="636" w:name="_Toc407"/>
      <w:r>
        <w:t>15- سلب بينايى</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- 6 - 46 - 3،5</w:t>
      </w:r>
    </w:p>
    <w:p>
      <w:pPr>
        <w:pStyle w:val="BookText"/>
      </w:pPr>
      <w:r>
        <w:rPr>
          <w:rFonts w:ascii="IRNazanin" w:hAnsi="IRNazanin" w:eastAsia="IRNazanin" w:cs="IRNazanin"/>
          <w:lang w:bidi="fa-IR"/>
          <w:color w:val="111111"/>
          <w:sz w:val="28"/>
          <w:szCs w:val="28"/>
          <w:rtl/>
        </w:rPr>
        <w:t xml:space="preserve">3 - توانايى خداوند بر گرفتن قوه شنوايى و بينايى و از كار انداختن قوه درك انسان</w:t>
      </w:r>
    </w:p>
    <w:p>
      <w:pPr>
        <w:pStyle w:val="BookText"/>
      </w:pPr>
      <w:r>
        <w:rPr>
          <w:rFonts w:ascii="Amiri" w:hAnsi="Amiri" w:eastAsia="Amiri" w:cs="Amiri"/>
          <w:lang w:bidi="ar-SA"/>
          <w:color w:val="111111"/>
          <w:sz w:val="28"/>
          <w:szCs w:val="28"/>
          <w:rtl/>
        </w:rPr>
        <w:t xml:space="preserve">إن أخذ اللّه سمعكم و أبصركم و ختم على قلوبكم</w:t>
      </w:r>
    </w:p>
    <w:p>
      <w:pPr>
        <w:pStyle w:val="BookText"/>
      </w:pPr>
      <w:r>
        <w:rPr>
          <w:rFonts w:ascii="IRNazanin" w:hAnsi="IRNazanin" w:eastAsia="IRNazanin" w:cs="IRNazanin"/>
          <w:lang w:bidi="fa-IR"/>
          <w:color w:val="111111"/>
          <w:sz w:val="28"/>
          <w:szCs w:val="28"/>
          <w:rtl/>
        </w:rPr>
        <w:t xml:space="preserve">5 - اگر خداوند نعمت بينايى، شنوايى و ادراكى انسان را سلب كند، معبودهاى باطل قدرت بازگرداندن آنها را ندارند.</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Heading3"/>
      </w:pPr>
      <w:bookmarkStart w:id="637" w:name="_Toc408"/>
      <w:r>
        <w:t>16- شگفتى بينايى اخروى كافران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- 19 - 38 - 1</w:t>
      </w:r>
    </w:p>
    <w:p>
      <w:pPr>
        <w:pStyle w:val="BookText"/>
      </w:pPr>
      <w:r>
        <w:rPr>
          <w:rFonts w:ascii="IRNazanin" w:hAnsi="IRNazanin" w:eastAsia="IRNazanin" w:cs="IRNazanin"/>
          <w:lang w:bidi="fa-IR"/>
          <w:color w:val="111111"/>
          <w:sz w:val="28"/>
          <w:szCs w:val="28"/>
          <w:rtl/>
        </w:rPr>
        <w:t xml:space="preserve">1- كافران در قيامت و به هنگام حضور در پيشگاه خداوند ، شنوايى و بينايى اعجاب برانگيزى برخوردار خواهند بود .</w:t>
      </w:r>
    </w:p>
    <w:p>
      <w:pPr>
        <w:pStyle w:val="BookText"/>
      </w:pPr>
      <w:r>
        <w:rPr>
          <w:rFonts w:ascii="Amiri" w:hAnsi="Amiri" w:eastAsia="Amiri" w:cs="Amiri"/>
          <w:lang w:bidi="ar-SA"/>
          <w:color w:val="111111"/>
          <w:sz w:val="28"/>
          <w:szCs w:val="28"/>
          <w:rtl/>
        </w:rPr>
        <w:t xml:space="preserve">أسمع بهم و أبصر يوم يأتوننا</w:t>
      </w:r>
    </w:p>
    <w:p>
      <w:pPr>
        <w:pStyle w:val="BookText"/>
      </w:pPr>
      <w:r>
        <w:rPr>
          <w:rFonts w:ascii="IRNazanin" w:hAnsi="IRNazanin" w:eastAsia="IRNazanin" w:cs="IRNazanin"/>
          <w:lang w:bidi="fa-IR"/>
          <w:color w:val="111111"/>
          <w:sz w:val="28"/>
          <w:szCs w:val="28"/>
          <w:rtl/>
        </w:rPr>
        <w:t xml:space="preserve">«أسمع بهم» و «أبصر» صيغه هاى تعجب هستند، يعنى چقدر شنوا و بينا هستند!؟.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6564_46762"/>
    <w:bookmarkEnd w:id="135"/>
    <w:p>
      <w:pPr>
        <w:pStyle w:val="Heading3"/>
      </w:pPr>
      <w:bookmarkStart w:id="638" w:name="_Toc409"/>
      <w:r>
        <w:t>17- قدرت بينايى شيطان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639" w:name="_Toc410"/>
      <w:r>
        <w:t>18- محدوديت بينايى انسان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640" w:name="_Toc411"/>
      <w:r>
        <w:t>19- محدوديت بينايى شيطان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641" w:name="_Toc412"/>
      <w:r>
        <w:t>20- مركز بينايى</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- 22 - 46 - 12</w:t>
      </w:r>
    </w:p>
    <w:p>
      <w:pPr>
        <w:pStyle w:val="BookText"/>
      </w:pPr>
      <w:r>
        <w:rPr>
          <w:rFonts w:ascii="IRNazanin" w:hAnsi="IRNazanin" w:eastAsia="IRNazanin" w:cs="IRNazanin"/>
          <w:lang w:bidi="fa-IR"/>
          <w:color w:val="111111"/>
          <w:sz w:val="28"/>
          <w:szCs w:val="28"/>
          <w:rtl/>
        </w:rPr>
        <w:t xml:space="preserve">12 - قلب ، مركز آگاهى ، شنوايى و بينايى انسان</w:t>
      </w:r>
    </w:p>
    <w:p>
      <w:pPr>
        <w:pStyle w:val="BookText"/>
      </w:pPr>
      <w:r>
        <w:rPr>
          <w:rFonts w:ascii="Amiri" w:hAnsi="Amiri" w:eastAsia="Amiri" w:cs="Amiri"/>
          <w:lang w:bidi="ar-SA"/>
          <w:color w:val="111111"/>
          <w:sz w:val="28"/>
          <w:szCs w:val="28"/>
          <w:rtl/>
        </w:rPr>
        <w:t xml:space="preserve">فانها لاتعمى الأبصر و لكن تعمى القلوب التى فى الصدور</w:t>
      </w:r>
    </w:p>
    <w:p>
      <w:pPr>
        <w:pStyle w:val="Heading3"/>
      </w:pPr>
      <w:bookmarkStart w:id="642" w:name="_Toc413"/>
      <w:r>
        <w:t>21- منشأ بينايى</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- 23 - 78 - 1</w:t>
      </w:r>
    </w:p>
    <w:p>
      <w:pPr>
        <w:pStyle w:val="BookText"/>
      </w:pPr>
      <w:r>
        <w:rPr>
          <w:rFonts w:ascii="IRNazanin" w:hAnsi="IRNazanin" w:eastAsia="IRNazanin" w:cs="IRNazanin"/>
          <w:lang w:bidi="fa-IR"/>
          <w:color w:val="111111"/>
          <w:sz w:val="28"/>
          <w:szCs w:val="28"/>
          <w:rtl/>
        </w:rPr>
        <w:t xml:space="preserve">1 - دستگاه شنوايى ، بينايى و قوه تعقل در انسان ، جلوه هايى از تدبير و ربوبيت خداوند</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Amiri" w:hAnsi="Amiri" w:eastAsia="Amiri" w:cs="Amiri"/>
          <w:lang w:bidi="ar-SA"/>
          <w:color w:val="111111"/>
          <w:sz w:val="28"/>
          <w:szCs w:val="28"/>
          <w:rtl/>
        </w:rPr>
        <w:t xml:space="preserve">«فواد» (جمع «أفئدة») به معناى دل ( قوه ادراك و تعقل)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6564_46764"/>
    <w:bookmarkEnd w:id="1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- 32 - 9 - 11</w:t>
      </w:r>
    </w:p>
    <w:p>
      <w:pPr>
        <w:pStyle w:val="BookText"/>
      </w:pPr>
      <w:r>
        <w:rPr>
          <w:rFonts w:ascii="Amiri" w:hAnsi="Amiri" w:eastAsia="Amiri" w:cs="Amiri"/>
          <w:lang w:bidi="ar-SA"/>
          <w:color w:val="111111"/>
          <w:sz w:val="28"/>
          <w:szCs w:val="28"/>
          <w:rtl/>
        </w:rPr>
        <w:t xml:space="preserve">11 - قدرت شنوايى و بينايى و درك انسان ، از روح او است .</w:t>
      </w:r>
    </w:p>
    <w:p>
      <w:pPr>
        <w:pStyle w:val="BookText"/>
      </w:pPr>
      <w:r>
        <w:rPr>
          <w:rFonts w:ascii="Amiri" w:hAnsi="Amiri" w:eastAsia="Amiri" w:cs="Amiri"/>
          <w:lang w:bidi="ar-SA"/>
          <w:color w:val="111111"/>
          <w:sz w:val="28"/>
          <w:szCs w:val="28"/>
          <w:rtl/>
        </w:rPr>
        <w:t xml:space="preserve">نفخ فيه من روحه و جعل لكم السمع و الأبصر و الأفئدة</w:t>
      </w:r>
    </w:p>
    <w:p>
      <w:pPr>
        <w:pStyle w:val="BookText"/>
      </w:pPr>
      <w:r>
        <w:rPr>
          <w:rFonts w:ascii="IRNazanin" w:hAnsi="IRNazanin" w:eastAsia="IRNazanin" w:cs="IRNazanin"/>
          <w:lang w:bidi="fa-IR"/>
          <w:color w:val="111111"/>
          <w:sz w:val="28"/>
          <w:szCs w:val="28"/>
          <w:rtl/>
        </w:rPr>
        <w:t xml:space="preserve">التفات از غيبت به خطاب، در آيه مى تواند به اين جهت باشد كه پس از دميده شدن روح، انسان، لايق خطاب مى شود و اين حكايت كننده آن است كه روح، چنين توانى را براى انسان ايجاد مى كند.</w:t>
      </w:r>
    </w:p>
    <w:p>
      <w:pPr>
        <w:pStyle w:val="Heading3"/>
      </w:pPr>
      <w:bookmarkStart w:id="643" w:name="_Toc414"/>
      <w:r>
        <w:t>22- منشأ نعمت بينايى</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- 6 - 46 - 6</w:t>
      </w:r>
    </w:p>
    <w:p>
      <w:pPr>
        <w:pStyle w:val="BookText"/>
      </w:pPr>
      <w:r>
        <w:rPr>
          <w:rFonts w:ascii="IRNazanin" w:hAnsi="IRNazanin" w:eastAsia="IRNazanin" w:cs="IRNazanin"/>
          <w:lang w:bidi="fa-IR"/>
          <w:color w:val="111111"/>
          <w:sz w:val="28"/>
          <w:szCs w:val="28"/>
          <w:rtl/>
        </w:rPr>
        <w:t xml:space="preserve">6 - تنها خداوند يكتا، قادر بر بازگرداندن و اعطاى شنوايى، بينايى و ادراك به انسان است.</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Heading3"/>
      </w:pPr>
      <w:bookmarkStart w:id="644" w:name="_Toc415"/>
      <w:r>
        <w:t>23- نعمت بينايى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- 6 - 46 - 4</w:t>
      </w:r>
    </w:p>
    <w:p>
      <w:pPr>
        <w:pStyle w:val="BookText"/>
      </w:pPr>
      <w:r>
        <w:rPr>
          <w:rFonts w:ascii="Amiri" w:hAnsi="Amiri" w:eastAsia="Amiri" w:cs="Amiri"/>
          <w:lang w:bidi="ar-SA"/>
          <w:color w:val="111111"/>
          <w:sz w:val="28"/>
          <w:szCs w:val="28"/>
          <w:rtl/>
        </w:rPr>
        <w:t xml:space="preserve">4 - شنوايى، بينايى و عقل و درك آدمى، از مهمترين نعمتهاى الهى در وجود انسان</w:t>
      </w:r>
    </w:p>
    <w:p>
      <w:pPr>
        <w:pStyle w:val="BookText"/>
      </w:pPr>
      <w:r>
        <w:rPr>
          <w:rFonts w:ascii="Amiri" w:hAnsi="Amiri" w:eastAsia="Amiri" w:cs="Amiri"/>
          <w:lang w:bidi="ar-SA"/>
          <w:color w:val="111111"/>
          <w:sz w:val="28"/>
          <w:szCs w:val="28"/>
          <w:rtl/>
        </w:rPr>
        <w:t xml:space="preserve">إن أخذ اللّه سمعكم و أبصركم و ختم على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- 16 - 78 - 5</w:t>
      </w:r>
    </w:p>
    <w:p>
      <w:pPr>
        <w:pStyle w:val="BookText"/>
      </w:pPr>
      <w:r>
        <w:rPr>
          <w:rFonts w:ascii="Amiri" w:hAnsi="Amiri" w:eastAsia="Amiri" w:cs="Amiri"/>
          <w:lang w:bidi="ar-SA"/>
          <w:color w:val="111111"/>
          <w:sz w:val="28"/>
          <w:szCs w:val="28"/>
          <w:rtl/>
        </w:rPr>
        <w:t xml:space="preserve">5- شنوايى ، بينايى و قلب ( قدرت ادراك ) ، از مهم ترين نعمت هاى خداوند به انسان</w:t>
      </w:r>
    </w:p>
    <w:p>
      <w:pPr>
        <w:pStyle w:val="BookText"/>
      </w:pPr>
      <w:r>
        <w:rPr>
          <w:rFonts w:ascii="Amiri" w:hAnsi="Amiri" w:eastAsia="Amiri" w:cs="Amiri"/>
          <w:lang w:bidi="ar-SA"/>
          <w:color w:val="111111"/>
          <w:sz w:val="28"/>
          <w:szCs w:val="28"/>
          <w:rtl/>
        </w:rPr>
        <w:t xml:space="preserve">و الله أخرجكم . .. و جعل لكم السمع و الأبصر و الأفئدة</w:t>
      </w:r>
    </w:p>
    <w:p>
      <w:pPr>
        <w:pStyle w:val="BookText"/>
      </w:pPr>
      <w:r>
        <w:rPr>
          <w:rFonts w:ascii="Amiri" w:hAnsi="Amiri" w:eastAsia="Amiri" w:cs="Amiri"/>
          <w:lang w:bidi="ar-SA"/>
          <w:color w:val="111111"/>
          <w:sz w:val="28"/>
          <w:szCs w:val="28"/>
          <w:rtl/>
        </w:rPr>
        <w:t xml:space="preserve">برداشت فوق، از آن جاست كه آيه شريفه علاوه بر بيان آيات قدرت الهى، در صدد برشمردن نعمتهاى الهى و در مقام امتنان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7" w:name="pg6564_46766"/>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- 23 - 78 - 4</w:t>
      </w:r>
    </w:p>
    <w:p>
      <w:pPr>
        <w:pStyle w:val="BookText"/>
      </w:pPr>
      <w:r>
        <w:rPr>
          <w:rFonts w:ascii="IRNazanin" w:hAnsi="IRNazanin" w:eastAsia="IRNazanin" w:cs="IRNazanin"/>
          <w:lang w:bidi="fa-IR"/>
          <w:color w:val="111111"/>
          <w:sz w:val="28"/>
          <w:szCs w:val="28"/>
          <w:rtl/>
        </w:rPr>
        <w:t xml:space="preserve">4 - نيروى شنوايى ، بينايى و ادراكى انسان ، نعمت هايى الهى و در خور شكر و سپاس گزارى</w:t>
      </w:r>
    </w:p>
    <w:p>
      <w:pPr>
        <w:pStyle w:val="BookText"/>
      </w:pPr>
      <w:r>
        <w:rPr>
          <w:rFonts w:ascii="Amiri" w:hAnsi="Amiri" w:eastAsia="Amiri" w:cs="Amiri"/>
          <w:lang w:bidi="ar-SA"/>
          <w:color w:val="111111"/>
          <w:sz w:val="28"/>
          <w:szCs w:val="28"/>
          <w:rtl/>
        </w:rPr>
        <w:t xml:space="preserve">و هو الذى أنشأ لكم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- 67 - 23 - 3،5،7،8،9</w:t>
      </w:r>
    </w:p>
    <w:p>
      <w:pPr>
        <w:pStyle w:val="BookText"/>
      </w:pPr>
      <w:r>
        <w:rPr>
          <w:rFonts w:ascii="IRNazanin" w:hAnsi="IRNazanin" w:eastAsia="IRNazanin" w:cs="IRNazanin"/>
          <w:lang w:bidi="fa-IR"/>
          <w:color w:val="111111"/>
          <w:sz w:val="28"/>
          <w:szCs w:val="28"/>
          <w:rtl/>
        </w:rPr>
        <w:t xml:space="preserve">3 - پيدايش بشر و نعمت هاى نهفته در وجود او ( قدرت شنوايى ، بينايى و تعقّل ) ، نشانه و جلوه قدرت خداى رحمان</w:t>
      </w:r>
    </w:p>
    <w:p>
      <w:pPr>
        <w:pStyle w:val="BookText"/>
      </w:pPr>
      <w:r>
        <w:rPr>
          <w:rFonts w:ascii="Amiri" w:hAnsi="Amiri" w:eastAsia="Amiri" w:cs="Amiri"/>
          <w:lang w:bidi="ar-SA"/>
          <w:color w:val="111111"/>
          <w:sz w:val="28"/>
          <w:szCs w:val="28"/>
          <w:rtl/>
        </w:rPr>
        <w:t xml:space="preserve">الرحمن . .. هو الذى أنشاكم و جعل لكم السمع و الأبصر و الأفئدة</w:t>
      </w:r>
    </w:p>
    <w:p>
      <w:pPr>
        <w:pStyle w:val="BookText"/>
      </w:pPr>
      <w:r>
        <w:rPr>
          <w:rFonts w:ascii="IRNazanin" w:hAnsi="IRNazanin" w:eastAsia="IRNazanin" w:cs="IRNazanin"/>
          <w:lang w:bidi="fa-IR"/>
          <w:color w:val="111111"/>
          <w:sz w:val="28"/>
          <w:szCs w:val="28"/>
          <w:rtl/>
        </w:rPr>
        <w:t xml:space="preserve">5 - قدرت شنوايى ، بينايى و تعقّل ، از نعمت هاى الهى و در خور شكر و سپاس</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IRNazanin" w:hAnsi="IRNazanin" w:eastAsia="IRNazanin" w:cs="IRNazanin"/>
          <w:lang w:bidi="fa-IR"/>
          <w:color w:val="111111"/>
          <w:sz w:val="28"/>
          <w:szCs w:val="28"/>
          <w:rtl/>
        </w:rPr>
        <w:t xml:space="preserve">7 - استفاده بهينه نكردن كافران تكذيب گر از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برداشت ياد شده با توجه به اين نكته است كه شكر نكردن انسان ها در برابر نعمت ها، به معناى استفاده صحيح نكردن از آنها است.</w:t>
      </w:r>
    </w:p>
    <w:p>
      <w:pPr>
        <w:pStyle w:val="BookText"/>
      </w:pPr>
      <w:r>
        <w:rPr>
          <w:rFonts w:ascii="IRNazanin" w:hAnsi="IRNazanin" w:eastAsia="IRNazanin" w:cs="IRNazanin"/>
          <w:lang w:bidi="fa-IR"/>
          <w:color w:val="111111"/>
          <w:sz w:val="28"/>
          <w:szCs w:val="28"/>
          <w:rtl/>
        </w:rPr>
        <w:t xml:space="preserve">8 - ناسپاسى بسيار انسان ها ، در برابر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- 90 - 17 - 4</w:t>
      </w:r>
    </w:p>
    <w:p>
      <w:pPr>
        <w:pStyle w:val="BookText"/>
      </w:pPr>
      <w:r>
        <w:rPr>
          <w:rFonts w:ascii="IRNazanin" w:hAnsi="IRNazanin" w:eastAsia="IRNazanin" w:cs="IRNazanin"/>
          <w:lang w:bidi="fa-IR"/>
          <w:color w:val="111111"/>
          <w:sz w:val="28"/>
          <w:szCs w:val="28"/>
          <w:rtl/>
        </w:rPr>
        <w:t xml:space="preserve">4 - ايمان به آيات الهى ، سفارش يكديگر به استقامت در تكاليف دشوار و اظهار محبت به بردگان ، يتيمان و تنگدستان ، قدردانى از نعمت هاى بينايى ، گويايى و هدايت است .</w:t>
      </w:r>
    </w:p>
    <w:p>
      <w:pPr>
        <w:pStyle w:val="BookText"/>
      </w:pPr>
      <w:r>
        <w:rPr>
          <w:rFonts w:ascii="Amiri" w:hAnsi="Amiri" w:eastAsia="Amiri" w:cs="Amiri"/>
          <w:lang w:bidi="ar-SA"/>
          <w:color w:val="111111"/>
          <w:sz w:val="28"/>
          <w:szCs w:val="28"/>
          <w:rtl/>
        </w:rPr>
        <w:t xml:space="preserve">ألم نجعل له عينين . و لسانًا و شفتين . و هدينه النجدين ... ثمّ كان من الذين ءام</w:t>
      </w:r>
    </w:p>
    <w:p>
      <w:pPr>
        <w:pStyle w:val="BookText"/>
      </w:pPr>
      <w:r>
        <w:rPr>
          <w:rFonts w:ascii="IRNazanin" w:hAnsi="IRNazanin" w:eastAsia="IRNazanin" w:cs="IRNazanin"/>
          <w:lang w:bidi="fa-IR"/>
          <w:color w:val="111111"/>
          <w:sz w:val="28"/>
          <w:szCs w:val="28"/>
          <w:rtl/>
        </w:rPr>
        <w:t xml:space="preserve">«الذين آمنوا» گرچه مطلق است; ولى مصداق بارز آنها - به قرينه «و الذين كفروا بآياتنا» در آيات بعد - مؤمنان به آيات الهى است و آيات پيشين - كه بعضى از تكاليف را «عقبة» ناميده بود - قرينه بر مراد از «صبر» است و سياق آيات نشان مى دهد كه مراد از «مرحمة»، ترّحم بر «رقبة»، «يتيم» و «مسكين» است. ارتباط اين آيات با آيه هاى پيشين - كه نعمت هاى الهى را برشمرده - گوياى برداشت ياد شده است; زيرا «بينايى و بصيرت»، زمينه ساز «ايمان» و «داشتن زبان و لب»، زمينه ساز توصيه است.</w:t>
      </w:r>
    </w:p>
    <w:p>
      <w:pPr>
        <w:pStyle w:val="Heading3"/>
      </w:pPr>
      <w:bookmarkStart w:id="645" w:name="_Toc416"/>
      <w:r>
        <w:t>24- نقش بينايى</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- 12 - 31 - 21</w:t>
      </w:r>
    </w:p>
    <w:p>
      <w:pPr>
        <w:pStyle w:val="BookText"/>
      </w:pPr>
      <w:r>
        <w:rPr>
          <w:rFonts w:ascii="Amiri" w:hAnsi="Amiri" w:eastAsia="Amiri" w:cs="Amiri"/>
          <w:lang w:bidi="ar-SA"/>
          <w:color w:val="111111"/>
          <w:sz w:val="28"/>
          <w:szCs w:val="28"/>
          <w:rtl/>
        </w:rPr>
        <w:t xml:space="preserve">21- قواى ادراكى بشر ، تحت تأثير مشاهده اوج زيبايى و جلوه هاى جمال ، كارآيى خود را از دست مى دهد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- 16 - 78 - 7</w:t>
      </w:r>
    </w:p>
    <w:p>
      <w:pPr>
        <w:pStyle w:val="BookText"/>
      </w:pPr>
      <w:r>
        <w:rPr>
          <w:rFonts w:ascii="Amiri" w:hAnsi="Amiri" w:eastAsia="Amiri" w:cs="Amiri"/>
          <w:lang w:bidi="ar-SA"/>
          <w:color w:val="111111"/>
          <w:sz w:val="28"/>
          <w:szCs w:val="28"/>
          <w:rtl/>
        </w:rPr>
        <w:t xml:space="preserve">7- حس و تجربه ( شنيدن و ديدن ) ، زمينه شكوفايى ادراك و دانش هاى بشر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Amiri" w:hAnsi="Amiri" w:eastAsia="Amiri" w:cs="Amiri"/>
          <w:lang w:bidi="ar-SA"/>
          <w:color w:val="111111"/>
          <w:sz w:val="28"/>
          <w:szCs w:val="28"/>
          <w:rtl/>
        </w:rPr>
        <w:t xml:space="preserve">اين برداشت بدان احتمال است كه تقدم «السمع و الأبصار» بر «الأفئدة» اشاره به مطلب مذكور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- 46 - 26 - 5</w:t>
      </w:r>
    </w:p>
    <w:p>
      <w:pPr>
        <w:pStyle w:val="BookText"/>
      </w:pPr>
      <w:r>
        <w:rPr>
          <w:rFonts w:ascii="IRNazanin" w:hAnsi="IRNazanin" w:eastAsia="IRNazanin" w:cs="IRNazanin"/>
          <w:lang w:bidi="fa-IR"/>
          <w:color w:val="111111"/>
          <w:sz w:val="28"/>
          <w:szCs w:val="28"/>
          <w:rtl/>
        </w:rPr>
        <w:t xml:space="preserve">5- بينايى ، شنوايى و نيروى ادراك ، از پايه هاى مهم شناخت</w:t>
      </w:r>
    </w:p>
    <w:p>
      <w:pPr>
        <w:pStyle w:val="BookText"/>
      </w:pPr>
      <w:r>
        <w:rPr>
          <w:rFonts w:ascii="Amiri" w:hAnsi="Amiri" w:eastAsia="Amiri" w:cs="Amiri"/>
          <w:lang w:bidi="ar-SA"/>
          <w:color w:val="111111"/>
          <w:sz w:val="28"/>
          <w:szCs w:val="28"/>
          <w:rtl/>
        </w:rPr>
        <w:t xml:space="preserve">و جعلنا لهم سمعًا و أبصرًا و أفئدة فما أغنى عنهم</w:t>
      </w:r>
    </w:p>
    <w:p>
      <w:pPr>
        <w:pStyle w:val="BookText"/>
      </w:pPr>
      <w:r>
        <w:rPr>
          <w:rFonts w:ascii="IRNazanin" w:hAnsi="IRNazanin" w:eastAsia="IRNazanin" w:cs="IRNazanin"/>
          <w:lang w:bidi="fa-IR"/>
          <w:color w:val="111111"/>
          <w:sz w:val="28"/>
          <w:szCs w:val="28"/>
          <w:rtl/>
        </w:rPr>
        <w:t xml:space="preserve">در آيه شريفه «سمع»، «أبصار» و «أفئدة» عواملى كافى براى رهيابى انسان به حقايق معرفى شده است و قوم عاد به خاطر بهره نگرفتن از آنها، مورد سرزنش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- 76 - 2 - 10</w:t>
      </w:r>
    </w:p>
    <w:p>
      <w:pPr>
        <w:pStyle w:val="BookText"/>
      </w:pPr>
      <w:r>
        <w:rPr>
          <w:rFonts w:ascii="Amiri" w:hAnsi="Amiri" w:eastAsia="Amiri" w:cs="Amiri"/>
          <w:lang w:bidi="ar-SA"/>
          <w:color w:val="111111"/>
          <w:sz w:val="28"/>
          <w:szCs w:val="28"/>
          <w:rtl/>
        </w:rPr>
        <w:t xml:space="preserve">10 - شنوايى و بينايى ، دو ابزار اصلى بشر براى معرفت حقايق</w:t>
      </w:r>
    </w:p>
    <w:p>
      <w:pPr>
        <w:pStyle w:val="BookText"/>
      </w:pPr>
      <w:r>
        <w:rPr>
          <w:rFonts w:ascii="Amiri" w:hAnsi="Amiri" w:eastAsia="Amiri" w:cs="Amiri"/>
          <w:lang w:bidi="ar-SA"/>
          <w:color w:val="111111"/>
          <w:sz w:val="28"/>
          <w:szCs w:val="28"/>
          <w:rtl/>
        </w:rPr>
        <w:t xml:space="preserve">نبتليه فجعلنه سميعًا بصيرًا</w:t>
      </w:r>
    </w:p>
    <w:p>
      <w:pPr>
        <w:pStyle w:val="BookText"/>
      </w:pPr>
      <w:r>
        <w:rPr>
          <w:rFonts w:ascii="Amiri" w:hAnsi="Amiri" w:eastAsia="Amiri" w:cs="Amiri"/>
          <w:lang w:bidi="ar-SA"/>
          <w:color w:val="111111"/>
          <w:sz w:val="28"/>
          <w:szCs w:val="28"/>
          <w:rtl/>
        </w:rPr>
        <w:t xml:space="preserve">سميع و بصير قرار داده شدن بشر در آستانه آزمايش او، مى تواند به اين دليل باشد كه آزمايش، نياز به شناخت مواد آزمون و راه هاى قبولى آن دارد. ازاين رو خداوند، به بشر دو ابزار شناخت (قدرت شنوايى و بينايى) عطا فرموده است تا به اين معرفت دست يازد.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- 76 - 3 - 6</w:t>
      </w:r>
    </w:p>
    <w:p>
      <w:pPr>
        <w:pStyle w:val="BookText"/>
      </w:pPr>
      <w:r>
        <w:rPr>
          <w:rFonts w:ascii="Amiri" w:hAnsi="Amiri" w:eastAsia="Amiri" w:cs="Amiri"/>
          <w:lang w:bidi="ar-SA"/>
          <w:color w:val="111111"/>
          <w:sz w:val="28"/>
          <w:szCs w:val="28"/>
          <w:rtl/>
        </w:rPr>
        <w:t xml:space="preserve">6 - قدرت شنوايى و بينايى ، دو ابزار لازم براى هدايت</w:t>
      </w:r>
    </w:p>
    <w:p>
      <w:pPr>
        <w:pStyle w:val="BookText"/>
      </w:pPr>
      <w:r>
        <w:rPr>
          <w:rFonts w:ascii="Amiri" w:hAnsi="Amiri" w:eastAsia="Amiri" w:cs="Amiri"/>
          <w:lang w:bidi="ar-SA"/>
          <w:color w:val="111111"/>
          <w:sz w:val="28"/>
          <w:szCs w:val="28"/>
          <w:rtl/>
        </w:rPr>
        <w:t xml:space="preserve">فجعلنه سميعًا بصيرًا . إنّا هدينه السبيل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8" w:name="pg6564_46770"/>
    <w:bookmarkEnd w:id="138"/>
    <w:p>
      <w:pPr>
        <w:pStyle w:val="Heading2"/>
      </w:pPr>
      <w:bookmarkStart w:id="646" w:name="_Toc417"/>
      <w:r>
        <w:t>16- بينش</w:t>
      </w:r>
      <w:bookmarkEnd w:id="646"/>
    </w:p>
    <w:p>
      <w:pPr>
        <w:pStyle w:val="Heading3"/>
      </w:pPr>
      <w:bookmarkStart w:id="647" w:name="_Toc418"/>
      <w:r>
        <w:t>1- آثار اخروى بينش</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- 19 - 68 - 4</w:t>
      </w:r>
    </w:p>
    <w:p>
      <w:pPr>
        <w:pStyle w:val="BookText"/>
      </w:pPr>
      <w:r>
        <w:rPr>
          <w:rFonts w:ascii="Amiri" w:hAnsi="Amiri" w:eastAsia="Amiri" w:cs="Amiri"/>
          <w:lang w:bidi="ar-SA"/>
          <w:color w:val="111111"/>
          <w:sz w:val="28"/>
          <w:szCs w:val="28"/>
          <w:rtl/>
        </w:rPr>
        <w:t xml:space="preserve">4نزديكى ها و جدايى ها در صحنه قيامت ، بر اساسا سنخيت هاى فكرى و عملى خواهد بود .</w:t>
      </w:r>
    </w:p>
    <w:p>
      <w:pPr>
        <w:pStyle w:val="BookText"/>
      </w:pPr>
      <w:r>
        <w:rPr>
          <w:rFonts w:ascii="Amiri" w:hAnsi="Amiri" w:eastAsia="Amiri" w:cs="Amiri"/>
          <w:lang w:bidi="ar-SA"/>
          <w:color w:val="111111"/>
          <w:sz w:val="28"/>
          <w:szCs w:val="28"/>
          <w:rtl/>
        </w:rPr>
        <w:t xml:space="preserve">لنحشرنّهم والشيطين ثمّ لنحضرنّهم</w:t>
      </w:r>
    </w:p>
    <w:p>
      <w:pPr>
        <w:pStyle w:val="BookText"/>
      </w:pPr>
      <w:r>
        <w:rPr>
          <w:rFonts w:ascii="IRNazanin" w:hAnsi="IRNazanin" w:eastAsia="IRNazanin" w:cs="IRNazanin"/>
          <w:lang w:bidi="fa-IR"/>
          <w:color w:val="111111"/>
          <w:sz w:val="28"/>
          <w:szCs w:val="28"/>
          <w:rtl/>
        </w:rPr>
        <w:t xml:space="preserve">پيوستن منكران معاد به صف شياطين در قيامت، به جهت سنخيتى است كه در اين از نظر فكرى و عملى، در بين اين دو طائفه به وجود آمده است. ذكر شياطين در اين آيه، براى بيان همين سنخيت و نتيجه اى است كه از آن در صحنه قيامت بروز مى كند.</w:t>
      </w:r>
    </w:p>
    <w:p>
      <w:pPr>
        <w:pStyle w:val="Heading3"/>
      </w:pPr>
      <w:bookmarkStart w:id="648" w:name="_Toc419"/>
      <w:r>
        <w:t>2- آثار بينش باطل</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- 60 - 6 - 5</w:t>
      </w:r>
    </w:p>
    <w:p>
      <w:pPr>
        <w:pStyle w:val="BookText"/>
      </w:pPr>
      <w:r>
        <w:rPr>
          <w:rFonts w:ascii="IRNazanin" w:hAnsi="IRNazanin" w:eastAsia="IRNazanin" w:cs="IRNazanin"/>
          <w:lang w:bidi="fa-IR"/>
          <w:color w:val="111111"/>
          <w:sz w:val="28"/>
          <w:szCs w:val="28"/>
          <w:rtl/>
        </w:rPr>
        <w:t xml:space="preserve">5 - نارسايى هاى معنوى و باور هاى نادرست ، مانع درس آموزى انسان از الگو هاى شايسته</w:t>
      </w:r>
    </w:p>
    <w:p>
      <w:pPr>
        <w:pStyle w:val="BookText"/>
      </w:pPr>
      <w:r>
        <w:rPr>
          <w:rFonts w:ascii="Amiri" w:hAnsi="Amiri" w:eastAsia="Amiri" w:cs="Amiri"/>
          <w:lang w:bidi="ar-SA"/>
          <w:color w:val="111111"/>
          <w:sz w:val="28"/>
          <w:szCs w:val="28"/>
          <w:rtl/>
        </w:rPr>
        <w:t xml:space="preserve">أسوة حسنة لمن كان يرجوا اللّه و اليوم الأخر</w:t>
      </w:r>
    </w:p>
    <w:p>
      <w:pPr>
        <w:pStyle w:val="BookText"/>
      </w:pPr>
      <w:r>
        <w:rPr>
          <w:rFonts w:ascii="IRNazanin" w:hAnsi="IRNazanin" w:eastAsia="IRNazanin" w:cs="IRNazanin"/>
          <w:lang w:bidi="fa-IR"/>
          <w:color w:val="111111"/>
          <w:sz w:val="28"/>
          <w:szCs w:val="28"/>
          <w:rtl/>
        </w:rPr>
        <w:t xml:space="preserve">تصريح به «لمن كان يرجوا. ..» در حقيقت مى رساند كه هر چند ابراهيم(ع)، الگويى براى همگان است; اما تنها كسانى از اين الگو درس مى گيرند كه از روح معنويت (اميد به رحمت حق) و ايمان به قيامت برخوردار باشند و اشخاصى كه چنين نباشند; بهره اى نخواهند برد.</w:t>
      </w:r>
    </w:p>
    <w:p>
      <w:pPr>
        <w:pStyle w:val="Heading3"/>
      </w:pPr>
      <w:bookmarkStart w:id="649" w:name="_Toc420"/>
      <w:r>
        <w:t>3- آثار بينش صحيح</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- 40 - 40 - 14</w:t>
      </w:r>
    </w:p>
    <w:p>
      <w:pPr>
        <w:pStyle w:val="BookText"/>
      </w:pPr>
      <w:r>
        <w:rPr>
          <w:rFonts w:ascii="IRNazanin" w:hAnsi="IRNazanin" w:eastAsia="IRNazanin" w:cs="IRNazanin"/>
          <w:lang w:bidi="fa-IR"/>
          <w:color w:val="111111"/>
          <w:sz w:val="28"/>
          <w:szCs w:val="28"/>
          <w:rtl/>
        </w:rPr>
        <w:t xml:space="preserve">14 - ترك رفتار زشت و انجام عمل صالح ، نتيجه درك صحيح از زندگى دنيايى و حيات اخروى</w:t>
      </w:r>
    </w:p>
    <w:p>
      <w:pPr>
        <w:pStyle w:val="BookText"/>
      </w:pPr>
      <w:r>
        <w:rPr>
          <w:rFonts w:ascii="Amiri" w:hAnsi="Amiri" w:eastAsia="Amiri" w:cs="Amiri"/>
          <w:lang w:bidi="ar-SA"/>
          <w:color w:val="111111"/>
          <w:sz w:val="28"/>
          <w:szCs w:val="28"/>
          <w:rtl/>
        </w:rPr>
        <w:t xml:space="preserve">إنّما هذه الحيوة الدنيا متع . .. من عمل سيّئة ... و من عمل صلحًا ... فأُولئك</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مؤمن آل فرعون، در آغاز حقيقت دنيا و آخرت را به مردم شناساند آن گاه از آنان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9" w:name="pg6564_46772"/>
    <w:bookmarkEnd w:id="139"/>
    <w:p>
      <w:pPr>
        <w:pStyle w:val="BookText"/>
      </w:pPr>
      <w:r>
        <w:rPr>
          <w:rFonts w:ascii="Amiri" w:hAnsi="Amiri" w:eastAsia="Amiri" w:cs="Amiri"/>
          <w:lang w:bidi="ar-SA"/>
          <w:color w:val="111111"/>
          <w:sz w:val="28"/>
          <w:szCs w:val="28"/>
          <w:rtl/>
        </w:rPr>
        <w:t xml:space="preserve">خواست تا رفتار زشت را رها كرده و به عمل صالح روى آورند.</w:t>
      </w:r>
    </w:p>
    <w:p>
      <w:pPr>
        <w:pStyle w:val="Heading3"/>
      </w:pPr>
      <w:bookmarkStart w:id="650" w:name="_Toc421"/>
      <w:r>
        <w:t>4- آثار بينش طبقاتى</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- 26 - 111 - 5</w:t>
      </w:r>
    </w:p>
    <w:p>
      <w:pPr>
        <w:pStyle w:val="BookText"/>
      </w:pPr>
      <w:r>
        <w:rPr>
          <w:rFonts w:ascii="IRNazanin" w:hAnsi="IRNazanin" w:eastAsia="IRNazanin" w:cs="IRNazanin"/>
          <w:lang w:bidi="fa-IR"/>
          <w:color w:val="111111"/>
          <w:sz w:val="28"/>
          <w:szCs w:val="28"/>
          <w:rtl/>
        </w:rPr>
        <w:t xml:space="preserve">5 - اشرافيت و بينش غلط طبقاتى ، مانع از ايمان آوردن به پيامبران</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Heading3"/>
      </w:pPr>
      <w:bookmarkStart w:id="651" w:name="_Toc422"/>
      <w:r>
        <w:t>5- آثار بينش غلط</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- 17 - 37 - 8</w:t>
      </w:r>
    </w:p>
    <w:p>
      <w:pPr>
        <w:pStyle w:val="BookText"/>
      </w:pPr>
      <w:r>
        <w:rPr>
          <w:rFonts w:ascii="IRNazanin" w:hAnsi="IRNazanin" w:eastAsia="IRNazanin" w:cs="IRNazanin"/>
          <w:lang w:bidi="fa-IR"/>
          <w:color w:val="111111"/>
          <w:sz w:val="28"/>
          <w:szCs w:val="28"/>
          <w:rtl/>
        </w:rPr>
        <w:t xml:space="preserve">8- پايه هاى غرور ، بنا شده بر سراب پندار هاى بى اساس</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- 26 - 111 - 5</w:t>
      </w:r>
    </w:p>
    <w:p>
      <w:pPr>
        <w:pStyle w:val="BookText"/>
      </w:pPr>
      <w:r>
        <w:rPr>
          <w:rFonts w:ascii="IRNazanin" w:hAnsi="IRNazanin" w:eastAsia="IRNazanin" w:cs="IRNazanin"/>
          <w:lang w:bidi="fa-IR"/>
          <w:color w:val="111111"/>
          <w:sz w:val="28"/>
          <w:szCs w:val="28"/>
          <w:rtl/>
        </w:rPr>
        <w:t xml:space="preserve">5 - اشرافيت و بينش غلط طبقاتى ، مانع از ايمان آوردن به پيامبران</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- 40 - 39 - 8</w:t>
      </w:r>
    </w:p>
    <w:p>
      <w:pPr>
        <w:pStyle w:val="BookText"/>
      </w:pPr>
      <w:r>
        <w:rPr>
          <w:rFonts w:ascii="IRNazanin" w:hAnsi="IRNazanin" w:eastAsia="IRNazanin" w:cs="IRNazanin"/>
          <w:lang w:bidi="fa-IR"/>
          <w:color w:val="111111"/>
          <w:sz w:val="28"/>
          <w:szCs w:val="28"/>
          <w:rtl/>
        </w:rPr>
        <w:t xml:space="preserve">8 - تصوير نادرست از زندگى دنيايى و اخروى ، منشأ اصلى انحراف ها ، خودكامگى ها و حق ستيزى ها است .</w:t>
      </w:r>
    </w:p>
    <w:p>
      <w:pPr>
        <w:pStyle w:val="BookText"/>
      </w:pPr>
      <w:r>
        <w:rPr>
          <w:rFonts w:ascii="Amiri" w:hAnsi="Amiri" w:eastAsia="Amiri" w:cs="Amiri"/>
          <w:lang w:bidi="ar-SA"/>
          <w:color w:val="111111"/>
          <w:sz w:val="28"/>
          <w:szCs w:val="28"/>
          <w:rtl/>
        </w:rPr>
        <w:t xml:space="preserve">يقوم . .. 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- 48 - 12 - 12</w:t>
      </w:r>
    </w:p>
    <w:p>
      <w:pPr>
        <w:pStyle w:val="BookText"/>
      </w:pPr>
      <w:r>
        <w:rPr>
          <w:rFonts w:ascii="IRNazanin" w:hAnsi="IRNazanin" w:eastAsia="IRNazanin" w:cs="IRNazanin"/>
          <w:lang w:bidi="fa-IR"/>
          <w:color w:val="111111"/>
          <w:sz w:val="28"/>
          <w:szCs w:val="28"/>
          <w:rtl/>
        </w:rPr>
        <w:t xml:space="preserve">12 - پندار ها و نگرش هاى غلط ، تباه كننده شخصيت و ارج انسانى</w:t>
      </w:r>
    </w:p>
    <w:p>
      <w:pPr>
        <w:pStyle w:val="BookText"/>
      </w:pPr>
      <w:r>
        <w:rPr>
          <w:rFonts w:ascii="Amiri" w:hAnsi="Amiri" w:eastAsia="Amiri" w:cs="Amiri"/>
          <w:lang w:bidi="ar-SA"/>
          <w:color w:val="111111"/>
          <w:sz w:val="28"/>
          <w:szCs w:val="28"/>
          <w:rtl/>
        </w:rPr>
        <w:t xml:space="preserve">و ظننتم ظنّ السوء و كنتم قومًا بورًا</w:t>
      </w:r>
    </w:p>
    <w:p>
      <w:pPr>
        <w:pStyle w:val="BookText"/>
      </w:pPr>
      <w:r>
        <w:rPr>
          <w:rFonts w:ascii="IRNazanin" w:hAnsi="IRNazanin" w:eastAsia="IRNazanin" w:cs="IRNazanin"/>
          <w:lang w:bidi="fa-IR"/>
          <w:color w:val="111111"/>
          <w:sz w:val="28"/>
          <w:szCs w:val="28"/>
          <w:rtl/>
        </w:rPr>
        <w:t xml:space="preserve">برداشت ياد شده بنابراين نكته است كه ظن سوء، زمينه جمله بعد باشد; يعنى، از آن زمان كه بدگمان شديد به فساد و تباهى كشيده شديد.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0" w:name="pg6564_46774"/>
    <w:bookmarkEnd w:id="140"/>
    <w:p>
      <w:pPr>
        <w:pStyle w:val="Heading3"/>
      </w:pPr>
      <w:bookmarkStart w:id="652" w:name="_Toc423"/>
      <w:r>
        <w:t>6- ارزش بينش الهى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- 7 - 28 - 2</w:t>
      </w:r>
    </w:p>
    <w:p>
      <w:pPr>
        <w:pStyle w:val="BookText"/>
      </w:pPr>
      <w:r>
        <w:rPr>
          <w:rFonts w:ascii="IRNazanin" w:hAnsi="IRNazanin" w:eastAsia="IRNazanin" w:cs="IRNazanin"/>
          <w:lang w:bidi="fa-IR"/>
          <w:color w:val="111111"/>
          <w:sz w:val="28"/>
          <w:szCs w:val="28"/>
          <w:rtl/>
        </w:rPr>
        <w:t xml:space="preserve">2 - تقليد از سنتهاى زشت پيشينيان، امرى نكوهيده در بينش الهى</w:t>
      </w:r>
    </w:p>
    <w:p>
      <w:pPr>
        <w:pStyle w:val="BookText"/>
      </w:pPr>
      <w:r>
        <w:rPr>
          <w:rFonts w:ascii="Amiri" w:hAnsi="Amiri" w:eastAsia="Amiri" w:cs="Amiri"/>
          <w:lang w:bidi="ar-SA"/>
          <w:color w:val="111111"/>
          <w:sz w:val="28"/>
          <w:szCs w:val="28"/>
          <w:rtl/>
        </w:rPr>
        <w:t xml:space="preserve">و إذا فعلوا فحشة قالوا وجدنا عليها ءاباءنا</w:t>
      </w:r>
    </w:p>
    <w:p>
      <w:pPr>
        <w:pStyle w:val="Heading3"/>
      </w:pPr>
      <w:bookmarkStart w:id="653" w:name="_Toc424"/>
      <w:r>
        <w:t>7- بى ارزشى بينش هواپرستان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- 18 - 28 - 31</w:t>
      </w:r>
    </w:p>
    <w:p>
      <w:pPr>
        <w:pStyle w:val="BookText"/>
      </w:pPr>
      <w:r>
        <w:rPr>
          <w:rFonts w:ascii="IRNazanin" w:hAnsi="IRNazanin" w:eastAsia="IRNazanin" w:cs="IRNazanin"/>
          <w:lang w:bidi="fa-IR"/>
          <w:color w:val="111111"/>
          <w:sz w:val="28"/>
          <w:szCs w:val="28"/>
          <w:rtl/>
        </w:rPr>
        <w:t xml:space="preserve">31- آرا و پيشنهاد هاى هواپرستان ، بى ارزش ، و اطاعت از آن ناروا است .</w:t>
      </w:r>
    </w:p>
    <w:p>
      <w:pPr>
        <w:pStyle w:val="BookText"/>
      </w:pPr>
      <w:r>
        <w:rPr>
          <w:rFonts w:ascii="Amiri" w:hAnsi="Amiri" w:eastAsia="Amiri" w:cs="Amiri"/>
          <w:lang w:bidi="ar-SA"/>
          <w:color w:val="111111"/>
          <w:sz w:val="28"/>
          <w:szCs w:val="28"/>
          <w:rtl/>
        </w:rPr>
        <w:t xml:space="preserve">و لاتطع من . .. اتبع هويه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- 18 - 29 - 4</w:t>
      </w:r>
    </w:p>
    <w:p>
      <w:pPr>
        <w:pStyle w:val="BookText"/>
      </w:pPr>
      <w:r>
        <w:rPr>
          <w:rFonts w:ascii="IRNazanin" w:hAnsi="IRNazanin" w:eastAsia="IRNazanin" w:cs="IRNazanin"/>
          <w:lang w:bidi="fa-IR"/>
          <w:color w:val="111111"/>
          <w:sz w:val="28"/>
          <w:szCs w:val="28"/>
          <w:rtl/>
        </w:rPr>
        <w:t xml:space="preserve">4- تنها راه شناخت شيوه برخورد با مؤمنان تهيدست ، وحى الهى است نه آراى هواپرستان غافل از خداوند</w:t>
      </w:r>
    </w:p>
    <w:p>
      <w:pPr>
        <w:pStyle w:val="BookText"/>
      </w:pPr>
      <w:r>
        <w:rPr>
          <w:rFonts w:ascii="Amiri" w:hAnsi="Amiri" w:eastAsia="Amiri" w:cs="Amiri"/>
          <w:lang w:bidi="ar-SA"/>
          <w:color w:val="111111"/>
          <w:sz w:val="28"/>
          <w:szCs w:val="28"/>
          <w:rtl/>
        </w:rPr>
        <w:t xml:space="preserve">و لاتطع من . .. و قل الحقّ من ربّكم</w:t>
      </w:r>
    </w:p>
    <w:p>
      <w:pPr>
        <w:pStyle w:val="Heading3"/>
      </w:pPr>
      <w:bookmarkStart w:id="654" w:name="_Toc425"/>
      <w:r>
        <w:t>8- بينش آخرت طلبان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- 28 - 79 - 13</w:t>
      </w:r>
    </w:p>
    <w:p>
      <w:pPr>
        <w:pStyle w:val="BookText"/>
      </w:pPr>
      <w:r>
        <w:rPr>
          <w:rFonts w:ascii="IRNazanin" w:hAnsi="IRNazanin" w:eastAsia="IRNazanin" w:cs="IRNazanin"/>
          <w:lang w:bidi="fa-IR"/>
          <w:color w:val="111111"/>
          <w:sz w:val="28"/>
          <w:szCs w:val="28"/>
          <w:rtl/>
        </w:rPr>
        <w:t xml:space="preserve">13 - قدرت و ثروت در نگاه مؤمنان آخرت جو ، ملاك ارزش و معيار اصلى بهره مندى و خوشبختى نيست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إنّه لذو حظّ عظيم</w:t>
      </w:r>
    </w:p>
    <w:p>
      <w:pPr>
        <w:pStyle w:val="BookText"/>
      </w:pPr>
      <w:r>
        <w:rPr>
          <w:rFonts w:ascii="IRNazanin" w:hAnsi="IRNazanin" w:eastAsia="IRNazanin" w:cs="IRNazanin"/>
          <w:lang w:bidi="fa-IR"/>
          <w:color w:val="111111"/>
          <w:sz w:val="28"/>
          <w:szCs w:val="28"/>
          <w:rtl/>
        </w:rPr>
        <w:t xml:space="preserve">تعبير «قال الذين يريدون الحياة الدنيا» مى رساند كه اين گفته، تنها مربوط به دنياطلبان سست ايمان است; نه مؤمنان آخرت جو.</w:t>
      </w:r>
    </w:p>
    <w:p>
      <w:pPr>
        <w:pStyle w:val="Heading3"/>
      </w:pPr>
      <w:bookmarkStart w:id="655" w:name="_Toc426"/>
      <w:r>
        <w:t>9- بينش آزر</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- 19 - 43 - 12</w:t>
      </w:r>
    </w:p>
    <w:p>
      <w:pPr>
        <w:pStyle w:val="BookText"/>
      </w:pPr>
      <w:r>
        <w:rPr>
          <w:rFonts w:ascii="IRNazanin" w:hAnsi="IRNazanin" w:eastAsia="IRNazanin" w:cs="IRNazanin"/>
          <w:lang w:bidi="fa-IR"/>
          <w:color w:val="111111"/>
          <w:sz w:val="28"/>
          <w:szCs w:val="28"/>
          <w:rtl/>
        </w:rPr>
        <w:t xml:space="preserve">12- آزر ، گرايش خويش به بت پرستى را گرايشى عالمانه مى پنداشت .</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BookText"/>
      </w:pPr>
      <w:r>
        <w:rPr>
          <w:rFonts w:ascii="IRNazanin" w:hAnsi="IRNazanin" w:eastAsia="IRNazanin" w:cs="IRNazanin"/>
          <w:lang w:bidi="fa-IR"/>
          <w:color w:val="111111"/>
          <w:sz w:val="28"/>
          <w:szCs w:val="28"/>
          <w:rtl/>
        </w:rPr>
        <w:t xml:space="preserve">از تعبير «ما لم يأتك» معلوم مى شود كه ابراهيم(ع) در صدد بوده، آزر را به محروميت از علم واقف سازد، اين برخورد گوياى مواجه شدن ابراهيم(ع) با كسى است كه از جهل خويش بى خبر است و خود را آگاه مى پندارد.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1" w:name="pg6564_46776"/>
    <w:bookmarkEnd w:id="141"/>
    <w:p>
      <w:pPr>
        <w:pStyle w:val="Heading3"/>
      </w:pPr>
      <w:bookmarkStart w:id="656" w:name="_Toc427"/>
      <w:r>
        <w:t>10- بينش آسيه</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- 28 - 9 - 8</w:t>
      </w:r>
    </w:p>
    <w:p>
      <w:pPr>
        <w:pStyle w:val="BookText"/>
      </w:pPr>
      <w:r>
        <w:rPr>
          <w:rFonts w:ascii="IRNazanin" w:hAnsi="IRNazanin" w:eastAsia="IRNazanin" w:cs="IRNazanin"/>
          <w:lang w:bidi="fa-IR"/>
          <w:color w:val="111111"/>
          <w:sz w:val="28"/>
          <w:szCs w:val="28"/>
          <w:rtl/>
        </w:rPr>
        <w:t xml:space="preserve">8 - از ديدگاه آسيه ، نگه دارى موسى ( ع ) پركننده خلأ بى فرزندى ، مايه روشنى ديدگان و ارمغان آور سرور و شادمانى براى وى و فرعون بود .</w:t>
      </w:r>
    </w:p>
    <w:p>
      <w:pPr>
        <w:pStyle w:val="BookText"/>
      </w:pPr>
      <w:r>
        <w:rPr>
          <w:rFonts w:ascii="Amiri" w:hAnsi="Amiri" w:eastAsia="Amiri" w:cs="Amiri"/>
          <w:lang w:bidi="ar-SA"/>
          <w:color w:val="111111"/>
          <w:sz w:val="28"/>
          <w:szCs w:val="28"/>
          <w:rtl/>
        </w:rPr>
        <w:t xml:space="preserve">و قالت . .. قرّت عين لى و لك ... عسى أن ينفعنا أو نتّخذه ولدًا</w:t>
      </w:r>
    </w:p>
    <w:p>
      <w:pPr>
        <w:pStyle w:val="Heading3"/>
      </w:pPr>
      <w:bookmarkStart w:id="657" w:name="_Toc428"/>
      <w:r>
        <w:t>11- بينش آل يعقوب</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- 12 - 95 - 1</w:t>
      </w:r>
    </w:p>
    <w:p>
      <w:pPr>
        <w:pStyle w:val="BookText"/>
      </w:pPr>
      <w:r>
        <w:rPr>
          <w:rFonts w:ascii="IRNazanin" w:hAnsi="IRNazanin" w:eastAsia="IRNazanin" w:cs="IRNazanin"/>
          <w:lang w:bidi="fa-IR"/>
          <w:color w:val="111111"/>
          <w:sz w:val="28"/>
          <w:szCs w:val="28"/>
          <w:rtl/>
        </w:rPr>
        <w:t xml:space="preserve">1- بستگان يعقوب باور به زنده بودن يوسف ( ع ) را خطاى ديرينه يعقوب ( ع ) و اصرار بر آن را برخاسته از كژانديشى مى شمردند .</w:t>
      </w:r>
    </w:p>
    <w:p>
      <w:pPr>
        <w:pStyle w:val="BookText"/>
      </w:pPr>
      <w:r>
        <w:rPr>
          <w:rFonts w:ascii="Amiri" w:hAnsi="Amiri" w:eastAsia="Amiri" w:cs="Amiri"/>
          <w:lang w:bidi="ar-SA"/>
          <w:color w:val="111111"/>
          <w:sz w:val="28"/>
          <w:szCs w:val="28"/>
          <w:rtl/>
        </w:rPr>
        <w:t xml:space="preserve">إنك لفى ضللك القديم</w:t>
      </w:r>
    </w:p>
    <w:p>
      <w:pPr>
        <w:pStyle w:val="BookText"/>
      </w:pPr>
      <w:r>
        <w:rPr>
          <w:rFonts w:ascii="IRNazanin" w:hAnsi="IRNazanin" w:eastAsia="IRNazanin" w:cs="IRNazanin"/>
          <w:lang w:bidi="fa-IR"/>
          <w:color w:val="111111"/>
          <w:sz w:val="28"/>
          <w:szCs w:val="28"/>
          <w:rtl/>
        </w:rPr>
        <w:t xml:space="preserve">مقصود فرزندان و بستگان يعقوب از خطاى ديرينه وى (ضلالك القديم) مى تواند اعتقاد او به زنده بودن يوسف(ع) و يا برتر دانستن وى بر ديگر فرزندان باشد. هر چند بعيد نيست كه هر دو معنا نيز مراد باشد.</w:t>
      </w:r>
    </w:p>
    <w:p>
      <w:pPr>
        <w:pStyle w:val="Heading3"/>
      </w:pPr>
      <w:bookmarkStart w:id="658" w:name="_Toc429"/>
      <w:r>
        <w:t>12- بينش ابراهيم(ع)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- 2 - 126 - 4</w:t>
      </w:r>
    </w:p>
    <w:p>
      <w:pPr>
        <w:pStyle w:val="BookText"/>
      </w:pPr>
      <w:r>
        <w:rPr>
          <w:rFonts w:ascii="IRNazanin" w:hAnsi="IRNazanin" w:eastAsia="IRNazanin" w:cs="IRNazanin"/>
          <w:lang w:bidi="fa-IR"/>
          <w:color w:val="111111"/>
          <w:sz w:val="28"/>
          <w:szCs w:val="28"/>
          <w:rtl/>
        </w:rPr>
        <w:t xml:space="preserve">4 - ابراهيم ( ع ) ، كفرپيشگان مكه را شايسته بهره مند شدن از روزى هاى الهى نمى دانست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- 19 - 47 - 20</w:t>
      </w:r>
    </w:p>
    <w:p>
      <w:pPr>
        <w:pStyle w:val="BookText"/>
      </w:pPr>
      <w:r>
        <w:rPr>
          <w:rFonts w:ascii="IRNazanin" w:hAnsi="IRNazanin" w:eastAsia="IRNazanin" w:cs="IRNazanin"/>
          <w:lang w:bidi="fa-IR"/>
          <w:color w:val="111111"/>
          <w:sz w:val="28"/>
          <w:szCs w:val="28"/>
          <w:rtl/>
        </w:rPr>
        <w:t xml:space="preserve">20- حضرت ابراهيم ( ع ) ، لطف و عنايت ويژه خداوند به خود را ، پشتوانه پذيرش استغفار خود مى دانست .</w:t>
      </w:r>
    </w:p>
    <w:p>
      <w:pPr>
        <w:pStyle w:val="BookText"/>
      </w:pPr>
      <w:r>
        <w:rPr>
          <w:rFonts w:ascii="Amiri" w:hAnsi="Amiri" w:eastAsia="Amiri" w:cs="Amiri"/>
          <w:lang w:bidi="ar-SA"/>
          <w:color w:val="111111"/>
          <w:sz w:val="28"/>
          <w:szCs w:val="28"/>
          <w:rtl/>
        </w:rPr>
        <w:t xml:space="preserve">سأستغفر لك ربّى إنّه كان بى حفيًّا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2" w:name="pg6564_46778"/>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- 26 - 75 - 3</w:t>
      </w:r>
    </w:p>
    <w:p>
      <w:pPr>
        <w:pStyle w:val="BookText"/>
      </w:pPr>
      <w:r>
        <w:rPr>
          <w:rFonts w:ascii="Amiri" w:hAnsi="Amiri" w:eastAsia="Amiri" w:cs="Amiri"/>
          <w:lang w:bidi="ar-SA"/>
          <w:color w:val="111111"/>
          <w:sz w:val="28"/>
          <w:szCs w:val="28"/>
          <w:rtl/>
        </w:rPr>
        <w:t xml:space="preserve">3 - لزوم استوار بودن باور هاى دينى بر دلايل عقلى و نه بر تقليد و سنّت ملّى ، در بينش ابراهيم ( ع )</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pStyle w:val="BookText"/>
      </w:pPr>
      <w:r>
        <w:rPr>
          <w:rFonts w:ascii="Amiri" w:hAnsi="Amiri" w:eastAsia="Amiri" w:cs="Amiri"/>
          <w:lang w:bidi="ar-SA"/>
          <w:color w:val="111111"/>
          <w:sz w:val="28"/>
          <w:szCs w:val="28"/>
          <w:rtl/>
        </w:rPr>
        <w:t xml:space="preserve">فإنّهم عدوٌّ لى</w:t>
      </w:r>
    </w:p>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pStyle w:val="Heading3"/>
      </w:pPr>
      <w:bookmarkStart w:id="659" w:name="_Toc430"/>
      <w:r>
        <w:t>13- بينش ابليس</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- 15 - 33 - 4،5</w:t>
      </w:r>
    </w:p>
    <w:p>
      <w:pPr>
        <w:pStyle w:val="BookText"/>
      </w:pPr>
      <w:r>
        <w:rPr>
          <w:rFonts w:ascii="IRNazanin" w:hAnsi="IRNazanin" w:eastAsia="IRNazanin" w:cs="IRNazanin"/>
          <w:lang w:bidi="fa-IR"/>
          <w:color w:val="111111"/>
          <w:sz w:val="28"/>
          <w:szCs w:val="28"/>
          <w:rtl/>
        </w:rPr>
        <w:t xml:space="preserve">4- ابليس ، با توجه به ماده اوّليه خلقت انسان ، او را شايسته مسجود شدن موجودى چون خود نمى ديد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IRNazanin" w:hAnsi="IRNazanin" w:eastAsia="IRNazanin" w:cs="IRNazanin"/>
          <w:lang w:bidi="fa-IR"/>
          <w:color w:val="111111"/>
          <w:sz w:val="28"/>
          <w:szCs w:val="28"/>
          <w:rtl/>
        </w:rPr>
        <w:t xml:space="preserve">تعبير «لم أكن لأسجد» به جاى «لا أسجد» يا «لست أسجد»، مى تواند بيانگر اين نكته باشد كه شيطان، مقام خود را برتر از آدم(ع) مى ديد.</w:t>
      </w:r>
    </w:p>
    <w:p>
      <w:pPr>
        <w:pStyle w:val="BookText"/>
      </w:pPr>
      <w:r>
        <w:rPr>
          <w:rFonts w:ascii="Amiri" w:hAnsi="Amiri" w:eastAsia="Amiri" w:cs="Amiri"/>
          <w:lang w:bidi="ar-SA"/>
          <w:color w:val="111111"/>
          <w:sz w:val="28"/>
          <w:szCs w:val="28"/>
          <w:rtl/>
        </w:rPr>
        <w:t xml:space="preserve">5- ابليس ، ضمن تحقير آدم ( ع ) خود را داراى مقامى برتر از او مى دانست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- 15 - 39 - 1،4</w:t>
      </w:r>
    </w:p>
    <w:p>
      <w:pPr>
        <w:pStyle w:val="BookText"/>
      </w:pPr>
      <w:r>
        <w:rPr>
          <w:rFonts w:ascii="IRNazanin" w:hAnsi="IRNazanin" w:eastAsia="IRNazanin" w:cs="IRNazanin"/>
          <w:lang w:bidi="fa-IR"/>
          <w:color w:val="111111"/>
          <w:sz w:val="28"/>
          <w:szCs w:val="28"/>
          <w:rtl/>
        </w:rPr>
        <w:t xml:space="preserve">1- ابليس ، گمراه شدن خود از سوى خداوند را ، عامل زيبا نماياندن زشتى ها و به گمراهى كشاندن همه انسان ها معرفى كرد .</w:t>
      </w:r>
    </w:p>
    <w:p>
      <w:pPr>
        <w:pStyle w:val="BookText"/>
      </w:pPr>
      <w:r>
        <w:rPr>
          <w:rFonts w:ascii="Amiri" w:hAnsi="Amiri" w:eastAsia="Amiri" w:cs="Amiri"/>
          <w:lang w:bidi="ar-SA"/>
          <w:color w:val="111111"/>
          <w:sz w:val="28"/>
          <w:szCs w:val="28"/>
          <w:rtl/>
        </w:rPr>
        <w:t xml:space="preserve">قال ربّ بما أغويتنى لأزيننّ لهم فى الأرض و لأغوينّهم أجمعين</w:t>
      </w:r>
    </w:p>
    <w:p>
      <w:pPr>
        <w:pStyle w:val="BookText"/>
      </w:pPr>
      <w:r>
        <w:rPr>
          <w:rFonts w:ascii="Amiri" w:hAnsi="Amiri" w:eastAsia="Amiri" w:cs="Amiri"/>
          <w:lang w:bidi="ar-SA"/>
          <w:color w:val="111111"/>
          <w:sz w:val="28"/>
          <w:szCs w:val="28"/>
          <w:rtl/>
        </w:rPr>
        <w:t xml:space="preserve">«با» در «بما» باى سببيه است.</w:t>
      </w:r>
    </w:p>
    <w:p>
      <w:pPr>
        <w:pStyle w:val="BookText"/>
      </w:pPr>
      <w:r>
        <w:rPr>
          <w:rFonts w:ascii="IRNazanin" w:hAnsi="IRNazanin" w:eastAsia="IRNazanin" w:cs="IRNazanin"/>
          <w:lang w:bidi="fa-IR"/>
          <w:color w:val="111111"/>
          <w:sz w:val="28"/>
          <w:szCs w:val="28"/>
          <w:rtl/>
        </w:rPr>
        <w:t xml:space="preserve">4- ابليس گمراه شدن خود را ، نتيجه فرمان خداوند به سجده بر آدم ( ع ) مى دانست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فسجد الملئكة كلّهم . .. إلاّ إبليس أبى ... قال فاخرج منها فإنك رجيم ... قال ربّ</w:t>
      </w:r>
    </w:p>
    <w:p>
      <w:pPr>
        <w:pStyle w:val="BookText"/>
      </w:pPr>
      <w:r>
        <w:rPr>
          <w:rFonts w:ascii="IRNazanin" w:hAnsi="IRNazanin" w:eastAsia="IRNazanin" w:cs="IRNazanin"/>
          <w:lang w:bidi="fa-IR"/>
          <w:color w:val="111111"/>
          <w:sz w:val="28"/>
          <w:szCs w:val="28"/>
          <w:rtl/>
        </w:rPr>
        <w:t xml:space="preserve">در اينكه مقصود ابليس از اغوا شدنش توسط خداوند چيست؟ چند نظريه وجود دارد: يكى از آنها اين است كه چون خداوند، ابليس را با فرمان سجده بر آدم(ع) مورد آزمايش قرار داد، او در اين امتحان مردود شد و اين مردود شدن نيز موجب لعن و طرد وى شد; لذا همين طرد و لعن - در نظر ابليس - نوعى گمراهى تلقى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- 17 - 61 - 7،12</w:t>
      </w:r>
    </w:p>
    <w:p>
      <w:pPr>
        <w:pStyle w:val="BookText"/>
      </w:pPr>
      <w:r>
        <w:rPr>
          <w:rFonts w:ascii="IRNazanin" w:hAnsi="IRNazanin" w:eastAsia="IRNazanin" w:cs="IRNazanin"/>
          <w:lang w:bidi="fa-IR"/>
          <w:color w:val="111111"/>
          <w:sz w:val="28"/>
          <w:szCs w:val="28"/>
          <w:rtl/>
        </w:rPr>
        <w:t xml:space="preserve">7- ابليس ، موجود خلق شده از گِل را از جنس خود پست تر و كم ارزش تر مى دانست .</w:t>
      </w:r>
    </w:p>
    <w:p>
      <w:pPr>
        <w:pStyle w:val="BookText"/>
      </w:pPr>
      <w:r>
        <w:rPr>
          <w:rFonts w:ascii="Amiri" w:hAnsi="Amiri" w:eastAsia="Amiri" w:cs="Amiri"/>
          <w:lang w:bidi="ar-SA"/>
          <w:color w:val="111111"/>
          <w:sz w:val="28"/>
          <w:szCs w:val="28"/>
          <w:rtl/>
        </w:rPr>
        <w:t xml:space="preserve">ءأسجد لمن خلقت طينًا</w:t>
      </w:r>
    </w:p>
    <w:p>
      <w:pPr>
        <w:pStyle w:val="BookText"/>
      </w:pPr>
      <w:r>
        <w:rPr>
          <w:rFonts w:ascii="IRNazanin" w:hAnsi="IRNazanin" w:eastAsia="IRNazanin" w:cs="IRNazanin"/>
          <w:lang w:bidi="fa-IR"/>
          <w:color w:val="111111"/>
          <w:sz w:val="28"/>
          <w:szCs w:val="28"/>
          <w:rtl/>
        </w:rPr>
        <w:t xml:space="preserve">12- ابليس ، ملاك ارزش را در نژاد و عنصر مادى مى داند .</w:t>
      </w:r>
    </w:p>
    <w:p>
      <w:pPr>
        <w:pStyle w:val="BookText"/>
      </w:pPr>
      <w:r>
        <w:rPr>
          <w:rFonts w:ascii="Amiri" w:hAnsi="Amiri" w:eastAsia="Amiri" w:cs="Amiri"/>
          <w:lang w:bidi="ar-SA"/>
          <w:color w:val="111111"/>
          <w:sz w:val="28"/>
          <w:szCs w:val="28"/>
          <w:rtl/>
        </w:rPr>
        <w:t xml:space="preserve">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- 17 - 62 - 6</w:t>
      </w:r>
    </w:p>
    <w:p>
      <w:pPr>
        <w:pStyle w:val="BookText"/>
      </w:pPr>
      <w:r>
        <w:rPr>
          <w:rFonts w:ascii="IRNazanin" w:hAnsi="IRNazanin" w:eastAsia="IRNazanin" w:cs="IRNazanin"/>
          <w:lang w:bidi="fa-IR"/>
          <w:color w:val="111111"/>
          <w:sz w:val="28"/>
          <w:szCs w:val="28"/>
          <w:rtl/>
        </w:rPr>
        <w:t xml:space="preserve">6- پندار ابليس در بى توجهى خداوند به ضعف ها و آسيب پذيرى هاى آدم و نسلش ، عامل اعتراض وى به تكريم آدم از سوى خداوند *</w:t>
      </w:r>
    </w:p>
    <w:p>
      <w:pPr>
        <w:pStyle w:val="BookText"/>
      </w:pPr>
      <w:r>
        <w:rPr>
          <w:rFonts w:ascii="Amiri" w:hAnsi="Amiri" w:eastAsia="Amiri" w:cs="Amiri"/>
          <w:lang w:bidi="ar-SA"/>
          <w:color w:val="111111"/>
          <w:sz w:val="28"/>
          <w:szCs w:val="28"/>
          <w:rtl/>
        </w:rPr>
        <w:t xml:space="preserve">أرءيتك الذى كرّمت علىّ لئن أخّرتن إلى يوم القيمة لأحتنكنّ ذريّته</w:t>
      </w:r>
    </w:p>
    <w:p>
      <w:pPr>
        <w:pStyle w:val="BookText"/>
      </w:pPr>
      <w:r>
        <w:rPr>
          <w:rFonts w:ascii="IRNazanin" w:hAnsi="IRNazanin" w:eastAsia="IRNazanin" w:cs="IRNazanin"/>
          <w:lang w:bidi="fa-IR"/>
          <w:color w:val="111111"/>
          <w:sz w:val="28"/>
          <w:szCs w:val="28"/>
          <w:rtl/>
        </w:rPr>
        <w:t xml:space="preserve">ذكر «لئن أخّرتن . .. لأحتنكنّ ...» پس از اعتراض به تكريم انسان، مى تواند به منظور برشمردن آسيب پذيرى، ضعف آدميان و عدم صلاحيت آنان براى تكريم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- 34 - 20 - 3</w:t>
      </w:r>
    </w:p>
    <w:p>
      <w:pPr>
        <w:pStyle w:val="BookText"/>
      </w:pPr>
      <w:r>
        <w:rPr>
          <w:rFonts w:ascii="IRNazanin" w:hAnsi="IRNazanin" w:eastAsia="IRNazanin" w:cs="IRNazanin"/>
          <w:lang w:bidi="fa-IR"/>
          <w:color w:val="111111"/>
          <w:sz w:val="28"/>
          <w:szCs w:val="28"/>
          <w:rtl/>
        </w:rPr>
        <w:t xml:space="preserve">3 - با پيروى مردم از ابليس ، او گمان و حدسش را درباره اغواى مردم تحقق يافته ديد .</w:t>
      </w:r>
    </w:p>
    <w:p>
      <w:pPr>
        <w:pStyle w:val="BookText"/>
      </w:pPr>
      <w:r>
        <w:rPr>
          <w:rFonts w:ascii="Amiri" w:hAnsi="Amiri" w:eastAsia="Amiri" w:cs="Amiri"/>
          <w:lang w:bidi="ar-SA"/>
          <w:color w:val="111111"/>
          <w:sz w:val="28"/>
          <w:szCs w:val="28"/>
          <w:rtl/>
        </w:rPr>
        <w:t xml:space="preserve">و لقد صدّق عليهم إبليس ظنّه فاتّبعوه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- 38 - 76 - 11،12</w:t>
      </w:r>
    </w:p>
    <w:p>
      <w:pPr>
        <w:pStyle w:val="BookText"/>
      </w:pPr>
      <w:r>
        <w:rPr>
          <w:rFonts w:ascii="Amiri" w:hAnsi="Amiri" w:eastAsia="Amiri" w:cs="Amiri"/>
          <w:lang w:bidi="ar-SA"/>
          <w:color w:val="111111"/>
          <w:sz w:val="28"/>
          <w:szCs w:val="28"/>
          <w:rtl/>
        </w:rPr>
        <w:t xml:space="preserve">11 - ابليس ، فرمان خداوند به سجده بر آدم ( ع ) را ، فرمانى نابه جا و برخلاف منطق و حكمت دانست .</w:t>
      </w:r>
    </w:p>
    <w:p>
      <w:pPr>
        <w:pStyle w:val="BookText"/>
      </w:pPr>
      <w:r>
        <w:rPr>
          <w:rFonts w:ascii="Amiri" w:hAnsi="Amiri" w:eastAsia="Amiri" w:cs="Amiri"/>
          <w:lang w:bidi="ar-SA"/>
          <w:color w:val="111111"/>
          <w:sz w:val="28"/>
          <w:szCs w:val="28"/>
          <w:rtl/>
        </w:rPr>
        <w:t xml:space="preserve">فقعوا له سجدين . .. إلاّ إبليس استكبر ... قال أنا خير منه خلقتنى من نار و خلقته</w:t>
      </w:r>
    </w:p>
    <w:p>
      <w:pPr>
        <w:pStyle w:val="BookText"/>
      </w:pPr>
      <w:r>
        <w:rPr>
          <w:rFonts w:ascii="IRNazanin" w:hAnsi="IRNazanin" w:eastAsia="IRNazanin" w:cs="IRNazanin"/>
          <w:lang w:bidi="fa-IR"/>
          <w:color w:val="111111"/>
          <w:sz w:val="28"/>
          <w:szCs w:val="28"/>
          <w:rtl/>
        </w:rPr>
        <w:t xml:space="preserve">از اين كه ابليس، بر به جا بودن سرپيچى اش از فرمان سجده بر آدم دليل آورده است، مى توان مطلب ياد شده را به دست آورد.</w:t>
      </w:r>
    </w:p>
    <w:p>
      <w:pPr>
        <w:pStyle w:val="BookText"/>
      </w:pPr>
      <w:r>
        <w:rPr>
          <w:rFonts w:ascii="Amiri" w:hAnsi="Amiri" w:eastAsia="Amiri" w:cs="Amiri"/>
          <w:lang w:bidi="ar-SA"/>
          <w:color w:val="111111"/>
          <w:sz w:val="28"/>
          <w:szCs w:val="28"/>
          <w:rtl/>
        </w:rPr>
        <w:t xml:space="preserve">12 - ابليس خود را از مهتران و از موجودات بلندمرتبه و برتر از آدم ( ع ) مى دانست .</w:t>
      </w:r>
    </w:p>
    <w:p>
      <w:pPr>
        <w:pStyle w:val="BookText"/>
      </w:pPr>
      <w:r>
        <w:rPr>
          <w:rFonts w:ascii="Amiri" w:hAnsi="Amiri" w:eastAsia="Amiri" w:cs="Amiri"/>
          <w:lang w:bidi="ar-SA"/>
          <w:color w:val="111111"/>
          <w:sz w:val="28"/>
          <w:szCs w:val="28"/>
          <w:rtl/>
        </w:rPr>
        <w:t xml:space="preserve">أستكبرت أم كنت من العالين . قال أنا خير منه خلقتنى من نار و خلقته من طين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ابليس در پاسخ به سؤال خداوند كه: «تو متكبرى يا از مهتران و عالى رتبگانى؟» خود را از مهتران و برتر از آدم معرفى كرد.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6564_46783"/>
    <w:bookmarkEnd w:id="143"/>
    <w:p>
      <w:pPr>
        <w:pStyle w:val="Heading3"/>
      </w:pPr>
      <w:bookmarkStart w:id="660" w:name="_Toc431"/>
      <w:r>
        <w:t>14- بينش ابو لهب</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- 111 - 2 - 2</w:t>
      </w:r>
    </w:p>
    <w:p>
      <w:pPr>
        <w:pStyle w:val="BookText"/>
      </w:pPr>
      <w:r>
        <w:rPr>
          <w:rFonts w:ascii="Amiri" w:hAnsi="Amiri" w:eastAsia="Amiri" w:cs="Amiri"/>
          <w:lang w:bidi="ar-SA"/>
          <w:color w:val="111111"/>
          <w:sz w:val="28"/>
          <w:szCs w:val="28"/>
          <w:rtl/>
        </w:rPr>
        <w:t xml:space="preserve">2 - ابولهب ، ثروت و موقعيت هاى اكتسابى خويش را ، نجات بخش از تهديد هاى الهى مى دانست .</w:t>
      </w:r>
    </w:p>
    <w:p>
      <w:pPr>
        <w:pStyle w:val="BookText"/>
      </w:pPr>
      <w:r>
        <w:rPr>
          <w:rFonts w:ascii="Amiri" w:hAnsi="Amiri" w:eastAsia="Amiri" w:cs="Amiri"/>
          <w:lang w:bidi="ar-SA"/>
          <w:color w:val="111111"/>
          <w:sz w:val="28"/>
          <w:szCs w:val="28"/>
          <w:rtl/>
        </w:rPr>
        <w:t xml:space="preserve">ما أغنى عنه ماله و ما كسب</w:t>
      </w:r>
    </w:p>
    <w:p>
      <w:pPr>
        <w:pStyle w:val="Heading3"/>
      </w:pPr>
      <w:bookmarkStart w:id="661" w:name="_Toc432"/>
      <w:r>
        <w:t>15- بينش اخروى انسان ها</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- 20 - 125 - 8،11</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pStyle w:val="BookText"/>
      </w:pPr>
      <w:r>
        <w:rPr>
          <w:rFonts w:ascii="IRNazanin" w:hAnsi="IRNazanin" w:eastAsia="IRNazanin" w:cs="IRNazanin"/>
          <w:lang w:bidi="fa-IR"/>
          <w:color w:val="111111"/>
          <w:sz w:val="28"/>
          <w:szCs w:val="28"/>
          <w:rtl/>
        </w:rPr>
        <w:t xml:space="preserve">11 - در ديدگاه حاضران صحنه قيامت بدن انسان در آن جا ، بايد با بدنى دنيايى او هماهنگ باشد .</w:t>
      </w:r>
    </w:p>
    <w:p>
      <w:pPr>
        <w:pStyle w:val="BookText"/>
      </w:pPr>
      <w:r>
        <w:rPr>
          <w:rFonts w:ascii="Amiri" w:hAnsi="Amiri" w:eastAsia="Amiri" w:cs="Amiri"/>
          <w:lang w:bidi="ar-SA"/>
          <w:color w:val="111111"/>
          <w:sz w:val="28"/>
          <w:szCs w:val="28"/>
          <w:rtl/>
        </w:rPr>
        <w:t xml:space="preserve">لم حشرتنى أعمى و قد كنت بصيرًا</w:t>
      </w:r>
    </w:p>
    <w:p>
      <w:pPr>
        <w:pStyle w:val="Heading3"/>
      </w:pPr>
      <w:bookmarkStart w:id="662" w:name="_Toc433"/>
      <w:r>
        <w:t>16- بينش اسماعيل(ع)</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- 37 - 102 - 18</w:t>
      </w:r>
    </w:p>
    <w:p>
      <w:pPr>
        <w:pStyle w:val="BookText"/>
      </w:pPr>
      <w:r>
        <w:rPr>
          <w:rFonts w:ascii="IRNazanin" w:hAnsi="IRNazanin" w:eastAsia="IRNazanin" w:cs="IRNazanin"/>
          <w:lang w:bidi="fa-IR"/>
          <w:color w:val="111111"/>
          <w:sz w:val="28"/>
          <w:szCs w:val="28"/>
          <w:rtl/>
        </w:rPr>
        <w:t xml:space="preserve">18 - اسماعيل ( ع ) صبر و شكيبايى خود را در قربانى شدن به دست پدر ، منوط به مشيت خدا دانست .</w:t>
      </w:r>
    </w:p>
    <w:p>
      <w:pPr>
        <w:pStyle w:val="BookText"/>
      </w:pPr>
      <w:r>
        <w:rPr>
          <w:rFonts w:ascii="Amiri" w:hAnsi="Amiri" w:eastAsia="Amiri" w:cs="Amiri"/>
          <w:lang w:bidi="ar-SA"/>
          <w:color w:val="111111"/>
          <w:sz w:val="28"/>
          <w:szCs w:val="28"/>
          <w:rtl/>
        </w:rPr>
        <w:t xml:space="preserve">يأبت افعل ما تؤمر ستجدنى إن شاء اللّه من الصبرين</w:t>
      </w:r>
    </w:p>
    <w:p>
      <w:pPr>
        <w:pStyle w:val="Heading3"/>
      </w:pPr>
      <w:bookmarkStart w:id="663" w:name="_Toc434"/>
      <w:r>
        <w:t>17- بينش اشراف</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- 23 - 33 - 10،11</w:t>
      </w:r>
    </w:p>
    <w:p>
      <w:pPr>
        <w:pStyle w:val="BookText"/>
      </w:pPr>
      <w:r>
        <w:rPr>
          <w:rFonts w:ascii="Amiri" w:hAnsi="Amiri" w:eastAsia="Amiri" w:cs="Amiri"/>
          <w:lang w:bidi="ar-SA"/>
          <w:color w:val="111111"/>
          <w:sz w:val="28"/>
          <w:szCs w:val="28"/>
          <w:rtl/>
        </w:rPr>
        <w:t xml:space="preserve">10 - بشر بودن و خوردن و آشاميدن همانند انسان ها ، مانع از رسالت در نظر اشراف و عناصر مرفه</w:t>
      </w:r>
    </w:p>
    <w:p>
      <w:pPr>
        <w:pStyle w:val="BookText"/>
      </w:pPr>
      <w:r>
        <w:rPr>
          <w:rFonts w:ascii="Amiri" w:hAnsi="Amiri" w:eastAsia="Amiri" w:cs="Amiri"/>
          <w:lang w:bidi="ar-SA"/>
          <w:color w:val="111111"/>
          <w:sz w:val="28"/>
          <w:szCs w:val="28"/>
          <w:rtl/>
        </w:rPr>
        <w:t xml:space="preserve">ما هذا إلاّ بشر مثلكم يأكل ممّا تأكلون منه و يشرب ممّا تشربون</w:t>
      </w:r>
    </w:p>
    <w:p>
      <w:pPr>
        <w:pStyle w:val="BookText"/>
      </w:pPr>
      <w:r>
        <w:rPr>
          <w:rFonts w:ascii="Amiri" w:hAnsi="Amiri" w:eastAsia="Amiri" w:cs="Amiri"/>
          <w:lang w:bidi="ar-SA"/>
          <w:color w:val="111111"/>
          <w:sz w:val="28"/>
          <w:szCs w:val="28"/>
          <w:rtl/>
        </w:rPr>
        <w:t xml:space="preserve">11 - توجه اشراف به خوردن و آشاميدن و غفلت آنان از فضايل علمى و معنوى مردان الهى</w:t>
      </w:r>
    </w:p>
    <w:p>
      <w:pPr>
        <w:pStyle w:val="BookText"/>
      </w:pPr>
      <w:r>
        <w:rPr>
          <w:rFonts w:ascii="Amiri" w:hAnsi="Amiri" w:eastAsia="Amiri" w:cs="Amiri"/>
          <w:lang w:bidi="ar-SA"/>
          <w:color w:val="111111"/>
          <w:sz w:val="28"/>
          <w:szCs w:val="28"/>
          <w:rtl/>
        </w:rPr>
        <w:t xml:space="preserve">ما هذا إلاّ بشر . .. و يشرب ممّا تشربون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- 23 - 34 - 2،3</w:t>
      </w:r>
    </w:p>
    <w:p>
      <w:pPr>
        <w:pStyle w:val="BookText"/>
      </w:pPr>
      <w:r>
        <w:rPr>
          <w:rFonts w:ascii="IRNazanin" w:hAnsi="IRNazanin" w:eastAsia="IRNazanin" w:cs="IRNazanin"/>
          <w:lang w:bidi="fa-IR"/>
          <w:color w:val="111111"/>
          <w:sz w:val="28"/>
          <w:szCs w:val="28"/>
          <w:rtl/>
        </w:rPr>
        <w:t xml:space="preserve">2 - پيروى از پيامبر ، كارى زيانبار در بينش اشراف و عناصر رفاه زده</w:t>
      </w:r>
    </w:p>
    <w:p>
      <w:pPr>
        <w:pStyle w:val="BookText"/>
      </w:pPr>
      <w:r>
        <w:rPr>
          <w:rFonts w:ascii="Amiri" w:hAnsi="Amiri" w:eastAsia="Amiri" w:cs="Amiri"/>
          <w:lang w:bidi="ar-SA"/>
          <w:color w:val="111111"/>
          <w:sz w:val="28"/>
          <w:szCs w:val="28"/>
          <w:rtl/>
        </w:rPr>
        <w:t xml:space="preserve">و لئن أطعتم . .. إنّكم إذًا لخسرون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4" w:name="pg6564_46785"/>
    <w:bookmarkEnd w:id="144"/>
    <w:p>
      <w:pPr>
        <w:pStyle w:val="BookText"/>
      </w:pPr>
      <w:r>
        <w:rPr>
          <w:rFonts w:ascii="IRNazanin" w:hAnsi="IRNazanin" w:eastAsia="IRNazanin" w:cs="IRNazanin"/>
          <w:lang w:bidi="fa-IR"/>
          <w:color w:val="111111"/>
          <w:sz w:val="28"/>
          <w:szCs w:val="28"/>
          <w:rtl/>
        </w:rPr>
        <w:t xml:space="preserve">3 - اعتقاد اشراف به لزوم برترى پيامبر بر مردم و داشتن جنسيتى غير بشرى</w:t>
      </w:r>
    </w:p>
    <w:p>
      <w:pPr>
        <w:pStyle w:val="BookText"/>
      </w:pPr>
      <w:r>
        <w:rPr>
          <w:rFonts w:ascii="Amiri" w:hAnsi="Amiri" w:eastAsia="Amiri" w:cs="Amiri"/>
          <w:lang w:bidi="ar-SA"/>
          <w:color w:val="111111"/>
          <w:sz w:val="28"/>
          <w:szCs w:val="28"/>
          <w:rtl/>
        </w:rPr>
        <w:t xml:space="preserve">و لئن أطعتم بشرًا مثلكم إنّكم إذًا 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- 23 - 35 - 2</w:t>
      </w:r>
    </w:p>
    <w:p>
      <w:pPr>
        <w:pStyle w:val="BookText"/>
      </w:pPr>
      <w:r>
        <w:rPr>
          <w:rFonts w:ascii="IRNazanin" w:hAnsi="IRNazanin" w:eastAsia="IRNazanin" w:cs="IRNazanin"/>
          <w:lang w:bidi="fa-IR"/>
          <w:color w:val="111111"/>
          <w:sz w:val="28"/>
          <w:szCs w:val="28"/>
          <w:rtl/>
        </w:rPr>
        <w:t xml:space="preserve">2 - تبديل دوباره خاك و استخوان به شكل انسان و دميده شدن حيات در آن ، امرى غير قابل قبول براى اشراف كفر پيشه</w:t>
      </w:r>
    </w:p>
    <w:p>
      <w:pPr>
        <w:pStyle w:val="BookText"/>
      </w:pPr>
      <w:r>
        <w:rPr>
          <w:rFonts w:ascii="Amiri" w:hAnsi="Amiri" w:eastAsia="Amiri" w:cs="Amiri"/>
          <w:lang w:bidi="ar-SA"/>
          <w:color w:val="111111"/>
          <w:sz w:val="28"/>
          <w:szCs w:val="28"/>
          <w:rtl/>
        </w:rPr>
        <w:t xml:space="preserve">أيعدكم . .. أنّكم مخرجون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- 23 - 37 - 3</w:t>
      </w:r>
    </w:p>
    <w:p>
      <w:pPr>
        <w:pStyle w:val="BookText"/>
      </w:pPr>
      <w:r>
        <w:rPr>
          <w:rFonts w:ascii="IRNazanin" w:hAnsi="IRNazanin" w:eastAsia="IRNazanin" w:cs="IRNazanin"/>
          <w:lang w:bidi="fa-IR"/>
          <w:color w:val="111111"/>
          <w:sz w:val="28"/>
          <w:szCs w:val="28"/>
          <w:rtl/>
        </w:rPr>
        <w:t xml:space="preserve">3 - دنيا و صحنه آمد و شد نسل ها و آفرينش آنها ، فاقد كمترين هدف و فرجام در بينش اشراف و مرفهان كفرپيشه</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مقصود از «نموت و نحيا» (مى ميريم و زنده مى شويم) اين است كه نسلى مى ميرد و نسلى پديد مى آيد.</w:t>
      </w:r>
    </w:p>
    <w:p>
      <w:pPr>
        <w:pStyle w:val="Heading3"/>
      </w:pPr>
      <w:bookmarkStart w:id="664" w:name="_Toc435"/>
      <w:r>
        <w:t>18- بينش اشراف فرعون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- 23 - 47 - 1</w:t>
      </w:r>
    </w:p>
    <w:p>
      <w:pPr>
        <w:pStyle w:val="BookText"/>
      </w:pPr>
      <w:r>
        <w:rPr>
          <w:rFonts w:ascii="Amiri" w:hAnsi="Amiri" w:eastAsia="Amiri" w:cs="Amiri"/>
          <w:lang w:bidi="ar-SA"/>
          <w:color w:val="111111"/>
          <w:sz w:val="28"/>
          <w:szCs w:val="28"/>
          <w:rtl/>
        </w:rPr>
        <w:t xml:space="preserve">1 - فرعون و اشراف دربار او ، منكر صلاحيت بشر براى دستيابى به مقام رسالت الهى</w:t>
      </w: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IRNazanin" w:hAnsi="IRNazanin" w:eastAsia="IRNazanin" w:cs="IRNazanin"/>
          <w:lang w:bidi="fa-IR"/>
          <w:color w:val="111111"/>
          <w:sz w:val="28"/>
          <w:szCs w:val="28"/>
          <w:rtl/>
        </w:rPr>
        <w:t xml:space="preserve">همزه در «أنؤمن» براى استفهام انكارى است. «قوم» به معناى طايفه و «عبادة» (مصدر «عابدون») در اين آيه، به معناى خدمت گذارى است.</w:t>
      </w:r>
    </w:p>
    <w:p>
      <w:pPr>
        <w:pStyle w:val="Heading3"/>
      </w:pPr>
      <w:bookmarkStart w:id="665" w:name="_Toc436"/>
      <w:r>
        <w:t>19- بينش اشراف قوم ثمود</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- 23 - 37 - 1</w:t>
      </w:r>
    </w:p>
    <w:p>
      <w:pPr>
        <w:pStyle w:val="BookText"/>
      </w:pPr>
      <w:r>
        <w:rPr>
          <w:rFonts w:ascii="IRNazanin" w:hAnsi="IRNazanin" w:eastAsia="IRNazanin" w:cs="IRNazanin"/>
          <w:lang w:bidi="fa-IR"/>
          <w:color w:val="111111"/>
          <w:sz w:val="28"/>
          <w:szCs w:val="28"/>
          <w:rtl/>
        </w:rPr>
        <w:t xml:space="preserve">1 - در ديدگاه اشراف و عناصر مرفه جامعه پس از نوح ، زندگى انسان محدود به زندگى دنيايى بود .</w:t>
      </w:r>
    </w:p>
    <w:p>
      <w:pPr>
        <w:pStyle w:val="BookText"/>
      </w:pPr>
      <w:r>
        <w:rPr>
          <w:rFonts w:ascii="Amiri" w:hAnsi="Amiri" w:eastAsia="Amiri" w:cs="Amiri"/>
          <w:lang w:bidi="ar-SA"/>
          <w:color w:val="111111"/>
          <w:sz w:val="28"/>
          <w:szCs w:val="28"/>
          <w:rtl/>
        </w:rPr>
        <w:t xml:space="preserve">إن هى إلاّ حياتنا الدنيا . .. و ما نحن بمبعوثين</w:t>
      </w:r>
    </w:p>
    <w:p>
      <w:pPr>
        <w:pStyle w:val="BookText"/>
      </w:pPr>
      <w:r>
        <w:rPr>
          <w:rFonts w:ascii="IRNazanin" w:hAnsi="IRNazanin" w:eastAsia="IRNazanin" w:cs="IRNazanin"/>
          <w:lang w:bidi="fa-IR"/>
          <w:color w:val="111111"/>
          <w:sz w:val="28"/>
          <w:szCs w:val="28"/>
          <w:rtl/>
        </w:rPr>
        <w:t xml:space="preserve">«بعث» (مصدر مجهول «مبعوثين») به معناى بر انگيخته شدن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5" w:name="pg6564_46787"/>
    <w:bookmarkEnd w:id="145"/>
    <w:p>
      <w:pPr>
        <w:pStyle w:val="Heading3"/>
      </w:pPr>
      <w:bookmarkStart w:id="666" w:name="_Toc437"/>
      <w:r>
        <w:t>20- بينش اشراف قوم عاد</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- 23 - 37 - 1</w:t>
      </w:r>
    </w:p>
    <w:p>
      <w:pPr>
        <w:pStyle w:val="BookText"/>
      </w:pPr>
      <w:r>
        <w:rPr>
          <w:rFonts w:ascii="IRNazanin" w:hAnsi="IRNazanin" w:eastAsia="IRNazanin" w:cs="IRNazanin"/>
          <w:lang w:bidi="fa-IR"/>
          <w:color w:val="111111"/>
          <w:sz w:val="28"/>
          <w:szCs w:val="28"/>
          <w:rtl/>
        </w:rPr>
        <w:t xml:space="preserve">1 - در ديدگاه اشراف و عناصر مرفه جامعه پس از نوح ، زندگى انسان محدود به زندگى دنيايى بود .</w:t>
      </w:r>
    </w:p>
    <w:p>
      <w:pPr>
        <w:pStyle w:val="BookText"/>
      </w:pPr>
      <w:r>
        <w:rPr>
          <w:rFonts w:ascii="Amiri" w:hAnsi="Amiri" w:eastAsia="Amiri" w:cs="Amiri"/>
          <w:lang w:bidi="ar-SA"/>
          <w:color w:val="111111"/>
          <w:sz w:val="28"/>
          <w:szCs w:val="28"/>
          <w:rtl/>
        </w:rPr>
        <w:t xml:space="preserve">إن هى إلاّ حياتنا الدنيا . .. و ما نحن بمبعوثين</w:t>
      </w:r>
    </w:p>
    <w:p>
      <w:pPr>
        <w:pStyle w:val="BookText"/>
      </w:pPr>
      <w:r>
        <w:rPr>
          <w:rFonts w:ascii="IRNazanin" w:hAnsi="IRNazanin" w:eastAsia="IRNazanin" w:cs="IRNazanin"/>
          <w:lang w:bidi="fa-IR"/>
          <w:color w:val="111111"/>
          <w:sz w:val="28"/>
          <w:szCs w:val="28"/>
          <w:rtl/>
        </w:rPr>
        <w:t xml:space="preserve">«بعث» (مصدر مجهول «مبعوثين») به معناى بر انگيخته شدن است.</w:t>
      </w:r>
    </w:p>
    <w:p>
      <w:pPr>
        <w:pStyle w:val="Heading3"/>
      </w:pPr>
      <w:bookmarkStart w:id="667" w:name="_Toc438"/>
      <w:r>
        <w:t>21- بينش اشراف قوم فرعون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- 7 - 127 - 6</w:t>
      </w:r>
    </w:p>
    <w:p>
      <w:pPr>
        <w:pStyle w:val="BookText"/>
      </w:pPr>
      <w:r>
        <w:rPr>
          <w:rFonts w:ascii="IRNazanin" w:hAnsi="IRNazanin" w:eastAsia="IRNazanin" w:cs="IRNazanin"/>
          <w:lang w:bidi="fa-IR"/>
          <w:color w:val="111111"/>
          <w:sz w:val="28"/>
          <w:szCs w:val="28"/>
          <w:rtl/>
        </w:rPr>
        <w:t xml:space="preserve">6 - موسى ( ع ) و قوم او در پندار اشرافيان و فرعونيان ، مردمى فسادگر بودند .</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Heading3"/>
      </w:pPr>
      <w:bookmarkStart w:id="668" w:name="_Toc439"/>
      <w:r>
        <w:t>22- بينش اشراف قوم نوح</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- 7 - 60 - 2،3</w:t>
      </w:r>
    </w:p>
    <w:p>
      <w:pPr>
        <w:pStyle w:val="BookText"/>
      </w:pPr>
      <w:r>
        <w:rPr>
          <w:rFonts w:ascii="IRNazanin" w:hAnsi="IRNazanin" w:eastAsia="IRNazanin" w:cs="IRNazanin"/>
          <w:lang w:bidi="fa-IR"/>
          <w:color w:val="111111"/>
          <w:sz w:val="28"/>
          <w:szCs w:val="28"/>
          <w:rtl/>
        </w:rPr>
        <w:t xml:space="preserve">2 - اشراف و سرشناسان قوم نوح وى را در احاطه گمراهى هاى آشكار مى پنداشتند .</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- 11 - 27 - 2،6،11،12،13</w:t>
      </w:r>
    </w:p>
    <w:p>
      <w:pPr>
        <w:pStyle w:val="BookText"/>
      </w:pPr>
      <w:r>
        <w:rPr>
          <w:rFonts w:ascii="IRNazanin" w:hAnsi="IRNazanin" w:eastAsia="IRNazanin" w:cs="IRNazanin"/>
          <w:lang w:bidi="fa-IR"/>
          <w:color w:val="111111"/>
          <w:sz w:val="28"/>
          <w:szCs w:val="28"/>
          <w:rtl/>
        </w:rPr>
        <w:t xml:space="preserve">2- سران كفرپيشه قوم نوح ، بشر را شايسته رسالت نمى پنداشتند .</w:t>
      </w:r>
    </w:p>
    <w:p>
      <w:pPr>
        <w:pStyle w:val="BookText"/>
      </w:pPr>
      <w:r>
        <w:rPr>
          <w:rFonts w:ascii="Amiri" w:hAnsi="Amiri" w:eastAsia="Amiri" w:cs="Amiri"/>
          <w:lang w:bidi="ar-SA"/>
          <w:color w:val="111111"/>
          <w:sz w:val="28"/>
          <w:szCs w:val="28"/>
          <w:rtl/>
        </w:rPr>
        <w:t xml:space="preserve">فقال الملأ . .. ما نريك إلاّ بشرًا مثلنا</w:t>
      </w:r>
    </w:p>
    <w:p>
      <w:pPr>
        <w:pStyle w:val="BookText"/>
      </w:pPr>
      <w:r>
        <w:rPr>
          <w:rFonts w:ascii="IRNazanin" w:hAnsi="IRNazanin" w:eastAsia="IRNazanin" w:cs="IRNazanin"/>
          <w:lang w:bidi="fa-IR"/>
          <w:color w:val="111111"/>
          <w:sz w:val="28"/>
          <w:szCs w:val="28"/>
          <w:rtl/>
        </w:rPr>
        <w:t xml:space="preserve">6- توده هاى غير مرّفه ، مردمى پست و حقير در ديدگاه اشراف قوم نوح</w:t>
      </w:r>
    </w:p>
    <w:p>
      <w:pPr>
        <w:pStyle w:val="BookText"/>
      </w:pPr>
      <w:r>
        <w:rPr>
          <w:rFonts w:ascii="Amiri" w:hAnsi="Amiri" w:eastAsia="Amiri" w:cs="Amiri"/>
          <w:lang w:bidi="ar-SA"/>
          <w:color w:val="111111"/>
          <w:sz w:val="28"/>
          <w:szCs w:val="28"/>
          <w:rtl/>
        </w:rPr>
        <w:t xml:space="preserve">ما نريك اتبعك إلاّ الذين هم أراذلنا</w:t>
      </w:r>
    </w:p>
    <w:p>
      <w:pPr>
        <w:pStyle w:val="BookText"/>
      </w:pPr>
      <w:r>
        <w:rPr>
          <w:rFonts w:ascii="IRNazanin" w:hAnsi="IRNazanin" w:eastAsia="IRNazanin" w:cs="IRNazanin"/>
          <w:lang w:bidi="fa-IR"/>
          <w:color w:val="111111"/>
          <w:sz w:val="28"/>
          <w:szCs w:val="28"/>
          <w:rtl/>
        </w:rPr>
        <w:t xml:space="preserve">أرذل (مفرد أراذل) به معناى پست و حقير مى باشد.</w:t>
      </w:r>
    </w:p>
    <w:p>
      <w:pPr>
        <w:pStyle w:val="BookText"/>
      </w:pPr>
      <w:r>
        <w:rPr>
          <w:rFonts w:ascii="Amiri" w:hAnsi="Amiri" w:eastAsia="Amiri" w:cs="Amiri"/>
          <w:lang w:bidi="ar-SA"/>
          <w:color w:val="111111"/>
          <w:sz w:val="28"/>
          <w:szCs w:val="28"/>
          <w:rtl/>
        </w:rPr>
        <w:t xml:space="preserve">11- اشراف قوم نوح ، ايمان توده هاى مستضعف را ايمانى سطحى و برخاسته از خوش باورى و عدم تفكر مى شمردند .</w:t>
      </w:r>
    </w:p>
    <w:p>
      <w:pPr>
        <w:pStyle w:val="BookText"/>
      </w:pPr>
      <w:r>
        <w:rPr>
          <w:rFonts w:ascii="Amiri" w:hAnsi="Amiri" w:eastAsia="Amiri" w:cs="Amiri"/>
          <w:lang w:bidi="ar-SA"/>
          <w:color w:val="111111"/>
          <w:sz w:val="28"/>
          <w:szCs w:val="28"/>
          <w:rtl/>
        </w:rPr>
        <w:t xml:space="preserve">ما نريك اتبعك إلاّ الذين هم أراذلنا بادى الرّأى</w:t>
      </w:r>
    </w:p>
    <w:p>
      <w:pPr>
        <w:pStyle w:val="BookText"/>
      </w:pPr>
      <w:r>
        <w:rPr>
          <w:rFonts w:ascii="IRNazanin" w:hAnsi="IRNazanin" w:eastAsia="IRNazanin" w:cs="IRNazanin"/>
          <w:lang w:bidi="fa-IR"/>
          <w:color w:val="111111"/>
          <w:sz w:val="28"/>
          <w:szCs w:val="28"/>
          <w:rtl/>
        </w:rPr>
        <w:t xml:space="preserve">«بادى» از «بدوّ» و به معناى ظاهر است. «ظاهر الرأى»; يعنى، ديد سطحى و انديشه خالى از تفكر و تأمل. «بادى الرأى» مى تواند ظرف براى «اتبعك» باشد. براين اساس معناى جمله «مانريك ...» چنين است: مى بينيم كه أراذل از تو پيروى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و پيروى آنان سطحى و بدون تأمل در درستى و نادرستى ادعاى تو بوده است.</w:t>
      </w:r>
    </w:p>
    <w:p>
      <w:pPr>
        <w:pStyle w:val="BookText"/>
      </w:pPr>
      <w:r>
        <w:rPr>
          <w:rFonts w:ascii="IRNazanin" w:hAnsi="IRNazanin" w:eastAsia="IRNazanin" w:cs="IRNazanin"/>
          <w:lang w:bidi="fa-IR"/>
          <w:color w:val="111111"/>
          <w:sz w:val="28"/>
          <w:szCs w:val="28"/>
          <w:rtl/>
        </w:rPr>
        <w:t xml:space="preserve">12- حقارت و پستى مؤمنان به نوح ( ع ) ، امرى آشكار و روشن در نظر اشراف و سران قوم نوح</w:t>
      </w:r>
    </w:p>
    <w:p>
      <w:pPr>
        <w:pStyle w:val="BookText"/>
      </w:pPr>
      <w:r>
        <w:rPr>
          <w:rFonts w:ascii="Amiri" w:hAnsi="Amiri" w:eastAsia="Amiri" w:cs="Amiri"/>
          <w:lang w:bidi="ar-SA"/>
          <w:color w:val="111111"/>
          <w:sz w:val="28"/>
          <w:szCs w:val="28"/>
          <w:rtl/>
        </w:rPr>
        <w:t xml:space="preserve">ما نريك اتبعك إلاّ الذين هم أراذلنا بادى الرّأى</w:t>
      </w:r>
    </w:p>
    <w:p>
      <w:pPr>
        <w:pStyle w:val="BookText"/>
      </w:pPr>
      <w:r>
        <w:rPr>
          <w:rFonts w:ascii="IRNazanin" w:hAnsi="IRNazanin" w:eastAsia="IRNazanin" w:cs="IRNazanin"/>
          <w:lang w:bidi="fa-IR"/>
          <w:color w:val="111111"/>
          <w:sz w:val="28"/>
          <w:szCs w:val="28"/>
          <w:rtl/>
        </w:rPr>
        <w:t xml:space="preserve">برداشت فوق، براساس اين احتمال است كه «بادى الرأى»ظرف براى مضمون جمله «هم أراذلنا» باشد; يعنى ، در يك نگاه ظاهرى مى توان دريافت كه پيروان تو، مردمى پست و حقيرند.</w:t>
      </w:r>
    </w:p>
    <w:p>
      <w:pPr>
        <w:pStyle w:val="BookText"/>
      </w:pPr>
      <w:r>
        <w:rPr>
          <w:rFonts w:ascii="IRNazanin" w:hAnsi="IRNazanin" w:eastAsia="IRNazanin" w:cs="IRNazanin"/>
          <w:lang w:bidi="fa-IR"/>
          <w:color w:val="111111"/>
          <w:sz w:val="28"/>
          <w:szCs w:val="28"/>
          <w:rtl/>
        </w:rPr>
        <w:t xml:space="preserve">13- اشراف و سران قوم نوح ، با اين پندار كه او و پيروانش هيچ مزيت و فضيلتى بر آنان ندارند ، ادعاهايشان را شايسته پذيرش نمى شمردند .</w:t>
      </w:r>
    </w:p>
    <w:p>
      <w:pPr>
        <w:pStyle w:val="BookText"/>
      </w:pPr>
      <w:r>
        <w:rPr>
          <w:rFonts w:ascii="Amiri" w:hAnsi="Amiri" w:eastAsia="Amiri" w:cs="Amiri"/>
          <w:lang w:bidi="ar-SA"/>
          <w:color w:val="111111"/>
          <w:sz w:val="28"/>
          <w:szCs w:val="28"/>
          <w:rtl/>
        </w:rPr>
        <w:t xml:space="preserve">و ما نرى لكم علينا من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- 11 - 28 - 12</w:t>
      </w:r>
    </w:p>
    <w:p>
      <w:pPr>
        <w:pStyle w:val="BookText"/>
      </w:pPr>
      <w:r>
        <w:rPr>
          <w:rFonts w:ascii="Amiri" w:hAnsi="Amiri" w:eastAsia="Amiri" w:cs="Amiri"/>
          <w:lang w:bidi="ar-SA"/>
          <w:color w:val="111111"/>
          <w:sz w:val="28"/>
          <w:szCs w:val="28"/>
          <w:rtl/>
        </w:rPr>
        <w:t xml:space="preserve">12- اشراف و سران قوم نوح ، به معارف الهى تمايلى نشان نمى دادند و از آن بيزار و متنفر بودند .</w:t>
      </w:r>
    </w:p>
    <w:p>
      <w:pPr>
        <w:pStyle w:val="BookText"/>
      </w:pPr>
      <w:r>
        <w:rPr>
          <w:rFonts w:ascii="Amiri" w:hAnsi="Amiri" w:eastAsia="Amiri" w:cs="Amiri"/>
          <w:lang w:bidi="ar-SA"/>
          <w:color w:val="111111"/>
          <w:sz w:val="28"/>
          <w:szCs w:val="28"/>
          <w:rtl/>
        </w:rPr>
        <w:t xml:space="preserve">و أنتم لها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- 11 - 29 - 3</w:t>
      </w:r>
    </w:p>
    <w:p>
      <w:pPr>
        <w:pStyle w:val="BookText"/>
      </w:pPr>
      <w:r>
        <w:rPr>
          <w:rFonts w:ascii="IRNazanin" w:hAnsi="IRNazanin" w:eastAsia="IRNazanin" w:cs="IRNazanin"/>
          <w:lang w:bidi="fa-IR"/>
          <w:color w:val="111111"/>
          <w:sz w:val="28"/>
          <w:szCs w:val="28"/>
          <w:rtl/>
        </w:rPr>
        <w:t xml:space="preserve">3- دستيابى به مال و دارايى مردم به بهانه پيامبرى ، تحليل نابخردانه سران و اشراف قوم نوح از ادعاى نبوت و رسالت آن حضرت</w:t>
      </w:r>
    </w:p>
    <w:p>
      <w:pPr>
        <w:pStyle w:val="BookText"/>
      </w:pPr>
      <w:r>
        <w:rPr>
          <w:rFonts w:ascii="Amiri" w:hAnsi="Amiri" w:eastAsia="Amiri" w:cs="Amiri"/>
          <w:lang w:bidi="ar-SA"/>
          <w:color w:val="111111"/>
          <w:sz w:val="28"/>
          <w:szCs w:val="28"/>
          <w:rtl/>
        </w:rPr>
        <w:t xml:space="preserve">و يقوم لاأسئلكم عليه مالاً</w:t>
      </w:r>
    </w:p>
    <w:p>
      <w:pPr>
        <w:pStyle w:val="BookText"/>
      </w:pPr>
      <w:r>
        <w:rPr>
          <w:rFonts w:ascii="IRNazanin" w:hAnsi="IRNazanin" w:eastAsia="IRNazanin" w:cs="IRNazanin"/>
          <w:lang w:bidi="fa-IR"/>
          <w:color w:val="111111"/>
          <w:sz w:val="28"/>
          <w:szCs w:val="28"/>
          <w:rtl/>
        </w:rPr>
        <w:t xml:space="preserve">از اينكه نوح(ع) در پاسخ به قوم خويش ، مطرح مى سازد كه كمترين مالى از آنان مطالبه نمى كند ، معلوم مى شود كه كفرپيشگان چنين اتهامى را متوجه او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- 11 - 31 - 2،9،10</w:t>
      </w:r>
    </w:p>
    <w:p>
      <w:pPr>
        <w:pStyle w:val="BookText"/>
      </w:pPr>
      <w:r>
        <w:rPr>
          <w:rFonts w:ascii="IRNazanin" w:hAnsi="IRNazanin" w:eastAsia="IRNazanin" w:cs="IRNazanin"/>
          <w:lang w:bidi="fa-IR"/>
          <w:color w:val="111111"/>
          <w:sz w:val="28"/>
          <w:szCs w:val="28"/>
          <w:rtl/>
        </w:rPr>
        <w:t xml:space="preserve">2- اشراف و سران قوم نوح ، او را به دليل ملك نبودن و دسترسى نداشتن به گنجينه هاى هستى و نداشتن علم غيب ، لايق مقام پيامبرى نمى دانستند .</w:t>
      </w:r>
    </w:p>
    <w:p>
      <w:pPr>
        <w:pStyle w:val="BookText"/>
      </w:pPr>
      <w:r>
        <w:rPr>
          <w:rFonts w:ascii="Amiri" w:hAnsi="Amiri" w:eastAsia="Amiri" w:cs="Amiri"/>
          <w:lang w:bidi="ar-SA"/>
          <w:color w:val="111111"/>
          <w:sz w:val="28"/>
          <w:szCs w:val="28"/>
          <w:rtl/>
        </w:rPr>
        <w:t xml:space="preserve">و لا أقول لكم عندى خزائن الله . .. و لا أقول إنى ملك</w:t>
      </w:r>
    </w:p>
    <w:p>
      <w:pPr>
        <w:pStyle w:val="BookText"/>
      </w:pPr>
      <w:r>
        <w:rPr>
          <w:rFonts w:ascii="Amiri" w:hAnsi="Amiri" w:eastAsia="Amiri" w:cs="Amiri"/>
          <w:lang w:bidi="ar-SA"/>
          <w:color w:val="111111"/>
          <w:sz w:val="28"/>
          <w:szCs w:val="28"/>
          <w:rtl/>
        </w:rPr>
        <w:t xml:space="preserve">به نظر مى رسد جمله هاى «لا أقول لكم . ..» ناظر به «ما نرى لكم علينا من فضل» باشد و لذا اشاره به انتظارات نابه جاى قوم نوح ، از مدعيان نبوت دارد.</w:t>
      </w:r>
    </w:p>
    <w:p>
      <w:pPr>
        <w:pStyle w:val="BookText"/>
      </w:pPr>
      <w:r>
        <w:rPr>
          <w:rFonts w:ascii="IRNazanin" w:hAnsi="IRNazanin" w:eastAsia="IRNazanin" w:cs="IRNazanin"/>
          <w:lang w:bidi="fa-IR"/>
          <w:color w:val="111111"/>
          <w:sz w:val="28"/>
          <w:szCs w:val="28"/>
          <w:rtl/>
        </w:rPr>
        <w:t xml:space="preserve">9- تهى دستان و مستضعفان جامعه ، در نظر ظاهر بين اشراف قوم نوح ، مردمى پست و حقير</w:t>
      </w:r>
    </w:p>
    <w:p>
      <w:pPr>
        <w:pStyle w:val="BookText"/>
      </w:pPr>
      <w:r>
        <w:rPr>
          <w:rFonts w:ascii="Amiri" w:hAnsi="Amiri" w:eastAsia="Amiri" w:cs="Amiri"/>
          <w:lang w:bidi="ar-SA"/>
          <w:color w:val="111111"/>
          <w:sz w:val="28"/>
          <w:szCs w:val="28"/>
          <w:rtl/>
        </w:rPr>
        <w:t xml:space="preserve">و لاأقول للذين تزدرى أعينكم لن يؤتيهم الله خيراً</w:t>
      </w:r>
    </w:p>
    <w:p>
      <w:pPr>
        <w:pStyle w:val="BookText"/>
      </w:pPr>
      <w:r>
        <w:rPr>
          <w:rFonts w:ascii="IRNazanin" w:hAnsi="IRNazanin" w:eastAsia="IRNazanin" w:cs="IRNazanin"/>
          <w:lang w:bidi="fa-IR"/>
          <w:color w:val="111111"/>
          <w:sz w:val="28"/>
          <w:szCs w:val="28"/>
          <w:rtl/>
        </w:rPr>
        <w:t xml:space="preserve">إزدراء (مصدر تزدرى) به معناى حقير شمردن و ناقص و معيوب دانستن است (لسان العرب). مفعول «تزدرى» ضمير محذوفى است كه به «الذين» برمى گردد و مراد از آن، پيروان حضرت نوح مى باشد. يعنى «الذين تزدريهم أعينكم» (آنان كه چشمان شما ايشان را حقير و ناقص و معيوب مى بيند.) اسناد «تزدرى» به «أعينكم» اشاره به ظاهربينى اشراف و سران دارد.</w:t>
      </w:r>
    </w:p>
    <w:p>
      <w:pPr>
        <w:pStyle w:val="BookText"/>
      </w:pPr>
      <w:r>
        <w:rPr>
          <w:rFonts w:ascii="IRNazanin" w:hAnsi="IRNazanin" w:eastAsia="IRNazanin" w:cs="IRNazanin"/>
          <w:lang w:bidi="fa-IR"/>
          <w:color w:val="111111"/>
          <w:sz w:val="28"/>
          <w:szCs w:val="28"/>
          <w:rtl/>
        </w:rPr>
        <w:t xml:space="preserve">10- سران و اشراف قوم نوح ، محرومان و مستضعفان را ، ناتوان از رسيدن به خير و نيكى مى پنداشتند .</w:t>
      </w:r>
    </w:p>
    <w:p>
      <w:pPr>
        <w:pStyle w:val="BookText"/>
      </w:pPr>
      <w:r>
        <w:rPr>
          <w:rFonts w:ascii="Amiri" w:hAnsi="Amiri" w:eastAsia="Amiri" w:cs="Amiri"/>
          <w:lang w:bidi="ar-SA"/>
          <w:color w:val="111111"/>
          <w:sz w:val="28"/>
          <w:szCs w:val="28"/>
          <w:rtl/>
        </w:rPr>
        <w:t xml:space="preserve">لاأقول للذين تزدرى أعينكم لن يؤتيهم الله خيراً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6" w:name="pg6564_46791"/>
    <w:bookmarkEnd w:id="146"/>
    <w:p>
      <w:pPr>
        <w:pStyle w:val="BookText"/>
      </w:pPr>
      <w:r>
        <w:rPr>
          <w:rFonts w:ascii="Amiri" w:hAnsi="Amiri" w:eastAsia="Amiri" w:cs="Amiri"/>
          <w:lang w:bidi="ar-SA"/>
          <w:color w:val="111111"/>
          <w:sz w:val="28"/>
          <w:szCs w:val="28"/>
          <w:rtl/>
        </w:rPr>
        <w:t xml:space="preserve">جمله «لن يؤتيهم الله خيراً» بيان انديشه سران و اشراف قوم نوح درباره محرومان و تهى دستان جامعه است. اين جمله با توجه به كلمه «لن» حكايت از آن دارد كه: اشراف دستيابى محرومان را به خير و نيكى ، نامحتمل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- 23 - 24 - 7،9،14</w:t>
      </w:r>
    </w:p>
    <w:p>
      <w:pPr>
        <w:pStyle w:val="BookText"/>
      </w:pPr>
      <w:r>
        <w:rPr>
          <w:rFonts w:ascii="Amiri" w:hAnsi="Amiri" w:eastAsia="Amiri" w:cs="Amiri"/>
          <w:lang w:bidi="ar-SA"/>
          <w:color w:val="111111"/>
          <w:sz w:val="28"/>
          <w:szCs w:val="28"/>
          <w:rtl/>
        </w:rPr>
        <w:t xml:space="preserve">7 - اعتقاد اشراف قوم نوح ، به عدم صلاحيت بشر براى رسالت الهى</w:t>
      </w:r>
    </w:p>
    <w:p>
      <w:pPr>
        <w:pStyle w:val="BookText"/>
      </w:pPr>
      <w:r>
        <w:rPr>
          <w:rFonts w:ascii="Amiri" w:hAnsi="Amiri" w:eastAsia="Amiri" w:cs="Amiri"/>
          <w:lang w:bidi="ar-SA"/>
          <w:color w:val="111111"/>
          <w:sz w:val="28"/>
          <w:szCs w:val="28"/>
          <w:rtl/>
        </w:rPr>
        <w:t xml:space="preserve">فقال الملؤا . .. ما هذا إلاّ بشر مثلكم</w:t>
      </w:r>
    </w:p>
    <w:p>
      <w:pPr>
        <w:pStyle w:val="BookText"/>
      </w:pPr>
      <w:r>
        <w:rPr>
          <w:rFonts w:ascii="IRNazanin" w:hAnsi="IRNazanin" w:eastAsia="IRNazanin" w:cs="IRNazanin"/>
          <w:lang w:bidi="fa-IR"/>
          <w:color w:val="111111"/>
          <w:sz w:val="28"/>
          <w:szCs w:val="28"/>
          <w:rtl/>
        </w:rPr>
        <w:t xml:space="preserve">9 - تنها فرشتگان ، شايسته رسالت الهى در بينش اشراف كافر قوم نوح</w:t>
      </w:r>
    </w:p>
    <w:p>
      <w:pPr>
        <w:pStyle w:val="BookText"/>
      </w:pPr>
      <w:r>
        <w:rPr>
          <w:rFonts w:ascii="Amiri" w:hAnsi="Amiri" w:eastAsia="Amiri" w:cs="Amiri"/>
          <w:lang w:bidi="ar-SA"/>
          <w:color w:val="111111"/>
          <w:sz w:val="28"/>
          <w:szCs w:val="28"/>
          <w:rtl/>
        </w:rPr>
        <w:t xml:space="preserve">و لوشاء اللّه لأنزل ملئكة</w:t>
      </w:r>
    </w:p>
    <w:p>
      <w:pPr>
        <w:pStyle w:val="BookText"/>
      </w:pPr>
      <w:r>
        <w:rPr>
          <w:rFonts w:ascii="IRNazanin" w:hAnsi="IRNazanin" w:eastAsia="IRNazanin" w:cs="IRNazanin"/>
          <w:lang w:bidi="fa-IR"/>
          <w:color w:val="111111"/>
          <w:sz w:val="28"/>
          <w:szCs w:val="28"/>
          <w:rtl/>
        </w:rPr>
        <w:t xml:space="preserve">«مشيئة» (مصدر «شاء») به معناى خواستن و اراده كردن و «إنزال» (مصدر «أنزل») به معناى فرو فرستادن است. «ملائكة»، جمع «ملك» (فرشتگان) مى باشد; يعنى: «اگر خدا مى خواست، قطعاً فرشتگانى فرو مى فرستاد».</w:t>
      </w:r>
    </w:p>
    <w:p>
      <w:pPr>
        <w:pStyle w:val="BookText"/>
      </w:pPr>
      <w:r>
        <w:rPr>
          <w:rFonts w:ascii="IRNazanin" w:hAnsi="IRNazanin" w:eastAsia="IRNazanin" w:cs="IRNazanin"/>
          <w:lang w:bidi="fa-IR"/>
          <w:color w:val="111111"/>
          <w:sz w:val="28"/>
          <w:szCs w:val="28"/>
          <w:rtl/>
        </w:rPr>
        <w:t xml:space="preserve">14 - اشراف مرتجع قوم نوح ، مدافع وضع موجود و مخالف دگرگونى و تحول</w:t>
      </w:r>
    </w:p>
    <w:p>
      <w:pPr>
        <w:pStyle w:val="BookText"/>
      </w:pPr>
      <w:r>
        <w:rPr>
          <w:rFonts w:ascii="Amiri" w:hAnsi="Amiri" w:eastAsia="Amiri" w:cs="Amiri"/>
          <w:lang w:bidi="ar-SA"/>
          <w:color w:val="111111"/>
          <w:sz w:val="28"/>
          <w:szCs w:val="28"/>
          <w:rtl/>
        </w:rPr>
        <w:t xml:space="preserve">فقال الملؤا . .. 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- 26 - 111 - 9</w:t>
      </w:r>
    </w:p>
    <w:p>
      <w:pPr>
        <w:pStyle w:val="BookText"/>
      </w:pPr>
      <w:r>
        <w:rPr>
          <w:rFonts w:ascii="IRNazanin" w:hAnsi="IRNazanin" w:eastAsia="IRNazanin" w:cs="IRNazanin"/>
          <w:lang w:bidi="fa-IR"/>
          <w:color w:val="111111"/>
          <w:sz w:val="28"/>
          <w:szCs w:val="28"/>
          <w:rtl/>
        </w:rPr>
        <w:t xml:space="preserve">9 - برخوردارى از امكانات مالى و اعتبار اجتماعى ، معيار ارزش افراد در نگاه اشراف جامعه نوح</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Heading3"/>
      </w:pPr>
      <w:bookmarkStart w:id="669" w:name="_Toc440"/>
      <w:r>
        <w:t>23- بينش اشراف مكه</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- 6 - 124 - 4</w:t>
      </w:r>
    </w:p>
    <w:p>
      <w:pPr>
        <w:pStyle w:val="BookText"/>
      </w:pPr>
      <w:r>
        <w:rPr>
          <w:rFonts w:ascii="IRNazanin" w:hAnsi="IRNazanin" w:eastAsia="IRNazanin" w:cs="IRNazanin"/>
          <w:lang w:bidi="fa-IR"/>
          <w:color w:val="111111"/>
          <w:sz w:val="28"/>
          <w:szCs w:val="28"/>
          <w:rtl/>
        </w:rPr>
        <w:t xml:space="preserve">4 - سردمداران مشركان مكه خود را همشأن پيامبر(صلی الله علیه و آله) در استحقاق نزول وحى و كتاب آسمانى مى دانستند.</w:t>
      </w:r>
    </w:p>
    <w:p>
      <w:pPr>
        <w:pStyle w:val="BookText"/>
      </w:pPr>
      <w:r>
        <w:rPr>
          <w:rFonts w:ascii="Amiri" w:hAnsi="Amiri" w:eastAsia="Amiri" w:cs="Amiri"/>
          <w:lang w:bidi="ar-SA"/>
          <w:color w:val="111111"/>
          <w:sz w:val="28"/>
          <w:szCs w:val="28"/>
          <w:rtl/>
        </w:rPr>
        <w:t xml:space="preserve">أكبر مجرميها . .. لن نؤمن حتى نؤتى مثل ما أوتى رسل الله</w:t>
      </w:r>
    </w:p>
    <w:p>
      <w:pPr>
        <w:pStyle w:val="Heading3"/>
      </w:pPr>
      <w:bookmarkStart w:id="670" w:name="_Toc441"/>
      <w:r>
        <w:t>24- بينش اصحاب اخدود</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- 85 - 7 - 3</w:t>
      </w:r>
    </w:p>
    <w:p>
      <w:pPr>
        <w:pStyle w:val="BookText"/>
      </w:pPr>
      <w:r>
        <w:rPr>
          <w:rFonts w:ascii="IRNazanin" w:hAnsi="IRNazanin" w:eastAsia="IRNazanin" w:cs="IRNazanin"/>
          <w:lang w:bidi="fa-IR"/>
          <w:color w:val="111111"/>
          <w:sz w:val="28"/>
          <w:szCs w:val="28"/>
          <w:rtl/>
        </w:rPr>
        <w:t xml:space="preserve">3 - در ديدگاه اصحاب اخدود ، ايمان مردم ، جرمى سنگين و موجب كيفر سوزاندن بود .</w:t>
      </w:r>
    </w:p>
    <w:p>
      <w:pPr>
        <w:pStyle w:val="BookText"/>
      </w:pPr>
      <w:r>
        <w:rPr>
          <w:rFonts w:ascii="Amiri" w:hAnsi="Amiri" w:eastAsia="Amiri" w:cs="Amiri"/>
          <w:lang w:bidi="ar-SA"/>
          <w:color w:val="111111"/>
          <w:sz w:val="28"/>
          <w:szCs w:val="28"/>
          <w:rtl/>
        </w:rPr>
        <w:t xml:space="preserve">ما يفعلون بالمؤمنين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- 85 - 8 - 1،7</w:t>
      </w:r>
    </w:p>
    <w:p>
      <w:pPr>
        <w:pStyle w:val="BookText"/>
      </w:pPr>
      <w:r>
        <w:rPr>
          <w:rFonts w:ascii="IRNazanin" w:hAnsi="IRNazanin" w:eastAsia="IRNazanin" w:cs="IRNazanin"/>
          <w:lang w:bidi="fa-IR"/>
          <w:color w:val="111111"/>
          <w:sz w:val="28"/>
          <w:szCs w:val="28"/>
          <w:rtl/>
        </w:rPr>
        <w:t xml:space="preserve">1 - اصحاب اخدود ، جز ايمان به خداوند ، هيچ يك از ويژگى هاى مؤمنان را ناپسند نمى شمردند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7" w:name="pg6564_46794"/>
    <w:bookmarkEnd w:id="147"/>
    <w:p>
      <w:pPr>
        <w:pStyle w:val="BookText"/>
      </w:pPr>
      <w:r>
        <w:rPr>
          <w:rFonts w:ascii="Amiri" w:hAnsi="Amiri" w:eastAsia="Amiri" w:cs="Amiri"/>
          <w:lang w:bidi="ar-SA"/>
          <w:color w:val="111111"/>
          <w:sz w:val="28"/>
          <w:szCs w:val="28"/>
          <w:rtl/>
        </w:rPr>
        <w:t xml:space="preserve">و ما نقموا منهم إلاّ أن يؤمنوا</w:t>
      </w:r>
    </w:p>
    <w:p>
      <w:pPr>
        <w:pStyle w:val="BookText"/>
      </w:pPr>
      <w:r>
        <w:rPr>
          <w:rFonts w:ascii="IRNazanin" w:hAnsi="IRNazanin" w:eastAsia="IRNazanin" w:cs="IRNazanin"/>
          <w:lang w:bidi="fa-IR"/>
          <w:color w:val="111111"/>
          <w:sz w:val="28"/>
          <w:szCs w:val="28"/>
          <w:rtl/>
        </w:rPr>
        <w:t xml:space="preserve">فعل «نَقَم»; يعنى، چيزى را به شدت ناپسند شمرد. (لسان العرب)</w:t>
      </w:r>
    </w:p>
    <w:p>
      <w:pPr>
        <w:pStyle w:val="BookText"/>
      </w:pPr>
      <w:r>
        <w:rPr>
          <w:rFonts w:ascii="IRNazanin" w:hAnsi="IRNazanin" w:eastAsia="IRNazanin" w:cs="IRNazanin"/>
          <w:lang w:bidi="fa-IR"/>
          <w:color w:val="111111"/>
          <w:sz w:val="28"/>
          <w:szCs w:val="28"/>
          <w:rtl/>
        </w:rPr>
        <w:t xml:space="preserve">7 - در ديدگاه اصحاب اخدود ، ايمان به خداوند جرمى سنگين و غير قابل گذشت بود .</w:t>
      </w:r>
    </w:p>
    <w:p>
      <w:pPr>
        <w:pStyle w:val="BookText"/>
      </w:pPr>
      <w:r>
        <w:rPr>
          <w:rFonts w:ascii="Amiri" w:hAnsi="Amiri" w:eastAsia="Amiri" w:cs="Amiri"/>
          <w:lang w:bidi="ar-SA"/>
          <w:color w:val="111111"/>
          <w:sz w:val="28"/>
          <w:szCs w:val="28"/>
          <w:rtl/>
        </w:rPr>
        <w:t xml:space="preserve">و ما نقموا منهم إلاّ أن يؤمنوا باللّه</w:t>
      </w:r>
    </w:p>
    <w:p>
      <w:pPr>
        <w:pStyle w:val="Heading3"/>
      </w:pPr>
      <w:bookmarkStart w:id="671" w:name="_Toc442"/>
      <w:r>
        <w:t>25- بينش اصحاب ايكه</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- 26 - 186 - 2</w:t>
      </w:r>
    </w:p>
    <w:p>
      <w:pPr>
        <w:pStyle w:val="BookText"/>
      </w:pPr>
      <w:r>
        <w:rPr>
          <w:rFonts w:ascii="IRNazanin" w:hAnsi="IRNazanin" w:eastAsia="IRNazanin" w:cs="IRNazanin"/>
          <w:lang w:bidi="fa-IR"/>
          <w:color w:val="111111"/>
          <w:sz w:val="28"/>
          <w:szCs w:val="28"/>
          <w:rtl/>
        </w:rPr>
        <w:t xml:space="preserve">2 - بشر بودن ، مانع رسالت و پيامبرى در ديد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- 26 - 187 - 3</w:t>
      </w:r>
    </w:p>
    <w:p>
      <w:pPr>
        <w:pStyle w:val="BookText"/>
      </w:pPr>
      <w:r>
        <w:rPr>
          <w:rFonts w:ascii="IRNazanin" w:hAnsi="IRNazanin" w:eastAsia="IRNazanin" w:cs="IRNazanin"/>
          <w:lang w:bidi="fa-IR"/>
          <w:color w:val="111111"/>
          <w:sz w:val="28"/>
          <w:szCs w:val="28"/>
          <w:rtl/>
        </w:rPr>
        <w:t xml:space="preserve">3 - فرو ريختن قطعات آسمانى ، امرى خارج از قلمرو قدرت شعيب ( ع ) در پندار مردم اَيكه</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Heading3"/>
      </w:pPr>
      <w:bookmarkStart w:id="672" w:name="_Toc443"/>
      <w:r>
        <w:t>26- بينش اصحاب كهف</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- 18 - 10 - 6</w:t>
      </w:r>
    </w:p>
    <w:p>
      <w:pPr>
        <w:pStyle w:val="BookText"/>
      </w:pPr>
      <w:r>
        <w:rPr>
          <w:rFonts w:ascii="IRNazanin" w:hAnsi="IRNazanin" w:eastAsia="IRNazanin" w:cs="IRNazanin"/>
          <w:lang w:bidi="fa-IR"/>
          <w:color w:val="111111"/>
          <w:sz w:val="28"/>
          <w:szCs w:val="28"/>
          <w:rtl/>
        </w:rPr>
        <w:t xml:space="preserve">6- اصحاب كهف ، گروهى يكتاپرست و داراى معرفت به ربوبيّت يگانه خدا</w:t>
      </w:r>
    </w:p>
    <w:p>
      <w:pPr>
        <w:pStyle w:val="BookText"/>
      </w:pPr>
      <w:r>
        <w:rPr>
          <w:rFonts w:ascii="Amiri" w:hAnsi="Amiri" w:eastAsia="Amiri" w:cs="Amiri"/>
          <w:lang w:bidi="ar-SA"/>
          <w:color w:val="111111"/>
          <w:sz w:val="28"/>
          <w:szCs w:val="28"/>
          <w:rtl/>
        </w:rPr>
        <w:t xml:space="preserve">فقالوا ربّنا ءاتنا من لدنك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- 18 - 16 - 8</w:t>
      </w:r>
    </w:p>
    <w:p>
      <w:pPr>
        <w:pStyle w:val="BookText"/>
      </w:pPr>
      <w:r>
        <w:rPr>
          <w:rFonts w:ascii="Amiri" w:hAnsi="Amiri" w:eastAsia="Amiri" w:cs="Amiri"/>
          <w:lang w:bidi="ar-SA"/>
          <w:color w:val="111111"/>
          <w:sz w:val="28"/>
          <w:szCs w:val="28"/>
          <w:rtl/>
        </w:rPr>
        <w:t xml:space="preserve">8- اطمينان اصحاب كهف به برخوردارى از رحمت الهى در صورت هجرت كردن از حاكميّت شرك و جامعه مشرك</w:t>
      </w:r>
    </w:p>
    <w:p>
      <w:pPr>
        <w:pStyle w:val="BookText"/>
      </w:pPr>
      <w:r>
        <w:rPr>
          <w:rFonts w:ascii="Amiri" w:hAnsi="Amiri" w:eastAsia="Amiri" w:cs="Amiri"/>
          <w:lang w:bidi="ar-SA"/>
          <w:color w:val="111111"/>
          <w:sz w:val="28"/>
          <w:szCs w:val="28"/>
          <w:rtl/>
        </w:rPr>
        <w:t xml:space="preserve">فأوُواْ إلى الكهف ينشر لكم ربّكم من رحمته</w:t>
      </w:r>
    </w:p>
    <w:p>
      <w:pPr>
        <w:pStyle w:val="BookText"/>
      </w:pPr>
      <w:r>
        <w:rPr>
          <w:rFonts w:ascii="IRNazanin" w:hAnsi="IRNazanin" w:eastAsia="IRNazanin" w:cs="IRNazanin"/>
          <w:lang w:bidi="fa-IR"/>
          <w:color w:val="111111"/>
          <w:sz w:val="28"/>
          <w:szCs w:val="28"/>
          <w:rtl/>
        </w:rPr>
        <w:t xml:space="preserve">فعل «ينشر» در جواب امر قرار گرفته و جزا براى شرط مقدر است; يعنى «إنْ تأووا إلى الكهف ينشر. ..» و مفاد آن، حتمى بودن نشرِ رحمت الهى در صورت هجرت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- 18 - 19 - 5،9</w:t>
      </w:r>
    </w:p>
    <w:p>
      <w:pPr>
        <w:pStyle w:val="BookText"/>
      </w:pPr>
      <w:r>
        <w:rPr>
          <w:rFonts w:ascii="IRNazanin" w:hAnsi="IRNazanin" w:eastAsia="IRNazanin" w:cs="IRNazanin"/>
          <w:lang w:bidi="fa-IR"/>
          <w:color w:val="111111"/>
          <w:sz w:val="28"/>
          <w:szCs w:val="28"/>
          <w:rtl/>
        </w:rPr>
        <w:t xml:space="preserve">5- خواب اصحاب كهف ، در نظر گروهى از آنان ، درنگى يك روزه ، يا كمتر از آن بود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IRNazanin" w:hAnsi="IRNazanin" w:eastAsia="IRNazanin" w:cs="IRNazanin"/>
          <w:lang w:bidi="fa-IR"/>
          <w:color w:val="111111"/>
          <w:sz w:val="28"/>
          <w:szCs w:val="28"/>
          <w:rtl/>
        </w:rPr>
        <w:t xml:space="preserve">حرف «أو» براى ترديد است و منشأ ترديد در «يوماً أو بعض يوم» اين بود كه گويندگان اين سخن، با نگاه به جايگاه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8" w:name="pg6564_46798"/>
    <w:bookmarkEnd w:id="148"/>
    <w:p>
      <w:pPr>
        <w:pStyle w:val="BookText"/>
      </w:pPr>
      <w:r>
        <w:rPr>
          <w:rFonts w:ascii="IRNazanin" w:hAnsi="IRNazanin" w:eastAsia="IRNazanin" w:cs="IRNazanin"/>
          <w:lang w:bidi="fa-IR"/>
          <w:color w:val="111111"/>
          <w:sz w:val="28"/>
          <w:szCs w:val="28"/>
          <w:rtl/>
        </w:rPr>
        <w:t xml:space="preserve">خورشيد، مردّد ماندند كه: «آيا شبى بر آن ها گذشته و در نتيجه يك شبانه روز در خواب بودند، يا هنوز در همان روزى به سر مى برند كه در آن به خواب رفتند؟». براساس اين تقريب، كلمه «يوماً» به معناى يك شبانه روز خواهد بود و به جز ساعات نزديك غروب، هر لحظه اى از روز را مى توان لحظه آغاز خواب آنان تصوّر كرد.</w:t>
      </w:r>
    </w:p>
    <w:p>
      <w:pPr>
        <w:pStyle w:val="BookText"/>
      </w:pPr>
      <w:r>
        <w:rPr>
          <w:rFonts w:ascii="IRNazanin" w:hAnsi="IRNazanin" w:eastAsia="IRNazanin" w:cs="IRNazanin"/>
          <w:lang w:bidi="fa-IR"/>
          <w:color w:val="111111"/>
          <w:sz w:val="28"/>
          <w:szCs w:val="28"/>
          <w:rtl/>
        </w:rPr>
        <w:t xml:space="preserve">9- گروهى از اصحاب كهف ، با اعتراف به ناتوانى خود از تشخيص مدّت خواب اندك بودن آن را احتمالى ناصحيح دانسته و گفتوگو درباره خواب را بى ثمر خواندند و تنها خداوند را به زمان دقيق آن آگاه دانستند .</w:t>
      </w:r>
    </w:p>
    <w:p>
      <w:pPr>
        <w:pStyle w:val="BookText"/>
      </w:pPr>
      <w:r>
        <w:rPr>
          <w:rFonts w:ascii="Amiri" w:hAnsi="Amiri" w:eastAsia="Amiri" w:cs="Amiri"/>
          <w:lang w:bidi="ar-SA"/>
          <w:color w:val="111111"/>
          <w:sz w:val="28"/>
          <w:szCs w:val="28"/>
          <w:rtl/>
        </w:rPr>
        <w:t xml:space="preserve">قالوا ربّكم أعلم بما لبثتم</w:t>
      </w:r>
    </w:p>
    <w:p>
      <w:pPr>
        <w:pStyle w:val="BookText"/>
      </w:pPr>
      <w:r>
        <w:rPr>
          <w:rFonts w:ascii="IRNazanin" w:hAnsi="IRNazanin" w:eastAsia="IRNazanin" w:cs="IRNazanin"/>
          <w:lang w:bidi="fa-IR"/>
          <w:color w:val="111111"/>
          <w:sz w:val="28"/>
          <w:szCs w:val="28"/>
          <w:rtl/>
        </w:rPr>
        <w:t xml:space="preserve">كلمه «ربّكم» قرينه بر اين است كه گويندگان جمله «ربّكم أعلم» افرادى غير آن دسته بودند كه گفتند: «لبثا يوماً. ..» زيرا، در غير اين صورت، گفتن «ربّنا» مناسب مى نمود. آن ها، با بيان آگاهى خداوند، در حقيقت، همراهان خود را در حدس شان (لبثنا يوماً أو بعض يوم) تخطئه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- 18 - 20 - 1،12</w:t>
      </w:r>
    </w:p>
    <w:p>
      <w:pPr>
        <w:pStyle w:val="BookText"/>
      </w:pPr>
      <w:r>
        <w:rPr>
          <w:rFonts w:ascii="IRNazanin" w:hAnsi="IRNazanin" w:eastAsia="IRNazanin" w:cs="IRNazanin"/>
          <w:lang w:bidi="fa-IR"/>
          <w:color w:val="111111"/>
          <w:sz w:val="28"/>
          <w:szCs w:val="28"/>
          <w:rtl/>
        </w:rPr>
        <w:t xml:space="preserve">1- اصحاب كهف ، خود را در صورت اسارت به دست كافران ، محكوم به سنگ سار و يا مجبور به پذيرش آيين شرك مى ديدند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BookText"/>
      </w:pPr>
      <w:r>
        <w:rPr>
          <w:rFonts w:ascii="IRNazanin" w:hAnsi="IRNazanin" w:eastAsia="IRNazanin" w:cs="IRNazanin"/>
          <w:lang w:bidi="fa-IR"/>
          <w:color w:val="111111"/>
          <w:sz w:val="28"/>
          <w:szCs w:val="28"/>
          <w:rtl/>
        </w:rPr>
        <w:t xml:space="preserve">«ملّة» به معناى دين و آيين است و جمله «يعيدوكم فى ملّتهم» يعنى: شما را به دين و آيين خود، برمى گردانند.</w:t>
      </w:r>
    </w:p>
    <w:p>
      <w:pPr>
        <w:pStyle w:val="BookText"/>
      </w:pPr>
      <w:r>
        <w:rPr>
          <w:rFonts w:ascii="IRNazanin" w:hAnsi="IRNazanin" w:eastAsia="IRNazanin" w:cs="IRNazanin"/>
          <w:lang w:bidi="fa-IR"/>
          <w:color w:val="111111"/>
          <w:sz w:val="28"/>
          <w:szCs w:val="28"/>
          <w:rtl/>
        </w:rPr>
        <w:t xml:space="preserve">12- اصحاب كهف ، ارتداد و پذيرش دوباره شرك را ، گناهى بزرگ و مانع سعادت جاودان خود مى دانستند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Heading3"/>
      </w:pPr>
      <w:bookmarkStart w:id="673" w:name="_Toc444"/>
      <w:r>
        <w:t>27- بينش اعراب جاهليت</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- 81 - 9 - 2</w:t>
      </w:r>
    </w:p>
    <w:p>
      <w:pPr>
        <w:pStyle w:val="BookText"/>
      </w:pPr>
      <w:r>
        <w:rPr>
          <w:rFonts w:ascii="IRNazanin" w:hAnsi="IRNazanin" w:eastAsia="IRNazanin" w:cs="IRNazanin"/>
          <w:lang w:bidi="fa-IR"/>
          <w:color w:val="111111"/>
          <w:sz w:val="28"/>
          <w:szCs w:val="28"/>
          <w:rtl/>
        </w:rPr>
        <w:t xml:space="preserve">2 - دختر بودن فرزند - در ديدگاه برخى از اعراب جاهلى - موجب استحقاق قتل بود .</w:t>
      </w:r>
    </w:p>
    <w:p>
      <w:pPr>
        <w:pStyle w:val="BookText"/>
      </w:pPr>
      <w:r>
        <w:rPr>
          <w:rFonts w:ascii="IRNazanin" w:hAnsi="IRNazanin" w:eastAsia="IRNazanin" w:cs="IRNazanin"/>
          <w:lang w:bidi="fa-IR"/>
          <w:color w:val="111111"/>
          <w:sz w:val="28"/>
          <w:szCs w:val="28"/>
          <w:rtl/>
        </w:rPr>
        <w:t xml:space="preserve">بأىّ ذنب قتلت</w:t>
      </w:r>
    </w:p>
    <w:p>
      <w:pPr>
        <w:pStyle w:val="Heading3"/>
      </w:pPr>
      <w:bookmarkStart w:id="674" w:name="_Toc445"/>
      <w:r>
        <w:t>28- بينش اعراب دوران بعثت</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- 30 - 28 - 18</w:t>
      </w:r>
    </w:p>
    <w:p>
      <w:pPr>
        <w:pStyle w:val="BookText"/>
      </w:pPr>
      <w:r>
        <w:rPr>
          <w:rFonts w:ascii="IRNazanin" w:hAnsi="IRNazanin" w:eastAsia="IRNazanin" w:cs="IRNazanin"/>
          <w:lang w:bidi="fa-IR"/>
          <w:color w:val="111111"/>
          <w:sz w:val="28"/>
          <w:szCs w:val="28"/>
          <w:rtl/>
        </w:rPr>
        <w:t xml:space="preserve">18 - بَردگان ، در ديد اعراب عصر بعثت ، فاقد هرگونه هويت و ارزش بودند .</w:t>
      </w:r>
    </w:p>
    <w:p>
      <w:pPr>
        <w:pStyle w:val="BookText"/>
      </w:pPr>
      <w:r>
        <w:rPr>
          <w:rFonts w:ascii="Amiri" w:hAnsi="Amiri" w:eastAsia="Amiri" w:cs="Amiri"/>
          <w:lang w:bidi="ar-SA"/>
          <w:color w:val="111111"/>
          <w:sz w:val="28"/>
          <w:szCs w:val="28"/>
          <w:rtl/>
        </w:rPr>
        <w:t xml:space="preserve">هل لكم . .. تخافونهم كخيفتكم أنفسكم</w:t>
      </w:r>
    </w:p>
    <w:p>
      <w:pPr>
        <w:pStyle w:val="BookText"/>
      </w:pPr>
      <w:r>
        <w:rPr>
          <w:rFonts w:ascii="IRNazanin" w:hAnsi="IRNazanin" w:eastAsia="IRNazanin" w:cs="IRNazanin"/>
          <w:lang w:bidi="fa-IR"/>
          <w:color w:val="111111"/>
          <w:sz w:val="28"/>
          <w:szCs w:val="28"/>
          <w:rtl/>
        </w:rPr>
        <w:t xml:space="preserve">از اين كه مشركان، از ناحيه بردگان خويش، يا احساس نگرانى نداشتند و يا چندان قابل توجه نبود، استفاده مى شود كه آنان را داراى قدر و منزلت نمى دانستند.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9" w:name="pg6564_46801"/>
    <w:bookmarkEnd w:id="149"/>
    <w:p>
      <w:pPr>
        <w:pStyle w:val="Heading3"/>
      </w:pPr>
      <w:bookmarkStart w:id="675" w:name="_Toc446"/>
      <w:r>
        <w:t>29- بينش اقوام پيشين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- 14 - 10 - 20،22،26</w:t>
      </w:r>
    </w:p>
    <w:p>
      <w:pPr>
        <w:pStyle w:val="BookText"/>
      </w:pPr>
      <w:r>
        <w:rPr>
          <w:rFonts w:ascii="IRNazanin" w:hAnsi="IRNazanin" w:eastAsia="IRNazanin" w:cs="IRNazanin"/>
          <w:lang w:bidi="fa-IR"/>
          <w:color w:val="111111"/>
          <w:sz w:val="28"/>
          <w:szCs w:val="28"/>
          <w:rtl/>
        </w:rPr>
        <w:t xml:space="preserve">20- اقوام كافر گذشته ، انبيا را فاقد ويژگى اى مى دانستند كه پيروى از آنان را ايجاب كند .</w:t>
      </w:r>
    </w:p>
    <w:p>
      <w:pPr>
        <w:pStyle w:val="BookText"/>
      </w:pPr>
      <w:r>
        <w:rPr>
          <w:rFonts w:ascii="IRNazanin" w:hAnsi="IRNazanin" w:eastAsia="IRNazanin" w:cs="IRNazanin"/>
          <w:lang w:bidi="fa-IR"/>
          <w:color w:val="111111"/>
          <w:sz w:val="28"/>
          <w:szCs w:val="28"/>
          <w:rtl/>
        </w:rPr>
        <w:t xml:space="preserve">قالوا إن أنتم إلاّ بشر مثلنا</w:t>
      </w:r>
    </w:p>
    <w:p>
      <w:pPr>
        <w:pStyle w:val="BookText"/>
      </w:pPr>
      <w:r>
        <w:rPr>
          <w:rFonts w:ascii="IRNazanin" w:hAnsi="IRNazanin" w:eastAsia="IRNazanin" w:cs="IRNazanin"/>
          <w:lang w:bidi="fa-IR"/>
          <w:color w:val="111111"/>
          <w:sz w:val="28"/>
          <w:szCs w:val="28"/>
          <w:rtl/>
        </w:rPr>
        <w:t xml:space="preserve">كافران در جواب انبيا، آنان را انسانهايى مانند خود مى دانستند و با اين مطلب، درصدد بيان اين نكته بودند كه انبيا، موجوداتى برتر از آنها نبوده و در نتيجه ويژگى لازم را براى پيامبرى ندارند.</w:t>
      </w:r>
    </w:p>
    <w:p>
      <w:pPr>
        <w:pStyle w:val="BookText"/>
      </w:pPr>
      <w:r>
        <w:rPr>
          <w:rFonts w:ascii="IRNazanin" w:hAnsi="IRNazanin" w:eastAsia="IRNazanin" w:cs="IRNazanin"/>
          <w:lang w:bidi="fa-IR"/>
          <w:color w:val="111111"/>
          <w:sz w:val="28"/>
          <w:szCs w:val="28"/>
          <w:rtl/>
        </w:rPr>
        <w:t xml:space="preserve">22- اقوام كافر گذشته ، دعوت انبيا را به خداپرستى تلاشى براى خارج كردن معبودهايشان از صحنه مى دانستند و با آن به مخالفت برمى 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26- تداول و تداوم عقيده اى در ميان چند نسل ، دليل قابل قبول بودن آن از ديدگاه كافران اقوام پيشين</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w:t>
      </w:r>
    </w:p>
    <w:p>
      <w:pPr>
        <w:pStyle w:val="BookText"/>
      </w:pPr>
      <w:r>
        <w:rPr>
          <w:rFonts w:ascii="IRNazanin" w:hAnsi="IRNazanin" w:eastAsia="IRNazanin" w:cs="IRNazanin"/>
          <w:lang w:bidi="fa-IR"/>
          <w:color w:val="111111"/>
          <w:sz w:val="28"/>
          <w:szCs w:val="28"/>
          <w:rtl/>
        </w:rPr>
        <w:t xml:space="preserve">1- انبيا در مقابل اقوام كافر كه بشر بودن را با مقام پيامبرى منافى مى دانستند ، بر بشر بودن خود تأكيد مى كردند و عدم تنافى آن را با مقام نبوت اعلام مى داشتند .</w:t>
      </w:r>
    </w:p>
    <w:p>
      <w:pPr>
        <w:pStyle w:val="BookText"/>
      </w:pPr>
      <w:r>
        <w:rPr>
          <w:rFonts w:ascii="Amiri" w:hAnsi="Amiri" w:eastAsia="Amiri" w:cs="Amiri"/>
          <w:lang w:bidi="ar-SA"/>
          <w:color w:val="111111"/>
          <w:sz w:val="28"/>
          <w:szCs w:val="28"/>
          <w:rtl/>
        </w:rPr>
        <w:t xml:space="preserve">قالوا إن أنتم إلاّ بشر مثلنا . .. قالت لهم رسلهم إن نحن إلاّ بشر مثلكم و لكنّ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- 14 - 13 - 5</w:t>
      </w:r>
    </w:p>
    <w:p>
      <w:pPr>
        <w:pStyle w:val="BookText"/>
      </w:pPr>
      <w:r>
        <w:rPr>
          <w:rFonts w:ascii="IRNazanin" w:hAnsi="IRNazanin" w:eastAsia="IRNazanin" w:cs="IRNazanin"/>
          <w:lang w:bidi="fa-IR"/>
          <w:color w:val="111111"/>
          <w:sz w:val="28"/>
          <w:szCs w:val="28"/>
          <w:rtl/>
        </w:rPr>
        <w:t xml:space="preserve">5- اقوام كافر ، عقايد خود را آيين و شريعتى قابل پيروى مى دانستند .</w:t>
      </w:r>
    </w:p>
    <w:p>
      <w:pPr>
        <w:pStyle w:val="BookText"/>
      </w:pPr>
      <w:r>
        <w:rPr>
          <w:rFonts w:ascii="Amiri" w:hAnsi="Amiri" w:eastAsia="Amiri" w:cs="Amiri"/>
          <w:lang w:bidi="ar-SA"/>
          <w:color w:val="111111"/>
          <w:sz w:val="28"/>
          <w:szCs w:val="28"/>
          <w:rtl/>
        </w:rPr>
        <w:t xml:space="preserve">أو لتعودنّ فى ملّتنا</w:t>
      </w:r>
    </w:p>
    <w:p>
      <w:pPr>
        <w:pStyle w:val="Heading3"/>
      </w:pPr>
      <w:bookmarkStart w:id="676" w:name="_Toc447"/>
      <w:r>
        <w:t>30- بينش انبيا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- 14 - 11 - 5،11</w:t>
      </w:r>
    </w:p>
    <w:p>
      <w:pPr>
        <w:pStyle w:val="BookText"/>
      </w:pPr>
      <w:r>
        <w:rPr>
          <w:rFonts w:ascii="IRNazanin" w:hAnsi="IRNazanin" w:eastAsia="IRNazanin" w:cs="IRNazanin"/>
          <w:lang w:bidi="fa-IR"/>
          <w:color w:val="111111"/>
          <w:sz w:val="28"/>
          <w:szCs w:val="28"/>
          <w:rtl/>
        </w:rPr>
        <w:t xml:space="preserve">5- انبياى الهى ، برگزيدگى خويش را از سوى خداوند به مقام پيامبرى ، نعمتى بزرگ از سوى او بر خود مى دانستند .</w:t>
      </w:r>
    </w:p>
    <w:p>
      <w:pPr>
        <w:pStyle w:val="BookText"/>
      </w:pPr>
      <w:r>
        <w:rPr>
          <w:rFonts w:ascii="Amiri" w:hAnsi="Amiri" w:eastAsia="Amiri" w:cs="Amiri"/>
          <w:lang w:bidi="ar-SA"/>
          <w:color w:val="111111"/>
          <w:sz w:val="28"/>
          <w:szCs w:val="28"/>
          <w:rtl/>
        </w:rPr>
        <w:t xml:space="preserve">و لكنّ الله يمنّ على من يشاء من عباده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0" w:name="pg6564_46803"/>
    <w:bookmarkEnd w:id="150"/>
    <w:p>
      <w:pPr>
        <w:pStyle w:val="BookText"/>
      </w:pPr>
      <w:r>
        <w:rPr>
          <w:rFonts w:ascii="IRNazanin" w:hAnsi="IRNazanin" w:eastAsia="IRNazanin" w:cs="IRNazanin"/>
          <w:lang w:bidi="fa-IR"/>
          <w:color w:val="111111"/>
          <w:sz w:val="28"/>
          <w:szCs w:val="28"/>
          <w:rtl/>
        </w:rPr>
        <w:t xml:space="preserve">11- انبيا در مقابل درخواست معجزه از سوى اقوام كفرپيشه ، خود را جز به اذن خداوند ، فاقد توانايى لازم براى آن مى دانستند .</w:t>
      </w:r>
    </w:p>
    <w:p>
      <w:pPr>
        <w:pStyle w:val="BookText"/>
      </w:pPr>
      <w:r>
        <w:rPr>
          <w:rFonts w:ascii="Amiri" w:hAnsi="Amiri" w:eastAsia="Amiri" w:cs="Amiri"/>
          <w:lang w:bidi="ar-SA"/>
          <w:color w:val="111111"/>
          <w:sz w:val="28"/>
          <w:szCs w:val="28"/>
          <w:rtl/>
        </w:rPr>
        <w:t xml:space="preserve">و ما كان لنا أن نأتيكم بسلطن إلاّ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- 14 - 12 - 3</w:t>
      </w:r>
    </w:p>
    <w:p>
      <w:pPr>
        <w:pStyle w:val="BookText"/>
      </w:pPr>
      <w:r>
        <w:rPr>
          <w:rFonts w:ascii="Amiri" w:hAnsi="Amiri" w:eastAsia="Amiri" w:cs="Amiri"/>
          <w:lang w:bidi="ar-SA"/>
          <w:color w:val="111111"/>
          <w:sz w:val="28"/>
          <w:szCs w:val="28"/>
          <w:rtl/>
        </w:rPr>
        <w:t xml:space="preserve">3- همه انبيا خود را مديون هدايت خاص خداوند مى دانستند .</w:t>
      </w:r>
    </w:p>
    <w:p>
      <w:pPr>
        <w:pStyle w:val="BookText"/>
      </w:pPr>
      <w:r>
        <w:rPr>
          <w:rFonts w:ascii="Amiri" w:hAnsi="Amiri" w:eastAsia="Amiri" w:cs="Amiri"/>
          <w:lang w:bidi="ar-SA"/>
          <w:color w:val="111111"/>
          <w:sz w:val="28"/>
          <w:szCs w:val="28"/>
          <w:rtl/>
        </w:rPr>
        <w:t xml:space="preserve">و قد هدينا سبلنا</w:t>
      </w:r>
    </w:p>
    <w:p>
      <w:pPr>
        <w:pStyle w:val="Heading3"/>
      </w:pPr>
      <w:bookmarkStart w:id="677" w:name="_Toc448"/>
      <w:r>
        <w:t>31- بينش انبياى انطاكيه</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- 36 - 19 - 1</w:t>
      </w:r>
    </w:p>
    <w:p>
      <w:pPr>
        <w:pStyle w:val="BookText"/>
      </w:pPr>
      <w:r>
        <w:rPr>
          <w:rFonts w:ascii="IRNazanin" w:hAnsi="IRNazanin" w:eastAsia="IRNazanin" w:cs="IRNazanin"/>
          <w:lang w:bidi="fa-IR"/>
          <w:color w:val="111111"/>
          <w:sz w:val="28"/>
          <w:szCs w:val="28"/>
          <w:rtl/>
        </w:rPr>
        <w:t xml:space="preserve">1 - پيامبران مردم انطاكيه ، بدبختى و زندگى شوم آنان را ناشى از عمل كرد خود مردم دانستند ، نه ناشى از تذكرات شان به آنان</w:t>
      </w:r>
    </w:p>
    <w:p>
      <w:pPr>
        <w:pStyle w:val="BookText"/>
      </w:pPr>
      <w:r>
        <w:rPr>
          <w:rFonts w:ascii="Amiri" w:hAnsi="Amiri" w:eastAsia="Amiri" w:cs="Amiri"/>
          <w:lang w:bidi="ar-SA"/>
          <w:color w:val="111111"/>
          <w:sz w:val="28"/>
          <w:szCs w:val="28"/>
          <w:rtl/>
        </w:rPr>
        <w:t xml:space="preserve">قالوا طئركم معكم أئن ذكّرتم</w:t>
      </w:r>
    </w:p>
    <w:p>
      <w:pPr>
        <w:pStyle w:val="BookText"/>
      </w:pPr>
      <w:r>
        <w:rPr>
          <w:rFonts w:ascii="Amiri" w:hAnsi="Amiri" w:eastAsia="Amiri" w:cs="Amiri"/>
          <w:lang w:bidi="ar-SA"/>
          <w:color w:val="111111"/>
          <w:sz w:val="28"/>
          <w:szCs w:val="28"/>
          <w:rtl/>
        </w:rPr>
        <w:t xml:space="preserve">همزه در جمله «أئن ذكّرتم» براى استفهام است و فعل مجزوم «ذُكِّر» فعل شرطى است كه خبر آن مقدر مى باشد و تقدير آن، يا «أتشأمون بالتذكر إن ذكرتم» و يا «أتتوعدون إن ذكرتم» است. برداشت ياد شده براساس تقدير نخست مى باشد.</w:t>
      </w:r>
    </w:p>
    <w:p>
      <w:pPr>
        <w:pStyle w:val="Heading3"/>
      </w:pPr>
      <w:bookmarkStart w:id="678" w:name="_Toc449"/>
      <w:r>
        <w:t>32- بينش انسان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- 96 - 7 - 5</w:t>
      </w:r>
    </w:p>
    <w:p>
      <w:pPr>
        <w:pStyle w:val="BookText"/>
      </w:pPr>
      <w:r>
        <w:rPr>
          <w:rFonts w:ascii="Amiri" w:hAnsi="Amiri" w:eastAsia="Amiri" w:cs="Amiri"/>
          <w:lang w:bidi="ar-SA"/>
          <w:color w:val="111111"/>
          <w:sz w:val="28"/>
          <w:szCs w:val="28"/>
          <w:rtl/>
        </w:rPr>
        <w:t xml:space="preserve">5 - بينش انسان ، رفتارساز و شكل دهنده كردار او است .</w:t>
      </w:r>
    </w:p>
    <w:p>
      <w:pPr>
        <w:pStyle w:val="BookText"/>
      </w:pPr>
      <w:r>
        <w:rPr>
          <w:rFonts w:ascii="Amiri" w:hAnsi="Amiri" w:eastAsia="Amiri" w:cs="Amiri"/>
          <w:lang w:bidi="ar-SA"/>
          <w:color w:val="111111"/>
          <w:sz w:val="28"/>
          <w:szCs w:val="28"/>
          <w:rtl/>
        </w:rPr>
        <w:t xml:space="preserve">ليطغى . أن رءاه استغنى</w:t>
      </w:r>
    </w:p>
    <w:p>
      <w:pPr>
        <w:pStyle w:val="Heading3"/>
      </w:pPr>
      <w:bookmarkStart w:id="679" w:name="_Toc450"/>
      <w:r>
        <w:t>33- بينش انسان كامل</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- 18 - 73 - 5</w:t>
      </w:r>
    </w:p>
    <w:p>
      <w:pPr>
        <w:pStyle w:val="BookText"/>
      </w:pPr>
      <w:r>
        <w:rPr>
          <w:rFonts w:ascii="Amiri" w:hAnsi="Amiri" w:eastAsia="Amiri" w:cs="Amiri"/>
          <w:lang w:bidi="ar-SA"/>
          <w:color w:val="111111"/>
          <w:sz w:val="28"/>
          <w:szCs w:val="28"/>
          <w:rtl/>
        </w:rPr>
        <w:t xml:space="preserve">5- اولياى خداوند و افراد كامل ، خطاى خود را در صورت فراموشى نيز مايه استحقاق مؤاخذه مى دانند .</w:t>
      </w:r>
    </w:p>
    <w:p>
      <w:pPr>
        <w:pStyle w:val="BookText"/>
      </w:pPr>
      <w:r>
        <w:rPr>
          <w:rFonts w:ascii="Amiri" w:hAnsi="Amiri" w:eastAsia="Amiri" w:cs="Amiri"/>
          <w:lang w:bidi="ar-SA"/>
          <w:color w:val="111111"/>
          <w:sz w:val="28"/>
          <w:szCs w:val="28"/>
          <w:rtl/>
        </w:rPr>
        <w:t xml:space="preserve">لاتؤاخذنى بما نسيت</w:t>
      </w:r>
    </w:p>
    <w:p>
      <w:pPr>
        <w:pStyle w:val="BookText"/>
      </w:pPr>
      <w:r>
        <w:rPr>
          <w:rFonts w:ascii="Amiri" w:hAnsi="Amiri" w:eastAsia="Amiri" w:cs="Amiri"/>
          <w:lang w:bidi="ar-SA"/>
          <w:color w:val="111111"/>
          <w:sz w:val="28"/>
          <w:szCs w:val="28"/>
          <w:rtl/>
        </w:rPr>
        <w:t xml:space="preserve">در خواست موسى از خضر(ع) مبنى بر مؤاخذه نشدن، دال بر آن است كه خطا، حتى در صورت نسيان نيز قابليت مؤاخذه دارد.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1" w:name="pg6564_46806"/>
    <w:bookmarkEnd w:id="151"/>
    <w:p>
      <w:pPr>
        <w:pStyle w:val="Heading3"/>
      </w:pPr>
      <w:bookmarkStart w:id="680" w:name="_Toc451"/>
      <w:r>
        <w:t>34- بينش انسان ها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- 39 - 49 - 11</w:t>
      </w:r>
    </w:p>
    <w:p>
      <w:pPr>
        <w:pStyle w:val="BookText"/>
      </w:pPr>
      <w:r>
        <w:rPr>
          <w:rFonts w:ascii="IRNazanin" w:hAnsi="IRNazanin" w:eastAsia="IRNazanin" w:cs="IRNazanin"/>
          <w:lang w:bidi="fa-IR"/>
          <w:color w:val="111111"/>
          <w:sz w:val="28"/>
          <w:szCs w:val="28"/>
          <w:rtl/>
        </w:rPr>
        <w:t xml:space="preserve">11 - انسان ها ، آسودگى و برخوردارى از نعمت ها را ، نتيجه دانش و تلاش خود مى دانند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Heading3"/>
      </w:pPr>
      <w:bookmarkStart w:id="681" w:name="_Toc452"/>
      <w:r>
        <w:t>35- بينش اولياء الله</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- 18 - 73 - 5</w:t>
      </w:r>
    </w:p>
    <w:p>
      <w:pPr>
        <w:pStyle w:val="BookText"/>
      </w:pPr>
      <w:r>
        <w:rPr>
          <w:rFonts w:ascii="Amiri" w:hAnsi="Amiri" w:eastAsia="Amiri" w:cs="Amiri"/>
          <w:lang w:bidi="ar-SA"/>
          <w:color w:val="111111"/>
          <w:sz w:val="28"/>
          <w:szCs w:val="28"/>
          <w:rtl/>
        </w:rPr>
        <w:t xml:space="preserve">5- اولياى خداوند و افراد كامل ، خطاى خود را در صورت فراموشى نيز مايه استحقاق مؤاخذه مى دانند .</w:t>
      </w:r>
    </w:p>
    <w:p>
      <w:pPr>
        <w:pStyle w:val="BookText"/>
      </w:pPr>
      <w:r>
        <w:rPr>
          <w:rFonts w:ascii="Amiri" w:hAnsi="Amiri" w:eastAsia="Amiri" w:cs="Amiri"/>
          <w:lang w:bidi="ar-SA"/>
          <w:color w:val="111111"/>
          <w:sz w:val="28"/>
          <w:szCs w:val="28"/>
          <w:rtl/>
        </w:rPr>
        <w:t xml:space="preserve">لاتؤاخذنى بما نسيت</w:t>
      </w:r>
    </w:p>
    <w:p>
      <w:pPr>
        <w:pStyle w:val="BookText"/>
      </w:pPr>
      <w:r>
        <w:rPr>
          <w:rFonts w:ascii="Amiri" w:hAnsi="Amiri" w:eastAsia="Amiri" w:cs="Amiri"/>
          <w:lang w:bidi="ar-SA"/>
          <w:color w:val="111111"/>
          <w:sz w:val="28"/>
          <w:szCs w:val="28"/>
          <w:rtl/>
        </w:rPr>
        <w:t xml:space="preserve">در خواست موسى از خضر(ع) مبنى بر مؤاخذه نشدن، دال بر آن است كه خطا، حتى در صورت نسيان نيز قابليت مؤاخذه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- 18 - 95 - 4</w:t>
      </w:r>
    </w:p>
    <w:p>
      <w:pPr>
        <w:pStyle w:val="BookText"/>
      </w:pPr>
      <w:r>
        <w:rPr>
          <w:rFonts w:ascii="Amiri" w:hAnsi="Amiri" w:eastAsia="Amiri" w:cs="Amiri"/>
          <w:lang w:bidi="ar-SA"/>
          <w:color w:val="111111"/>
          <w:sz w:val="28"/>
          <w:szCs w:val="28"/>
          <w:rtl/>
        </w:rPr>
        <w:t xml:space="preserve">4- مردان الهى ، در اوج قدرت و توانايى ، از خداوند و ولىّ نعمت خود غافل نيستند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- 27 - 15 - 6</w:t>
      </w:r>
    </w:p>
    <w:p>
      <w:pPr>
        <w:pStyle w:val="BookText"/>
      </w:pPr>
      <w:r>
        <w:rPr>
          <w:rFonts w:ascii="Amiri" w:hAnsi="Amiri" w:eastAsia="Amiri" w:cs="Amiri"/>
          <w:lang w:bidi="ar-SA"/>
          <w:color w:val="111111"/>
          <w:sz w:val="28"/>
          <w:szCs w:val="28"/>
          <w:rtl/>
        </w:rPr>
        <w:t xml:space="preserve">6 - علم ، فضيلتى راستين در بينش مردان الهى</w:t>
      </w:r>
    </w:p>
    <w:p>
      <w:pPr>
        <w:pStyle w:val="BookText"/>
      </w:pPr>
      <w:r>
        <w:rPr>
          <w:rFonts w:ascii="Amiri" w:hAnsi="Amiri" w:eastAsia="Amiri" w:cs="Amiri"/>
          <w:lang w:bidi="ar-SA"/>
          <w:color w:val="111111"/>
          <w:sz w:val="28"/>
          <w:szCs w:val="28"/>
          <w:rtl/>
        </w:rPr>
        <w:t xml:space="preserve">و لقد ءاتينا داود و سليمن علمًا و قالا الحمد للّه الذى فضّلنا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- 27 - 19 - 23</w:t>
      </w:r>
    </w:p>
    <w:p>
      <w:pPr>
        <w:pStyle w:val="BookText"/>
      </w:pPr>
      <w:r>
        <w:rPr>
          <w:rFonts w:ascii="IRNazanin" w:hAnsi="IRNazanin" w:eastAsia="IRNazanin" w:cs="IRNazanin"/>
          <w:lang w:bidi="fa-IR"/>
          <w:color w:val="111111"/>
          <w:sz w:val="28"/>
          <w:szCs w:val="28"/>
          <w:rtl/>
        </w:rPr>
        <w:t xml:space="preserve">23 - شكوه و اقتدار مادى ، رنگ باخته و غيرقابل اتكا در مقايسه با مقام صالحان ، در نزد مردان الهى</w:t>
      </w:r>
    </w:p>
    <w:p>
      <w:pPr>
        <w:pStyle w:val="BookText"/>
      </w:pPr>
      <w:r>
        <w:rPr>
          <w:rFonts w:ascii="Amiri" w:hAnsi="Amiri" w:eastAsia="Amiri" w:cs="Amiri"/>
          <w:lang w:bidi="ar-SA"/>
          <w:color w:val="111111"/>
          <w:sz w:val="28"/>
          <w:szCs w:val="28"/>
          <w:rtl/>
        </w:rPr>
        <w:t xml:space="preserve">و أدخلنى برحمتك فى عبادك الصلحين</w:t>
      </w:r>
    </w:p>
    <w:p>
      <w:pPr>
        <w:pStyle w:val="BookText"/>
      </w:pPr>
      <w:r>
        <w:rPr>
          <w:rFonts w:ascii="Amiri" w:hAnsi="Amiri" w:eastAsia="Amiri" w:cs="Amiri"/>
          <w:lang w:bidi="ar-SA"/>
          <w:color w:val="111111"/>
          <w:sz w:val="28"/>
          <w:szCs w:val="28"/>
          <w:rtl/>
        </w:rPr>
        <w:t xml:space="preserve">برداشت ياد شده مبتنى بر اين نكته است كه سليمان(ع) با داشتن همه امكانات، باز آرزوى مقام صالحان را داشت.</w:t>
      </w:r>
    </w:p>
    <w:p>
      <w:pPr>
        <w:pStyle w:val="Heading3"/>
      </w:pPr>
      <w:bookmarkStart w:id="682" w:name="_Toc453"/>
      <w:r>
        <w:t>36- بينش اهالى جزيرة العرب</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2" w:name="pg6564_46810"/>
    <w:bookmarkEnd w:id="152"/>
    <w:p>
      <w:pPr>
        <w:pStyle w:val="BookText"/>
      </w:pPr>
      <w:r>
        <w:rPr>
          <w:rFonts w:ascii="IRNazanin" w:hAnsi="IRNazanin" w:eastAsia="IRNazanin" w:cs="IRNazanin"/>
          <w:lang w:bidi="fa-IR"/>
          <w:color w:val="111111"/>
          <w:sz w:val="28"/>
          <w:szCs w:val="28"/>
          <w:rtl/>
        </w:rPr>
        <w:t xml:space="preserve">13 - قصص - 28 - 57 - 11</w:t>
      </w:r>
    </w:p>
    <w:p>
      <w:pPr>
        <w:pStyle w:val="BookText"/>
      </w:pPr>
      <w:r>
        <w:rPr>
          <w:rFonts w:ascii="Amiri" w:hAnsi="Amiri" w:eastAsia="Amiri" w:cs="Amiri"/>
          <w:lang w:bidi="ar-SA"/>
          <w:color w:val="111111"/>
          <w:sz w:val="28"/>
          <w:szCs w:val="28"/>
          <w:rtl/>
        </w:rPr>
        <w:t xml:space="preserve">11 - مكه ، مكانى مقدس و محترم براى مردم جزيرة العرب</w:t>
      </w:r>
    </w:p>
    <w:p>
      <w:pPr>
        <w:pStyle w:val="BookText"/>
      </w:pPr>
      <w:r>
        <w:rPr>
          <w:rFonts w:ascii="Amiri" w:hAnsi="Amiri" w:eastAsia="Amiri" w:cs="Amiri"/>
          <w:lang w:bidi="ar-SA"/>
          <w:color w:val="111111"/>
          <w:sz w:val="28"/>
          <w:szCs w:val="28"/>
          <w:rtl/>
        </w:rPr>
        <w:t xml:space="preserve">أوَلم نمكّن لهم حرمًا ءامنًا</w:t>
      </w:r>
    </w:p>
    <w:p>
      <w:pPr>
        <w:pStyle w:val="BookText"/>
      </w:pPr>
      <w:r>
        <w:rPr>
          <w:rFonts w:ascii="IRNazanin" w:hAnsi="IRNazanin" w:eastAsia="IRNazanin" w:cs="IRNazanin"/>
          <w:lang w:bidi="fa-IR"/>
          <w:color w:val="111111"/>
          <w:sz w:val="28"/>
          <w:szCs w:val="28"/>
          <w:rtl/>
        </w:rPr>
        <w:t xml:space="preserve">مكه از آن جهت «حرم» نام گرفته كه مورد حرمت و احترام مردم آن ديار بوده است.</w:t>
      </w:r>
    </w:p>
    <w:p>
      <w:pPr>
        <w:pStyle w:val="Heading3"/>
      </w:pPr>
      <w:bookmarkStart w:id="683" w:name="_Toc454"/>
      <w:r>
        <w:t>37- بينش اهالى جزيرة العرب و كعبه</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pStyle w:val="BookText"/>
      </w:pPr>
      <w:r>
        <w:rPr>
          <w:rFonts w:ascii="Amiri" w:hAnsi="Amiri" w:eastAsia="Amiri" w:cs="Amiri"/>
          <w:lang w:bidi="ar-SA"/>
          <w:color w:val="111111"/>
          <w:sz w:val="28"/>
          <w:szCs w:val="28"/>
          <w:rtl/>
        </w:rPr>
        <w:t xml:space="preserve">أوَلم نمكّن لهم حرمًا ءامنًا</w:t>
      </w:r>
    </w:p>
    <w:p>
      <w:pPr>
        <w:pStyle w:val="Heading3"/>
      </w:pPr>
      <w:bookmarkStart w:id="684" w:name="_Toc455"/>
      <w:r>
        <w:t>38- بينش اهل انطاكيه</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- 36 - 15 - 1،2،3،5،6،9</w:t>
      </w:r>
    </w:p>
    <w:p>
      <w:pPr>
        <w:pStyle w:val="BookText"/>
      </w:pPr>
      <w:r>
        <w:rPr>
          <w:rFonts w:ascii="IRNazanin" w:hAnsi="IRNazanin" w:eastAsia="IRNazanin" w:cs="IRNazanin"/>
          <w:lang w:bidi="fa-IR"/>
          <w:color w:val="111111"/>
          <w:sz w:val="28"/>
          <w:szCs w:val="28"/>
          <w:rtl/>
        </w:rPr>
        <w:t xml:space="preserve">1 - مردم انطاكيه ، پيامبران الهى را انسان هايى همانند خود مى دانستند و هيچ برترى و امتيازى براى آنان قائل نبودند .</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BookText"/>
      </w:pPr>
      <w:r>
        <w:rPr>
          <w:rFonts w:ascii="IRNazanin" w:hAnsi="IRNazanin" w:eastAsia="IRNazanin" w:cs="IRNazanin"/>
          <w:lang w:bidi="fa-IR"/>
          <w:color w:val="111111"/>
          <w:sz w:val="28"/>
          <w:szCs w:val="28"/>
          <w:rtl/>
        </w:rPr>
        <w:t xml:space="preserve">تصريح مردم انطاكيه به مثل و مانند خود بودنِ پيامبران، بيانگر نكته ياد شده است.</w:t>
      </w:r>
    </w:p>
    <w:p>
      <w:pPr>
        <w:pStyle w:val="BookText"/>
      </w:pPr>
      <w:r>
        <w:rPr>
          <w:rFonts w:ascii="IRNazanin" w:hAnsi="IRNazanin" w:eastAsia="IRNazanin" w:cs="IRNazanin"/>
          <w:lang w:bidi="fa-IR"/>
          <w:color w:val="111111"/>
          <w:sz w:val="28"/>
          <w:szCs w:val="28"/>
          <w:rtl/>
        </w:rPr>
        <w:t xml:space="preserve">2 - مردم انطاكيه ، مسؤوليت پيامبرى را در شأن انسان نمى دانستند و او را شايسته تلقى وحى از جانب خداوند نمى انگاشتند .</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مقام بيان علل و انگيزه هاى تكذيب رسولان الهى از جانب مردم است; همان طور كه به اين نكته در ذيل آيه تصريح شده است: «ما أنزل الرحمان من شىء إن أنتم إلاّ تكذبون».</w:t>
      </w:r>
    </w:p>
    <w:p>
      <w:pPr>
        <w:pStyle w:val="BookText"/>
      </w:pPr>
      <w:r>
        <w:rPr>
          <w:rFonts w:ascii="IRNazanin" w:hAnsi="IRNazanin" w:eastAsia="IRNazanin" w:cs="IRNazanin"/>
          <w:lang w:bidi="fa-IR"/>
          <w:color w:val="111111"/>
          <w:sz w:val="28"/>
          <w:szCs w:val="28"/>
          <w:rtl/>
        </w:rPr>
        <w:t xml:space="preserve">3 - انسان بودن ، دليل رد رسالت رسولان و نادرستى ادعا هاى آنان ، در ديدگاه مردم انطاكيه</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BookText"/>
      </w:pPr>
      <w:r>
        <w:rPr>
          <w:rFonts w:ascii="IRNazanin" w:hAnsi="IRNazanin" w:eastAsia="IRNazanin" w:cs="IRNazanin"/>
          <w:lang w:bidi="fa-IR"/>
          <w:color w:val="111111"/>
          <w:sz w:val="28"/>
          <w:szCs w:val="28"/>
          <w:rtl/>
        </w:rPr>
        <w:t xml:space="preserve">5 - مردم انطاكيه ، نزول چيزى را از ناحيه خداوند رحمان براى عالم دنيا و پديده هاى آن ( انسان و . . . ) ، ممكن نمى دانستند .</w:t>
      </w:r>
    </w:p>
    <w:p>
      <w:pPr>
        <w:pStyle w:val="BookText"/>
      </w:pPr>
      <w:r>
        <w:rPr>
          <w:rFonts w:ascii="IRNazanin" w:hAnsi="IRNazanin" w:eastAsia="IRNazanin" w:cs="IRNazanin"/>
          <w:lang w:bidi="fa-IR"/>
          <w:color w:val="111111"/>
          <w:sz w:val="28"/>
          <w:szCs w:val="28"/>
          <w:rtl/>
        </w:rPr>
        <w:t xml:space="preserve">و ما أنزل الرحمن من شىء</w:t>
      </w:r>
    </w:p>
    <w:p>
      <w:pPr>
        <w:pStyle w:val="BookText"/>
      </w:pPr>
      <w:r>
        <w:rPr>
          <w:rFonts w:ascii="IRNazanin" w:hAnsi="IRNazanin" w:eastAsia="IRNazanin" w:cs="IRNazanin"/>
          <w:lang w:bidi="fa-IR"/>
          <w:color w:val="111111"/>
          <w:sz w:val="28"/>
          <w:szCs w:val="28"/>
          <w:rtl/>
        </w:rPr>
        <w:t xml:space="preserve">6 - مردم انطاكيه ، نزول وحى و آمدن پيامى از جانب خداى رحمان بر پيامبران فرستاده شده به سوى خويش را ، انكار مى كردند .</w:t>
      </w:r>
    </w:p>
    <w:p>
      <w:pPr>
        <w:pStyle w:val="BookText"/>
      </w:pPr>
      <w:r>
        <w:rPr>
          <w:rFonts w:ascii="IRNazanin" w:hAnsi="IRNazanin" w:eastAsia="IRNazanin" w:cs="IRNazanin"/>
          <w:lang w:bidi="fa-IR"/>
          <w:color w:val="111111"/>
          <w:sz w:val="28"/>
          <w:szCs w:val="28"/>
          <w:rtl/>
        </w:rPr>
        <w:t xml:space="preserve">و ما أنزل الرحمن من شىء</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چون آيه شريفه در مقام بيان علتِ انكار وحى از سوى كافران است، مقصود از «شىء» همان وحى خواهد بود.</w:t>
      </w:r>
    </w:p>
    <w:p>
      <w:pPr>
        <w:pStyle w:val="BookText"/>
      </w:pPr>
      <w:r>
        <w:rPr>
          <w:rFonts w:ascii="IRNazanin" w:hAnsi="IRNazanin" w:eastAsia="IRNazanin" w:cs="IRNazanin"/>
          <w:lang w:bidi="fa-IR"/>
          <w:color w:val="111111"/>
          <w:sz w:val="28"/>
          <w:szCs w:val="28"/>
          <w:rtl/>
        </w:rPr>
        <w:t xml:space="preserve">9 - فرستادن پيامبران ، همراه با پيامِ تكليف آفرين ، مخالف رحمانيت خداوند در ديدگاه مردم انطاكيه بود .</w:t>
      </w:r>
    </w:p>
    <w:p>
      <w:pPr>
        <w:pStyle w:val="BookText"/>
      </w:pPr>
      <w:r>
        <w:rPr>
          <w:rFonts w:ascii="IRNazanin" w:hAnsi="IRNazanin" w:eastAsia="IRNazanin" w:cs="IRNazanin"/>
          <w:lang w:bidi="fa-IR"/>
          <w:color w:val="111111"/>
          <w:sz w:val="28"/>
          <w:szCs w:val="28"/>
          <w:rtl/>
        </w:rPr>
        <w:t xml:space="preserve">و ما أنزل الرحمن من شىء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3" w:name="pg6564_46813"/>
    <w:bookmarkEnd w:id="153"/>
    <w:p>
      <w:pPr>
        <w:pStyle w:val="BookText"/>
      </w:pPr>
      <w:r>
        <w:rPr>
          <w:rFonts w:ascii="IRNazanin" w:hAnsi="IRNazanin" w:eastAsia="IRNazanin" w:cs="IRNazanin"/>
          <w:lang w:bidi="fa-IR"/>
          <w:color w:val="111111"/>
          <w:sz w:val="28"/>
          <w:szCs w:val="28"/>
          <w:rtl/>
        </w:rPr>
        <w:t xml:space="preserve">برخى از مفسران برآنند كه ذكر رحمانيت خداوند از سوى مردم انطاكيه، مى تواند به اين جهت باشد كه آنان، فرستادن پيامبر را ناسازگار با رحمانيت خدا مى پنداشتند; زيرا آمدن پيامبران نوعاً همراه با تكليف بوده و آنان اين كار را با رحمانيت خدا ناسازگار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- 36 - 18 - 1،3</w:t>
      </w:r>
    </w:p>
    <w:p>
      <w:pPr>
        <w:pStyle w:val="BookText"/>
      </w:pPr>
      <w:r>
        <w:rPr>
          <w:rFonts w:ascii="IRNazanin" w:hAnsi="IRNazanin" w:eastAsia="IRNazanin" w:cs="IRNazanin"/>
          <w:lang w:bidi="fa-IR"/>
          <w:color w:val="111111"/>
          <w:sz w:val="28"/>
          <w:szCs w:val="28"/>
          <w:rtl/>
        </w:rPr>
        <w:t xml:space="preserve">1 - مردم انطاكيه ، آمدن پيامبران را براى خود به فال بد گرفته و وجودشان را مايه شرّ و بدبختى مى پنداشتند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مقصود از «بكم» مى تواند وجود خود پيامبران و يا دعوت و پيام آنان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3 - مردم انطاكيه ، دعوت و پيام پيامبران را به فال بد گرفته و آن را مايه شر و بدبختى خود مى دانستند .</w:t>
      </w:r>
    </w:p>
    <w:p>
      <w:pPr>
        <w:pStyle w:val="BookText"/>
      </w:pPr>
      <w:r>
        <w:rPr>
          <w:rFonts w:ascii="Amiri" w:hAnsi="Amiri" w:eastAsia="Amiri" w:cs="Amiri"/>
          <w:lang w:bidi="ar-SA"/>
          <w:color w:val="111111"/>
          <w:sz w:val="28"/>
          <w:szCs w:val="28"/>
          <w:rtl/>
        </w:rPr>
        <w:t xml:space="preserve">قالوا إنّا تطيّرنا بكم</w:t>
      </w:r>
    </w:p>
    <w:p>
      <w:pPr>
        <w:pStyle w:val="Heading3"/>
      </w:pPr>
      <w:bookmarkStart w:id="685" w:name="_Toc456"/>
      <w:r>
        <w:t>39- بينش اهل كتاب</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- 2 - 109 - 10،11</w:t>
      </w:r>
    </w:p>
    <w:p>
      <w:pPr>
        <w:pStyle w:val="BookText"/>
      </w:pPr>
      <w:r>
        <w:rPr>
          <w:rFonts w:ascii="IRNazanin" w:hAnsi="IRNazanin" w:eastAsia="IRNazanin" w:cs="IRNazanin"/>
          <w:lang w:bidi="fa-IR"/>
          <w:color w:val="111111"/>
          <w:sz w:val="28"/>
          <w:szCs w:val="28"/>
          <w:rtl/>
        </w:rPr>
        <w:t xml:space="preserve">10 - تلاش تبليغاتى اهل كتاب عليه اسلام و مسلمانان ، حتى درديدگاه خودشان نيز ريشه مكتبى و دينى نداشت . *</w:t>
      </w:r>
    </w:p>
    <w:p>
      <w:pPr>
        <w:pStyle w:val="BookText"/>
      </w:pPr>
      <w:r>
        <w:rPr>
          <w:rFonts w:ascii="Amiri" w:hAnsi="Amiri" w:eastAsia="Amiri" w:cs="Amiri"/>
          <w:lang w:bidi="ar-SA"/>
          <w:color w:val="111111"/>
          <w:sz w:val="28"/>
          <w:szCs w:val="28"/>
          <w:rtl/>
        </w:rPr>
        <w:t xml:space="preserve">ودّ كثير من أهل الكتب لو يردونكم . .. من عند أنفسهم</w:t>
      </w:r>
    </w:p>
    <w:p>
      <w:pPr>
        <w:pStyle w:val="BookText"/>
      </w:pPr>
      <w:r>
        <w:rPr>
          <w:rFonts w:ascii="IRNazanin" w:hAnsi="IRNazanin" w:eastAsia="IRNazanin" w:cs="IRNazanin"/>
          <w:lang w:bidi="fa-IR"/>
          <w:color w:val="111111"/>
          <w:sz w:val="28"/>
          <w:szCs w:val="28"/>
          <w:rtl/>
        </w:rPr>
        <w:t xml:space="preserve">برداشت فوق مبتنى بر اين است كه «من عند أنفسهم» متعلق به «ودّ كثيراً» باشد; يعنى، اهل كتاب از پيش خود و نه از روى احساس مسؤوليت دينى، در صدد بازگرداندن مسلمانان از اسلام بودند.</w:t>
      </w:r>
    </w:p>
    <w:p>
      <w:pPr>
        <w:pStyle w:val="BookText"/>
      </w:pPr>
      <w:r>
        <w:rPr>
          <w:rFonts w:ascii="IRNazanin" w:hAnsi="IRNazanin" w:eastAsia="IRNazanin" w:cs="IRNazanin"/>
          <w:lang w:bidi="fa-IR"/>
          <w:color w:val="111111"/>
          <w:sz w:val="28"/>
          <w:szCs w:val="28"/>
          <w:rtl/>
        </w:rPr>
        <w:t xml:space="preserve">11 - ايمان به پيامبر (صلی الله علیه و آله) حتى در ديدگاه اهل كتاب ارزشمند بوده و كمال محسوب مى شده است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IRNazanin" w:hAnsi="IRNazanin" w:eastAsia="IRNazanin" w:cs="IRNazanin"/>
          <w:lang w:bidi="fa-IR"/>
          <w:color w:val="111111"/>
          <w:sz w:val="28"/>
          <w:szCs w:val="28"/>
          <w:rtl/>
        </w:rPr>
        <w:t xml:space="preserve">برانگيخته شدن حسد در انسان به هنگامى است كه محسود را برخوردار از نعمتى مادى يا كمالات انسانى ببيند. بنابراين در نظر اهل كتاب - كه بر ايمان مسلمانان به پيامبر(صلی الله علیه و آله) رشك مى بردند - بايد ايمان، نعمت و كمالى ارجمند مى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- 57 - 29 - 2</w:t>
      </w:r>
    </w:p>
    <w:p>
      <w:pPr>
        <w:pStyle w:val="BookText"/>
      </w:pPr>
      <w:r>
        <w:rPr>
          <w:rFonts w:ascii="Amiri" w:hAnsi="Amiri" w:eastAsia="Amiri" w:cs="Amiri"/>
          <w:lang w:bidi="ar-SA"/>
          <w:color w:val="111111"/>
          <w:sz w:val="28"/>
          <w:szCs w:val="28"/>
          <w:rtl/>
        </w:rPr>
        <w:t xml:space="preserve">2 - اهل كتاب ، بر اين باور بودند كه آنان تنها قوم صاحب فضيلت و شايسته نبوت اند .</w:t>
      </w:r>
    </w:p>
    <w:p>
      <w:pPr>
        <w:pStyle w:val="BookText"/>
      </w:pPr>
      <w:r>
        <w:rPr>
          <w:rFonts w:ascii="Amiri" w:hAnsi="Amiri" w:eastAsia="Amiri" w:cs="Amiri"/>
          <w:lang w:bidi="ar-SA"/>
          <w:color w:val="111111"/>
          <w:sz w:val="28"/>
          <w:szCs w:val="28"/>
          <w:rtl/>
        </w:rPr>
        <w:t xml:space="preserve">لئلاّيعلم أهل الكتب ألاّيقدرون على شىء</w:t>
      </w:r>
    </w:p>
    <w:p>
      <w:pPr>
        <w:pStyle w:val="Heading3"/>
      </w:pPr>
      <w:bookmarkStart w:id="686" w:name="_Toc457"/>
      <w:r>
        <w:t>40- بينش اهل مدين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- 11 - 87 - 8</w:t>
      </w:r>
    </w:p>
    <w:p>
      <w:pPr>
        <w:pStyle w:val="BookText"/>
      </w:pPr>
      <w:r>
        <w:rPr>
          <w:rFonts w:ascii="IRNazanin" w:hAnsi="IRNazanin" w:eastAsia="IRNazanin" w:cs="IRNazanin"/>
          <w:lang w:bidi="fa-IR"/>
          <w:color w:val="111111"/>
          <w:sz w:val="28"/>
          <w:szCs w:val="28"/>
          <w:rtl/>
        </w:rPr>
        <w:t xml:space="preserve">8- پايبندى جوامع به آرا و آداب باطل پيشينيان ، مانع بروز انديشه هاى نو و برحق در ميان آنان است .</w:t>
      </w:r>
    </w:p>
    <w:p>
      <w:pPr>
        <w:pStyle w:val="BookText"/>
      </w:pPr>
      <w:r>
        <w:rPr>
          <w:rFonts w:ascii="Amiri" w:hAnsi="Amiri" w:eastAsia="Amiri" w:cs="Amiri"/>
          <w:lang w:bidi="ar-SA"/>
          <w:color w:val="111111"/>
          <w:sz w:val="28"/>
          <w:szCs w:val="28"/>
          <w:rtl/>
        </w:rPr>
        <w:t xml:space="preserve">أن نترك ما يعبد ءاباؤُنا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4" w:name="pg6564_46817"/>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- 11 - 91 - 3،4،5،6،11</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pStyle w:val="BookText"/>
      </w:pPr>
      <w:r>
        <w:rPr>
          <w:rFonts w:ascii="IRNazanin" w:hAnsi="IRNazanin" w:eastAsia="IRNazanin" w:cs="IRNazanin"/>
          <w:lang w:bidi="fa-IR"/>
          <w:color w:val="111111"/>
          <w:sz w:val="28"/>
          <w:szCs w:val="28"/>
          <w:rtl/>
        </w:rPr>
        <w:t xml:space="preserve">4-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BookText"/>
      </w:pPr>
      <w:r>
        <w:rPr>
          <w:rFonts w:ascii="IRNazanin" w:hAnsi="IRNazanin" w:eastAsia="IRNazanin" w:cs="IRNazanin"/>
          <w:lang w:bidi="fa-IR"/>
          <w:color w:val="111111"/>
          <w:sz w:val="28"/>
          <w:szCs w:val="28"/>
          <w:rtl/>
        </w:rPr>
        <w:t xml:space="preserve">5- مردم مدين ، نفوذ پيام هاى شعيب ( ع ) در مردم و پياده كردن رسالتهايش در جامعه را ، نامحتمل شمردند .</w:t>
      </w:r>
    </w:p>
    <w:p>
      <w:pPr>
        <w:pStyle w:val="BookText"/>
      </w:pPr>
      <w:r>
        <w:rPr>
          <w:rFonts w:ascii="Amiri" w:hAnsi="Amiri" w:eastAsia="Amiri" w:cs="Amiri"/>
          <w:lang w:bidi="ar-SA"/>
          <w:color w:val="111111"/>
          <w:sz w:val="28"/>
          <w:szCs w:val="28"/>
          <w:rtl/>
        </w:rPr>
        <w:t xml:space="preserve">قالوا يشعيب ما نفقه كثيرًا مما تقول و إنا لنريك فينا ضعيفًا</w:t>
      </w:r>
    </w:p>
    <w:p>
      <w:pPr>
        <w:pStyle w:val="BookText"/>
      </w:pPr>
      <w:r>
        <w:rPr>
          <w:rFonts w:ascii="IRNazanin" w:hAnsi="IRNazanin" w:eastAsia="IRNazanin" w:cs="IRNazanin"/>
          <w:lang w:bidi="fa-IR"/>
          <w:color w:val="111111"/>
          <w:sz w:val="28"/>
          <w:szCs w:val="28"/>
          <w:rtl/>
        </w:rPr>
        <w:t xml:space="preserve">جمله «ما نفقه . ..» به ضميمه «و إنا لنراك ...» در حقيقت استدلالى است بر نامحتمل دانستن موفقيت شعيب(ع). مردم مدين با جمله هاى فوق، بيان مى دارند كه: آنان سخنان شعيب(ع) را درك نمى كنند و به آنها اعتنايى ندارند تا به او رايش پيدا كنند. و خود او نيز توان و قدرتى ندارد تا با قوّه قهريه، افكار و آرايش را بر مردم تحميل كند. بنابراين راهى براى موفقيت او نيست.</w:t>
      </w:r>
    </w:p>
    <w:p>
      <w:pPr>
        <w:pStyle w:val="BookText"/>
      </w:pPr>
      <w:r>
        <w:rPr>
          <w:rFonts w:ascii="IRNazanin" w:hAnsi="IRNazanin" w:eastAsia="IRNazanin" w:cs="IRNazanin"/>
          <w:lang w:bidi="fa-IR"/>
          <w:color w:val="111111"/>
          <w:sz w:val="28"/>
          <w:szCs w:val="28"/>
          <w:rtl/>
        </w:rPr>
        <w:t xml:space="preserve">6-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Heading3"/>
      </w:pPr>
      <w:bookmarkStart w:id="687" w:name="_Toc458"/>
      <w:r>
        <w:t>41- بينش اهل مكه</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- 34 - 46 - 16</w:t>
      </w:r>
    </w:p>
    <w:p>
      <w:pPr>
        <w:pStyle w:val="BookText"/>
      </w:pPr>
      <w:r>
        <w:rPr>
          <w:rFonts w:ascii="IRNazanin" w:hAnsi="IRNazanin" w:eastAsia="IRNazanin" w:cs="IRNazanin"/>
          <w:lang w:bidi="fa-IR"/>
          <w:color w:val="111111"/>
          <w:sz w:val="28"/>
          <w:szCs w:val="28"/>
          <w:rtl/>
        </w:rPr>
        <w:t xml:space="preserve">16 - هشدار دادن به مردم از عذابى كه در پيش رو دارند ، در نگاه مردم مكه سخن جنون آميز تلقى مى شد .</w:t>
      </w:r>
    </w:p>
    <w:p>
      <w:pPr>
        <w:pStyle w:val="BookText"/>
      </w:pPr>
      <w:r>
        <w:rPr>
          <w:rFonts w:ascii="Amiri" w:hAnsi="Amiri" w:eastAsia="Amiri" w:cs="Amiri"/>
          <w:lang w:bidi="ar-SA"/>
          <w:color w:val="111111"/>
          <w:sz w:val="28"/>
          <w:szCs w:val="28"/>
          <w:rtl/>
        </w:rPr>
        <w:t xml:space="preserve">ثمّ تتفكّروا ما بصاحبكم من جِنّة إن هو إلاّ نذير لكم بين يدى عذاب شديد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5" w:name="pg6564_46820"/>
    <w:bookmarkEnd w:id="155"/>
    <w:p>
      <w:pPr>
        <w:pStyle w:val="Heading3"/>
      </w:pPr>
      <w:bookmarkStart w:id="688" w:name="_Toc459"/>
      <w:r>
        <w:t>42- بينش باديه نشينان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w:t>
      </w:r>
    </w:p>
    <w:p>
      <w:pPr>
        <w:pStyle w:val="BookText"/>
      </w:pPr>
      <w:r>
        <w:rPr>
          <w:rFonts w:ascii="IRNazanin" w:hAnsi="IRNazanin" w:eastAsia="IRNazanin" w:cs="IRNazanin"/>
          <w:lang w:bidi="fa-IR"/>
          <w:color w:val="111111"/>
          <w:sz w:val="28"/>
          <w:szCs w:val="28"/>
          <w:rtl/>
        </w:rPr>
        <w:t xml:space="preserve">1 - گروهى از بدويان بى فرهنگ در عصر بعثت ، انفاق ( زكات و صدقات ) را غرامت و تاوان تلقى مى كردند .</w:t>
      </w:r>
    </w:p>
    <w:p>
      <w:pPr>
        <w:pStyle w:val="BookText"/>
      </w:pPr>
      <w:r>
        <w:rPr>
          <w:rFonts w:ascii="Amiri" w:hAnsi="Amiri" w:eastAsia="Amiri" w:cs="Amiri"/>
          <w:lang w:bidi="ar-SA"/>
          <w:color w:val="111111"/>
          <w:sz w:val="28"/>
          <w:szCs w:val="28"/>
          <w:rtl/>
        </w:rPr>
        <w:t xml:space="preserve">و من الأعراب من يتخذ ما ينفق مغرماً</w:t>
      </w:r>
    </w:p>
    <w:p>
      <w:pPr>
        <w:pStyle w:val="Heading3"/>
      </w:pPr>
      <w:bookmarkStart w:id="689" w:name="_Toc460"/>
      <w:r>
        <w:t>43- بينش باطل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- 29 - 2 - 1</w:t>
      </w:r>
    </w:p>
    <w:p>
      <w:pPr>
        <w:pStyle w:val="BookText"/>
      </w:pPr>
      <w:r>
        <w:rPr>
          <w:rFonts w:ascii="IRNazanin" w:hAnsi="IRNazanin" w:eastAsia="IRNazanin" w:cs="IRNazanin"/>
          <w:lang w:bidi="fa-IR"/>
          <w:color w:val="111111"/>
          <w:sz w:val="28"/>
          <w:szCs w:val="28"/>
          <w:rtl/>
        </w:rPr>
        <w:t xml:space="preserve">1 - آسوده داشتن خاطر ، از ناحيه خداوند ، به صِرف اظهار ايمان ، و پندار آزمون نشدن از سوى او ، خيالى باطل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BookText"/>
      </w:pPr>
      <w:r>
        <w:rPr>
          <w:rFonts w:ascii="IRNazanin" w:hAnsi="IRNazanin" w:eastAsia="IRNazanin" w:cs="IRNazanin"/>
          <w:lang w:bidi="fa-IR"/>
          <w:color w:val="111111"/>
          <w:sz w:val="28"/>
          <w:szCs w:val="28"/>
          <w:rtl/>
        </w:rPr>
        <w:t xml:space="preserve">استفهام در «أحسب. ..» براى انكار اِبطالى است و منظور از آن، مردود دانستن پندار كسانى است كه احساس مى كنند، به صِرف اِظهار ايمان زبانى، رها خواهند شد و آزموده نخواهند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- 29 - 4 - 2</w:t>
      </w:r>
    </w:p>
    <w:p>
      <w:pPr>
        <w:pStyle w:val="BookText"/>
      </w:pPr>
      <w:r>
        <w:rPr>
          <w:rFonts w:ascii="IRNazanin" w:hAnsi="IRNazanin" w:eastAsia="IRNazanin" w:cs="IRNazanin"/>
          <w:lang w:bidi="fa-IR"/>
          <w:color w:val="111111"/>
          <w:sz w:val="28"/>
          <w:szCs w:val="28"/>
          <w:rtl/>
        </w:rPr>
        <w:t xml:space="preserve">2 - پندار بدكاران در سيطره و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احتمال كه مراد از «سبقت از خدا»، پشت سر نهادن دين خدا باشد كه كنايه از مغلوب ساختن آن است،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- 52 - 39 - 6</w:t>
      </w:r>
    </w:p>
    <w:p>
      <w:pPr>
        <w:pStyle w:val="BookText"/>
      </w:pPr>
      <w:r>
        <w:rPr>
          <w:rFonts w:ascii="IRNazanin" w:hAnsi="IRNazanin" w:eastAsia="IRNazanin" w:cs="IRNazanin"/>
          <w:lang w:bidi="fa-IR"/>
          <w:color w:val="111111"/>
          <w:sz w:val="28"/>
          <w:szCs w:val="28"/>
          <w:rtl/>
        </w:rPr>
        <w:t xml:space="preserve">6 - برترى پسران و مردان بر دختران و زنان ، انديشه اى پوچ و فاقد دليل و برهان قطعى و روشن</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IRNazanin" w:hAnsi="IRNazanin" w:eastAsia="IRNazanin" w:cs="IRNazanin"/>
          <w:lang w:bidi="fa-IR"/>
          <w:color w:val="111111"/>
          <w:sz w:val="28"/>
          <w:szCs w:val="28"/>
          <w:rtl/>
        </w:rPr>
        <w:t xml:space="preserve">يادآورى برتر دانستن پسر بر دختر از سوى مشركان، پس از بيان پوچى و بى پايگى عقايد آنان،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6" w:name="pg6564_46823"/>
    <w:bookmarkEnd w:id="156"/>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- 60 - 1 - 21</w:t>
      </w:r>
    </w:p>
    <w:p>
      <w:pPr>
        <w:pStyle w:val="BookText"/>
      </w:pPr>
      <w:r>
        <w:rPr>
          <w:rFonts w:ascii="IRNazanin" w:hAnsi="IRNazanin" w:eastAsia="IRNazanin" w:cs="IRNazanin"/>
          <w:lang w:bidi="fa-IR"/>
          <w:color w:val="111111"/>
          <w:sz w:val="28"/>
          <w:szCs w:val="28"/>
          <w:rtl/>
        </w:rPr>
        <w:t xml:space="preserve">21 - پندار تأمين بعضى منافع از طريق روابط سرّى با دشمنان دين ، پندارى باطل و بى فرجام *</w:t>
      </w:r>
    </w:p>
    <w:p>
      <w:pPr>
        <w:pStyle w:val="BookText"/>
      </w:pPr>
      <w:r>
        <w:rPr>
          <w:rFonts w:ascii="Amiri" w:hAnsi="Amiri" w:eastAsia="Amiri" w:cs="Amiri"/>
          <w:lang w:bidi="ar-SA"/>
          <w:color w:val="111111"/>
          <w:sz w:val="28"/>
          <w:szCs w:val="28"/>
          <w:rtl/>
        </w:rPr>
        <w:t xml:space="preserve">و من يفعله منكم فقد ضلّ سواء السبيل</w:t>
      </w:r>
    </w:p>
    <w:p>
      <w:pPr>
        <w:pStyle w:val="BookText"/>
      </w:pPr>
      <w:r>
        <w:rPr>
          <w:rFonts w:ascii="IRNazanin" w:hAnsi="IRNazanin" w:eastAsia="IRNazanin" w:cs="IRNazanin"/>
          <w:lang w:bidi="fa-IR"/>
          <w:color w:val="111111"/>
          <w:sz w:val="28"/>
          <w:szCs w:val="28"/>
          <w:rtl/>
        </w:rPr>
        <w:t xml:space="preserve">برداشت ياد شده با توجه به شأن نزول آيه شريفه است; يعنى، برقرارى ارتباط برخى از مسلمانان با دشمن، به انگيزه حفظ منافع; نه خيانت به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- 89 - 15 - 10</w:t>
      </w:r>
    </w:p>
    <w:p>
      <w:pPr>
        <w:pStyle w:val="BookText"/>
      </w:pPr>
      <w:r>
        <w:rPr>
          <w:rFonts w:ascii="IRNazanin" w:hAnsi="IRNazanin" w:eastAsia="IRNazanin" w:cs="IRNazanin"/>
          <w:lang w:bidi="fa-IR"/>
          <w:color w:val="111111"/>
          <w:sz w:val="28"/>
          <w:szCs w:val="28"/>
          <w:rtl/>
        </w:rPr>
        <w:t xml:space="preserve">10 - خودپسندى و احساس شرافت مندى بر اثر ثروت ، حالتى نكوهيده و ناشايست است .</w:t>
      </w:r>
    </w:p>
    <w:p>
      <w:pPr>
        <w:pStyle w:val="BookText"/>
      </w:pPr>
      <w:r>
        <w:rPr>
          <w:rFonts w:ascii="Amiri" w:hAnsi="Amiri" w:eastAsia="Amiri" w:cs="Amiri"/>
          <w:lang w:bidi="ar-SA"/>
          <w:color w:val="111111"/>
          <w:sz w:val="28"/>
          <w:szCs w:val="28"/>
          <w:rtl/>
        </w:rPr>
        <w:t xml:space="preserve">فيقول ربّى أكرمن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- 102 - 3 - 1</w:t>
      </w:r>
    </w:p>
    <w:p>
      <w:pPr>
        <w:pStyle w:val="BookText"/>
      </w:pPr>
      <w:r>
        <w:rPr>
          <w:rFonts w:ascii="IRNazanin" w:hAnsi="IRNazanin" w:eastAsia="IRNazanin" w:cs="IRNazanin"/>
          <w:lang w:bidi="fa-IR"/>
          <w:color w:val="111111"/>
          <w:sz w:val="28"/>
          <w:szCs w:val="28"/>
          <w:rtl/>
        </w:rPr>
        <w:t xml:space="preserve">1 - ثروت و منزلت ، نشانه برترى نيست و برتر پنداشتن خويش بر ديگران به جهت آن ، پندارى ناروا است .</w:t>
      </w:r>
    </w:p>
    <w:p>
      <w:pPr>
        <w:pStyle w:val="BookText"/>
      </w:pPr>
      <w:r>
        <w:rPr>
          <w:rFonts w:ascii="Amiri" w:hAnsi="Amiri" w:eastAsia="Amiri" w:cs="Amiri"/>
          <w:lang w:bidi="ar-SA"/>
          <w:color w:val="111111"/>
          <w:sz w:val="28"/>
          <w:szCs w:val="28"/>
          <w:rtl/>
        </w:rPr>
        <w:t xml:space="preserve">كلاّ</w:t>
      </w:r>
    </w:p>
    <w:p>
      <w:pPr>
        <w:pStyle w:val="BookText"/>
      </w:pPr>
      <w:r>
        <w:rPr>
          <w:rFonts w:ascii="Amiri" w:hAnsi="Amiri" w:eastAsia="Amiri" w:cs="Amiri"/>
          <w:lang w:bidi="ar-SA"/>
          <w:color w:val="111111"/>
          <w:sz w:val="28"/>
          <w:szCs w:val="28"/>
          <w:rtl/>
        </w:rPr>
        <w:t xml:space="preserve">حرف «كلاّ»، مطالب قبل خود را منتفى مى داند و مخاطب را از باور داشتن آن باز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w:t>
      </w:r>
    </w:p>
    <w:p>
      <w:pPr>
        <w:pStyle w:val="BookText"/>
      </w:pPr>
      <w:r>
        <w:rPr>
          <w:rFonts w:ascii="IRNazanin" w:hAnsi="IRNazanin" w:eastAsia="IRNazanin" w:cs="IRNazanin"/>
          <w:lang w:bidi="fa-IR"/>
          <w:color w:val="111111"/>
          <w:sz w:val="28"/>
          <w:szCs w:val="28"/>
          <w:rtl/>
        </w:rPr>
        <w:t xml:space="preserve">1 - مؤثر دانستن ثروت ، در جاودانگى و رهايى از نابودى و مرگ ، پندارى نادرست و ناروا است .</w:t>
      </w:r>
    </w:p>
    <w:p>
      <w:pPr>
        <w:pStyle w:val="BookText"/>
      </w:pPr>
      <w:r>
        <w:rPr>
          <w:rFonts w:ascii="Amiri" w:hAnsi="Amiri" w:eastAsia="Amiri" w:cs="Amiri"/>
          <w:lang w:bidi="ar-SA"/>
          <w:color w:val="111111"/>
          <w:sz w:val="28"/>
          <w:szCs w:val="28"/>
          <w:rtl/>
        </w:rPr>
        <w:t xml:space="preserve">أخلده . كلاّ</w:t>
      </w:r>
    </w:p>
    <w:p>
      <w:pPr>
        <w:pStyle w:val="BookText"/>
      </w:pPr>
      <w:r>
        <w:rPr>
          <w:rFonts w:ascii="IRNazanin" w:hAnsi="IRNazanin" w:eastAsia="IRNazanin" w:cs="IRNazanin"/>
          <w:lang w:bidi="fa-IR"/>
          <w:color w:val="111111"/>
          <w:sz w:val="28"/>
          <w:szCs w:val="28"/>
          <w:rtl/>
        </w:rPr>
        <w:t xml:space="preserve">حرف «كلاّ»، مخاطب را از پذيرش گفتارهاى بيان شده در جملات پيش،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- 23 - 115 - 2</w:t>
      </w:r>
    </w:p>
    <w:p>
      <w:pPr>
        <w:pStyle w:val="BookText"/>
      </w:pPr>
      <w:r>
        <w:rPr>
          <w:rFonts w:ascii="IRNazanin" w:hAnsi="IRNazanin" w:eastAsia="IRNazanin" w:cs="IRNazanin"/>
          <w:lang w:bidi="fa-IR"/>
          <w:color w:val="111111"/>
          <w:sz w:val="28"/>
          <w:szCs w:val="28"/>
          <w:rtl/>
        </w:rPr>
        <w:t xml:space="preserve">2 - گزاف و بى هدف شمردن آفرينش انسان ، پندارى غلط و ناروا</w:t>
      </w:r>
    </w:p>
    <w:p>
      <w:pPr>
        <w:pStyle w:val="BookText"/>
      </w:pPr>
      <w:r>
        <w:rPr>
          <w:rFonts w:ascii="Amiri" w:hAnsi="Amiri" w:eastAsia="Amiri" w:cs="Amiri"/>
          <w:lang w:bidi="ar-SA"/>
          <w:color w:val="111111"/>
          <w:sz w:val="28"/>
          <w:szCs w:val="28"/>
          <w:rtl/>
        </w:rPr>
        <w:t xml:space="preserve">أفحسبتم أنّما خلقنكم عبثًا</w:t>
      </w:r>
    </w:p>
    <w:p>
      <w:pPr>
        <w:pStyle w:val="Heading3"/>
      </w:pPr>
      <w:bookmarkStart w:id="690" w:name="_Toc461"/>
      <w:r>
        <w:t>44- بينش باطل فرعون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7" w:name="pg6564_46826"/>
    <w:bookmarkEnd w:id="157"/>
    <w:p>
      <w:pPr>
        <w:pStyle w:val="BookText"/>
      </w:pPr>
      <w:r>
        <w:rPr>
          <w:rFonts w:ascii="IRNazanin" w:hAnsi="IRNazanin" w:eastAsia="IRNazanin" w:cs="IRNazanin"/>
          <w:lang w:bidi="fa-IR"/>
          <w:color w:val="111111"/>
          <w:sz w:val="28"/>
          <w:szCs w:val="28"/>
          <w:rtl/>
        </w:rPr>
        <w:t xml:space="preserve">17 - زخرف - 43 - 53 - 1</w:t>
      </w:r>
    </w:p>
    <w:p>
      <w:pPr>
        <w:pStyle w:val="BookText"/>
      </w:pPr>
      <w:r>
        <w:rPr>
          <w:rFonts w:ascii="Amiri" w:hAnsi="Amiri" w:eastAsia="Amiri" w:cs="Amiri"/>
          <w:lang w:bidi="ar-SA"/>
          <w:color w:val="111111"/>
          <w:sz w:val="28"/>
          <w:szCs w:val="28"/>
          <w:rtl/>
        </w:rPr>
        <w:t xml:space="preserve">1 - آراسته نبودن موسى ( ع ) به دستبند هاى زرين ، دليل بطلان رسالت او از نظر فرعون</w:t>
      </w:r>
    </w:p>
    <w:p>
      <w:pPr>
        <w:pStyle w:val="BookText"/>
      </w:pPr>
      <w:r>
        <w:rPr>
          <w:rFonts w:ascii="Amiri" w:hAnsi="Amiri" w:eastAsia="Amiri" w:cs="Amiri"/>
          <w:lang w:bidi="ar-SA"/>
          <w:color w:val="111111"/>
          <w:sz w:val="28"/>
          <w:szCs w:val="28"/>
          <w:rtl/>
        </w:rPr>
        <w:t xml:space="preserve">فلولا أُلقى عليه أسورة من ذهب</w:t>
      </w:r>
    </w:p>
    <w:p>
      <w:pPr>
        <w:pStyle w:val="BookText"/>
      </w:pPr>
      <w:r>
        <w:rPr>
          <w:rFonts w:ascii="Amiri" w:hAnsi="Amiri" w:eastAsia="Amiri" w:cs="Amiri"/>
          <w:lang w:bidi="ar-SA"/>
          <w:color w:val="111111"/>
          <w:sz w:val="28"/>
          <w:szCs w:val="28"/>
          <w:rtl/>
        </w:rPr>
        <w:t xml:space="preserve">«أسورة» (جمع «سوار» ) به معناى دستبندها است.</w:t>
      </w:r>
    </w:p>
    <w:p>
      <w:pPr>
        <w:pStyle w:val="Heading3"/>
      </w:pPr>
      <w:bookmarkStart w:id="691" w:name="_Toc462"/>
      <w:r>
        <w:t>45- بينش باطل مشركان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 غيرهم».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- 59 - 23 - 19،20</w:t>
      </w:r>
    </w:p>
    <w:p>
      <w:pPr>
        <w:pStyle w:val="BookText"/>
      </w:pPr>
      <w:r>
        <w:rPr>
          <w:rFonts w:ascii="IRNazanin" w:hAnsi="IRNazanin" w:eastAsia="IRNazanin" w:cs="IRNazanin"/>
          <w:lang w:bidi="fa-IR"/>
          <w:color w:val="111111"/>
          <w:sz w:val="28"/>
          <w:szCs w:val="28"/>
          <w:rtl/>
        </w:rPr>
        <w:t xml:space="preserve">19 - خداوند هستى ، منزّه از پندار هاى ناروا و نادرست مشركان درباره او</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IRNazanin" w:hAnsi="IRNazanin" w:eastAsia="IRNazanin" w:cs="IRNazanin"/>
          <w:lang w:bidi="fa-IR"/>
          <w:color w:val="111111"/>
          <w:sz w:val="28"/>
          <w:szCs w:val="28"/>
          <w:rtl/>
        </w:rPr>
        <w:t xml:space="preserve">20 - مشركان ، داراى پندار هاى نادرست و غلط از خداوند و صفات او</w:t>
      </w:r>
    </w:p>
    <w:p>
      <w:pPr>
        <w:pStyle w:val="BookText"/>
      </w:pPr>
      <w:r>
        <w:rPr>
          <w:rFonts w:ascii="Amiri" w:hAnsi="Amiri" w:eastAsia="Amiri" w:cs="Amiri"/>
          <w:lang w:bidi="ar-SA"/>
          <w:color w:val="111111"/>
          <w:sz w:val="28"/>
          <w:szCs w:val="28"/>
          <w:rtl/>
        </w:rPr>
        <w:t xml:space="preserve">سبحن اللّه عمّا يشركون</w:t>
      </w:r>
    </w:p>
    <w:p>
      <w:pPr>
        <w:pStyle w:val="Heading3"/>
      </w:pPr>
      <w:bookmarkStart w:id="692" w:name="_Toc463"/>
      <w:r>
        <w:t>46- بينش باطل مكذبان معاد</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- 79 - 11 - 1</w:t>
      </w:r>
    </w:p>
    <w:p>
      <w:pPr>
        <w:pStyle w:val="BookText"/>
      </w:pPr>
      <w:r>
        <w:rPr>
          <w:rFonts w:ascii="IRNazanin" w:hAnsi="IRNazanin" w:eastAsia="IRNazanin" w:cs="IRNazanin"/>
          <w:lang w:bidi="fa-IR"/>
          <w:color w:val="111111"/>
          <w:sz w:val="28"/>
          <w:szCs w:val="28"/>
          <w:rtl/>
        </w:rPr>
        <w:t xml:space="preserve">1 - انسان در ديدگاه منكران معاد ; پس از مرگ نابود شده و از او چيزى جز استخوان هاى پوسيده باقى نمى ماند .</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«نَخير»; يعنى، صداى بينى و «نخرة» به استخوان كهنه و پوسيده اى گفته مى شود كه با اندك تماسى از هم بپاشد و چنانچه قدرى از آن باقى باشد - به گونه اى كه با وزش باد به صدا درآيد - به آن «ناخر» مى گويند.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- 79 - 12 - 2</w:t>
      </w:r>
    </w:p>
    <w:p>
      <w:pPr>
        <w:pStyle w:val="BookText"/>
      </w:pPr>
      <w:r>
        <w:rPr>
          <w:rFonts w:ascii="IRNazanin" w:hAnsi="IRNazanin" w:eastAsia="IRNazanin" w:cs="IRNazanin"/>
          <w:lang w:bidi="fa-IR"/>
          <w:color w:val="111111"/>
          <w:sz w:val="28"/>
          <w:szCs w:val="28"/>
          <w:rtl/>
        </w:rPr>
        <w:t xml:space="preserve">2 - منكران معاد ، حيات دوباره انسان ها را پس از مرگ ، حياتى بى ثمر و سراسر زيان وانمود مى كنند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«كرّة»; يعنى، رجوع. نسبت دادن زيان كارى به رجوع - نه رجوع كنندگان - مبالغه در ترسيم زيان كارى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8" w:name="pg6564_46829"/>
    <w:bookmarkEnd w:id="158"/>
    <w:p>
      <w:pPr>
        <w:pStyle w:val="Heading3"/>
      </w:pPr>
      <w:bookmarkStart w:id="693" w:name="_Toc464"/>
      <w:r>
        <w:t>47- بينش باطل منافقان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- 58 - 18 - 8</w:t>
      </w:r>
    </w:p>
    <w:p>
      <w:pPr>
        <w:pStyle w:val="BookText"/>
      </w:pPr>
      <w:r>
        <w:rPr>
          <w:rFonts w:ascii="IRNazanin" w:hAnsi="IRNazanin" w:eastAsia="IRNazanin" w:cs="IRNazanin"/>
          <w:lang w:bidi="fa-IR"/>
          <w:color w:val="111111"/>
          <w:sz w:val="28"/>
          <w:szCs w:val="28"/>
          <w:rtl/>
        </w:rPr>
        <w:t xml:space="preserve">8 - منافقان مى پندارند ، در قيامت نيز مى توان از سوگند دروغ بهره جست و خود را از مهلكه نجات داد .</w:t>
      </w:r>
    </w:p>
    <w:p>
      <w:pPr>
        <w:pStyle w:val="BookText"/>
      </w:pPr>
      <w:r>
        <w:rPr>
          <w:rFonts w:ascii="Amiri" w:hAnsi="Amiri" w:eastAsia="Amiri" w:cs="Amiri"/>
          <w:lang w:bidi="ar-SA"/>
          <w:color w:val="111111"/>
          <w:sz w:val="28"/>
          <w:szCs w:val="28"/>
          <w:rtl/>
        </w:rPr>
        <w:t xml:space="preserve">فيحلفون له . .. و يحسبون أنّهم على شىء</w:t>
      </w:r>
    </w:p>
    <w:p>
      <w:pPr>
        <w:pStyle w:val="BookText"/>
      </w:pPr>
      <w:r>
        <w:rPr>
          <w:rFonts w:ascii="IRNazanin" w:hAnsi="IRNazanin" w:eastAsia="IRNazanin" w:cs="IRNazanin"/>
          <w:lang w:bidi="fa-IR"/>
          <w:color w:val="111111"/>
          <w:sz w:val="28"/>
          <w:szCs w:val="28"/>
          <w:rtl/>
        </w:rPr>
        <w:t xml:space="preserve">كلمه «شىء» در «أنّهم على شىء» موصوف صفت محذوف است و تقدير آن «على شىء نافع» مى باشد; يعنى، منافقان مى پندارند كه چيز مفيدى در اختيار دارند (مقصود سوگند دروغ است).</w:t>
      </w:r>
    </w:p>
    <w:p>
      <w:pPr>
        <w:pStyle w:val="Heading3"/>
      </w:pPr>
      <w:bookmarkStart w:id="694" w:name="_Toc465"/>
      <w:r>
        <w:t>48- بينش باطل وليد بن مغيره</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- 74 - 24 - 3</w:t>
      </w:r>
    </w:p>
    <w:p>
      <w:pPr>
        <w:pStyle w:val="BookText"/>
      </w:pPr>
      <w:r>
        <w:rPr>
          <w:rFonts w:ascii="IRNazanin" w:hAnsi="IRNazanin" w:eastAsia="IRNazanin" w:cs="IRNazanin"/>
          <w:lang w:bidi="fa-IR"/>
          <w:color w:val="111111"/>
          <w:sz w:val="28"/>
          <w:szCs w:val="28"/>
          <w:rtl/>
        </w:rPr>
        <w:t xml:space="preserve">3 - قرآن ، در ديدگاه غرض آلود وليدبن مغيره ، سحرى برگرفته شده از ساحران پيشين بود .</w:t>
      </w:r>
    </w:p>
    <w:p>
      <w:pPr>
        <w:pStyle w:val="BookText"/>
      </w:pPr>
      <w:r>
        <w:rPr>
          <w:rFonts w:ascii="Amiri" w:hAnsi="Amiri" w:eastAsia="Amiri" w:cs="Amiri"/>
          <w:lang w:bidi="ar-SA"/>
          <w:color w:val="111111"/>
          <w:sz w:val="28"/>
          <w:szCs w:val="28"/>
          <w:rtl/>
        </w:rPr>
        <w:t xml:space="preserve">فقال إن هذا إلاّ سحر يؤثر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«يؤثر» از ماده «أثر» (روايت و مطلب نقل شده از پيشينيان)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- 74 - 25 - 1</w:t>
      </w:r>
    </w:p>
    <w:p>
      <w:pPr>
        <w:pStyle w:val="BookText"/>
      </w:pPr>
      <w:r>
        <w:rPr>
          <w:rFonts w:ascii="IRNazanin" w:hAnsi="IRNazanin" w:eastAsia="IRNazanin" w:cs="IRNazanin"/>
          <w:lang w:bidi="fa-IR"/>
          <w:color w:val="111111"/>
          <w:sz w:val="28"/>
          <w:szCs w:val="28"/>
          <w:rtl/>
        </w:rPr>
        <w:t xml:space="preserve">1 - قرآن ، در نظر غرض آلود وليدبن مغيره ، ساخته و پرداخته انسان است .</w:t>
      </w:r>
    </w:p>
    <w:p>
      <w:pPr>
        <w:pStyle w:val="BookText"/>
      </w:pPr>
      <w:r>
        <w:rPr>
          <w:rFonts w:ascii="IRNazanin" w:hAnsi="IRNazanin" w:eastAsia="IRNazanin" w:cs="IRNazanin"/>
          <w:lang w:bidi="fa-IR"/>
          <w:color w:val="111111"/>
          <w:sz w:val="28"/>
          <w:szCs w:val="28"/>
          <w:rtl/>
        </w:rPr>
        <w:t xml:space="preserve">إن هذا إلاّ قول البشر</w:t>
      </w:r>
    </w:p>
    <w:p>
      <w:pPr>
        <w:pStyle w:val="Heading3"/>
      </w:pPr>
      <w:bookmarkStart w:id="695" w:name="_Toc466"/>
      <w:r>
        <w:t>49- بينش باغدار متكبر</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- 18 - 35 - 7</w:t>
      </w:r>
    </w:p>
    <w:p>
      <w:pPr>
        <w:pStyle w:val="BookText"/>
      </w:pPr>
      <w:r>
        <w:rPr>
          <w:rFonts w:ascii="IRNazanin" w:hAnsi="IRNazanin" w:eastAsia="IRNazanin" w:cs="IRNazanin"/>
          <w:lang w:bidi="fa-IR"/>
          <w:color w:val="111111"/>
          <w:sz w:val="28"/>
          <w:szCs w:val="28"/>
          <w:rtl/>
        </w:rPr>
        <w:t xml:space="preserve">7- ثروت مند مغرور ، باغ و بوستان و نعمت هاى خود را جاودانه و فناناپذير مى پنداشت .</w:t>
      </w:r>
    </w:p>
    <w:p>
      <w:pPr>
        <w:pStyle w:val="BookText"/>
      </w:pPr>
      <w:r>
        <w:rPr>
          <w:rFonts w:ascii="Amiri" w:hAnsi="Amiri" w:eastAsia="Amiri" w:cs="Amiri"/>
          <w:lang w:bidi="ar-SA"/>
          <w:color w:val="111111"/>
          <w:sz w:val="28"/>
          <w:szCs w:val="28"/>
          <w:rtl/>
        </w:rPr>
        <w:t xml:space="preserve">قال ما أظنّ أن تبيد هذه أبدًا</w:t>
      </w:r>
    </w:p>
    <w:p>
      <w:pPr>
        <w:pStyle w:val="BookText"/>
      </w:pPr>
      <w:r>
        <w:rPr>
          <w:rFonts w:ascii="Amiri" w:hAnsi="Amiri" w:eastAsia="Amiri" w:cs="Amiri"/>
          <w:lang w:bidi="ar-SA"/>
          <w:color w:val="111111"/>
          <w:sz w:val="28"/>
          <w:szCs w:val="28"/>
          <w:rtl/>
        </w:rPr>
        <w:t xml:space="preserve">«تبيد» از «بيد» به معناى هلاك و نابود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- 18 - 36 - 2،9،10</w:t>
      </w:r>
    </w:p>
    <w:p>
      <w:pPr>
        <w:pStyle w:val="BookText"/>
      </w:pPr>
      <w:r>
        <w:rPr>
          <w:rFonts w:ascii="IRNazanin" w:hAnsi="IRNazanin" w:eastAsia="IRNazanin" w:cs="IRNazanin"/>
          <w:lang w:bidi="fa-IR"/>
          <w:color w:val="111111"/>
          <w:sz w:val="28"/>
          <w:szCs w:val="28"/>
          <w:rtl/>
        </w:rPr>
        <w:t xml:space="preserve">2- به گمان مرد ثروت مند ، عاملى كه مى توانست باغ ها و كشت زار او را نابود ، كند قيامت بود .</w:t>
      </w:r>
    </w:p>
    <w:p>
      <w:pPr>
        <w:pStyle w:val="BookText"/>
      </w:pPr>
      <w:r>
        <w:rPr>
          <w:rFonts w:ascii="Amiri" w:hAnsi="Amiri" w:eastAsia="Amiri" w:cs="Amiri"/>
          <w:lang w:bidi="ar-SA"/>
          <w:color w:val="111111"/>
          <w:sz w:val="28"/>
          <w:szCs w:val="28"/>
          <w:rtl/>
        </w:rPr>
        <w:t xml:space="preserve">ما أظنّ أن تبيد هذه أبدًا . و ما أظنّ الساعة قائمة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9" w:name="pg6564_46831"/>
    <w:bookmarkEnd w:id="159"/>
    <w:p>
      <w:pPr>
        <w:pStyle w:val="BookText"/>
      </w:pPr>
      <w:r>
        <w:rPr>
          <w:rFonts w:ascii="IRNazanin" w:hAnsi="IRNazanin" w:eastAsia="IRNazanin" w:cs="IRNazanin"/>
          <w:lang w:bidi="fa-IR"/>
          <w:color w:val="111111"/>
          <w:sz w:val="28"/>
          <w:szCs w:val="28"/>
          <w:rtl/>
        </w:rPr>
        <w:t xml:space="preserve">تناسب پايان آيه قبل و شروع اين آيه را مى توان اين گونه بيان كرد كه مرد ثروت مند، گمان نابودى اموال خود را نداشت. سخن از قطعى نبودن قيامت نيز، پاسخى از جانب او به اين سؤال است كه: «با قيامت چه خواهى كرد كه همه چيز را درهم مى ريزد؟» او براى پاسخ به اين مشكل مى گويد: «و ما أظنّ الساعة قائمة ...».</w:t>
      </w:r>
    </w:p>
    <w:p>
      <w:pPr>
        <w:pStyle w:val="BookText"/>
      </w:pPr>
      <w:r>
        <w:rPr>
          <w:rFonts w:ascii="IRNazanin" w:hAnsi="IRNazanin" w:eastAsia="IRNazanin" w:cs="IRNazanin"/>
          <w:lang w:bidi="fa-IR"/>
          <w:color w:val="111111"/>
          <w:sz w:val="28"/>
          <w:szCs w:val="28"/>
          <w:rtl/>
        </w:rPr>
        <w:t xml:space="preserve">9- رفاه مند مغرور ، به برخوردارى از عاقبتى نيكوتر و نعمت هايى برتر در صورت برپايى قيامت مطمئن بود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pStyle w:val="BookText"/>
      </w:pPr>
      <w:r>
        <w:rPr>
          <w:rFonts w:ascii="Amiri" w:hAnsi="Amiri" w:eastAsia="Amiri" w:cs="Amiri"/>
          <w:lang w:bidi="ar-SA"/>
          <w:color w:val="111111"/>
          <w:sz w:val="28"/>
          <w:szCs w:val="28"/>
          <w:rtl/>
        </w:rPr>
        <w:t xml:space="preserve">10- مرد رفاه مند مغرور ، به محبوبيّت خود نزد خدا ، اطمينان داشت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pStyle w:val="BookText"/>
      </w:pPr>
      <w:r>
        <w:rPr>
          <w:rFonts w:ascii="IRNazanin" w:hAnsi="IRNazanin" w:eastAsia="IRNazanin" w:cs="IRNazanin"/>
          <w:lang w:bidi="fa-IR"/>
          <w:color w:val="111111"/>
          <w:sz w:val="28"/>
          <w:szCs w:val="28"/>
          <w:rtl/>
        </w:rPr>
        <w:t xml:space="preserve">اضافه «ربّ» به ضمير متكلم، نشانه آن است كه گوينده، خود را به «ربّ»، بسيار نزديك مى داند; چرا كه او را «ربِّ» خود مى داند و فاصله اى بين خود و پروردگار خويش - از نظر معنوى - نمى بيند. اين نكته و نيز اطمينان به آخرتى برتر، نشان مى دهد كه ثروت مند مغرور خود را محبوب خدا مى ديد.</w:t>
      </w:r>
    </w:p>
    <w:p>
      <w:pPr>
        <w:pStyle w:val="Heading3"/>
      </w:pPr>
      <w:bookmarkStart w:id="696" w:name="_Toc467"/>
      <w:r>
        <w:t>50- بينش بت پرستان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Heading3"/>
      </w:pPr>
      <w:bookmarkStart w:id="697" w:name="_Toc468"/>
      <w:r>
        <w:t>51- بينش بدكاران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- 29 - 4 - 2</w:t>
      </w:r>
    </w:p>
    <w:p>
      <w:pPr>
        <w:pStyle w:val="BookText"/>
      </w:pPr>
      <w:r>
        <w:rPr>
          <w:rFonts w:ascii="IRNazanin" w:hAnsi="IRNazanin" w:eastAsia="IRNazanin" w:cs="IRNazanin"/>
          <w:lang w:bidi="fa-IR"/>
          <w:color w:val="111111"/>
          <w:sz w:val="28"/>
          <w:szCs w:val="28"/>
          <w:rtl/>
        </w:rPr>
        <w:t xml:space="preserve">2 - پندار بدكاران در سيطره و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احتمال كه مراد از «سبقت از خدا»، پشت سر نهادن دين خدا باشد كه كنايه از مغلوب ساختن آن است، نكته بالا قابل استفاده است.</w:t>
      </w:r>
    </w:p>
    <w:p>
      <w:pPr>
        <w:pStyle w:val="Heading3"/>
      </w:pPr>
      <w:bookmarkStart w:id="698" w:name="_Toc469"/>
      <w:r>
        <w:t>52- بينش برادران يوسف</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- 12 - 8 - 12،13</w:t>
      </w:r>
    </w:p>
    <w:p>
      <w:pPr>
        <w:pStyle w:val="BookText"/>
      </w:pPr>
      <w:r>
        <w:rPr>
          <w:rFonts w:ascii="IRNazanin" w:hAnsi="IRNazanin" w:eastAsia="IRNazanin" w:cs="IRNazanin"/>
          <w:lang w:bidi="fa-IR"/>
          <w:color w:val="111111"/>
          <w:sz w:val="28"/>
          <w:szCs w:val="28"/>
          <w:rtl/>
        </w:rPr>
        <w:t xml:space="preserve">12- برادران يوسف به دليل نيرومندى و كارآمد بودنشان ، خويش را به محبت پدرشان يعقوب سزاوارتر مى ديدند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IRNazanin" w:hAnsi="IRNazanin" w:eastAsia="IRNazanin" w:cs="IRNazanin"/>
          <w:lang w:bidi="fa-IR"/>
          <w:color w:val="111111"/>
          <w:sz w:val="28"/>
          <w:szCs w:val="28"/>
          <w:rtl/>
        </w:rPr>
        <w:t xml:space="preserve">13- محبت فراوان يعقوب ( ع ) به يوسف ( ع ) و بنيامين ، خطا و لغزشى روشن از ديدگاه ديگر فرزندان او</w:t>
      </w:r>
    </w:p>
    <w:p>
      <w:pPr>
        <w:pStyle w:val="BookText"/>
      </w:pPr>
      <w:r>
        <w:rPr>
          <w:rFonts w:ascii="Amiri" w:hAnsi="Amiri" w:eastAsia="Amiri" w:cs="Amiri"/>
          <w:lang w:bidi="ar-SA"/>
          <w:color w:val="111111"/>
          <w:sz w:val="28"/>
          <w:szCs w:val="28"/>
          <w:rtl/>
        </w:rPr>
        <w:t xml:space="preserve">إذ قالوا ليوسف و أخوه أحب . .. إن أبانا لفى ضلل مبين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- 12 - 9 - 4،5،7،8،9،10</w:t>
      </w:r>
    </w:p>
    <w:p>
      <w:pPr>
        <w:pStyle w:val="BookText"/>
      </w:pPr>
      <w:r>
        <w:rPr>
          <w:rFonts w:ascii="IRNazanin" w:hAnsi="IRNazanin" w:eastAsia="IRNazanin" w:cs="IRNazanin"/>
          <w:lang w:bidi="fa-IR"/>
          <w:color w:val="111111"/>
          <w:sz w:val="28"/>
          <w:szCs w:val="28"/>
          <w:rtl/>
        </w:rPr>
        <w:t xml:space="preserve">4- برادران يوسف ، نبود وى در ميان خانواده را ، مايه توجه كامل يعقوب ( ع ) به آنان مى پنداشتند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IRNazanin" w:hAnsi="IRNazanin" w:eastAsia="IRNazanin" w:cs="IRNazanin"/>
          <w:lang w:bidi="fa-IR"/>
          <w:color w:val="111111"/>
          <w:sz w:val="28"/>
          <w:szCs w:val="28"/>
          <w:rtl/>
        </w:rPr>
        <w:t xml:space="preserve">«يخل لكم وجه أبيكم» (خالى شود صورت پدرتان براى شما) كنايه از آن است كه توجه و اقبال او از يوسف(ع) منقطع مى شود و تنها براى شما خواهد بود. فعل «يخل» جواب امر (اقتلوا) و (اطرحوه) است و با «إن» شرطيه مقدر مجزوم شده است ; يعنى: «إن تقتلوه أو تطرحوه يخل لكم ...».</w:t>
      </w:r>
    </w:p>
    <w:p>
      <w:pPr>
        <w:pStyle w:val="BookText"/>
      </w:pPr>
      <w:r>
        <w:rPr>
          <w:rFonts w:ascii="Amiri" w:hAnsi="Amiri" w:eastAsia="Amiri" w:cs="Amiri"/>
          <w:lang w:bidi="ar-SA"/>
          <w:color w:val="111111"/>
          <w:sz w:val="28"/>
          <w:szCs w:val="28"/>
          <w:rtl/>
        </w:rPr>
        <w:t xml:space="preserve">5-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Amiri" w:hAnsi="Amiri" w:eastAsia="Amiri" w:cs="Amiri"/>
          <w:lang w:bidi="ar-SA"/>
          <w:color w:val="111111"/>
          <w:sz w:val="28"/>
          <w:szCs w:val="28"/>
          <w:rtl/>
        </w:rPr>
        <w:t xml:space="preserve">7- برادران يوسف حضور او در نزد يعقوب را ، مايه تلخ كامى و نابسامانى خويش مى دانستند .</w:t>
      </w:r>
    </w:p>
    <w:p>
      <w:pPr>
        <w:pStyle w:val="BookText"/>
      </w:pPr>
      <w:r>
        <w:rPr>
          <w:rFonts w:ascii="Amiri" w:hAnsi="Amiri" w:eastAsia="Amiri" w:cs="Amiri"/>
          <w:lang w:bidi="ar-SA"/>
          <w:color w:val="111111"/>
          <w:sz w:val="28"/>
          <w:szCs w:val="28"/>
          <w:rtl/>
        </w:rPr>
        <w:t xml:space="preserve">اقتلوا يوسف . .. تكونوا من بعده قومًا صلحين</w:t>
      </w:r>
    </w:p>
    <w:p>
      <w:pPr>
        <w:pStyle w:val="BookText"/>
      </w:pPr>
      <w:r>
        <w:rPr>
          <w:rFonts w:ascii="IRNazanin" w:hAnsi="IRNazanin" w:eastAsia="IRNazanin" w:cs="IRNazanin"/>
          <w:lang w:bidi="fa-IR"/>
          <w:color w:val="111111"/>
          <w:sz w:val="28"/>
          <w:szCs w:val="28"/>
          <w:rtl/>
        </w:rPr>
        <w:t xml:space="preserve">8-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BookText"/>
      </w:pPr>
      <w:r>
        <w:rPr>
          <w:rFonts w:ascii="IRNazanin" w:hAnsi="IRNazanin" w:eastAsia="IRNazanin" w:cs="IRNazanin"/>
          <w:lang w:bidi="fa-IR"/>
          <w:color w:val="111111"/>
          <w:sz w:val="28"/>
          <w:szCs w:val="28"/>
          <w:rtl/>
        </w:rPr>
        <w:t xml:space="preserve">10-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- 12 - 14 - 5</w:t>
      </w:r>
    </w:p>
    <w:p>
      <w:pPr>
        <w:pStyle w:val="BookText"/>
      </w:pPr>
      <w:r>
        <w:rPr>
          <w:rFonts w:ascii="IRNazanin" w:hAnsi="IRNazanin" w:eastAsia="IRNazanin" w:cs="IRNazanin"/>
          <w:lang w:bidi="fa-IR"/>
          <w:color w:val="111111"/>
          <w:sz w:val="28"/>
          <w:szCs w:val="28"/>
          <w:rtl/>
        </w:rPr>
        <w:t xml:space="preserve">5-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- 12 - 20 - 6</w:t>
      </w:r>
    </w:p>
    <w:p>
      <w:pPr>
        <w:pStyle w:val="BookText"/>
      </w:pPr>
      <w:r>
        <w:rPr>
          <w:rFonts w:ascii="Amiri" w:hAnsi="Amiri" w:eastAsia="Amiri" w:cs="Amiri"/>
          <w:lang w:bidi="ar-SA"/>
          <w:color w:val="111111"/>
          <w:sz w:val="28"/>
          <w:szCs w:val="28"/>
          <w:rtl/>
        </w:rPr>
        <w:t xml:space="preserve">6- يوسف ( ع ) در نزد برادرانش ، شخصى بى مقدار و كم ارزش بود . *</w:t>
      </w:r>
    </w:p>
    <w:p>
      <w:pPr>
        <w:pStyle w:val="BookText"/>
      </w:pPr>
      <w:r>
        <w:rPr>
          <w:rFonts w:ascii="Amiri" w:hAnsi="Amiri" w:eastAsia="Amiri" w:cs="Amiri"/>
          <w:lang w:bidi="ar-SA"/>
          <w:color w:val="111111"/>
          <w:sz w:val="28"/>
          <w:szCs w:val="28"/>
          <w:rtl/>
        </w:rPr>
        <w:t xml:space="preserve">و كانوا فيه من الزهدين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 ضمير در «كانوا» به برادران يوسف باز 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- 12 - 75 - 1،4</w:t>
      </w:r>
    </w:p>
    <w:p>
      <w:pPr>
        <w:pStyle w:val="BookText"/>
      </w:pPr>
      <w:r>
        <w:rPr>
          <w:rFonts w:ascii="IRNazanin" w:hAnsi="IRNazanin" w:eastAsia="IRNazanin" w:cs="IRNazanin"/>
          <w:lang w:bidi="fa-IR"/>
          <w:color w:val="111111"/>
          <w:sz w:val="28"/>
          <w:szCs w:val="28"/>
          <w:rtl/>
        </w:rPr>
        <w:t xml:space="preserve">1-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4- فرزندان يعقوب ، ضمن تعيين مجازات سارق تصريح كردند كه خصوص سارق ( كسى كه جام شاهى در اثاثيه اش يافت شود ) مسؤول شناخته مى شود نه همه افراد كاروان</w:t>
      </w:r>
    </w:p>
    <w:p>
      <w:pPr>
        <w:pStyle w:val="BookText"/>
      </w:pPr>
      <w:r>
        <w:rPr>
          <w:rFonts w:ascii="IRNazanin" w:hAnsi="IRNazanin" w:eastAsia="IRNazanin" w:cs="IRNazanin"/>
          <w:lang w:bidi="fa-IR"/>
          <w:color w:val="111111"/>
          <w:sz w:val="28"/>
          <w:szCs w:val="28"/>
          <w:rtl/>
        </w:rPr>
        <w:t xml:space="preserve">قالوا جزؤه من وجد فى رحله فهو جزؤه</w:t>
      </w:r>
    </w:p>
    <w:p>
      <w:pPr>
        <w:pStyle w:val="BookText"/>
      </w:pPr>
      <w:r>
        <w:rPr>
          <w:rFonts w:ascii="IRNazanin" w:hAnsi="IRNazanin" w:eastAsia="IRNazanin" w:cs="IRNazanin"/>
          <w:lang w:bidi="fa-IR"/>
          <w:color w:val="111111"/>
          <w:sz w:val="28"/>
          <w:szCs w:val="28"/>
          <w:rtl/>
        </w:rPr>
        <w:t xml:space="preserve">فرزندان يعقوب در مقام پاسخ به اين پرسش كه «فما جزؤه» كافى بود كه بگويند: «هو جزؤه» ; ولى از آن جا كه همه كاروان به سرقت متهم شدند (أيّتها العير إنكم لسرقون) لازم دانستند كه با جواب تفصيلى (جزؤه من وجد فى رحله فهو جزؤه) بيان كنند كه همه كاروان مسؤول نيستند ; بلكه تنها آن كس كه جام شاهى در اثاثيه اش يافت شود، مسؤول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- 12 - 77 - 5،7</w:t>
      </w:r>
    </w:p>
    <w:p>
      <w:pPr>
        <w:pStyle w:val="BookText"/>
      </w:pPr>
      <w:r>
        <w:rPr>
          <w:rFonts w:ascii="Amiri" w:hAnsi="Amiri" w:eastAsia="Amiri" w:cs="Amiri"/>
          <w:lang w:bidi="ar-SA"/>
          <w:color w:val="111111"/>
          <w:sz w:val="28"/>
          <w:szCs w:val="28"/>
          <w:rtl/>
        </w:rPr>
        <w:t xml:space="preserve">5- برادران يوسف بر  اين باور بودند كه يوسف ( ع ) از ميان رفته و نابود شده است .</w:t>
      </w: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BookText"/>
      </w:pPr>
      <w:r>
        <w:rPr>
          <w:rFonts w:ascii="IRNazanin" w:hAnsi="IRNazanin" w:eastAsia="IRNazanin" w:cs="IRNazanin"/>
          <w:lang w:bidi="fa-IR"/>
          <w:color w:val="111111"/>
          <w:sz w:val="28"/>
          <w:szCs w:val="28"/>
          <w:rtl/>
        </w:rPr>
        <w:t xml:space="preserve">7-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- 12 - 88 - 18</w:t>
      </w:r>
    </w:p>
    <w:p>
      <w:pPr>
        <w:pStyle w:val="BookText"/>
      </w:pPr>
      <w:r>
        <w:rPr>
          <w:rFonts w:ascii="Amiri" w:hAnsi="Amiri" w:eastAsia="Amiri" w:cs="Amiri"/>
          <w:lang w:bidi="ar-SA"/>
          <w:color w:val="111111"/>
          <w:sz w:val="28"/>
          <w:szCs w:val="28"/>
          <w:rtl/>
        </w:rPr>
        <w:t xml:space="preserve">18-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- 12 - 91 - 6</w:t>
      </w:r>
    </w:p>
    <w:p>
      <w:pPr>
        <w:pStyle w:val="BookText"/>
      </w:pPr>
      <w:r>
        <w:rPr>
          <w:rFonts w:ascii="Amiri" w:hAnsi="Amiri" w:eastAsia="Amiri" w:cs="Amiri"/>
          <w:lang w:bidi="ar-SA"/>
          <w:color w:val="111111"/>
          <w:sz w:val="28"/>
          <w:szCs w:val="28"/>
          <w:rtl/>
        </w:rPr>
        <w:t xml:space="preserve">6- اعتقاد و باور برادران يوسف به خدادادى بودن مقام و منزلت برتر او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0" w:name="pg6564_46841"/>
    <w:bookmarkEnd w:id="160"/>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- 12 - 97 - 5</w:t>
      </w:r>
    </w:p>
    <w:p>
      <w:pPr>
        <w:pStyle w:val="BookText"/>
      </w:pPr>
      <w:r>
        <w:rPr>
          <w:rFonts w:ascii="Amiri" w:hAnsi="Amiri" w:eastAsia="Amiri" w:cs="Amiri"/>
          <w:lang w:bidi="ar-SA"/>
          <w:color w:val="111111"/>
          <w:sz w:val="28"/>
          <w:szCs w:val="28"/>
          <w:rtl/>
        </w:rPr>
        <w:t xml:space="preserve">5- فرزندان يعقوب به تقرّب وى در نزد خداوند باور داشته و بدان معترف بودند .</w:t>
      </w:r>
    </w:p>
    <w:p>
      <w:pPr>
        <w:pStyle w:val="BookText"/>
      </w:pPr>
      <w:r>
        <w:rPr>
          <w:rFonts w:ascii="Amiri" w:hAnsi="Amiri" w:eastAsia="Amiri" w:cs="Amiri"/>
          <w:lang w:bidi="ar-SA"/>
          <w:color w:val="111111"/>
          <w:sz w:val="28"/>
          <w:szCs w:val="28"/>
          <w:rtl/>
        </w:rPr>
        <w:t xml:space="preserve">يأبانا استغفر لنا ذنوبنا</w:t>
      </w:r>
    </w:p>
    <w:p>
      <w:pPr>
        <w:pStyle w:val="Heading3"/>
      </w:pPr>
      <w:bookmarkStart w:id="699" w:name="_Toc470"/>
      <w:r>
        <w:t>53- بينش برده داران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- 16 - 71 - 5،6</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BookText"/>
      </w:pPr>
      <w:r>
        <w:rPr>
          <w:rFonts w:ascii="IRNazanin" w:hAnsi="IRNazanin" w:eastAsia="IRNazanin" w:cs="IRNazanin"/>
          <w:lang w:bidi="fa-IR"/>
          <w:color w:val="111111"/>
          <w:sz w:val="28"/>
          <w:szCs w:val="28"/>
          <w:rtl/>
        </w:rPr>
        <w:t xml:space="preserve">6- برده داران ، خود را با برده ها برابر نمى دانند و هرگز از برده دارى دست برنمى دارند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w:t>
      </w:r>
    </w:p>
    <w:p>
      <w:pPr>
        <w:pStyle w:val="Heading3"/>
      </w:pPr>
      <w:bookmarkStart w:id="700" w:name="_Toc471"/>
      <w:r>
        <w:t>54- بينش بنى اسرائيل</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- 2 - 70 - 2</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- 2 - 71 - 6</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6564_46845"/>
    <w:bookmarkEnd w:id="161"/>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- 20 - 91 - 5</w:t>
      </w:r>
    </w:p>
    <w:p>
      <w:pPr>
        <w:pStyle w:val="BookText"/>
      </w:pPr>
      <w:r>
        <w:rPr>
          <w:rFonts w:ascii="IRNazanin" w:hAnsi="IRNazanin" w:eastAsia="IRNazanin" w:cs="IRNazanin"/>
          <w:lang w:bidi="fa-IR"/>
          <w:color w:val="111111"/>
          <w:sz w:val="28"/>
          <w:szCs w:val="28"/>
          <w:rtl/>
        </w:rPr>
        <w:t xml:space="preserve">5 - موسى ( ع ) ، شخصيتى برجسته تر از هارون ( ع ) در ديدگاه بنى اسرائيل</w:t>
      </w:r>
    </w:p>
    <w:p>
      <w:pPr>
        <w:pStyle w:val="BookText"/>
      </w:pPr>
      <w:r>
        <w:rPr>
          <w:rFonts w:ascii="Amiri" w:hAnsi="Amiri" w:eastAsia="Amiri" w:cs="Amiri"/>
          <w:lang w:bidi="ar-SA"/>
          <w:color w:val="111111"/>
          <w:sz w:val="28"/>
          <w:szCs w:val="28"/>
          <w:rtl/>
        </w:rPr>
        <w:t xml:space="preserve">و لقد قال لهم هرون . .. قالوا لن نبرح عليه عكفين حتّى يرجع إلينا موسى</w:t>
      </w:r>
    </w:p>
    <w:p>
      <w:pPr>
        <w:pStyle w:val="BookText"/>
      </w:pPr>
      <w:r>
        <w:rPr>
          <w:rFonts w:ascii="IRNazanin" w:hAnsi="IRNazanin" w:eastAsia="IRNazanin" w:cs="IRNazanin"/>
          <w:lang w:bidi="fa-IR"/>
          <w:color w:val="111111"/>
          <w:sz w:val="28"/>
          <w:szCs w:val="28"/>
          <w:rtl/>
        </w:rPr>
        <w:t xml:space="preserve">بى اعتنايى به گفته هاى هارون و مؤثر خواندن رجوع موسى(ع)، حاكى از تفاوت شخصيت آن دو در ديدگاه بنى اسرائيل است.</w:t>
      </w:r>
    </w:p>
    <w:p>
      <w:pPr>
        <w:pStyle w:val="Heading3"/>
      </w:pPr>
      <w:bookmarkStart w:id="701" w:name="_Toc472"/>
      <w:r>
        <w:t>55- بينش بهشتيان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- 52 - 26 - 6</w:t>
      </w:r>
    </w:p>
    <w:p>
      <w:pPr>
        <w:pStyle w:val="BookText"/>
      </w:pPr>
      <w:r>
        <w:rPr>
          <w:rFonts w:ascii="Amiri" w:hAnsi="Amiri" w:eastAsia="Amiri" w:cs="Amiri"/>
          <w:lang w:bidi="ar-SA"/>
          <w:color w:val="111111"/>
          <w:sz w:val="28"/>
          <w:szCs w:val="28"/>
          <w:rtl/>
        </w:rPr>
        <w:t xml:space="preserve">6 - تأكيد بهشتيان ، به نقش عملكرد دنيوى آنان در سعادت اخروى ايشان</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- 52 - 27 - 4</w:t>
      </w:r>
    </w:p>
    <w:p>
      <w:pPr>
        <w:pStyle w:val="BookText"/>
      </w:pPr>
      <w:r>
        <w:rPr>
          <w:rFonts w:ascii="Amiri" w:hAnsi="Amiri" w:eastAsia="Amiri" w:cs="Amiri"/>
          <w:lang w:bidi="ar-SA"/>
          <w:color w:val="111111"/>
          <w:sz w:val="28"/>
          <w:szCs w:val="28"/>
          <w:rtl/>
        </w:rPr>
        <w:t xml:space="preserve">4 - بهشتيان ، قدردان لطف الهى اند ; نه مغرور به عمل خويش .</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IRNazanin" w:hAnsi="IRNazanin" w:eastAsia="IRNazanin" w:cs="IRNazanin"/>
          <w:lang w:bidi="fa-IR"/>
          <w:color w:val="111111"/>
          <w:sz w:val="28"/>
          <w:szCs w:val="28"/>
          <w:rtl/>
        </w:rPr>
        <w:t xml:space="preserve">توجه پارسايان به امتنان الهى و تكيه آنان بر لطف حق، مى رساند كه آنان تنها عمل خويش را مايه سعادت نمى دانند و مغرور به كردار خود نيستند.</w:t>
      </w:r>
    </w:p>
    <w:p>
      <w:pPr>
        <w:pStyle w:val="Heading3"/>
      </w:pPr>
      <w:bookmarkStart w:id="702" w:name="_Toc473"/>
      <w:r>
        <w:t>56- بينش بيماردلان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 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2" w:name="pg6564_46848"/>
    <w:bookmarkEnd w:id="162"/>
    <w:p>
      <w:pPr>
        <w:pStyle w:val="Heading3"/>
      </w:pPr>
      <w:bookmarkStart w:id="703" w:name="_Toc474"/>
      <w:r>
        <w:t>57- بينش پادشاه مصر</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704" w:name="_Toc475"/>
      <w:r>
        <w:t>58- بينش پسر نوح(ع)</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- 11 - 43 - 2</w:t>
      </w:r>
    </w:p>
    <w:p>
      <w:pPr>
        <w:pStyle w:val="BookText"/>
      </w:pPr>
      <w:r>
        <w:rPr>
          <w:rFonts w:ascii="IRNazanin" w:hAnsi="IRNazanin" w:eastAsia="IRNazanin" w:cs="IRNazanin"/>
          <w:lang w:bidi="fa-IR"/>
          <w:color w:val="111111"/>
          <w:sz w:val="28"/>
          <w:szCs w:val="28"/>
          <w:rtl/>
        </w:rPr>
        <w:t xml:space="preserve">2- فرزند نوح ، مأوا گرفتن در كوه را مايه نجات از حادثه طوفان مى پنداشت .</w:t>
      </w:r>
    </w:p>
    <w:p>
      <w:pPr>
        <w:pStyle w:val="BookText"/>
      </w:pPr>
      <w:r>
        <w:rPr>
          <w:rFonts w:ascii="Amiri" w:hAnsi="Amiri" w:eastAsia="Amiri" w:cs="Amiri"/>
          <w:lang w:bidi="ar-SA"/>
          <w:color w:val="111111"/>
          <w:sz w:val="28"/>
          <w:szCs w:val="28"/>
          <w:rtl/>
        </w:rPr>
        <w:t xml:space="preserve">قال سأوى إلى جبل يعصمنى من الماء</w:t>
      </w:r>
    </w:p>
    <w:p>
      <w:pPr>
        <w:pStyle w:val="BookText"/>
      </w:pPr>
      <w:r>
        <w:rPr>
          <w:rFonts w:ascii="IRNazanin" w:hAnsi="IRNazanin" w:eastAsia="IRNazanin" w:cs="IRNazanin"/>
          <w:lang w:bidi="fa-IR"/>
          <w:color w:val="111111"/>
          <w:sz w:val="28"/>
          <w:szCs w:val="28"/>
          <w:rtl/>
        </w:rPr>
        <w:t xml:space="preserve">«اُوىّ» (مصدر آوى) به معناى رجوع كردن و منضم شدن و جاى گرفتن است و «عصمة» (مصدر يعصم) به معناى منع كردن و بازداشتن است. بنابراين «سأوى ...»; يعنى ، به زودى به كوهى مى روم كه مرا از [خطر] اين آب باز دارد.</w:t>
      </w:r>
    </w:p>
    <w:p>
      <w:pPr>
        <w:pStyle w:val="Heading3"/>
      </w:pPr>
      <w:bookmarkStart w:id="705" w:name="_Toc476"/>
      <w:r>
        <w:t>59- بينش پوچى خلقت انسان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- 23 - 115 - 2</w:t>
      </w:r>
    </w:p>
    <w:p>
      <w:pPr>
        <w:pStyle w:val="BookText"/>
      </w:pPr>
      <w:r>
        <w:rPr>
          <w:rFonts w:ascii="IRNazanin" w:hAnsi="IRNazanin" w:eastAsia="IRNazanin" w:cs="IRNazanin"/>
          <w:lang w:bidi="fa-IR"/>
          <w:color w:val="111111"/>
          <w:sz w:val="28"/>
          <w:szCs w:val="28"/>
          <w:rtl/>
        </w:rPr>
        <w:t xml:space="preserve">2 - گزاف و بى هدف شمردن آفرينش انسان ، پندارى غلط و ناروا</w:t>
      </w:r>
    </w:p>
    <w:p>
      <w:pPr>
        <w:pStyle w:val="BookText"/>
      </w:pPr>
      <w:r>
        <w:rPr>
          <w:rFonts w:ascii="Amiri" w:hAnsi="Amiri" w:eastAsia="Amiri" w:cs="Amiri"/>
          <w:lang w:bidi="ar-SA"/>
          <w:color w:val="111111"/>
          <w:sz w:val="28"/>
          <w:szCs w:val="28"/>
          <w:rtl/>
        </w:rPr>
        <w:t xml:space="preserve">أفحسبتم أنّما خلقنكم عبثًا</w:t>
      </w:r>
    </w:p>
    <w:p>
      <w:pPr>
        <w:pStyle w:val="Heading3"/>
      </w:pPr>
      <w:bookmarkStart w:id="706" w:name="_Toc477"/>
      <w:r>
        <w:t>60- بينش پيروان سامرى</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- 20 - 88 - 13</w:t>
      </w:r>
    </w:p>
    <w:p>
      <w:pPr>
        <w:pStyle w:val="BookText"/>
      </w:pPr>
      <w:r>
        <w:rPr>
          <w:rFonts w:ascii="IRNazanin" w:hAnsi="IRNazanin" w:eastAsia="IRNazanin" w:cs="IRNazanin"/>
          <w:lang w:bidi="fa-IR"/>
          <w:color w:val="111111"/>
          <w:sz w:val="28"/>
          <w:szCs w:val="28"/>
          <w:rtl/>
        </w:rPr>
        <w:t xml:space="preserve">13 - موسى ( ع ) در ديدگاه و تبلغات سامريان ، رهبرى فراموش كار حتى در اصولى ترين مسائل اعتقادى</w:t>
      </w:r>
    </w:p>
    <w:p>
      <w:pPr>
        <w:pStyle w:val="BookText"/>
      </w:pPr>
      <w:r>
        <w:rPr>
          <w:rFonts w:ascii="Amiri" w:hAnsi="Amiri" w:eastAsia="Amiri" w:cs="Amiri"/>
          <w:lang w:bidi="ar-SA"/>
          <w:color w:val="111111"/>
          <w:sz w:val="28"/>
          <w:szCs w:val="28"/>
          <w:rtl/>
        </w:rPr>
        <w:t xml:space="preserve">فقالوا هذا إلهكم و إله موسى فنسى</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3" w:name="pg6564_46851"/>
    <w:bookmarkEnd w:id="163"/>
    <w:p>
      <w:pPr>
        <w:pStyle w:val="Heading3"/>
      </w:pPr>
      <w:bookmarkStart w:id="707" w:name="_Toc478"/>
      <w:r>
        <w:t>61- بينش پيروان شياطين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- 7 - 30 - 10</w:t>
      </w:r>
    </w:p>
    <w:p>
      <w:pPr>
        <w:pStyle w:val="BookText"/>
      </w:pPr>
      <w:r>
        <w:rPr>
          <w:rFonts w:ascii="IRNazanin" w:hAnsi="IRNazanin" w:eastAsia="IRNazanin" w:cs="IRNazanin"/>
          <w:lang w:bidi="fa-IR"/>
          <w:color w:val="111111"/>
          <w:sz w:val="28"/>
          <w:szCs w:val="28"/>
          <w:rtl/>
        </w:rPr>
        <w:t xml:space="preserve">10 - پذيرندگان ولايت شياطين، بى خبر از گمراهى خويش و در پندار برخوردارى از توفيق هدايت هستند.</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708" w:name="_Toc479"/>
      <w:r>
        <w:t>62- بينش پيروان طغيانگران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- 38 - 60 - 3</w:t>
      </w:r>
    </w:p>
    <w:p>
      <w:pPr>
        <w:pStyle w:val="BookText"/>
      </w:pPr>
      <w:r>
        <w:rPr>
          <w:rFonts w:ascii="IRNazanin" w:hAnsi="IRNazanin" w:eastAsia="IRNazanin" w:cs="IRNazanin"/>
          <w:lang w:bidi="fa-IR"/>
          <w:color w:val="111111"/>
          <w:sz w:val="28"/>
          <w:szCs w:val="28"/>
          <w:rtl/>
        </w:rPr>
        <w:t xml:space="preserve">3 - پيروان طاغيان ، آنان را عامل دوزخى شدن خود معرفى مى كنند .</w:t>
      </w:r>
    </w:p>
    <w:p>
      <w:pPr>
        <w:pStyle w:val="BookText"/>
      </w:pPr>
      <w:r>
        <w:rPr>
          <w:rFonts w:ascii="IRNazanin" w:hAnsi="IRNazanin" w:eastAsia="IRNazanin" w:cs="IRNazanin"/>
          <w:lang w:bidi="fa-IR"/>
          <w:color w:val="111111"/>
          <w:sz w:val="28"/>
          <w:szCs w:val="28"/>
          <w:rtl/>
        </w:rPr>
        <w:t xml:space="preserve">أنتم قدّمتموه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- 38 - 61 - 4</w:t>
      </w:r>
    </w:p>
    <w:p>
      <w:pPr>
        <w:pStyle w:val="BookText"/>
      </w:pPr>
      <w:r>
        <w:rPr>
          <w:rFonts w:ascii="IRNazanin" w:hAnsi="IRNazanin" w:eastAsia="IRNazanin" w:cs="IRNazanin"/>
          <w:lang w:bidi="fa-IR"/>
          <w:color w:val="111111"/>
          <w:sz w:val="28"/>
          <w:szCs w:val="28"/>
          <w:rtl/>
        </w:rPr>
        <w:t xml:space="preserve">4 - طاغيان ، به اعتقاد پيروانشان ، عامل دوزخى شدن آنان هستند .</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IRNazanin" w:hAnsi="IRNazanin" w:eastAsia="IRNazanin" w:cs="IRNazanin"/>
          <w:lang w:bidi="fa-IR"/>
          <w:color w:val="111111"/>
          <w:sz w:val="28"/>
          <w:szCs w:val="28"/>
          <w:rtl/>
        </w:rPr>
        <w:t xml:space="preserve">درخواست عذاب دوچندان براى طاغيان از سوى پيروان آنان، مى تواند گوياى برداشت ياد شده باشد.</w:t>
      </w:r>
    </w:p>
    <w:p>
      <w:pPr>
        <w:pStyle w:val="Heading3"/>
      </w:pPr>
      <w:bookmarkStart w:id="709" w:name="_Toc480"/>
      <w:r>
        <w:t>63- بينش توطئه گران عليه آيات خدا</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- 34 - 5 - 7</w:t>
      </w:r>
    </w:p>
    <w:p>
      <w:pPr>
        <w:pStyle w:val="BookText"/>
      </w:pPr>
      <w:r>
        <w:rPr>
          <w:rFonts w:ascii="IRNazanin" w:hAnsi="IRNazanin" w:eastAsia="IRNazanin" w:cs="IRNazanin"/>
          <w:lang w:bidi="fa-IR"/>
          <w:color w:val="111111"/>
          <w:sz w:val="28"/>
          <w:szCs w:val="28"/>
          <w:rtl/>
        </w:rPr>
        <w:t xml:space="preserve">7 - تلاش گران بر ضد آيات خدا - به زعم خود - درصدد ناتوان جلوه دادن خدا هستند .</w:t>
      </w:r>
    </w:p>
    <w:p>
      <w:pPr>
        <w:pStyle w:val="BookText"/>
      </w:pPr>
      <w:r>
        <w:rPr>
          <w:rFonts w:ascii="Amiri" w:hAnsi="Amiri" w:eastAsia="Amiri" w:cs="Amiri"/>
          <w:lang w:bidi="ar-SA"/>
          <w:color w:val="111111"/>
          <w:sz w:val="28"/>
          <w:szCs w:val="28"/>
          <w:rtl/>
        </w:rPr>
        <w:t xml:space="preserve">الذين سَعَوْ فى ءايتنا معجزين</w:t>
      </w:r>
    </w:p>
    <w:p>
      <w:pPr>
        <w:pStyle w:val="BookText"/>
      </w:pPr>
      <w:r>
        <w:rPr>
          <w:rFonts w:ascii="IRNazanin" w:hAnsi="IRNazanin" w:eastAsia="IRNazanin" w:cs="IRNazanin"/>
          <w:lang w:bidi="fa-IR"/>
          <w:color w:val="111111"/>
          <w:sz w:val="28"/>
          <w:szCs w:val="28"/>
          <w:rtl/>
        </w:rPr>
        <w:t xml:space="preserve">از جمله معناهايى كه براى «معاجزين» ذكر شده، اين است كه افراد ياد شده در اين آيه، به گمان خود تلاش مى كنند تا خدا را از ايجاد قيامت ناتوان جلوه دهند (مفردات راغب).</w:t>
      </w:r>
    </w:p>
    <w:p>
      <w:pPr>
        <w:pStyle w:val="Heading3"/>
      </w:pPr>
      <w:bookmarkStart w:id="710" w:name="_Toc481"/>
      <w:r>
        <w:t>64- بينش ثروت اندوزان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- 104 - 3 - 1</w:t>
      </w:r>
    </w:p>
    <w:p>
      <w:pPr>
        <w:pStyle w:val="BookText"/>
      </w:pPr>
      <w:r>
        <w:rPr>
          <w:rFonts w:ascii="IRNazanin" w:hAnsi="IRNazanin" w:eastAsia="IRNazanin" w:cs="IRNazanin"/>
          <w:lang w:bidi="fa-IR"/>
          <w:color w:val="111111"/>
          <w:sz w:val="28"/>
          <w:szCs w:val="28"/>
          <w:rtl/>
        </w:rPr>
        <w:t xml:space="preserve">1 - شيفتگان ثروت ، بقاى خود را در گرو انباشتن آن دانسته و آن را نشانه جاودانگى مى نمايانند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Amiri" w:hAnsi="Amiri" w:eastAsia="Amiri" w:cs="Amiri"/>
          <w:lang w:bidi="ar-SA"/>
          <w:color w:val="111111"/>
          <w:sz w:val="28"/>
          <w:szCs w:val="28"/>
          <w:rtl/>
        </w:rPr>
        <w:t xml:space="preserve">جمله «يحسب. ..» استعاره است; يعنى، زراندوزان مانند كسى عمل مى كنند كه خود را جاودان مى دانند.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4" w:name="pg6564_46855"/>
    <w:bookmarkEnd w:id="164"/>
    <w:p>
      <w:pPr>
        <w:pStyle w:val="Heading3"/>
      </w:pPr>
      <w:bookmarkStart w:id="711" w:name="_Toc482"/>
      <w:r>
        <w:t>65- بينش ثروتمندان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- 18 - 35 - 9</w:t>
      </w:r>
    </w:p>
    <w:p>
      <w:pPr>
        <w:pStyle w:val="BookText"/>
      </w:pPr>
      <w:r>
        <w:rPr>
          <w:rFonts w:ascii="IRNazanin" w:hAnsi="IRNazanin" w:eastAsia="IRNazanin" w:cs="IRNazanin"/>
          <w:lang w:bidi="fa-IR"/>
          <w:color w:val="111111"/>
          <w:sz w:val="28"/>
          <w:szCs w:val="28"/>
          <w:rtl/>
        </w:rPr>
        <w:t xml:space="preserve">9- ثروت مندان و قدرت مندان ، در خطر پندار جاودانگى نعمت ها در دنيايند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IRNazanin" w:hAnsi="IRNazanin" w:eastAsia="IRNazanin" w:cs="IRNazanin"/>
          <w:lang w:bidi="fa-IR"/>
          <w:color w:val="111111"/>
          <w:sz w:val="28"/>
          <w:szCs w:val="28"/>
          <w:rtl/>
        </w:rPr>
        <w:t xml:space="preserve">داستان مذكور در آيه، چه واقعى باشد و چه سمبليك، بيان خصلت هاى آدمى و واكنش هاى او در شرايط مختلف است. از جمله اين خصلت ها آن است كه وقتى در اوج رفاه قرار گيرد و اموال خود را در اطراف خود مشاهده كند، چنين مى پندارد كه نعمت هاى اطراف او جاودانه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- 34 - 36 - 6</w:t>
      </w:r>
    </w:p>
    <w:p>
      <w:pPr>
        <w:pStyle w:val="BookText"/>
      </w:pPr>
      <w:r>
        <w:rPr>
          <w:rFonts w:ascii="Amiri" w:hAnsi="Amiri" w:eastAsia="Amiri" w:cs="Amiri"/>
          <w:lang w:bidi="ar-SA"/>
          <w:color w:val="111111"/>
          <w:sz w:val="28"/>
          <w:szCs w:val="28"/>
          <w:rtl/>
        </w:rPr>
        <w:t xml:space="preserve">6 - توسعه اقتصادى برخورداران از مال و مكنت ، از ناحيه خداوند است و نبايد آنان به خاطر برخوردارى از آنها ، خود را برتر بدانند .</w:t>
      </w:r>
    </w:p>
    <w:p>
      <w:pPr>
        <w:pStyle w:val="BookText"/>
      </w:pPr>
      <w:r>
        <w:rPr>
          <w:rFonts w:ascii="Amiri" w:hAnsi="Amiri" w:eastAsia="Amiri" w:cs="Amiri"/>
          <w:lang w:bidi="ar-SA"/>
          <w:color w:val="111111"/>
          <w:sz w:val="28"/>
          <w:szCs w:val="28"/>
          <w:rtl/>
        </w:rPr>
        <w:t xml:space="preserve">و قالوا نحن أكثر أمولاً و أولدًا . .. قل إنّ ربّى يبسط الرزق لمن يشاء و يقدر</w:t>
      </w:r>
    </w:p>
    <w:p>
      <w:pPr>
        <w:pStyle w:val="Heading3"/>
      </w:pPr>
      <w:bookmarkStart w:id="712" w:name="_Toc483"/>
      <w:r>
        <w:t>66- بينش جادوگران فرعون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- 20 - 65 - 6</w:t>
      </w:r>
    </w:p>
    <w:p>
      <w:pPr>
        <w:pStyle w:val="BookText"/>
      </w:pPr>
      <w:r>
        <w:rPr>
          <w:rFonts w:ascii="Amiri" w:hAnsi="Amiri" w:eastAsia="Amiri" w:cs="Amiri"/>
          <w:lang w:bidi="ar-SA"/>
          <w:color w:val="111111"/>
          <w:sz w:val="28"/>
          <w:szCs w:val="28"/>
          <w:rtl/>
        </w:rPr>
        <w:t xml:space="preserve">6 - ساحران فرعون ، شكست موسى ( ع ) را در صورت اقدام او به سِحر ، حتمى ديده و نيازى به وارد عمل شدن خود احساس نمى كردند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ساحران دو شق تخيير را، به گونه اى بيان كردند كه گويا اگر موسى(ع) ابزار سحر خود را بيفكند، كار او تمام است و ناتوانى او بر همگان روشن خواهد شد و تنها در صورتى كه آنها دست به كار شوند، نوبت «اول» و «دوم» معنا پيدا مى كند از اين رو وصف «أوّل من ألقى» را در باره موسى(ع) به كار نبردند.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- 20 - 70 - 3</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- 20 - 72 - 12</w:t>
      </w:r>
    </w:p>
    <w:p>
      <w:pPr>
        <w:pStyle w:val="BookText"/>
      </w:pPr>
      <w:r>
        <w:rPr>
          <w:rFonts w:ascii="Amiri" w:hAnsi="Amiri" w:eastAsia="Amiri" w:cs="Amiri"/>
          <w:lang w:bidi="ar-SA"/>
          <w:color w:val="111111"/>
          <w:sz w:val="28"/>
          <w:szCs w:val="28"/>
          <w:rtl/>
        </w:rPr>
        <w:t xml:space="preserve">12 - تحقير دنيا و حاكميت موقت فرعون در آن ، از سوى ساحران مؤمن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5" w:name="pg6564_46858"/>
    <w:bookmarkEnd w:id="165"/>
    <w:p>
      <w:pPr>
        <w:pStyle w:val="BookText"/>
      </w:pPr>
      <w:r>
        <w:rPr>
          <w:rFonts w:ascii="Amiri" w:hAnsi="Amiri" w:eastAsia="Amiri" w:cs="Amiri"/>
          <w:lang w:bidi="ar-SA"/>
          <w:color w:val="111111"/>
          <w:sz w:val="28"/>
          <w:szCs w:val="28"/>
          <w:rtl/>
        </w:rPr>
        <w:t xml:space="preserve">إنّما تقضى هذه الحيوة الدنيا</w:t>
      </w:r>
    </w:p>
    <w:p>
      <w:pPr>
        <w:pStyle w:val="BookText"/>
      </w:pPr>
      <w:r>
        <w:rPr>
          <w:rFonts w:ascii="IRNazanin" w:hAnsi="IRNazanin" w:eastAsia="IRNazanin" w:cs="IRNazanin"/>
          <w:lang w:bidi="fa-IR"/>
          <w:color w:val="111111"/>
          <w:sz w:val="28"/>
          <w:szCs w:val="28"/>
          <w:rtl/>
        </w:rPr>
        <w:t xml:space="preserve">فعل «تقضى» خطاب به فرعون و «هذه الحياة» مفعول فيه آن است; يعنى، «إنّما تقضى مدة هذه الحياة الدنيا» (دايره حكم رانى تو، همين زندگى دنيايى است و فراتر از آن در دسترس تو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- 26 - 44 - 5</w:t>
      </w:r>
    </w:p>
    <w:p>
      <w:pPr>
        <w:pStyle w:val="BookText"/>
      </w:pPr>
      <w:r>
        <w:rPr>
          <w:rFonts w:ascii="IRNazanin" w:hAnsi="IRNazanin" w:eastAsia="IRNazanin" w:cs="IRNazanin"/>
          <w:lang w:bidi="fa-IR"/>
          <w:color w:val="111111"/>
          <w:sz w:val="28"/>
          <w:szCs w:val="28"/>
          <w:rtl/>
        </w:rPr>
        <w:t xml:space="preserve">5 - فرعون ، داراى عزت و جلال در چشم و دل ساحران عصر خود .</w:t>
      </w:r>
    </w:p>
    <w:p>
      <w:pPr>
        <w:pStyle w:val="BookText"/>
      </w:pPr>
      <w:r>
        <w:rPr>
          <w:rFonts w:ascii="Amiri" w:hAnsi="Amiri" w:eastAsia="Amiri" w:cs="Amiri"/>
          <w:lang w:bidi="ar-SA"/>
          <w:color w:val="111111"/>
          <w:sz w:val="28"/>
          <w:szCs w:val="28"/>
          <w:rtl/>
        </w:rPr>
        <w:t xml:space="preserve">فلمّا جاء السحرة . .. و قالوا بعزّة فرعون</w:t>
      </w:r>
    </w:p>
    <w:p>
      <w:pPr>
        <w:pStyle w:val="Heading3"/>
      </w:pPr>
      <w:bookmarkStart w:id="713" w:name="_Toc484"/>
      <w:r>
        <w:t>67- بينش جامعه دوران اصحاب كهف</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- 18 - 15 - 5،6</w:t>
      </w:r>
    </w:p>
    <w:p>
      <w:pPr>
        <w:pStyle w:val="BookText"/>
      </w:pPr>
      <w:r>
        <w:rPr>
          <w:rFonts w:ascii="IRNazanin" w:hAnsi="IRNazanin" w:eastAsia="IRNazanin" w:cs="IRNazanin"/>
          <w:lang w:bidi="fa-IR"/>
          <w:color w:val="111111"/>
          <w:sz w:val="28"/>
          <w:szCs w:val="28"/>
          <w:rtl/>
        </w:rPr>
        <w:t xml:space="preserve">5- جامعه اصحاب كهف ، فاقد هرگونه دليل و برهان بر عقايد شرك آلود خويش بودند .</w:t>
      </w:r>
    </w:p>
    <w:p>
      <w:pPr>
        <w:pStyle w:val="BookText"/>
      </w:pPr>
      <w:r>
        <w:rPr>
          <w:rFonts w:ascii="Amiri" w:hAnsi="Amiri" w:eastAsia="Amiri" w:cs="Amiri"/>
          <w:lang w:bidi="ar-SA"/>
          <w:color w:val="111111"/>
          <w:sz w:val="28"/>
          <w:szCs w:val="28"/>
          <w:rtl/>
        </w:rPr>
        <w:t xml:space="preserve">هؤلاء قومنا . .. لولا يأتون عليهم بسلطن بيّن</w:t>
      </w:r>
    </w:p>
    <w:p>
      <w:pPr>
        <w:pStyle w:val="BookText"/>
      </w:pPr>
      <w:r>
        <w:rPr>
          <w:rFonts w:ascii="IRNazanin" w:hAnsi="IRNazanin" w:eastAsia="IRNazanin" w:cs="IRNazanin"/>
          <w:lang w:bidi="fa-IR"/>
          <w:color w:val="111111"/>
          <w:sz w:val="28"/>
          <w:szCs w:val="28"/>
          <w:rtl/>
        </w:rPr>
        <w:t xml:space="preserve">6- بى منطقى در عقيده و سستى انديشه ، بزرگ ترين مشكل جامعه اصحاب كهف از ديدگاه خود آنان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Heading3"/>
      </w:pPr>
      <w:bookmarkStart w:id="714" w:name="_Toc485"/>
      <w:r>
        <w:t>68- بينش جاهلان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- 19 - 77 - 1</w:t>
      </w:r>
    </w:p>
    <w:p>
      <w:pPr>
        <w:pStyle w:val="BookText"/>
      </w:pPr>
      <w:r>
        <w:rPr>
          <w:rFonts w:ascii="IRNazanin" w:hAnsi="IRNazanin" w:eastAsia="IRNazanin" w:cs="IRNazanin"/>
          <w:lang w:bidi="fa-IR"/>
          <w:color w:val="111111"/>
          <w:sz w:val="28"/>
          <w:szCs w:val="28"/>
          <w:rtl/>
        </w:rPr>
        <w:t xml:space="preserve">1- برخى از ناآگاهان كفر به آيات الهى را ، موجب دستيابى خود به مال و فرزند فراوان مى پندارند .</w:t>
      </w:r>
    </w:p>
    <w:p>
      <w:pPr>
        <w:pStyle w:val="BookText"/>
      </w:pPr>
      <w:r>
        <w:rPr>
          <w:rFonts w:ascii="Amiri" w:hAnsi="Amiri" w:eastAsia="Amiri" w:cs="Amiri"/>
          <w:lang w:bidi="ar-SA"/>
          <w:color w:val="111111"/>
          <w:sz w:val="28"/>
          <w:szCs w:val="28"/>
          <w:rtl/>
        </w:rPr>
        <w:t xml:space="preserve">كفر بأيتنا و قال لأُتينّ مالاً و ولدًا</w:t>
      </w:r>
    </w:p>
    <w:p>
      <w:pPr>
        <w:pStyle w:val="BookText"/>
      </w:pPr>
      <w:r>
        <w:rPr>
          <w:rFonts w:ascii="IRNazanin" w:hAnsi="IRNazanin" w:eastAsia="IRNazanin" w:cs="IRNazanin"/>
          <w:lang w:bidi="fa-IR"/>
          <w:color w:val="111111"/>
          <w:sz w:val="28"/>
          <w:szCs w:val="28"/>
          <w:rtl/>
        </w:rPr>
        <w:t xml:space="preserve">جمله «قال لأُوتينّ. ..» بر «كفر بأياتنا» مترتب است; يعنى، گوينده اين سخن به گمان اين كه كفر او، موجب دستيابى به مال و فرزند مى گردد، كفر را برگزيده است.</w:t>
      </w:r>
    </w:p>
    <w:p>
      <w:pPr>
        <w:pStyle w:val="Heading3"/>
      </w:pPr>
      <w:bookmarkStart w:id="715" w:name="_Toc486"/>
      <w:r>
        <w:t>69- بينش جهنميان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- 84 - 14 - 1،2</w:t>
      </w:r>
    </w:p>
    <w:p>
      <w:pPr>
        <w:pStyle w:val="BookText"/>
      </w:pPr>
      <w:r>
        <w:rPr>
          <w:rFonts w:ascii="IRNazanin" w:hAnsi="IRNazanin" w:eastAsia="IRNazanin" w:cs="IRNazanin"/>
          <w:lang w:bidi="fa-IR"/>
          <w:color w:val="111111"/>
          <w:sz w:val="28"/>
          <w:szCs w:val="28"/>
          <w:rtl/>
        </w:rPr>
        <w:t xml:space="preserve">1 - اهل دوزخ در دنيا ، مى پنداشتند زندگى شاداب آنان دگرگون نشده و الفت هاى خانوادگى شان هرگز از هم نخواهد گسست .</w:t>
      </w:r>
    </w:p>
    <w:p>
      <w:pPr>
        <w:pStyle w:val="BookText"/>
      </w:pPr>
      <w:r>
        <w:rPr>
          <w:rFonts w:ascii="Amiri" w:hAnsi="Amiri" w:eastAsia="Amiri" w:cs="Amiri"/>
          <w:lang w:bidi="ar-SA"/>
          <w:color w:val="111111"/>
          <w:sz w:val="28"/>
          <w:szCs w:val="28"/>
          <w:rtl/>
        </w:rPr>
        <w:t xml:space="preserve">إنّه ظنّ أن لن يحور</w:t>
      </w:r>
    </w:p>
    <w:p>
      <w:pPr>
        <w:pStyle w:val="BookText"/>
      </w:pPr>
      <w:r>
        <w:rPr>
          <w:rFonts w:ascii="IRNazanin" w:hAnsi="IRNazanin" w:eastAsia="IRNazanin" w:cs="IRNazanin"/>
          <w:lang w:bidi="fa-IR"/>
          <w:color w:val="111111"/>
          <w:sz w:val="28"/>
          <w:szCs w:val="28"/>
          <w:rtl/>
        </w:rPr>
        <w:t xml:space="preserve">«حَور»، رجوع از چيزى و به چيزى مى باشد. اصل معناى آن بازگشت به كم بود است و با ضمّه «حاء» به معناى هلاكت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6" w:name="pg6564_46861"/>
    <w:bookmarkEnd w:id="166"/>
    <w:p>
      <w:pPr>
        <w:pStyle w:val="BookText"/>
      </w:pPr>
      <w:r>
        <w:rPr>
          <w:rFonts w:ascii="Amiri" w:hAnsi="Amiri" w:eastAsia="Amiri" w:cs="Amiri"/>
          <w:lang w:bidi="ar-SA"/>
          <w:color w:val="111111"/>
          <w:sz w:val="28"/>
          <w:szCs w:val="28"/>
          <w:rtl/>
        </w:rPr>
        <w:t xml:space="preserve">خواهد بود (لسان العرب). فعل «يحور» از هر كدام مشتق باشد، برداشت ياد شده قابل استفاده است.</w:t>
      </w:r>
    </w:p>
    <w:p>
      <w:pPr>
        <w:pStyle w:val="BookText"/>
      </w:pPr>
      <w:r>
        <w:rPr>
          <w:rFonts w:ascii="IRNazanin" w:hAnsi="IRNazanin" w:eastAsia="IRNazanin" w:cs="IRNazanin"/>
          <w:lang w:bidi="fa-IR"/>
          <w:color w:val="111111"/>
          <w:sz w:val="28"/>
          <w:szCs w:val="28"/>
          <w:rtl/>
        </w:rPr>
        <w:t xml:space="preserve">2 - دوزخيان ، در دنيا در اين گمان به سر مى برند كه هرگز پس از مرگ ، حيات دوباره نخواهند يافت .</w:t>
      </w:r>
    </w:p>
    <w:p>
      <w:pPr>
        <w:pStyle w:val="BookText"/>
      </w:pPr>
      <w:r>
        <w:rPr>
          <w:rFonts w:ascii="Amiri" w:hAnsi="Amiri" w:eastAsia="Amiri" w:cs="Amiri"/>
          <w:lang w:bidi="ar-SA"/>
          <w:color w:val="111111"/>
          <w:sz w:val="28"/>
          <w:szCs w:val="28"/>
          <w:rtl/>
        </w:rPr>
        <w:t xml:space="preserve">إنّه ظنّ أن لن يحور</w:t>
      </w:r>
    </w:p>
    <w:p>
      <w:pPr>
        <w:pStyle w:val="BookText"/>
      </w:pPr>
      <w:r>
        <w:rPr>
          <w:rFonts w:ascii="IRNazanin" w:hAnsi="IRNazanin" w:eastAsia="IRNazanin" w:cs="IRNazanin"/>
          <w:lang w:bidi="fa-IR"/>
          <w:color w:val="111111"/>
          <w:sz w:val="28"/>
          <w:szCs w:val="28"/>
          <w:rtl/>
        </w:rPr>
        <w:t xml:space="preserve">«حَوْر»، تعبيرى ديگر از «حشر» است و به هلاكت يا نقص و انحطاطى نظر دارد كه در آخرت، نصيب منكران معاد خواهد شد.</w:t>
      </w:r>
    </w:p>
    <w:p>
      <w:pPr>
        <w:pStyle w:val="Heading3"/>
      </w:pPr>
      <w:bookmarkStart w:id="716" w:name="_Toc487"/>
      <w:r>
        <w:t>70- بينش حبيب نجار</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- 36 - 21 - 2،3</w:t>
      </w:r>
    </w:p>
    <w:p>
      <w:pPr>
        <w:pStyle w:val="BookText"/>
      </w:pPr>
      <w:r>
        <w:rPr>
          <w:rFonts w:ascii="IRNazanin" w:hAnsi="IRNazanin" w:eastAsia="IRNazanin" w:cs="IRNazanin"/>
          <w:lang w:bidi="fa-IR"/>
          <w:color w:val="111111"/>
          <w:sz w:val="28"/>
          <w:szCs w:val="28"/>
          <w:rtl/>
        </w:rPr>
        <w:t xml:space="preserve">2 - اخلاص و مزد نخواستن در ابلاغ رسالت و ره يافته بودن ، دليل لزوم پيروى از پيامبران در ديدگاه مؤمن انطاكيه ( حبيب نجار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IRNazanin" w:hAnsi="IRNazanin" w:eastAsia="IRNazanin" w:cs="IRNazanin"/>
          <w:lang w:bidi="fa-IR"/>
          <w:color w:val="111111"/>
          <w:sz w:val="28"/>
          <w:szCs w:val="28"/>
          <w:rtl/>
        </w:rPr>
        <w:t xml:space="preserve">جمله «اتّبعوا من لايسئلكم أجراً. ..» تأكيد براى جمله «اتّبعوا المرسلين» در آيه پيش و نيز در مقام تعليل براى آن جمله است.</w:t>
      </w:r>
    </w:p>
    <w:p>
      <w:pPr>
        <w:pStyle w:val="BookText"/>
      </w:pPr>
      <w:r>
        <w:rPr>
          <w:rFonts w:ascii="IRNazanin" w:hAnsi="IRNazanin" w:eastAsia="IRNazanin" w:cs="IRNazanin"/>
          <w:lang w:bidi="fa-IR"/>
          <w:color w:val="111111"/>
          <w:sz w:val="28"/>
          <w:szCs w:val="28"/>
          <w:rtl/>
        </w:rPr>
        <w:t xml:space="preserve">3 - اخلاص و مزد نخواستن در ابلاغ رسالت و ره يافته بودن ، دو ملاك و معيار براى سنجش درستى ادعاى رسالت و پيامبرى در ديدگاه مؤمن انطاكيه ( حبيب نجار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- 36 - 22 - 1</w:t>
      </w:r>
    </w:p>
    <w:p>
      <w:pPr>
        <w:pStyle w:val="BookText"/>
      </w:pPr>
      <w:r>
        <w:rPr>
          <w:rFonts w:ascii="IRNazanin" w:hAnsi="IRNazanin" w:eastAsia="IRNazanin" w:cs="IRNazanin"/>
          <w:lang w:bidi="fa-IR"/>
          <w:color w:val="111111"/>
          <w:sz w:val="28"/>
          <w:szCs w:val="28"/>
          <w:rtl/>
        </w:rPr>
        <w:t xml:space="preserve">1 - عبادت آفريدگار در نظر مؤمن انطاكيه ( حبيب نجار ) ، امرى لازم است و هيچ دليلى بر ترك آن وجود ندارد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IRNazanin" w:hAnsi="IRNazanin" w:eastAsia="IRNazanin" w:cs="IRNazanin"/>
          <w:lang w:bidi="fa-IR"/>
          <w:color w:val="111111"/>
          <w:sz w:val="28"/>
          <w:szCs w:val="28"/>
          <w:rtl/>
        </w:rPr>
        <w:t xml:space="preserve">«ما» در «مالى» از نوع استفهام انكارى است و جمله «لاأعبد» حال براى ضمير در «لى» است و در حقيقت صدر آيه چنين است: «لا شىء يمنعنى من عبادة الذى خلقنى»; يعنى، هيچ چيز نمى تواند مرا از عبادت آفريدگارم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- 36 - 24 - 1</w:t>
      </w:r>
    </w:p>
    <w:p>
      <w:pPr>
        <w:pStyle w:val="BookText"/>
      </w:pPr>
      <w:r>
        <w:rPr>
          <w:rFonts w:ascii="IRNazanin" w:hAnsi="IRNazanin" w:eastAsia="IRNazanin" w:cs="IRNazanin"/>
          <w:lang w:bidi="fa-IR"/>
          <w:color w:val="111111"/>
          <w:sz w:val="28"/>
          <w:szCs w:val="28"/>
          <w:rtl/>
        </w:rPr>
        <w:t xml:space="preserve">1 - مؤمن انطاكيه به مردم اعلان كرد : شرك و پرستش غيرخدا ، گمراهى آشكارى است .</w:t>
      </w:r>
    </w:p>
    <w:p>
      <w:pPr>
        <w:pStyle w:val="BookText"/>
      </w:pPr>
      <w:r>
        <w:rPr>
          <w:rFonts w:ascii="Amiri" w:hAnsi="Amiri" w:eastAsia="Amiri" w:cs="Amiri"/>
          <w:lang w:bidi="ar-SA"/>
          <w:color w:val="111111"/>
          <w:sz w:val="28"/>
          <w:szCs w:val="28"/>
          <w:rtl/>
        </w:rPr>
        <w:t xml:space="preserve">ءأتّخذ من دونه ءالهة . .. إنّى إذًا لفى ضلل مبين</w:t>
      </w:r>
    </w:p>
    <w:p>
      <w:pPr>
        <w:pStyle w:val="BookText"/>
      </w:pPr>
      <w:r>
        <w:rPr>
          <w:rFonts w:ascii="IRNazanin" w:hAnsi="IRNazanin" w:eastAsia="IRNazanin" w:cs="IRNazanin"/>
          <w:lang w:bidi="fa-IR"/>
          <w:color w:val="111111"/>
          <w:sz w:val="28"/>
          <w:szCs w:val="28"/>
          <w:rtl/>
        </w:rPr>
        <w:t xml:space="preserve">«إذاً» در آيه شريفه براى جواب و جزاى مقدر است و تقدير آن چنين مى باشد: «إن اتّخذت من دون اللّه ءالهة أكن فى ضلال مبين»; يعنى، اگر من به جز خدا معبود ديگرى برگيرم، در گمراهى آشكارى به سر خواهم برد.</w:t>
      </w:r>
    </w:p>
    <w:p>
      <w:pPr>
        <w:pStyle w:val="Heading3"/>
      </w:pPr>
      <w:bookmarkStart w:id="717" w:name="_Toc488"/>
      <w:r>
        <w:t>71- بينش حس گرايان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7" w:name="pg6564_46864"/>
    <w:bookmarkEnd w:id="167"/>
    <w:p>
      <w:pPr>
        <w:pStyle w:val="BookText"/>
      </w:pPr>
      <w:r>
        <w:rPr>
          <w:rFonts w:ascii="IRNazanin" w:hAnsi="IRNazanin" w:eastAsia="IRNazanin" w:cs="IRNazanin"/>
          <w:lang w:bidi="fa-IR"/>
          <w:color w:val="111111"/>
          <w:sz w:val="28"/>
          <w:szCs w:val="28"/>
          <w:rtl/>
        </w:rPr>
        <w:t xml:space="preserve">20 - نبأ - 78 - 4 - 7</w:t>
      </w:r>
    </w:p>
    <w:p>
      <w:pPr>
        <w:pStyle w:val="BookText"/>
      </w:pPr>
      <w:r>
        <w:rPr>
          <w:rFonts w:ascii="IRNazanin" w:hAnsi="IRNazanin" w:eastAsia="IRNazanin" w:cs="IRNazanin"/>
          <w:lang w:bidi="fa-IR"/>
          <w:color w:val="111111"/>
          <w:sz w:val="28"/>
          <w:szCs w:val="28"/>
          <w:rtl/>
        </w:rPr>
        <w:t xml:space="preserve">7 - اعتراف برخى از مردم به حوادث بعد از مرگ ، تنها با مشاهده آن امكان پذير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سؤال در «يتسائلون» چنانچه به معناى استفهام حقيقى باشد جمله «كلاّ سيعلمون» به منزله پاسخ خواهد بود; يعنى، پاسخ اين گونه پرسش ها مشكل اين گروه از مردم را حل نمى كند; بلكه بايد آن را مشاهده كنند تا به حقانيت آن اعتراف نمايند.</w:t>
      </w:r>
    </w:p>
    <w:p>
      <w:pPr>
        <w:pStyle w:val="Heading3"/>
      </w:pPr>
      <w:bookmarkStart w:id="718" w:name="_Toc489"/>
      <w:r>
        <w:t>72- بينش حق ناپذيران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ءايتنا بيّنت قال الذين كفروا . .. هذا سحر</w:t>
      </w:r>
    </w:p>
    <w:p>
      <w:pPr>
        <w:pStyle w:val="Heading3"/>
      </w:pPr>
      <w:bookmarkStart w:id="719" w:name="_Toc490"/>
      <w:r>
        <w:t>73- بينش خضر(ع)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- 18 - 67 - 1</w:t>
      </w:r>
    </w:p>
    <w:p>
      <w:pPr>
        <w:pStyle w:val="BookText"/>
      </w:pPr>
      <w:r>
        <w:rPr>
          <w:rFonts w:ascii="IRNazanin" w:hAnsi="IRNazanin" w:eastAsia="IRNazanin" w:cs="IRNazanin"/>
          <w:lang w:bidi="fa-IR"/>
          <w:color w:val="111111"/>
          <w:sz w:val="28"/>
          <w:szCs w:val="28"/>
          <w:rtl/>
        </w:rPr>
        <w:t xml:space="preserve">1- خضر ، موسى ( ع ) را از تحمّل همراهى با وى ، براى فراگيرى علوم ويژه ، ناتوان ديد .</w:t>
      </w:r>
    </w:p>
    <w:p>
      <w:pPr>
        <w:pStyle w:val="BookText"/>
      </w:pPr>
      <w:r>
        <w:rPr>
          <w:rFonts w:ascii="Amiri" w:hAnsi="Amiri" w:eastAsia="Amiri" w:cs="Amiri"/>
          <w:lang w:bidi="ar-SA"/>
          <w:color w:val="111111"/>
          <w:sz w:val="28"/>
          <w:szCs w:val="28"/>
          <w:rtl/>
        </w:rPr>
        <w:t xml:space="preserve">هل أتّبعك . .. قال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- 18 - 68 - 2</w:t>
      </w:r>
    </w:p>
    <w:p>
      <w:pPr>
        <w:pStyle w:val="BookText"/>
      </w:pPr>
      <w:r>
        <w:rPr>
          <w:rFonts w:ascii="Amiri" w:hAnsi="Amiri" w:eastAsia="Amiri" w:cs="Amiri"/>
          <w:lang w:bidi="ar-SA"/>
          <w:color w:val="111111"/>
          <w:sz w:val="28"/>
          <w:szCs w:val="28"/>
          <w:rtl/>
        </w:rPr>
        <w:t xml:space="preserve">2- خضر ( ع ) بى اطلاعى موسى از زواياى كردار وى را ، دليل ناتوانى موسى از تحمّل عملكرد وى دانست .</w:t>
      </w:r>
    </w:p>
    <w:p>
      <w:pPr>
        <w:pStyle w:val="BookText"/>
      </w:pPr>
      <w:r>
        <w:rPr>
          <w:rFonts w:ascii="Amiri" w:hAnsi="Amiri" w:eastAsia="Amiri" w:cs="Amiri"/>
          <w:lang w:bidi="ar-SA"/>
          <w:color w:val="111111"/>
          <w:sz w:val="28"/>
          <w:szCs w:val="28"/>
          <w:rtl/>
        </w:rPr>
        <w:t xml:space="preserve">إنّك لن تستطيع . .. و كيف تصبر على ما لم تحط به خبرًا</w:t>
      </w:r>
    </w:p>
    <w:p>
      <w:pPr>
        <w:pStyle w:val="Heading3"/>
      </w:pPr>
      <w:bookmarkStart w:id="720" w:name="_Toc491"/>
      <w:r>
        <w:t>74- بينش داود(ع)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- 38 - 24 - 16،19،21</w:t>
      </w:r>
    </w:p>
    <w:p>
      <w:pPr>
        <w:pStyle w:val="BookText"/>
      </w:pPr>
      <w:r>
        <w:rPr>
          <w:rFonts w:ascii="Amiri" w:hAnsi="Amiri" w:eastAsia="Amiri" w:cs="Amiri"/>
          <w:lang w:bidi="ar-SA"/>
          <w:color w:val="111111"/>
          <w:sz w:val="28"/>
          <w:szCs w:val="28"/>
          <w:rtl/>
        </w:rPr>
        <w:t xml:space="preserve">16 - داوود ( ع ) ، ماجراى دادخواهى برادران داراى ميش و داورى ميان آنان را ، يك آزمايش الهى دانست .</w:t>
      </w:r>
    </w:p>
    <w:p>
      <w:pPr>
        <w:pStyle w:val="BookText"/>
      </w:pPr>
      <w:r>
        <w:rPr>
          <w:rFonts w:ascii="Amiri" w:hAnsi="Amiri" w:eastAsia="Amiri" w:cs="Amiri"/>
          <w:lang w:bidi="ar-SA"/>
          <w:color w:val="111111"/>
          <w:sz w:val="28"/>
          <w:szCs w:val="28"/>
          <w:rtl/>
        </w:rPr>
        <w:t xml:space="preserve">قال لقد ظلمك بسؤال نعجتك . .. و ظنّ داود أنّما فتنّ-ه</w:t>
      </w:r>
    </w:p>
    <w:p>
      <w:pPr>
        <w:pStyle w:val="BookText"/>
      </w:pPr>
      <w:r>
        <w:rPr>
          <w:rFonts w:ascii="Amiri" w:hAnsi="Amiri" w:eastAsia="Amiri" w:cs="Amiri"/>
          <w:lang w:bidi="ar-SA"/>
          <w:color w:val="111111"/>
          <w:sz w:val="28"/>
          <w:szCs w:val="28"/>
          <w:rtl/>
        </w:rPr>
        <w:t xml:space="preserve">19 - داوود ( ع ) ، شيوه داورى خود درباره برادران متخاصم را خطا دانست .</w:t>
      </w:r>
    </w:p>
    <w:p>
      <w:pPr>
        <w:pStyle w:val="BookText"/>
      </w:pPr>
      <w:r>
        <w:rPr>
          <w:rFonts w:ascii="Amiri" w:hAnsi="Amiri" w:eastAsia="Amiri" w:cs="Amiri"/>
          <w:lang w:bidi="ar-SA"/>
          <w:color w:val="111111"/>
          <w:sz w:val="28"/>
          <w:szCs w:val="28"/>
          <w:rtl/>
        </w:rPr>
        <w:t xml:space="preserve">قال لقد ظلمك بسؤال نعجتك . .. و ظنّ داود أنّما فتنّ-ه فاستغفر ربّه</w:t>
      </w:r>
    </w:p>
    <w:p>
      <w:pPr>
        <w:pStyle w:val="BookText"/>
      </w:pPr>
      <w:r>
        <w:rPr>
          <w:rFonts w:ascii="IRNazanin" w:hAnsi="IRNazanin" w:eastAsia="IRNazanin" w:cs="IRNazanin"/>
          <w:lang w:bidi="fa-IR"/>
          <w:color w:val="111111"/>
          <w:sz w:val="28"/>
          <w:szCs w:val="28"/>
          <w:rtl/>
        </w:rPr>
        <w:t xml:space="preserve">در اين كه استغفار داوود(ع) درباره چه اشتباهى بود، ميان مفسران چند ديدگاه وجود دارد; از جمله بهترين و موافق ترين آنها با آيه شريفه، مسأله نشنيدن دفاع برادر متهم و شتاب در داورى است. گفتنى است برخى از روايات مربوط به آيه، مؤيد همين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8" w:name="pg6564_46867"/>
    <w:bookmarkEnd w:id="168"/>
    <w:p>
      <w:pPr>
        <w:pStyle w:val="BookText"/>
      </w:pPr>
      <w:r>
        <w:rPr>
          <w:rFonts w:ascii="Amiri" w:hAnsi="Amiri" w:eastAsia="Amiri" w:cs="Amiri"/>
          <w:lang w:bidi="ar-SA"/>
          <w:color w:val="111111"/>
          <w:sz w:val="28"/>
          <w:szCs w:val="28"/>
          <w:rtl/>
        </w:rPr>
        <w:t xml:space="preserve">برداشت است (تفسير برهان، ج 4، ص 45).</w:t>
      </w:r>
    </w:p>
    <w:p>
      <w:pPr>
        <w:pStyle w:val="BookText"/>
      </w:pPr>
      <w:r>
        <w:rPr>
          <w:rFonts w:ascii="IRNazanin" w:hAnsi="IRNazanin" w:eastAsia="IRNazanin" w:cs="IRNazanin"/>
          <w:lang w:bidi="fa-IR"/>
          <w:color w:val="111111"/>
          <w:sz w:val="28"/>
          <w:szCs w:val="28"/>
          <w:rtl/>
        </w:rPr>
        <w:t xml:space="preserve">21 - به سجده افتادن داوود ( ع ) به درگاه خداوند پس از گمان خطا كردنش در داورى ميان برادران متخاصم</w:t>
      </w:r>
    </w:p>
    <w:p>
      <w:pPr>
        <w:pStyle w:val="BookText"/>
      </w:pPr>
      <w:r>
        <w:rPr>
          <w:rFonts w:ascii="Amiri" w:hAnsi="Amiri" w:eastAsia="Amiri" w:cs="Amiri"/>
          <w:lang w:bidi="ar-SA"/>
          <w:color w:val="111111"/>
          <w:sz w:val="28"/>
          <w:szCs w:val="28"/>
          <w:rtl/>
        </w:rPr>
        <w:t xml:space="preserve">و خرّ راكعًا</w:t>
      </w:r>
    </w:p>
    <w:p>
      <w:pPr>
        <w:pStyle w:val="BookText"/>
      </w:pPr>
      <w:r>
        <w:rPr>
          <w:rFonts w:ascii="Amiri" w:hAnsi="Amiri" w:eastAsia="Amiri" w:cs="Amiri"/>
          <w:lang w:bidi="ar-SA"/>
          <w:color w:val="111111"/>
          <w:sz w:val="28"/>
          <w:szCs w:val="28"/>
          <w:rtl/>
        </w:rPr>
        <w:t xml:space="preserve">مقصود از «خرّ راكعاً» - مطابق نظر بيشتر مفسران - سجده است.</w:t>
      </w:r>
    </w:p>
    <w:p>
      <w:pPr>
        <w:pStyle w:val="Heading3"/>
      </w:pPr>
      <w:bookmarkStart w:id="721" w:name="_Toc492"/>
      <w:r>
        <w:t>75- بينش دختر شعيب(ع)</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- 28 - 26 - 6،7</w:t>
      </w:r>
    </w:p>
    <w:p>
      <w:pPr>
        <w:pStyle w:val="BookText"/>
      </w:pPr>
      <w:r>
        <w:rPr>
          <w:rFonts w:ascii="IRNazanin" w:hAnsi="IRNazanin" w:eastAsia="IRNazanin" w:cs="IRNazanin"/>
          <w:lang w:bidi="fa-IR"/>
          <w:color w:val="111111"/>
          <w:sz w:val="28"/>
          <w:szCs w:val="28"/>
          <w:rtl/>
        </w:rPr>
        <w:t xml:space="preserve">6 - موسى ( ع ) ، مردى نيرومند و شخصيتى امين در ديدگاه دختر شعيب</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IRNazanin" w:hAnsi="IRNazanin" w:eastAsia="IRNazanin" w:cs="IRNazanin"/>
          <w:lang w:bidi="fa-IR"/>
          <w:color w:val="111111"/>
          <w:sz w:val="28"/>
          <w:szCs w:val="28"/>
          <w:rtl/>
        </w:rPr>
        <w:t xml:space="preserve">7 - موسى ( ع ) ، از ديدگاه دختر شعيب ، بهترين و شايسته ترين مرد براى نگه دارى دام هايشان</w:t>
      </w:r>
    </w:p>
    <w:p>
      <w:pPr>
        <w:pStyle w:val="BookText"/>
      </w:pPr>
      <w:r>
        <w:rPr>
          <w:rFonts w:ascii="Amiri" w:hAnsi="Amiri" w:eastAsia="Amiri" w:cs="Amiri"/>
          <w:lang w:bidi="ar-SA"/>
          <w:color w:val="111111"/>
          <w:sz w:val="28"/>
          <w:szCs w:val="28"/>
          <w:rtl/>
        </w:rPr>
        <w:t xml:space="preserve">قالت إحديهما . .. إنّ خير من استئجرت القوىّ الأمين</w:t>
      </w:r>
    </w:p>
    <w:p>
      <w:pPr>
        <w:pStyle w:val="Heading3"/>
      </w:pPr>
      <w:bookmarkStart w:id="722" w:name="_Toc493"/>
      <w:r>
        <w:t>76- بينش دنياپرستان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- 2 - 200 - 5</w:t>
      </w:r>
    </w:p>
    <w:p>
      <w:pPr>
        <w:pStyle w:val="BookText"/>
      </w:pPr>
      <w:r>
        <w:rPr>
          <w:rFonts w:ascii="IRNazanin" w:hAnsi="IRNazanin" w:eastAsia="IRNazanin" w:cs="IRNazanin"/>
          <w:lang w:bidi="fa-IR"/>
          <w:color w:val="111111"/>
          <w:sz w:val="28"/>
          <w:szCs w:val="28"/>
          <w:rtl/>
        </w:rPr>
        <w:t xml:space="preserve">5 - دنياطلبان ، زيبايى ها را تنها در امكانات و بهره هاى دنيوى مى پندارند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از اينكه در هنگام خواسته هايشان قيد «حَسَنه» را ذكر نكرده اند، چنين برمى آيد كه هر چه را در دنياست، زيبا مى پنداشتند.</w:t>
      </w:r>
    </w:p>
    <w:p>
      <w:pPr>
        <w:pStyle w:val="Heading3"/>
      </w:pPr>
      <w:bookmarkStart w:id="723" w:name="_Toc494"/>
      <w:r>
        <w:t>77- بينش دنياطلبان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- 18 - 34 - 4</w:t>
      </w:r>
    </w:p>
    <w:p>
      <w:pPr>
        <w:pStyle w:val="BookText"/>
      </w:pPr>
      <w:r>
        <w:rPr>
          <w:rFonts w:ascii="IRNazanin" w:hAnsi="IRNazanin" w:eastAsia="IRNazanin" w:cs="IRNazanin"/>
          <w:lang w:bidi="fa-IR"/>
          <w:color w:val="111111"/>
          <w:sz w:val="28"/>
          <w:szCs w:val="28"/>
          <w:rtl/>
        </w:rPr>
        <w:t xml:space="preserve">4- كثرت مال و عزّت اجتماعى حاصل آمده از آن ، مهم ترين ارزش در نظر دنياگرايان است .</w:t>
      </w:r>
    </w:p>
    <w:p>
      <w:pPr>
        <w:pStyle w:val="BookText"/>
      </w:pPr>
      <w:r>
        <w:rPr>
          <w:rFonts w:ascii="Amiri" w:hAnsi="Amiri" w:eastAsia="Amiri" w:cs="Amiri"/>
          <w:lang w:bidi="ar-SA"/>
          <w:color w:val="111111"/>
          <w:sz w:val="28"/>
          <w:szCs w:val="28"/>
          <w:rtl/>
        </w:rPr>
        <w:t xml:space="preserve">فقال لصحبه . .. أنا أكثر منك مالاً و أعزّ نفرًا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- 18 - 36 - 11</w:t>
      </w:r>
    </w:p>
    <w:p>
      <w:pPr>
        <w:pStyle w:val="BookText"/>
      </w:pPr>
      <w:r>
        <w:rPr>
          <w:rFonts w:ascii="IRNazanin" w:hAnsi="IRNazanin" w:eastAsia="IRNazanin" w:cs="IRNazanin"/>
          <w:lang w:bidi="fa-IR"/>
          <w:color w:val="111111"/>
          <w:sz w:val="28"/>
          <w:szCs w:val="28"/>
          <w:rtl/>
        </w:rPr>
        <w:t xml:space="preserve">11- در بينش دنياگرايان ، ثروت مندى ، نشانه محبوبيّت بيشتر انسان نزد خداوند است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6564_46871"/>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- 18 - 42 - 12</w:t>
      </w:r>
    </w:p>
    <w:p>
      <w:pPr>
        <w:pStyle w:val="BookText"/>
      </w:pPr>
      <w:r>
        <w:rPr>
          <w:rFonts w:ascii="IRNazanin" w:hAnsi="IRNazanin" w:eastAsia="IRNazanin" w:cs="IRNazanin"/>
          <w:lang w:bidi="fa-IR"/>
          <w:color w:val="111111"/>
          <w:sz w:val="28"/>
          <w:szCs w:val="28"/>
          <w:rtl/>
        </w:rPr>
        <w:t xml:space="preserve">12- توجه دنياگرايان به خدا ، براى منافع و مطامع مادّى آنان است . *</w:t>
      </w:r>
    </w:p>
    <w:p>
      <w:pPr>
        <w:pStyle w:val="BookText"/>
      </w:pPr>
      <w:r>
        <w:rPr>
          <w:rFonts w:ascii="Amiri" w:hAnsi="Amiri" w:eastAsia="Amiri" w:cs="Amiri"/>
          <w:lang w:bidi="ar-SA"/>
          <w:color w:val="111111"/>
          <w:sz w:val="28"/>
          <w:szCs w:val="28"/>
          <w:rtl/>
        </w:rPr>
        <w:t xml:space="preserve">و أُحيط بثمره . .. و هى خاوية على عروشها و يقول يليتنى لم أُشرك بربّى أحدًا</w:t>
      </w:r>
    </w:p>
    <w:p>
      <w:pPr>
        <w:pStyle w:val="BookText"/>
      </w:pPr>
      <w:r>
        <w:rPr>
          <w:rFonts w:ascii="IRNazanin" w:hAnsi="IRNazanin" w:eastAsia="IRNazanin" w:cs="IRNazanin"/>
          <w:lang w:bidi="fa-IR"/>
          <w:color w:val="111111"/>
          <w:sz w:val="28"/>
          <w:szCs w:val="28"/>
          <w:rtl/>
        </w:rPr>
        <w:t xml:space="preserve">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- 53 - 30 - 4</w:t>
      </w:r>
    </w:p>
    <w:p>
      <w:pPr>
        <w:pStyle w:val="BookText"/>
      </w:pPr>
      <w:r>
        <w:rPr>
          <w:rFonts w:ascii="IRNazanin" w:hAnsi="IRNazanin" w:eastAsia="IRNazanin" w:cs="IRNazanin"/>
          <w:lang w:bidi="fa-IR"/>
          <w:color w:val="111111"/>
          <w:sz w:val="28"/>
          <w:szCs w:val="28"/>
          <w:rtl/>
        </w:rPr>
        <w:t xml:space="preserve">4 - خرافات و موهومات ، اوج ديد و نگرش مشركان دنياگرا</w:t>
      </w:r>
    </w:p>
    <w:p>
      <w:pPr>
        <w:pStyle w:val="BookText"/>
      </w:pPr>
      <w:r>
        <w:rPr>
          <w:rFonts w:ascii="Amiri" w:hAnsi="Amiri" w:eastAsia="Amiri" w:cs="Amiri"/>
          <w:lang w:bidi="ar-SA"/>
          <w:color w:val="111111"/>
          <w:sz w:val="28"/>
          <w:szCs w:val="28"/>
          <w:rtl/>
        </w:rPr>
        <w:t xml:space="preserve">ليسمّون الملئكة تسمية الأُنثى و ما لهم به من علم . .. ذلك مبلغهم من العلم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عقايد خرافى مشركان در مورد دختر انگاشتن ملائكه براى خداوند، داشته باشد.</w:t>
      </w:r>
    </w:p>
    <w:p>
      <w:pPr>
        <w:pStyle w:val="Heading3"/>
      </w:pPr>
      <w:bookmarkStart w:id="724" w:name="_Toc495"/>
      <w:r>
        <w:t>78- بينش دنياطلبان بنى اسرائيل</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- 28 - 79 - 9،12</w:t>
      </w:r>
    </w:p>
    <w:p>
      <w:pPr>
        <w:pStyle w:val="BookText"/>
      </w:pPr>
      <w:r>
        <w:rPr>
          <w:rFonts w:ascii="Amiri" w:hAnsi="Amiri" w:eastAsia="Amiri" w:cs="Amiri"/>
          <w:lang w:bidi="ar-SA"/>
          <w:color w:val="111111"/>
          <w:sz w:val="28"/>
          <w:szCs w:val="28"/>
          <w:rtl/>
        </w:rPr>
        <w:t xml:space="preserve">9 - از ديد دنياطلبان ، قارون در اوج لذت و خوشبختى قرار داشت .</w:t>
      </w:r>
    </w:p>
    <w:p>
      <w:pPr>
        <w:pStyle w:val="BookText"/>
      </w:pPr>
      <w:r>
        <w:rPr>
          <w:rFonts w:ascii="Amiri" w:hAnsi="Amiri" w:eastAsia="Amiri" w:cs="Amiri"/>
          <w:lang w:bidi="ar-SA"/>
          <w:color w:val="111111"/>
          <w:sz w:val="28"/>
          <w:szCs w:val="28"/>
          <w:rtl/>
        </w:rPr>
        <w:t xml:space="preserve">فخرج على قومه . .. قال الذين يريدون الحيوة الدنيا ... إنّه لذو حظّ عظيم</w:t>
      </w:r>
    </w:p>
    <w:p>
      <w:pPr>
        <w:pStyle w:val="BookText"/>
      </w:pPr>
      <w:r>
        <w:rPr>
          <w:rFonts w:ascii="IRNazanin" w:hAnsi="IRNazanin" w:eastAsia="IRNazanin" w:cs="IRNazanin"/>
          <w:lang w:bidi="fa-IR"/>
          <w:color w:val="111111"/>
          <w:sz w:val="28"/>
          <w:szCs w:val="28"/>
          <w:rtl/>
        </w:rPr>
        <w:t xml:space="preserve">«حظّ» به معناى بهره و نصيب است; يعنى، او از سعادت و نيك بختى بهره بزرگى دارد.</w:t>
      </w:r>
    </w:p>
    <w:p>
      <w:pPr>
        <w:pStyle w:val="BookText"/>
      </w:pPr>
      <w:r>
        <w:rPr>
          <w:rFonts w:ascii="IRNazanin" w:hAnsi="IRNazanin" w:eastAsia="IRNazanin" w:cs="IRNazanin"/>
          <w:lang w:bidi="fa-IR"/>
          <w:color w:val="111111"/>
          <w:sz w:val="28"/>
          <w:szCs w:val="28"/>
          <w:rtl/>
        </w:rPr>
        <w:t xml:space="preserve">12 - قدرت و ثروت ، ملاك ارزش و معيار اصلى بهره مندى و خوشبختى در نگاه دنياطلبان قوم قارون</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إنّه لذو حظّ عظيم</w:t>
      </w:r>
    </w:p>
    <w:p>
      <w:pPr>
        <w:pStyle w:val="Heading3"/>
      </w:pPr>
      <w:bookmarkStart w:id="725" w:name="_Toc496"/>
      <w:r>
        <w:t>79- بينش ذوالقرنين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- 18 - 87 - 10</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6564_46875"/>
    <w:bookmarkEnd w:id="170"/>
    <w:p>
      <w:pPr>
        <w:pStyle w:val="BookText"/>
      </w:pPr>
      <w:r>
        <w:rPr>
          <w:rFonts w:ascii="IRNazanin" w:hAnsi="IRNazanin" w:eastAsia="IRNazanin" w:cs="IRNazanin"/>
          <w:lang w:bidi="fa-IR"/>
          <w:color w:val="111111"/>
          <w:sz w:val="28"/>
          <w:szCs w:val="28"/>
          <w:rtl/>
        </w:rPr>
        <w:t xml:space="preserve">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- 18 - 88 - 4</w:t>
      </w:r>
    </w:p>
    <w:p>
      <w:pPr>
        <w:pStyle w:val="BookText"/>
      </w:pPr>
      <w:r>
        <w:rPr>
          <w:rFonts w:ascii="Amiri" w:hAnsi="Amiri" w:eastAsia="Amiri" w:cs="Amiri"/>
          <w:lang w:bidi="ar-SA"/>
          <w:color w:val="111111"/>
          <w:sz w:val="28"/>
          <w:szCs w:val="28"/>
          <w:rtl/>
        </w:rPr>
        <w:t xml:space="preserve">4- مردم بى ايمان و فاقد عمل صالح ، در بينش ذوالقرنين ، مردمى ظالم بودند .</w:t>
      </w:r>
    </w:p>
    <w:p>
      <w:pPr>
        <w:pStyle w:val="BookText"/>
      </w:pPr>
      <w:r>
        <w:rPr>
          <w:rFonts w:ascii="IRNazanin" w:hAnsi="IRNazanin" w:eastAsia="IRNazanin" w:cs="IRNazanin"/>
          <w:lang w:bidi="fa-IR"/>
          <w:color w:val="111111"/>
          <w:sz w:val="28"/>
          <w:szCs w:val="28"/>
          <w:rtl/>
        </w:rPr>
        <w:t xml:space="preserve">قال أمّا من ظلم . .. و أمّا من ءامن و عمل صلحًا فله جزاءً الحسنى</w:t>
      </w:r>
    </w:p>
    <w:p>
      <w:pPr>
        <w:pStyle w:val="BookText"/>
      </w:pPr>
      <w:r>
        <w:rPr>
          <w:rFonts w:ascii="IRNazanin" w:hAnsi="IRNazanin" w:eastAsia="IRNazanin" w:cs="IRNazanin"/>
          <w:lang w:bidi="fa-IR"/>
          <w:color w:val="111111"/>
          <w:sz w:val="28"/>
          <w:szCs w:val="28"/>
          <w:rtl/>
        </w:rPr>
        <w:t xml:space="preserve">مقابله بين دو گروه «من ظلم» و «من ءامن. ..» حكايت از آن دارد كه ترك ايمان و عمل صالح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- 18 - 95 - 3</w:t>
      </w:r>
    </w:p>
    <w:p>
      <w:pPr>
        <w:pStyle w:val="BookText"/>
      </w:pPr>
      <w:r>
        <w:rPr>
          <w:rFonts w:ascii="Amiri" w:hAnsi="Amiri" w:eastAsia="Amiri" w:cs="Amiri"/>
          <w:lang w:bidi="ar-SA"/>
          <w:color w:val="111111"/>
          <w:sz w:val="28"/>
          <w:szCs w:val="28"/>
          <w:rtl/>
        </w:rPr>
        <w:t xml:space="preserve">3- ذوالقرنين ، خود را مملوك خداوند و عطيه هاى الهى را ، برخاسته از مقام ربوبيّت او مى دانست .</w:t>
      </w:r>
    </w:p>
    <w:p>
      <w:pPr>
        <w:pStyle w:val="BookText"/>
      </w:pPr>
      <w:r>
        <w:rPr>
          <w:rFonts w:ascii="Amiri" w:hAnsi="Amiri" w:eastAsia="Amiri" w:cs="Amiri"/>
          <w:lang w:bidi="ar-SA"/>
          <w:color w:val="111111"/>
          <w:sz w:val="28"/>
          <w:szCs w:val="28"/>
          <w:rtl/>
        </w:rPr>
        <w:t xml:space="preserve">ما مكّنّى فيه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- 18 - 98 - 1،3</w:t>
      </w:r>
    </w:p>
    <w:p>
      <w:pPr>
        <w:pStyle w:val="BookText"/>
      </w:pPr>
      <w:r>
        <w:rPr>
          <w:rFonts w:ascii="IRNazanin" w:hAnsi="IRNazanin" w:eastAsia="IRNazanin" w:cs="IRNazanin"/>
          <w:lang w:bidi="fa-IR"/>
          <w:color w:val="111111"/>
          <w:sz w:val="28"/>
          <w:szCs w:val="28"/>
          <w:rtl/>
        </w:rPr>
        <w:t xml:space="preserve">1- در بينش ذوالقرنين ، توانايى برساختن سدّ پولادين و نفوذناپذير ، جلوه اى از رحمت پروردگار بود .</w:t>
      </w:r>
    </w:p>
    <w:p>
      <w:pPr>
        <w:pStyle w:val="BookText"/>
      </w:pPr>
      <w:r>
        <w:rPr>
          <w:rFonts w:ascii="Amiri" w:hAnsi="Amiri" w:eastAsia="Amiri" w:cs="Amiri"/>
          <w:lang w:bidi="ar-SA"/>
          <w:color w:val="111111"/>
          <w:sz w:val="28"/>
          <w:szCs w:val="28"/>
          <w:rtl/>
        </w:rPr>
        <w:t xml:space="preserve">قال هذا رحمة من ربّى</w:t>
      </w:r>
    </w:p>
    <w:p>
      <w:pPr>
        <w:pStyle w:val="BookText"/>
      </w:pPr>
      <w:r>
        <w:rPr>
          <w:rFonts w:ascii="Amiri" w:hAnsi="Amiri" w:eastAsia="Amiri" w:cs="Amiri"/>
          <w:lang w:bidi="ar-SA"/>
          <w:color w:val="111111"/>
          <w:sz w:val="28"/>
          <w:szCs w:val="28"/>
          <w:rtl/>
        </w:rPr>
        <w:t xml:space="preserve">مشاراليه «هذا»، «سد ساخته شده به دست ذوالقرنين» است.</w:t>
      </w:r>
    </w:p>
    <w:p>
      <w:pPr>
        <w:pStyle w:val="BookText"/>
      </w:pPr>
      <w:r>
        <w:rPr>
          <w:rFonts w:ascii="Amiri" w:hAnsi="Amiri" w:eastAsia="Amiri" w:cs="Amiri"/>
          <w:lang w:bidi="ar-SA"/>
          <w:color w:val="111111"/>
          <w:sz w:val="28"/>
          <w:szCs w:val="28"/>
          <w:rtl/>
        </w:rPr>
        <w:t xml:space="preserve">3- در وجود ذى القرنين بينش توحيدى و الهى همراه ، با قدرت علمى و فنى ، تبلور داشت .</w:t>
      </w:r>
    </w:p>
    <w:p>
      <w:pPr>
        <w:pStyle w:val="BookText"/>
      </w:pPr>
      <w:r>
        <w:rPr>
          <w:rFonts w:ascii="Amiri" w:hAnsi="Amiri" w:eastAsia="Amiri" w:cs="Amiri"/>
          <w:lang w:bidi="ar-SA"/>
          <w:color w:val="111111"/>
          <w:sz w:val="28"/>
          <w:szCs w:val="28"/>
          <w:rtl/>
        </w:rPr>
        <w:t xml:space="preserve">ما مكّنّى فيه ربّى خير . .. هذا رحمة من ربّى</w:t>
      </w:r>
    </w:p>
    <w:p>
      <w:pPr>
        <w:pStyle w:val="Heading3"/>
      </w:pPr>
      <w:bookmarkStart w:id="726" w:name="_Toc497"/>
      <w:r>
        <w:t>80- بينش رهبران دينى</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- 26 - 128 - 4</w:t>
      </w:r>
    </w:p>
    <w:p>
      <w:pPr>
        <w:pStyle w:val="BookText"/>
      </w:pPr>
      <w:r>
        <w:rPr>
          <w:rFonts w:ascii="IRNazanin" w:hAnsi="IRNazanin" w:eastAsia="IRNazanin" w:cs="IRNazanin"/>
          <w:lang w:bidi="fa-IR"/>
          <w:color w:val="111111"/>
          <w:sz w:val="28"/>
          <w:szCs w:val="28"/>
          <w:rtl/>
        </w:rPr>
        <w:t xml:space="preserve">4 - ساختن آثار بى ثمر ، خارج از نياز و صرفاً بازيگرانه ، مورد نكوهش در بينش دين و رهبران الهى</w:t>
      </w:r>
    </w:p>
    <w:p>
      <w:pPr>
        <w:pStyle w:val="BookText"/>
      </w:pPr>
      <w:r>
        <w:rPr>
          <w:rFonts w:ascii="Amiri" w:hAnsi="Amiri" w:eastAsia="Amiri" w:cs="Amiri"/>
          <w:lang w:bidi="ar-SA"/>
          <w:color w:val="111111"/>
          <w:sz w:val="28"/>
          <w:szCs w:val="28"/>
          <w:rtl/>
        </w:rPr>
        <w:t xml:space="preserve">أتبنون بكلّ ريع ءاية تعبثون</w:t>
      </w:r>
    </w:p>
    <w:p>
      <w:pPr>
        <w:pStyle w:val="Heading3"/>
      </w:pPr>
      <w:bookmarkStart w:id="727" w:name="_Toc498"/>
      <w:r>
        <w:t>81- بينش رهبران شرك</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- 25 - 8 - 5،14</w:t>
      </w:r>
    </w:p>
    <w:p>
      <w:pPr>
        <w:pStyle w:val="BookText"/>
      </w:pPr>
      <w:r>
        <w:rPr>
          <w:rFonts w:ascii="IRNazanin" w:hAnsi="IRNazanin" w:eastAsia="IRNazanin" w:cs="IRNazanin"/>
          <w:lang w:bidi="fa-IR"/>
          <w:color w:val="111111"/>
          <w:sz w:val="28"/>
          <w:szCs w:val="28"/>
          <w:rtl/>
        </w:rPr>
        <w:t xml:space="preserve">5 - خودكفايى مالى و بى نيازى از تلاش اقتصادى ، حداقل شرط پيامبرى و كمترين شايستگى لازم براى احراز مقام نبوت ، در ديدگاه سران كفر و شرك</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برداشت ياد شده، از آن جا است كه در آيه پيش آمده بود: «كافران اين نكته را القا كردند كه پيامبر(صلی الله علیه و آله) از نظر جسمى نبايد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 به تغذيه و داد و ستد اقتصادى باشد»; ولى در اين آيه از آن نكته صرف نظر كردند و گفتند: «پيامبر بايد از نظر معيشتى و مالى خودكفا باشد».</w:t>
      </w:r>
    </w:p>
    <w:p>
      <w:pPr>
        <w:pStyle w:val="BookText"/>
      </w:pPr>
      <w:r>
        <w:rPr>
          <w:rFonts w:ascii="IRNazanin" w:hAnsi="IRNazanin" w:eastAsia="IRNazanin" w:cs="IRNazanin"/>
          <w:lang w:bidi="fa-IR"/>
          <w:color w:val="111111"/>
          <w:sz w:val="28"/>
          <w:szCs w:val="28"/>
          <w:rtl/>
        </w:rPr>
        <w:t xml:space="preserve">14 - قرآن ، كتابى پرجاذبه و شگفت آور در نظر سران كفر وشرك</w:t>
      </w:r>
    </w:p>
    <w:p>
      <w:pPr>
        <w:pStyle w:val="BookText"/>
      </w:pPr>
      <w:r>
        <w:rPr>
          <w:rFonts w:ascii="Amiri" w:hAnsi="Amiri" w:eastAsia="Amiri" w:cs="Amiri"/>
          <w:lang w:bidi="ar-SA"/>
          <w:color w:val="111111"/>
          <w:sz w:val="28"/>
          <w:szCs w:val="28"/>
          <w:rtl/>
        </w:rPr>
        <w:t xml:space="preserve">و قالوا أسطيرالأوّلين . .. إن تتّبعون إلاّ رجلاً مسحورًا</w:t>
      </w: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- 28 - 63 - 7</w:t>
      </w:r>
    </w:p>
    <w:p>
      <w:pPr>
        <w:pStyle w:val="BookText"/>
      </w:pPr>
      <w:r>
        <w:rPr>
          <w:rFonts w:ascii="IRNazanin" w:hAnsi="IRNazanin" w:eastAsia="IRNazanin" w:cs="IRNazanin"/>
          <w:lang w:bidi="fa-IR"/>
          <w:color w:val="111111"/>
          <w:sz w:val="28"/>
          <w:szCs w:val="28"/>
          <w:rtl/>
        </w:rPr>
        <w:t xml:space="preserve">7 - تلاش اغواگرانه - به اعتقاد پيشوايان شرك - تنها دعوت و فراخوانى است ; نه اجبار و سلب كردن اختيار از ديگران</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- 37 - 29 - 2</w:t>
      </w:r>
    </w:p>
    <w:p>
      <w:pPr>
        <w:pStyle w:val="BookText"/>
      </w:pPr>
      <w:r>
        <w:rPr>
          <w:rFonts w:ascii="IRNazanin" w:hAnsi="IRNazanin" w:eastAsia="IRNazanin" w:cs="IRNazanin"/>
          <w:lang w:bidi="fa-IR"/>
          <w:color w:val="111111"/>
          <w:sz w:val="28"/>
          <w:szCs w:val="28"/>
          <w:rtl/>
        </w:rPr>
        <w:t xml:space="preserve">2 - پيشوايان شرك ، در گفت و گو با مشركان فريب خورده در روز رستاخيز ، سوء اختيار خود آنان را عامل گمراهى شان معرفى خواهند كرد .</w:t>
      </w:r>
    </w:p>
    <w:p>
      <w:pPr>
        <w:pStyle w:val="BookText"/>
      </w:pPr>
      <w:r>
        <w:rPr>
          <w:rFonts w:ascii="Amiri" w:hAnsi="Amiri" w:eastAsia="Amiri" w:cs="Amiri"/>
          <w:lang w:bidi="ar-SA"/>
          <w:color w:val="111111"/>
          <w:sz w:val="28"/>
          <w:szCs w:val="28"/>
          <w:rtl/>
        </w:rPr>
        <w:t xml:space="preserve">قالوا بل لم تكونوا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- 37 - 30 - 1،2</w:t>
      </w:r>
    </w:p>
    <w:p>
      <w:pPr>
        <w:pStyle w:val="BookText"/>
      </w:pPr>
      <w:r>
        <w:rPr>
          <w:rFonts w:ascii="IRNazanin" w:hAnsi="IRNazanin" w:eastAsia="IRNazanin" w:cs="IRNazanin"/>
          <w:lang w:bidi="fa-IR"/>
          <w:color w:val="111111"/>
          <w:sz w:val="28"/>
          <w:szCs w:val="28"/>
          <w:rtl/>
        </w:rPr>
        <w:t xml:space="preserve">1 - پيشوايان شرك در قيامت ، هرگونه اعمال زور و سلطه از ناحيه خود را براى به گمراهى كشاندن مشركان ، مردود خواهند دانست .</w:t>
      </w:r>
    </w:p>
    <w:p>
      <w:pPr>
        <w:pStyle w:val="BookText"/>
      </w:pPr>
      <w:r>
        <w:rPr>
          <w:rFonts w:ascii="Amiri" w:hAnsi="Amiri" w:eastAsia="Amiri" w:cs="Amiri"/>
          <w:lang w:bidi="ar-SA"/>
          <w:color w:val="111111"/>
          <w:sz w:val="28"/>
          <w:szCs w:val="28"/>
          <w:rtl/>
        </w:rPr>
        <w:t xml:space="preserve">و ما كان لنا عليكم من سلطن</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- 37 - 32 - 5</w:t>
      </w:r>
    </w:p>
    <w:p>
      <w:pPr>
        <w:pStyle w:val="BookText"/>
      </w:pPr>
      <w:r>
        <w:rPr>
          <w:rFonts w:ascii="IRNazanin" w:hAnsi="IRNazanin" w:eastAsia="IRNazanin" w:cs="IRNazanin"/>
          <w:lang w:bidi="fa-IR"/>
          <w:color w:val="111111"/>
          <w:sz w:val="28"/>
          <w:szCs w:val="28"/>
          <w:rtl/>
        </w:rPr>
        <w:t xml:space="preserve">5 - پيشوايان شرك در عرصه قيامت ، گمراهى خود را ، عامل انحراف ديگران معرفى خواهند كرد .</w:t>
      </w:r>
    </w:p>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برداشت ياد شده به خاطر تعليل بودنِ جمله «إنّا كنّا غاوين» براى جمله پيشين (فأغويناكم)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1" w:name="pg6564_46881"/>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- 38 - 6 - 5،6</w:t>
      </w:r>
    </w:p>
    <w:p>
      <w:pPr>
        <w:pStyle w:val="BookText"/>
      </w:pPr>
      <w:r>
        <w:rPr>
          <w:rFonts w:ascii="IRNazanin" w:hAnsi="IRNazanin" w:eastAsia="IRNazanin" w:cs="IRNazanin"/>
          <w:lang w:bidi="fa-IR"/>
          <w:color w:val="111111"/>
          <w:sz w:val="28"/>
          <w:szCs w:val="28"/>
          <w:rtl/>
        </w:rPr>
        <w:t xml:space="preserve">5 - سران كفر و شرك ، صبر و پايدارى بر آيين شرك و بت پرستى را ، امرى مطلوب و تكليف دينى خود مى دانستند .</w:t>
      </w:r>
    </w:p>
    <w:p>
      <w:pPr>
        <w:pStyle w:val="BookText"/>
      </w:pPr>
      <w:r>
        <w:rPr>
          <w:rFonts w:ascii="Amiri" w:hAnsi="Amiri" w:eastAsia="Amiri" w:cs="Amiri"/>
          <w:lang w:bidi="ar-SA"/>
          <w:color w:val="111111"/>
          <w:sz w:val="28"/>
          <w:szCs w:val="28"/>
          <w:rtl/>
        </w:rPr>
        <w:t xml:space="preserve">و اصبروا على ءالهتكم إنّ هذا لشىء يراد</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«هذا» به صبر اشاره داشته و مقصود از «يراد» (خواسته شده) اقتضاى اعتقاد به آيين شرك باشد.</w:t>
      </w:r>
    </w:p>
    <w:p>
      <w:pPr>
        <w:pStyle w:val="BookText"/>
      </w:pPr>
      <w:r>
        <w:rPr>
          <w:rFonts w:ascii="IRNazanin" w:hAnsi="IRNazanin" w:eastAsia="IRNazanin" w:cs="IRNazanin"/>
          <w:lang w:bidi="fa-IR"/>
          <w:color w:val="111111"/>
          <w:sz w:val="28"/>
          <w:szCs w:val="28"/>
          <w:rtl/>
        </w:rPr>
        <w:t xml:space="preserve">6 - سران شرك و كفر ، هدف و انگيزه پيامبراسلام (صلی الله علیه و آله) از دعوت به يكتاپرستى را ، دستيابى به رياست و آقايى بر دينداران مى دانستند .</w:t>
      </w:r>
    </w:p>
    <w:p>
      <w:pPr>
        <w:pStyle w:val="BookText"/>
      </w:pPr>
      <w:r>
        <w:rPr>
          <w:rFonts w:ascii="Amiri" w:hAnsi="Amiri" w:eastAsia="Amiri" w:cs="Amiri"/>
          <w:lang w:bidi="ar-SA"/>
          <w:color w:val="111111"/>
          <w:sz w:val="28"/>
          <w:szCs w:val="28"/>
          <w:rtl/>
        </w:rPr>
        <w:t xml:space="preserve">أجعل الألهة إلهًا وحدًا . .. إنّ هذا لشىء يراد</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«هذا» اشاره به يكتاپرستى و نفى آيين شرك (مضمون دعوت پيامبراسلام) باشد و مقصود از «شىء يراد» سيادت و آقايى بر مردم باشد كه در نگاه سران كفر، هدف و آرزوى پيامبراسلام بود; زيرا با يكى شدن پرستش ها، قهراً آن حضرت رهبرى امت يكتاپرست را به عهده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- 38 - 7 - 1</w:t>
      </w:r>
    </w:p>
    <w:p>
      <w:pPr>
        <w:pStyle w:val="BookText"/>
      </w:pPr>
      <w:r>
        <w:rPr>
          <w:rFonts w:ascii="IRNazanin" w:hAnsi="IRNazanin" w:eastAsia="IRNazanin" w:cs="IRNazanin"/>
          <w:lang w:bidi="fa-IR"/>
          <w:color w:val="111111"/>
          <w:sz w:val="28"/>
          <w:szCs w:val="28"/>
          <w:rtl/>
        </w:rPr>
        <w:t xml:space="preserve">1 - سران كفر و شرك ، پيام توحيدى پيامبراسلام را ، سخنى نو ظهور و بى سابقه مى دانستند .</w:t>
      </w:r>
    </w:p>
    <w:p>
      <w:pPr>
        <w:pStyle w:val="BookText"/>
      </w:pPr>
      <w:r>
        <w:rPr>
          <w:rFonts w:ascii="Amiri" w:hAnsi="Amiri" w:eastAsia="Amiri" w:cs="Amiri"/>
          <w:lang w:bidi="ar-SA"/>
          <w:color w:val="111111"/>
          <w:sz w:val="28"/>
          <w:szCs w:val="28"/>
          <w:rtl/>
        </w:rPr>
        <w:t xml:space="preserve">أجعل الألهة إلهًا وحدًا . .. ما سمعنا بهذا فى الملّة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- 38 - 8 - 2</w:t>
      </w:r>
    </w:p>
    <w:p>
      <w:pPr>
        <w:pStyle w:val="BookText"/>
      </w:pPr>
      <w:r>
        <w:rPr>
          <w:rFonts w:ascii="IRNazanin" w:hAnsi="IRNazanin" w:eastAsia="IRNazanin" w:cs="IRNazanin"/>
          <w:lang w:bidi="fa-IR"/>
          <w:color w:val="111111"/>
          <w:sz w:val="28"/>
          <w:szCs w:val="28"/>
          <w:rtl/>
        </w:rPr>
        <w:t xml:space="preserve">2 - پيامبراسلام (صلی الله علیه و آله) ، در نظر سران كفر و شرك ، فاقد هرگونه ملاك برترى و شايستگى براى رسالت و دريافت وحى الهى</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همزه در «أءنزل» براى استفهام انكارى است و قيد «من بيننا» (از ميان ما) قرينه است بر اين كه نفى و انكار آنان، مربوط به شايستگى پيامبر(صلی الله علیه و آله) براى رسالت بود.</w:t>
      </w:r>
    </w:p>
    <w:p>
      <w:pPr>
        <w:pStyle w:val="Heading3"/>
      </w:pPr>
      <w:bookmarkStart w:id="728" w:name="_Toc499"/>
      <w:r>
        <w:t>82- بينش رهبران كفر</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- 25 - 8 - 5،14</w:t>
      </w:r>
    </w:p>
    <w:p>
      <w:pPr>
        <w:pStyle w:val="BookText"/>
      </w:pPr>
      <w:r>
        <w:rPr>
          <w:rFonts w:ascii="IRNazanin" w:hAnsi="IRNazanin" w:eastAsia="IRNazanin" w:cs="IRNazanin"/>
          <w:lang w:bidi="fa-IR"/>
          <w:color w:val="111111"/>
          <w:sz w:val="28"/>
          <w:szCs w:val="28"/>
          <w:rtl/>
        </w:rPr>
        <w:t xml:space="preserve">5 - خودكفايى مالى و بى نيازى از تلاش اقتصادى ، حداقل شرط پيامبرى و كمترين شايستگى لازم براى احراز مقام نبوت ، در ديدگاه سران كفر و شرك</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برداشت ياد شده، از آن جا است كه در آيه پيش آمده بود: «كافران اين نكته را القا كردند كه پيامبر(صلی الله علیه و آله) از نظر جسمى نبايد نيازمند به تغذيه و داد و ستد اقتصادى باشد»; ولى در اين آيه از آن نكته صرف نظر كردند و گفتند: «پيامبر بايد از نظر معيشتى و مالى خودكفا باشد».</w:t>
      </w:r>
    </w:p>
    <w:p>
      <w:pPr>
        <w:pStyle w:val="BookText"/>
      </w:pPr>
      <w:r>
        <w:rPr>
          <w:rFonts w:ascii="IRNazanin" w:hAnsi="IRNazanin" w:eastAsia="IRNazanin" w:cs="IRNazanin"/>
          <w:lang w:bidi="fa-IR"/>
          <w:color w:val="111111"/>
          <w:sz w:val="28"/>
          <w:szCs w:val="28"/>
          <w:rtl/>
        </w:rPr>
        <w:t xml:space="preserve">14 - قرآن ، كتابى پرجاذبه و شگفت آور در نظر سران كفر وشرك</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2" w:name="pg6564_46884"/>
    <w:bookmarkEnd w:id="172"/>
    <w:p>
      <w:pPr>
        <w:pStyle w:val="BookText"/>
      </w:pPr>
      <w:r>
        <w:rPr>
          <w:rFonts w:ascii="Amiri" w:hAnsi="Amiri" w:eastAsia="Amiri" w:cs="Amiri"/>
          <w:lang w:bidi="ar-SA"/>
          <w:color w:val="111111"/>
          <w:sz w:val="28"/>
          <w:szCs w:val="28"/>
          <w:rtl/>
        </w:rPr>
        <w:t xml:space="preserve">و قالوا أسطيرالأوّلين . .. إن تتّبعون إلاّ رجلاً مسحورًا</w:t>
      </w: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- 38 - 6 - 5،6</w:t>
      </w:r>
    </w:p>
    <w:p>
      <w:pPr>
        <w:pStyle w:val="BookText"/>
      </w:pPr>
      <w:r>
        <w:rPr>
          <w:rFonts w:ascii="IRNazanin" w:hAnsi="IRNazanin" w:eastAsia="IRNazanin" w:cs="IRNazanin"/>
          <w:lang w:bidi="fa-IR"/>
          <w:color w:val="111111"/>
          <w:sz w:val="28"/>
          <w:szCs w:val="28"/>
          <w:rtl/>
        </w:rPr>
        <w:t xml:space="preserve">5 - سران كفر و شرك ، صبر و پايدارى بر آيين شرك و بت پرستى را ، امرى مطلوب و تكليف دينى خود مى دانستند .</w:t>
      </w:r>
    </w:p>
    <w:p>
      <w:pPr>
        <w:pStyle w:val="BookText"/>
      </w:pPr>
      <w:r>
        <w:rPr>
          <w:rFonts w:ascii="Amiri" w:hAnsi="Amiri" w:eastAsia="Amiri" w:cs="Amiri"/>
          <w:lang w:bidi="ar-SA"/>
          <w:color w:val="111111"/>
          <w:sz w:val="28"/>
          <w:szCs w:val="28"/>
          <w:rtl/>
        </w:rPr>
        <w:t xml:space="preserve">و اصبروا على ءالهتكم إنّ هذا لشىء يراد</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«هذا» به صبر اشاره داشته و مقصود از «يراد» (خواسته شده) اقتضاى اعتقاد به آيين شرك باشد.</w:t>
      </w:r>
    </w:p>
    <w:p>
      <w:pPr>
        <w:pStyle w:val="BookText"/>
      </w:pPr>
      <w:r>
        <w:rPr>
          <w:rFonts w:ascii="IRNazanin" w:hAnsi="IRNazanin" w:eastAsia="IRNazanin" w:cs="IRNazanin"/>
          <w:lang w:bidi="fa-IR"/>
          <w:color w:val="111111"/>
          <w:sz w:val="28"/>
          <w:szCs w:val="28"/>
          <w:rtl/>
        </w:rPr>
        <w:t xml:space="preserve">6 - سران شرك و كفر ، هدف و انگيزه پيامبراسلام (صلی الله علیه و آله) از دعوت به يكتاپرستى را ، دستيابى به رياست و آقايى بر دينداران مى دانستند .</w:t>
      </w:r>
    </w:p>
    <w:p>
      <w:pPr>
        <w:pStyle w:val="BookText"/>
      </w:pPr>
      <w:r>
        <w:rPr>
          <w:rFonts w:ascii="Amiri" w:hAnsi="Amiri" w:eastAsia="Amiri" w:cs="Amiri"/>
          <w:lang w:bidi="ar-SA"/>
          <w:color w:val="111111"/>
          <w:sz w:val="28"/>
          <w:szCs w:val="28"/>
          <w:rtl/>
        </w:rPr>
        <w:t xml:space="preserve">أجعل الألهة إلهًا وحدًا . .. إنّ هذا لشىء يراد</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«هذا» اشاره به يكتاپرستى و نفى آيين شرك (مضمون دعوت پيامبراسلام) باشد و مقصود از «شىء يراد» سيادت و آقايى بر مردم باشد كه در نگاه سران كفر، هدف و آرزوى پيامبراسلام بود; زيرا با يكى شدن پرستش ها، قهراً آن حضرت رهبرى امت يكتاپرست را به عهده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- 38 - 7 - 1</w:t>
      </w:r>
    </w:p>
    <w:p>
      <w:pPr>
        <w:pStyle w:val="BookText"/>
      </w:pPr>
      <w:r>
        <w:rPr>
          <w:rFonts w:ascii="IRNazanin" w:hAnsi="IRNazanin" w:eastAsia="IRNazanin" w:cs="IRNazanin"/>
          <w:lang w:bidi="fa-IR"/>
          <w:color w:val="111111"/>
          <w:sz w:val="28"/>
          <w:szCs w:val="28"/>
          <w:rtl/>
        </w:rPr>
        <w:t xml:space="preserve">1 - سران كفر و شرك ، پيام توحيدى پيامبراسلام را ، سخنى نو ظهور و بى سابقه مى دانستند .</w:t>
      </w:r>
    </w:p>
    <w:p>
      <w:pPr>
        <w:pStyle w:val="BookText"/>
      </w:pPr>
      <w:r>
        <w:rPr>
          <w:rFonts w:ascii="Amiri" w:hAnsi="Amiri" w:eastAsia="Amiri" w:cs="Amiri"/>
          <w:lang w:bidi="ar-SA"/>
          <w:color w:val="111111"/>
          <w:sz w:val="28"/>
          <w:szCs w:val="28"/>
          <w:rtl/>
        </w:rPr>
        <w:t xml:space="preserve">أجعل الألهة إلهًا وحدًا . .. ما سمعنا بهذا فى الملّة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- 38 - 8 - 2</w:t>
      </w:r>
    </w:p>
    <w:p>
      <w:pPr>
        <w:pStyle w:val="BookText"/>
      </w:pPr>
      <w:r>
        <w:rPr>
          <w:rFonts w:ascii="IRNazanin" w:hAnsi="IRNazanin" w:eastAsia="IRNazanin" w:cs="IRNazanin"/>
          <w:lang w:bidi="fa-IR"/>
          <w:color w:val="111111"/>
          <w:sz w:val="28"/>
          <w:szCs w:val="28"/>
          <w:rtl/>
        </w:rPr>
        <w:t xml:space="preserve">2 - پيامبراسلام (صلی الله علیه و آله) ، در نظر سران كفر و شرك ، فاقد هرگونه ملاك برترى و شايستگى براى رسالت و دريافت وحى الهى</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همزه در «أءنزل» براى استفهام انكارى است و قيد «من بيننا» (از ميان ما) قرينه است بر اين كه نفى و انكار آنان، مربوط به شايستگى پيامبر(صلی الله علیه و آله) براى رسالت بود.</w:t>
      </w:r>
    </w:p>
    <w:p>
      <w:pPr>
        <w:pStyle w:val="Heading3"/>
      </w:pPr>
      <w:bookmarkStart w:id="729" w:name="_Toc500"/>
      <w:r>
        <w:t>83- بينش زكريا(ع)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- 19 - 4 - 11</w:t>
      </w:r>
    </w:p>
    <w:p>
      <w:pPr>
        <w:pStyle w:val="BookText"/>
      </w:pPr>
      <w:r>
        <w:rPr>
          <w:rFonts w:ascii="IRNazanin" w:hAnsi="IRNazanin" w:eastAsia="IRNazanin" w:cs="IRNazanin"/>
          <w:lang w:bidi="fa-IR"/>
          <w:color w:val="111111"/>
          <w:sz w:val="28"/>
          <w:szCs w:val="28"/>
          <w:rtl/>
        </w:rPr>
        <w:t xml:space="preserve">11- زكريا ، زندگى سعادت مندانه خود را مرهون راز و نياز و دعا به پيشگاه خداوند مى دانست .</w:t>
      </w:r>
    </w:p>
    <w:p>
      <w:pPr>
        <w:pStyle w:val="BookText"/>
      </w:pPr>
      <w:r>
        <w:rPr>
          <w:rFonts w:ascii="Amiri" w:hAnsi="Amiri" w:eastAsia="Amiri" w:cs="Amiri"/>
          <w:lang w:bidi="ar-SA"/>
          <w:color w:val="111111"/>
          <w:sz w:val="28"/>
          <w:szCs w:val="28"/>
          <w:rtl/>
        </w:rPr>
        <w:t xml:space="preserve">و لم أكن بدعائك ربّ شقيًّا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3" w:name="pg6564_46887"/>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- 19 - 5 - 2</w:t>
      </w:r>
    </w:p>
    <w:p>
      <w:pPr>
        <w:pStyle w:val="BookText"/>
      </w:pPr>
      <w:r>
        <w:rPr>
          <w:rFonts w:ascii="IRNazanin" w:hAnsi="IRNazanin" w:eastAsia="IRNazanin" w:cs="IRNazanin"/>
          <w:lang w:bidi="fa-IR"/>
          <w:color w:val="111111"/>
          <w:sz w:val="28"/>
          <w:szCs w:val="28"/>
          <w:rtl/>
        </w:rPr>
        <w:t xml:space="preserve">2- بستگان زكريا ، در نظر وى براى تسلط بر امور مادى و اجتماعى او صلاحيت نداشتند . *</w:t>
      </w:r>
    </w:p>
    <w:p>
      <w:pPr>
        <w:pStyle w:val="BookText"/>
      </w:pPr>
      <w:r>
        <w:rPr>
          <w:rFonts w:ascii="IRNazanin" w:hAnsi="IRNazanin" w:eastAsia="IRNazanin" w:cs="IRNazanin"/>
          <w:lang w:bidi="fa-IR"/>
          <w:color w:val="111111"/>
          <w:sz w:val="28"/>
          <w:szCs w:val="28"/>
          <w:rtl/>
        </w:rPr>
        <w:t xml:space="preserve">و إنّى خفت المولى من وراءى</w:t>
      </w:r>
    </w:p>
    <w:p>
      <w:pPr>
        <w:pStyle w:val="BookText"/>
      </w:pPr>
      <w:r>
        <w:rPr>
          <w:rFonts w:ascii="IRNazanin" w:hAnsi="IRNazanin" w:eastAsia="IRNazanin" w:cs="IRNazanin"/>
          <w:lang w:bidi="fa-IR"/>
          <w:color w:val="111111"/>
          <w:sz w:val="28"/>
          <w:szCs w:val="28"/>
          <w:rtl/>
        </w:rPr>
        <w:t xml:space="preserve">از معانى «موالى» خويشاوندانى از قبيل پسر عمو، پسر خواهر و نظاير آنان است (تاج العروس).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- 19 - 8 - 3،11</w:t>
      </w:r>
    </w:p>
    <w:p>
      <w:pPr>
        <w:pStyle w:val="BookText"/>
      </w:pPr>
      <w:r>
        <w:rPr>
          <w:rFonts w:ascii="Amiri" w:hAnsi="Amiri" w:eastAsia="Amiri" w:cs="Amiri"/>
          <w:lang w:bidi="ar-SA"/>
          <w:color w:val="111111"/>
          <w:sz w:val="28"/>
          <w:szCs w:val="28"/>
          <w:rtl/>
        </w:rPr>
        <w:t xml:space="preserve">3- زكريا ( ع ) ، موهبت فرزند را از جلوه هاى ربوبيت خداوند براى خويش مى دانست .</w:t>
      </w:r>
    </w:p>
    <w:p>
      <w:pPr>
        <w:pStyle w:val="BookText"/>
      </w:pPr>
      <w:r>
        <w:rPr>
          <w:rFonts w:ascii="Amiri" w:hAnsi="Amiri" w:eastAsia="Amiri" w:cs="Amiri"/>
          <w:lang w:bidi="ar-SA"/>
          <w:color w:val="111111"/>
          <w:sz w:val="28"/>
          <w:szCs w:val="28"/>
          <w:rtl/>
        </w:rPr>
        <w:t xml:space="preserve">قال ربّ أنّى يكون لى غلم</w:t>
      </w:r>
    </w:p>
    <w:p>
      <w:pPr>
        <w:pStyle w:val="BookText"/>
      </w:pPr>
      <w:r>
        <w:rPr>
          <w:rFonts w:ascii="Amiri" w:hAnsi="Amiri" w:eastAsia="Amiri" w:cs="Amiri"/>
          <w:lang w:bidi="ar-SA"/>
          <w:color w:val="111111"/>
          <w:sz w:val="28"/>
          <w:szCs w:val="28"/>
          <w:rtl/>
        </w:rPr>
        <w:t xml:space="preserve">11- زكريا ( ع ) ، محروميت از فرزند را در دوران جوانى خود و همسرش ، تنها ناشى از نازايى همسر خويش مى دانست .</w:t>
      </w:r>
    </w:p>
    <w:p>
      <w:pPr>
        <w:pStyle w:val="BookText"/>
      </w:pPr>
      <w:r>
        <w:rPr>
          <w:rFonts w:ascii="Amiri" w:hAnsi="Amiri" w:eastAsia="Amiri" w:cs="Amiri"/>
          <w:lang w:bidi="ar-SA"/>
          <w:color w:val="111111"/>
          <w:sz w:val="28"/>
          <w:szCs w:val="28"/>
          <w:rtl/>
        </w:rPr>
        <w:t xml:space="preserve">و كانت امرأتى عاقرًا و قد بلغت من الكبر عتيًّا</w:t>
      </w:r>
    </w:p>
    <w:p>
      <w:pPr>
        <w:pStyle w:val="BookText"/>
      </w:pPr>
      <w:r>
        <w:rPr>
          <w:rFonts w:ascii="IRNazanin" w:hAnsi="IRNazanin" w:eastAsia="IRNazanin" w:cs="IRNazanin"/>
          <w:lang w:bidi="fa-IR"/>
          <w:color w:val="111111"/>
          <w:sz w:val="28"/>
          <w:szCs w:val="28"/>
          <w:rtl/>
        </w:rPr>
        <w:t xml:space="preserve">اختصاص وصف «نازايى» به همسر زكريا، گوياى برداشت ياد شده است.</w:t>
      </w:r>
    </w:p>
    <w:p>
      <w:pPr>
        <w:pStyle w:val="Heading3"/>
      </w:pPr>
      <w:bookmarkStart w:id="730" w:name="_Toc501"/>
      <w:r>
        <w:t>84- بينش زليخا</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- 12 - 23 - 18</w:t>
      </w:r>
    </w:p>
    <w:p>
      <w:pPr>
        <w:pStyle w:val="BookText"/>
      </w:pPr>
      <w:r>
        <w:rPr>
          <w:rFonts w:ascii="IRNazanin" w:hAnsi="IRNazanin" w:eastAsia="IRNazanin" w:cs="IRNazanin"/>
          <w:lang w:bidi="fa-IR"/>
          <w:color w:val="111111"/>
          <w:sz w:val="28"/>
          <w:szCs w:val="28"/>
          <w:rtl/>
        </w:rPr>
        <w:t xml:space="preserve">18- زليخا ، تسليم نشدن يوسف ( ع ) در برابر خواسته اش را ، ناسپاسى و قدرناشناسى مى شمرد .</w:t>
      </w:r>
    </w:p>
    <w:p>
      <w:pPr>
        <w:pStyle w:val="BookText"/>
      </w:pPr>
      <w:r>
        <w:rPr>
          <w:rFonts w:ascii="Amiri" w:hAnsi="Amiri" w:eastAsia="Amiri" w:cs="Amiri"/>
          <w:lang w:bidi="ar-SA"/>
          <w:color w:val="111111"/>
          <w:sz w:val="28"/>
          <w:szCs w:val="28"/>
          <w:rtl/>
        </w:rPr>
        <w:t xml:space="preserve">رودته التى هو فى بيتها . .. إنه ربى أحسن مثواى</w:t>
      </w:r>
    </w:p>
    <w:p>
      <w:pPr>
        <w:pStyle w:val="BookText"/>
      </w:pPr>
      <w:r>
        <w:rPr>
          <w:rFonts w:ascii="IRNazanin" w:hAnsi="IRNazanin" w:eastAsia="IRNazanin" w:cs="IRNazanin"/>
          <w:lang w:bidi="fa-IR"/>
          <w:color w:val="111111"/>
          <w:sz w:val="28"/>
          <w:szCs w:val="28"/>
          <w:rtl/>
        </w:rPr>
        <w:t xml:space="preserve">در برداشت فوق، «إنه ربى . ..» ناظر به مفهومى گرفته شده كه از عبارت «التى هو فى بيتها» استفاده مى شود ; يعنى، زليخا با اظهار اينكه مربى يوسف(ع) بوده و او را در خانه خويش سر و سامان بخشيده است، توقع داشت كه يوسف(ع) در برابر تقاضايش تسليم شود ; ولى يوسف(ع) با جمله «إنه ربى ...» بيان مى دارد كه خداوند، مربى و مدبر امور او بوده و هست، و سزاوار آن است كه وى مطيع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- 12 - 51 - 13</w:t>
      </w:r>
    </w:p>
    <w:p>
      <w:pPr>
        <w:pStyle w:val="BookText"/>
      </w:pPr>
      <w:r>
        <w:rPr>
          <w:rFonts w:ascii="IRNazanin" w:hAnsi="IRNazanin" w:eastAsia="IRNazanin" w:cs="IRNazanin"/>
          <w:lang w:bidi="fa-IR"/>
          <w:color w:val="111111"/>
          <w:sz w:val="28"/>
          <w:szCs w:val="28"/>
          <w:rtl/>
        </w:rPr>
        <w:t xml:space="preserve">13-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Heading3"/>
      </w:pPr>
      <w:bookmarkStart w:id="731" w:name="_Toc502"/>
      <w:r>
        <w:t>85- بينش زنان اشراف مصر</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- 12 - 30 - 8</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4" w:name="pg6564_46890"/>
    <w:bookmarkEnd w:id="174"/>
    <w:p>
      <w:pPr>
        <w:pStyle w:val="BookText"/>
      </w:pPr>
      <w:r>
        <w:rPr>
          <w:rFonts w:ascii="IRNazanin" w:hAnsi="IRNazanin" w:eastAsia="IRNazanin" w:cs="IRNazanin"/>
          <w:lang w:bidi="fa-IR"/>
          <w:color w:val="111111"/>
          <w:sz w:val="28"/>
          <w:szCs w:val="28"/>
          <w:rtl/>
        </w:rPr>
        <w:t xml:space="preserve">8-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لنريها فى ضلل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- 12 - 31 - 23،24</w:t>
      </w:r>
    </w:p>
    <w:p>
      <w:pPr>
        <w:pStyle w:val="BookText"/>
      </w:pPr>
      <w:r>
        <w:rPr>
          <w:rFonts w:ascii="IRNazanin" w:hAnsi="IRNazanin" w:eastAsia="IRNazanin" w:cs="IRNazanin"/>
          <w:lang w:bidi="fa-IR"/>
          <w:color w:val="111111"/>
          <w:sz w:val="28"/>
          <w:szCs w:val="28"/>
          <w:rtl/>
        </w:rPr>
        <w:t xml:space="preserve">23- زنان اشراف ، يوسف ( ع ) را بسان فرشته اى گرامى و بلند مرتبه يافتند .</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24- زنان ملامت كننده زليخا ، با مشاهده يوسف ( ع ) ، زليخا را در عشقش محق دانستند .</w:t>
      </w:r>
    </w:p>
    <w:p>
      <w:pPr>
        <w:pStyle w:val="BookText"/>
      </w:pPr>
      <w:r>
        <w:rPr>
          <w:rFonts w:ascii="Amiri" w:hAnsi="Amiri" w:eastAsia="Amiri" w:cs="Amiri"/>
          <w:lang w:bidi="ar-SA"/>
          <w:color w:val="111111"/>
          <w:sz w:val="28"/>
          <w:szCs w:val="28"/>
          <w:rtl/>
        </w:rPr>
        <w:t xml:space="preserve">فلما رأينه أكبرنه . .. 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- 12 - 51 - 7</w:t>
      </w:r>
    </w:p>
    <w:p>
      <w:pPr>
        <w:pStyle w:val="BookText"/>
      </w:pPr>
      <w:r>
        <w:rPr>
          <w:rFonts w:ascii="IRNazanin" w:hAnsi="IRNazanin" w:eastAsia="IRNazanin" w:cs="IRNazanin"/>
          <w:lang w:bidi="fa-IR"/>
          <w:color w:val="111111"/>
          <w:sz w:val="28"/>
          <w:szCs w:val="28"/>
          <w:rtl/>
        </w:rPr>
        <w:t xml:space="preserve">7-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732" w:name="_Toc503"/>
      <w:r>
        <w:t>86- بينش ساقى پادشاه مصر</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- 12 - 46 - 8</w:t>
      </w:r>
    </w:p>
    <w:p>
      <w:pPr>
        <w:pStyle w:val="BookText"/>
      </w:pPr>
      <w:r>
        <w:rPr>
          <w:rFonts w:ascii="IRNazanin" w:hAnsi="IRNazanin" w:eastAsia="IRNazanin" w:cs="IRNazanin"/>
          <w:lang w:bidi="fa-IR"/>
          <w:color w:val="111111"/>
          <w:sz w:val="28"/>
          <w:szCs w:val="28"/>
          <w:rtl/>
        </w:rPr>
        <w:t xml:space="preserve">8- ساقى ، احتمال مى داد دربار مانع رساندن تعبير خواب پادشاه به مردم شود .</w:t>
      </w:r>
    </w:p>
    <w:p>
      <w:pPr>
        <w:pStyle w:val="BookText"/>
      </w:pPr>
      <w:r>
        <w:rPr>
          <w:rFonts w:ascii="Amiri" w:hAnsi="Amiri" w:eastAsia="Amiri" w:cs="Amiri"/>
          <w:lang w:bidi="ar-SA"/>
          <w:color w:val="111111"/>
          <w:sz w:val="28"/>
          <w:szCs w:val="28"/>
          <w:rtl/>
        </w:rPr>
        <w:t xml:space="preserve">لعلّى أرجع إلى الناس لعلّهم يعلمون</w:t>
      </w:r>
    </w:p>
    <w:p>
      <w:pPr>
        <w:pStyle w:val="Heading3"/>
      </w:pPr>
      <w:bookmarkStart w:id="733" w:name="_Toc504"/>
      <w:r>
        <w:t>87- بينش سامرى</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- 20 - 88 - 13</w:t>
      </w:r>
    </w:p>
    <w:p>
      <w:pPr>
        <w:pStyle w:val="BookText"/>
      </w:pPr>
      <w:r>
        <w:rPr>
          <w:rFonts w:ascii="IRNazanin" w:hAnsi="IRNazanin" w:eastAsia="IRNazanin" w:cs="IRNazanin"/>
          <w:lang w:bidi="fa-IR"/>
          <w:color w:val="111111"/>
          <w:sz w:val="28"/>
          <w:szCs w:val="28"/>
          <w:rtl/>
        </w:rPr>
        <w:t xml:space="preserve">13 - موسى ( ع ) در ديدگاه و تبلغات سامريان ، رهبرى فراموش كار حتى در اصولى ترين مسائل اعتقادى</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Heading3"/>
      </w:pPr>
      <w:bookmarkStart w:id="734" w:name="_Toc505"/>
      <w:r>
        <w:t>88- بينش سست ايمانان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- 47 - 20 - 9</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5" w:name="pg6564_46892"/>
    <w:bookmarkEnd w:id="175"/>
    <w:p>
      <w:pPr>
        <w:pStyle w:val="BookText"/>
      </w:pPr>
      <w:r>
        <w:rPr>
          <w:rFonts w:ascii="IRNazanin" w:hAnsi="IRNazanin" w:eastAsia="IRNazanin" w:cs="IRNazanin"/>
          <w:lang w:bidi="fa-IR"/>
          <w:color w:val="111111"/>
          <w:sz w:val="28"/>
          <w:szCs w:val="28"/>
          <w:rtl/>
        </w:rPr>
        <w:t xml:space="preserve">9- جهاد ، به معناى مرگ و نابودى ، در بينش منافقان و انسان هاى سست ايمان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BookText"/>
      </w:pPr>
      <w:r>
        <w:rPr>
          <w:rFonts w:ascii="IRNazanin" w:hAnsi="IRNazanin" w:eastAsia="IRNazanin" w:cs="IRNazanin"/>
          <w:lang w:bidi="fa-IR"/>
          <w:color w:val="111111"/>
          <w:sz w:val="28"/>
          <w:szCs w:val="28"/>
          <w:rtl/>
        </w:rPr>
        <w:t xml:space="preserve">تعبير «المغشىّ عليه من الموت» و كاربرد اين تشبيه، مى تواند بر اين اساس باشد كه انسانِ سست ايمان با فرمان جهاد، مرگ خويش را به چشم مى بيند; چنان كه محتضر نيز چنين است; در حالى كه جهاد زمينه شهادت است و نه نابودى.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 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pStyle w:val="Heading3"/>
      </w:pPr>
      <w:bookmarkStart w:id="735" w:name="_Toc506"/>
      <w:r>
        <w:t>89- بينش سليمان(ع)</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- 27 - 19 - 6،19</w:t>
      </w:r>
    </w:p>
    <w:p>
      <w:pPr>
        <w:pStyle w:val="BookText"/>
      </w:pPr>
      <w:r>
        <w:rPr>
          <w:rFonts w:ascii="IRNazanin" w:hAnsi="IRNazanin" w:eastAsia="IRNazanin" w:cs="IRNazanin"/>
          <w:lang w:bidi="fa-IR"/>
          <w:color w:val="111111"/>
          <w:sz w:val="28"/>
          <w:szCs w:val="28"/>
          <w:rtl/>
        </w:rPr>
        <w:t xml:space="preserve">6 - توجه سليمان به خدايى بودن نعمت هاى عطا شده به او و پدر و مادرش</w:t>
      </w:r>
    </w:p>
    <w:p>
      <w:pPr>
        <w:pStyle w:val="BookText"/>
      </w:pPr>
      <w:r>
        <w:rPr>
          <w:rFonts w:ascii="Amiri" w:hAnsi="Amiri" w:eastAsia="Amiri" w:cs="Amiri"/>
          <w:lang w:bidi="ar-SA"/>
          <w:color w:val="111111"/>
          <w:sz w:val="28"/>
          <w:szCs w:val="28"/>
          <w:rtl/>
        </w:rPr>
        <w:t xml:space="preserve">أن أشكر نعمتك التى أنعمت علىّ و على ولدىّ</w:t>
      </w:r>
    </w:p>
    <w:p>
      <w:pPr>
        <w:pStyle w:val="BookText"/>
      </w:pPr>
      <w:r>
        <w:rPr>
          <w:rFonts w:ascii="IRNazanin" w:hAnsi="IRNazanin" w:eastAsia="IRNazanin" w:cs="IRNazanin"/>
          <w:lang w:bidi="fa-IR"/>
          <w:color w:val="111111"/>
          <w:sz w:val="28"/>
          <w:szCs w:val="28"/>
          <w:rtl/>
        </w:rPr>
        <w:t xml:space="preserve">19 - عبوديت و بندگى خدا ، شرف و مقامى والا در بينش سليمان ( ع )</w:t>
      </w:r>
    </w:p>
    <w:p>
      <w:pPr>
        <w:pStyle w:val="BookText"/>
      </w:pPr>
      <w:r>
        <w:rPr>
          <w:rFonts w:ascii="Amiri" w:hAnsi="Amiri" w:eastAsia="Amiri" w:cs="Amiri"/>
          <w:lang w:bidi="ar-SA"/>
          <w:color w:val="111111"/>
          <w:sz w:val="28"/>
          <w:szCs w:val="28"/>
          <w:rtl/>
        </w:rPr>
        <w:t xml:space="preserve">و أدخلنى برحمتك فى عبادك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- 27 - 27 - 6</w:t>
      </w:r>
    </w:p>
    <w:p>
      <w:pPr>
        <w:pStyle w:val="BookText"/>
      </w:pPr>
      <w:r>
        <w:rPr>
          <w:rFonts w:ascii="Amiri" w:hAnsi="Amiri" w:eastAsia="Amiri" w:cs="Amiri"/>
          <w:lang w:bidi="ar-SA"/>
          <w:color w:val="111111"/>
          <w:sz w:val="28"/>
          <w:szCs w:val="28"/>
          <w:rtl/>
        </w:rPr>
        <w:t xml:space="preserve">6 - اهميت سرزمين سبا و مسائل آن براى سليمان ( ع )</w:t>
      </w:r>
    </w:p>
    <w:p>
      <w:pPr>
        <w:pStyle w:val="BookText"/>
      </w:pPr>
      <w:r>
        <w:rPr>
          <w:rFonts w:ascii="Amiri" w:hAnsi="Amiri" w:eastAsia="Amiri" w:cs="Amiri"/>
          <w:lang w:bidi="ar-SA"/>
          <w:color w:val="111111"/>
          <w:sz w:val="28"/>
          <w:szCs w:val="28"/>
          <w:rtl/>
        </w:rPr>
        <w:t xml:space="preserve">قال سننظر أصدقت أم كنت من الكذبين</w:t>
      </w:r>
    </w:p>
    <w:p>
      <w:pPr>
        <w:pStyle w:val="BookText"/>
      </w:pPr>
      <w:r>
        <w:rPr>
          <w:rFonts w:ascii="IRNazanin" w:hAnsi="IRNazanin" w:eastAsia="IRNazanin" w:cs="IRNazanin"/>
          <w:lang w:bidi="fa-IR"/>
          <w:color w:val="111111"/>
          <w:sz w:val="28"/>
          <w:szCs w:val="28"/>
          <w:rtl/>
        </w:rPr>
        <w:t xml:space="preserve">تحقيق و بررسى درباره سبا و مسائل آن، نشانگر اهميت اين موضوع در نظر سليمان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- 27 - 35 - 5</w:t>
      </w:r>
    </w:p>
    <w:p>
      <w:pPr>
        <w:pStyle w:val="BookText"/>
      </w:pPr>
      <w:r>
        <w:rPr>
          <w:rFonts w:ascii="IRNazanin" w:hAnsi="IRNazanin" w:eastAsia="IRNazanin" w:cs="IRNazanin"/>
          <w:lang w:bidi="fa-IR"/>
          <w:color w:val="111111"/>
          <w:sz w:val="28"/>
          <w:szCs w:val="28"/>
          <w:rtl/>
        </w:rPr>
        <w:t xml:space="preserve">5 - هيأت نمايندگان سبا ، مأمور گزارش كردن نقطه نظر هاى جديد سليمان ( ع ) به دربار</w:t>
      </w:r>
    </w:p>
    <w:p>
      <w:pPr>
        <w:pStyle w:val="BookText"/>
      </w:pPr>
      <w:r>
        <w:rPr>
          <w:rFonts w:ascii="Amiri" w:hAnsi="Amiri" w:eastAsia="Amiri" w:cs="Amiri"/>
          <w:lang w:bidi="ar-SA"/>
          <w:color w:val="111111"/>
          <w:sz w:val="28"/>
          <w:szCs w:val="28"/>
          <w:rtl/>
        </w:rPr>
        <w:t xml:space="preserve">فناظرة بِمَ يرجع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- 27 - 36 - 8،9</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6" w:name="pg6564_46896"/>
    <w:bookmarkEnd w:id="176"/>
    <w:p>
      <w:pPr>
        <w:pStyle w:val="BookText"/>
      </w:pPr>
      <w:r>
        <w:rPr>
          <w:rFonts w:ascii="Amiri" w:hAnsi="Amiri" w:eastAsia="Amiri" w:cs="Amiri"/>
          <w:lang w:bidi="ar-SA"/>
          <w:color w:val="111111"/>
          <w:sz w:val="28"/>
          <w:szCs w:val="28"/>
          <w:rtl/>
        </w:rPr>
        <w:t xml:space="preserve">8 - ارجمندى عطاياى الهى و بى ارزشى هر عطاى غير الهى در نظر سليمان ( ع )</w:t>
      </w:r>
    </w:p>
    <w:p>
      <w:pPr>
        <w:pStyle w:val="BookText"/>
      </w:pPr>
      <w:r>
        <w:rPr>
          <w:rFonts w:ascii="Amiri" w:hAnsi="Amiri" w:eastAsia="Amiri" w:cs="Amiri"/>
          <w:lang w:bidi="ar-SA"/>
          <w:color w:val="111111"/>
          <w:sz w:val="28"/>
          <w:szCs w:val="28"/>
          <w:rtl/>
        </w:rPr>
        <w:t xml:space="preserve">أتمدّونن بمال فما ءاتين اللّه خير ممّا ءاتيكم</w:t>
      </w:r>
    </w:p>
    <w:p>
      <w:pPr>
        <w:pStyle w:val="BookText"/>
      </w:pPr>
      <w:r>
        <w:rPr>
          <w:rFonts w:ascii="Amiri" w:hAnsi="Amiri" w:eastAsia="Amiri" w:cs="Amiri"/>
          <w:lang w:bidi="ar-SA"/>
          <w:color w:val="111111"/>
          <w:sz w:val="28"/>
          <w:szCs w:val="28"/>
          <w:rtl/>
        </w:rPr>
        <w:t xml:space="preserve">9 - افتخار سليمان ( ع ) به مقام نبوت و رسالت الهى خود و نه مال و قدرت مادى</w:t>
      </w:r>
    </w:p>
    <w:p>
      <w:pPr>
        <w:pStyle w:val="BookText"/>
      </w:pPr>
      <w:r>
        <w:rPr>
          <w:rFonts w:ascii="Amiri" w:hAnsi="Amiri" w:eastAsia="Amiri" w:cs="Amiri"/>
          <w:lang w:bidi="ar-SA"/>
          <w:color w:val="111111"/>
          <w:sz w:val="28"/>
          <w:szCs w:val="28"/>
          <w:rtl/>
        </w:rPr>
        <w:t xml:space="preserve">فما ءاتين اللّه خير ممّا ءاتيكم</w:t>
      </w:r>
    </w:p>
    <w:p>
      <w:pPr>
        <w:pStyle w:val="BookText"/>
      </w:pPr>
      <w:r>
        <w:rPr>
          <w:rFonts w:ascii="IRNazanin" w:hAnsi="IRNazanin" w:eastAsia="IRNazanin" w:cs="IRNazanin"/>
          <w:lang w:bidi="fa-IR"/>
          <w:color w:val="111111"/>
          <w:sz w:val="28"/>
          <w:szCs w:val="28"/>
          <w:rtl/>
        </w:rPr>
        <w:t xml:space="preserve">مراد از «ما آتان اللّه» حقيقتى متفاوت با امكانات مادى است; چرا كه اولاً دربار سبا نيز از آن امكانات مادى برخوردار بود ثانياً بجاى «خير» بايد مى فرمود «ما آتانى اللّه أكثر ممّا آتاكم».</w:t>
      </w:r>
    </w:p>
    <w:p>
      <w:pPr>
        <w:pStyle w:val="Heading3"/>
      </w:pPr>
      <w:bookmarkStart w:id="736" w:name="_Toc507"/>
      <w:r>
        <w:t>90- بينش شعيب(ع)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- 11 - 92 - 8</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Heading3"/>
      </w:pPr>
      <w:bookmarkStart w:id="737" w:name="_Toc508"/>
      <w:r>
        <w:t>91- بينش صالح(ع)</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- 11 - 63 - 9،15</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15- صالح ( ع ) ، توجه كردن به درخواست كافران قومش ( ترك ابلاغ توحيد ) را ، مايه خسارت و تباهى خويش دانست .</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Amiri" w:hAnsi="Amiri" w:eastAsia="Amiri" w:cs="Amiri"/>
          <w:lang w:bidi="ar-SA"/>
          <w:color w:val="111111"/>
          <w:sz w:val="28"/>
          <w:szCs w:val="28"/>
          <w:rtl/>
        </w:rPr>
        <w:t xml:space="preserve">«تخسير» به معناى خسارت زدن مى باشد و فاعل آن قوم ثمود است.</w:t>
      </w:r>
    </w:p>
    <w:p>
      <w:pPr>
        <w:pStyle w:val="Heading3"/>
      </w:pPr>
      <w:bookmarkStart w:id="738" w:name="_Toc509"/>
      <w:r>
        <w:t>92- بينش صحيح</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- 27 - 4 - 5</w:t>
      </w:r>
    </w:p>
    <w:p>
      <w:pPr>
        <w:pStyle w:val="BookText"/>
      </w:pPr>
      <w:r>
        <w:rPr>
          <w:rFonts w:ascii="IRNazanin" w:hAnsi="IRNazanin" w:eastAsia="IRNazanin" w:cs="IRNazanin"/>
          <w:lang w:bidi="fa-IR"/>
          <w:color w:val="111111"/>
          <w:sz w:val="28"/>
          <w:szCs w:val="28"/>
          <w:rtl/>
        </w:rPr>
        <w:t xml:space="preserve">5 - مؤمنان به آخرت ، برخوردار از بينش درست نسبت به ارزش ها و ضد ارزش ها و به دور از تحيّر و سرگردانى در زندگى</w:t>
      </w:r>
    </w:p>
    <w:p>
      <w:pPr>
        <w:pStyle w:val="BookText"/>
      </w:pPr>
      <w:r>
        <w:rPr>
          <w:rFonts w:ascii="Amiri" w:hAnsi="Amiri" w:eastAsia="Amiri" w:cs="Amiri"/>
          <w:lang w:bidi="ar-SA"/>
          <w:color w:val="111111"/>
          <w:sz w:val="28"/>
          <w:szCs w:val="28"/>
          <w:rtl/>
        </w:rPr>
        <w:t xml:space="preserve">إنّ الذين لايؤمنون بالأخرة . .. فهم يعمهون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7" w:name="pg6564_46899"/>
    <w:bookmarkEnd w:id="177"/>
    <w:p>
      <w:pPr>
        <w:pStyle w:val="BookText"/>
      </w:pPr>
      <w:r>
        <w:rPr>
          <w:rFonts w:ascii="IRNazanin" w:hAnsi="IRNazanin" w:eastAsia="IRNazanin" w:cs="IRNazanin"/>
          <w:lang w:bidi="fa-IR"/>
          <w:color w:val="111111"/>
          <w:sz w:val="28"/>
          <w:szCs w:val="28"/>
          <w:rtl/>
        </w:rPr>
        <w:t xml:space="preserve">با استفاده از مفهوم آيه و نيز از تقابل ميان آن و آيه پيشين، مى توان گفت كه مؤمنان به آخرت (برخلاف كافران) نه گرفتار بينش غلط در ارزش گذارى اند و نه گرفتار حيرت و سرگردانى.</w:t>
      </w:r>
    </w:p>
    <w:p>
      <w:pPr>
        <w:pStyle w:val="Heading3"/>
      </w:pPr>
      <w:bookmarkStart w:id="739" w:name="_Toc510"/>
      <w:r>
        <w:t>93- بينش طغيانگران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- 38 - 62 - 5</w:t>
      </w:r>
    </w:p>
    <w:p>
      <w:pPr>
        <w:pStyle w:val="BookText"/>
      </w:pPr>
      <w:r>
        <w:rPr>
          <w:rFonts w:ascii="IRNazanin" w:hAnsi="IRNazanin" w:eastAsia="IRNazanin" w:cs="IRNazanin"/>
          <w:lang w:bidi="fa-IR"/>
          <w:color w:val="111111"/>
          <w:sz w:val="28"/>
          <w:szCs w:val="28"/>
          <w:rtl/>
        </w:rPr>
        <w:t xml:space="preserve">5 - طغيان گران در دنيا ، مؤمنان را از اشرار به حساب مى آوردند .</w:t>
      </w:r>
    </w:p>
    <w:p>
      <w:pPr>
        <w:pStyle w:val="BookText"/>
      </w:pPr>
      <w:r>
        <w:rPr>
          <w:rFonts w:ascii="Amiri" w:hAnsi="Amiri" w:eastAsia="Amiri" w:cs="Amiri"/>
          <w:lang w:bidi="ar-SA"/>
          <w:color w:val="111111"/>
          <w:sz w:val="28"/>
          <w:szCs w:val="28"/>
          <w:rtl/>
        </w:rPr>
        <w:t xml:space="preserve">رجالاً كنّا نعدّهم من الأشرار</w:t>
      </w:r>
    </w:p>
    <w:p>
      <w:pPr>
        <w:pStyle w:val="Heading3"/>
      </w:pPr>
      <w:bookmarkStart w:id="740" w:name="_Toc511"/>
      <w:r>
        <w:t>94- بينش ظالمان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- 14 - 44 - 9</w:t>
      </w:r>
    </w:p>
    <w:p>
      <w:pPr>
        <w:pStyle w:val="BookText"/>
      </w:pPr>
      <w:r>
        <w:rPr>
          <w:rFonts w:ascii="IRNazanin" w:hAnsi="IRNazanin" w:eastAsia="IRNazanin" w:cs="IRNazanin"/>
          <w:lang w:bidi="fa-IR"/>
          <w:color w:val="111111"/>
          <w:sz w:val="28"/>
          <w:szCs w:val="28"/>
          <w:rtl/>
        </w:rPr>
        <w:t xml:space="preserve">9- سوگند ستمگران در دنيا بر پايدارى و زوال ناپذيرى قدرت خويش</w:t>
      </w:r>
    </w:p>
    <w:p>
      <w:pPr>
        <w:pStyle w:val="BookText"/>
      </w:pPr>
      <w:r>
        <w:rPr>
          <w:rFonts w:ascii="Amiri" w:hAnsi="Amiri" w:eastAsia="Amiri" w:cs="Amiri"/>
          <w:lang w:bidi="ar-SA"/>
          <w:color w:val="111111"/>
          <w:sz w:val="28"/>
          <w:szCs w:val="28"/>
          <w:rtl/>
        </w:rPr>
        <w:t xml:space="preserve">الذين ظلموا . .. أو لم تكونوا أقسمتم من قبل ما لكم من زوال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- 21 - 16 - 5</w:t>
      </w:r>
    </w:p>
    <w:p>
      <w:pPr>
        <w:pStyle w:val="BookText"/>
      </w:pPr>
      <w:r>
        <w:rPr>
          <w:rFonts w:ascii="IRNazanin" w:hAnsi="IRNazanin" w:eastAsia="IRNazanin" w:cs="IRNazanin"/>
          <w:lang w:bidi="fa-IR"/>
          <w:color w:val="111111"/>
          <w:sz w:val="28"/>
          <w:szCs w:val="28"/>
          <w:rtl/>
        </w:rPr>
        <w:t xml:space="preserve">5- مرفهان ستمگر ، جهان را بازيچه و بى هدف مى پندارند .</w:t>
      </w:r>
    </w:p>
    <w:p>
      <w:pPr>
        <w:pStyle w:val="BookText"/>
      </w:pPr>
      <w:r>
        <w:rPr>
          <w:rFonts w:ascii="Amiri" w:hAnsi="Amiri" w:eastAsia="Amiri" w:cs="Amiri"/>
          <w:lang w:bidi="ar-SA"/>
          <w:color w:val="111111"/>
          <w:sz w:val="28"/>
          <w:szCs w:val="28"/>
          <w:rtl/>
        </w:rPr>
        <w:t xml:space="preserve">قرية كانت ظالمة . .. وارجعوا إلى ما أُترفتم فيه ... و ما خلقنا السماء والأرض و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- 39 - 48 - 4</w:t>
      </w:r>
    </w:p>
    <w:p>
      <w:pPr>
        <w:pStyle w:val="BookText"/>
      </w:pPr>
      <w:r>
        <w:rPr>
          <w:rFonts w:ascii="IRNazanin" w:hAnsi="IRNazanin" w:eastAsia="IRNazanin" w:cs="IRNazanin"/>
          <w:lang w:bidi="fa-IR"/>
          <w:color w:val="111111"/>
          <w:sz w:val="28"/>
          <w:szCs w:val="28"/>
          <w:rtl/>
        </w:rPr>
        <w:t xml:space="preserve">4 - ستمگران اعمال و رفتار هاى بد و زشت خود را در دنيا ، زيبا و خوب پنداشته و يا از بدى و زشتى آنها غافل اند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ظاهر شدن اعمال زشت ستمگران در نظر آنان، ممكن است به خاطر اين باشد كه آنها را خوب و زيبا مى دانستند و يا از بدى و زشتى چنين رفتارى، كاملاً غافل بودند.</w:t>
      </w:r>
    </w:p>
    <w:p>
      <w:pPr>
        <w:pStyle w:val="Heading3"/>
      </w:pPr>
      <w:bookmarkStart w:id="741" w:name="_Toc512"/>
      <w:r>
        <w:t>95- بينش عقل</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- 55 - 60 - 2</w:t>
      </w:r>
    </w:p>
    <w:p>
      <w:pPr>
        <w:pStyle w:val="BookText"/>
      </w:pPr>
      <w:r>
        <w:rPr>
          <w:rFonts w:ascii="IRNazanin" w:hAnsi="IRNazanin" w:eastAsia="IRNazanin" w:cs="IRNazanin"/>
          <w:lang w:bidi="fa-IR"/>
          <w:color w:val="111111"/>
          <w:sz w:val="28"/>
          <w:szCs w:val="28"/>
          <w:rtl/>
        </w:rPr>
        <w:t xml:space="preserve">2 - بى تفاوت بودن در برابر احسان ديگران ، امرى نكوهيده در پيشگاه خداوند و عقل</w:t>
      </w:r>
    </w:p>
    <w:p>
      <w:pPr>
        <w:pStyle w:val="BookText"/>
      </w:pPr>
      <w:r>
        <w:rPr>
          <w:rFonts w:ascii="IRNazanin" w:hAnsi="IRNazanin" w:eastAsia="IRNazanin" w:cs="IRNazanin"/>
          <w:lang w:bidi="fa-IR"/>
          <w:color w:val="111111"/>
          <w:sz w:val="28"/>
          <w:szCs w:val="28"/>
          <w:rtl/>
        </w:rPr>
        <w:t xml:space="preserve">هل جزاء الإحسن إلاّالإحسن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8" w:name="pg6564_46902"/>
    <w:bookmarkEnd w:id="178"/>
    <w:p>
      <w:pPr>
        <w:pStyle w:val="BookText"/>
      </w:pPr>
      <w:r>
        <w:rPr>
          <w:rFonts w:ascii="IRNazanin" w:hAnsi="IRNazanin" w:eastAsia="IRNazanin" w:cs="IRNazanin"/>
          <w:lang w:bidi="fa-IR"/>
          <w:color w:val="111111"/>
          <w:sz w:val="28"/>
          <w:szCs w:val="28"/>
          <w:rtl/>
        </w:rPr>
        <w:t xml:space="preserve">پرسش در آيه شريفه در حقيقت به داورى كشاندن عقل است و نيز مهر تأييدى از جانب خداوند بر داورى هاى عقل سليم مى باشد.</w:t>
      </w:r>
    </w:p>
    <w:p>
      <w:pPr>
        <w:pStyle w:val="Heading3"/>
      </w:pPr>
      <w:bookmarkStart w:id="742" w:name="_Toc513"/>
      <w:r>
        <w:t>96- بينش علما</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- 16 - 27 - 12</w:t>
      </w:r>
    </w:p>
    <w:p>
      <w:pPr>
        <w:pStyle w:val="BookText"/>
      </w:pPr>
      <w:r>
        <w:rPr>
          <w:rFonts w:ascii="IRNazanin" w:hAnsi="IRNazanin" w:eastAsia="IRNazanin" w:cs="IRNazanin"/>
          <w:lang w:bidi="fa-IR"/>
          <w:color w:val="111111"/>
          <w:sz w:val="28"/>
          <w:szCs w:val="28"/>
          <w:rtl/>
        </w:rPr>
        <w:t xml:space="preserve">12- برخورداران از علوم اعطايى خداوند ، بينشى پسنديده و مقامى والا دارند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- 17 - 108 - 6،8</w:t>
      </w:r>
    </w:p>
    <w:p>
      <w:pPr>
        <w:pStyle w:val="BookText"/>
      </w:pPr>
      <w:r>
        <w:rPr>
          <w:rFonts w:ascii="IRNazanin" w:hAnsi="IRNazanin" w:eastAsia="IRNazanin" w:cs="IRNazanin"/>
          <w:lang w:bidi="fa-IR"/>
          <w:color w:val="111111"/>
          <w:sz w:val="28"/>
          <w:szCs w:val="28"/>
          <w:rtl/>
        </w:rPr>
        <w:t xml:space="preserve">6- آيه هاى قرآن ، تبلور ربوبيت كامل و بى نقص خداوند نسبت به انسان ها ، در نظر آگاهان</w:t>
      </w:r>
    </w:p>
    <w:p>
      <w:pPr>
        <w:pStyle w:val="BookText"/>
      </w:pPr>
      <w:r>
        <w:rPr>
          <w:rFonts w:ascii="Amiri" w:hAnsi="Amiri" w:eastAsia="Amiri" w:cs="Amiri"/>
          <w:lang w:bidi="ar-SA"/>
          <w:color w:val="111111"/>
          <w:sz w:val="28"/>
          <w:szCs w:val="28"/>
          <w:rtl/>
        </w:rPr>
        <w:t xml:space="preserve">إن الذين أُوتوا العلم . .. إذا يتلى عليهم ... يقولون سبحن ربّنا إن كان وعد ربّن</w:t>
      </w:r>
    </w:p>
    <w:p>
      <w:pPr>
        <w:pStyle w:val="BookText"/>
      </w:pPr>
      <w:r>
        <w:rPr>
          <w:rFonts w:ascii="IRNazanin" w:hAnsi="IRNazanin" w:eastAsia="IRNazanin" w:cs="IRNazanin"/>
          <w:lang w:bidi="fa-IR"/>
          <w:color w:val="111111"/>
          <w:sz w:val="28"/>
          <w:szCs w:val="28"/>
          <w:rtl/>
        </w:rPr>
        <w:t xml:space="preserve">8- معاد و حيات مجدد انسان ، وعده حتمى و تخلف ناپذير خداوند در بينش عالمان *</w:t>
      </w:r>
    </w:p>
    <w:p>
      <w:pPr>
        <w:pStyle w:val="BookText"/>
      </w:pPr>
      <w:r>
        <w:rPr>
          <w:rFonts w:ascii="Amiri" w:hAnsi="Amiri" w:eastAsia="Amiri" w:cs="Amiri"/>
          <w:lang w:bidi="ar-SA"/>
          <w:color w:val="111111"/>
          <w:sz w:val="28"/>
          <w:szCs w:val="28"/>
          <w:rtl/>
        </w:rPr>
        <w:t xml:space="preserve">يقولون . .. إن كان وعد ربّنا لمفعولاً</w:t>
      </w:r>
    </w:p>
    <w:p>
      <w:pPr>
        <w:pStyle w:val="BookText"/>
      </w:pPr>
      <w:r>
        <w:rPr>
          <w:rFonts w:ascii="Amiri" w:hAnsi="Amiri" w:eastAsia="Amiri" w:cs="Amiri"/>
          <w:lang w:bidi="ar-SA"/>
          <w:color w:val="111111"/>
          <w:sz w:val="28"/>
          <w:szCs w:val="28"/>
          <w:rtl/>
        </w:rPr>
        <w:t xml:space="preserve">احتمال دارد كه مراد از «وعد» - به قرينه آيات 97 و 98 همين سوره - مسأله حيات مجدّد انسانها و معاد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12- صاحبان نعمت و دانش - حتى افراد برجسته و سرامد نيز - بايد خداوند را سرچشمه كمالات خود بدانند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- 28 - 80 - 6</w:t>
      </w:r>
    </w:p>
    <w:p>
      <w:pPr>
        <w:pStyle w:val="BookText"/>
      </w:pPr>
      <w:r>
        <w:rPr>
          <w:rFonts w:ascii="IRNazanin" w:hAnsi="IRNazanin" w:eastAsia="IRNazanin" w:cs="IRNazanin"/>
          <w:lang w:bidi="fa-IR"/>
          <w:color w:val="111111"/>
          <w:sz w:val="28"/>
          <w:szCs w:val="28"/>
          <w:rtl/>
        </w:rPr>
        <w:t xml:space="preserve">6 - قدرت و ثروت ( هر چند بسيار و افسانه اى باشد ) در نگاه اهل معرفت و مؤمنان دين شناس ، بسى كم ارزش تر از پاداش هاى الهى است .</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- 34 - 6 - 1،2،5</w:t>
      </w:r>
    </w:p>
    <w:p>
      <w:pPr>
        <w:pStyle w:val="BookText"/>
      </w:pPr>
      <w:r>
        <w:rPr>
          <w:rFonts w:ascii="IRNazanin" w:hAnsi="IRNazanin" w:eastAsia="IRNazanin" w:cs="IRNazanin"/>
          <w:lang w:bidi="fa-IR"/>
          <w:color w:val="111111"/>
          <w:sz w:val="28"/>
          <w:szCs w:val="28"/>
          <w:rtl/>
        </w:rPr>
        <w:t xml:space="preserve">1 - عالمان ( آشنايان به معارف آسمانى ) ، آنچه را كه از جانب خداوند به پيامبر (صلی الله علیه و آله) نازل شده است ، حق مى دانند .</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IRNazanin" w:hAnsi="IRNazanin" w:eastAsia="IRNazanin" w:cs="IRNazanin"/>
          <w:lang w:bidi="fa-IR"/>
          <w:color w:val="111111"/>
          <w:sz w:val="28"/>
          <w:szCs w:val="28"/>
          <w:rtl/>
        </w:rPr>
        <w:t xml:space="preserve">2 - قرآن ، كتابى نازل شده از جانب خدا و سراسر حق و حقيقت در ديدگاه عالمان</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مراد از «الذى أُنزل إليك» قرآن كريم است و مصداق كامل و تمام عيار آن مى باشد.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9" w:name="pg6564_46905"/>
    <w:bookmarkEnd w:id="179"/>
    <w:p>
      <w:pPr>
        <w:pStyle w:val="BookText"/>
      </w:pPr>
      <w:r>
        <w:rPr>
          <w:rFonts w:ascii="IRNazanin" w:hAnsi="IRNazanin" w:eastAsia="IRNazanin" w:cs="IRNazanin"/>
          <w:lang w:bidi="fa-IR"/>
          <w:color w:val="111111"/>
          <w:sz w:val="28"/>
          <w:szCs w:val="28"/>
          <w:rtl/>
        </w:rPr>
        <w:t xml:space="preserve">5 - عالمان ، قرآن را كتابى مى دانند كه همواره هدايت گر مردمان به راه خدا است .</w:t>
      </w:r>
    </w:p>
    <w:p>
      <w:pPr>
        <w:pStyle w:val="BookText"/>
      </w:pPr>
      <w:r>
        <w:rPr>
          <w:rFonts w:ascii="Amiri" w:hAnsi="Amiri" w:eastAsia="Amiri" w:cs="Amiri"/>
          <w:lang w:bidi="ar-SA"/>
          <w:color w:val="111111"/>
          <w:sz w:val="28"/>
          <w:szCs w:val="28"/>
          <w:rtl/>
        </w:rPr>
        <w:t xml:space="preserve">و يرى الذين أُوتوا العلم الذى أُنزل إليك . .. و يهدى إلى صرط العزيز الحميد</w:t>
      </w:r>
    </w:p>
    <w:p>
      <w:pPr>
        <w:pStyle w:val="Heading3"/>
      </w:pPr>
      <w:bookmarkStart w:id="743" w:name="_Toc514"/>
      <w:r>
        <w:t>97- بينش علماى بنى اسرائيل</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- 28 - 80 - 7</w:t>
      </w:r>
    </w:p>
    <w:p>
      <w:pPr>
        <w:pStyle w:val="BookText"/>
      </w:pPr>
      <w:r>
        <w:rPr>
          <w:rFonts w:ascii="IRNazanin" w:hAnsi="IRNazanin" w:eastAsia="IRNazanin" w:cs="IRNazanin"/>
          <w:lang w:bidi="fa-IR"/>
          <w:color w:val="111111"/>
          <w:sz w:val="28"/>
          <w:szCs w:val="28"/>
          <w:rtl/>
        </w:rPr>
        <w:t xml:space="preserve">7 - ثروت افسانه اى قارون ، بسى كم ارزش تر از پاداش هاى الهى در ديدگاه فرزانگان بنى اسرائيل</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Heading3"/>
      </w:pPr>
      <w:bookmarkStart w:id="744" w:name="_Toc515"/>
      <w:r>
        <w:t>98- بينش علماى دينى مقارن بعثت</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- 21 - 7 - 9</w:t>
      </w:r>
    </w:p>
    <w:p>
      <w:pPr>
        <w:pStyle w:val="BookText"/>
      </w:pPr>
      <w:r>
        <w:rPr>
          <w:rFonts w:ascii="IRNazanin" w:hAnsi="IRNazanin" w:eastAsia="IRNazanin" w:cs="IRNazanin"/>
          <w:lang w:bidi="fa-IR"/>
          <w:color w:val="111111"/>
          <w:sz w:val="28"/>
          <w:szCs w:val="28"/>
          <w:rtl/>
        </w:rPr>
        <w:t xml:space="preserve">9- بشر بودن پيامبران ، امرى مسلّم نزد عالمان دينى و آگاهان تاريخ انبيا در عصر بعثت</w:t>
      </w:r>
    </w:p>
    <w:p>
      <w:pPr>
        <w:pStyle w:val="BookText"/>
      </w:pPr>
      <w:r>
        <w:rPr>
          <w:rFonts w:ascii="Amiri" w:hAnsi="Amiri" w:eastAsia="Amiri" w:cs="Amiri"/>
          <w:lang w:bidi="ar-SA"/>
          <w:color w:val="111111"/>
          <w:sz w:val="28"/>
          <w:szCs w:val="28"/>
          <w:rtl/>
        </w:rPr>
        <w:t xml:space="preserve">و ما أرسلنا . .. فسلوا أهل الذكر إن كنتم لاتعلمون</w:t>
      </w:r>
    </w:p>
    <w:p>
      <w:pPr>
        <w:pStyle w:val="BookText"/>
      </w:pPr>
      <w:r>
        <w:rPr>
          <w:rFonts w:ascii="IRNazanin" w:hAnsi="IRNazanin" w:eastAsia="IRNazanin" w:cs="IRNazanin"/>
          <w:lang w:bidi="fa-IR"/>
          <w:color w:val="111111"/>
          <w:sz w:val="28"/>
          <w:szCs w:val="28"/>
          <w:rtl/>
        </w:rPr>
        <w:t xml:space="preserve">مقصود از «أهل الذكر» عالمان دينى است; زيرا اولاً عموم مردم از تاريخ پيامبران بى خبر بودند و اين نوع اطلاعات در اختيار عالمان دينى بود و ثانياً واژه «ذكر» در قرآن، بر كتاب هاى آسمانى و از جمله خودِ قرآن اطلاق گرديده است.</w:t>
      </w:r>
    </w:p>
    <w:p>
      <w:pPr>
        <w:pStyle w:val="Heading3"/>
      </w:pPr>
      <w:bookmarkStart w:id="745" w:name="_Toc516"/>
      <w:r>
        <w:t>99- بينش علماى يهود</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- 2 - 76 - 6،8،11،12</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8 - پيشوايان يهود ، بازگويى صفات پيامبر موعود و اعتراف به حقانيت او را ، نشانه بى خردى بازگو كننده مى شمردند .</w:t>
      </w:r>
    </w:p>
    <w:p>
      <w:pPr>
        <w:pStyle w:val="BookText"/>
      </w:pPr>
      <w:r>
        <w:rPr>
          <w:rFonts w:ascii="IRNazanin" w:hAnsi="IRNazanin" w:eastAsia="IRNazanin" w:cs="IRNazanin"/>
          <w:lang w:bidi="fa-IR"/>
          <w:color w:val="111111"/>
          <w:sz w:val="28"/>
          <w:szCs w:val="28"/>
          <w:rtl/>
        </w:rPr>
        <w:t xml:space="preserve">أتحدثونهم . .. أفلا تعقلون</w:t>
      </w:r>
    </w:p>
    <w:p>
      <w:pPr>
        <w:pStyle w:val="BookText"/>
      </w:pPr>
      <w:r>
        <w:rPr>
          <w:rFonts w:ascii="IRNazanin" w:hAnsi="IRNazanin" w:eastAsia="IRNazanin" w:cs="IRNazanin"/>
          <w:lang w:bidi="fa-IR"/>
          <w:color w:val="111111"/>
          <w:sz w:val="28"/>
          <w:szCs w:val="28"/>
          <w:rtl/>
        </w:rPr>
        <w:t xml:space="preserve">11 - حفظ منافع قوم و جامعه يهود ، برتر از اعتراف به باور ها و عقايد دينى در ديدگاه عالمان و پيشوايان آنان</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12 - پيشوايان و عالمان يهود ، اعتراف به حقايق دينى و معارف الهى را ، در صورتى كه مخدوش كننده منافع قومى آنان گردد ، ناروا و برخاسته از بى خردى مى دانستند .</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0" w:name="pg6564_46908"/>
    <w:bookmarkEnd w:id="180"/>
    <w:p>
      <w:pPr>
        <w:pStyle w:val="BookText"/>
      </w:pPr>
      <w:r>
        <w:rPr>
          <w:rFonts w:ascii="IRNazanin" w:hAnsi="IRNazanin" w:eastAsia="IRNazanin" w:cs="IRNazanin"/>
          <w:lang w:bidi="fa-IR"/>
          <w:color w:val="111111"/>
          <w:sz w:val="28"/>
          <w:szCs w:val="28"/>
          <w:rtl/>
        </w:rPr>
        <w:t xml:space="preserve">1 - بقره - 2 - 79 - 5</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Heading3"/>
      </w:pPr>
      <w:bookmarkStart w:id="746" w:name="_Toc517"/>
      <w:r>
        <w:t>100- بينش عوام يهود</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- 2 - 79 - 7</w:t>
      </w:r>
    </w:p>
    <w:p>
      <w:pPr>
        <w:pStyle w:val="BookText"/>
      </w:pPr>
      <w:r>
        <w:rPr>
          <w:rFonts w:ascii="Amiri" w:hAnsi="Amiri" w:eastAsia="Amiri" w:cs="Amiri"/>
          <w:lang w:bidi="ar-SA"/>
          <w:color w:val="111111"/>
          <w:sz w:val="28"/>
          <w:szCs w:val="28"/>
          <w:rtl/>
        </w:rPr>
        <w:t xml:space="preserve">7 - عوام يهود ، خريداران تحريف ها و بدعت هاى عالمانشان</w:t>
      </w:r>
    </w:p>
    <w:p>
      <w:pPr>
        <w:pStyle w:val="BookText"/>
      </w:pPr>
      <w:r>
        <w:rPr>
          <w:rFonts w:ascii="Amiri" w:hAnsi="Amiri" w:eastAsia="Amiri" w:cs="Amiri"/>
          <w:lang w:bidi="ar-SA"/>
          <w:color w:val="111111"/>
          <w:sz w:val="28"/>
          <w:szCs w:val="28"/>
          <w:rtl/>
        </w:rPr>
        <w:t xml:space="preserve">ليشتروا به ثمناً قليلا</w:t>
      </w:r>
    </w:p>
    <w:p>
      <w:pPr>
        <w:pStyle w:val="Heading3"/>
      </w:pPr>
      <w:bookmarkStart w:id="747" w:name="_Toc518"/>
      <w:r>
        <w:t>101- بينش عيسى(ع)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- 19 - 30 - 2</w:t>
      </w:r>
    </w:p>
    <w:p>
      <w:pPr>
        <w:pStyle w:val="BookText"/>
      </w:pPr>
      <w:r>
        <w:rPr>
          <w:rFonts w:ascii="IRNazanin" w:hAnsi="IRNazanin" w:eastAsia="IRNazanin" w:cs="IRNazanin"/>
          <w:lang w:bidi="fa-IR"/>
          <w:color w:val="111111"/>
          <w:sz w:val="28"/>
          <w:szCs w:val="28"/>
          <w:rtl/>
        </w:rPr>
        <w:t xml:space="preserve">2- بندگى خداوند ، اولين اعتراف عيسى ( ع ) و بالاترين مقام در ديدگاه آن حضرت</w:t>
      </w:r>
    </w:p>
    <w:p>
      <w:pPr>
        <w:pStyle w:val="BookText"/>
      </w:pPr>
      <w:r>
        <w:rPr>
          <w:rFonts w:ascii="Amiri" w:hAnsi="Amiri" w:eastAsia="Amiri" w:cs="Amiri"/>
          <w:lang w:bidi="ar-SA"/>
          <w:color w:val="111111"/>
          <w:sz w:val="28"/>
          <w:szCs w:val="28"/>
          <w:rtl/>
        </w:rPr>
        <w:t xml:space="preserve">قال إنّى عبداللّه</w:t>
      </w:r>
    </w:p>
    <w:p>
      <w:pPr>
        <w:pStyle w:val="BookText"/>
      </w:pPr>
      <w:r>
        <w:rPr>
          <w:rFonts w:ascii="IRNazanin" w:hAnsi="IRNazanin" w:eastAsia="IRNazanin" w:cs="IRNazanin"/>
          <w:lang w:bidi="fa-IR"/>
          <w:color w:val="111111"/>
          <w:sz w:val="28"/>
          <w:szCs w:val="28"/>
          <w:rtl/>
        </w:rPr>
        <w:t xml:space="preserve">تقديم وصف بندگى، حتى بر نبوت و داشتن كتاب آسمانى، نشانه اين است كه در ديدگاه عيسى(ع)، اين وصف برتر از ساير مقام هاى اوبود.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- 19 - 31 - 2</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- 19 - 32 - 2</w:t>
      </w:r>
    </w:p>
    <w:p>
      <w:pPr>
        <w:pStyle w:val="BookText"/>
      </w:pPr>
      <w:r>
        <w:rPr>
          <w:rFonts w:ascii="IRNazanin" w:hAnsi="IRNazanin" w:eastAsia="IRNazanin" w:cs="IRNazanin"/>
          <w:lang w:bidi="fa-IR"/>
          <w:color w:val="111111"/>
          <w:sz w:val="28"/>
          <w:szCs w:val="28"/>
          <w:rtl/>
        </w:rPr>
        <w:t xml:space="preserve">2- عيسى ( ع ) در گهواره ، خود را فرزندى خوش رفتار و نيكوكار براى مادرش مريم ( س ) خواند و اين ويژگى را عطيه خداوند دانست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Amiri" w:hAnsi="Amiri" w:eastAsia="Amiri" w:cs="Amiri"/>
          <w:lang w:bidi="ar-SA"/>
          <w:color w:val="111111"/>
          <w:sz w:val="28"/>
          <w:szCs w:val="28"/>
          <w:rtl/>
        </w:rPr>
        <w:t xml:space="preserve">تقدير «و برّاً بوالدتى» به قرينه آيه قبل «و جعلنى برّاً بوالدتى»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1" w:name="pg6564_46910"/>
    <w:bookmarkEnd w:id="181"/>
    <w:p>
      <w:pPr>
        <w:pStyle w:val="BookText"/>
      </w:pPr>
      <w:r>
        <w:rPr>
          <w:rFonts w:ascii="Amiri" w:hAnsi="Amiri" w:eastAsia="Amiri" w:cs="Amiri"/>
          <w:lang w:bidi="ar-SA"/>
          <w:color w:val="111111"/>
          <w:sz w:val="28"/>
          <w:szCs w:val="28"/>
          <w:rtl/>
        </w:rPr>
        <w:t xml:space="preserve">10 - مريم - 19 - 36 - 2</w:t>
      </w:r>
    </w:p>
    <w:p>
      <w:pPr>
        <w:pStyle w:val="BookText"/>
      </w:pPr>
      <w:r>
        <w:rPr>
          <w:rFonts w:ascii="IRNazanin" w:hAnsi="IRNazanin" w:eastAsia="IRNazanin" w:cs="IRNazanin"/>
          <w:lang w:bidi="fa-IR"/>
          <w:color w:val="111111"/>
          <w:sz w:val="28"/>
          <w:szCs w:val="28"/>
          <w:rtl/>
        </w:rPr>
        <w:t xml:space="preserve">2- عيسى ( ع ) ، خود را چون همه مردم ، موجودى نيازمند به ربوبيت خدا دانست و آن را به همگان اعلام كرد .</w:t>
      </w:r>
    </w:p>
    <w:p>
      <w:pPr>
        <w:pStyle w:val="BookText"/>
      </w:pPr>
      <w:r>
        <w:rPr>
          <w:rFonts w:ascii="Amiri" w:hAnsi="Amiri" w:eastAsia="Amiri" w:cs="Amiri"/>
          <w:lang w:bidi="ar-SA"/>
          <w:color w:val="111111"/>
          <w:sz w:val="28"/>
          <w:szCs w:val="28"/>
          <w:rtl/>
        </w:rPr>
        <w:t xml:space="preserve">و إنّ اللّه ربّى و ربّكم</w:t>
      </w:r>
    </w:p>
    <w:p>
      <w:pPr>
        <w:pStyle w:val="Heading3"/>
      </w:pPr>
      <w:bookmarkStart w:id="748" w:name="_Toc519"/>
      <w:r>
        <w:t>102- بينش غلط</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- 11 - 31 - 9،16</w:t>
      </w:r>
    </w:p>
    <w:p>
      <w:pPr>
        <w:pStyle w:val="BookText"/>
      </w:pPr>
      <w:r>
        <w:rPr>
          <w:rFonts w:ascii="IRNazanin" w:hAnsi="IRNazanin" w:eastAsia="IRNazanin" w:cs="IRNazanin"/>
          <w:lang w:bidi="fa-IR"/>
          <w:color w:val="111111"/>
          <w:sz w:val="28"/>
          <w:szCs w:val="28"/>
          <w:rtl/>
        </w:rPr>
        <w:t xml:space="preserve">9- تهى دستان و مستضعفان جامعه ، در نظر ظاهر بين اشراف قوم نوح ، مردمى پست و حقير</w:t>
      </w:r>
    </w:p>
    <w:p>
      <w:pPr>
        <w:pStyle w:val="BookText"/>
      </w:pPr>
      <w:r>
        <w:rPr>
          <w:rFonts w:ascii="Amiri" w:hAnsi="Amiri" w:eastAsia="Amiri" w:cs="Amiri"/>
          <w:lang w:bidi="ar-SA"/>
          <w:color w:val="111111"/>
          <w:sz w:val="28"/>
          <w:szCs w:val="28"/>
          <w:rtl/>
        </w:rPr>
        <w:t xml:space="preserve">و لاأقول للذين تزدرى أعينكم لن يؤتيهم الله خيراً</w:t>
      </w:r>
    </w:p>
    <w:p>
      <w:pPr>
        <w:pStyle w:val="BookText"/>
      </w:pPr>
      <w:r>
        <w:rPr>
          <w:rFonts w:ascii="IRNazanin" w:hAnsi="IRNazanin" w:eastAsia="IRNazanin" w:cs="IRNazanin"/>
          <w:lang w:bidi="fa-IR"/>
          <w:color w:val="111111"/>
          <w:sz w:val="28"/>
          <w:szCs w:val="28"/>
          <w:rtl/>
        </w:rPr>
        <w:t xml:space="preserve">إزدراء (مصدر تزدرى) به معناى حقير شمردن و ناقص و معيوب دانستن است (لسان العرب). مفعول «تزدرى» ضمير محذوفى است كه به «الذين» برمى گردد و مراد از آن، پيروان حضرت نوح مى باشد. يعنى «الذين تزدريهم أعينكم» (آنان كه چشمان شما ايشان را حقير و ناقص و معيوب مى بيند.) اسناد «تزدرى» به «أعينكم» اشاره به ظاهربينى اشراف و سران دارد.</w:t>
      </w:r>
    </w:p>
    <w:p>
      <w:pPr>
        <w:pStyle w:val="BookText"/>
      </w:pPr>
      <w:r>
        <w:rPr>
          <w:rFonts w:ascii="IRNazanin" w:hAnsi="IRNazanin" w:eastAsia="IRNazanin" w:cs="IRNazanin"/>
          <w:lang w:bidi="fa-IR"/>
          <w:color w:val="111111"/>
          <w:sz w:val="28"/>
          <w:szCs w:val="28"/>
          <w:rtl/>
        </w:rPr>
        <w:t xml:space="preserve">16- ناشايست شمردن تهى دستان ، براى كسب خير و مقام هاى معنوى ، گناه و پندارى است به دور از واقعيت .</w:t>
      </w:r>
    </w:p>
    <w:p>
      <w:pPr>
        <w:pStyle w:val="BookText"/>
      </w:pPr>
      <w:r>
        <w:rPr>
          <w:rFonts w:ascii="Amiri" w:hAnsi="Amiri" w:eastAsia="Amiri" w:cs="Amiri"/>
          <w:lang w:bidi="ar-SA"/>
          <w:color w:val="111111"/>
          <w:sz w:val="28"/>
          <w:szCs w:val="28"/>
          <w:rtl/>
        </w:rPr>
        <w:t xml:space="preserve">لا أقول للذين تزدرى أعينكم . .. إنى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- 11 - 32 - 8</w:t>
      </w:r>
    </w:p>
    <w:p>
      <w:pPr>
        <w:pStyle w:val="BookText"/>
      </w:pPr>
      <w:r>
        <w:rPr>
          <w:rFonts w:ascii="IRNazanin" w:hAnsi="IRNazanin" w:eastAsia="IRNazanin" w:cs="IRNazanin"/>
          <w:lang w:bidi="fa-IR"/>
          <w:color w:val="111111"/>
          <w:sz w:val="28"/>
          <w:szCs w:val="28"/>
          <w:rtl/>
        </w:rPr>
        <w:t xml:space="preserve">8- نوح ( ع ) ، در پندار نارواى كفرپيشگان قومش ، فردى دروغگو و ارائه كننده مطالب نادرست</w:t>
      </w:r>
    </w:p>
    <w:p>
      <w:pPr>
        <w:pStyle w:val="BookText"/>
      </w:pPr>
      <w:r>
        <w:rPr>
          <w:rFonts w:ascii="Amiri" w:hAnsi="Amiri" w:eastAsia="Amiri" w:cs="Amiri"/>
          <w:lang w:bidi="ar-SA"/>
          <w:color w:val="111111"/>
          <w:sz w:val="28"/>
          <w:szCs w:val="28"/>
          <w:rtl/>
        </w:rPr>
        <w:t xml:space="preserve">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- 13 - 4 - 12</w:t>
      </w:r>
    </w:p>
    <w:p>
      <w:pPr>
        <w:pStyle w:val="BookText"/>
      </w:pPr>
      <w:r>
        <w:rPr>
          <w:rFonts w:ascii="IRNazanin" w:hAnsi="IRNazanin" w:eastAsia="IRNazanin" w:cs="IRNazanin"/>
          <w:lang w:bidi="fa-IR"/>
          <w:color w:val="111111"/>
          <w:sz w:val="28"/>
          <w:szCs w:val="28"/>
          <w:rtl/>
        </w:rPr>
        <w:t xml:space="preserve">12- خارج پنداشتن تدبير امور هستى از اختيار خداوند ، نشانه جهل و كور فكرى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- 19 - 77 - 2</w:t>
      </w:r>
    </w:p>
    <w:p>
      <w:pPr>
        <w:pStyle w:val="BookText"/>
      </w:pPr>
      <w:r>
        <w:rPr>
          <w:rFonts w:ascii="IRNazanin" w:hAnsi="IRNazanin" w:eastAsia="IRNazanin" w:cs="IRNazanin"/>
          <w:lang w:bidi="fa-IR"/>
          <w:color w:val="111111"/>
          <w:sz w:val="28"/>
          <w:szCs w:val="28"/>
          <w:rtl/>
        </w:rPr>
        <w:t xml:space="preserve">2- گمان دستيابى به مال و فرزند به مجرد كفرورزى ، پندارى بس ناروا و شگفت انگيز است .</w:t>
      </w:r>
    </w:p>
    <w:p>
      <w:pPr>
        <w:pStyle w:val="BookText"/>
      </w:pPr>
      <w:r>
        <w:rPr>
          <w:rFonts w:ascii="Amiri" w:hAnsi="Amiri" w:eastAsia="Amiri" w:cs="Amiri"/>
          <w:lang w:bidi="ar-SA"/>
          <w:color w:val="111111"/>
          <w:sz w:val="28"/>
          <w:szCs w:val="28"/>
          <w:rtl/>
        </w:rPr>
        <w:t xml:space="preserve">أفرءيت الذى كفر بأيتنا و قال</w:t>
      </w:r>
    </w:p>
    <w:p>
      <w:pPr>
        <w:pStyle w:val="BookText"/>
      </w:pPr>
      <w:r>
        <w:rPr>
          <w:rFonts w:ascii="IRNazanin" w:hAnsi="IRNazanin" w:eastAsia="IRNazanin" w:cs="IRNazanin"/>
          <w:lang w:bidi="fa-IR"/>
          <w:color w:val="111111"/>
          <w:sz w:val="28"/>
          <w:szCs w:val="28"/>
          <w:rtl/>
        </w:rPr>
        <w:t xml:space="preserve">همزه استفهام در «أفرأيت» مفيد تعجب و متضمن معناى امر است; يعنى، به قدرى شگفت آور است كه جا دارد حتماً چنين كسى را ببينى. حرف «فاء» در اين براى ترتيب معنوى است; يعنى، كافرانى كه گفته آنان در آيات پيشين آمد، در حال رفاه و تنعّم، چنان سخنانى را گفتند; ولى تعجب از كسى است كه ايمان را به هواى پيداكردن مال و فرزند رها مى كند و به كافران مى پيوندد.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- 21 - 16 - 6</w:t>
      </w:r>
    </w:p>
    <w:p>
      <w:pPr>
        <w:pStyle w:val="BookText"/>
      </w:pPr>
      <w:r>
        <w:rPr>
          <w:rFonts w:ascii="IRNazanin" w:hAnsi="IRNazanin" w:eastAsia="IRNazanin" w:cs="IRNazanin"/>
          <w:lang w:bidi="fa-IR"/>
          <w:color w:val="111111"/>
          <w:sz w:val="28"/>
          <w:szCs w:val="28"/>
          <w:rtl/>
        </w:rPr>
        <w:t xml:space="preserve">6- بى هدف پنداشتن جهان ، به معناى بازيچه و بيهوده دانستن آفرينش است .</w:t>
      </w:r>
    </w:p>
    <w:p>
      <w:pPr>
        <w:pStyle w:val="BookText"/>
      </w:pPr>
      <w:r>
        <w:rPr>
          <w:rFonts w:ascii="Amiri" w:hAnsi="Amiri" w:eastAsia="Amiri" w:cs="Amiri"/>
          <w:lang w:bidi="ar-SA"/>
          <w:color w:val="111111"/>
          <w:sz w:val="28"/>
          <w:szCs w:val="28"/>
          <w:rtl/>
        </w:rPr>
        <w:t xml:space="preserve">و ما خلقنا السماء والأرض و ما بينهما لعبين</w:t>
      </w:r>
    </w:p>
    <w:p>
      <w:pPr>
        <w:pStyle w:val="BookText"/>
      </w:pPr>
      <w:r>
        <w:rPr>
          <w:rFonts w:ascii="IRNazanin" w:hAnsi="IRNazanin" w:eastAsia="IRNazanin" w:cs="IRNazanin"/>
          <w:lang w:bidi="fa-IR"/>
          <w:color w:val="111111"/>
          <w:sz w:val="28"/>
          <w:szCs w:val="28"/>
          <w:rtl/>
        </w:rPr>
        <w:t xml:space="preserve">از به كار بردن تعبير «لاعبين» به جاى «مبطلين»، استفاده مى شود كه باطل و بى هدف دانستن جهان، مساوى با لعب و بازيچه پنداشتن آفرينش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- 21 - 34 - 2</w:t>
      </w:r>
    </w:p>
    <w:p>
      <w:pPr>
        <w:pStyle w:val="BookText"/>
      </w:pPr>
      <w:r>
        <w:rPr>
          <w:rFonts w:ascii="IRNazanin" w:hAnsi="IRNazanin" w:eastAsia="IRNazanin" w:cs="IRNazanin"/>
          <w:lang w:bidi="fa-IR"/>
          <w:color w:val="111111"/>
          <w:sz w:val="28"/>
          <w:szCs w:val="28"/>
          <w:rtl/>
        </w:rPr>
        <w:t xml:space="preserve">2- مشركان ، مى پنداشتند پيامبران بايد در دنيا عمر جاويد داشته باشند .</w:t>
      </w:r>
    </w:p>
    <w:p>
      <w:pPr>
        <w:pStyle w:val="BookText"/>
      </w:pPr>
      <w:r>
        <w:rPr>
          <w:rFonts w:ascii="Amiri" w:hAnsi="Amiri" w:eastAsia="Amiri" w:cs="Amiri"/>
          <w:lang w:bidi="ar-SA"/>
          <w:color w:val="111111"/>
          <w:sz w:val="28"/>
          <w:szCs w:val="28"/>
          <w:rtl/>
        </w:rPr>
        <w:t xml:space="preserve">و ما جعلنا لبشر من قبلك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w:t>
      </w:r>
    </w:p>
    <w:p>
      <w:pPr>
        <w:pStyle w:val="BookText"/>
      </w:pPr>
      <w:r>
        <w:rPr>
          <w:rFonts w:ascii="IRNazanin" w:hAnsi="IRNazanin" w:eastAsia="IRNazanin" w:cs="IRNazanin"/>
          <w:lang w:bidi="fa-IR"/>
          <w:color w:val="111111"/>
          <w:sz w:val="28"/>
          <w:szCs w:val="28"/>
          <w:rtl/>
        </w:rPr>
        <w:t xml:space="preserve">1 - جمود و ايستايى كوه ها در پندار آدمى ، على رغم حركت ابرآساى آنها</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- 45 - 22 - 3</w:t>
      </w:r>
    </w:p>
    <w:p>
      <w:pPr>
        <w:pStyle w:val="BookText"/>
      </w:pPr>
      <w:r>
        <w:rPr>
          <w:rFonts w:ascii="IRNazanin" w:hAnsi="IRNazanin" w:eastAsia="IRNazanin" w:cs="IRNazanin"/>
          <w:lang w:bidi="fa-IR"/>
          <w:color w:val="111111"/>
          <w:sz w:val="28"/>
          <w:szCs w:val="28"/>
          <w:rtl/>
        </w:rPr>
        <w:t xml:space="preserve">3 - برابر انگاشتن مؤمن و كافر در پيشگاه خداوند ، پندارى مغاير با هدفمندى و حقانيت نظام جهان</w:t>
      </w:r>
    </w:p>
    <w:p>
      <w:pPr>
        <w:pStyle w:val="BookText"/>
      </w:pPr>
      <w:r>
        <w:rPr>
          <w:rFonts w:ascii="Amiri" w:hAnsi="Amiri" w:eastAsia="Amiri" w:cs="Amiri"/>
          <w:lang w:bidi="ar-SA"/>
          <w:color w:val="111111"/>
          <w:sz w:val="28"/>
          <w:szCs w:val="28"/>
          <w:rtl/>
        </w:rPr>
        <w:t xml:space="preserve">أم حسب الذين اجترحوا . .. و خلق اللّه السموت و الأرض بالحقّ</w:t>
      </w:r>
    </w:p>
    <w:p>
      <w:pPr>
        <w:pStyle w:val="BookText"/>
      </w:pPr>
      <w:r>
        <w:rPr>
          <w:rFonts w:ascii="IRNazanin" w:hAnsi="IRNazanin" w:eastAsia="IRNazanin" w:cs="IRNazanin"/>
          <w:lang w:bidi="fa-IR"/>
          <w:color w:val="111111"/>
          <w:sz w:val="28"/>
          <w:szCs w:val="28"/>
          <w:rtl/>
        </w:rPr>
        <w:t xml:space="preserve">خداوند، هدفمندى و حقانيت نظام جهان را به دنبال طرح عدم تساوى صالح و ناصالح در پيشگاه داورى حق، ياد كرده و از يك مقوله و معنا دانسته است. بر اين اساس آيه شريفه را مى توان تفسير و تعليلى براى آنچه كه در آيه قبل بيان شده،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- 87 - 16 - 3</w:t>
      </w:r>
    </w:p>
    <w:p>
      <w:pPr>
        <w:pStyle w:val="BookText"/>
      </w:pPr>
      <w:r>
        <w:rPr>
          <w:rFonts w:ascii="IRNazanin" w:hAnsi="IRNazanin" w:eastAsia="IRNazanin" w:cs="IRNazanin"/>
          <w:lang w:bidi="fa-IR"/>
          <w:color w:val="111111"/>
          <w:sz w:val="28"/>
          <w:szCs w:val="28"/>
          <w:rtl/>
        </w:rPr>
        <w:t xml:space="preserve">3 - برتر ديدن زندگانى دنيا از آخرت ، ديدگاهى ناروا و مايه شقاوت و روى گردانى از تذكّرات قرآن و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 بل تؤثرون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- 89 - 18 - 5</w:t>
      </w:r>
    </w:p>
    <w:p>
      <w:pPr>
        <w:pStyle w:val="BookText"/>
      </w:pPr>
      <w:r>
        <w:rPr>
          <w:rFonts w:ascii="IRNazanin" w:hAnsi="IRNazanin" w:eastAsia="IRNazanin" w:cs="IRNazanin"/>
          <w:lang w:bidi="fa-IR"/>
          <w:color w:val="111111"/>
          <w:sz w:val="28"/>
          <w:szCs w:val="28"/>
          <w:rtl/>
        </w:rPr>
        <w:t xml:space="preserve">5 - پندار مرفّهان به گرامى بودن نزد خداوند ، با وجود بى توجهى آنان به مساكين ، پندارى بى پايه و نادرست است .</w:t>
      </w:r>
    </w:p>
    <w:p>
      <w:pPr>
        <w:pStyle w:val="BookText"/>
      </w:pPr>
      <w:r>
        <w:rPr>
          <w:rFonts w:ascii="Amiri" w:hAnsi="Amiri" w:eastAsia="Amiri" w:cs="Amiri"/>
          <w:lang w:bidi="ar-SA"/>
          <w:color w:val="111111"/>
          <w:sz w:val="28"/>
          <w:szCs w:val="28"/>
          <w:rtl/>
        </w:rPr>
        <w:t xml:space="preserve">ربّى أكرمن . كلاّ ... و لاتحضّون على طعام المسكين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2" w:name="pg6564_46916"/>
    <w:bookmarkEnd w:id="182"/>
    <w:p>
      <w:pPr>
        <w:pStyle w:val="Heading3"/>
      </w:pPr>
      <w:bookmarkStart w:id="749" w:name="_Toc520"/>
      <w:r>
        <w:t>103- بينش غلط باديه نشينان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Heading3"/>
      </w:pPr>
      <w:bookmarkStart w:id="750" w:name="_Toc521"/>
      <w:r>
        <w:t>104- بينش غلط بنى اسرائيل</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- 14 - 8 - 2</w:t>
      </w:r>
    </w:p>
    <w:p>
      <w:pPr>
        <w:pStyle w:val="BookText"/>
      </w:pPr>
      <w:r>
        <w:rPr>
          <w:rFonts w:ascii="IRNazanin" w:hAnsi="IRNazanin" w:eastAsia="IRNazanin" w:cs="IRNazanin"/>
          <w:lang w:bidi="fa-IR"/>
          <w:color w:val="111111"/>
          <w:sz w:val="28"/>
          <w:szCs w:val="28"/>
          <w:rtl/>
        </w:rPr>
        <w:t xml:space="preserve">2- بنى اسرائيل مى پنداشتند خداوند از ايمان و يا كفر آنان بهره مند مى شود يا زيان مى بيند .</w:t>
      </w:r>
    </w:p>
    <w:p>
      <w:pPr>
        <w:pStyle w:val="BookText"/>
      </w:pPr>
      <w:r>
        <w:rPr>
          <w:rFonts w:ascii="Amiri" w:hAnsi="Amiri" w:eastAsia="Amiri" w:cs="Amiri"/>
          <w:lang w:bidi="ar-SA"/>
          <w:color w:val="111111"/>
          <w:sz w:val="28"/>
          <w:szCs w:val="28"/>
          <w:rtl/>
        </w:rPr>
        <w:t xml:space="preserve">و قال موسى إن تكفروا أنتم و من فى الأرض جميعًا فإن الله لغنى حميد</w:t>
      </w:r>
    </w:p>
    <w:p>
      <w:pPr>
        <w:pStyle w:val="Heading3"/>
      </w:pPr>
      <w:bookmarkStart w:id="751" w:name="_Toc522"/>
      <w:r>
        <w:t>105- بينش غلط خطاكاران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- 89 - 24 - 3</w:t>
      </w:r>
    </w:p>
    <w:p>
      <w:pPr>
        <w:pStyle w:val="BookText"/>
      </w:pPr>
      <w:r>
        <w:rPr>
          <w:rFonts w:ascii="IRNazanin" w:hAnsi="IRNazanin" w:eastAsia="IRNazanin" w:cs="IRNazanin"/>
          <w:lang w:bidi="fa-IR"/>
          <w:color w:val="111111"/>
          <w:sz w:val="28"/>
          <w:szCs w:val="28"/>
          <w:rtl/>
        </w:rPr>
        <w:t xml:space="preserve">3 - خطاكاران ، زندگانى اخروى خويش را فاقد توشه هاى لازم ديده و در حسرت فرصت هاى برباد رفته بسر مى برند .</w:t>
      </w:r>
    </w:p>
    <w:p>
      <w:pPr>
        <w:pStyle w:val="BookText"/>
      </w:pPr>
      <w:r>
        <w:rPr>
          <w:rFonts w:ascii="Amiri" w:hAnsi="Amiri" w:eastAsia="Amiri" w:cs="Amiri"/>
          <w:lang w:bidi="ar-SA"/>
          <w:color w:val="111111"/>
          <w:sz w:val="28"/>
          <w:szCs w:val="28"/>
          <w:rtl/>
        </w:rPr>
        <w:t xml:space="preserve">يليتنى قدّمت لحياتى</w:t>
      </w:r>
    </w:p>
    <w:p>
      <w:pPr>
        <w:pStyle w:val="Heading3"/>
      </w:pPr>
      <w:bookmarkStart w:id="752" w:name="_Toc523"/>
      <w:r>
        <w:t>106- بينش غلط درباره خدا</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- 16 - 3 - 6</w:t>
      </w:r>
    </w:p>
    <w:p>
      <w:pPr>
        <w:pStyle w:val="BookText"/>
      </w:pPr>
      <w:r>
        <w:rPr>
          <w:rFonts w:ascii="IRNazanin" w:hAnsi="IRNazanin" w:eastAsia="IRNazanin" w:cs="IRNazanin"/>
          <w:lang w:bidi="fa-IR"/>
          <w:color w:val="111111"/>
          <w:sz w:val="28"/>
          <w:szCs w:val="28"/>
          <w:rtl/>
        </w:rPr>
        <w:t xml:space="preserve">6- قرار دادن هرگونه شريك براى خداوند ، نشانه تصور ناصحيح و غير واقعى از اوست .</w:t>
      </w:r>
    </w:p>
    <w:p>
      <w:pPr>
        <w:pStyle w:val="BookText"/>
      </w:pPr>
      <w:r>
        <w:rPr>
          <w:rFonts w:ascii="Amiri" w:hAnsi="Amiri" w:eastAsia="Amiri" w:cs="Amiri"/>
          <w:lang w:bidi="ar-SA"/>
          <w:color w:val="111111"/>
          <w:sz w:val="28"/>
          <w:szCs w:val="28"/>
          <w:rtl/>
        </w:rPr>
        <w:t xml:space="preserve">تعلى عمّا يشركون</w:t>
      </w:r>
    </w:p>
    <w:p>
      <w:pPr>
        <w:pStyle w:val="Heading3"/>
      </w:pPr>
      <w:bookmarkStart w:id="753" w:name="_Toc524"/>
      <w:r>
        <w:t>107- بينش غلط طغيانگران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- 38 - 62 - 6</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3" w:name="pg6564_46919"/>
    <w:bookmarkEnd w:id="183"/>
    <w:p>
      <w:pPr>
        <w:pStyle w:val="BookText"/>
      </w:pPr>
      <w:r>
        <w:rPr>
          <w:rFonts w:ascii="IRNazanin" w:hAnsi="IRNazanin" w:eastAsia="IRNazanin" w:cs="IRNazanin"/>
          <w:lang w:bidi="fa-IR"/>
          <w:color w:val="111111"/>
          <w:sz w:val="28"/>
          <w:szCs w:val="28"/>
          <w:rtl/>
        </w:rPr>
        <w:t xml:space="preserve">6 - پى بردن طغيان گران در دوزخ ، به نادرستى پندار خود نسبت به مؤمنان در دنيا</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Heading3"/>
      </w:pPr>
      <w:bookmarkStart w:id="754" w:name="_Toc525"/>
      <w:r>
        <w:t>108- بينش غلط غافلان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- 18 - 28 - 24</w:t>
      </w:r>
    </w:p>
    <w:p>
      <w:pPr>
        <w:pStyle w:val="BookText"/>
      </w:pPr>
      <w:r>
        <w:rPr>
          <w:rFonts w:ascii="Amiri" w:hAnsi="Amiri" w:eastAsia="Amiri" w:cs="Amiri"/>
          <w:lang w:bidi="ar-SA"/>
          <w:color w:val="111111"/>
          <w:sz w:val="28"/>
          <w:szCs w:val="28"/>
          <w:rtl/>
        </w:rPr>
        <w:t xml:space="preserve">24- فكر اولويّت ثروت مندان بر تهيدستان در كسب هدايت ، انديشه اى سخيف و بافته قلب غافلان از ياد خدا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Heading3"/>
      </w:pPr>
      <w:bookmarkStart w:id="755" w:name="_Toc526"/>
      <w:r>
        <w:t>109- بينش غلط فرعون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- 40 - 37 - 4</w:t>
      </w:r>
    </w:p>
    <w:p>
      <w:pPr>
        <w:pStyle w:val="BookText"/>
      </w:pPr>
      <w:r>
        <w:rPr>
          <w:rFonts w:ascii="Amiri" w:hAnsi="Amiri" w:eastAsia="Amiri" w:cs="Amiri"/>
          <w:lang w:bidi="ar-SA"/>
          <w:color w:val="111111"/>
          <w:sz w:val="28"/>
          <w:szCs w:val="28"/>
          <w:rtl/>
        </w:rPr>
        <w:t xml:space="preserve">4 - تصور نادرست فرعون ، از حقيقت خداوند و اعتقاد باطل وى به وجود او در آسمان ها و انحصار راه خدا شناسى در محسوسات</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از اين كه فرعون براى كسب اطلاع از خداوند، به كاوش در آسمان ها پرداخت، اين مطلب به دست مى آيد كه او خدا را موجودى مى دانست كه اولاً در آسمان ها جاى دارد نه در زمين، ثانياً از راه هاى محسوس آسمانى (أسباب السماوات) قابل شناخت است.</w:t>
      </w:r>
    </w:p>
    <w:p>
      <w:pPr>
        <w:pStyle w:val="Heading3"/>
      </w:pPr>
      <w:bookmarkStart w:id="756" w:name="_Toc527"/>
      <w:r>
        <w:t>110- بينش غلط فرعونيان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pStyle w:val="Heading3"/>
      </w:pPr>
      <w:bookmarkStart w:id="757" w:name="_Toc528"/>
      <w:r>
        <w:t>111- بينش غلط قوم ثمود</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- 15 - 82 - 6</w:t>
      </w:r>
    </w:p>
    <w:p>
      <w:pPr>
        <w:pStyle w:val="BookText"/>
      </w:pPr>
      <w:r>
        <w:rPr>
          <w:rFonts w:ascii="IRNazanin" w:hAnsi="IRNazanin" w:eastAsia="IRNazanin" w:cs="IRNazanin"/>
          <w:lang w:bidi="fa-IR"/>
          <w:color w:val="111111"/>
          <w:sz w:val="28"/>
          <w:szCs w:val="28"/>
          <w:rtl/>
        </w:rPr>
        <w:t xml:space="preserve">6- اصحاب حجر با پناه گرفتن در خانه هاى سنگى مستحكم ، به گمان باطل خود را از عذاب الهى در امان مى پنداشتند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4" w:name="pg6564_46922"/>
    <w:bookmarkEnd w:id="184"/>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IRNazanin" w:hAnsi="IRNazanin" w:eastAsia="IRNazanin" w:cs="IRNazanin"/>
          <w:lang w:bidi="fa-IR"/>
          <w:color w:val="111111"/>
          <w:sz w:val="28"/>
          <w:szCs w:val="28"/>
          <w:rtl/>
        </w:rPr>
        <w:t xml:space="preserve">ساختن خانه هاى سنگى مستحكم، ممكن است در مقابل تهديد شدن به عذاب الهى باشد. دو آيه بعد (فما أغنى عنهم ما كانوا يكسبون) مؤيد اين برداشت است.</w:t>
      </w:r>
    </w:p>
    <w:p>
      <w:pPr>
        <w:pStyle w:val="Heading3"/>
      </w:pPr>
      <w:bookmarkStart w:id="758" w:name="_Toc529"/>
      <w:r>
        <w:t>112- بينش غلط كافران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- 46 - 17 - 6</w:t>
      </w:r>
    </w:p>
    <w:p>
      <w:pPr>
        <w:pStyle w:val="BookText"/>
      </w:pPr>
      <w:r>
        <w:rPr>
          <w:rFonts w:ascii="IRNazanin" w:hAnsi="IRNazanin" w:eastAsia="IRNazanin" w:cs="IRNazanin"/>
          <w:lang w:bidi="fa-IR"/>
          <w:color w:val="111111"/>
          <w:sz w:val="28"/>
          <w:szCs w:val="28"/>
          <w:rtl/>
        </w:rPr>
        <w:t xml:space="preserve">6- پندار و تصوير نادرست كافران ، از مسأله معاد و چگونگى آن</w:t>
      </w:r>
    </w:p>
    <w:p>
      <w:pPr>
        <w:pStyle w:val="BookText"/>
      </w:pPr>
      <w:r>
        <w:rPr>
          <w:rFonts w:ascii="IRNazanin" w:hAnsi="IRNazanin" w:eastAsia="IRNazanin" w:cs="IRNazanin"/>
          <w:lang w:bidi="fa-IR"/>
          <w:color w:val="111111"/>
          <w:sz w:val="28"/>
          <w:szCs w:val="28"/>
          <w:rtl/>
        </w:rPr>
        <w:t xml:space="preserve">أن أُخرج و قد خلت القرون من قبلى</w:t>
      </w:r>
    </w:p>
    <w:p>
      <w:pPr>
        <w:pStyle w:val="BookText"/>
      </w:pPr>
      <w:r>
        <w:rPr>
          <w:rFonts w:ascii="IRNazanin" w:hAnsi="IRNazanin" w:eastAsia="IRNazanin" w:cs="IRNazanin"/>
          <w:lang w:bidi="fa-IR"/>
          <w:color w:val="111111"/>
          <w:sz w:val="28"/>
          <w:szCs w:val="28"/>
          <w:rtl/>
        </w:rPr>
        <w:t xml:space="preserve">تعبير «و قد خلت القرون من قبلى» - كه به عنوان علت براى انكار معاد از سوى كافر مطرح شده - نشانگر آن است كه معاد در پندار آنان، بازگشت به دنيا در زمانى است كه هنوز نسل هاى بعد در زمين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- 54 - 2 - 5</w:t>
      </w:r>
    </w:p>
    <w:p>
      <w:pPr>
        <w:pStyle w:val="BookText"/>
      </w:pPr>
      <w:r>
        <w:rPr>
          <w:rFonts w:ascii="IRNazanin" w:hAnsi="IRNazanin" w:eastAsia="IRNazanin" w:cs="IRNazanin"/>
          <w:lang w:bidi="fa-IR"/>
          <w:color w:val="111111"/>
          <w:sz w:val="28"/>
          <w:szCs w:val="28"/>
          <w:rtl/>
        </w:rPr>
        <w:t xml:space="preserve">5 - دلخوشى كافران به پندار غلط خود ، در زودگذرى آثار معجزات پيامبر (صلی الله علیه و آله) *</w:t>
      </w:r>
    </w:p>
    <w:p>
      <w:pPr>
        <w:pStyle w:val="BookText"/>
      </w:pPr>
      <w:r>
        <w:rPr>
          <w:rFonts w:ascii="Amiri" w:hAnsi="Amiri" w:eastAsia="Amiri" w:cs="Amiri"/>
          <w:lang w:bidi="ar-SA"/>
          <w:color w:val="111111"/>
          <w:sz w:val="28"/>
          <w:szCs w:val="28"/>
          <w:rtl/>
        </w:rPr>
        <w:t xml:space="preserve">و إن يروا ءاية يعرضوا و يقولوا سحر مستمرّ</w:t>
      </w:r>
    </w:p>
    <w:p>
      <w:pPr>
        <w:pStyle w:val="BookText"/>
      </w:pPr>
      <w:r>
        <w:rPr>
          <w:rFonts w:ascii="IRNazanin" w:hAnsi="IRNazanin" w:eastAsia="IRNazanin" w:cs="IRNazanin"/>
          <w:lang w:bidi="fa-IR"/>
          <w:color w:val="111111"/>
          <w:sz w:val="28"/>
          <w:szCs w:val="28"/>
          <w:rtl/>
        </w:rPr>
        <w:t xml:space="preserve">برداشت ياد شده بدان احتمال است كه «مستمر» از ماده «مرور» (زايل شدن و گذرا بودن)، مشتق شده باشد; چنان كه برخى از مفسران بدان اشاره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- 68 - 15 - 1</w:t>
      </w:r>
    </w:p>
    <w:p>
      <w:pPr>
        <w:pStyle w:val="BookText"/>
      </w:pPr>
      <w:r>
        <w:rPr>
          <w:rFonts w:ascii="IRNazanin" w:hAnsi="IRNazanin" w:eastAsia="IRNazanin" w:cs="IRNazanin"/>
          <w:lang w:bidi="fa-IR"/>
          <w:color w:val="111111"/>
          <w:sz w:val="28"/>
          <w:szCs w:val="28"/>
          <w:rtl/>
        </w:rPr>
        <w:t xml:space="preserve">1 - كافران تكذيب گر ، آيات قرآن و مطالب آن را بى اساس و از افسانه هاى كهن مى پنداشتند .</w:t>
      </w:r>
    </w:p>
    <w:p>
      <w:pPr>
        <w:pStyle w:val="BookText"/>
      </w:pPr>
      <w:r>
        <w:rPr>
          <w:rFonts w:ascii="Amiri" w:hAnsi="Amiri" w:eastAsia="Amiri" w:cs="Amiri"/>
          <w:lang w:bidi="ar-SA"/>
          <w:color w:val="111111"/>
          <w:sz w:val="28"/>
          <w:szCs w:val="28"/>
          <w:rtl/>
        </w:rPr>
        <w:t xml:space="preserve">إذا تتلى عليه ءايتنا قال أسطير الأوّلين</w:t>
      </w:r>
    </w:p>
    <w:p>
      <w:pPr>
        <w:pStyle w:val="Heading3"/>
      </w:pPr>
      <w:bookmarkStart w:id="759" w:name="_Toc530"/>
      <w:r>
        <w:t>113- بينش غلط مال دوستان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760" w:name="_Toc531"/>
      <w:r>
        <w:t>114- بينش غلط مشركان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5" w:name="pg6564_46926"/>
    <w:bookmarkEnd w:id="185"/>
    <w:p>
      <w:pPr>
        <w:pStyle w:val="BookText"/>
      </w:pPr>
      <w:r>
        <w:rPr>
          <w:rFonts w:ascii="IRNazanin" w:hAnsi="IRNazanin" w:eastAsia="IRNazanin" w:cs="IRNazanin"/>
          <w:lang w:bidi="fa-IR"/>
          <w:color w:val="111111"/>
          <w:sz w:val="28"/>
          <w:szCs w:val="28"/>
          <w:rtl/>
        </w:rPr>
        <w:t xml:space="preserve">5 - انعام - 6 - 50 - 18</w:t>
      </w:r>
    </w:p>
    <w:p>
      <w:pPr>
        <w:pStyle w:val="BookText"/>
      </w:pPr>
      <w:r>
        <w:rPr>
          <w:rFonts w:ascii="IRNazanin" w:hAnsi="IRNazanin" w:eastAsia="IRNazanin" w:cs="IRNazanin"/>
          <w:lang w:bidi="fa-IR"/>
          <w:color w:val="111111"/>
          <w:sz w:val="28"/>
          <w:szCs w:val="28"/>
          <w:rtl/>
        </w:rPr>
        <w:t xml:space="preserve">18 - نينديشيدن، ريشه تلقى نادرست مشركان از پيامبرى و توقّعات نابجاى آنان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Amiri" w:hAnsi="Amiri" w:eastAsia="Amiri" w:cs="Amiri"/>
          <w:lang w:bidi="ar-SA"/>
          <w:color w:val="111111"/>
          <w:sz w:val="28"/>
          <w:szCs w:val="28"/>
          <w:rtl/>
        </w:rPr>
        <w:t xml:space="preserve">جمله توبيخى «أفلا تتفكرون» دعوتى است به تفكر در تمامى معارف عنوان شده در اين دسته آيات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- 21 - 22 - 7</w:t>
      </w:r>
    </w:p>
    <w:p>
      <w:pPr>
        <w:pStyle w:val="BookText"/>
      </w:pPr>
      <w:r>
        <w:rPr>
          <w:rFonts w:ascii="IRNazanin" w:hAnsi="IRNazanin" w:eastAsia="IRNazanin" w:cs="IRNazanin"/>
          <w:lang w:bidi="fa-IR"/>
          <w:color w:val="111111"/>
          <w:sz w:val="28"/>
          <w:szCs w:val="28"/>
          <w:rtl/>
        </w:rPr>
        <w:t xml:space="preserve">7- خداوند يگانه ، از توصيف ها و پندار هاى مشركان منزّه و مبرّا است .</w:t>
      </w:r>
    </w:p>
    <w:p>
      <w:pPr>
        <w:pStyle w:val="BookText"/>
      </w:pPr>
      <w:r>
        <w:rPr>
          <w:rFonts w:ascii="Amiri" w:hAnsi="Amiri" w:eastAsia="Amiri" w:cs="Amiri"/>
          <w:lang w:bidi="ar-SA"/>
          <w:color w:val="111111"/>
          <w:sz w:val="28"/>
          <w:szCs w:val="28"/>
          <w:rtl/>
        </w:rPr>
        <w:t xml:space="preserve">لو كان فيهما ءالهة . .. فسبحن اللّه ربّ العرش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- 37 - 149 - 5</w:t>
      </w:r>
    </w:p>
    <w:p>
      <w:pPr>
        <w:pStyle w:val="BookText"/>
      </w:pPr>
      <w:r>
        <w:rPr>
          <w:rFonts w:ascii="IRNazanin" w:hAnsi="IRNazanin" w:eastAsia="IRNazanin" w:cs="IRNazanin"/>
          <w:lang w:bidi="fa-IR"/>
          <w:color w:val="111111"/>
          <w:sz w:val="28"/>
          <w:szCs w:val="28"/>
          <w:rtl/>
        </w:rPr>
        <w:t xml:space="preserve">5 - تصور غلط مشركان درباره خداوند متعال و كوچك شمردن منزلت او</w:t>
      </w:r>
    </w:p>
    <w:p>
      <w:pPr>
        <w:pStyle w:val="BookText"/>
      </w:pPr>
      <w:r>
        <w:rPr>
          <w:rFonts w:ascii="Amiri" w:hAnsi="Amiri" w:eastAsia="Amiri" w:cs="Amiri"/>
          <w:lang w:bidi="ar-SA"/>
          <w:color w:val="111111"/>
          <w:sz w:val="28"/>
          <w:szCs w:val="28"/>
          <w:rtl/>
        </w:rPr>
        <w:t xml:space="preserve">فاستفتهم ألربّك البنات و لهم البنون</w:t>
      </w:r>
    </w:p>
    <w:p>
      <w:pPr>
        <w:pStyle w:val="BookText"/>
      </w:pPr>
      <w:r>
        <w:rPr>
          <w:rFonts w:ascii="IRNazanin" w:hAnsi="IRNazanin" w:eastAsia="IRNazanin" w:cs="IRNazanin"/>
          <w:lang w:bidi="fa-IR"/>
          <w:color w:val="111111"/>
          <w:sz w:val="28"/>
          <w:szCs w:val="28"/>
          <w:rtl/>
        </w:rPr>
        <w:t xml:space="preserve">انتساب دختر به خداوند و برگزيدن پسر براى خود، با اين عقيده باطل كه پسر بر دختر ترجيح دارد، نشانگر اين حقيقت است كه مشركان، تصور درستى از خدا و معارف الهى نداشتند و منزلت خدا را كمتر از منزلت بشر مى دانستند.</w:t>
      </w:r>
    </w:p>
    <w:p>
      <w:pPr>
        <w:pStyle w:val="Heading3"/>
      </w:pPr>
      <w:bookmarkStart w:id="761" w:name="_Toc532"/>
      <w:r>
        <w:t>115- بينش غلط مشركان جاهليت</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- 43 - 20 - 5</w:t>
      </w:r>
    </w:p>
    <w:p>
      <w:pPr>
        <w:pStyle w:val="BookText"/>
      </w:pPr>
      <w:r>
        <w:rPr>
          <w:rFonts w:ascii="Amiri" w:hAnsi="Amiri" w:eastAsia="Amiri" w:cs="Amiri"/>
          <w:lang w:bidi="ar-SA"/>
          <w:color w:val="111111"/>
          <w:sz w:val="28"/>
          <w:szCs w:val="28"/>
          <w:rtl/>
        </w:rPr>
        <w:t xml:space="preserve">5 - تصور جاهلانه و غلط مشركانِ عرب جاهلى از « مشيت الهى »</w:t>
      </w:r>
    </w:p>
    <w:p>
      <w:pPr>
        <w:pStyle w:val="BookText"/>
      </w:pPr>
      <w:r>
        <w:rPr>
          <w:rFonts w:ascii="Amiri" w:hAnsi="Amiri" w:eastAsia="Amiri" w:cs="Amiri"/>
          <w:lang w:bidi="ar-SA"/>
          <w:color w:val="111111"/>
          <w:sz w:val="28"/>
          <w:szCs w:val="28"/>
          <w:rtl/>
        </w:rPr>
        <w:t xml:space="preserve">و قالوا لو شاء الرحمن . .. ما لهم بذلك من علم</w:t>
      </w:r>
    </w:p>
    <w:p>
      <w:pPr>
        <w:pStyle w:val="Heading3"/>
      </w:pPr>
      <w:bookmarkStart w:id="762" w:name="_Toc533"/>
      <w:r>
        <w:t>116- بينش غلط مشركان صدراسلام</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- 11 - 5 - 2</w:t>
      </w:r>
    </w:p>
    <w:p>
      <w:pPr>
        <w:pStyle w:val="BookText"/>
      </w:pPr>
      <w:r>
        <w:rPr>
          <w:rFonts w:ascii="IRNazanin" w:hAnsi="IRNazanin" w:eastAsia="IRNazanin" w:cs="IRNazanin"/>
          <w:lang w:bidi="fa-IR"/>
          <w:color w:val="111111"/>
          <w:sz w:val="28"/>
          <w:szCs w:val="28"/>
          <w:rtl/>
        </w:rPr>
        <w:t xml:space="preserve">2- ناآگاهى خداوند به سخنان و كار هاى پنهانى ، از پندار هاى نادرست مشركان عصر بعثت</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- 23 - 55 - 2</w:t>
      </w:r>
    </w:p>
    <w:p>
      <w:pPr>
        <w:pStyle w:val="BookText"/>
      </w:pPr>
      <w:r>
        <w:rPr>
          <w:rFonts w:ascii="IRNazanin" w:hAnsi="IRNazanin" w:eastAsia="IRNazanin" w:cs="IRNazanin"/>
          <w:lang w:bidi="fa-IR"/>
          <w:color w:val="111111"/>
          <w:sz w:val="28"/>
          <w:szCs w:val="28"/>
          <w:rtl/>
        </w:rPr>
        <w:t xml:space="preserve">2 - نكوهش شرك پيشگان مرفه صدراسلام ، به خاطر پندار غلط آنان در ارزيابى موقعيت خويش در نزد خداوند</w:t>
      </w:r>
    </w:p>
    <w:p>
      <w:pPr>
        <w:pStyle w:val="BookText"/>
      </w:pPr>
      <w:r>
        <w:rPr>
          <w:rFonts w:ascii="Amiri" w:hAnsi="Amiri" w:eastAsia="Amiri" w:cs="Amiri"/>
          <w:lang w:bidi="ar-SA"/>
          <w:color w:val="111111"/>
          <w:sz w:val="28"/>
          <w:szCs w:val="28"/>
          <w:rtl/>
        </w:rPr>
        <w:t xml:space="preserve">أيحسبون أنّما نمدّهم به من مال و بنين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6" w:name="pg6564_46930"/>
    <w:bookmarkEnd w:id="1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- 109 - 2 - 4</w:t>
      </w:r>
    </w:p>
    <w:p>
      <w:pPr>
        <w:pStyle w:val="BookText"/>
      </w:pPr>
      <w:r>
        <w:rPr>
          <w:rFonts w:ascii="IRNazanin" w:hAnsi="IRNazanin" w:eastAsia="IRNazanin" w:cs="IRNazanin"/>
          <w:lang w:bidi="fa-IR"/>
          <w:color w:val="111111"/>
          <w:sz w:val="28"/>
          <w:szCs w:val="28"/>
          <w:rtl/>
        </w:rPr>
        <w:t xml:space="preserve">4 - مشركان ، گرفتار توهّم هماهنگى دين پيامبر (صلی الله علیه و آله) با عقايد شرك آلود آنان</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سوره «كافرون»، بيانگر اعلان مواضع قطعى پيامبر(صلی الله علیه و آله) در برابر معبودهاى مشركان است. گويا آنان در آغاز رسالت، گمان مى كردند كه دين پيامبر(صلی الله علیه و آله) تباينى با آيين آنان ندارد و معبود آن حضرت از سنخ معبودان ايشان است. پيامبر(صلی الله علیه و آله) در اين سوره، با صراحت از تباين دو دين سخن مى گويد و خود را پرستشگر معبودى معرفى مى كند كه از سنخ معبودهاى مشركان نيست.</w:t>
      </w:r>
    </w:p>
    <w:p>
      <w:pPr>
        <w:pStyle w:val="Heading3"/>
      </w:pPr>
      <w:bookmarkStart w:id="763" w:name="_Toc534"/>
      <w:r>
        <w:t>117- بينش غلط مكذبان آخرت</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- 27 - 4 - 3</w:t>
      </w:r>
    </w:p>
    <w:p>
      <w:pPr>
        <w:pStyle w:val="BookText"/>
      </w:pPr>
      <w:r>
        <w:rPr>
          <w:rFonts w:ascii="Amiri" w:hAnsi="Amiri" w:eastAsia="Amiri" w:cs="Amiri"/>
          <w:lang w:bidi="ar-SA"/>
          <w:color w:val="111111"/>
          <w:sz w:val="28"/>
          <w:szCs w:val="28"/>
          <w:rtl/>
        </w:rPr>
        <w:t xml:space="preserve">3 - بينش غلط منكران آخرت در تشخيص زشتى كردار خويش ، كيفرى الهى براى آنان</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تعبير «زيّنّا» (ما آراستيم) اشاره به اين حقيقت دارد كه بينش نادرست كافران در عرصه ارزش گذارى، نتيجه اى است كه خداوند در ازاى حق ناپذيرى آنان مقرر فرموده است.</w:t>
      </w:r>
    </w:p>
    <w:p>
      <w:pPr>
        <w:pStyle w:val="Heading3"/>
      </w:pPr>
      <w:bookmarkStart w:id="764" w:name="_Toc535"/>
      <w:r>
        <w:t>118- بينش فاسدان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- 27 - 56 - 7</w:t>
      </w:r>
    </w:p>
    <w:p>
      <w:pPr>
        <w:pStyle w:val="BookText"/>
      </w:pPr>
      <w:r>
        <w:rPr>
          <w:rFonts w:ascii="IRNazanin" w:hAnsi="IRNazanin" w:eastAsia="IRNazanin" w:cs="IRNazanin"/>
          <w:lang w:bidi="fa-IR"/>
          <w:color w:val="111111"/>
          <w:sz w:val="28"/>
          <w:szCs w:val="28"/>
          <w:rtl/>
        </w:rPr>
        <w:t xml:space="preserve">7 - پاكى و پارسايى ، جرم و مايه استهزا در جامعه فاسد</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در جامعه فاسدى چون جامعه قوم لوط، وى و خاندانش به جرم پاكى و پارسايى مورد ريشخند قرار گرفتند و محكوم به تبعيد و اخراج شدند.</w:t>
      </w:r>
    </w:p>
    <w:p>
      <w:pPr>
        <w:pStyle w:val="Heading3"/>
      </w:pPr>
      <w:bookmarkStart w:id="765" w:name="_Toc536"/>
      <w:r>
        <w:t>119- بينش فرعون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- 7 - 124 - 4</w:t>
      </w:r>
    </w:p>
    <w:p>
      <w:pPr>
        <w:pStyle w:val="BookText"/>
      </w:pPr>
      <w:r>
        <w:rPr>
          <w:rFonts w:ascii="IRNazanin" w:hAnsi="IRNazanin" w:eastAsia="IRNazanin" w:cs="IRNazanin"/>
          <w:lang w:bidi="fa-IR"/>
          <w:color w:val="111111"/>
          <w:sz w:val="28"/>
          <w:szCs w:val="28"/>
          <w:rtl/>
        </w:rPr>
        <w:t xml:space="preserve">4 - ايمان به رسالت موسى ( ع ) ، خيانتى بزرگ از ديدگاه فرعون و در پى دارنده مجازاتى سخت</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- 7 - 128 - 5</w:t>
      </w:r>
    </w:p>
    <w:p>
      <w:pPr>
        <w:pStyle w:val="BookText"/>
      </w:pPr>
      <w:r>
        <w:rPr>
          <w:rFonts w:ascii="IRNazanin" w:hAnsi="IRNazanin" w:eastAsia="IRNazanin" w:cs="IRNazanin"/>
          <w:lang w:bidi="fa-IR"/>
          <w:color w:val="111111"/>
          <w:sz w:val="28"/>
          <w:szCs w:val="28"/>
          <w:rtl/>
        </w:rPr>
        <w:t xml:space="preserve">5 - موسى ( ع ) در تعاليم خويش به بنى اسرائيل ، پندار مالكيت فرعون را بر زمين ، پندارى باطل و حاكميت او را مقهور 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- 20 - 57 - 4</w:t>
      </w: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- 20 - 71 - 3،7،10،11،20</w:t>
      </w:r>
    </w:p>
    <w:p>
      <w:pPr>
        <w:pStyle w:val="BookText"/>
      </w:pPr>
      <w:r>
        <w:rPr>
          <w:rFonts w:ascii="Amiri" w:hAnsi="Amiri" w:eastAsia="Amiri" w:cs="Amiri"/>
          <w:lang w:bidi="ar-SA"/>
          <w:color w:val="111111"/>
          <w:sz w:val="28"/>
          <w:szCs w:val="28"/>
          <w:rtl/>
        </w:rPr>
        <w:t xml:space="preserve">3 - فرعون ، انتخاب دين و تغيير مسلك مردم را ، مشروط به اجازه خويش مى دانست .</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IRNazanin" w:hAnsi="IRNazanin" w:eastAsia="IRNazanin" w:cs="IRNazanin"/>
          <w:lang w:bidi="fa-IR"/>
          <w:color w:val="111111"/>
          <w:sz w:val="28"/>
          <w:szCs w:val="28"/>
          <w:rtl/>
        </w:rPr>
        <w:t xml:space="preserve">7 - فرعون ، موسى ( ع ) را برترين ساحر و معجزه او را سِحرى فراتر از آنچه به ديگران آموخته بود ، قلمداد كرد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10 - فرعون ، شكست ساحران از موسى ( ع ) را ، امرى تصنّعى و براثر تبانى قبلى با موسى ( ع ) دانست و آنان را به سهل انگارى عمدى متهم ساخت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11 - در ديدگاه فرعون ، ساحران پيش از حضور در ميدان مبارزه ، به موسى ( ع ) ايمان داشتند و ايمان آنان در صحنه مبارزه ، ايمانى صورى و برنامه ريزى شده بود .</w:t>
      </w:r>
    </w:p>
    <w:p>
      <w:pPr>
        <w:pStyle w:val="BookText"/>
      </w:pPr>
      <w:r>
        <w:rPr>
          <w:rFonts w:ascii="Amiri" w:hAnsi="Amiri" w:eastAsia="Amiri" w:cs="Amiri"/>
          <w:lang w:bidi="ar-SA"/>
          <w:color w:val="111111"/>
          <w:sz w:val="28"/>
          <w:szCs w:val="28"/>
          <w:rtl/>
        </w:rPr>
        <w:t xml:space="preserve">ءامنتم له قبل أن ءاذن لكم إنّه لكبيركم الذى علّمكم السحر</w:t>
      </w:r>
    </w:p>
    <w:p>
      <w:pPr>
        <w:pStyle w:val="BookText"/>
      </w:pPr>
      <w:r>
        <w:rPr>
          <w:rFonts w:ascii="IRNazanin" w:hAnsi="IRNazanin" w:eastAsia="IRNazanin" w:cs="IRNazanin"/>
          <w:lang w:bidi="fa-IR"/>
          <w:color w:val="111111"/>
          <w:sz w:val="28"/>
          <w:szCs w:val="28"/>
          <w:rtl/>
        </w:rPr>
        <w:t xml:space="preserve">20 - فرعون ، درك سنگين تربودن شكنجه هايش از عذاب موعود موسى ( ع ) را ، تنها در صورت چشيدن آن امكان پذير دانست .</w:t>
      </w:r>
    </w:p>
    <w:p>
      <w:pPr>
        <w:pStyle w:val="BookText"/>
      </w:pPr>
      <w:r>
        <w:rPr>
          <w:rFonts w:ascii="Amiri" w:hAnsi="Amiri" w:eastAsia="Amiri" w:cs="Amiri"/>
          <w:lang w:bidi="ar-SA"/>
          <w:color w:val="111111"/>
          <w:sz w:val="28"/>
          <w:szCs w:val="28"/>
          <w:rtl/>
        </w:rPr>
        <w:t xml:space="preserve">و لتعلمنّ أيّنا أشدّ عذابًا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- 23 - 47 - 1</w:t>
      </w:r>
    </w:p>
    <w:p>
      <w:pPr>
        <w:pStyle w:val="BookText"/>
      </w:pPr>
      <w:r>
        <w:rPr>
          <w:rFonts w:ascii="Amiri" w:hAnsi="Amiri" w:eastAsia="Amiri" w:cs="Amiri"/>
          <w:lang w:bidi="ar-SA"/>
          <w:color w:val="111111"/>
          <w:sz w:val="28"/>
          <w:szCs w:val="28"/>
          <w:rtl/>
        </w:rPr>
        <w:t xml:space="preserve">1 - فرعون و اشراف دربار او ، منكر صلاحيت بشر براى دستيابى به مقام رسالت الهى</w:t>
      </w: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IRNazanin" w:hAnsi="IRNazanin" w:eastAsia="IRNazanin" w:cs="IRNazanin"/>
          <w:lang w:bidi="fa-IR"/>
          <w:color w:val="111111"/>
          <w:sz w:val="28"/>
          <w:szCs w:val="28"/>
          <w:rtl/>
        </w:rPr>
        <w:t xml:space="preserve">همزه در «أنؤمن» براى استفهام انكارى است. «قوم» به معناى طايفه و «عبادة» (مصدر «عابدون») در اين آيه، به معناى خدمت گذارى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- 26 - 19 - 3،5</w:t>
      </w:r>
    </w:p>
    <w:p>
      <w:pPr>
        <w:pStyle w:val="BookText"/>
      </w:pPr>
      <w:r>
        <w:rPr>
          <w:rFonts w:ascii="IRNazanin" w:hAnsi="IRNazanin" w:eastAsia="IRNazanin" w:cs="IRNazanin"/>
          <w:lang w:bidi="fa-IR"/>
          <w:color w:val="111111"/>
          <w:sz w:val="28"/>
          <w:szCs w:val="28"/>
          <w:rtl/>
        </w:rPr>
        <w:t xml:space="preserve">3 - قتل مرد قبطى توسط موسى ( ع ) ، نشانه ناسپاسى و كفران نعمتى بزرگ در نظر فرعون</w:t>
      </w:r>
    </w:p>
    <w:p>
      <w:pPr>
        <w:pStyle w:val="BookText"/>
      </w:pPr>
      <w:r>
        <w:rPr>
          <w:rFonts w:ascii="Amiri" w:hAnsi="Amiri" w:eastAsia="Amiri" w:cs="Amiri"/>
          <w:lang w:bidi="ar-SA"/>
          <w:color w:val="111111"/>
          <w:sz w:val="28"/>
          <w:szCs w:val="28"/>
          <w:rtl/>
        </w:rPr>
        <w:t xml:space="preserve">و فعلت فعلتك . .. و أنت من الكفرين</w:t>
      </w:r>
    </w:p>
    <w:p>
      <w:pPr>
        <w:pStyle w:val="BookText"/>
      </w:pPr>
      <w:r>
        <w:rPr>
          <w:rFonts w:ascii="IRNazanin" w:hAnsi="IRNazanin" w:eastAsia="IRNazanin" w:cs="IRNazanin"/>
          <w:lang w:bidi="fa-IR"/>
          <w:color w:val="111111"/>
          <w:sz w:val="28"/>
          <w:szCs w:val="28"/>
          <w:rtl/>
        </w:rPr>
        <w:t xml:space="preserve">مراد فرعون از «و أنت من الكافرين» ناسپاسى موسى(ع) در قبال خدمات گذشته وى به او مى باشد.</w:t>
      </w:r>
    </w:p>
    <w:p>
      <w:pPr>
        <w:pStyle w:val="BookText"/>
      </w:pPr>
      <w:r>
        <w:rPr>
          <w:rFonts w:ascii="IRNazanin" w:hAnsi="IRNazanin" w:eastAsia="IRNazanin" w:cs="IRNazanin"/>
          <w:lang w:bidi="fa-IR"/>
          <w:color w:val="111111"/>
          <w:sz w:val="28"/>
          <w:szCs w:val="28"/>
          <w:rtl/>
        </w:rPr>
        <w:t xml:space="preserve">5 - قتل نفس و ناسپاسى نعمت ، دو رفتار نامناسب با شأن و ادعاى پيامبرى در نظر فرعون</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pStyle w:val="BookText"/>
      </w:pPr>
      <w:r>
        <w:rPr>
          <w:rFonts w:ascii="IRNazanin" w:hAnsi="IRNazanin" w:eastAsia="IRNazanin" w:cs="IRNazanin"/>
          <w:lang w:bidi="fa-IR"/>
          <w:color w:val="111111"/>
          <w:sz w:val="28"/>
          <w:szCs w:val="28"/>
          <w:rtl/>
        </w:rPr>
        <w:t xml:space="preserve">به رخ كشيدن قتل نفس و ناسپاسى موسى(ع) از جانب فرعون، مى تواند به منظور خدشه دار كردن پيامبرى آن حضرت و منافى دانستن مقام نبوت با قتل نفس و ناسپاسى ادا شده باشد. گفتنى است آيه بعد - كه در آن حضرت موسى(ع) قتل نفس را عملى غير عمدى و ناخواسته مى شمرد -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- 26 - 23 - 3</w:t>
      </w:r>
    </w:p>
    <w:p>
      <w:pPr>
        <w:pStyle w:val="BookText"/>
      </w:pPr>
      <w:r>
        <w:rPr>
          <w:rFonts w:ascii="IRNazanin" w:hAnsi="IRNazanin" w:eastAsia="IRNazanin" w:cs="IRNazanin"/>
          <w:lang w:bidi="fa-IR"/>
          <w:color w:val="111111"/>
          <w:sz w:val="28"/>
          <w:szCs w:val="28"/>
          <w:rtl/>
        </w:rPr>
        <w:t xml:space="preserve">3 - وجود ربّ و پروردگارى واحد براى جهانيان ، امرى شگفت و باور نكردنى در نظر فرعون</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- 26 - 31 - 3</w:t>
      </w:r>
    </w:p>
    <w:p>
      <w:pPr>
        <w:pStyle w:val="BookText"/>
      </w:pPr>
      <w:r>
        <w:rPr>
          <w:rFonts w:ascii="IRNazanin" w:hAnsi="IRNazanin" w:eastAsia="IRNazanin" w:cs="IRNazanin"/>
          <w:lang w:bidi="fa-IR"/>
          <w:color w:val="111111"/>
          <w:sz w:val="28"/>
          <w:szCs w:val="28"/>
          <w:rtl/>
        </w:rPr>
        <w:t xml:space="preserve">3 - فرعون دلايل آفاقى و انفسى ارائه شده از سوى موسى را گوياى صدق ادعاى او ندانسته و تنها معجزه را شاهد صدق گفتارش مى دانست .</w:t>
      </w:r>
    </w:p>
    <w:p>
      <w:pPr>
        <w:pStyle w:val="BookText"/>
      </w:pPr>
      <w:r>
        <w:rPr>
          <w:rFonts w:ascii="Amiri" w:hAnsi="Amiri" w:eastAsia="Amiri" w:cs="Amiri"/>
          <w:lang w:bidi="ar-SA"/>
          <w:color w:val="111111"/>
          <w:sz w:val="28"/>
          <w:szCs w:val="28"/>
          <w:rtl/>
        </w:rPr>
        <w:t xml:space="preserve">قال ربّ السموت و الأرض . .. قال ... لأجعلنّك من المسجونين . قال أوَلوجئتك بشىء</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دلايل آفاقى وانفسى حضرت موسى را نپذيرفت و ضمن تمسخر آنها، او را به زندان تهديد كرد; ولى آن گاه كه آن حضرت مسأله معجزه (شىء مبين) را مطرح ساخت، فرعون به ظاهر به آن تن داد و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- 26 - 56 - 3</w:t>
      </w:r>
    </w:p>
    <w:p>
      <w:pPr>
        <w:pStyle w:val="BookText"/>
      </w:pPr>
      <w:r>
        <w:rPr>
          <w:rFonts w:ascii="IRNazanin" w:hAnsi="IRNazanin" w:eastAsia="IRNazanin" w:cs="IRNazanin"/>
          <w:lang w:bidi="fa-IR"/>
          <w:color w:val="111111"/>
          <w:sz w:val="28"/>
          <w:szCs w:val="28"/>
          <w:rtl/>
        </w:rPr>
        <w:t xml:space="preserve">3 - فرعون ، طرفداران و كارگزاران حكومت خود را ، گروهى متحد ، نيرومند و آماده نبرد معرفى كرد .</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Amiri" w:hAnsi="Amiri" w:eastAsia="Amiri" w:cs="Amiri"/>
          <w:lang w:bidi="ar-SA"/>
          <w:color w:val="111111"/>
          <w:sz w:val="28"/>
          <w:szCs w:val="28"/>
          <w:rtl/>
        </w:rPr>
        <w:t xml:space="preserve">يكى از معانى «جميع» ضدّ «متفرق»; يعنى، متحد است (لسان العرب). برداشت ياد شده بر اساس همين معنا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- 28 - 38 - 9</w:t>
      </w:r>
    </w:p>
    <w:p>
      <w:pPr>
        <w:pStyle w:val="BookText"/>
      </w:pPr>
      <w:r>
        <w:rPr>
          <w:rFonts w:ascii="IRNazanin" w:hAnsi="IRNazanin" w:eastAsia="IRNazanin" w:cs="IRNazanin"/>
          <w:lang w:bidi="fa-IR"/>
          <w:color w:val="111111"/>
          <w:sz w:val="28"/>
          <w:szCs w:val="28"/>
          <w:rtl/>
        </w:rPr>
        <w:t xml:space="preserve">9 - ضرورت قابل رؤيت بودن خدا در پندار فرعون</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- 40 - 26 - 3،5،6،14</w:t>
      </w:r>
    </w:p>
    <w:p>
      <w:pPr>
        <w:pStyle w:val="BookText"/>
      </w:pPr>
      <w:r>
        <w:rPr>
          <w:rFonts w:ascii="IRNazanin" w:hAnsi="IRNazanin" w:eastAsia="IRNazanin" w:cs="IRNazanin"/>
          <w:lang w:bidi="fa-IR"/>
          <w:color w:val="111111"/>
          <w:sz w:val="28"/>
          <w:szCs w:val="28"/>
          <w:rtl/>
        </w:rPr>
        <w:t xml:space="preserve">3 - اقدام بر قتل موسى ( ع ) ، كارى دشوار ، خطرآفرين و داراى بازتاب ناگوار در ميان افكار عمومى درنظر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در كشتن فرزندان ايمان آورندگان به موسى(ع) با كسى به مشاوره نپرداخت (اقتلوا أبناء الذين آمنوا معه); ولى در كشتن موسى(ع) با مشاوران و درباريان خود به رايزنى پرداخت.</w:t>
      </w:r>
    </w:p>
    <w:p>
      <w:pPr>
        <w:pStyle w:val="BookText"/>
      </w:pPr>
      <w:r>
        <w:rPr>
          <w:rFonts w:ascii="IRNazanin" w:hAnsi="IRNazanin" w:eastAsia="IRNazanin" w:cs="IRNazanin"/>
          <w:lang w:bidi="fa-IR"/>
          <w:color w:val="111111"/>
          <w:sz w:val="28"/>
          <w:szCs w:val="28"/>
          <w:rtl/>
        </w:rPr>
        <w:t xml:space="preserve">5 - موسى ( ع ) ، كانون اصلى خطر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تصميم بر قتل موسى(ع)، پس از كشتار فرزندان پيروان او، گوياى مطلب ياد شده است.</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14 - فرعون ، منافع و بقاى اقتدار خود را در حفظ آيين گذشته مردم و نگه دارى وضعيت اجتماعى موجود مى ديد .</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- 40 - 29 - 15،17</w:t>
      </w:r>
    </w:p>
    <w:p>
      <w:pPr>
        <w:pStyle w:val="BookText"/>
      </w:pPr>
      <w:r>
        <w:rPr>
          <w:rFonts w:ascii="IRNazanin" w:hAnsi="IRNazanin" w:eastAsia="IRNazanin" w:cs="IRNazanin"/>
          <w:lang w:bidi="fa-IR"/>
          <w:color w:val="111111"/>
          <w:sz w:val="28"/>
          <w:szCs w:val="28"/>
          <w:rtl/>
        </w:rPr>
        <w:t xml:space="preserve">15 - فرعون ، خود را فردى خيرخواه و پايبند به انديشه ها و عقايد خويش و نيز به دور از دورويى معرفى كرد .</w:t>
      </w:r>
    </w:p>
    <w:p>
      <w:pPr>
        <w:pStyle w:val="BookText"/>
      </w:pPr>
      <w:r>
        <w:rPr>
          <w:rFonts w:ascii="Amiri" w:hAnsi="Amiri" w:eastAsia="Amiri" w:cs="Amiri"/>
          <w:lang w:bidi="ar-SA"/>
          <w:color w:val="111111"/>
          <w:sz w:val="28"/>
          <w:szCs w:val="28"/>
          <w:rtl/>
        </w:rPr>
        <w:t xml:space="preserve">قال فرعون ما أريكم إلاّ ماأرى</w:t>
      </w:r>
    </w:p>
    <w:p>
      <w:pPr>
        <w:pStyle w:val="BookText"/>
      </w:pPr>
      <w:r>
        <w:rPr>
          <w:rFonts w:ascii="IRNazanin" w:hAnsi="IRNazanin" w:eastAsia="IRNazanin" w:cs="IRNazanin"/>
          <w:lang w:bidi="fa-IR"/>
          <w:color w:val="111111"/>
          <w:sz w:val="28"/>
          <w:szCs w:val="28"/>
          <w:rtl/>
        </w:rPr>
        <w:t xml:space="preserve">برداشت ياد شده از آن جااست كه فرعون با گفتن «ما أريكم إلاّ ما أرى» (من جز آنچه را كه تشخيص مى دهم به شما ارائه نمى دهم)، مى خواست خويشتن را فردى صادق، خيرخواه و پايبند به انديشه ها و نظرات خود، جلوه دهد.</w:t>
      </w:r>
    </w:p>
    <w:p>
      <w:pPr>
        <w:pStyle w:val="BookText"/>
      </w:pPr>
      <w:r>
        <w:rPr>
          <w:rFonts w:ascii="Amiri" w:hAnsi="Amiri" w:eastAsia="Amiri" w:cs="Amiri"/>
          <w:lang w:bidi="ar-SA"/>
          <w:color w:val="111111"/>
          <w:sz w:val="28"/>
          <w:szCs w:val="28"/>
          <w:rtl/>
        </w:rPr>
        <w:t xml:space="preserve">17 - فرعون كشتن موسى ( ع ) را ، سياستى درست در حكومت و به صلاح جامعه دانست .</w:t>
      </w:r>
    </w:p>
    <w:p>
      <w:pPr>
        <w:pStyle w:val="BookText"/>
      </w:pPr>
      <w:r>
        <w:rPr>
          <w:rFonts w:ascii="Amiri" w:hAnsi="Amiri" w:eastAsia="Amiri" w:cs="Amiri"/>
          <w:lang w:bidi="ar-SA"/>
          <w:color w:val="111111"/>
          <w:sz w:val="28"/>
          <w:szCs w:val="28"/>
          <w:rtl/>
        </w:rPr>
        <w:t xml:space="preserve">و ما أهديكم إلاّ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يقوم أليس لى ملك مصر . .. أم أنا خير من هذا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7" w:name="pg6564_46942"/>
    <w:bookmarkEnd w:id="187"/>
    <w:p>
      <w:pPr>
        <w:pStyle w:val="Heading3"/>
      </w:pPr>
      <w:bookmarkStart w:id="766" w:name="_Toc537"/>
      <w:r>
        <w:t>120- بينش فرعونيان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- 7 - 131 - 1،2</w:t>
      </w:r>
    </w:p>
    <w:p>
      <w:pPr>
        <w:pStyle w:val="BookText"/>
      </w:pPr>
      <w:r>
        <w:rPr>
          <w:rFonts w:ascii="IRNazanin" w:hAnsi="IRNazanin" w:eastAsia="IRNazanin" w:cs="IRNazanin"/>
          <w:lang w:bidi="fa-IR"/>
          <w:color w:val="111111"/>
          <w:sz w:val="28"/>
          <w:szCs w:val="28"/>
          <w:rtl/>
        </w:rPr>
        <w:t xml:space="preserve">1 - فرعونيان خويشتن را مبارك مى دانستند و موسى ( ع ) و مؤمنان به وى را مردمى بدشگون و نامبارك مى پنداشتند .</w:t>
      </w:r>
    </w:p>
    <w:p>
      <w:pPr>
        <w:pStyle w:val="BookText"/>
      </w:pPr>
      <w:r>
        <w:rPr>
          <w:rFonts w:ascii="Amiri" w:hAnsi="Amiri" w:eastAsia="Amiri" w:cs="Amiri"/>
          <w:lang w:bidi="ar-SA"/>
          <w:color w:val="111111"/>
          <w:sz w:val="28"/>
          <w:szCs w:val="28"/>
          <w:rtl/>
        </w:rPr>
        <w:t xml:space="preserve">فإذا جاءتهم الحسنة قالوا لنا هذه و إن تصبهم سيئة يطيروا بموسى و من معه</w:t>
      </w:r>
    </w:p>
    <w:p>
      <w:pPr>
        <w:pStyle w:val="BookText"/>
      </w:pPr>
      <w:r>
        <w:rPr>
          <w:rFonts w:ascii="IRNazanin" w:hAnsi="IRNazanin" w:eastAsia="IRNazanin" w:cs="IRNazanin"/>
          <w:lang w:bidi="fa-IR"/>
          <w:color w:val="111111"/>
          <w:sz w:val="28"/>
          <w:szCs w:val="28"/>
          <w:rtl/>
        </w:rPr>
        <w:t xml:space="preserve">«لام» در «لنا» تعليليه است و تقديم «لنا» دلالت بر حصر دارد. بنابراين «لنا هذه» يعنى اين رفاه و آسايش (الحسنة) تنها به سبب خود ما و ميمنت ماست. «تطير بكذا» يعنى چيزى را نامبارك دانست و به سبب آن فال بد زد.</w:t>
      </w:r>
    </w:p>
    <w:p>
      <w:pPr>
        <w:pStyle w:val="BookText"/>
      </w:pPr>
      <w:r>
        <w:rPr>
          <w:rFonts w:ascii="IRNazanin" w:hAnsi="IRNazanin" w:eastAsia="IRNazanin" w:cs="IRNazanin"/>
          <w:lang w:bidi="fa-IR"/>
          <w:color w:val="111111"/>
          <w:sz w:val="28"/>
          <w:szCs w:val="28"/>
          <w:rtl/>
        </w:rPr>
        <w:t xml:space="preserve">2 - فرعونيان ، رفاه ها و آسايش ها را ناشى از ميمنت خويش ، و سختى ها و ناراحتى ها را برخاسته از بدشگونى موسى ( ع ) و 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- 7 - 132 - 3</w:t>
      </w:r>
    </w:p>
    <w:p>
      <w:pPr>
        <w:pStyle w:val="BookText"/>
      </w:pPr>
      <w:r>
        <w:rPr>
          <w:rFonts w:ascii="IRNazanin" w:hAnsi="IRNazanin" w:eastAsia="IRNazanin" w:cs="IRNazanin"/>
          <w:lang w:bidi="fa-IR"/>
          <w:color w:val="111111"/>
          <w:sz w:val="28"/>
          <w:szCs w:val="28"/>
          <w:rtl/>
        </w:rPr>
        <w:t xml:space="preserve">3 - فرعونيان ايمان به رسالت موسى را سحرزدگى مى دانستند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- 20 - 63 - 7،8</w:t>
      </w:r>
    </w:p>
    <w:p>
      <w:pPr>
        <w:pStyle w:val="BookText"/>
      </w:pPr>
      <w:r>
        <w:rPr>
          <w:rFonts w:ascii="Amiri" w:hAnsi="Amiri" w:eastAsia="Amiri" w:cs="Amiri"/>
          <w:lang w:bidi="ar-SA"/>
          <w:color w:val="111111"/>
          <w:sz w:val="28"/>
          <w:szCs w:val="28"/>
          <w:rtl/>
        </w:rPr>
        <w:t xml:space="preserve">7 - فرعونيان ، خود را برخوردار از راه و آيينى نمونه و برتر مى دانستند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«طريقة» به معناى راه و روش است و «مثلى» (مؤنث «أمثل»); يعنى، به حق شبيه تر و به خير و خوبى نزديك تر (مفردات راغب).</w:t>
      </w:r>
    </w:p>
    <w:p>
      <w:pPr>
        <w:pStyle w:val="BookText"/>
      </w:pPr>
      <w:r>
        <w:rPr>
          <w:rFonts w:ascii="Amiri" w:hAnsi="Amiri" w:eastAsia="Amiri" w:cs="Amiri"/>
          <w:lang w:bidi="ar-SA"/>
          <w:color w:val="111111"/>
          <w:sz w:val="28"/>
          <w:szCs w:val="28"/>
          <w:rtl/>
        </w:rPr>
        <w:t xml:space="preserve">8 - فرعونيان در تبليغات خود عليه موسى و هارون ( ع ) ، آنان را درهم شكننده و نابود كننده راه و روش نمونه و برتر خويش معرفى كردند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- 20 - 64 - 5،6،7</w:t>
      </w:r>
    </w:p>
    <w:p>
      <w:pPr>
        <w:pStyle w:val="BookText"/>
      </w:pPr>
      <w:r>
        <w:rPr>
          <w:rFonts w:ascii="IRNazanin" w:hAnsi="IRNazanin" w:eastAsia="IRNazanin" w:cs="IRNazanin"/>
          <w:lang w:bidi="fa-IR"/>
          <w:color w:val="111111"/>
          <w:sz w:val="28"/>
          <w:szCs w:val="28"/>
          <w:rtl/>
        </w:rPr>
        <w:t xml:space="preserve">5 - روز مقابله ساحران فرعون با موسى ( ع ) روزى سرنوشت ساز و تعيين كننده ، از ديدگاه فرعونيان</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«فلاح» به معناى موفقيت و پيروزى است. ابراز اين سخن از ناحيه فرعونيان، گواه اين مدعا است كه آنان اين مبارزه را، مبارزه مرگ و زندگى و نقطه عطفى در تاريخ خود تلقى مى كردند.</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- 23 - 47 - 2</w:t>
      </w:r>
    </w:p>
    <w:p>
      <w:pPr>
        <w:pStyle w:val="BookText"/>
      </w:pPr>
      <w:r>
        <w:rPr>
          <w:rFonts w:ascii="IRNazanin" w:hAnsi="IRNazanin" w:eastAsia="IRNazanin" w:cs="IRNazanin"/>
          <w:lang w:bidi="fa-IR"/>
          <w:color w:val="111111"/>
          <w:sz w:val="28"/>
          <w:szCs w:val="28"/>
          <w:rtl/>
        </w:rPr>
        <w:t xml:space="preserve">2 - فرعونيان ، منكر هر گونه امتياز براى موسى و هارون ( ع )</w:t>
      </w: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- 26 - 21 - 4</w:t>
      </w:r>
    </w:p>
    <w:p>
      <w:pPr>
        <w:pStyle w:val="BookText"/>
      </w:pPr>
      <w:r>
        <w:rPr>
          <w:rFonts w:ascii="IRNazanin" w:hAnsi="IRNazanin" w:eastAsia="IRNazanin" w:cs="IRNazanin"/>
          <w:lang w:bidi="fa-IR"/>
          <w:color w:val="111111"/>
          <w:sz w:val="28"/>
          <w:szCs w:val="28"/>
          <w:rtl/>
        </w:rPr>
        <w:t xml:space="preserve">4 - قتل مرد قبطى توسط موسى ( ع ) ، از نظر نظام فرعونى جرم و گناه بود ; ولى در پيشگاه پروردگار چنين نبود .</w:t>
      </w:r>
    </w:p>
    <w:p>
      <w:pPr>
        <w:pStyle w:val="BookText"/>
      </w:pPr>
      <w:r>
        <w:rPr>
          <w:rFonts w:ascii="Amiri" w:hAnsi="Amiri" w:eastAsia="Amiri" w:cs="Amiri"/>
          <w:lang w:bidi="ar-SA"/>
          <w:color w:val="111111"/>
          <w:sz w:val="28"/>
          <w:szCs w:val="28"/>
          <w:rtl/>
        </w:rPr>
        <w:t xml:space="preserve">ففررت منكم . .. فوهب لى ربّى حكمًا و جعلنى من المرسلين</w:t>
      </w:r>
    </w:p>
    <w:p>
      <w:pPr>
        <w:pStyle w:val="BookText"/>
      </w:pPr>
      <w:r>
        <w:rPr>
          <w:rFonts w:ascii="IRNazanin" w:hAnsi="IRNazanin" w:eastAsia="IRNazanin" w:cs="IRNazanin"/>
          <w:lang w:bidi="fa-IR"/>
          <w:color w:val="111111"/>
          <w:sz w:val="28"/>
          <w:szCs w:val="28"/>
          <w:rtl/>
        </w:rPr>
        <w:t xml:space="preserve">موسى(ع) در دستگاه فرعون مجرم شمرده مى شود و مى گريزد; اما در پيشگاه پروردگار مورد لطف قرار گرفته و به دريافت حكمت و رسالت مفتخر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- 26 - 37 - 3</w:t>
      </w:r>
    </w:p>
    <w:p>
      <w:pPr>
        <w:pStyle w:val="BookText"/>
      </w:pPr>
      <w:r>
        <w:rPr>
          <w:rFonts w:ascii="Amiri" w:hAnsi="Amiri" w:eastAsia="Amiri" w:cs="Amiri"/>
          <w:lang w:bidi="ar-SA"/>
          <w:color w:val="111111"/>
          <w:sz w:val="28"/>
          <w:szCs w:val="28"/>
          <w:rtl/>
        </w:rPr>
        <w:t xml:space="preserve">3 - عظمت معجزه موسى در نظر فرعونيان</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IRNazanin" w:hAnsi="IRNazanin" w:eastAsia="IRNazanin" w:cs="IRNazanin"/>
          <w:lang w:bidi="fa-IR"/>
          <w:color w:val="111111"/>
          <w:sz w:val="28"/>
          <w:szCs w:val="28"/>
          <w:rtl/>
        </w:rPr>
        <w:t xml:space="preserve">جمع آورى تمامى ساحران ماهر، نشان دهنده آن است كه فرعونيان مرعوب معجزه موسى شده و معتقد بودند كه جز با گردآورى تمام توان خويش، قادر به مقابله با آن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- 43 - 49 - 13</w:t>
      </w:r>
    </w:p>
    <w:p>
      <w:pPr>
        <w:pStyle w:val="BookText"/>
      </w:pPr>
      <w:r>
        <w:rPr>
          <w:rFonts w:ascii="IRNazanin" w:hAnsi="IRNazanin" w:eastAsia="IRNazanin" w:cs="IRNazanin"/>
          <w:lang w:bidi="fa-IR"/>
          <w:color w:val="111111"/>
          <w:sz w:val="28"/>
          <w:szCs w:val="28"/>
          <w:rtl/>
        </w:rPr>
        <w:t xml:space="preserve">13 - فرعونيان پس از گرفتارى به عذاب الهى ، اظهار ايمان كرده و خود را مردمى هدايت يافته قلمداد كردند . *</w:t>
      </w:r>
    </w:p>
    <w:p>
      <w:pPr>
        <w:pStyle w:val="BookText"/>
      </w:pPr>
      <w:r>
        <w:rPr>
          <w:rFonts w:ascii="IRNazanin" w:hAnsi="IRNazanin" w:eastAsia="IRNazanin" w:cs="IRNazanin"/>
          <w:lang w:bidi="fa-IR"/>
          <w:color w:val="111111"/>
          <w:sz w:val="28"/>
          <w:szCs w:val="28"/>
          <w:rtl/>
        </w:rPr>
        <w:t xml:space="preserve">و قالوا . .. إنّنا لمهتدون</w:t>
      </w:r>
    </w:p>
    <w:p>
      <w:pPr>
        <w:pStyle w:val="BookText"/>
      </w:pPr>
      <w:r>
        <w:rPr>
          <w:rFonts w:ascii="IRNazanin" w:hAnsi="IRNazanin" w:eastAsia="IRNazanin" w:cs="IRNazanin"/>
          <w:lang w:bidi="fa-IR"/>
          <w:color w:val="111111"/>
          <w:sz w:val="28"/>
          <w:szCs w:val="28"/>
          <w:rtl/>
        </w:rPr>
        <w:t xml:space="preserve">جمله «إنّنا لمهتدون» ممكن است خبر از تسليم شدن در برابر هدايت هاى الهى باشد. در اين صورت مفاد آيه اين است كه فرعونيان پس از نزول عذاب، ادعاى ايمان كرده و از موسى(ع) خواستند كه خداوند نيز به عهدش در رفع عذاب از آنان، وفا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يقوم أليس لى ملك مصر . .. أم أنا خير من هذا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8" w:name="pg6564_46948"/>
    <w:bookmarkEnd w:id="188"/>
    <w:p>
      <w:pPr>
        <w:pStyle w:val="Heading3"/>
      </w:pPr>
      <w:bookmarkStart w:id="767" w:name="_Toc538"/>
      <w:r>
        <w:t>121- بينش فقرا</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- 89 - 16 - 5</w:t>
      </w:r>
    </w:p>
    <w:p>
      <w:pPr>
        <w:pStyle w:val="BookText"/>
      </w:pPr>
      <w:r>
        <w:rPr>
          <w:rFonts w:ascii="IRNazanin" w:hAnsi="IRNazanin" w:eastAsia="IRNazanin" w:cs="IRNazanin"/>
          <w:lang w:bidi="fa-IR"/>
          <w:color w:val="111111"/>
          <w:sz w:val="28"/>
          <w:szCs w:val="28"/>
          <w:rtl/>
        </w:rPr>
        <w:t xml:space="preserve">5 - انسان ها ، تنگدستى و كاهش روزى را ، اهانتى از جانب خداوند قلمداد كرده ، اظهار شكوه مى كنند .</w:t>
      </w:r>
    </w:p>
    <w:p>
      <w:pPr>
        <w:pStyle w:val="BookText"/>
      </w:pPr>
      <w:r>
        <w:rPr>
          <w:rFonts w:ascii="Amiri" w:hAnsi="Amiri" w:eastAsia="Amiri" w:cs="Amiri"/>
          <w:lang w:bidi="ar-SA"/>
          <w:color w:val="111111"/>
          <w:sz w:val="28"/>
          <w:szCs w:val="28"/>
          <w:rtl/>
        </w:rPr>
        <w:t xml:space="preserve">و أما إذا . .. فقدر عليه رزقه فيقول ربّى أهنن</w:t>
      </w:r>
    </w:p>
    <w:p>
      <w:pPr>
        <w:pStyle w:val="BookText"/>
      </w:pPr>
      <w:r>
        <w:rPr>
          <w:rFonts w:ascii="Amiri" w:hAnsi="Amiri" w:eastAsia="Amiri" w:cs="Amiri"/>
          <w:lang w:bidi="ar-SA"/>
          <w:color w:val="111111"/>
          <w:sz w:val="28"/>
          <w:szCs w:val="28"/>
          <w:rtl/>
        </w:rPr>
        <w:t xml:space="preserve">«اهانة» از ريشه «هَوان» (ذلّت و حقارت) به معناى استهزا و استخفاف است. (مصباح)</w:t>
      </w:r>
    </w:p>
    <w:p>
      <w:pPr>
        <w:pStyle w:val="Heading3"/>
      </w:pPr>
      <w:bookmarkStart w:id="768" w:name="_Toc539"/>
      <w:r>
        <w:t>122- بينش قدرتمندان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- 18 - 35 - 9</w:t>
      </w:r>
    </w:p>
    <w:p>
      <w:pPr>
        <w:pStyle w:val="BookText"/>
      </w:pPr>
      <w:r>
        <w:rPr>
          <w:rFonts w:ascii="IRNazanin" w:hAnsi="IRNazanin" w:eastAsia="IRNazanin" w:cs="IRNazanin"/>
          <w:lang w:bidi="fa-IR"/>
          <w:color w:val="111111"/>
          <w:sz w:val="28"/>
          <w:szCs w:val="28"/>
          <w:rtl/>
        </w:rPr>
        <w:t xml:space="preserve">9- ثروت مندان و قدرت مندان ، در خطر پندار جاودانگى نعمت ها در دنيايند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IRNazanin" w:hAnsi="IRNazanin" w:eastAsia="IRNazanin" w:cs="IRNazanin"/>
          <w:lang w:bidi="fa-IR"/>
          <w:color w:val="111111"/>
          <w:sz w:val="28"/>
          <w:szCs w:val="28"/>
          <w:rtl/>
        </w:rPr>
        <w:t xml:space="preserve">داستان مذكور در آيه، چه واقعى باشد و چه سمبليك، بيان خصلت هاى آدمى و واكنش هاى او در شرايط مختلف است. از جمله اين خصلت ها آن است كه وقتى در اوج رفاه قرار گيرد و اموال خود را در اطراف خود مشاهده كند، چنين مى پندارد كه نعمت هاى اطراف او جاودانه هستند.</w:t>
      </w:r>
    </w:p>
    <w:p>
      <w:pPr>
        <w:pStyle w:val="Heading3"/>
      </w:pPr>
      <w:bookmarkStart w:id="769" w:name="_Toc540"/>
      <w:r>
        <w:t>123- بينش قوم ابراهيم</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- 6 - 76 - 3</w:t>
      </w:r>
    </w:p>
    <w:p>
      <w:pPr>
        <w:pStyle w:val="BookText"/>
      </w:pPr>
      <w:r>
        <w:rPr>
          <w:rFonts w:ascii="IRNazanin" w:hAnsi="IRNazanin" w:eastAsia="IRNazanin" w:cs="IRNazanin"/>
          <w:lang w:bidi="fa-IR"/>
          <w:color w:val="111111"/>
          <w:sz w:val="28"/>
          <w:szCs w:val="28"/>
          <w:rtl/>
        </w:rPr>
        <w:t xml:space="preserve">3 - قوم ابراهيم ستارگان را «رب» و مؤثر در تدبير هستى مى پنداشتند.</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- 6 - 81 - 2</w:t>
      </w:r>
    </w:p>
    <w:p>
      <w:pPr>
        <w:pStyle w:val="BookText"/>
      </w:pPr>
      <w:r>
        <w:rPr>
          <w:rFonts w:ascii="Amiri" w:hAnsi="Amiri" w:eastAsia="Amiri" w:cs="Amiri"/>
          <w:lang w:bidi="ar-SA"/>
          <w:color w:val="111111"/>
          <w:sz w:val="28"/>
          <w:szCs w:val="28"/>
          <w:rtl/>
        </w:rPr>
        <w:t xml:space="preserve">2 - قوم ابراهيم او را به آسيب ديدن از جانب معبودهاى خود تهديد مى كردند.</w:t>
      </w:r>
    </w:p>
    <w:p>
      <w:pPr>
        <w:pStyle w:val="BookText"/>
      </w:pPr>
      <w:r>
        <w:rPr>
          <w:rFonts w:ascii="Amiri" w:hAnsi="Amiri" w:eastAsia="Amiri" w:cs="Amiri"/>
          <w:lang w:bidi="ar-SA"/>
          <w:color w:val="111111"/>
          <w:sz w:val="28"/>
          <w:szCs w:val="28"/>
          <w:rtl/>
        </w:rPr>
        <w:t xml:space="preserve">و لاأخاف ما تشركون به . .. و كيف أخاف ما أشركتم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- 21 - 55 - 1،5</w:t>
      </w:r>
    </w:p>
    <w:p>
      <w:pPr>
        <w:pStyle w:val="BookText"/>
      </w:pPr>
      <w:r>
        <w:rPr>
          <w:rFonts w:ascii="IRNazanin" w:hAnsi="IRNazanin" w:eastAsia="IRNazanin" w:cs="IRNazanin"/>
          <w:lang w:bidi="fa-IR"/>
          <w:color w:val="111111"/>
          <w:sz w:val="28"/>
          <w:szCs w:val="28"/>
          <w:rtl/>
        </w:rPr>
        <w:t xml:space="preserve">1- قوم ابراهيم نسبت به حق بودن سخن ابراهيم ( ع ) و جدى بودن او در نفى شرك و بت پرستى ، ترديد داشته و آن را بعيد مى دانستند .</w:t>
      </w:r>
    </w:p>
    <w:p>
      <w:pPr>
        <w:pStyle w:val="BookText"/>
      </w:pPr>
      <w:r>
        <w:rPr>
          <w:rFonts w:ascii="Amiri" w:hAnsi="Amiri" w:eastAsia="Amiri" w:cs="Amiri"/>
          <w:lang w:bidi="ar-SA"/>
          <w:color w:val="111111"/>
          <w:sz w:val="28"/>
          <w:szCs w:val="28"/>
          <w:rtl/>
        </w:rPr>
        <w:t xml:space="preserve">قالوا أجئتنا بالحقّ أم أنت من اللّ-عبين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مردم بت پرست ، حضرت ابراهيم ( ع ) را فردى بازيگر كه عقيده آنان رابه شوخى و بازى گرفته است ، مى پنداشتند .</w:t>
      </w:r>
    </w:p>
    <w:p>
      <w:pPr>
        <w:pStyle w:val="BookText"/>
      </w:pPr>
      <w:r>
        <w:rPr>
          <w:rFonts w:ascii="Amiri" w:hAnsi="Amiri" w:eastAsia="Amiri" w:cs="Amiri"/>
          <w:lang w:bidi="ar-SA"/>
          <w:color w:val="111111"/>
          <w:sz w:val="28"/>
          <w:szCs w:val="28"/>
          <w:rtl/>
        </w:rPr>
        <w:t xml:space="preserve">أجئتنا بالحقّ أم أنت من اللّ-عبين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- 21 - 59 - 7،9</w:t>
      </w:r>
    </w:p>
    <w:p>
      <w:pPr>
        <w:pStyle w:val="BookText"/>
      </w:pPr>
      <w:r>
        <w:rPr>
          <w:rFonts w:ascii="IRNazanin" w:hAnsi="IRNazanin" w:eastAsia="IRNazanin" w:cs="IRNazanin"/>
          <w:lang w:bidi="fa-IR"/>
          <w:color w:val="111111"/>
          <w:sz w:val="28"/>
          <w:szCs w:val="28"/>
          <w:rtl/>
        </w:rPr>
        <w:t xml:space="preserve">7- حضرت ابراهيم ( ع ) به خاطر شكستن بت ها ، در پندار قومش ظالم و ستمگر بود .</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9- تعرض به بت ها ، ظلمى بزرگ و گناهى نابخشودنى در پندار قوم بت پرست ابراهيم</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ظالم و ستم پيشه به كسى گويند كه بارها به ستم دست بزند. بنابراين توصيف ابراهيم به ستمكار بودن از جانب بت پرستان - در حالى كه او تنها يك بار به بت ها تعرض كرده بود - گوياى اين نكته است كه تعرض به بت ها در نظر بت پرستان ظلمى بزرگ محسوب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- 21 - 60 - 4</w:t>
      </w:r>
    </w:p>
    <w:p>
      <w:pPr>
        <w:pStyle w:val="BookText"/>
      </w:pPr>
      <w:r>
        <w:rPr>
          <w:rFonts w:ascii="IRNazanin" w:hAnsi="IRNazanin" w:eastAsia="IRNazanin" w:cs="IRNazanin"/>
          <w:lang w:bidi="fa-IR"/>
          <w:color w:val="111111"/>
          <w:sz w:val="28"/>
          <w:szCs w:val="28"/>
          <w:rtl/>
        </w:rPr>
        <w:t xml:space="preserve">4- ابراهيم ( ع ) در ديدگاه قوم خود ، موقعيت اجتماعى ممتازى نداشت و مورد تحقير آنان قرار مى گرفت .</w:t>
      </w:r>
    </w:p>
    <w:p>
      <w:pPr>
        <w:pStyle w:val="BookText"/>
      </w:pPr>
      <w:r>
        <w:rPr>
          <w:rFonts w:ascii="Amiri" w:hAnsi="Amiri" w:eastAsia="Amiri" w:cs="Amiri"/>
          <w:lang w:bidi="ar-SA"/>
          <w:color w:val="111111"/>
          <w:sz w:val="28"/>
          <w:szCs w:val="28"/>
          <w:rtl/>
        </w:rPr>
        <w:t xml:space="preserve">سمعنا فتًى يذكرهم يقال له إبرهيم</w:t>
      </w:r>
    </w:p>
    <w:p>
      <w:pPr>
        <w:pStyle w:val="BookText"/>
      </w:pPr>
      <w:r>
        <w:rPr>
          <w:rFonts w:ascii="IRNazanin" w:hAnsi="IRNazanin" w:eastAsia="IRNazanin" w:cs="IRNazanin"/>
          <w:lang w:bidi="fa-IR"/>
          <w:color w:val="111111"/>
          <w:sz w:val="28"/>
          <w:szCs w:val="28"/>
          <w:rtl/>
        </w:rPr>
        <w:t xml:space="preserve">توصيف ابراهيم(ع) به جوان بودن از سوى بت پرستان، ممكن است تعريضى به ناپختگى و كم تجربگى حضرت ابراهيم(ع) باشد; نه اين كه او واقعاً از نظر سنى جوان باشد. اين و تعبير «يقال له إبراهيم» را نوعى تحقير آن حضرت و ناشناخته بودن او به حساب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- 21 - 62 - 1</w:t>
      </w:r>
    </w:p>
    <w:p>
      <w:pPr>
        <w:pStyle w:val="BookText"/>
      </w:pPr>
      <w:r>
        <w:rPr>
          <w:rFonts w:ascii="IRNazanin" w:hAnsi="IRNazanin" w:eastAsia="IRNazanin" w:cs="IRNazanin"/>
          <w:lang w:bidi="fa-IR"/>
          <w:color w:val="111111"/>
          <w:sz w:val="28"/>
          <w:szCs w:val="28"/>
          <w:rtl/>
        </w:rPr>
        <w:t xml:space="preserve">1- بت پرستان ، حضرت ابراهيم ( ع ) را شكننده بت ها مى دانستند .</w:t>
      </w:r>
    </w:p>
    <w:p>
      <w:pPr>
        <w:pStyle w:val="BookText"/>
      </w:pPr>
      <w:r>
        <w:rPr>
          <w:rFonts w:ascii="Amiri" w:hAnsi="Amiri" w:eastAsia="Amiri" w:cs="Amiri"/>
          <w:lang w:bidi="ar-SA"/>
          <w:color w:val="111111"/>
          <w:sz w:val="28"/>
          <w:szCs w:val="28"/>
          <w:rtl/>
        </w:rPr>
        <w:t xml:space="preserve">قالوا ءأنت فعلت هذا بالهتنا يإبرهيم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- 21 - 65 - 6</w:t>
      </w:r>
    </w:p>
    <w:p>
      <w:pPr>
        <w:pStyle w:val="BookText"/>
      </w:pPr>
      <w:r>
        <w:rPr>
          <w:rFonts w:ascii="IRNazanin" w:hAnsi="IRNazanin" w:eastAsia="IRNazanin" w:cs="IRNazanin"/>
          <w:lang w:bidi="fa-IR"/>
          <w:color w:val="111111"/>
          <w:sz w:val="28"/>
          <w:szCs w:val="28"/>
          <w:rtl/>
        </w:rPr>
        <w:t xml:space="preserve">6- بت پرستان ، استدلال هاى ابراهيم ( ع ) بر بطلان شرك را نادرست انگاشته و او را به خاطر شكستن بت ها مجرم دانستند .</w:t>
      </w:r>
    </w:p>
    <w:p>
      <w:pPr>
        <w:pStyle w:val="BookText"/>
      </w:pPr>
      <w:r>
        <w:rPr>
          <w:rFonts w:ascii="Amiri" w:hAnsi="Amiri" w:eastAsia="Amiri" w:cs="Amiri"/>
          <w:lang w:bidi="ar-SA"/>
          <w:color w:val="111111"/>
          <w:sz w:val="28"/>
          <w:szCs w:val="28"/>
          <w:rtl/>
        </w:rPr>
        <w:t xml:space="preserve">فسلوهم إن كانوا ينطقون . .. 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جمله «لقد علمت ما هؤلاء ينطقون» پاسخ مشركان به كلام ابراهيم(ع) (فسئلوهم إن كانوا ينطقون) است; يعنى، تو مى دانى كه بت ها از سخن گفتن عاجزاند، پس چرا ما را به سؤال كردن از بت ها حواله مى دهى. لابد سؤال تو براى فرار از اتهام بت شكنى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- 21 - 68 - 5،6</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9" w:name="pg6564_46954"/>
    <w:bookmarkEnd w:id="189"/>
    <w:p>
      <w:pPr>
        <w:pStyle w:val="BookText"/>
      </w:pPr>
      <w:r>
        <w:rPr>
          <w:rFonts w:ascii="IRNazanin" w:hAnsi="IRNazanin" w:eastAsia="IRNazanin" w:cs="IRNazanin"/>
          <w:lang w:bidi="fa-IR"/>
          <w:color w:val="111111"/>
          <w:sz w:val="28"/>
          <w:szCs w:val="28"/>
          <w:rtl/>
        </w:rPr>
        <w:t xml:space="preserve">5- معبود ها ، نيازمند يارى و نصرت از ديد قوم بت پرست ابراهيم</w:t>
      </w:r>
    </w:p>
    <w:p>
      <w:pPr>
        <w:pStyle w:val="BookText"/>
      </w:pPr>
      <w:r>
        <w:rPr>
          <w:rFonts w:ascii="Amiri" w:hAnsi="Amiri" w:eastAsia="Amiri" w:cs="Amiri"/>
          <w:lang w:bidi="ar-SA"/>
          <w:color w:val="111111"/>
          <w:sz w:val="28"/>
          <w:szCs w:val="28"/>
          <w:rtl/>
        </w:rPr>
        <w:t xml:space="preserve">و انصروا ءالهتكم</w:t>
      </w:r>
    </w:p>
    <w:p>
      <w:pPr>
        <w:pStyle w:val="BookText"/>
      </w:pPr>
      <w:r>
        <w:rPr>
          <w:rFonts w:ascii="IRNazanin" w:hAnsi="IRNazanin" w:eastAsia="IRNazanin" w:cs="IRNazanin"/>
          <w:lang w:bidi="fa-IR"/>
          <w:color w:val="111111"/>
          <w:sz w:val="28"/>
          <w:szCs w:val="28"/>
          <w:rtl/>
        </w:rPr>
        <w:t xml:space="preserve">6- سوزاندن كامل ابراهيم ( ع ) ، تنها راه دفاع از عقيده بت پرستان و معبود هاى ادعايى در ديد قوم او بود .</w:t>
      </w:r>
    </w:p>
    <w:p>
      <w:pPr>
        <w:pStyle w:val="BookText"/>
      </w:pPr>
      <w:r>
        <w:rPr>
          <w:rFonts w:ascii="Amiri" w:hAnsi="Amiri" w:eastAsia="Amiri" w:cs="Amiri"/>
          <w:lang w:bidi="ar-SA"/>
          <w:color w:val="111111"/>
          <w:sz w:val="28"/>
          <w:szCs w:val="28"/>
          <w:rtl/>
        </w:rPr>
        <w:t xml:space="preserve">قالوا حرّقوه و انصروا ءالهتكم إن كنتم فعلين</w:t>
      </w:r>
    </w:p>
    <w:p>
      <w:pPr>
        <w:pStyle w:val="Heading3"/>
      </w:pPr>
      <w:bookmarkStart w:id="770" w:name="_Toc541"/>
      <w:r>
        <w:t>124- بينش قوم الياس</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- 37 - 126 - 4</w:t>
      </w:r>
    </w:p>
    <w:p>
      <w:pPr>
        <w:pStyle w:val="BookText"/>
      </w:pPr>
      <w:r>
        <w:rPr>
          <w:rFonts w:ascii="IRNazanin" w:hAnsi="IRNazanin" w:eastAsia="IRNazanin" w:cs="IRNazanin"/>
          <w:lang w:bidi="fa-IR"/>
          <w:color w:val="111111"/>
          <w:sz w:val="28"/>
          <w:szCs w:val="28"/>
          <w:rtl/>
        </w:rPr>
        <w:t xml:space="preserve">4 - عقايد و ديدگاه هاى نياكان ، امرى ارزشمند ، پذيرفته شده و غير قابل تجديد نظر در نزد قوم الياس</w:t>
      </w:r>
    </w:p>
    <w:p>
      <w:pPr>
        <w:pStyle w:val="BookText"/>
      </w:pPr>
      <w:r>
        <w:rPr>
          <w:rFonts w:ascii="Amiri" w:hAnsi="Amiri" w:eastAsia="Amiri" w:cs="Amiri"/>
          <w:lang w:bidi="ar-SA"/>
          <w:color w:val="111111"/>
          <w:sz w:val="28"/>
          <w:szCs w:val="28"/>
          <w:rtl/>
        </w:rPr>
        <w:t xml:space="preserve">اللّه ربّكم و ربّ ءابائكم الأوّلين</w:t>
      </w:r>
    </w:p>
    <w:p>
      <w:pPr>
        <w:pStyle w:val="BookText"/>
      </w:pPr>
      <w:r>
        <w:rPr>
          <w:rFonts w:ascii="Amiri" w:hAnsi="Amiri" w:eastAsia="Amiri" w:cs="Amiri"/>
          <w:lang w:bidi="ar-SA"/>
          <w:color w:val="111111"/>
          <w:sz w:val="28"/>
          <w:szCs w:val="28"/>
          <w:rtl/>
        </w:rPr>
        <w:t xml:space="preserve">از تصريح ربوبيت خداوند نسبت به نياكان (آباء)، برداشت ياد شده به دست مى آيد.</w:t>
      </w:r>
    </w:p>
    <w:p>
      <w:pPr>
        <w:pStyle w:val="Heading3"/>
      </w:pPr>
      <w:bookmarkStart w:id="771" w:name="_Toc542"/>
      <w:r>
        <w:t>125- بينش قوم ثمود</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- 11 - 62 - 3</w:t>
      </w:r>
    </w:p>
    <w:p>
      <w:pPr>
        <w:pStyle w:val="BookText"/>
      </w:pPr>
      <w:r>
        <w:rPr>
          <w:rFonts w:ascii="IRNazanin" w:hAnsi="IRNazanin" w:eastAsia="IRNazanin" w:cs="IRNazanin"/>
          <w:lang w:bidi="fa-IR"/>
          <w:color w:val="111111"/>
          <w:sz w:val="28"/>
          <w:szCs w:val="28"/>
          <w:rtl/>
        </w:rPr>
        <w:t xml:space="preserve">3- قوم ثمود ، صالح ( ع ) را به خاطر ويژگى ها و استعدادهايش ، مايه ترقى و تعالى آن قوم مى دانستند .</w:t>
      </w:r>
    </w:p>
    <w:p>
      <w:pPr>
        <w:pStyle w:val="BookText"/>
      </w:pPr>
      <w:r>
        <w:rPr>
          <w:rFonts w:ascii="Amiri" w:hAnsi="Amiri" w:eastAsia="Amiri" w:cs="Amiri"/>
          <w:lang w:bidi="ar-SA"/>
          <w:color w:val="111111"/>
          <w:sz w:val="28"/>
          <w:szCs w:val="28"/>
          <w:rtl/>
        </w:rPr>
        <w:t xml:space="preserve">قد كنت فينا مرجوًّا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- 26 - 154 - 3</w:t>
      </w:r>
    </w:p>
    <w:p>
      <w:pPr>
        <w:pStyle w:val="BookText"/>
      </w:pPr>
      <w:r>
        <w:rPr>
          <w:rFonts w:ascii="IRNazanin" w:hAnsi="IRNazanin" w:eastAsia="IRNazanin" w:cs="IRNazanin"/>
          <w:lang w:bidi="fa-IR"/>
          <w:color w:val="111111"/>
          <w:sz w:val="28"/>
          <w:szCs w:val="28"/>
          <w:rtl/>
        </w:rPr>
        <w:t xml:space="preserve">3 - ويژگى هاى بشرى صالح ( ع ) ، مانع از رسالت وى در ديدگاه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- 41 - 14 - 11</w:t>
      </w:r>
    </w:p>
    <w:p>
      <w:pPr>
        <w:pStyle w:val="BookText"/>
      </w:pPr>
      <w:r>
        <w:rPr>
          <w:rFonts w:ascii="IRNazanin" w:hAnsi="IRNazanin" w:eastAsia="IRNazanin" w:cs="IRNazanin"/>
          <w:lang w:bidi="fa-IR"/>
          <w:color w:val="111111"/>
          <w:sz w:val="28"/>
          <w:szCs w:val="28"/>
          <w:rtl/>
        </w:rPr>
        <w:t xml:space="preserve">11 - فرشتگان - در ديد قوم عاد و ثمود - موجوداتى برتر از آدميان و شايسته تر براى رسالت از جانب خداوند</w:t>
      </w:r>
    </w:p>
    <w:p>
      <w:pPr>
        <w:pStyle w:val="BookText"/>
      </w:pPr>
      <w:r>
        <w:rPr>
          <w:rFonts w:ascii="Amiri" w:hAnsi="Amiri" w:eastAsia="Amiri" w:cs="Amiri"/>
          <w:lang w:bidi="ar-SA"/>
          <w:color w:val="111111"/>
          <w:sz w:val="28"/>
          <w:szCs w:val="28"/>
          <w:rtl/>
        </w:rPr>
        <w:t xml:space="preserve">قالوا لو شاء ربّنا لأنزل ملئكة</w:t>
      </w:r>
    </w:p>
    <w:p>
      <w:pPr>
        <w:pStyle w:val="BookText"/>
      </w:pPr>
      <w:r>
        <w:rPr>
          <w:rFonts w:ascii="IRNazanin" w:hAnsi="IRNazanin" w:eastAsia="IRNazanin" w:cs="IRNazanin"/>
          <w:lang w:bidi="fa-IR"/>
          <w:color w:val="111111"/>
          <w:sz w:val="28"/>
          <w:szCs w:val="28"/>
          <w:rtl/>
        </w:rPr>
        <w:t xml:space="preserve">از اين كه قوم عاد و ثمود، پيامبران خويش را به واسطه بشر بودن انكار مى كردند و نبوت را فقط لايق فرشتگان مى دانستند،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- 54 - 24 - 2،5،6،7،8،9،10</w:t>
      </w:r>
    </w:p>
    <w:p>
      <w:pPr>
        <w:pStyle w:val="BookText"/>
      </w:pPr>
      <w:r>
        <w:rPr>
          <w:rFonts w:ascii="IRNazanin" w:hAnsi="IRNazanin" w:eastAsia="IRNazanin" w:cs="IRNazanin"/>
          <w:lang w:bidi="fa-IR"/>
          <w:color w:val="111111"/>
          <w:sz w:val="28"/>
          <w:szCs w:val="28"/>
          <w:rtl/>
        </w:rPr>
        <w:t xml:space="preserve">2 - رسالت الهى ، مرتبتى غير قابل دستيابى براى بشر در ديدگاه قوم ثمود</w:t>
      </w:r>
    </w:p>
    <w:p>
      <w:pPr>
        <w:pStyle w:val="BookText"/>
      </w:pPr>
      <w:r>
        <w:rPr>
          <w:rFonts w:ascii="Amiri" w:hAnsi="Amiri" w:eastAsia="Amiri" w:cs="Amiri"/>
          <w:lang w:bidi="ar-SA"/>
          <w:color w:val="111111"/>
          <w:sz w:val="28"/>
          <w:szCs w:val="28"/>
          <w:rtl/>
        </w:rPr>
        <w:t xml:space="preserve">فقالوا أبشرًا منّا وحدًا نتّبعه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0" w:name="pg6564_46958"/>
    <w:bookmarkEnd w:id="190"/>
    <w:p>
      <w:pPr>
        <w:pStyle w:val="BookText"/>
      </w:pPr>
      <w:r>
        <w:rPr>
          <w:rFonts w:ascii="IRNazanin" w:hAnsi="IRNazanin" w:eastAsia="IRNazanin" w:cs="IRNazanin"/>
          <w:lang w:bidi="fa-IR"/>
          <w:color w:val="111111"/>
          <w:sz w:val="28"/>
          <w:szCs w:val="28"/>
          <w:rtl/>
        </w:rPr>
        <w:t xml:space="preserve">برداشت ياد شده در صورتى است كه گفتار قوم ثمود و انكار آنان، صرفاً جنبه بهانه جويى نداشته; بلكه ريشه در باورهاى آنان داشته باشد.</w:t>
      </w:r>
    </w:p>
    <w:p>
      <w:pPr>
        <w:pStyle w:val="BookText"/>
      </w:pPr>
      <w:r>
        <w:rPr>
          <w:rFonts w:ascii="IRNazanin" w:hAnsi="IRNazanin" w:eastAsia="IRNazanin" w:cs="IRNazanin"/>
          <w:lang w:bidi="fa-IR"/>
          <w:color w:val="111111"/>
          <w:sz w:val="28"/>
          <w:szCs w:val="28"/>
          <w:rtl/>
        </w:rPr>
        <w:t xml:space="preserve">5 - صالح پيامبر ( ع ) ، فاقد پايگاه اجتماعى از نظر قوم ثمود</w:t>
      </w:r>
    </w:p>
    <w:p>
      <w:pPr>
        <w:pStyle w:val="BookText"/>
      </w:pPr>
      <w:r>
        <w:rPr>
          <w:rFonts w:ascii="Amiri" w:hAnsi="Amiri" w:eastAsia="Amiri" w:cs="Amiri"/>
          <w:lang w:bidi="ar-SA"/>
          <w:color w:val="111111"/>
          <w:sz w:val="28"/>
          <w:szCs w:val="28"/>
          <w:rtl/>
        </w:rPr>
        <w:t xml:space="preserve">فقالوا أبشرًا منّا وحدًا</w:t>
      </w:r>
    </w:p>
    <w:p>
      <w:pPr>
        <w:pStyle w:val="BookText"/>
      </w:pPr>
      <w:r>
        <w:rPr>
          <w:rFonts w:ascii="Amiri" w:hAnsi="Amiri" w:eastAsia="Amiri" w:cs="Amiri"/>
          <w:lang w:bidi="ar-SA"/>
          <w:color w:val="111111"/>
          <w:sz w:val="28"/>
          <w:szCs w:val="28"/>
          <w:rtl/>
        </w:rPr>
        <w:t xml:space="preserve">برداشت ياد شده بدان احتمال است كه تعبير «واحداً»، نظر به عدم برخوردارى صالح(ع) از عِدّه و عُدّه و قدرت اجتماعى، داشته باشد.</w:t>
      </w:r>
    </w:p>
    <w:p>
      <w:pPr>
        <w:pStyle w:val="BookText"/>
      </w:pPr>
      <w:r>
        <w:rPr>
          <w:rFonts w:ascii="Amiri" w:hAnsi="Amiri" w:eastAsia="Amiri" w:cs="Amiri"/>
          <w:lang w:bidi="ar-SA"/>
          <w:color w:val="111111"/>
          <w:sz w:val="28"/>
          <w:szCs w:val="28"/>
          <w:rtl/>
        </w:rPr>
        <w:t xml:space="preserve">6 - مكانت و شوكت اجتماعى ، از بالاترين ملاك هاى ارزشى در نظر قوم ثمود</w:t>
      </w:r>
    </w:p>
    <w:p>
      <w:pPr>
        <w:pStyle w:val="BookText"/>
      </w:pPr>
      <w:r>
        <w:rPr>
          <w:rFonts w:ascii="Amiri" w:hAnsi="Amiri" w:eastAsia="Amiri" w:cs="Amiri"/>
          <w:lang w:bidi="ar-SA"/>
          <w:color w:val="111111"/>
          <w:sz w:val="28"/>
          <w:szCs w:val="28"/>
          <w:rtl/>
        </w:rPr>
        <w:t xml:space="preserve">فقالوا أبشرًا منّا وحدًا نتّبعه</w:t>
      </w:r>
    </w:p>
    <w:p>
      <w:pPr>
        <w:pStyle w:val="BookText"/>
      </w:pPr>
      <w:r>
        <w:rPr>
          <w:rFonts w:ascii="IRNazanin" w:hAnsi="IRNazanin" w:eastAsia="IRNazanin" w:cs="IRNazanin"/>
          <w:lang w:bidi="fa-IR"/>
          <w:color w:val="111111"/>
          <w:sz w:val="28"/>
          <w:szCs w:val="28"/>
          <w:rtl/>
        </w:rPr>
        <w:t xml:space="preserve">در صورتى كه تعبير «واحداً» بيانگر عدم برخوردارى صالح(ع) از قدرت، شوكت و اشرافيت باشد; مى توان استفاده كرد كه قوم ثمود، انتظار داشتند كه پيامبر از ميان اشراف جامعه، انتخاب شود.</w:t>
      </w:r>
    </w:p>
    <w:p>
      <w:pPr>
        <w:pStyle w:val="BookText"/>
      </w:pPr>
      <w:r>
        <w:rPr>
          <w:rFonts w:ascii="IRNazanin" w:hAnsi="IRNazanin" w:eastAsia="IRNazanin" w:cs="IRNazanin"/>
          <w:lang w:bidi="fa-IR"/>
          <w:color w:val="111111"/>
          <w:sz w:val="28"/>
          <w:szCs w:val="28"/>
          <w:rtl/>
        </w:rPr>
        <w:t xml:space="preserve">7 - پيروى از بشرى معمولى و فاقد موقعيت اجتماعى ، گمراهى و جنون در نظر قوم ثمود</w:t>
      </w:r>
    </w:p>
    <w:p>
      <w:pPr>
        <w:pStyle w:val="BookText"/>
      </w:pPr>
      <w:r>
        <w:rPr>
          <w:rFonts w:ascii="Amiri" w:hAnsi="Amiri" w:eastAsia="Amiri" w:cs="Amiri"/>
          <w:lang w:bidi="ar-SA"/>
          <w:color w:val="111111"/>
          <w:sz w:val="28"/>
          <w:szCs w:val="28"/>
          <w:rtl/>
        </w:rPr>
        <w:t xml:space="preserve">إنّا إذًا لفى ضلل و سعر</w:t>
      </w:r>
    </w:p>
    <w:p>
      <w:pPr>
        <w:pStyle w:val="BookText"/>
      </w:pPr>
      <w:r>
        <w:rPr>
          <w:rFonts w:ascii="IRNazanin" w:hAnsi="IRNazanin" w:eastAsia="IRNazanin" w:cs="IRNazanin"/>
          <w:lang w:bidi="fa-IR"/>
          <w:color w:val="111111"/>
          <w:sz w:val="28"/>
          <w:szCs w:val="28"/>
          <w:rtl/>
        </w:rPr>
        <w:t xml:space="preserve">واژه «إذًا» ضلالت و جنون را مترتب بر تبعيت از «بشراً منّا واحداً» ساخته است. گفتنى است در صورتى كه «واحداً» اشاره به تنهايى و بى ياورى صالح(ع) داشته باشد، مطلب بالا استفاده مى شود.</w:t>
      </w:r>
    </w:p>
    <w:p>
      <w:pPr>
        <w:pStyle w:val="BookText"/>
      </w:pPr>
      <w:r>
        <w:rPr>
          <w:rFonts w:ascii="IRNazanin" w:hAnsi="IRNazanin" w:eastAsia="IRNazanin" w:cs="IRNazanin"/>
          <w:lang w:bidi="fa-IR"/>
          <w:color w:val="111111"/>
          <w:sz w:val="28"/>
          <w:szCs w:val="28"/>
          <w:rtl/>
        </w:rPr>
        <w:t xml:space="preserve">8 - پذيرش ادعاى نبوت از يك انسان ، گمراهى و جنون در نظر قوم ثمود</w:t>
      </w:r>
    </w:p>
    <w:p>
      <w:pPr>
        <w:pStyle w:val="BookText"/>
      </w:pPr>
      <w:r>
        <w:rPr>
          <w:rFonts w:ascii="Amiri" w:hAnsi="Amiri" w:eastAsia="Amiri" w:cs="Amiri"/>
          <w:lang w:bidi="ar-SA"/>
          <w:color w:val="111111"/>
          <w:sz w:val="28"/>
          <w:szCs w:val="28"/>
          <w:rtl/>
        </w:rPr>
        <w:t xml:space="preserve">فقالوا أبشرًا منّا وحدًا نتّبعه إنّا إذًا لفى ضلل و سعر</w:t>
      </w:r>
    </w:p>
    <w:p>
      <w:pPr>
        <w:pStyle w:val="BookText"/>
      </w:pPr>
      <w:r>
        <w:rPr>
          <w:rFonts w:ascii="IRNazanin" w:hAnsi="IRNazanin" w:eastAsia="IRNazanin" w:cs="IRNazanin"/>
          <w:lang w:bidi="fa-IR"/>
          <w:color w:val="111111"/>
          <w:sz w:val="28"/>
          <w:szCs w:val="28"/>
          <w:rtl/>
        </w:rPr>
        <w:t xml:space="preserve">در صورتى كه «أبشراً منّا واحداً» در مقام نفى شايستگى بشر براى نبوت باشد، از ارتباط «إذًا لفى. ..» با جمله قبلى مطلب بالا استفاده مى شود.</w:t>
      </w:r>
    </w:p>
    <w:p>
      <w:pPr>
        <w:pStyle w:val="BookText"/>
      </w:pPr>
      <w:r>
        <w:rPr>
          <w:rFonts w:ascii="IRNazanin" w:hAnsi="IRNazanin" w:eastAsia="IRNazanin" w:cs="IRNazanin"/>
          <w:lang w:bidi="fa-IR"/>
          <w:color w:val="111111"/>
          <w:sz w:val="28"/>
          <w:szCs w:val="28"/>
          <w:rtl/>
        </w:rPr>
        <w:t xml:space="preserve">9 - قبول پيامبرى صالح ( ع ) ، مايه تيره بختى در نگاه قوم ثمود</w:t>
      </w:r>
    </w:p>
    <w:p>
      <w:pPr>
        <w:pStyle w:val="BookText"/>
      </w:pPr>
      <w:r>
        <w:rPr>
          <w:rFonts w:ascii="Amiri" w:hAnsi="Amiri" w:eastAsia="Amiri" w:cs="Amiri"/>
          <w:lang w:bidi="ar-SA"/>
          <w:color w:val="111111"/>
          <w:sz w:val="28"/>
          <w:szCs w:val="28"/>
          <w:rtl/>
        </w:rPr>
        <w:t xml:space="preserve">إنّا إذًا لفى . .. سعر</w:t>
      </w:r>
    </w:p>
    <w:p>
      <w:pPr>
        <w:pStyle w:val="BookText"/>
      </w:pPr>
      <w:r>
        <w:rPr>
          <w:rFonts w:ascii="IRNazanin" w:hAnsi="IRNazanin" w:eastAsia="IRNazanin" w:cs="IRNazanin"/>
          <w:lang w:bidi="fa-IR"/>
          <w:color w:val="111111"/>
          <w:sz w:val="28"/>
          <w:szCs w:val="28"/>
          <w:rtl/>
        </w:rPr>
        <w:t xml:space="preserve">در صورتى كه «سعر» جمع «سعير» (آتش افروخته) باشد، مراد از آن در آيه شريفه، گرفتار شدن در آتش حسرت و تيره بختى خواهد بود.</w:t>
      </w:r>
    </w:p>
    <w:p>
      <w:pPr>
        <w:pStyle w:val="BookText"/>
      </w:pPr>
      <w:r>
        <w:rPr>
          <w:rFonts w:ascii="IRNazanin" w:hAnsi="IRNazanin" w:eastAsia="IRNazanin" w:cs="IRNazanin"/>
          <w:lang w:bidi="fa-IR"/>
          <w:color w:val="111111"/>
          <w:sz w:val="28"/>
          <w:szCs w:val="28"/>
          <w:rtl/>
        </w:rPr>
        <w:t xml:space="preserve">10 - قوم ثمود ، مدعى ارزش خواهى و سعادت جويى ، در تكذيب پيامبرى صالح ( ع )</w:t>
      </w:r>
    </w:p>
    <w:p>
      <w:pPr>
        <w:pStyle w:val="BookText"/>
      </w:pPr>
      <w:r>
        <w:rPr>
          <w:rFonts w:ascii="Amiri" w:hAnsi="Amiri" w:eastAsia="Amiri" w:cs="Amiri"/>
          <w:lang w:bidi="ar-SA"/>
          <w:color w:val="111111"/>
          <w:sz w:val="28"/>
          <w:szCs w:val="28"/>
          <w:rtl/>
        </w:rPr>
        <w:t xml:space="preserve">إنّا إذًا لفى ضلل و سعر</w:t>
      </w:r>
    </w:p>
    <w:p>
      <w:pPr>
        <w:pStyle w:val="BookText"/>
      </w:pPr>
      <w:r>
        <w:rPr>
          <w:rFonts w:ascii="IRNazanin" w:hAnsi="IRNazanin" w:eastAsia="IRNazanin" w:cs="IRNazanin"/>
          <w:lang w:bidi="fa-IR"/>
          <w:color w:val="111111"/>
          <w:sz w:val="28"/>
          <w:szCs w:val="28"/>
          <w:rtl/>
        </w:rPr>
        <w:t xml:space="preserve">قوم ثمود با گفتن «إنّا إذًا. ..»، در حقيقت مدعى بودند كه ما اكنون در گمراهى و شقاوت نيستيم و چنانچه از صالح(ع) پيروى كنيم، گمراه و تيره بخت خواهيم شد و ما گمراهى و تيره بختى را براى خويش نمى پسنديم.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- 54 - 25 - 3</w:t>
      </w:r>
    </w:p>
    <w:p>
      <w:pPr>
        <w:pStyle w:val="BookText"/>
      </w:pPr>
      <w:r>
        <w:rPr>
          <w:rFonts w:ascii="IRNazanin" w:hAnsi="IRNazanin" w:eastAsia="IRNazanin" w:cs="IRNazanin"/>
          <w:lang w:bidi="fa-IR"/>
          <w:color w:val="111111"/>
          <w:sz w:val="28"/>
          <w:szCs w:val="28"/>
          <w:rtl/>
        </w:rPr>
        <w:t xml:space="preserve">3 - قوم ثمود ، براساس ملاك هاى مادى خود ، معتقد به وجود افرادى شايسته تر از صالح ( ع ) براى پيامبرى</w:t>
      </w:r>
    </w:p>
    <w:p>
      <w:pPr>
        <w:pStyle w:val="BookText"/>
      </w:pPr>
      <w:r>
        <w:rPr>
          <w:rFonts w:ascii="Amiri" w:hAnsi="Amiri" w:eastAsia="Amiri" w:cs="Amiri"/>
          <w:lang w:bidi="ar-SA"/>
          <w:color w:val="111111"/>
          <w:sz w:val="28"/>
          <w:szCs w:val="28"/>
          <w:rtl/>
        </w:rPr>
        <w:t xml:space="preserve">أءلقى الذكر عليه من بيننا</w:t>
      </w:r>
    </w:p>
    <w:p>
      <w:pPr>
        <w:pStyle w:val="Heading3"/>
      </w:pPr>
      <w:bookmarkStart w:id="772" w:name="_Toc543"/>
      <w:r>
        <w:t>126- بينش قوم عاد</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- 11 - 54 - 3</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قوم عاد ، برخى از آلهه خويش را عامل جنون و اغتشاش روانى هود ( ع ) مى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«إعتراء» به معناى شامل شدن و اصابت كردن است (لسان العرب). و از آن جا كه «إعتراء» در آيه شريفه، به وسيله حرف «باء» به مفعول دوم (بسوء) متعدى شده، به معناى رسانيدن و شامل كردن مى باشد. بنابراين جمله «إن نقول ...; يعنى، ما سخنى جز اين نمى گوييم كه يكى از خدايان ما، مرض و آفتى بر تو افكنده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- 26 - 136 - 1</w:t>
      </w:r>
    </w:p>
    <w:p>
      <w:pPr>
        <w:pStyle w:val="BookText"/>
      </w:pPr>
      <w:r>
        <w:rPr>
          <w:rFonts w:ascii="Amiri" w:hAnsi="Amiri" w:eastAsia="Amiri" w:cs="Amiri"/>
          <w:lang w:bidi="ar-SA"/>
          <w:color w:val="111111"/>
          <w:sz w:val="28"/>
          <w:szCs w:val="28"/>
          <w:rtl/>
        </w:rPr>
        <w:t xml:space="preserve">1 - بى تأثير خوانده شدن موعظه ها و اندرز هاى هود از سوى قوم عاد</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- 26 - 137 - 1،4،5</w:t>
      </w:r>
    </w:p>
    <w:p>
      <w:pPr>
        <w:pStyle w:val="BookText"/>
      </w:pPr>
      <w:r>
        <w:rPr>
          <w:rFonts w:ascii="IRNazanin" w:hAnsi="IRNazanin" w:eastAsia="IRNazanin" w:cs="IRNazanin"/>
          <w:lang w:bidi="fa-IR"/>
          <w:color w:val="111111"/>
          <w:sz w:val="28"/>
          <w:szCs w:val="28"/>
          <w:rtl/>
        </w:rPr>
        <w:t xml:space="preserve">1 - عاديان ، نصيحت هاى هود ( ع ) را تكرار شيوه مدعيان پيامبرى در گذشته خوانده و آن را فاقد ارزش و اعتبار اعلام كردند .</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IRNazanin" w:hAnsi="IRNazanin" w:eastAsia="IRNazanin" w:cs="IRNazanin"/>
          <w:lang w:bidi="fa-IR"/>
          <w:color w:val="111111"/>
          <w:sz w:val="28"/>
          <w:szCs w:val="28"/>
          <w:rtl/>
        </w:rPr>
        <w:t xml:space="preserve">واژه «خُلُق» به معناى شيوه و رفتار است. بنابراين «خلق الأوّلين»; يعنى، رفتار پيشينيان. گفتنى است كه برداشت ياد شده بدان احتمال است كه كلمه «هذا» اشاره به رفتار ناصحانه هود(ع) داشته باشد. بر اين اساس مراد از«خلق الأوّلين» (شيوه پيشينيان)، شيوه پيامبران پيش از هود(ع) مى باشد.</w:t>
      </w:r>
    </w:p>
    <w:p>
      <w:pPr>
        <w:pStyle w:val="BookText"/>
      </w:pPr>
      <w:r>
        <w:rPr>
          <w:rFonts w:ascii="IRNazanin" w:hAnsi="IRNazanin" w:eastAsia="IRNazanin" w:cs="IRNazanin"/>
          <w:lang w:bidi="fa-IR"/>
          <w:color w:val="111111"/>
          <w:sz w:val="28"/>
          <w:szCs w:val="28"/>
          <w:rtl/>
        </w:rPr>
        <w:t xml:space="preserve">4 - عاديان شيوه زندگى خويش ( برج سازى ، كاخ نشينى و . . . ) را ، سنتى برجاى مانده از پيشنيان خود اعلام كردند .</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برداشت ياد شده بدان احتمال است كه كلمه «هذا» اشاره به رفتار عاديان داشته باشد. بر اين اساس مراد از «خلق الأوّلين»، شيوه نياكان خود آنان است.</w:t>
      </w:r>
    </w:p>
    <w:p>
      <w:pPr>
        <w:pStyle w:val="BookText"/>
      </w:pPr>
      <w:r>
        <w:rPr>
          <w:rFonts w:ascii="Amiri" w:hAnsi="Amiri" w:eastAsia="Amiri" w:cs="Amiri"/>
          <w:lang w:bidi="ar-SA"/>
          <w:color w:val="111111"/>
          <w:sz w:val="28"/>
          <w:szCs w:val="28"/>
          <w:rtl/>
        </w:rPr>
        <w:t xml:space="preserve">5 - تقدس و ارزش مندى سنت هاى كهن در نظر قوم عاد</w:t>
      </w:r>
    </w:p>
    <w:p>
      <w:pPr>
        <w:pStyle w:val="BookText"/>
      </w:pPr>
      <w:r>
        <w:rPr>
          <w:rFonts w:ascii="Amiri" w:hAnsi="Amiri" w:eastAsia="Amiri" w:cs="Amiri"/>
          <w:lang w:bidi="ar-SA"/>
          <w:color w:val="111111"/>
          <w:sz w:val="28"/>
          <w:szCs w:val="28"/>
          <w:rtl/>
        </w:rPr>
        <w:t xml:space="preserve">سواء علينا أَوَعظت . .. إن هذا إلاّ خلق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- 26 - 138 - 2</w:t>
      </w:r>
    </w:p>
    <w:p>
      <w:pPr>
        <w:pStyle w:val="BookText"/>
      </w:pPr>
      <w:r>
        <w:rPr>
          <w:rFonts w:ascii="IRNazanin" w:hAnsi="IRNazanin" w:eastAsia="IRNazanin" w:cs="IRNazanin"/>
          <w:lang w:bidi="fa-IR"/>
          <w:color w:val="111111"/>
          <w:sz w:val="28"/>
          <w:szCs w:val="28"/>
          <w:rtl/>
        </w:rPr>
        <w:t xml:space="preserve">2 - به دور بودن راه پيشينيان از هرگونه پيامد شوم ( عذاب و كيفر الهى ) ، در ديدگاه قوم عاد</w:t>
      </w:r>
    </w:p>
    <w:p>
      <w:pPr>
        <w:pStyle w:val="BookText"/>
      </w:pPr>
      <w:r>
        <w:rPr>
          <w:rFonts w:ascii="Amiri" w:hAnsi="Amiri" w:eastAsia="Amiri" w:cs="Amiri"/>
          <w:lang w:bidi="ar-SA"/>
          <w:color w:val="111111"/>
          <w:sz w:val="28"/>
          <w:szCs w:val="28"/>
          <w:rtl/>
        </w:rPr>
        <w:t xml:space="preserve">إن هذا إلاّ خلق الأوّلين . و ما نحن بمعذّبين</w:t>
      </w:r>
    </w:p>
    <w:p>
      <w:pPr>
        <w:pStyle w:val="BookText"/>
      </w:pPr>
      <w:r>
        <w:rPr>
          <w:rFonts w:ascii="IRNazanin" w:hAnsi="IRNazanin" w:eastAsia="IRNazanin" w:cs="IRNazanin"/>
          <w:lang w:bidi="fa-IR"/>
          <w:color w:val="111111"/>
          <w:sz w:val="28"/>
          <w:szCs w:val="28"/>
          <w:rtl/>
        </w:rPr>
        <w:t xml:space="preserve">با توجه به اين كه «هذا» در آيه پيش، اشاره به روش و رفتار قوم عاد داشته باشد، استدلال آنها به صورت زير خواهد بود: اين شيوه اى كه ما در پيش گرفته ايم، سلوك پيشينيان ما است. اين رفتار براى پيشينيان، پيامد ناگوارى نداشته است; پس براى ما نيز نتيجه بدى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- 41 - 14 - 11</w:t>
      </w:r>
    </w:p>
    <w:p>
      <w:pPr>
        <w:pStyle w:val="BookText"/>
      </w:pPr>
      <w:r>
        <w:rPr>
          <w:rFonts w:ascii="IRNazanin" w:hAnsi="IRNazanin" w:eastAsia="IRNazanin" w:cs="IRNazanin"/>
          <w:lang w:bidi="fa-IR"/>
          <w:color w:val="111111"/>
          <w:sz w:val="28"/>
          <w:szCs w:val="28"/>
          <w:rtl/>
        </w:rPr>
        <w:t xml:space="preserve">11 - فرشتگان - در ديد قوم عاد و ثمود - موجوداتى برتر از آدميان و شايسته تر براى رسالت از جانب خداوند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1" w:name="pg6564_46964"/>
    <w:bookmarkEnd w:id="191"/>
    <w:p>
      <w:pPr>
        <w:pStyle w:val="BookText"/>
      </w:pPr>
      <w:r>
        <w:rPr>
          <w:rFonts w:ascii="Amiri" w:hAnsi="Amiri" w:eastAsia="Amiri" w:cs="Amiri"/>
          <w:lang w:bidi="ar-SA"/>
          <w:color w:val="111111"/>
          <w:sz w:val="28"/>
          <w:szCs w:val="28"/>
          <w:rtl/>
        </w:rPr>
        <w:t xml:space="preserve">قالوا لو شاء ربّنا لأنزل ملئكة</w:t>
      </w:r>
    </w:p>
    <w:p>
      <w:pPr>
        <w:pStyle w:val="BookText"/>
      </w:pPr>
      <w:r>
        <w:rPr>
          <w:rFonts w:ascii="IRNazanin" w:hAnsi="IRNazanin" w:eastAsia="IRNazanin" w:cs="IRNazanin"/>
          <w:lang w:bidi="fa-IR"/>
          <w:color w:val="111111"/>
          <w:sz w:val="28"/>
          <w:szCs w:val="28"/>
          <w:rtl/>
        </w:rPr>
        <w:t xml:space="preserve">از اين كه قوم عاد و ثمود، پيامبران خويش را به واسطه بشر بودن انكار مى كردند و نبوت را فقط لايق فرشتگان مى دانستند، مطلب بالا استفاده مى شود.</w:t>
      </w:r>
    </w:p>
    <w:p>
      <w:pPr>
        <w:pStyle w:val="Heading3"/>
      </w:pPr>
      <w:bookmarkStart w:id="773" w:name="_Toc544"/>
      <w:r>
        <w:t>127- بينش قوم لوط</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- 15 - 67 - 3</w:t>
      </w:r>
    </w:p>
    <w:p>
      <w:pPr>
        <w:pStyle w:val="BookText"/>
      </w:pPr>
      <w:r>
        <w:rPr>
          <w:rFonts w:ascii="IRNazanin" w:hAnsi="IRNazanin" w:eastAsia="IRNazanin" w:cs="IRNazanin"/>
          <w:lang w:bidi="fa-IR"/>
          <w:color w:val="111111"/>
          <w:sz w:val="28"/>
          <w:szCs w:val="28"/>
          <w:rtl/>
        </w:rPr>
        <w:t xml:space="preserve">3- قوم لوط انحرافات جنسى ( لواط و همجنس بازى ) را ، كارى خوب مى پنداشتند و به آن علاقه و تمايل شديدى داشتند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IRNazanin" w:hAnsi="IRNazanin" w:eastAsia="IRNazanin" w:cs="IRNazanin"/>
          <w:lang w:bidi="fa-IR"/>
          <w:color w:val="111111"/>
          <w:sz w:val="28"/>
          <w:szCs w:val="28"/>
          <w:rtl/>
        </w:rPr>
        <w:t xml:space="preserve">از اظهار شادمانى و شادباش گويى قوم لوط به هنگام باخبر شدن از مهمانان حضرت لوط(ع)، استفاده مى شود كه آنان از تجاوز جنسى خوشحال و آن را امرى پسنديده مى انگاشتند. گفتنى است كه طبق آيه 78 «هود» و نيز اشاراتى كه در آيات بعد (68، 69 و71) آمده است، آنان مردمانى آلوده به انحراف جنسى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- 15 - 70 - 4</w:t>
      </w:r>
    </w:p>
    <w:p>
      <w:pPr>
        <w:pStyle w:val="BookText"/>
      </w:pPr>
      <w:r>
        <w:rPr>
          <w:rFonts w:ascii="IRNazanin" w:hAnsi="IRNazanin" w:eastAsia="IRNazanin" w:cs="IRNazanin"/>
          <w:lang w:bidi="fa-IR"/>
          <w:color w:val="111111"/>
          <w:sz w:val="28"/>
          <w:szCs w:val="28"/>
          <w:rtl/>
        </w:rPr>
        <w:t xml:space="preserve">4- قوم لوط در پاسخ به درخواست حضرت لوط ( ع ) مبنى بر اجتناب از هتك آبروى وى ، خود او را مقصر اصلى آن معرفى كردند .</w:t>
      </w:r>
    </w:p>
    <w:p>
      <w:pPr>
        <w:pStyle w:val="BookText"/>
      </w:pPr>
      <w:r>
        <w:rPr>
          <w:rFonts w:ascii="Amiri" w:hAnsi="Amiri" w:eastAsia="Amiri" w:cs="Amiri"/>
          <w:lang w:bidi="ar-SA"/>
          <w:color w:val="111111"/>
          <w:sz w:val="28"/>
          <w:szCs w:val="28"/>
          <w:rtl/>
        </w:rPr>
        <w:t xml:space="preserve">فلاتفضحون . .. و لاتخزون. قالوا أو لم ننهك عن العلمين</w:t>
      </w:r>
    </w:p>
    <w:p>
      <w:pPr>
        <w:pStyle w:val="BookText"/>
      </w:pPr>
      <w:r>
        <w:rPr>
          <w:rFonts w:ascii="IRNazanin" w:hAnsi="IRNazanin" w:eastAsia="IRNazanin" w:cs="IRNazanin"/>
          <w:lang w:bidi="fa-IR"/>
          <w:color w:val="111111"/>
          <w:sz w:val="28"/>
          <w:szCs w:val="28"/>
          <w:rtl/>
        </w:rPr>
        <w:t xml:space="preserve">اينكه قوم لوط در جواب درخواست او براى اجتناب از ايجاد فضاحت و آبروريزى گفتند: تو را از پيش از پذيرش هرگونه مهمان بيگانه منع كرده بوديم، حكايت از اين نكته مى كند كه آنان با اين بيان، مى خواستند مقصر اصلى چنين عملى را خود او معرفى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774" w:name="_Toc545"/>
      <w:r>
        <w:t>128- بينش قوم نوح</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- 11 - 32 - 8</w:t>
      </w:r>
    </w:p>
    <w:p>
      <w:pPr>
        <w:pStyle w:val="BookText"/>
      </w:pPr>
      <w:r>
        <w:rPr>
          <w:rFonts w:ascii="IRNazanin" w:hAnsi="IRNazanin" w:eastAsia="IRNazanin" w:cs="IRNazanin"/>
          <w:lang w:bidi="fa-IR"/>
          <w:color w:val="111111"/>
          <w:sz w:val="28"/>
          <w:szCs w:val="28"/>
          <w:rtl/>
        </w:rPr>
        <w:t xml:space="preserve">8- نوح ( ع ) ، در پندار نارواى كفرپيشگان قومش ، فردى دروغگو و ارائه كننده مطالب نادرست</w:t>
      </w:r>
    </w:p>
    <w:p>
      <w:pPr>
        <w:pStyle w:val="BookText"/>
      </w:pPr>
      <w:r>
        <w:rPr>
          <w:rFonts w:ascii="Amiri" w:hAnsi="Amiri" w:eastAsia="Amiri" w:cs="Amiri"/>
          <w:lang w:bidi="ar-SA"/>
          <w:color w:val="111111"/>
          <w:sz w:val="28"/>
          <w:szCs w:val="28"/>
          <w:rtl/>
        </w:rPr>
        <w:t xml:space="preserve">إن كنت من الصدقين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2" w:name="pg6564_46967"/>
    <w:bookmarkEnd w:id="1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- 11 - 34 - 9</w:t>
      </w:r>
    </w:p>
    <w:p>
      <w:pPr>
        <w:pStyle w:val="BookText"/>
      </w:pPr>
      <w:r>
        <w:rPr>
          <w:rFonts w:ascii="IRNazanin" w:hAnsi="IRNazanin" w:eastAsia="IRNazanin" w:cs="IRNazanin"/>
          <w:lang w:bidi="fa-IR"/>
          <w:color w:val="111111"/>
          <w:sz w:val="28"/>
          <w:szCs w:val="28"/>
          <w:rtl/>
        </w:rPr>
        <w:t xml:space="preserve">9- كفرپيشگان قوم نوح ، او را خيرخواه نمى دانستند و تعاليمش را سودمند نمى پنداشتند .</w:t>
      </w:r>
    </w:p>
    <w:p>
      <w:pPr>
        <w:pStyle w:val="BookText"/>
      </w:pPr>
      <w:r>
        <w:rPr>
          <w:rFonts w:ascii="Amiri" w:hAnsi="Amiri" w:eastAsia="Amiri" w:cs="Amiri"/>
          <w:lang w:bidi="ar-SA"/>
          <w:color w:val="111111"/>
          <w:sz w:val="28"/>
          <w:szCs w:val="28"/>
          <w:rtl/>
        </w:rPr>
        <w:t xml:space="preserve">ينوح قد جدلتنا . .. إن أردت أن أنصح لكم</w:t>
      </w:r>
    </w:p>
    <w:p>
      <w:pPr>
        <w:pStyle w:val="BookText"/>
      </w:pPr>
      <w:r>
        <w:rPr>
          <w:rFonts w:ascii="IRNazanin" w:hAnsi="IRNazanin" w:eastAsia="IRNazanin" w:cs="IRNazanin"/>
          <w:lang w:bidi="fa-IR"/>
          <w:color w:val="111111"/>
          <w:sz w:val="28"/>
          <w:szCs w:val="28"/>
          <w:rtl/>
        </w:rPr>
        <w:t xml:space="preserve">اشراف قوم نوح ، تلاشهاى مستمر نوح(ع) را جدل (جرّ و بحث) ناميدند; ولى او در مقابل ، تعبير نصيحت را به كار برد تا پندار آنان را تخطئه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- 11 - 39 - 4</w:t>
      </w:r>
    </w:p>
    <w:p>
      <w:pPr>
        <w:pStyle w:val="BookText"/>
      </w:pPr>
      <w:r>
        <w:rPr>
          <w:rFonts w:ascii="IRNazanin" w:hAnsi="IRNazanin" w:eastAsia="IRNazanin" w:cs="IRNazanin"/>
          <w:lang w:bidi="fa-IR"/>
          <w:color w:val="111111"/>
          <w:sz w:val="28"/>
          <w:szCs w:val="28"/>
          <w:rtl/>
        </w:rPr>
        <w:t xml:space="preserve">4- كفرپيشگان ، ساختن كشتى را آزار و عذابى بى جا و تحميل شده بر نوح ( ع ) و پيروانش قلمداد كرده و آن را مايه شرمسارى ايشان مى شمردند .</w:t>
      </w:r>
    </w:p>
    <w:p>
      <w:pPr>
        <w:pStyle w:val="BookText"/>
      </w:pPr>
      <w:r>
        <w:rPr>
          <w:rFonts w:ascii="Amiri" w:hAnsi="Amiri" w:eastAsia="Amiri" w:cs="Amiri"/>
          <w:lang w:bidi="ar-SA"/>
          <w:color w:val="111111"/>
          <w:sz w:val="28"/>
          <w:szCs w:val="28"/>
          <w:rtl/>
        </w:rPr>
        <w:t xml:space="preserve">يصنع الفلك . .. فسوف تعلمون من يأتيه عذاب يخزيه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- 23 - 24 - 11</w:t>
      </w:r>
    </w:p>
    <w:p>
      <w:pPr>
        <w:pStyle w:val="BookText"/>
      </w:pPr>
      <w:r>
        <w:rPr>
          <w:rFonts w:ascii="IRNazanin" w:hAnsi="IRNazanin" w:eastAsia="IRNazanin" w:cs="IRNazanin"/>
          <w:lang w:bidi="fa-IR"/>
          <w:color w:val="111111"/>
          <w:sz w:val="28"/>
          <w:szCs w:val="28"/>
          <w:rtl/>
        </w:rPr>
        <w:t xml:space="preserve">11 - بعثت رسولى از ميان نسل بشر ، پديده اى نو و بى سابقه در نظر قوم نوح</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كلمه «هذا» به قرينه «و لوشاء اللّه لأنزل ملائكة» اشاره دارد به موضوع بعثت رسولى از ميان نسل بشر.</w:t>
      </w:r>
    </w:p>
    <w:p>
      <w:pPr>
        <w:pStyle w:val="Heading3"/>
      </w:pPr>
      <w:bookmarkStart w:id="775" w:name="_Toc546"/>
      <w:r>
        <w:t>129- بينش كاروان يابنده يوسف</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- 12 - 19 - 10</w:t>
      </w:r>
    </w:p>
    <w:p>
      <w:pPr>
        <w:pStyle w:val="BookText"/>
      </w:pPr>
      <w:r>
        <w:rPr>
          <w:rFonts w:ascii="IRNazanin" w:hAnsi="IRNazanin" w:eastAsia="IRNazanin" w:cs="IRNazanin"/>
          <w:lang w:bidi="fa-IR"/>
          <w:color w:val="111111"/>
          <w:sz w:val="28"/>
          <w:szCs w:val="28"/>
          <w:rtl/>
        </w:rPr>
        <w:t xml:space="preserve">10- كاروانيان بردن يوسف ( ع ) را به بردگى ، كارى نامشروع و غيرقانونى مى دانستند .</w:t>
      </w:r>
    </w:p>
    <w:p>
      <w:pPr>
        <w:pStyle w:val="BookText"/>
      </w:pPr>
      <w:r>
        <w:rPr>
          <w:rFonts w:ascii="Amiri" w:hAnsi="Amiri" w:eastAsia="Amiri" w:cs="Amiri"/>
          <w:lang w:bidi="ar-SA"/>
          <w:color w:val="111111"/>
          <w:sz w:val="28"/>
          <w:szCs w:val="28"/>
          <w:rtl/>
        </w:rPr>
        <w:t xml:space="preserve">و أسرّوه بضعة والله عليم بما يعملون</w:t>
      </w:r>
    </w:p>
    <w:p>
      <w:pPr>
        <w:pStyle w:val="BookText"/>
      </w:pPr>
      <w:r>
        <w:rPr>
          <w:rFonts w:ascii="IRNazanin" w:hAnsi="IRNazanin" w:eastAsia="IRNazanin" w:cs="IRNazanin"/>
          <w:lang w:bidi="fa-IR"/>
          <w:color w:val="111111"/>
          <w:sz w:val="28"/>
          <w:szCs w:val="28"/>
          <w:rtl/>
        </w:rPr>
        <w:t xml:space="preserve">چنان چه برده قرار دادن و فروش كودكى كه پيدا شده امرى مجاز و قانونى بود ، مخفى ساختن يوسف(ع) (أسرّوه بضاعة) وجهى نداشت.</w:t>
      </w:r>
    </w:p>
    <w:p>
      <w:pPr>
        <w:pStyle w:val="Heading3"/>
      </w:pPr>
      <w:bookmarkStart w:id="776" w:name="_Toc547"/>
      <w:r>
        <w:t>130- بينش كاشفان اصحاب كهف</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- 18 - 21 - 28</w:t>
      </w:r>
    </w:p>
    <w:p>
      <w:pPr>
        <w:pStyle w:val="BookText"/>
      </w:pPr>
      <w:r>
        <w:rPr>
          <w:rFonts w:ascii="IRNazanin" w:hAnsi="IRNazanin" w:eastAsia="IRNazanin" w:cs="IRNazanin"/>
          <w:lang w:bidi="fa-IR"/>
          <w:color w:val="111111"/>
          <w:sz w:val="28"/>
          <w:szCs w:val="28"/>
          <w:rtl/>
        </w:rPr>
        <w:t xml:space="preserve">28- گروهى از بازديدكنندگان از اصحاب كهف ، ماجراى آنان را مبهم و خود را از تحليل آن ناتوان ديدند .</w:t>
      </w:r>
    </w:p>
    <w:p>
      <w:pPr>
        <w:pStyle w:val="BookText"/>
      </w:pPr>
      <w:r>
        <w:rPr>
          <w:rFonts w:ascii="Amiri" w:hAnsi="Amiri" w:eastAsia="Amiri" w:cs="Amiri"/>
          <w:lang w:bidi="ar-SA"/>
          <w:color w:val="111111"/>
          <w:sz w:val="28"/>
          <w:szCs w:val="28"/>
          <w:rtl/>
        </w:rPr>
        <w:t xml:space="preserve">فقالوا ابنوا عليهم بنينًا ربّهم أعلم بهم</w:t>
      </w:r>
    </w:p>
    <w:p>
      <w:pPr>
        <w:pStyle w:val="BookText"/>
      </w:pPr>
      <w:r>
        <w:rPr>
          <w:rFonts w:ascii="IRNazanin" w:hAnsi="IRNazanin" w:eastAsia="IRNazanin" w:cs="IRNazanin"/>
          <w:lang w:bidi="fa-IR"/>
          <w:color w:val="111111"/>
          <w:sz w:val="28"/>
          <w:szCs w:val="28"/>
          <w:rtl/>
        </w:rPr>
        <w:t xml:space="preserve">جمله «ربّهم أعلم بهم» گوياى اين است كه گويندگان آن، به حقيقت ماجراى اصحاب كهف، پى نبردند و علم آن را به خداوند احاله كردند.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3" w:name="pg6564_46970"/>
    <w:bookmarkEnd w:id="193"/>
    <w:p>
      <w:pPr>
        <w:pStyle w:val="Heading3"/>
      </w:pPr>
      <w:bookmarkStart w:id="777" w:name="_Toc548"/>
      <w:r>
        <w:t>131- بينش كافران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- 21 - 38 - 3</w:t>
      </w:r>
    </w:p>
    <w:p>
      <w:pPr>
        <w:pStyle w:val="BookText"/>
      </w:pPr>
      <w:r>
        <w:rPr>
          <w:rFonts w:ascii="Amiri" w:hAnsi="Amiri" w:eastAsia="Amiri" w:cs="Amiri"/>
          <w:lang w:bidi="ar-SA"/>
          <w:color w:val="111111"/>
          <w:sz w:val="28"/>
          <w:szCs w:val="28"/>
          <w:rtl/>
        </w:rPr>
        <w:t xml:space="preserve">3- كافران مكه ، منكر قيامت و عذاب هاى اخروى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- 6 - 122 - 11</w:t>
      </w:r>
    </w:p>
    <w:p>
      <w:pPr>
        <w:pStyle w:val="BookText"/>
      </w:pPr>
      <w:r>
        <w:rPr>
          <w:rFonts w:ascii="IRNazanin" w:hAnsi="IRNazanin" w:eastAsia="IRNazanin" w:cs="IRNazanin"/>
          <w:lang w:bidi="fa-IR"/>
          <w:color w:val="111111"/>
          <w:sz w:val="28"/>
          <w:szCs w:val="28"/>
          <w:rtl/>
        </w:rPr>
        <w:t xml:space="preserve">11 - كافران، از آن رو كه در ظلمت و گمراهى هستند، كردار زشت خويش را زيبا مى پندارند.</w:t>
      </w:r>
    </w:p>
    <w:p>
      <w:pPr>
        <w:pStyle w:val="BookText"/>
      </w:pPr>
      <w:r>
        <w:rPr>
          <w:rFonts w:ascii="Amiri" w:hAnsi="Amiri" w:eastAsia="Amiri" w:cs="Amiri"/>
          <w:lang w:bidi="ar-SA"/>
          <w:color w:val="111111"/>
          <w:sz w:val="28"/>
          <w:szCs w:val="28"/>
          <w:rtl/>
        </w:rPr>
        <w:t xml:space="preserve">كمن مثله فى الظلمت . .. كذلك زين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- 7 - 48 - 7</w:t>
      </w:r>
    </w:p>
    <w:p>
      <w:pPr>
        <w:pStyle w:val="BookText"/>
      </w:pPr>
      <w:r>
        <w:rPr>
          <w:rFonts w:ascii="IRNazanin" w:hAnsi="IRNazanin" w:eastAsia="IRNazanin" w:cs="IRNazanin"/>
          <w:lang w:bidi="fa-IR"/>
          <w:color w:val="111111"/>
          <w:sz w:val="28"/>
          <w:szCs w:val="28"/>
          <w:rtl/>
        </w:rPr>
        <w:t xml:space="preserve">7 - كفرپيشگان مستكبر و زراندوز ، ثروت ها و قدرت خويش را موجب مصون ماندن از عذاب هاى الهى مى پندارند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- 7 - 49 - 1</w:t>
      </w:r>
    </w:p>
    <w:p>
      <w:pPr>
        <w:pStyle w:val="BookText"/>
      </w:pPr>
      <w:r>
        <w:rPr>
          <w:rFonts w:ascii="IRNazanin" w:hAnsi="IRNazanin" w:eastAsia="IRNazanin" w:cs="IRNazanin"/>
          <w:lang w:bidi="fa-IR"/>
          <w:color w:val="111111"/>
          <w:sz w:val="28"/>
          <w:szCs w:val="28"/>
          <w:rtl/>
        </w:rPr>
        <w:t xml:space="preserve">1 - كفرپيشگان مستكبر در دنيا سوگند ياد مى كنند كه خداوند مؤمنان را در آخرت مشمول هيچ رحمتى نخواهد كرد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كلمه «رحمة» نكره است و چون پس از نفى واقع شده، معناى عموم از آن استفاده مى شود. قابل ذكر است كه مراد كافران از «رحمت»، رحمتهاى اخروى است. يعنى بر فرض اينكه آخرتى باشد، خداوند رحمتش را شامل حال مؤمنان نخواهد كرد. فعل مضارع «لا ينال» و نيز معقول نبودن نفى تمامى رحمتها در دنيا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- 9 - 37 - 9</w:t>
      </w:r>
    </w:p>
    <w:p>
      <w:pPr>
        <w:pStyle w:val="BookText"/>
      </w:pPr>
      <w:r>
        <w:rPr>
          <w:rFonts w:ascii="Amiri" w:hAnsi="Amiri" w:eastAsia="Amiri" w:cs="Amiri"/>
          <w:lang w:bidi="ar-SA"/>
          <w:color w:val="111111"/>
          <w:sz w:val="28"/>
          <w:szCs w:val="28"/>
          <w:rtl/>
        </w:rPr>
        <w:t xml:space="preserve">9 - زيبا جلوه كردن كردار هاى زشت كافران ، در نظر ايشان</w:t>
      </w:r>
    </w:p>
    <w:p>
      <w:pPr>
        <w:pStyle w:val="BookText"/>
      </w:pPr>
      <w:r>
        <w:rPr>
          <w:rFonts w:ascii="Amiri" w:hAnsi="Amiri" w:eastAsia="Amiri" w:cs="Amiri"/>
          <w:lang w:bidi="ar-SA"/>
          <w:color w:val="111111"/>
          <w:sz w:val="28"/>
          <w:szCs w:val="28"/>
          <w:rtl/>
        </w:rPr>
        <w:t xml:space="preserve">زين لهم سوء أعملهم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- 11 - 7 - 12</w:t>
      </w:r>
    </w:p>
    <w:p>
      <w:pPr>
        <w:pStyle w:val="BookText"/>
      </w:pPr>
      <w:r>
        <w:rPr>
          <w:rFonts w:ascii="IRNazanin" w:hAnsi="IRNazanin" w:eastAsia="IRNazanin" w:cs="IRNazanin"/>
          <w:lang w:bidi="fa-IR"/>
          <w:color w:val="111111"/>
          <w:sz w:val="28"/>
          <w:szCs w:val="28"/>
          <w:rtl/>
        </w:rPr>
        <w:t xml:space="preserve">12- كفرپيشگان ، قيامت را امرى گزاف و طرح آن را از سوى پيامبر (صلی الله علیه و آله) چون سحر ، نيرنگى روشن قلمداد مى كردند .</w:t>
      </w:r>
    </w:p>
    <w:p>
      <w:pPr>
        <w:pStyle w:val="BookText"/>
      </w:pPr>
      <w:r>
        <w:rPr>
          <w:rFonts w:ascii="Amiri" w:hAnsi="Amiri" w:eastAsia="Amiri" w:cs="Amiri"/>
          <w:lang w:bidi="ar-SA"/>
          <w:color w:val="111111"/>
          <w:sz w:val="28"/>
          <w:szCs w:val="28"/>
          <w:rtl/>
        </w:rPr>
        <w:t xml:space="preserve">إن هذا إلاّ سحر مبين</w:t>
      </w:r>
    </w:p>
    <w:p>
      <w:pPr>
        <w:pStyle w:val="BookText"/>
      </w:pPr>
      <w:r>
        <w:rPr>
          <w:rFonts w:ascii="IRNazanin" w:hAnsi="IRNazanin" w:eastAsia="IRNazanin" w:cs="IRNazanin"/>
          <w:lang w:bidi="fa-IR"/>
          <w:color w:val="111111"/>
          <w:sz w:val="28"/>
          <w:szCs w:val="28"/>
          <w:rtl/>
        </w:rPr>
        <w:t xml:space="preserve">«هذا» به گفتار پيامبر(صلی الله علیه و آله) مبنى بر زنده شدن مردگان و برپايى قيامت اشاره دارد. اطلاق «سحر» بر اين گفتار و ادعا، از باب تشبيه است و وجه شبه آن بطلان و نيرنگ مى باشد; يعنى، اين سخن ظاهرى فريبنده و باطنى پوچ و بى اساس دارد و در بطلان و نيرنگ بازى، همانند سحر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- 11 - 8 - 4</w:t>
      </w:r>
    </w:p>
    <w:p>
      <w:pPr>
        <w:pStyle w:val="BookText"/>
      </w:pPr>
      <w:r>
        <w:rPr>
          <w:rFonts w:ascii="IRNazanin" w:hAnsi="IRNazanin" w:eastAsia="IRNazanin" w:cs="IRNazanin"/>
          <w:lang w:bidi="fa-IR"/>
          <w:color w:val="111111"/>
          <w:sz w:val="28"/>
          <w:szCs w:val="28"/>
          <w:rtl/>
        </w:rPr>
        <w:t xml:space="preserve">4- كفرپيشگان ، تأخير عذاب را نشانه بى پايه بودن تهديد هاى پيامبر دانسته و آنها را به استهزا مى گيرند .</w:t>
      </w:r>
    </w:p>
    <w:p>
      <w:pPr>
        <w:pStyle w:val="BookText"/>
      </w:pPr>
      <w:r>
        <w:rPr>
          <w:rFonts w:ascii="Amiri" w:hAnsi="Amiri" w:eastAsia="Amiri" w:cs="Amiri"/>
          <w:lang w:bidi="ar-SA"/>
          <w:color w:val="111111"/>
          <w:sz w:val="28"/>
          <w:szCs w:val="28"/>
          <w:rtl/>
        </w:rPr>
        <w:t xml:space="preserve">لئن أخّرنا . .. ليقولنّ ما يحبسه</w:t>
      </w:r>
    </w:p>
    <w:p>
      <w:pPr>
        <w:pStyle w:val="BookText"/>
      </w:pPr>
      <w:r>
        <w:rPr>
          <w:rFonts w:ascii="IRNazanin" w:hAnsi="IRNazanin" w:eastAsia="IRNazanin" w:cs="IRNazanin"/>
          <w:lang w:bidi="fa-IR"/>
          <w:color w:val="111111"/>
          <w:sz w:val="28"/>
          <w:szCs w:val="28"/>
          <w:rtl/>
        </w:rPr>
        <w:t xml:space="preserve">استفهام در جمله «ما يحبسه» به قرينه «ماكانوا به يستهزءون» به داعى استهزا و تمسخر ايراد شده است. بنابراين «ليقولنّ ...;»; يعنى ، از سر استهزا و تمسخر مى پرسند: چه چيز مانع نزول آن عذاب و تحقق تهديدها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- 12 - 110 - 6</w:t>
      </w:r>
    </w:p>
    <w:p>
      <w:pPr>
        <w:pStyle w:val="BookText"/>
      </w:pPr>
      <w:r>
        <w:rPr>
          <w:rFonts w:ascii="IRNazanin" w:hAnsi="IRNazanin" w:eastAsia="IRNazanin" w:cs="IRNazanin"/>
          <w:lang w:bidi="fa-IR"/>
          <w:color w:val="111111"/>
          <w:sz w:val="28"/>
          <w:szCs w:val="28"/>
          <w:rtl/>
        </w:rPr>
        <w:t xml:space="preserve">6- تأخير عذاب كفرپيشگان تكذيب گر ، موجب اطمينان آنان بر دروغ بودن آن مى شد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«كِذب» به معناى دروغ گفتن است و «كُذبوا» ; يعنى، به آنان دروغ گفته شد. جمله «فنجّى من نشاء» و «لايردّ بأسنا» مى رساند كه از مصاديق آنچه كافران دروغش مى پنداشتند، نزول عذاب بوده است. قابل ذكر است كه حرف «قد» در «قد كذبوا» - كه براى تأكيد و تحقيق است - مى رساند كه «ظنّوا» به معناى اطمينان پيدا كردند،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- 17 - 98 - 3،5</w:t>
      </w:r>
    </w:p>
    <w:p>
      <w:pPr>
        <w:pStyle w:val="BookText"/>
      </w:pPr>
      <w:r>
        <w:rPr>
          <w:rFonts w:ascii="IRNazanin" w:hAnsi="IRNazanin" w:eastAsia="IRNazanin" w:cs="IRNazanin"/>
          <w:lang w:bidi="fa-IR"/>
          <w:color w:val="111111"/>
          <w:sz w:val="28"/>
          <w:szCs w:val="28"/>
          <w:rtl/>
        </w:rPr>
        <w:t xml:space="preserve">3- كافران ، حيات دوباره انسان را پس از تبديل شدن به خاك و استخوان پراكنده ، بعيد مى شمردند .</w:t>
      </w:r>
    </w:p>
    <w:p>
      <w:pPr>
        <w:pStyle w:val="BookText"/>
      </w:pPr>
      <w:r>
        <w:rPr>
          <w:rFonts w:ascii="Amiri" w:hAnsi="Amiri" w:eastAsia="Amiri" w:cs="Amiri"/>
          <w:lang w:bidi="ar-SA"/>
          <w:color w:val="111111"/>
          <w:sz w:val="28"/>
          <w:szCs w:val="28"/>
          <w:rtl/>
        </w:rPr>
        <w:t xml:space="preserve">و قالوا أءذا كنّا عظمًا و رفتًا أءنَّا لمبعوثون</w:t>
      </w:r>
    </w:p>
    <w:p>
      <w:pPr>
        <w:pStyle w:val="BookText"/>
      </w:pPr>
      <w:r>
        <w:rPr>
          <w:rFonts w:ascii="IRNazanin" w:hAnsi="IRNazanin" w:eastAsia="IRNazanin" w:cs="IRNazanin"/>
          <w:lang w:bidi="fa-IR"/>
          <w:color w:val="111111"/>
          <w:sz w:val="28"/>
          <w:szCs w:val="28"/>
          <w:rtl/>
        </w:rPr>
        <w:t xml:space="preserve">5- مرگ در ديدگاه كافران ، پايان زندگى انسان است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- 18 - 102 - 2</w:t>
      </w:r>
    </w:p>
    <w:p>
      <w:pPr>
        <w:pStyle w:val="BookText"/>
      </w:pPr>
      <w:r>
        <w:rPr>
          <w:rFonts w:ascii="IRNazanin" w:hAnsi="IRNazanin" w:eastAsia="IRNazanin" w:cs="IRNazanin"/>
          <w:lang w:bidi="fa-IR"/>
          <w:color w:val="111111"/>
          <w:sz w:val="28"/>
          <w:szCs w:val="28"/>
          <w:rtl/>
        </w:rPr>
        <w:t xml:space="preserve">2- كافران ، اولياى برگزيده خود ( معبود هاى باطل ) را به حال خويش سودمند مى پندارند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Amiri" w:hAnsi="Amiri" w:eastAsia="Amiri" w:cs="Amiri"/>
          <w:lang w:bidi="ar-SA"/>
          <w:color w:val="111111"/>
          <w:sz w:val="28"/>
          <w:szCs w:val="28"/>
          <w:rtl/>
        </w:rPr>
        <w:t xml:space="preserve">درباره معناى اين آيه، توجيهات ادبى مختلفى ابراز شده است. از جمله اين كه «أن يتّخذوا» مفعول يكم براى «حسب» و مفعول دوم آن «نافعاً» محذوف باشد. برداشت بالا بر اين وجه ادبى مبتنى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- 18 - 104 - 10</w:t>
      </w:r>
    </w:p>
    <w:p>
      <w:pPr>
        <w:pStyle w:val="BookText"/>
      </w:pPr>
      <w:r>
        <w:rPr>
          <w:rFonts w:ascii="IRNazanin" w:hAnsi="IRNazanin" w:eastAsia="IRNazanin" w:cs="IRNazanin"/>
          <w:lang w:bidi="fa-IR"/>
          <w:color w:val="111111"/>
          <w:sz w:val="28"/>
          <w:szCs w:val="28"/>
          <w:rtl/>
        </w:rPr>
        <w:t xml:space="preserve">10- كسانى كه غير خدا را معبود و ولىّ خود ساخته اند ، به خطا ، خود را كام روا و نيك كردار مى پندارند .</w:t>
      </w:r>
    </w:p>
    <w:p>
      <w:pPr>
        <w:pStyle w:val="BookText"/>
      </w:pPr>
      <w:r>
        <w:rPr>
          <w:rFonts w:ascii="Amiri" w:hAnsi="Amiri" w:eastAsia="Amiri" w:cs="Amiri"/>
          <w:lang w:bidi="ar-SA"/>
          <w:color w:val="111111"/>
          <w:sz w:val="28"/>
          <w:szCs w:val="28"/>
          <w:rtl/>
        </w:rPr>
        <w:t xml:space="preserve">أن يتّخذوا عبادى من دونى أولياء . .. و هم يحسبون أنّهم يحسنون صنعًا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- 19 - 77 - 4</w:t>
      </w:r>
    </w:p>
    <w:p>
      <w:pPr>
        <w:pStyle w:val="BookText"/>
      </w:pPr>
      <w:r>
        <w:rPr>
          <w:rFonts w:ascii="IRNazanin" w:hAnsi="IRNazanin" w:eastAsia="IRNazanin" w:cs="IRNazanin"/>
          <w:lang w:bidi="fa-IR"/>
          <w:color w:val="111111"/>
          <w:sz w:val="28"/>
          <w:szCs w:val="28"/>
          <w:rtl/>
        </w:rPr>
        <w:t xml:space="preserve">4- در ديدگاه كافران ، دين مانع پيشرفت اقتصادى و نظامى است .</w:t>
      </w:r>
    </w:p>
    <w:p>
      <w:pPr>
        <w:pStyle w:val="BookText"/>
      </w:pPr>
      <w:r>
        <w:rPr>
          <w:rFonts w:ascii="Amiri" w:hAnsi="Amiri" w:eastAsia="Amiri" w:cs="Amiri"/>
          <w:lang w:bidi="ar-SA"/>
          <w:color w:val="111111"/>
          <w:sz w:val="28"/>
          <w:szCs w:val="28"/>
          <w:rtl/>
        </w:rPr>
        <w:t xml:space="preserve">كفر بأيتنا و قال لأُتينّ مالاً و ولدًا</w:t>
      </w:r>
    </w:p>
    <w:p>
      <w:pPr>
        <w:pStyle w:val="BookText"/>
      </w:pPr>
      <w:r>
        <w:rPr>
          <w:rFonts w:ascii="Amiri" w:hAnsi="Amiri" w:eastAsia="Amiri" w:cs="Amiri"/>
          <w:lang w:bidi="ar-SA"/>
          <w:color w:val="111111"/>
          <w:sz w:val="28"/>
          <w:szCs w:val="28"/>
          <w:rtl/>
        </w:rPr>
        <w:t xml:space="preserve">تلاش براى فراوانى اولاد (در عصر نزول قرآن) برخاسته از نيازهاى امنيتى و اقتصادى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- 23 - 35 - 2</w:t>
      </w:r>
    </w:p>
    <w:p>
      <w:pPr>
        <w:pStyle w:val="BookText"/>
      </w:pPr>
      <w:r>
        <w:rPr>
          <w:rFonts w:ascii="IRNazanin" w:hAnsi="IRNazanin" w:eastAsia="IRNazanin" w:cs="IRNazanin"/>
          <w:lang w:bidi="fa-IR"/>
          <w:color w:val="111111"/>
          <w:sz w:val="28"/>
          <w:szCs w:val="28"/>
          <w:rtl/>
        </w:rPr>
        <w:t xml:space="preserve">2 - تبديل دوباره خاك و استخوان به شكل انسان و دميده شدن حيات در آن ، امرى غير قابل قبول براى اشراف كفر پيشه</w:t>
      </w:r>
    </w:p>
    <w:p>
      <w:pPr>
        <w:pStyle w:val="BookText"/>
      </w:pPr>
      <w:r>
        <w:rPr>
          <w:rFonts w:ascii="Amiri" w:hAnsi="Amiri" w:eastAsia="Amiri" w:cs="Amiri"/>
          <w:lang w:bidi="ar-SA"/>
          <w:color w:val="111111"/>
          <w:sz w:val="28"/>
          <w:szCs w:val="28"/>
          <w:rtl/>
        </w:rPr>
        <w:t xml:space="preserve">أيعدكم . .. أنّكم مخرجون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- 23 - 37 - 3</w:t>
      </w:r>
    </w:p>
    <w:p>
      <w:pPr>
        <w:pStyle w:val="BookText"/>
      </w:pPr>
      <w:r>
        <w:rPr>
          <w:rFonts w:ascii="IRNazanin" w:hAnsi="IRNazanin" w:eastAsia="IRNazanin" w:cs="IRNazanin"/>
          <w:lang w:bidi="fa-IR"/>
          <w:color w:val="111111"/>
          <w:sz w:val="28"/>
          <w:szCs w:val="28"/>
          <w:rtl/>
        </w:rPr>
        <w:t xml:space="preserve">3 - دنيا و صحنه آمد و شد نسل ها و آفرينش آنها ، فاقد كمترين هدف و فرجام در بينش اشراف و مرفهان كفرپيشه</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مقصود از «نموت و نحيا» (مى ميريم و زنده مى شويم) اين است كه نسلى مى ميرد و نسلى پديد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- 23 - 83 - 1،5</w:t>
      </w:r>
    </w:p>
    <w:p>
      <w:pPr>
        <w:pStyle w:val="BookText"/>
      </w:pPr>
      <w:r>
        <w:rPr>
          <w:rFonts w:ascii="Amiri" w:hAnsi="Amiri" w:eastAsia="Amiri" w:cs="Amiri"/>
          <w:lang w:bidi="ar-SA"/>
          <w:color w:val="111111"/>
          <w:sz w:val="28"/>
          <w:szCs w:val="28"/>
          <w:rtl/>
        </w:rPr>
        <w:t xml:space="preserve">1 - معاد ، وعده اى بى اساس و افسانه اى كهن ، در نظر كافران و مشركان</w:t>
      </w:r>
    </w:p>
    <w:p>
      <w:pPr>
        <w:pStyle w:val="BookText"/>
      </w:pPr>
      <w:r>
        <w:rPr>
          <w:rFonts w:ascii="Amiri" w:hAnsi="Amiri" w:eastAsia="Amiri" w:cs="Amiri"/>
          <w:lang w:bidi="ar-SA"/>
          <w:color w:val="111111"/>
          <w:sz w:val="28"/>
          <w:szCs w:val="28"/>
          <w:rtl/>
        </w:rPr>
        <w:t xml:space="preserve">بل قالوا مثل ما قال الأوّلون . .. لقد وعدنا ... إن هذا إلاّ أسطير الأوّلين</w:t>
      </w:r>
    </w:p>
    <w:p>
      <w:pPr>
        <w:pStyle w:val="BookText"/>
      </w:pPr>
      <w:r>
        <w:rPr>
          <w:rFonts w:ascii="IRNazanin" w:hAnsi="IRNazanin" w:eastAsia="IRNazanin" w:cs="IRNazanin"/>
          <w:lang w:bidi="fa-IR"/>
          <w:color w:val="111111"/>
          <w:sz w:val="28"/>
          <w:szCs w:val="28"/>
          <w:rtl/>
        </w:rPr>
        <w:t xml:space="preserve">«اسطورة» (مفرد «أساطير») به معناى افسانه است. بنابراين «أساطيرالأوّلين»; يعنى، افسانه هايى كه پيشينيان ساخته اند.</w:t>
      </w:r>
    </w:p>
    <w:p>
      <w:pPr>
        <w:pStyle w:val="BookText"/>
      </w:pPr>
      <w:r>
        <w:rPr>
          <w:rFonts w:ascii="IRNazanin" w:hAnsi="IRNazanin" w:eastAsia="IRNazanin" w:cs="IRNazanin"/>
          <w:lang w:bidi="fa-IR"/>
          <w:color w:val="111111"/>
          <w:sz w:val="28"/>
          <w:szCs w:val="28"/>
          <w:rtl/>
        </w:rPr>
        <w:t xml:space="preserve">5 - تحقق نيافتن وعده رستاخيز ، پس از گذشت زمانى دراز ، دليل بى اساس بودن آن در پندار كافران</w:t>
      </w:r>
    </w:p>
    <w:p>
      <w:pPr>
        <w:pStyle w:val="BookText"/>
      </w:pPr>
      <w:r>
        <w:rPr>
          <w:rFonts w:ascii="Amiri" w:hAnsi="Amiri" w:eastAsia="Amiri" w:cs="Amiri"/>
          <w:lang w:bidi="ar-SA"/>
          <w:color w:val="111111"/>
          <w:sz w:val="28"/>
          <w:szCs w:val="28"/>
          <w:rtl/>
        </w:rPr>
        <w:t xml:space="preserve">لقد وعدنا نحن . .. إن هذا إلاّ أسطير الأوّلين</w:t>
      </w:r>
    </w:p>
    <w:p>
      <w:pPr>
        <w:pStyle w:val="BookText"/>
      </w:pPr>
      <w:r>
        <w:rPr>
          <w:rFonts w:ascii="IRNazanin" w:hAnsi="IRNazanin" w:eastAsia="IRNazanin" w:cs="IRNazanin"/>
          <w:lang w:bidi="fa-IR"/>
          <w:color w:val="111111"/>
          <w:sz w:val="28"/>
          <w:szCs w:val="28"/>
          <w:rtl/>
        </w:rPr>
        <w:t xml:space="preserve">مقصود كافران از عبارت «لقد وعدنا. .. من قبل» مى تواند اين باشد كه اگر قيامتى هست تا كنون بايستى تحقق مى يافت. بنابراين عدم تحقق آن تاكنون، دليل بى اساس بودن و واقعيت نداشتن آن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- 25 - 7 - 1،4،9</w:t>
      </w:r>
    </w:p>
    <w:p>
      <w:pPr>
        <w:pStyle w:val="BookText"/>
      </w:pPr>
      <w:r>
        <w:rPr>
          <w:rFonts w:ascii="IRNazanin" w:hAnsi="IRNazanin" w:eastAsia="IRNazanin" w:cs="IRNazanin"/>
          <w:lang w:bidi="fa-IR"/>
          <w:color w:val="111111"/>
          <w:sz w:val="28"/>
          <w:szCs w:val="28"/>
          <w:rtl/>
        </w:rPr>
        <w:t xml:space="preserve">1 - تناول غذا ، رفت و آمد و داد و ستد در بازار ، ناسازگار با شأن رسالت و پيامبرى از ديدگاه مشركان و كافران</w:t>
      </w:r>
    </w:p>
    <w:p>
      <w:pPr>
        <w:pStyle w:val="BookText"/>
      </w:pPr>
      <w:r>
        <w:rPr>
          <w:rFonts w:ascii="Amiri" w:hAnsi="Amiri" w:eastAsia="Amiri" w:cs="Amiri"/>
          <w:lang w:bidi="ar-SA"/>
          <w:color w:val="111111"/>
          <w:sz w:val="28"/>
          <w:szCs w:val="28"/>
          <w:rtl/>
        </w:rPr>
        <w:t xml:space="preserve">و قال الذين كفروا . .. و قالوا مالِ هذا الرسول يأكل الطعام و يمشى فى الأسواق</w:t>
      </w:r>
    </w:p>
    <w:p>
      <w:pPr>
        <w:pStyle w:val="BookText"/>
      </w:pPr>
      <w:r>
        <w:rPr>
          <w:rFonts w:ascii="IRNazanin" w:hAnsi="IRNazanin" w:eastAsia="IRNazanin" w:cs="IRNazanin"/>
          <w:lang w:bidi="fa-IR"/>
          <w:color w:val="111111"/>
          <w:sz w:val="28"/>
          <w:szCs w:val="28"/>
          <w:rtl/>
        </w:rPr>
        <w:t xml:space="preserve">4 - در پندار مشركان ، بشر بودن و همچون مردم عادى زيستن ، ناسازگار با رسيدن به مقام نبوت و دريافت وحى از جانب خداوند</w:t>
      </w:r>
    </w:p>
    <w:p>
      <w:pPr>
        <w:pStyle w:val="BookText"/>
      </w:pPr>
      <w:r>
        <w:rPr>
          <w:rFonts w:ascii="Amiri" w:hAnsi="Amiri" w:eastAsia="Amiri" w:cs="Amiri"/>
          <w:lang w:bidi="ar-SA"/>
          <w:color w:val="111111"/>
          <w:sz w:val="28"/>
          <w:szCs w:val="28"/>
          <w:rtl/>
        </w:rPr>
        <w:t xml:space="preserve">مالِ هذا الرسول يأكل الطعام و يمشى فى الأسواق</w:t>
      </w:r>
    </w:p>
    <w:p>
      <w:pPr>
        <w:pStyle w:val="BookText"/>
      </w:pPr>
      <w:r>
        <w:rPr>
          <w:rFonts w:ascii="Amiri" w:hAnsi="Amiri" w:eastAsia="Amiri" w:cs="Amiri"/>
          <w:lang w:bidi="ar-SA"/>
          <w:color w:val="111111"/>
          <w:sz w:val="28"/>
          <w:szCs w:val="28"/>
          <w:rtl/>
        </w:rPr>
        <w:t xml:space="preserve">برداشت فوق، از اسم استفهام «ما» - كه در اين جا براى اظهار تعجب است - استفاده مى شود.</w:t>
      </w:r>
    </w:p>
    <w:p>
      <w:pPr>
        <w:pStyle w:val="BookText"/>
      </w:pPr>
      <w:r>
        <w:rPr>
          <w:rFonts w:ascii="IRNazanin" w:hAnsi="IRNazanin" w:eastAsia="IRNazanin" w:cs="IRNazanin"/>
          <w:lang w:bidi="fa-IR"/>
          <w:color w:val="111111"/>
          <w:sz w:val="28"/>
          <w:szCs w:val="28"/>
          <w:rtl/>
        </w:rPr>
        <w:t xml:space="preserve">9 - انجام رسالت الهى ( انذار مردمان ) در ديدگاه مشركان ، تنها در خور شأن فرشتگان بود ، نه در توان انسان .</w:t>
      </w:r>
    </w:p>
    <w:p>
      <w:pPr>
        <w:pStyle w:val="BookText"/>
      </w:pPr>
      <w:r>
        <w:rPr>
          <w:rFonts w:ascii="Amiri" w:hAnsi="Amiri" w:eastAsia="Amiri" w:cs="Amiri"/>
          <w:lang w:bidi="ar-SA"/>
          <w:color w:val="111111"/>
          <w:sz w:val="28"/>
          <w:szCs w:val="28"/>
          <w:rtl/>
        </w:rPr>
        <w:t xml:space="preserve">و قالوا مالِ هذا الرسول . .. لولا أُنزل إليه ملك</w:t>
      </w:r>
    </w:p>
    <w:p>
      <w:pPr>
        <w:pStyle w:val="BookText"/>
      </w:pPr>
      <w:r>
        <w:rPr>
          <w:rFonts w:ascii="IRNazanin" w:hAnsi="IRNazanin" w:eastAsia="IRNazanin" w:cs="IRNazanin"/>
          <w:lang w:bidi="fa-IR"/>
          <w:color w:val="111111"/>
          <w:sz w:val="28"/>
          <w:szCs w:val="28"/>
          <w:rtl/>
        </w:rPr>
        <w:t xml:space="preserve">برداشت فوق، از آن جا است كه مشركان به خاطر غذا خوردن و رفت و آمد پيامبر(صلی الله علیه و آله) در بازار، او را شايسته پيامبرى نمى دانستند و خواستار نزول فرشته اى براى هميارى با آن حضرت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- 25 - 8 - 4</w:t>
      </w:r>
    </w:p>
    <w:p>
      <w:pPr>
        <w:pStyle w:val="BookText"/>
      </w:pPr>
      <w:r>
        <w:rPr>
          <w:rFonts w:ascii="IRNazanin" w:hAnsi="IRNazanin" w:eastAsia="IRNazanin" w:cs="IRNazanin"/>
          <w:lang w:bidi="fa-IR"/>
          <w:color w:val="111111"/>
          <w:sz w:val="28"/>
          <w:szCs w:val="28"/>
          <w:rtl/>
        </w:rPr>
        <w:t xml:space="preserve">4 - داشتن ثروتى بى نياز كننده از هرگونه داد و ستد با مردم ، و تأمين شدن نياز هاى مادى از سوى خداوند و يا داشتن بوستانى پر ثمر ، نشانه درستى ادعا پيامبرى در ديدگاه كافران</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- 27 - 43 - 4</w:t>
      </w:r>
    </w:p>
    <w:p>
      <w:pPr>
        <w:pStyle w:val="BookText"/>
      </w:pPr>
      <w:r>
        <w:rPr>
          <w:rFonts w:ascii="Amiri" w:hAnsi="Amiri" w:eastAsia="Amiri" w:cs="Amiri"/>
          <w:lang w:bidi="ar-SA"/>
          <w:color w:val="111111"/>
          <w:sz w:val="28"/>
          <w:szCs w:val="28"/>
          <w:rtl/>
        </w:rPr>
        <w:t xml:space="preserve">4 - علم به ارزش ها در نظام كفر ، مقهور عادات و رسوم اجتماعى</w:t>
      </w:r>
    </w:p>
    <w:p>
      <w:pPr>
        <w:pStyle w:val="BookText"/>
      </w:pPr>
      <w:r>
        <w:rPr>
          <w:rFonts w:ascii="Amiri" w:hAnsi="Amiri" w:eastAsia="Amiri" w:cs="Amiri"/>
          <w:lang w:bidi="ar-SA"/>
          <w:color w:val="111111"/>
          <w:sz w:val="28"/>
          <w:szCs w:val="28"/>
          <w:rtl/>
        </w:rPr>
        <w:t xml:space="preserve">و صدّها ما كانت تعبد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- 27 - 67 - 3</w:t>
      </w:r>
    </w:p>
    <w:p>
      <w:pPr>
        <w:pStyle w:val="BookText"/>
      </w:pPr>
      <w:r>
        <w:rPr>
          <w:rFonts w:ascii="IRNazanin" w:hAnsi="IRNazanin" w:eastAsia="IRNazanin" w:cs="IRNazanin"/>
          <w:lang w:bidi="fa-IR"/>
          <w:color w:val="111111"/>
          <w:sz w:val="28"/>
          <w:szCs w:val="28"/>
          <w:rtl/>
        </w:rPr>
        <w:t xml:space="preserve">3 - زنده شدن دوباره نسل هاى گذشته تاريخ با همه قدمت آنها ، غيرقابل پذيرش در نظر كافران</w:t>
      </w:r>
    </w:p>
    <w:p>
      <w:pPr>
        <w:pStyle w:val="BookText"/>
      </w:pPr>
      <w:r>
        <w:rPr>
          <w:rFonts w:ascii="Amiri" w:hAnsi="Amiri" w:eastAsia="Amiri" w:cs="Amiri"/>
          <w:lang w:bidi="ar-SA"/>
          <w:color w:val="111111"/>
          <w:sz w:val="28"/>
          <w:szCs w:val="28"/>
          <w:rtl/>
        </w:rPr>
        <w:t xml:space="preserve">أءذا كنّا تربًا و ءاباؤنا أئنّا لمخرجون</w:t>
      </w:r>
    </w:p>
    <w:p>
      <w:pPr>
        <w:pStyle w:val="BookText"/>
      </w:pPr>
      <w:r>
        <w:rPr>
          <w:rFonts w:ascii="Amiri" w:hAnsi="Amiri" w:eastAsia="Amiri" w:cs="Amiri"/>
          <w:lang w:bidi="ar-SA"/>
          <w:color w:val="111111"/>
          <w:sz w:val="28"/>
          <w:szCs w:val="28"/>
          <w:rtl/>
        </w:rPr>
        <w:t xml:space="preserve">آمدن كلمه «آباؤنا» در ضمن استبعاد كافران، ممكن است بدين جهت باشد كه به نظر آنان زنده شدن نياكان به جهت قدمت زمانى، امرى دشوار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- 27 - 68 - 4</w:t>
      </w:r>
    </w:p>
    <w:p>
      <w:pPr>
        <w:pStyle w:val="BookText"/>
      </w:pPr>
      <w:r>
        <w:rPr>
          <w:rFonts w:ascii="IRNazanin" w:hAnsi="IRNazanin" w:eastAsia="IRNazanin" w:cs="IRNazanin"/>
          <w:lang w:bidi="fa-IR"/>
          <w:color w:val="111111"/>
          <w:sz w:val="28"/>
          <w:szCs w:val="28"/>
          <w:rtl/>
        </w:rPr>
        <w:t xml:space="preserve">4 - در پندار كافران ، عقيده به معاد ، باورى ارتجاعى و افسانه اى ساخته و پرداخته پيشينيان است .</w:t>
      </w:r>
    </w:p>
    <w:p>
      <w:pPr>
        <w:pStyle w:val="BookText"/>
      </w:pPr>
      <w:r>
        <w:rPr>
          <w:rFonts w:ascii="Amiri" w:hAnsi="Amiri" w:eastAsia="Amiri" w:cs="Amiri"/>
          <w:lang w:bidi="ar-SA"/>
          <w:color w:val="111111"/>
          <w:sz w:val="28"/>
          <w:szCs w:val="28"/>
          <w:rtl/>
        </w:rPr>
        <w:t xml:space="preserve">و قال الذين كفروا . .. إن هذا إلاّ أسطير الأوّلين</w:t>
      </w:r>
    </w:p>
    <w:p>
      <w:pPr>
        <w:pStyle w:val="BookText"/>
      </w:pPr>
      <w:r>
        <w:rPr>
          <w:rFonts w:ascii="IRNazanin" w:hAnsi="IRNazanin" w:eastAsia="IRNazanin" w:cs="IRNazanin"/>
          <w:lang w:bidi="fa-IR"/>
          <w:color w:val="111111"/>
          <w:sz w:val="28"/>
          <w:szCs w:val="28"/>
          <w:rtl/>
        </w:rPr>
        <w:t xml:space="preserve">«أسطوره» (مفرد «أساطير») معادل افسانه است و آن عبارت از هر حكايت و قصه بى اصل و دروغ است كه به قصد اخلاقى يا سرگرم كردن ساخته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- 30 - 58 - 13</w:t>
      </w:r>
    </w:p>
    <w:p>
      <w:pPr>
        <w:pStyle w:val="BookText"/>
      </w:pPr>
      <w:r>
        <w:rPr>
          <w:rFonts w:ascii="IRNazanin" w:hAnsi="IRNazanin" w:eastAsia="IRNazanin" w:cs="IRNazanin"/>
          <w:lang w:bidi="fa-IR"/>
          <w:color w:val="111111"/>
          <w:sz w:val="28"/>
          <w:szCs w:val="28"/>
          <w:rtl/>
        </w:rPr>
        <w:t xml:space="preserve">13 - كافران ، سخنان مؤمنان پيرو پيامبر (صلی الله علیه و آله) را نيز عارى از حقيقت مى دانستند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BookText"/>
      </w:pPr>
      <w:r>
        <w:rPr>
          <w:rFonts w:ascii="IRNazanin" w:hAnsi="IRNazanin" w:eastAsia="IRNazanin" w:cs="IRNazanin"/>
          <w:lang w:bidi="fa-IR"/>
          <w:color w:val="111111"/>
          <w:sz w:val="28"/>
          <w:szCs w:val="28"/>
          <w:rtl/>
        </w:rPr>
        <w:t xml:space="preserve">جمع آورده شدن مخاطب كافران (إن أنتم. ..) در خطاب به پيامبر(صلی الله علیه و آله) احتمال دارد از اين جهت باشد كه آنان، مى خواستند با اين موضع گيرى، مدافع فكرى براى پيامبر(صلی الله علیه و آله) باقى نگذارند و گفته هاى مؤمنان را نيز پيشاپيش، مخدوش اعلام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- 32 - 10 - 3</w:t>
      </w:r>
    </w:p>
    <w:p>
      <w:pPr>
        <w:pStyle w:val="BookText"/>
      </w:pPr>
      <w:r>
        <w:rPr>
          <w:rFonts w:ascii="Amiri" w:hAnsi="Amiri" w:eastAsia="Amiri" w:cs="Amiri"/>
          <w:lang w:bidi="ar-SA"/>
          <w:color w:val="111111"/>
          <w:sz w:val="28"/>
          <w:szCs w:val="28"/>
          <w:rtl/>
        </w:rPr>
        <w:t xml:space="preserve">3 - در نظر كافران ، حقيقت انسان ، در جسم و اجزاى مادى ، خلاصه شده است .</w:t>
      </w:r>
    </w:p>
    <w:p>
      <w:pPr>
        <w:pStyle w:val="BookText"/>
      </w:pPr>
      <w:r>
        <w:rPr>
          <w:rFonts w:ascii="IRNazanin" w:hAnsi="IRNazanin" w:eastAsia="IRNazanin" w:cs="IRNazanin"/>
          <w:lang w:bidi="fa-IR"/>
          <w:color w:val="111111"/>
          <w:sz w:val="28"/>
          <w:szCs w:val="28"/>
          <w:rtl/>
        </w:rPr>
        <w:t xml:space="preserve">و قالوا أءذا ضللنا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- 32 - 28 - 8</w:t>
      </w:r>
    </w:p>
    <w:p>
      <w:pPr>
        <w:pStyle w:val="BookText"/>
      </w:pPr>
      <w:r>
        <w:rPr>
          <w:rFonts w:ascii="Amiri" w:hAnsi="Amiri" w:eastAsia="Amiri" w:cs="Amiri"/>
          <w:lang w:bidi="ar-SA"/>
          <w:color w:val="111111"/>
          <w:sz w:val="28"/>
          <w:szCs w:val="28"/>
          <w:rtl/>
        </w:rPr>
        <w:t xml:space="preserve">8 - كافران ، درباره لحظه وقوع قيامت ، ناباور بودند و آن را محال مى دانستند .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- 34 - 3 - 2،10</w:t>
      </w:r>
    </w:p>
    <w:p>
      <w:pPr>
        <w:pStyle w:val="BookText"/>
      </w:pPr>
      <w:r>
        <w:rPr>
          <w:rFonts w:ascii="Amiri" w:hAnsi="Amiri" w:eastAsia="Amiri" w:cs="Amiri"/>
          <w:lang w:bidi="ar-SA"/>
          <w:color w:val="111111"/>
          <w:sz w:val="28"/>
          <w:szCs w:val="28"/>
          <w:rtl/>
        </w:rPr>
        <w:t xml:space="preserve">2 - كافران ، وعده تحقق روز قيامت را وعده اى نادرست مى دانستند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Amiri" w:hAnsi="Amiri" w:eastAsia="Amiri" w:cs="Amiri"/>
          <w:lang w:bidi="ar-SA"/>
          <w:color w:val="111111"/>
          <w:sz w:val="28"/>
          <w:szCs w:val="28"/>
          <w:rtl/>
        </w:rPr>
        <w:t xml:space="preserve">لازمه انكار قيامت از سوى كافران، اين است كه به آنان وعده اى مبنى بر وقوع قيامت داده شده باشد.</w:t>
      </w:r>
    </w:p>
    <w:p>
      <w:pPr>
        <w:pStyle w:val="BookText"/>
      </w:pPr>
      <w:r>
        <w:rPr>
          <w:rFonts w:ascii="IRNazanin" w:hAnsi="IRNazanin" w:eastAsia="IRNazanin" w:cs="IRNazanin"/>
          <w:lang w:bidi="fa-IR"/>
          <w:color w:val="111111"/>
          <w:sz w:val="28"/>
          <w:szCs w:val="28"/>
          <w:rtl/>
        </w:rPr>
        <w:t xml:space="preserve">10 - سخن گفتن همراه با اداى سوگند ، داراى تأثيرى قابل توجه حتى در ديدگاه كافران</w:t>
      </w:r>
    </w:p>
    <w:p>
      <w:pPr>
        <w:pStyle w:val="BookText"/>
      </w:pPr>
      <w:r>
        <w:rPr>
          <w:rFonts w:ascii="Amiri" w:hAnsi="Amiri" w:eastAsia="Amiri" w:cs="Amiri"/>
          <w:lang w:bidi="ar-SA"/>
          <w:color w:val="111111"/>
          <w:sz w:val="28"/>
          <w:szCs w:val="28"/>
          <w:rtl/>
        </w:rPr>
        <w:t xml:space="preserve">قل بلى و ربّى</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دستور مى دهد كه آن حضرت سخن خود را همراه با سوگند به كافران بگويد، به خاطر تأثير زياد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- 34 - 7 - 2،3،5</w:t>
      </w:r>
    </w:p>
    <w:p>
      <w:pPr>
        <w:pStyle w:val="BookText"/>
      </w:pPr>
      <w:r>
        <w:rPr>
          <w:rFonts w:ascii="Amiri" w:hAnsi="Amiri" w:eastAsia="Amiri" w:cs="Amiri"/>
          <w:lang w:bidi="ar-SA"/>
          <w:color w:val="111111"/>
          <w:sz w:val="28"/>
          <w:szCs w:val="28"/>
          <w:rtl/>
        </w:rPr>
        <w:t xml:space="preserve">2 - كافران ، به خاطر استبعاد معاد ، منكر آن بودند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از تعبير «رجل ينبّئكم إذا مزّقتم كلّ ممزّق. ..» استفاده مى شود كه آنان از طرح مسأله معاد شگفت داشتند و چنين امرى آنان را به انكار معاد واداشته بود.</w:t>
      </w:r>
    </w:p>
    <w:p>
      <w:pPr>
        <w:pStyle w:val="BookText"/>
      </w:pPr>
      <w:r>
        <w:rPr>
          <w:rFonts w:ascii="IRNazanin" w:hAnsi="IRNazanin" w:eastAsia="IRNazanin" w:cs="IRNazanin"/>
          <w:lang w:bidi="fa-IR"/>
          <w:color w:val="111111"/>
          <w:sz w:val="28"/>
          <w:szCs w:val="28"/>
          <w:rtl/>
        </w:rPr>
        <w:t xml:space="preserve">3 - بازآفرينى انسان ها پس از قطعه قطعه و پراكنده شدن اجزاى بدنشان ، امرى ناشدنى در ديدگاه كافران</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«مزق» در لغت به معناى پاره پاره شدن و قطعه گرديدن است (العين).</w:t>
      </w:r>
    </w:p>
    <w:p>
      <w:pPr>
        <w:pStyle w:val="BookText"/>
      </w:pPr>
      <w:r>
        <w:rPr>
          <w:rFonts w:ascii="Amiri" w:hAnsi="Amiri" w:eastAsia="Amiri" w:cs="Amiri"/>
          <w:lang w:bidi="ar-SA"/>
          <w:color w:val="111111"/>
          <w:sz w:val="28"/>
          <w:szCs w:val="28"/>
          <w:rtl/>
        </w:rPr>
        <w:t xml:space="preserve">5 - كافران ، به دليل امكان نداشتن بازآفرينى انسان ها ، وقوع قيامت را منكر بودند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 إذا مزّقتم كلّ ممزّ</w:t>
      </w:r>
    </w:p>
    <w:p>
      <w:pPr>
        <w:pStyle w:val="BookText"/>
      </w:pPr>
      <w:r>
        <w:rPr>
          <w:rFonts w:ascii="Amiri" w:hAnsi="Amiri" w:eastAsia="Amiri" w:cs="Amiri"/>
          <w:lang w:bidi="ar-SA"/>
          <w:color w:val="111111"/>
          <w:sz w:val="28"/>
          <w:szCs w:val="28"/>
          <w:rtl/>
        </w:rPr>
        <w:t xml:space="preserve">اين آيه عطف به آيه «و قال الذين كفروا لاتأتينا الساعة. ..» است و به منزله اقامه دليل براى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- 34 - 8 - 4،6</w:t>
      </w:r>
    </w:p>
    <w:p>
      <w:pPr>
        <w:pStyle w:val="BookText"/>
      </w:pPr>
      <w:r>
        <w:rPr>
          <w:rFonts w:ascii="IRNazanin" w:hAnsi="IRNazanin" w:eastAsia="IRNazanin" w:cs="IRNazanin"/>
          <w:lang w:bidi="fa-IR"/>
          <w:color w:val="111111"/>
          <w:sz w:val="28"/>
          <w:szCs w:val="28"/>
          <w:rtl/>
        </w:rPr>
        <w:t xml:space="preserve">4 - كافران ، بازآفرينى انسان ها را - پس از قطعه قطعه شدن - از سوى خداوند ، امرى ناشدنى مى دانستند .</w:t>
      </w:r>
    </w:p>
    <w:p>
      <w:pPr>
        <w:pStyle w:val="BookText"/>
      </w:pPr>
      <w:r>
        <w:rPr>
          <w:rFonts w:ascii="Amiri" w:hAnsi="Amiri" w:eastAsia="Amiri" w:cs="Amiri"/>
          <w:lang w:bidi="ar-SA"/>
          <w:color w:val="111111"/>
          <w:sz w:val="28"/>
          <w:szCs w:val="28"/>
          <w:rtl/>
        </w:rPr>
        <w:t xml:space="preserve">هل ندلّكم على رجل ينبّئكم إذا مزّقتم كلّ ممزّق إنّكم . ..أفترى على اللّه</w:t>
      </w:r>
    </w:p>
    <w:p>
      <w:pPr>
        <w:pStyle w:val="BookText"/>
      </w:pPr>
      <w:r>
        <w:rPr>
          <w:rFonts w:ascii="IRNazanin" w:hAnsi="IRNazanin" w:eastAsia="IRNazanin" w:cs="IRNazanin"/>
          <w:lang w:bidi="fa-IR"/>
          <w:color w:val="111111"/>
          <w:sz w:val="28"/>
          <w:szCs w:val="28"/>
          <w:rtl/>
        </w:rPr>
        <w:t xml:space="preserve">كافران مدعى بودند كه امر بازآفرينى انسان ها در قيامت - كه پيامبر(صلی الله علیه و آله) مطرح مى كند - افترا به خداوند است. احتمال دارد از اين جهت باشد كه آنان اين امر را حتى براى خدا ناشدنى مى دانستند. ازاين رو مى گفتند اسناد چنين امرى به خدا، دروغ بستن به او است.</w:t>
      </w:r>
    </w:p>
    <w:p>
      <w:pPr>
        <w:pStyle w:val="BookText"/>
      </w:pPr>
      <w:r>
        <w:rPr>
          <w:rFonts w:ascii="IRNazanin" w:hAnsi="IRNazanin" w:eastAsia="IRNazanin" w:cs="IRNazanin"/>
          <w:lang w:bidi="fa-IR"/>
          <w:color w:val="111111"/>
          <w:sz w:val="28"/>
          <w:szCs w:val="28"/>
          <w:rtl/>
        </w:rPr>
        <w:t xml:space="preserve">6 - كافران ، امكان بازآفرينى انسان ها را پس از قطعه قطعه و پراكنده شدن ، امرى عقلانى نمى دانستند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اين كه كافران به خاطر اظهار امكان تجديد حيات انسان ها پس از مرگ، به آن حضرت نسبت جنون دادند; به دست مى آيد كه احتمالاً آنان چنين اظهاراتى را اصلاً عاقلانه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- 34 - 43 - 18</w:t>
      </w:r>
    </w:p>
    <w:p>
      <w:pPr>
        <w:pStyle w:val="BookText"/>
      </w:pPr>
      <w:r>
        <w:rPr>
          <w:rFonts w:ascii="IRNazanin" w:hAnsi="IRNazanin" w:eastAsia="IRNazanin" w:cs="IRNazanin"/>
          <w:lang w:bidi="fa-IR"/>
          <w:color w:val="111111"/>
          <w:sz w:val="28"/>
          <w:szCs w:val="28"/>
          <w:rtl/>
        </w:rPr>
        <w:t xml:space="preserve">18 - قرآن كريم در نگاه كافران ، فراتر از كلام عادى است و تأثيرى در حد سحر دارد .</w:t>
      </w:r>
    </w:p>
    <w:p>
      <w:pPr>
        <w:pStyle w:val="BookText"/>
      </w:pPr>
      <w:r>
        <w:rPr>
          <w:rFonts w:ascii="Amiri" w:hAnsi="Amiri" w:eastAsia="Amiri" w:cs="Amiri"/>
          <w:lang w:bidi="ar-SA"/>
          <w:color w:val="111111"/>
          <w:sz w:val="28"/>
          <w:szCs w:val="28"/>
          <w:rtl/>
        </w:rPr>
        <w:t xml:space="preserve">و قال الذين كفروا للحقّ لمّا جاءهم إن هذا إلاّ سحر مبين</w:t>
      </w:r>
    </w:p>
    <w:p>
      <w:pPr>
        <w:pStyle w:val="BookText"/>
      </w:pPr>
      <w:r>
        <w:rPr>
          <w:rFonts w:ascii="Amiri" w:hAnsi="Amiri" w:eastAsia="Amiri" w:cs="Amiri"/>
          <w:lang w:bidi="ar-SA"/>
          <w:color w:val="111111"/>
          <w:sz w:val="28"/>
          <w:szCs w:val="28"/>
          <w:rtl/>
        </w:rPr>
        <w:t xml:space="preserve">از سحر دانستن قرآن، استفاده مى شود كه مشركان، قرآن را كلامى فراتر از كلام معمولى و داراى تأثيرى فوق العاده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- 36 - 78 - 3،4،5</w:t>
      </w:r>
    </w:p>
    <w:p>
      <w:pPr>
        <w:pStyle w:val="BookText"/>
      </w:pPr>
      <w:r>
        <w:rPr>
          <w:rFonts w:ascii="IRNazanin" w:hAnsi="IRNazanin" w:eastAsia="IRNazanin" w:cs="IRNazanin"/>
          <w:lang w:bidi="fa-IR"/>
          <w:color w:val="111111"/>
          <w:sz w:val="28"/>
          <w:szCs w:val="28"/>
          <w:rtl/>
        </w:rPr>
        <w:t xml:space="preserve">3 - زنده شدن انسان ها پس از تبديل شدن به استخوان كهنه و پوسيده ، امرى شگفت آور و ناممكن در ديدگاه كافران</w:t>
      </w:r>
    </w:p>
    <w:p>
      <w:pPr>
        <w:pStyle w:val="BookText"/>
      </w:pPr>
      <w:r>
        <w:rPr>
          <w:rFonts w:ascii="Amiri" w:hAnsi="Amiri" w:eastAsia="Amiri" w:cs="Amiri"/>
          <w:lang w:bidi="ar-SA"/>
          <w:color w:val="111111"/>
          <w:sz w:val="28"/>
          <w:szCs w:val="28"/>
          <w:rtl/>
        </w:rPr>
        <w:t xml:space="preserve">قال من يحىِ العظم و هى رميم</w:t>
      </w:r>
    </w:p>
    <w:p>
      <w:pPr>
        <w:pStyle w:val="BookText"/>
      </w:pPr>
      <w:r>
        <w:rPr>
          <w:rFonts w:ascii="IRNazanin" w:hAnsi="IRNazanin" w:eastAsia="IRNazanin" w:cs="IRNazanin"/>
          <w:lang w:bidi="fa-IR"/>
          <w:color w:val="111111"/>
          <w:sz w:val="28"/>
          <w:szCs w:val="28"/>
          <w:rtl/>
        </w:rPr>
        <w:t xml:space="preserve">«من» در آيه شريفه براى استفهام انكارى و تعجبى است و «رميم» به معناى كهنه و پوسيده است.</w:t>
      </w:r>
    </w:p>
    <w:p>
      <w:pPr>
        <w:pStyle w:val="BookText"/>
      </w:pPr>
      <w:r>
        <w:rPr>
          <w:rFonts w:ascii="IRNazanin" w:hAnsi="IRNazanin" w:eastAsia="IRNazanin" w:cs="IRNazanin"/>
          <w:lang w:bidi="fa-IR"/>
          <w:color w:val="111111"/>
          <w:sz w:val="28"/>
          <w:szCs w:val="28"/>
          <w:rtl/>
        </w:rPr>
        <w:t xml:space="preserve">4 - تبديل شدن انسان ها به استخوان كهنه و پوسيده ، دليل و شاهد مثالِ كافران براى دور شمردن برپايى قيامت و زنده شدن مجدد انسان ها</w:t>
      </w:r>
    </w:p>
    <w:p>
      <w:pPr>
        <w:pStyle w:val="BookText"/>
      </w:pPr>
      <w:r>
        <w:rPr>
          <w:rFonts w:ascii="Amiri" w:hAnsi="Amiri" w:eastAsia="Amiri" w:cs="Amiri"/>
          <w:lang w:bidi="ar-SA"/>
          <w:color w:val="111111"/>
          <w:sz w:val="28"/>
          <w:szCs w:val="28"/>
          <w:rtl/>
        </w:rPr>
        <w:t xml:space="preserve">و ضرب لنا مثلاً . .. قال من يحىِ العظم و هى رميم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با توجه به اين مطلب است كه جمله «قال من يحىِ. ..» استئناف بيانى است; يعنى، بيان براى جمله «ضرب لنا مثلاً» است.</w:t>
      </w:r>
    </w:p>
    <w:p>
      <w:pPr>
        <w:pStyle w:val="BookText"/>
      </w:pPr>
      <w:r>
        <w:rPr>
          <w:rFonts w:ascii="IRNazanin" w:hAnsi="IRNazanin" w:eastAsia="IRNazanin" w:cs="IRNazanin"/>
          <w:lang w:bidi="fa-IR"/>
          <w:color w:val="111111"/>
          <w:sz w:val="28"/>
          <w:szCs w:val="28"/>
          <w:rtl/>
        </w:rPr>
        <w:t xml:space="preserve">5 - كافران ، خدا را از احياى مجدد انسان ها پس از مرگ ، ناتوان مى دانستند .</w:t>
      </w:r>
    </w:p>
    <w:p>
      <w:pPr>
        <w:pStyle w:val="BookText"/>
      </w:pPr>
      <w:r>
        <w:rPr>
          <w:rFonts w:ascii="Amiri" w:hAnsi="Amiri" w:eastAsia="Amiri" w:cs="Amiri"/>
          <w:lang w:bidi="ar-SA"/>
          <w:color w:val="111111"/>
          <w:sz w:val="28"/>
          <w:szCs w:val="28"/>
          <w:rtl/>
        </w:rPr>
        <w:t xml:space="preserve">و ضرب لنا مثلاً. .. قال من يحىِ العظم و هى رميم</w:t>
      </w:r>
    </w:p>
    <w:p>
      <w:pPr>
        <w:pStyle w:val="BookText"/>
      </w:pPr>
      <w:r>
        <w:rPr>
          <w:rFonts w:ascii="IRNazanin" w:hAnsi="IRNazanin" w:eastAsia="IRNazanin" w:cs="IRNazanin"/>
          <w:lang w:bidi="fa-IR"/>
          <w:color w:val="111111"/>
          <w:sz w:val="28"/>
          <w:szCs w:val="28"/>
          <w:rtl/>
        </w:rPr>
        <w:t xml:space="preserve">مقصود از «ضرب لنا مثلاً» (براى ما مثل آورد) مى تواند اين معنا باشد كه: كافران، قدرت خدا را با قدرت ديگران يكى مى دانستند; يعنى، همان گونه كه همه از احياى استخوان كهنه ناتوان اند، او نيز مانند همه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- 37 - 53 - 2</w:t>
      </w:r>
    </w:p>
    <w:p>
      <w:pPr>
        <w:pStyle w:val="BookText"/>
      </w:pPr>
      <w:r>
        <w:rPr>
          <w:rFonts w:ascii="IRNazanin" w:hAnsi="IRNazanin" w:eastAsia="IRNazanin" w:cs="IRNazanin"/>
          <w:lang w:bidi="fa-IR"/>
          <w:color w:val="111111"/>
          <w:sz w:val="28"/>
          <w:szCs w:val="28"/>
          <w:rtl/>
        </w:rPr>
        <w:t xml:space="preserve">2 - تبديل خاك ها و استخوان هاى مردگان به انسانى كامل ، امرى ناممكن در نظر كافران</w:t>
      </w:r>
    </w:p>
    <w:p>
      <w:pPr>
        <w:pStyle w:val="BookText"/>
      </w:pPr>
      <w:r>
        <w:rPr>
          <w:rFonts w:ascii="Amiri" w:hAnsi="Amiri" w:eastAsia="Amiri" w:cs="Amiri"/>
          <w:lang w:bidi="ar-SA"/>
          <w:color w:val="111111"/>
          <w:sz w:val="28"/>
          <w:szCs w:val="28"/>
          <w:rtl/>
        </w:rPr>
        <w:t xml:space="preserve">يقول . .. أءذا متنا و كنّا ترابًا و عظمًا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- 38 - 4 - 1،2</w:t>
      </w:r>
    </w:p>
    <w:p>
      <w:pPr>
        <w:pStyle w:val="BookText"/>
      </w:pPr>
      <w:r>
        <w:rPr>
          <w:rFonts w:ascii="IRNazanin" w:hAnsi="IRNazanin" w:eastAsia="IRNazanin" w:cs="IRNazanin"/>
          <w:lang w:bidi="fa-IR"/>
          <w:color w:val="111111"/>
          <w:sz w:val="28"/>
          <w:szCs w:val="28"/>
          <w:rtl/>
        </w:rPr>
        <w:t xml:space="preserve">1 - برخاستن فردى از توده هاى مردم به پيامبرى ، امرى شگفت انگيز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«منهم» اين است كه پيامبر از ميان توده هاى مردم و با ويژگى مردمى باشد. گفتنى است تعبير «من بيننا» در آيه 8 مؤيد همين مطلب است.</w:t>
      </w:r>
    </w:p>
    <w:p>
      <w:pPr>
        <w:pStyle w:val="BookText"/>
      </w:pPr>
      <w:r>
        <w:rPr>
          <w:rFonts w:ascii="IRNazanin" w:hAnsi="IRNazanin" w:eastAsia="IRNazanin" w:cs="IRNazanin"/>
          <w:lang w:bidi="fa-IR"/>
          <w:color w:val="111111"/>
          <w:sz w:val="28"/>
          <w:szCs w:val="28"/>
          <w:rtl/>
        </w:rPr>
        <w:t xml:space="preserve">2 - انتخاب شدن انسان به پيامبرى ، امرى شگفت آور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مقصود از «منهم» از جنس انسان بودن پيامبر باشد; زيرا كافران و مشركان صدراسلام، انسان را شايسته رسيدن به مقام پيامبرى و ارتباط با خداوند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w:t>
      </w:r>
    </w:p>
    <w:p>
      <w:pPr>
        <w:pStyle w:val="BookText"/>
      </w:pPr>
      <w:r>
        <w:rPr>
          <w:rFonts w:ascii="IRNazanin" w:hAnsi="IRNazanin" w:eastAsia="IRNazanin" w:cs="IRNazanin"/>
          <w:lang w:bidi="fa-IR"/>
          <w:color w:val="111111"/>
          <w:sz w:val="28"/>
          <w:szCs w:val="28"/>
          <w:rtl/>
        </w:rPr>
        <w:t xml:space="preserve">1 - برگزيده شدن پيامبراسلام (صلی الله علیه و آله) از ميان توده هاى عرب براى پيامبرى ، امرى غيرمنطقى و ناممكن در نظر كافران و مشركان</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- 38 - 27 - 8</w:t>
      </w:r>
    </w:p>
    <w:p>
      <w:pPr>
        <w:pStyle w:val="BookText"/>
      </w:pPr>
      <w:r>
        <w:rPr>
          <w:rFonts w:ascii="Amiri" w:hAnsi="Amiri" w:eastAsia="Amiri" w:cs="Amiri"/>
          <w:lang w:bidi="ar-SA"/>
          <w:color w:val="111111"/>
          <w:sz w:val="28"/>
          <w:szCs w:val="28"/>
          <w:rtl/>
        </w:rPr>
        <w:t xml:space="preserve">8 - آفرينش جهان در نظر كافران ، باطل و بى هدف است .</w:t>
      </w:r>
    </w:p>
    <w:p>
      <w:pPr>
        <w:pStyle w:val="BookText"/>
      </w:pPr>
      <w:r>
        <w:rPr>
          <w:rFonts w:ascii="Amiri" w:hAnsi="Amiri" w:eastAsia="Amiri" w:cs="Amiri"/>
          <w:lang w:bidi="ar-SA"/>
          <w:color w:val="111111"/>
          <w:sz w:val="28"/>
          <w:szCs w:val="28"/>
          <w:rtl/>
        </w:rPr>
        <w:t xml:space="preserve">و ما خلقنا السماء . .. بطلاً ذلك ظنّ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- 43 - 35 - 7</w:t>
      </w:r>
    </w:p>
    <w:p>
      <w:pPr>
        <w:pStyle w:val="BookText"/>
      </w:pPr>
      <w:r>
        <w:rPr>
          <w:rFonts w:ascii="IRNazanin" w:hAnsi="IRNazanin" w:eastAsia="IRNazanin" w:cs="IRNazanin"/>
          <w:lang w:bidi="fa-IR"/>
          <w:color w:val="111111"/>
          <w:sz w:val="28"/>
          <w:szCs w:val="28"/>
          <w:rtl/>
        </w:rPr>
        <w:t xml:space="preserve">7 - افق ديد كافران ، محدود به زندگى كوتاه دنيا است .</w:t>
      </w:r>
    </w:p>
    <w:p>
      <w:pPr>
        <w:pStyle w:val="BookText"/>
      </w:pPr>
      <w:r>
        <w:rPr>
          <w:rFonts w:ascii="Amiri" w:hAnsi="Amiri" w:eastAsia="Amiri" w:cs="Amiri"/>
          <w:lang w:bidi="ar-SA"/>
          <w:color w:val="111111"/>
          <w:sz w:val="28"/>
          <w:szCs w:val="28"/>
          <w:rtl/>
        </w:rPr>
        <w:t xml:space="preserve">لجعلنا لمن يكفر بالرحمن . .. لمّا متع الحيوة الدنيا و الأخرة عند ربّك للمتّقين</w:t>
      </w:r>
    </w:p>
    <w:p>
      <w:pPr>
        <w:pStyle w:val="BookText"/>
      </w:pPr>
      <w:r>
        <w:rPr>
          <w:rFonts w:ascii="IRNazanin" w:hAnsi="IRNazanin" w:eastAsia="IRNazanin" w:cs="IRNazanin"/>
          <w:lang w:bidi="fa-IR"/>
          <w:color w:val="111111"/>
          <w:sz w:val="28"/>
          <w:szCs w:val="28"/>
          <w:rtl/>
        </w:rPr>
        <w:t xml:space="preserve">خداوند در اين آيه، توانايى خويش را بر ايجاد يك زندگى آكنده از تجمل براى كافران، بيان كرده و سپس حضور در جوار ربوبى را مطرح نموده است. از اين مطلب استفاده مى شود كه كافران تنها در محدوده تنگ زندگى دنيا مى انديشند.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- 46 - 7 - 1،7</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ءايتنا بيّنت قال الذين كفروا . .. هذا سحر</w:t>
      </w:r>
    </w:p>
    <w:p>
      <w:pPr>
        <w:pStyle w:val="BookText"/>
      </w:pPr>
      <w:r>
        <w:rPr>
          <w:rFonts w:ascii="IRNazanin" w:hAnsi="IRNazanin" w:eastAsia="IRNazanin" w:cs="IRNazanin"/>
          <w:lang w:bidi="fa-IR"/>
          <w:color w:val="111111"/>
          <w:sz w:val="28"/>
          <w:szCs w:val="28"/>
          <w:rtl/>
        </w:rPr>
        <w:t xml:space="preserve">7- اتهام سحر ، سپر دفاعى كافران در برابر آيات روشن وحى</w:t>
      </w:r>
    </w:p>
    <w:p>
      <w:pPr>
        <w:pStyle w:val="BookText"/>
      </w:pPr>
      <w:r>
        <w:rPr>
          <w:rFonts w:ascii="Amiri" w:hAnsi="Amiri" w:eastAsia="Amiri" w:cs="Amiri"/>
          <w:lang w:bidi="ar-SA"/>
          <w:color w:val="111111"/>
          <w:sz w:val="28"/>
          <w:szCs w:val="28"/>
          <w:rtl/>
        </w:rPr>
        <w:t xml:space="preserve">إذا تتلى عليهم ءايتنا بيّنت قال الذين كفروا . ..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- 46 - 35 - 13</w:t>
      </w:r>
    </w:p>
    <w:p>
      <w:pPr>
        <w:pStyle w:val="BookText"/>
      </w:pPr>
      <w:r>
        <w:rPr>
          <w:rFonts w:ascii="IRNazanin" w:hAnsi="IRNazanin" w:eastAsia="IRNazanin" w:cs="IRNazanin"/>
          <w:lang w:bidi="fa-IR"/>
          <w:color w:val="111111"/>
          <w:sz w:val="28"/>
          <w:szCs w:val="28"/>
          <w:rtl/>
        </w:rPr>
        <w:t xml:space="preserve">13- مجال زندگى دنيا و عالم برزخ ، درنگى كوتاه در نظر كافران حضور يافته در صحنه قيامت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با توجه به اين كه آنچه كافران در قيامت پشت سر خود مى بينند زندگى دنيا و عالم برزخ است; «لم يلبثوا» مى تواند ناظر به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w:t>
      </w:r>
    </w:p>
    <w:p>
      <w:pPr>
        <w:pStyle w:val="BookText"/>
      </w:pPr>
      <w:r>
        <w:rPr>
          <w:rFonts w:ascii="IRNazanin" w:hAnsi="IRNazanin" w:eastAsia="IRNazanin" w:cs="IRNazanin"/>
          <w:lang w:bidi="fa-IR"/>
          <w:color w:val="111111"/>
          <w:sz w:val="28"/>
          <w:szCs w:val="28"/>
          <w:rtl/>
        </w:rPr>
        <w:t xml:space="preserve">2- خداوند ، توصيف كننده بهشت براى متقين ، در قبال جلوه دنيا در چشم كافران</w:t>
      </w:r>
    </w:p>
    <w:p>
      <w:pPr>
        <w:pStyle w:val="BookText"/>
      </w:pPr>
      <w:r>
        <w:rPr>
          <w:rFonts w:ascii="Amiri" w:hAnsi="Amiri" w:eastAsia="Amiri" w:cs="Amiri"/>
          <w:lang w:bidi="ar-SA"/>
          <w:color w:val="111111"/>
          <w:sz w:val="28"/>
          <w:szCs w:val="28"/>
          <w:rtl/>
        </w:rPr>
        <w:t xml:space="preserve">و الذين كفروا يتمتّعون و يأكلون . .. زيّن له سوء عمله ... مثل الجنّة الّتى وعد ا</w:t>
      </w:r>
    </w:p>
    <w:p>
      <w:pPr>
        <w:pStyle w:val="BookText"/>
      </w:pPr>
      <w:r>
        <w:rPr>
          <w:rFonts w:ascii="IRNazanin" w:hAnsi="IRNazanin" w:eastAsia="IRNazanin" w:cs="IRNazanin"/>
          <w:lang w:bidi="fa-IR"/>
          <w:color w:val="111111"/>
          <w:sz w:val="28"/>
          <w:szCs w:val="28"/>
          <w:rtl/>
        </w:rPr>
        <w:t xml:space="preserve">در صورتى كه «مثل» به معناى توصيف باشد، از ارتباط اين آيه با آيات پيشين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- 50 - 3 - 1،2،5</w:t>
      </w:r>
    </w:p>
    <w:p>
      <w:pPr>
        <w:pStyle w:val="BookText"/>
      </w:pPr>
      <w:r>
        <w:rPr>
          <w:rFonts w:ascii="IRNazanin" w:hAnsi="IRNazanin" w:eastAsia="IRNazanin" w:cs="IRNazanin"/>
          <w:lang w:bidi="fa-IR"/>
          <w:color w:val="111111"/>
          <w:sz w:val="28"/>
          <w:szCs w:val="28"/>
          <w:rtl/>
        </w:rPr>
        <w:t xml:space="preserve">1- زنده شدن دوباره انسان ، پس از مردن و خاك شدن ، امرى بعيد از نظر كافران</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2- انكار معاد از سوى كافران ، متكى بر استبعاد و نه دليل قطعى</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5- متلاشى شدن اجزاى بدن در خاك ، محور اشكال كافران در مسأله معاد</w:t>
      </w:r>
    </w:p>
    <w:p>
      <w:pPr>
        <w:pStyle w:val="BookText"/>
      </w:pPr>
      <w:r>
        <w:rPr>
          <w:rFonts w:ascii="Amiri" w:hAnsi="Amiri" w:eastAsia="Amiri" w:cs="Amiri"/>
          <w:lang w:bidi="ar-SA"/>
          <w:color w:val="111111"/>
          <w:sz w:val="28"/>
          <w:szCs w:val="28"/>
          <w:rtl/>
        </w:rPr>
        <w:t xml:space="preserve">و كنّا ترابًا ذلك رجع بعيد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- 53 - 59 - 4</w:t>
      </w:r>
    </w:p>
    <w:p>
      <w:pPr>
        <w:pStyle w:val="BookText"/>
      </w:pPr>
      <w:r>
        <w:rPr>
          <w:rFonts w:ascii="Amiri" w:hAnsi="Amiri" w:eastAsia="Amiri" w:cs="Amiri"/>
          <w:lang w:bidi="ar-SA"/>
          <w:color w:val="111111"/>
          <w:sz w:val="28"/>
          <w:szCs w:val="28"/>
          <w:rtl/>
        </w:rPr>
        <w:t xml:space="preserve">4 - ناباورى بى جاى كافران نسبت به نزديك شدن لحظه به لحظه قيامت</w:t>
      </w:r>
    </w:p>
    <w:p>
      <w:pPr>
        <w:pStyle w:val="BookText"/>
      </w:pPr>
      <w:r>
        <w:rPr>
          <w:rFonts w:ascii="Amiri" w:hAnsi="Amiri" w:eastAsia="Amiri" w:cs="Amiri"/>
          <w:lang w:bidi="ar-SA"/>
          <w:color w:val="111111"/>
          <w:sz w:val="28"/>
          <w:szCs w:val="28"/>
          <w:rtl/>
        </w:rPr>
        <w:t xml:space="preserve">أزفت الأزفة . .. أفمن هذا الحديث</w:t>
      </w:r>
    </w:p>
    <w:p>
      <w:pPr>
        <w:pStyle w:val="BookText"/>
      </w:pPr>
      <w:r>
        <w:rPr>
          <w:rFonts w:ascii="IRNazanin" w:hAnsi="IRNazanin" w:eastAsia="IRNazanin" w:cs="IRNazanin"/>
          <w:lang w:bidi="fa-IR"/>
          <w:color w:val="111111"/>
          <w:sz w:val="28"/>
          <w:szCs w:val="28"/>
          <w:rtl/>
        </w:rPr>
        <w:t xml:space="preserve">در صورتى كه «هذا» اشاره باشد به آنچه در آيات پيشين درباره نزديكى قيامت و وعده ها و عيدهاى الهى بيان شده است،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- 56 - 47 - 3</w:t>
      </w:r>
    </w:p>
    <w:p>
      <w:pPr>
        <w:pStyle w:val="BookText"/>
      </w:pPr>
      <w:r>
        <w:rPr>
          <w:rFonts w:ascii="IRNazanin" w:hAnsi="IRNazanin" w:eastAsia="IRNazanin" w:cs="IRNazanin"/>
          <w:lang w:bidi="fa-IR"/>
          <w:color w:val="111111"/>
          <w:sz w:val="28"/>
          <w:szCs w:val="28"/>
          <w:rtl/>
        </w:rPr>
        <w:t xml:space="preserve">3 - كافران ، زنده شدن انسان را پس از تبديل شدن وى به خاك و استخوان ، غيرقابل باور مى پنداشتند .</w:t>
      </w:r>
    </w:p>
    <w:p>
      <w:pPr>
        <w:pStyle w:val="BookText"/>
      </w:pPr>
      <w:r>
        <w:rPr>
          <w:rFonts w:ascii="Amiri" w:hAnsi="Amiri" w:eastAsia="Amiri" w:cs="Amiri"/>
          <w:lang w:bidi="ar-SA"/>
          <w:color w:val="111111"/>
          <w:sz w:val="28"/>
          <w:szCs w:val="28"/>
          <w:rtl/>
        </w:rPr>
        <w:t xml:space="preserve">و كانوا يقولون أئذا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- 56 - 48 - 1،2</w:t>
      </w:r>
    </w:p>
    <w:p>
      <w:pPr>
        <w:pStyle w:val="BookText"/>
      </w:pPr>
      <w:r>
        <w:rPr>
          <w:rFonts w:ascii="IRNazanin" w:hAnsi="IRNazanin" w:eastAsia="IRNazanin" w:cs="IRNazanin"/>
          <w:lang w:bidi="fa-IR"/>
          <w:color w:val="111111"/>
          <w:sz w:val="28"/>
          <w:szCs w:val="28"/>
          <w:rtl/>
        </w:rPr>
        <w:t xml:space="preserve">1 - احياى مجدد گذشتگان تاريخ ، موضوعى انكارآميزتر در پندار كافران</w:t>
      </w:r>
    </w:p>
    <w:p>
      <w:pPr>
        <w:pStyle w:val="BookText"/>
      </w:pPr>
      <w:r>
        <w:rPr>
          <w:rFonts w:ascii="IRNazanin" w:hAnsi="IRNazanin" w:eastAsia="IRNazanin" w:cs="IRNazanin"/>
          <w:lang w:bidi="fa-IR"/>
          <w:color w:val="111111"/>
          <w:sz w:val="28"/>
          <w:szCs w:val="28"/>
          <w:rtl/>
        </w:rPr>
        <w:t xml:space="preserve">أو ءاباؤنا الأوّلون</w:t>
      </w:r>
    </w:p>
    <w:p>
      <w:pPr>
        <w:pStyle w:val="BookText"/>
      </w:pPr>
      <w:r>
        <w:rPr>
          <w:rFonts w:ascii="IRNazanin" w:hAnsi="IRNazanin" w:eastAsia="IRNazanin" w:cs="IRNazanin"/>
          <w:lang w:bidi="fa-IR"/>
          <w:color w:val="111111"/>
          <w:sz w:val="28"/>
          <w:szCs w:val="28"/>
          <w:rtl/>
        </w:rPr>
        <w:t xml:space="preserve">آيه بالا تأكيدى بر آيه پيش است; يعنى، بر فرض بپذيريم كه ما پس از مرگ زنده مى شويم; زنده شدن نياكان ما - كه روزگارى دراز از مرگ آنان گذشته است - به هيچ وجه باور كردنى نيست.</w:t>
      </w:r>
    </w:p>
    <w:p>
      <w:pPr>
        <w:pStyle w:val="BookText"/>
      </w:pPr>
      <w:r>
        <w:rPr>
          <w:rFonts w:ascii="IRNazanin" w:hAnsi="IRNazanin" w:eastAsia="IRNazanin" w:cs="IRNazanin"/>
          <w:lang w:bidi="fa-IR"/>
          <w:color w:val="111111"/>
          <w:sz w:val="28"/>
          <w:szCs w:val="28"/>
          <w:rtl/>
        </w:rPr>
        <w:t xml:space="preserve">2 - گذشت زمان بر مردگان ، تأثيرگذار در غير ممكن شدن احياى مجدد آنان در پندار كافران منكر معاد</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- 60 - 13 - 8</w:t>
      </w:r>
    </w:p>
    <w:p>
      <w:pPr>
        <w:pStyle w:val="BookText"/>
      </w:pPr>
      <w:r>
        <w:rPr>
          <w:rFonts w:ascii="IRNazanin" w:hAnsi="IRNazanin" w:eastAsia="IRNazanin" w:cs="IRNazanin"/>
          <w:lang w:bidi="fa-IR"/>
          <w:color w:val="111111"/>
          <w:sz w:val="28"/>
          <w:szCs w:val="28"/>
          <w:rtl/>
        </w:rPr>
        <w:t xml:space="preserve">8 - مرگ ، پايان همه چيز در بينش كافران</w:t>
      </w:r>
    </w:p>
    <w:p>
      <w:pPr>
        <w:pStyle w:val="BookText"/>
      </w:pPr>
      <w:r>
        <w:rPr>
          <w:rFonts w:ascii="Amiri" w:hAnsi="Amiri" w:eastAsia="Amiri" w:cs="Amiri"/>
          <w:lang w:bidi="ar-SA"/>
          <w:color w:val="111111"/>
          <w:sz w:val="28"/>
          <w:szCs w:val="28"/>
          <w:rtl/>
        </w:rPr>
        <w:t xml:space="preserve">كما يئس الكفّار من أصحب القبور</w:t>
      </w:r>
    </w:p>
    <w:p>
      <w:pPr>
        <w:pStyle w:val="BookText"/>
      </w:pPr>
      <w:r>
        <w:rPr>
          <w:rFonts w:ascii="IRNazanin" w:hAnsi="IRNazanin" w:eastAsia="IRNazanin" w:cs="IRNazanin"/>
          <w:lang w:bidi="fa-IR"/>
          <w:color w:val="111111"/>
          <w:sz w:val="28"/>
          <w:szCs w:val="28"/>
          <w:rtl/>
        </w:rPr>
        <w:t xml:space="preserve">«من» در آيه شريفه مى تواند براى ابتداى غايت و يا بيانيه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- 64 - 6 - 5</w:t>
      </w:r>
    </w:p>
    <w:p>
      <w:pPr>
        <w:pStyle w:val="BookText"/>
      </w:pPr>
      <w:r>
        <w:rPr>
          <w:rFonts w:ascii="IRNazanin" w:hAnsi="IRNazanin" w:eastAsia="IRNazanin" w:cs="IRNazanin"/>
          <w:lang w:bidi="fa-IR"/>
          <w:color w:val="111111"/>
          <w:sz w:val="28"/>
          <w:szCs w:val="28"/>
          <w:rtl/>
        </w:rPr>
        <w:t xml:space="preserve">5 - در بينش كافران ، بشر شايسته مقام پيامبرى ، واسطه ارتباط ميان خدا و خلق و هادى براى انسان ها نيست .</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- 68 - 51 - 8</w:t>
      </w:r>
    </w:p>
    <w:p>
      <w:pPr>
        <w:pStyle w:val="BookText"/>
      </w:pPr>
      <w:r>
        <w:rPr>
          <w:rFonts w:ascii="IRNazanin" w:hAnsi="IRNazanin" w:eastAsia="IRNazanin" w:cs="IRNazanin"/>
          <w:lang w:bidi="fa-IR"/>
          <w:color w:val="111111"/>
          <w:sz w:val="28"/>
          <w:szCs w:val="28"/>
          <w:rtl/>
        </w:rPr>
        <w:t xml:space="preserve">8 - كافران ، قرآن را نشانه جنون پيامبر (صلی الله علیه و آله) مى دانستند .</w:t>
      </w:r>
    </w:p>
    <w:p>
      <w:pPr>
        <w:pStyle w:val="BookText"/>
      </w:pPr>
      <w:r>
        <w:rPr>
          <w:rFonts w:ascii="Amiri" w:hAnsi="Amiri" w:eastAsia="Amiri" w:cs="Amiri"/>
          <w:lang w:bidi="ar-SA"/>
          <w:color w:val="111111"/>
          <w:sz w:val="28"/>
          <w:szCs w:val="28"/>
          <w:rtl/>
        </w:rPr>
        <w:t xml:space="preserve">لمّا سمعوا الذكر و يقولون إنّه لمجنون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4" w:name="pg6564_46997"/>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- 70 - 6 - 2</w:t>
      </w:r>
    </w:p>
    <w:p>
      <w:pPr>
        <w:pStyle w:val="BookText"/>
      </w:pPr>
      <w:r>
        <w:rPr>
          <w:rFonts w:ascii="IRNazanin" w:hAnsi="IRNazanin" w:eastAsia="IRNazanin" w:cs="IRNazanin"/>
          <w:lang w:bidi="fa-IR"/>
          <w:color w:val="111111"/>
          <w:sz w:val="28"/>
          <w:szCs w:val="28"/>
          <w:rtl/>
        </w:rPr>
        <w:t xml:space="preserve">2 - كافران ، هيچ دليل قاطعى بر نفى قيامت ندارند ، بلكه تنها به گمانه زنى درباره آن مى پردازند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- 83 - 13 - 4</w:t>
      </w:r>
    </w:p>
    <w:p>
      <w:pPr>
        <w:pStyle w:val="BookText"/>
      </w:pPr>
      <w:r>
        <w:rPr>
          <w:rFonts w:ascii="IRNazanin" w:hAnsi="IRNazanin" w:eastAsia="IRNazanin" w:cs="IRNazanin"/>
          <w:lang w:bidi="fa-IR"/>
          <w:color w:val="111111"/>
          <w:sz w:val="28"/>
          <w:szCs w:val="28"/>
          <w:rtl/>
        </w:rPr>
        <w:t xml:space="preserve">4 - قرآن ، حتى در ديدگاه كافران ، ظاهرى زيبا و آراسته دارد .</w:t>
      </w:r>
    </w:p>
    <w:p>
      <w:pPr>
        <w:pStyle w:val="BookText"/>
      </w:pPr>
      <w:r>
        <w:rPr>
          <w:rFonts w:ascii="Amiri" w:hAnsi="Amiri" w:eastAsia="Amiri" w:cs="Amiri"/>
          <w:lang w:bidi="ar-SA"/>
          <w:color w:val="111111"/>
          <w:sz w:val="28"/>
          <w:szCs w:val="28"/>
          <w:rtl/>
        </w:rPr>
        <w:t xml:space="preserve">أسطير الأوّلين</w:t>
      </w:r>
    </w:p>
    <w:p>
      <w:pPr>
        <w:pStyle w:val="BookText"/>
      </w:pPr>
      <w:r>
        <w:rPr>
          <w:rFonts w:ascii="IRNazanin" w:hAnsi="IRNazanin" w:eastAsia="IRNazanin" w:cs="IRNazanin"/>
          <w:lang w:bidi="fa-IR"/>
          <w:color w:val="111111"/>
          <w:sz w:val="28"/>
          <w:szCs w:val="28"/>
          <w:rtl/>
        </w:rPr>
        <w:t xml:space="preserve">در صورتى نوشته افسانه اى را «اسطوره» مى گويند كه زيبا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- 83 - 33 - 4</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حفظين</w:t>
      </w:r>
    </w:p>
    <w:p>
      <w:pPr>
        <w:pStyle w:val="Heading3"/>
      </w:pPr>
      <w:bookmarkStart w:id="778" w:name="_Toc549"/>
      <w:r>
        <w:t>132- بينش كافران جاهل</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- 7 - 28 - 7</w:t>
      </w:r>
    </w:p>
    <w:p>
      <w:pPr>
        <w:pStyle w:val="BookText"/>
      </w:pPr>
      <w:r>
        <w:rPr>
          <w:rFonts w:ascii="IRNazanin" w:hAnsi="IRNazanin" w:eastAsia="IRNazanin" w:cs="IRNazanin"/>
          <w:lang w:bidi="fa-IR"/>
          <w:color w:val="111111"/>
          <w:sz w:val="28"/>
          <w:szCs w:val="28"/>
          <w:rtl/>
        </w:rPr>
        <w:t xml:space="preserve">7 - در بينش كافران زشتكردار عصر جاهلى، روش پدرانشان مهمتر از امر خداوند بود.</w:t>
      </w:r>
    </w:p>
    <w:p>
      <w:pPr>
        <w:pStyle w:val="BookText"/>
      </w:pPr>
      <w:r>
        <w:rPr>
          <w:rFonts w:ascii="Amiri" w:hAnsi="Amiri" w:eastAsia="Amiri" w:cs="Amiri"/>
          <w:lang w:bidi="ar-SA"/>
          <w:color w:val="111111"/>
          <w:sz w:val="28"/>
          <w:szCs w:val="28"/>
          <w:rtl/>
        </w:rPr>
        <w:t xml:space="preserve">قالوا وجدنا عليها ءاباءنا و الله أمرنا بها</w:t>
      </w:r>
    </w:p>
    <w:p>
      <w:pPr>
        <w:pStyle w:val="BookText"/>
      </w:pPr>
      <w:r>
        <w:rPr>
          <w:rFonts w:ascii="IRNazanin" w:hAnsi="IRNazanin" w:eastAsia="IRNazanin" w:cs="IRNazanin"/>
          <w:lang w:bidi="fa-IR"/>
          <w:color w:val="111111"/>
          <w:sz w:val="28"/>
          <w:szCs w:val="28"/>
          <w:rtl/>
        </w:rPr>
        <w:t xml:space="preserve">از اينكه زشتكاران در توجيه كردار خويش قبل از استناد به امر خدا به روش پدرانشان تمسك جستند، برداشت فوق استفاده مى شود.</w:t>
      </w:r>
    </w:p>
    <w:p>
      <w:pPr>
        <w:pStyle w:val="Heading3"/>
      </w:pPr>
      <w:bookmarkStart w:id="779" w:name="_Toc550"/>
      <w:r>
        <w:t>133- بينش كافران صدر اسلام</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- 19 - 73 - 8،9</w:t>
      </w:r>
    </w:p>
    <w:p>
      <w:pPr>
        <w:pStyle w:val="BookText"/>
      </w:pPr>
      <w:r>
        <w:rPr>
          <w:rFonts w:ascii="Amiri" w:hAnsi="Amiri" w:eastAsia="Amiri" w:cs="Amiri"/>
          <w:lang w:bidi="ar-SA"/>
          <w:color w:val="111111"/>
          <w:sz w:val="28"/>
          <w:szCs w:val="28"/>
          <w:rtl/>
        </w:rPr>
        <w:t xml:space="preserve">8- كفرورزان عصر بعثت ، برترى وضعيت اقتصادى و اجتماعى خود را نشانه حقانيت عقايد خويش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پاسخ كافران به دلايل روشن و آيات الهى، صرفاً تكيه بر مظاهر مادى و نظام اجتماعى خود بوده است و اين نشان دهنده تفكر آنان و ارزش هايى است كه در نظر آنها، معيار ارجحيت يك مكتب است.</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- 22 - 47 - 2</w:t>
      </w:r>
    </w:p>
    <w:p>
      <w:pPr>
        <w:pStyle w:val="BookText"/>
      </w:pPr>
      <w:r>
        <w:rPr>
          <w:rFonts w:ascii="IRNazanin" w:hAnsi="IRNazanin" w:eastAsia="IRNazanin" w:cs="IRNazanin"/>
          <w:lang w:bidi="fa-IR"/>
          <w:color w:val="111111"/>
          <w:sz w:val="28"/>
          <w:szCs w:val="28"/>
          <w:rtl/>
        </w:rPr>
        <w:t xml:space="preserve">2 - كفرپيشگان عصر بعثت ، وعده عذاب را دروغ پنداشته و آن را به ريشخند مى گرفتند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از اين كه تكذيب گران، از پيامبر(صلی الله علیه و آله) مى خواستند وعده خود را عملى سازد و هر چه زودتر عذاب را بر آنان نازل كند، معلوم مى شود كه آنان تهديد پيامبر(صلی الله علیه و آله) را تهديدى تو خالى مى انگاشتند و با درخواست تسريع عذاب، آن را به ريشخند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- 25 - 32 - 2</w:t>
      </w:r>
    </w:p>
    <w:p>
      <w:pPr>
        <w:pStyle w:val="BookText"/>
      </w:pPr>
      <w:r>
        <w:rPr>
          <w:rFonts w:ascii="IRNazanin" w:hAnsi="IRNazanin" w:eastAsia="IRNazanin" w:cs="IRNazanin"/>
          <w:lang w:bidi="fa-IR"/>
          <w:color w:val="111111"/>
          <w:sz w:val="28"/>
          <w:szCs w:val="28"/>
          <w:rtl/>
        </w:rPr>
        <w:t xml:space="preserve">2 - دسته جمعى و به يكباره نازل نشدن آيات قرآن بر پيامبر (صلی الله علیه و آله) ، دليل وحى نبودن آن در ديدگاه كافران صدراسلام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- 27 - 67 - 1</w:t>
      </w:r>
    </w:p>
    <w:p>
      <w:pPr>
        <w:pStyle w:val="BookText"/>
      </w:pPr>
      <w:r>
        <w:rPr>
          <w:rFonts w:ascii="IRNazanin" w:hAnsi="IRNazanin" w:eastAsia="IRNazanin" w:cs="IRNazanin"/>
          <w:lang w:bidi="fa-IR"/>
          <w:color w:val="111111"/>
          <w:sz w:val="28"/>
          <w:szCs w:val="28"/>
          <w:rtl/>
        </w:rPr>
        <w:t xml:space="preserve">1 - تبديل ذرات خاك به بدن انسانى زنده ، امرى شگفت و باور نكردنى در نظر كافران عصر پيامبر</w:t>
      </w:r>
    </w:p>
    <w:p>
      <w:pPr>
        <w:pStyle w:val="BookText"/>
      </w:pPr>
      <w:r>
        <w:rPr>
          <w:rFonts w:ascii="Amiri" w:hAnsi="Amiri" w:eastAsia="Amiri" w:cs="Amiri"/>
          <w:lang w:bidi="ar-SA"/>
          <w:color w:val="111111"/>
          <w:sz w:val="28"/>
          <w:szCs w:val="28"/>
          <w:rtl/>
        </w:rPr>
        <w:t xml:space="preserve">و قال الذين كفروا أءذا كنّا تربًا . .. أئنّا لمخرجون</w:t>
      </w:r>
    </w:p>
    <w:p>
      <w:pPr>
        <w:pStyle w:val="BookText"/>
      </w:pPr>
      <w:r>
        <w:rPr>
          <w:rFonts w:ascii="IRNazanin" w:hAnsi="IRNazanin" w:eastAsia="IRNazanin" w:cs="IRNazanin"/>
          <w:lang w:bidi="fa-IR"/>
          <w:color w:val="111111"/>
          <w:sz w:val="28"/>
          <w:szCs w:val="28"/>
          <w:rtl/>
        </w:rPr>
        <w:t xml:space="preserve">كافران مى ديدند كه پيكر مرده انسان در خاك پوسيده و پس از روزگارى تبديل به ذرات خاك مى شود. پذيرش اين مطلب (تبديل دوباره ذرات و عناصر خاكى به بدن انسانى زنده) براى آنان غير قابل باور بود و از آن اظهار شگفتى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- 34 - 8 - 1،2</w:t>
      </w:r>
    </w:p>
    <w:p>
      <w:pPr>
        <w:pStyle w:val="BookText"/>
      </w:pPr>
      <w:r>
        <w:rPr>
          <w:rFonts w:ascii="IRNazanin" w:hAnsi="IRNazanin" w:eastAsia="IRNazanin" w:cs="IRNazanin"/>
          <w:lang w:bidi="fa-IR"/>
          <w:color w:val="111111"/>
          <w:sz w:val="28"/>
          <w:szCs w:val="28"/>
          <w:rtl/>
        </w:rPr>
        <w:t xml:space="preserve">1 - كافران ، اظهارات پيامبر (صلی الله علیه و آله) را درباره تجديد حيات انسان ها پس از مرگ ، افتراى او بر خدا مى دانستند .</w:t>
      </w:r>
    </w:p>
    <w:p>
      <w:pPr>
        <w:pStyle w:val="BookText"/>
      </w:pPr>
      <w:r>
        <w:rPr>
          <w:rFonts w:ascii="Amiri" w:hAnsi="Amiri" w:eastAsia="Amiri" w:cs="Amiri"/>
          <w:lang w:bidi="ar-SA"/>
          <w:color w:val="111111"/>
          <w:sz w:val="28"/>
          <w:szCs w:val="28"/>
          <w:rtl/>
        </w:rPr>
        <w:t xml:space="preserve">و قال الذين كفروا هل ندلّكم على رجل ينبّئكم . .. أفترى على اللّه كذبًا</w:t>
      </w:r>
    </w:p>
    <w:p>
      <w:pPr>
        <w:pStyle w:val="BookText"/>
      </w:pPr>
      <w:r>
        <w:rPr>
          <w:rFonts w:ascii="IRNazanin" w:hAnsi="IRNazanin" w:eastAsia="IRNazanin" w:cs="IRNazanin"/>
          <w:lang w:bidi="fa-IR"/>
          <w:color w:val="111111"/>
          <w:sz w:val="28"/>
          <w:szCs w:val="28"/>
          <w:rtl/>
        </w:rPr>
        <w:t xml:space="preserve">2 - كافران ، در اظهار نظرشان درباره پيامبر (صلی الله علیه و آله) و تبليغ آن حضرت از معاد ، مردد بودند و نظرى ثابت و قطعى نداشتند .</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أفترى على اللّه كذبًا أم ب</w:t>
      </w:r>
    </w:p>
    <w:p>
      <w:pPr>
        <w:pStyle w:val="BookText"/>
      </w:pPr>
      <w:r>
        <w:rPr>
          <w:rFonts w:ascii="IRNazanin" w:hAnsi="IRNazanin" w:eastAsia="IRNazanin" w:cs="IRNazanin"/>
          <w:lang w:bidi="fa-IR"/>
          <w:color w:val="111111"/>
          <w:sz w:val="28"/>
          <w:szCs w:val="28"/>
          <w:rtl/>
        </w:rPr>
        <w:t xml:space="preserve">«أم» حرف عطف و براى ترديد است; يعنى، طبق نظر كافران پيامبر(صلی الله علیه و آله) يا مى داند كه معاد، شدنى نيست و در عين حال از آن خبر مى دهد - كه افترا به خدا است - و يا از آن خبر ندارد و سخنى جنون آميز بر زبان جارى مى سازد.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- 36 - 47 - 8</w:t>
      </w:r>
    </w:p>
    <w:p>
      <w:pPr>
        <w:pStyle w:val="BookText"/>
      </w:pPr>
      <w:r>
        <w:rPr>
          <w:rFonts w:ascii="IRNazanin" w:hAnsi="IRNazanin" w:eastAsia="IRNazanin" w:cs="IRNazanin"/>
          <w:lang w:bidi="fa-IR"/>
          <w:color w:val="111111"/>
          <w:sz w:val="28"/>
          <w:szCs w:val="28"/>
          <w:rtl/>
        </w:rPr>
        <w:t xml:space="preserve">8 - كافرانِ صدراسلام ، عقيده به روزى رسانى خدا براى انسان ها را باطل دانسته و مؤمنان را در گمراهى محض مى پنداشتند .</w:t>
      </w:r>
    </w:p>
    <w:p>
      <w:pPr>
        <w:pStyle w:val="BookText"/>
      </w:pPr>
      <w:r>
        <w:rPr>
          <w:rFonts w:ascii="Amiri" w:hAnsi="Amiri" w:eastAsia="Amiri" w:cs="Amiri"/>
          <w:lang w:bidi="ar-SA"/>
          <w:color w:val="111111"/>
          <w:sz w:val="28"/>
          <w:szCs w:val="28"/>
          <w:rtl/>
        </w:rPr>
        <w:t xml:space="preserve">قال الذين كفروا للذين ءامنوا أنطعم من لو يشاء اللّه أطعمه إن أنتم إلاّ فى ضلل 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«إن أنتم إلاّ فى ضلال مبين» دنباله گفتار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- 50 - 2 - 2</w:t>
      </w:r>
    </w:p>
    <w:p>
      <w:pPr>
        <w:pStyle w:val="BookText"/>
      </w:pPr>
      <w:r>
        <w:rPr>
          <w:rFonts w:ascii="IRNazanin" w:hAnsi="IRNazanin" w:eastAsia="IRNazanin" w:cs="IRNazanin"/>
          <w:lang w:bidi="fa-IR"/>
          <w:color w:val="111111"/>
          <w:sz w:val="28"/>
          <w:szCs w:val="28"/>
          <w:rtl/>
        </w:rPr>
        <w:t xml:space="preserve">2- از نگاه كافران عصر نزول ، مقام رسالت شايسته موجودى آسمانى و فرابشرى است .</w:t>
      </w:r>
    </w:p>
    <w:p>
      <w:pPr>
        <w:pStyle w:val="BookText"/>
      </w:pPr>
      <w:r>
        <w:rPr>
          <w:rFonts w:ascii="IRNazanin" w:hAnsi="IRNazanin" w:eastAsia="IRNazanin" w:cs="IRNazanin"/>
          <w:lang w:bidi="fa-IR"/>
          <w:color w:val="111111"/>
          <w:sz w:val="28"/>
          <w:szCs w:val="28"/>
          <w:rtl/>
        </w:rPr>
        <w:t xml:space="preserve">بل عجبوا أن جاءهم منذر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- 56 - 51 - 2</w:t>
      </w:r>
    </w:p>
    <w:p>
      <w:pPr>
        <w:pStyle w:val="BookText"/>
      </w:pPr>
      <w:r>
        <w:rPr>
          <w:rFonts w:ascii="Amiri" w:hAnsi="Amiri" w:eastAsia="Amiri" w:cs="Amiri"/>
          <w:lang w:bidi="ar-SA"/>
          <w:color w:val="111111"/>
          <w:sz w:val="28"/>
          <w:szCs w:val="28"/>
          <w:rtl/>
        </w:rPr>
        <w:t xml:space="preserve">2 - تكذيب و انكار معاد ، از سوى كافران صدراسلام</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- 67 - 25 - 4</w:t>
      </w:r>
    </w:p>
    <w:p>
      <w:pPr>
        <w:pStyle w:val="BookText"/>
      </w:pPr>
      <w:r>
        <w:rPr>
          <w:rFonts w:ascii="IRNazanin" w:hAnsi="IRNazanin" w:eastAsia="IRNazanin" w:cs="IRNazanin"/>
          <w:lang w:bidi="fa-IR"/>
          <w:color w:val="111111"/>
          <w:sz w:val="28"/>
          <w:szCs w:val="28"/>
          <w:rtl/>
        </w:rPr>
        <w:t xml:space="preserve">4 - مشركان و كافران صدراسلام ، منكر برپايى قيامت بوده و آن را دروغ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- 74 - 24 - 4</w:t>
      </w:r>
    </w:p>
    <w:p>
      <w:pPr>
        <w:pStyle w:val="BookText"/>
      </w:pPr>
      <w:r>
        <w:rPr>
          <w:rFonts w:ascii="IRNazanin" w:hAnsi="IRNazanin" w:eastAsia="IRNazanin" w:cs="IRNazanin"/>
          <w:lang w:bidi="fa-IR"/>
          <w:color w:val="111111"/>
          <w:sz w:val="28"/>
          <w:szCs w:val="28"/>
          <w:rtl/>
        </w:rPr>
        <w:t xml:space="preserve">4 - قرآن ، كلامى پرجاذبه و اثرگذار ، حتى در نظر كافران حق ناپذير عصر نزول</w:t>
      </w:r>
    </w:p>
    <w:p>
      <w:pPr>
        <w:pStyle w:val="BookText"/>
      </w:pPr>
      <w:r>
        <w:rPr>
          <w:rFonts w:ascii="Amiri" w:hAnsi="Amiri" w:eastAsia="Amiri" w:cs="Amiri"/>
          <w:lang w:bidi="ar-SA"/>
          <w:color w:val="111111"/>
          <w:sz w:val="28"/>
          <w:szCs w:val="28"/>
          <w:rtl/>
        </w:rPr>
        <w:t xml:space="preserve">فقال إن هذا إلاّ سحر يؤثر</w:t>
      </w:r>
    </w:p>
    <w:p>
      <w:pPr>
        <w:pStyle w:val="BookText"/>
      </w:pPr>
      <w:r>
        <w:rPr>
          <w:rFonts w:ascii="IRNazanin" w:hAnsi="IRNazanin" w:eastAsia="IRNazanin" w:cs="IRNazanin"/>
          <w:lang w:bidi="fa-IR"/>
          <w:color w:val="111111"/>
          <w:sz w:val="28"/>
          <w:szCs w:val="28"/>
          <w:rtl/>
        </w:rPr>
        <w:t xml:space="preserve">اطلاق «سحر» به قرآن، مى تواند به اين جهت باشد كه همان گونه كه سحر بسيار تأثيرگذار است، قرآن نيز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- 74 - 25 - 2</w:t>
      </w:r>
    </w:p>
    <w:p>
      <w:pPr>
        <w:pStyle w:val="BookText"/>
      </w:pPr>
      <w:r>
        <w:rPr>
          <w:rFonts w:ascii="IRNazanin" w:hAnsi="IRNazanin" w:eastAsia="IRNazanin" w:cs="IRNazanin"/>
          <w:lang w:bidi="fa-IR"/>
          <w:color w:val="111111"/>
          <w:sz w:val="28"/>
          <w:szCs w:val="28"/>
          <w:rtl/>
        </w:rPr>
        <w:t xml:space="preserve">2 - اصرار و تأكيد فراوان كافران حق ناپذير و مستكبر صدراسلام ، بر الهى نبودن قرآن و منشأ بشرى داشتن آن</w:t>
      </w:r>
    </w:p>
    <w:p>
      <w:pPr>
        <w:pStyle w:val="BookText"/>
      </w:pPr>
      <w:r>
        <w:rPr>
          <w:rFonts w:ascii="Amiri" w:hAnsi="Amiri" w:eastAsia="Amiri" w:cs="Amiri"/>
          <w:lang w:bidi="ar-SA"/>
          <w:color w:val="111111"/>
          <w:sz w:val="28"/>
          <w:szCs w:val="28"/>
          <w:rtl/>
        </w:rPr>
        <w:t xml:space="preserve">و استكبر . فقال إن هذا إلاّ سحر يؤثر . إن هذا إلاّ قول البشر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5" w:name="pg6564_47007"/>
    <w:bookmarkEnd w:id="195"/>
    <w:p>
      <w:pPr>
        <w:pStyle w:val="Heading3"/>
      </w:pPr>
      <w:bookmarkStart w:id="780" w:name="_Toc551"/>
      <w:r>
        <w:t>134- بينش كافران مستكبر</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- 7 - 49 - 3</w:t>
      </w:r>
    </w:p>
    <w:p>
      <w:pPr>
        <w:pStyle w:val="BookText"/>
      </w:pPr>
      <w:r>
        <w:rPr>
          <w:rFonts w:ascii="IRNazanin" w:hAnsi="IRNazanin" w:eastAsia="IRNazanin" w:cs="IRNazanin"/>
          <w:lang w:bidi="fa-IR"/>
          <w:color w:val="111111"/>
          <w:sz w:val="28"/>
          <w:szCs w:val="28"/>
          <w:rtl/>
        </w:rPr>
        <w:t xml:space="preserve">3 - مستكبران كفرپيشه مدعى برخوردارى خويش از رحمت هاى الهى در آخرت</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زيرا سوگند مستكبران به محروميت مؤمنان از رحمت الهى، از موضع كسى است كه تنها خود را بهره مند از مواهب الهى مى داند.</w:t>
      </w:r>
    </w:p>
    <w:p>
      <w:pPr>
        <w:pStyle w:val="Heading3"/>
      </w:pPr>
      <w:bookmarkStart w:id="781" w:name="_Toc552"/>
      <w:r>
        <w:t>135- بينش كافران مكه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- 15 - 6 - 4،5</w:t>
      </w:r>
    </w:p>
    <w:p>
      <w:pPr>
        <w:pStyle w:val="BookText"/>
      </w:pPr>
      <w:r>
        <w:rPr>
          <w:rFonts w:ascii="IRNazanin" w:hAnsi="IRNazanin" w:eastAsia="IRNazanin" w:cs="IRNazanin"/>
          <w:lang w:bidi="fa-IR"/>
          <w:color w:val="111111"/>
          <w:sz w:val="28"/>
          <w:szCs w:val="28"/>
          <w:rtl/>
        </w:rPr>
        <w:t xml:space="preserve">4- كافران مكه ، نزول وحى بر پيامبر (صلی الله علیه و آله) را ، ادعايى بيش نمى دانستند .</w:t>
      </w:r>
    </w:p>
    <w:p>
      <w:pPr>
        <w:pStyle w:val="BookText"/>
      </w:pPr>
      <w:r>
        <w:rPr>
          <w:rFonts w:ascii="Amiri" w:hAnsi="Amiri" w:eastAsia="Amiri" w:cs="Amiri"/>
          <w:lang w:bidi="ar-SA"/>
          <w:color w:val="111111"/>
          <w:sz w:val="28"/>
          <w:szCs w:val="28"/>
          <w:rtl/>
        </w:rPr>
        <w:t xml:space="preserve">قالوا يأيها الذى نزّل عليه الذّكر</w:t>
      </w:r>
    </w:p>
    <w:p>
      <w:pPr>
        <w:pStyle w:val="BookText"/>
      </w:pPr>
      <w:r>
        <w:rPr>
          <w:rFonts w:ascii="Amiri" w:hAnsi="Amiri" w:eastAsia="Amiri" w:cs="Amiri"/>
          <w:lang w:bidi="ar-SA"/>
          <w:color w:val="111111"/>
          <w:sz w:val="28"/>
          <w:szCs w:val="28"/>
          <w:rtl/>
        </w:rPr>
        <w:t xml:space="preserve">ذكر نكردن منشأ نزول ذكر و مجهول آوردن فعل «نُزِّل» و نيز با استهزا بيان كردن آن، مى تواند به منظور ياد شده باشد.</w:t>
      </w:r>
    </w:p>
    <w:p>
      <w:pPr>
        <w:pStyle w:val="BookText"/>
      </w:pPr>
      <w:r>
        <w:rPr>
          <w:rFonts w:ascii="IRNazanin" w:hAnsi="IRNazanin" w:eastAsia="IRNazanin" w:cs="IRNazanin"/>
          <w:lang w:bidi="fa-IR"/>
          <w:color w:val="111111"/>
          <w:sz w:val="28"/>
          <w:szCs w:val="28"/>
          <w:rtl/>
        </w:rPr>
        <w:t xml:space="preserve">5- نزول وحى از جانب خداوند بر بشر ، امرى غير قابل قبول و به دور از عقل و خرد و در حد ديوانگى در بينش كافران مكه</w:t>
      </w:r>
    </w:p>
    <w:p>
      <w:pPr>
        <w:pStyle w:val="BookText"/>
      </w:pPr>
      <w:r>
        <w:rPr>
          <w:rFonts w:ascii="Amiri" w:hAnsi="Amiri" w:eastAsia="Amiri" w:cs="Amiri"/>
          <w:lang w:bidi="ar-SA"/>
          <w:color w:val="111111"/>
          <w:sz w:val="28"/>
          <w:szCs w:val="28"/>
          <w:rtl/>
        </w:rPr>
        <w:t xml:space="preserve">قالوا يأيها الذى نزّل عليه الذّكر إنك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- 15 - 7 - 2،4،6</w:t>
      </w:r>
    </w:p>
    <w:p>
      <w:pPr>
        <w:pStyle w:val="BookText"/>
      </w:pPr>
      <w:r>
        <w:rPr>
          <w:rFonts w:ascii="IRNazanin" w:hAnsi="IRNazanin" w:eastAsia="IRNazanin" w:cs="IRNazanin"/>
          <w:lang w:bidi="fa-IR"/>
          <w:color w:val="111111"/>
          <w:sz w:val="28"/>
          <w:szCs w:val="28"/>
          <w:rtl/>
        </w:rPr>
        <w:t xml:space="preserve">2- كافران مكه ، دليل صداقت پيامبر (صلی الله علیه و آله) را در ادعاى نزول وحى ، آمدن ملائكه براى تصديق او مى دانستند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BookText"/>
      </w:pPr>
      <w:r>
        <w:rPr>
          <w:rFonts w:ascii="IRNazanin" w:hAnsi="IRNazanin" w:eastAsia="IRNazanin" w:cs="IRNazanin"/>
          <w:lang w:bidi="fa-IR"/>
          <w:color w:val="111111"/>
          <w:sz w:val="28"/>
          <w:szCs w:val="28"/>
          <w:rtl/>
        </w:rPr>
        <w:t xml:space="preserve">6- كافران و مشركان مكه ، ملائكه را موجوداتى قابل احساس براى همگان مى دانستند .</w:t>
      </w:r>
    </w:p>
    <w:p>
      <w:pPr>
        <w:pStyle w:val="BookText"/>
      </w:pPr>
      <w:r>
        <w:rPr>
          <w:rFonts w:ascii="Amiri" w:hAnsi="Amiri" w:eastAsia="Amiri" w:cs="Amiri"/>
          <w:lang w:bidi="ar-SA"/>
          <w:color w:val="111111"/>
          <w:sz w:val="28"/>
          <w:szCs w:val="28"/>
          <w:rtl/>
        </w:rPr>
        <w:t xml:space="preserve">قالوا . .. لو ما تأتينا بالملئكة</w:t>
      </w:r>
    </w:p>
    <w:p>
      <w:pPr>
        <w:pStyle w:val="BookText"/>
      </w:pPr>
      <w:r>
        <w:rPr>
          <w:rFonts w:ascii="IRNazanin" w:hAnsi="IRNazanin" w:eastAsia="IRNazanin" w:cs="IRNazanin"/>
          <w:lang w:bidi="fa-IR"/>
          <w:color w:val="111111"/>
          <w:sz w:val="28"/>
          <w:szCs w:val="28"/>
          <w:rtl/>
        </w:rPr>
        <w:t xml:space="preserve">از تعبير «لو ما تأتينابالملئكة» (چرا فرشته اى نمى آورى؟) استفاده مى شود كه آنان، فرشتگان را موجوداتى محسوس و قابل رؤيت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- 21 - 36 - 7،8،9</w:t>
      </w:r>
    </w:p>
    <w:p>
      <w:pPr>
        <w:pStyle w:val="BookText"/>
      </w:pPr>
      <w:r>
        <w:rPr>
          <w:rFonts w:ascii="Amiri" w:hAnsi="Amiri" w:eastAsia="Amiri" w:cs="Amiri"/>
          <w:lang w:bidi="ar-SA"/>
          <w:color w:val="111111"/>
          <w:sz w:val="28"/>
          <w:szCs w:val="28"/>
          <w:rtl/>
        </w:rPr>
        <w:t xml:space="preserve">7- كافران و مشركان مكه ، نسبت به نام « رحمان » براى خداوند ، بسيار حساس و منكر رحمانيت او بودند .</w:t>
      </w:r>
    </w:p>
    <w:p>
      <w:pPr>
        <w:pStyle w:val="BookText"/>
      </w:pPr>
      <w:r>
        <w:rPr>
          <w:rFonts w:ascii="Amiri" w:hAnsi="Amiri" w:eastAsia="Amiri" w:cs="Amiri"/>
          <w:lang w:bidi="ar-SA"/>
          <w:color w:val="111111"/>
          <w:sz w:val="28"/>
          <w:szCs w:val="28"/>
          <w:rtl/>
        </w:rPr>
        <w:t xml:space="preserve">و هم بذكر الرحمن هم كفرون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6" w:name="pg6564_47011"/>
    <w:bookmarkEnd w:id="196"/>
    <w:p>
      <w:pPr>
        <w:pStyle w:val="BookText"/>
      </w:pPr>
      <w:r>
        <w:rPr>
          <w:rFonts w:ascii="IRNazanin" w:hAnsi="IRNazanin" w:eastAsia="IRNazanin" w:cs="IRNazanin"/>
          <w:lang w:bidi="fa-IR"/>
          <w:color w:val="111111"/>
          <w:sz w:val="28"/>
          <w:szCs w:val="28"/>
          <w:rtl/>
        </w:rPr>
        <w:t xml:space="preserve">اختصاص به ذكر يافتن نام «رحمان» از ميان ديگر نام هاى مقدس پروردگار و نيز تكرار «هم»، بيانگر برداشت ياد شده است.</w:t>
      </w:r>
    </w:p>
    <w:p>
      <w:pPr>
        <w:pStyle w:val="BookText"/>
      </w:pPr>
      <w:r>
        <w:rPr>
          <w:rFonts w:ascii="Amiri" w:hAnsi="Amiri" w:eastAsia="Amiri" w:cs="Amiri"/>
          <w:lang w:bidi="ar-SA"/>
          <w:color w:val="111111"/>
          <w:sz w:val="28"/>
          <w:szCs w:val="28"/>
          <w:rtl/>
        </w:rPr>
        <w:t xml:space="preserve">8- كافران مكه ، منكر خداى رحمان بودند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گفتنى است كه كافران منكر نام رحمان بودند; به اولويت استفاده مى شود كه منكر ذات خداى رحمان نيز بوده اند.</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 از جمله آيه دوم همين سوره -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- 29 - 12 - 4</w:t>
      </w:r>
    </w:p>
    <w:p>
      <w:pPr>
        <w:pStyle w:val="BookText"/>
      </w:pPr>
      <w:r>
        <w:rPr>
          <w:rFonts w:ascii="Amiri" w:hAnsi="Amiri" w:eastAsia="Amiri" w:cs="Amiri"/>
          <w:lang w:bidi="ar-SA"/>
          <w:color w:val="111111"/>
          <w:sz w:val="28"/>
          <w:szCs w:val="28"/>
          <w:rtl/>
        </w:rPr>
        <w:t xml:space="preserve">4 - كافران مكه ، براى عقيده خود ، هويتى مستقل ، قائل بودند .</w:t>
      </w:r>
    </w:p>
    <w:p>
      <w:pPr>
        <w:pStyle w:val="BookText"/>
      </w:pPr>
      <w:r>
        <w:rPr>
          <w:rFonts w:ascii="Amiri" w:hAnsi="Amiri" w:eastAsia="Amiri" w:cs="Amiri"/>
          <w:lang w:bidi="ar-SA"/>
          <w:color w:val="111111"/>
          <w:sz w:val="28"/>
          <w:szCs w:val="28"/>
          <w:rtl/>
        </w:rPr>
        <w:t xml:space="preserve">اتّبعوا سبيلنا</w:t>
      </w:r>
    </w:p>
    <w:p>
      <w:pPr>
        <w:pStyle w:val="Heading3"/>
      </w:pPr>
      <w:bookmarkStart w:id="782" w:name="_Toc553"/>
      <w:r>
        <w:t>136- بينش كفرآميز</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- 18 - 37 - 2</w:t>
      </w:r>
    </w:p>
    <w:p>
      <w:pPr>
        <w:pStyle w:val="BookText"/>
      </w:pPr>
      <w:r>
        <w:rPr>
          <w:rFonts w:ascii="IRNazanin" w:hAnsi="IRNazanin" w:eastAsia="IRNazanin" w:cs="IRNazanin"/>
          <w:lang w:bidi="fa-IR"/>
          <w:color w:val="111111"/>
          <w:sz w:val="28"/>
          <w:szCs w:val="28"/>
          <w:rtl/>
        </w:rPr>
        <w:t xml:space="preserve">2- انكار معاد و ترديد در آن و مغرور شدن به زندگى دنيا ، انديشه و بينشى كفرآميز است .</w:t>
      </w:r>
    </w:p>
    <w:p>
      <w:pPr>
        <w:pStyle w:val="BookText"/>
      </w:pPr>
      <w:r>
        <w:rPr>
          <w:rFonts w:ascii="Amiri" w:hAnsi="Amiri" w:eastAsia="Amiri" w:cs="Amiri"/>
          <w:lang w:bidi="ar-SA"/>
          <w:color w:val="111111"/>
          <w:sz w:val="28"/>
          <w:szCs w:val="28"/>
          <w:rtl/>
        </w:rPr>
        <w:t xml:space="preserve">و ما أظنّ الساعة قائمة . .. قال له صاحبه وهو يحاوره أكفرت بالذى خلقك</w:t>
      </w:r>
    </w:p>
    <w:p>
      <w:pPr>
        <w:pStyle w:val="Heading3"/>
      </w:pPr>
      <w:bookmarkStart w:id="783" w:name="_Toc554"/>
      <w:r>
        <w:t>137- بينش گمراهان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- 43 - 38 - 7</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7" w:name="pg6564_47014"/>
    <w:bookmarkEnd w:id="197"/>
    <w:p>
      <w:pPr>
        <w:pStyle w:val="Heading3"/>
      </w:pPr>
      <w:bookmarkStart w:id="784" w:name="_Toc555"/>
      <w:r>
        <w:t>138- بينش لاوى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- 12 - 10 - 2</w:t>
      </w:r>
    </w:p>
    <w:p>
      <w:pPr>
        <w:pStyle w:val="BookText"/>
      </w:pPr>
      <w:r>
        <w:rPr>
          <w:rFonts w:ascii="IRNazanin" w:hAnsi="IRNazanin" w:eastAsia="IRNazanin" w:cs="IRNazanin"/>
          <w:lang w:bidi="fa-IR"/>
          <w:color w:val="111111"/>
          <w:sz w:val="28"/>
          <w:szCs w:val="28"/>
          <w:rtl/>
        </w:rPr>
        <w:t xml:space="preserve">2-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غيبت الجب . .. إن كنتم فعلين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غيبت الجب».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- 12 - 80 - 7،9،11</w:t>
      </w:r>
    </w:p>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BookText"/>
      </w:pPr>
      <w:r>
        <w:rPr>
          <w:rFonts w:ascii="IRNazanin" w:hAnsi="IRNazanin" w:eastAsia="IRNazanin" w:cs="IRNazanin"/>
          <w:lang w:bidi="fa-IR"/>
          <w:color w:val="111111"/>
          <w:sz w:val="28"/>
          <w:szCs w:val="28"/>
          <w:rtl/>
        </w:rPr>
        <w:t xml:space="preserve">9-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BookText"/>
      </w:pPr>
      <w:r>
        <w:rPr>
          <w:rFonts w:ascii="IRNazanin" w:hAnsi="IRNazanin" w:eastAsia="IRNazanin" w:cs="IRNazanin"/>
          <w:lang w:bidi="fa-IR"/>
          <w:color w:val="111111"/>
          <w:sz w:val="28"/>
          <w:szCs w:val="28"/>
          <w:rtl/>
        </w:rPr>
        <w:t xml:space="preserve">11-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 كوتاهى نكرديم و مصداق سخنى كه خود گفته بود (إلاّ أن يحاط بكم) تحقق يافت. و يا اگر چنين اطمينانى پيدا نكرد، از 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pStyle w:val="Heading3"/>
      </w:pPr>
      <w:bookmarkStart w:id="785" w:name="_Toc556"/>
      <w:r>
        <w:t>139- بينش لقمان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- 31 - 17 - 5</w:t>
      </w:r>
    </w:p>
    <w:p>
      <w:pPr>
        <w:pStyle w:val="BookText"/>
      </w:pPr>
      <w:r>
        <w:rPr>
          <w:rFonts w:ascii="IRNazanin" w:hAnsi="IRNazanin" w:eastAsia="IRNazanin" w:cs="IRNazanin"/>
          <w:lang w:bidi="fa-IR"/>
          <w:color w:val="111111"/>
          <w:sz w:val="28"/>
          <w:szCs w:val="28"/>
          <w:rtl/>
        </w:rPr>
        <w:t xml:space="preserve">5 - اقامه نماز ، از ديد لقمان اهميت ويژه اى دارد .</w:t>
      </w:r>
    </w:p>
    <w:p>
      <w:pPr>
        <w:pStyle w:val="BookText"/>
      </w:pPr>
      <w:r>
        <w:rPr>
          <w:rFonts w:ascii="Amiri" w:hAnsi="Amiri" w:eastAsia="Amiri" w:cs="Amiri"/>
          <w:lang w:bidi="ar-SA"/>
          <w:color w:val="111111"/>
          <w:sz w:val="28"/>
          <w:szCs w:val="28"/>
          <w:rtl/>
        </w:rPr>
        <w:t xml:space="preserve">يبنىّ أقم الصلوة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8" w:name="pg6564_47018"/>
    <w:bookmarkEnd w:id="198"/>
    <w:p>
      <w:pPr>
        <w:pStyle w:val="BookText"/>
      </w:pPr>
      <w:r>
        <w:rPr>
          <w:rFonts w:ascii="IRNazanin" w:hAnsi="IRNazanin" w:eastAsia="IRNazanin" w:cs="IRNazanin"/>
          <w:lang w:bidi="fa-IR"/>
          <w:color w:val="111111"/>
          <w:sz w:val="28"/>
          <w:szCs w:val="28"/>
          <w:rtl/>
        </w:rPr>
        <w:t xml:space="preserve">از اين كه لقمان پس از توصيه پسرش به پرهيز از شرك (توحيد) و يادآورى روز حساب به نماز مى پردازد ، حكايت از اهميت آن مى كند.</w:t>
      </w:r>
    </w:p>
    <w:p>
      <w:pPr>
        <w:pStyle w:val="Heading3"/>
      </w:pPr>
      <w:bookmarkStart w:id="786" w:name="_Toc557"/>
      <w:r>
        <w:t>140- بينش متخلفان از مسافرت به حديبيه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w:t>
      </w:r>
    </w:p>
    <w:p>
      <w:pPr>
        <w:pStyle w:val="BookText"/>
      </w:pPr>
      <w:r>
        <w:rPr>
          <w:rFonts w:ascii="IRNazanin" w:hAnsi="IRNazanin" w:eastAsia="IRNazanin" w:cs="IRNazanin"/>
          <w:lang w:bidi="fa-IR"/>
          <w:color w:val="111111"/>
          <w:sz w:val="28"/>
          <w:szCs w:val="28"/>
          <w:rtl/>
        </w:rPr>
        <w:t xml:space="preserve">1 - سفر پيامبر (صلی الله علیه و آله) و مؤمنان در جريان حديبيه ، سفرى پرخطر و بى بازگشت در نظراعراب متخلف</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787" w:name="_Toc558"/>
      <w:r>
        <w:t>141- بينش متقين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- 52 - 28 - 2</w:t>
      </w:r>
    </w:p>
    <w:p>
      <w:pPr>
        <w:pStyle w:val="BookText"/>
      </w:pPr>
      <w:r>
        <w:rPr>
          <w:rFonts w:ascii="IRNazanin" w:hAnsi="IRNazanin" w:eastAsia="IRNazanin" w:cs="IRNazanin"/>
          <w:lang w:bidi="fa-IR"/>
          <w:color w:val="111111"/>
          <w:sz w:val="28"/>
          <w:szCs w:val="28"/>
          <w:rtl/>
        </w:rPr>
        <w:t xml:space="preserve">2 - متقين ، دستيابى خود به بهشت را مرهون دعا ها و نيايش هاى خود به درگاه خداوند مى دانند .</w:t>
      </w:r>
    </w:p>
    <w:p>
      <w:pPr>
        <w:pStyle w:val="BookText"/>
      </w:pPr>
      <w:r>
        <w:rPr>
          <w:rFonts w:ascii="Amiri" w:hAnsi="Amiri" w:eastAsia="Amiri" w:cs="Amiri"/>
          <w:lang w:bidi="ar-SA"/>
          <w:color w:val="111111"/>
          <w:sz w:val="28"/>
          <w:szCs w:val="28"/>
          <w:rtl/>
        </w:rPr>
        <w:t xml:space="preserve">فمنّ اللّه علينا . .. إنّا كنّا من قبل ندعوه</w:t>
      </w:r>
    </w:p>
    <w:p>
      <w:pPr>
        <w:pStyle w:val="BookText"/>
      </w:pPr>
      <w:r>
        <w:rPr>
          <w:rFonts w:ascii="Amiri" w:hAnsi="Amiri" w:eastAsia="Amiri" w:cs="Amiri"/>
          <w:lang w:bidi="ar-SA"/>
          <w:color w:val="111111"/>
          <w:sz w:val="28"/>
          <w:szCs w:val="28"/>
          <w:rtl/>
        </w:rPr>
        <w:t xml:space="preserve">بينش متوليان غار اصحاب 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- 18 - 21 - 34</w:t>
      </w:r>
    </w:p>
    <w:p>
      <w:pPr>
        <w:pStyle w:val="BookText"/>
      </w:pPr>
      <w:r>
        <w:rPr>
          <w:rFonts w:ascii="IRNazanin" w:hAnsi="IRNazanin" w:eastAsia="IRNazanin" w:cs="IRNazanin"/>
          <w:lang w:bidi="fa-IR"/>
          <w:color w:val="111111"/>
          <w:sz w:val="28"/>
          <w:szCs w:val="28"/>
          <w:rtl/>
        </w:rPr>
        <w:t xml:space="preserve">34- متصدّيان جايگاه اصحاب كهف ، آنان را اهل عبادت خداوند و جايگاه شان را مكانى مقدّس مى دانستند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IRNazanin" w:hAnsi="IRNazanin" w:eastAsia="IRNazanin" w:cs="IRNazanin"/>
          <w:lang w:bidi="fa-IR"/>
          <w:color w:val="111111"/>
          <w:sz w:val="28"/>
          <w:szCs w:val="28"/>
          <w:rtl/>
        </w:rPr>
        <w:t xml:space="preserve">تصميم بر ساختن مسجد، نشانه آن است كه سازندگان آن، اهداف اصحاب كهف را با مسجد، هماهنگ دانسته و آن ها را اهل سجود و عبادت شناخته بودند. شايسته ديدن آرامگاه آنان براى بناى مسجد، گوياى اعتقاد به تقدّس آن جا است.</w:t>
      </w:r>
    </w:p>
    <w:p>
      <w:pPr>
        <w:pStyle w:val="Heading3"/>
      </w:pPr>
      <w:bookmarkStart w:id="788" w:name="_Toc559"/>
      <w:r>
        <w:t>142- بينش مجاهدان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- 61 - 13 - 2</w:t>
      </w:r>
    </w:p>
    <w:p>
      <w:pPr>
        <w:pStyle w:val="BookText"/>
      </w:pPr>
      <w:r>
        <w:rPr>
          <w:rFonts w:ascii="IRNazanin" w:hAnsi="IRNazanin" w:eastAsia="IRNazanin" w:cs="IRNazanin"/>
          <w:lang w:bidi="fa-IR"/>
          <w:color w:val="111111"/>
          <w:sz w:val="28"/>
          <w:szCs w:val="28"/>
          <w:rtl/>
        </w:rPr>
        <w:t xml:space="preserve">2 - فتح سنگر هاى دشمن و پيروزى برق آسا بر آنان ، نيازمند نصرت و امداد هاى الهى در نگاه مجاهدان راه خدا</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ذكر عبارت «نصر من اللّه» پيش از «فتح قريب»، مى تواند براى بيان مطلب بالا 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9" w:name="pg6564_47021"/>
    <w:bookmarkEnd w:id="199"/>
    <w:p>
      <w:pPr>
        <w:pStyle w:val="Heading3"/>
      </w:pPr>
      <w:bookmarkStart w:id="789" w:name="_Toc560"/>
      <w:r>
        <w:t>143- بينش محمد(صلی الله علیه و آله)</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- 9 - 88 - 5</w:t>
      </w:r>
    </w:p>
    <w:p>
      <w:pPr>
        <w:pStyle w:val="BookText"/>
      </w:pPr>
      <w:r>
        <w:rPr>
          <w:rFonts w:ascii="IRNazanin" w:hAnsi="IRNazanin" w:eastAsia="IRNazanin" w:cs="IRNazanin"/>
          <w:lang w:bidi="fa-IR"/>
          <w:color w:val="111111"/>
          <w:sz w:val="28"/>
          <w:szCs w:val="28"/>
          <w:rtl/>
        </w:rPr>
        <w:t xml:space="preserve">5 - جهاد پيامبر (صلی الله علیه و آله) و مؤمنان راستين ، نشأت يافته از درك صحيح و بينش عميق آنان نسبت به ارزش جهاد</w:t>
      </w:r>
    </w:p>
    <w:p>
      <w:pPr>
        <w:pStyle w:val="BookText"/>
      </w:pPr>
      <w:r>
        <w:rPr>
          <w:rFonts w:ascii="Amiri" w:hAnsi="Amiri" w:eastAsia="Amiri" w:cs="Amiri"/>
          <w:lang w:bidi="ar-SA"/>
          <w:color w:val="111111"/>
          <w:sz w:val="28"/>
          <w:szCs w:val="28"/>
          <w:rtl/>
        </w:rPr>
        <w:t xml:space="preserve">فهم لايفقهون. لكن الرسول و الذين ءامنوا معه جهدوا</w:t>
      </w:r>
    </w:p>
    <w:p>
      <w:pPr>
        <w:pStyle w:val="BookText"/>
      </w:pPr>
      <w:r>
        <w:rPr>
          <w:rFonts w:ascii="IRNazanin" w:hAnsi="IRNazanin" w:eastAsia="IRNazanin" w:cs="IRNazanin"/>
          <w:lang w:bidi="fa-IR"/>
          <w:color w:val="111111"/>
          <w:sz w:val="28"/>
          <w:szCs w:val="28"/>
          <w:rtl/>
        </w:rPr>
        <w:t xml:space="preserve">با توجه به فراز پيش (رضوا . .. فهم لايفقهون) مقصود اين است كه منافقان چون نمى فهمند، از جهاد مى گريزند و لكن مؤمنان، به بركت درك عميقى كه دارند، به سوى عرصه هاى كارزار پيش مى تازند.</w:t>
      </w:r>
    </w:p>
    <w:p>
      <w:pPr>
        <w:pStyle w:val="Heading3"/>
      </w:pPr>
      <w:bookmarkStart w:id="790" w:name="_Toc561"/>
      <w:r>
        <w:t>144- بينش مخالفان انبيا</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- 43 - 53 - 5</w:t>
      </w:r>
    </w:p>
    <w:p>
      <w:pPr>
        <w:pStyle w:val="BookText"/>
      </w:pPr>
      <w:r>
        <w:rPr>
          <w:rFonts w:ascii="IRNazanin" w:hAnsi="IRNazanin" w:eastAsia="IRNazanin" w:cs="IRNazanin"/>
          <w:lang w:bidi="fa-IR"/>
          <w:color w:val="111111"/>
          <w:sz w:val="28"/>
          <w:szCs w:val="28"/>
          <w:rtl/>
        </w:rPr>
        <w:t xml:space="preserve">5 - مال و قدرت ، تنها ملاك ارزش انسان ، از نگاه مخالفان پيامبران در طول تاريخ</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 . .. فلولا أُلقى عليه أس</w:t>
      </w:r>
    </w:p>
    <w:p>
      <w:pPr>
        <w:pStyle w:val="Heading3"/>
      </w:pPr>
      <w:bookmarkStart w:id="791" w:name="_Toc562"/>
      <w:r>
        <w:t>145- بينش مخالفان محمد(صلی الله علیه و آله)</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3"/>
      </w:pPr>
      <w:bookmarkStart w:id="792" w:name="_Toc563"/>
      <w:r>
        <w:t>146- بينش مخلصان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- 12 - 33 - 2،3</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3-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0" w:name="pg6564_47025"/>
    <w:bookmarkEnd w:id="200"/>
    <w:p>
      <w:pPr>
        <w:pStyle w:val="Heading3"/>
      </w:pPr>
      <w:bookmarkStart w:id="793" w:name="_Toc564"/>
      <w:r>
        <w:t>147- بينش مردم</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- 6 - 50 - 6</w:t>
      </w:r>
    </w:p>
    <w:p>
      <w:pPr>
        <w:pStyle w:val="BookText"/>
      </w:pPr>
      <w:r>
        <w:rPr>
          <w:rFonts w:ascii="IRNazanin" w:hAnsi="IRNazanin" w:eastAsia="IRNazanin" w:cs="IRNazanin"/>
          <w:lang w:bidi="fa-IR"/>
          <w:color w:val="111111"/>
          <w:sz w:val="28"/>
          <w:szCs w:val="28"/>
          <w:rtl/>
        </w:rPr>
        <w:t xml:space="preserve">6 - از ديدگاه برخى مردم در اختيار داشتن خزاين الهى و آگاهى به غيب و فرشته بودن، نشانه پيامبرى است.</w:t>
      </w:r>
    </w:p>
    <w:p>
      <w:pPr>
        <w:pStyle w:val="BookText"/>
      </w:pPr>
      <w:r>
        <w:rPr>
          <w:rFonts w:ascii="Amiri" w:hAnsi="Amiri" w:eastAsia="Amiri" w:cs="Amiri"/>
          <w:lang w:bidi="ar-SA"/>
          <w:color w:val="111111"/>
          <w:sz w:val="28"/>
          <w:szCs w:val="28"/>
          <w:rtl/>
        </w:rPr>
        <w:t xml:space="preserve">قل لا أقول لكم عندى خزائن اللّه و لاأعلم الغيب و لاأقول لكم إنى ملك</w:t>
      </w:r>
    </w:p>
    <w:p>
      <w:pPr>
        <w:pStyle w:val="Heading3"/>
      </w:pPr>
      <w:bookmarkStart w:id="794" w:name="_Toc565"/>
      <w:r>
        <w:t>148- بينش مردم جاهليت</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- 112 - 3 - 8</w:t>
      </w:r>
    </w:p>
    <w:p>
      <w:pPr>
        <w:pStyle w:val="BookText"/>
      </w:pPr>
      <w:r>
        <w:rPr>
          <w:rFonts w:ascii="IRNazanin" w:hAnsi="IRNazanin" w:eastAsia="IRNazanin" w:cs="IRNazanin"/>
          <w:lang w:bidi="fa-IR"/>
          <w:color w:val="111111"/>
          <w:sz w:val="28"/>
          <w:szCs w:val="28"/>
          <w:rtl/>
        </w:rPr>
        <w:t xml:space="preserve">8 - برخى از مردم پيش از اسلام ، فرزند داشتن و متولد شدن را مانع خدايى نمى دانستند .</w:t>
      </w:r>
    </w:p>
    <w:p>
      <w:pPr>
        <w:pStyle w:val="BookText"/>
      </w:pPr>
      <w:r>
        <w:rPr>
          <w:rFonts w:ascii="Amiri" w:hAnsi="Amiri" w:eastAsia="Amiri" w:cs="Amiri"/>
          <w:lang w:bidi="ar-SA"/>
          <w:color w:val="111111"/>
          <w:sz w:val="28"/>
          <w:szCs w:val="28"/>
          <w:rtl/>
        </w:rPr>
        <w:t xml:space="preserve">لم يلد و لم يولد</w:t>
      </w:r>
    </w:p>
    <w:p>
      <w:pPr>
        <w:pStyle w:val="BookText"/>
      </w:pPr>
      <w:r>
        <w:rPr>
          <w:rFonts w:ascii="IRNazanin" w:hAnsi="IRNazanin" w:eastAsia="IRNazanin" w:cs="IRNazanin"/>
          <w:lang w:bidi="fa-IR"/>
          <w:color w:val="111111"/>
          <w:sz w:val="28"/>
          <w:szCs w:val="28"/>
          <w:rtl/>
        </w:rPr>
        <w:t xml:space="preserve">ماضى آوردن فعل هاى «لم يلد» و «لم يولد» - با آن كه نفى ولادت هميشگى است - به چنين پندارى در بين مردم آن زمان، اشاره دارد.</w:t>
      </w:r>
    </w:p>
    <w:p>
      <w:pPr>
        <w:pStyle w:val="Heading3"/>
      </w:pPr>
      <w:bookmarkStart w:id="795" w:name="_Toc566"/>
      <w:r>
        <w:t>149- بينش مردم جزيرة العرب</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- 58 - 2 - 4</w:t>
      </w:r>
    </w:p>
    <w:p>
      <w:pPr>
        <w:pStyle w:val="BookText"/>
      </w:pPr>
      <w:r>
        <w:rPr>
          <w:rFonts w:ascii="IRNazanin" w:hAnsi="IRNazanin" w:eastAsia="IRNazanin" w:cs="IRNazanin"/>
          <w:lang w:bidi="fa-IR"/>
          <w:color w:val="111111"/>
          <w:sz w:val="28"/>
          <w:szCs w:val="28"/>
          <w:rtl/>
        </w:rPr>
        <w:t xml:space="preserve">4 - در طلاق از نوع ظهار ، پندار مردم جزيرة العرب اين بود كه زن ظهار شده ، براى شوهرش حكم مادر را پيدا كرده و حرام مؤبّد مى شود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Heading3"/>
      </w:pPr>
      <w:bookmarkStart w:id="796" w:name="_Toc567"/>
      <w:r>
        <w:t>150- بينش مردم صدر اسلام</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- 13 - 38 - 7،13</w:t>
      </w:r>
    </w:p>
    <w:p>
      <w:pPr>
        <w:pStyle w:val="BookText"/>
      </w:pPr>
      <w:r>
        <w:rPr>
          <w:rFonts w:ascii="IRNazanin" w:hAnsi="IRNazanin" w:eastAsia="IRNazanin" w:cs="IRNazanin"/>
          <w:lang w:bidi="fa-IR"/>
          <w:color w:val="111111"/>
          <w:sz w:val="28"/>
          <w:szCs w:val="28"/>
          <w:rtl/>
        </w:rPr>
        <w:t xml:space="preserve">7- مردم عصر بعثت ، پيامبرىِ فردى از افراد بشر را امرى بعيد مى شمردند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13- توانايى به ارائه هر گونه معجزه و در هر زمان ، از شرايط پيامبرى در ديدگاه ناصواب مردم عصر بعثت</w:t>
      </w:r>
    </w:p>
    <w:p>
      <w:pPr>
        <w:pStyle w:val="BookText"/>
      </w:pPr>
      <w:r>
        <w:rPr>
          <w:rFonts w:ascii="Amiri" w:hAnsi="Amiri" w:eastAsia="Amiri" w:cs="Amiri"/>
          <w:lang w:bidi="ar-SA"/>
          <w:color w:val="111111"/>
          <w:sz w:val="28"/>
          <w:szCs w:val="28"/>
          <w:rtl/>
        </w:rPr>
        <w:t xml:space="preserve">و لقد أرسلنا رسلاً . .. و ما كان لرسول أن يأتى بأية إلاّ بإذن الله لكل أجل 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- 23 - 6 - 4</w:t>
      </w:r>
    </w:p>
    <w:p>
      <w:pPr>
        <w:pStyle w:val="BookText"/>
      </w:pPr>
      <w:r>
        <w:rPr>
          <w:rFonts w:ascii="Amiri" w:hAnsi="Amiri" w:eastAsia="Amiri" w:cs="Amiri"/>
          <w:lang w:bidi="ar-SA"/>
          <w:color w:val="111111"/>
          <w:sz w:val="28"/>
          <w:szCs w:val="28"/>
          <w:rtl/>
        </w:rPr>
        <w:t xml:space="preserve">4 - ارضاى غرايز جنسى حتى از راه آميزش با همسر و يا كنيز خود ، مورد ملامت در بينش برخى از مردم عصر بعثت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1" w:name="pg6564_47028"/>
    <w:bookmarkEnd w:id="201"/>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 ملومين» (نكوهيده نيستند)، مى تواند تعريض به انديشه رهبانانى باشد كه هرگونه ارضاى غرايز جنسى را، منافى با مقامات معنوى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- 70 - 30 - 4</w:t>
      </w:r>
    </w:p>
    <w:p>
      <w:pPr>
        <w:pStyle w:val="BookText"/>
      </w:pPr>
      <w:r>
        <w:rPr>
          <w:rFonts w:ascii="Amiri" w:hAnsi="Amiri" w:eastAsia="Amiri" w:cs="Amiri"/>
          <w:lang w:bidi="ar-SA"/>
          <w:color w:val="111111"/>
          <w:sz w:val="28"/>
          <w:szCs w:val="28"/>
          <w:rtl/>
        </w:rPr>
        <w:t xml:space="preserve">4 - ارضاى غرايز جنسى ، حتى از راه آميزش با همسر و يا كنيز خود ، مورد ملامت در بينش برخى از مردم عصر بعثت</w:t>
      </w:r>
    </w:p>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«غيرملومين» (نكوهيده نيستند)، مى تواند تعريضى باشد به انديشه رهبانان كه هرگونه ارضاى غرايز جنسى را، منافى با مقامات معنوى مى پنداشتند.</w:t>
      </w:r>
    </w:p>
    <w:p>
      <w:pPr>
        <w:pStyle w:val="Heading3"/>
      </w:pPr>
      <w:bookmarkStart w:id="797" w:name="_Toc568"/>
      <w:r>
        <w:t>151- بينش مردم مقارن بعثت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- 17 - 85 - 5</w:t>
      </w:r>
    </w:p>
    <w:p>
      <w:pPr>
        <w:pStyle w:val="BookText"/>
      </w:pPr>
      <w:r>
        <w:rPr>
          <w:rFonts w:ascii="IRNazanin" w:hAnsi="IRNazanin" w:eastAsia="IRNazanin" w:cs="IRNazanin"/>
          <w:lang w:bidi="fa-IR"/>
          <w:color w:val="111111"/>
          <w:sz w:val="28"/>
          <w:szCs w:val="28"/>
          <w:rtl/>
        </w:rPr>
        <w:t xml:space="preserve">5- مردم عصر بعثت ، معتقد به توانايى علمى پيامبر (صلی الله علیه و آله) در پاسخ گويى به مسائل اسرارآميز و ناشناخته اى چون روح</w:t>
      </w:r>
    </w:p>
    <w:p>
      <w:pPr>
        <w:pStyle w:val="BookText"/>
      </w:pPr>
      <w:r>
        <w:rPr>
          <w:rFonts w:ascii="Amiri" w:hAnsi="Amiri" w:eastAsia="Amiri" w:cs="Amiri"/>
          <w:lang w:bidi="ar-SA"/>
          <w:color w:val="111111"/>
          <w:sz w:val="28"/>
          <w:szCs w:val="28"/>
          <w:rtl/>
        </w:rPr>
        <w:t xml:space="preserve">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- 18 - 22 - 2،3،4</w:t>
      </w:r>
    </w:p>
    <w:p>
      <w:pPr>
        <w:pStyle w:val="BookText"/>
      </w:pPr>
      <w:r>
        <w:rPr>
          <w:rFonts w:ascii="IRNazanin" w:hAnsi="IRNazanin" w:eastAsia="IRNazanin" w:cs="IRNazanin"/>
          <w:lang w:bidi="fa-IR"/>
          <w:color w:val="111111"/>
          <w:sz w:val="28"/>
          <w:szCs w:val="28"/>
          <w:rtl/>
        </w:rPr>
        <w:t xml:space="preserve">2- نزول داستان اصحاب كهف در قرآن ، زمينه ساز اظهار نظرهايى گوناگون در ميان مردم عصربعثت ، در باره تعداد آنان شد .</w:t>
      </w:r>
    </w:p>
    <w:p>
      <w:pPr>
        <w:pStyle w:val="BookText"/>
      </w:pPr>
      <w:r>
        <w:rPr>
          <w:rFonts w:ascii="Amiri" w:hAnsi="Amiri" w:eastAsia="Amiri" w:cs="Amiri"/>
          <w:lang w:bidi="ar-SA"/>
          <w:color w:val="111111"/>
          <w:sz w:val="28"/>
          <w:szCs w:val="28"/>
          <w:rtl/>
        </w:rPr>
        <w:t xml:space="preserve">سيقولون . .. و يقولون ... و يقولون</w:t>
      </w:r>
    </w:p>
    <w:p>
      <w:pPr>
        <w:pStyle w:val="BookText"/>
      </w:pPr>
      <w:r>
        <w:rPr>
          <w:rFonts w:ascii="IRNazanin" w:hAnsi="IRNazanin" w:eastAsia="IRNazanin" w:cs="IRNazanin"/>
          <w:lang w:bidi="fa-IR"/>
          <w:color w:val="111111"/>
          <w:sz w:val="28"/>
          <w:szCs w:val="28"/>
          <w:rtl/>
        </w:rPr>
        <w:t xml:space="preserve">حرف «سين» در «سيقولون» نشانه صدور آن گفته و گفته هاى بعدى در زمان آينده است و به قرينه «فلا تمار فيهم» اين اقوال، در زمان حيات رسول اللّه(صلی الله علیه و آله) پيدا شده بود.</w:t>
      </w:r>
    </w:p>
    <w:p>
      <w:pPr>
        <w:pStyle w:val="BookText"/>
      </w:pPr>
      <w:r>
        <w:rPr>
          <w:rFonts w:ascii="IRNazanin" w:hAnsi="IRNazanin" w:eastAsia="IRNazanin" w:cs="IRNazanin"/>
          <w:lang w:bidi="fa-IR"/>
          <w:color w:val="111111"/>
          <w:sz w:val="28"/>
          <w:szCs w:val="28"/>
          <w:rtl/>
        </w:rPr>
        <w:t xml:space="preserve">3- مردم عصربعثت ، با اظهار سه نظريه متفاوت ، اصحاب كهف را سه ، يا پنج و يا هفت نفر مى پنداشتند .</w:t>
      </w:r>
    </w:p>
    <w:p>
      <w:pPr>
        <w:pStyle w:val="BookText"/>
      </w:pPr>
      <w:r>
        <w:rPr>
          <w:rFonts w:ascii="Amiri" w:hAnsi="Amiri" w:eastAsia="Amiri" w:cs="Amiri"/>
          <w:lang w:bidi="ar-SA"/>
          <w:color w:val="111111"/>
          <w:sz w:val="28"/>
          <w:szCs w:val="28"/>
          <w:rtl/>
        </w:rPr>
        <w:t xml:space="preserve">سيقولون ثلثة رابعهم كلبهم و يقولون خمسة . .. و يقولون سبعة</w:t>
      </w:r>
    </w:p>
    <w:p>
      <w:pPr>
        <w:pStyle w:val="BookText"/>
      </w:pPr>
      <w:r>
        <w:rPr>
          <w:rFonts w:ascii="IRNazanin" w:hAnsi="IRNazanin" w:eastAsia="IRNazanin" w:cs="IRNazanin"/>
          <w:lang w:bidi="fa-IR"/>
          <w:color w:val="111111"/>
          <w:sz w:val="28"/>
          <w:szCs w:val="28"/>
          <w:rtl/>
        </w:rPr>
        <w:t xml:space="preserve">4- سگ اصحاب كهف ، چهارم يا ششم و يا هشتمين عضوگروه اصحاب كهف در نظر مردم بود .</w:t>
      </w:r>
    </w:p>
    <w:p>
      <w:pPr>
        <w:pStyle w:val="BookText"/>
      </w:pPr>
      <w:r>
        <w:rPr>
          <w:rFonts w:ascii="Amiri" w:hAnsi="Amiri" w:eastAsia="Amiri" w:cs="Amiri"/>
          <w:lang w:bidi="ar-SA"/>
          <w:color w:val="111111"/>
          <w:sz w:val="28"/>
          <w:szCs w:val="28"/>
          <w:rtl/>
        </w:rPr>
        <w:t xml:space="preserve">سيقولون ثلثة رابعهم كلبهم و يقولون خمسة سادسهم كلبهم . .. و يقولون سبعة و ثامنه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- 59 - 5 - 4</w:t>
      </w:r>
    </w:p>
    <w:p>
      <w:pPr>
        <w:pStyle w:val="BookText"/>
      </w:pPr>
      <w:r>
        <w:rPr>
          <w:rFonts w:ascii="IRNazanin" w:hAnsi="IRNazanin" w:eastAsia="IRNazanin" w:cs="IRNazanin"/>
          <w:lang w:bidi="fa-IR"/>
          <w:color w:val="111111"/>
          <w:sz w:val="28"/>
          <w:szCs w:val="28"/>
          <w:rtl/>
        </w:rPr>
        <w:t xml:space="preserve">4 - لزوم حفظ درختان بارور ، در باور مردمان عصر بعثت</w:t>
      </w:r>
    </w:p>
    <w:p>
      <w:pPr>
        <w:pStyle w:val="BookText"/>
      </w:pPr>
      <w:r>
        <w:rPr>
          <w:rFonts w:ascii="Amiri" w:hAnsi="Amiri" w:eastAsia="Amiri" w:cs="Amiri"/>
          <w:lang w:bidi="ar-SA"/>
          <w:color w:val="111111"/>
          <w:sz w:val="28"/>
          <w:szCs w:val="28"/>
          <w:rtl/>
        </w:rPr>
        <w:t xml:space="preserve">ما قطعتم من لينة . .. فبإذن اللّه</w:t>
      </w:r>
    </w:p>
    <w:p>
      <w:pPr>
        <w:pStyle w:val="BookText"/>
      </w:pPr>
      <w:r>
        <w:rPr>
          <w:rFonts w:ascii="IRNazanin" w:hAnsi="IRNazanin" w:eastAsia="IRNazanin" w:cs="IRNazanin"/>
          <w:lang w:bidi="fa-IR"/>
          <w:color w:val="111111"/>
          <w:sz w:val="28"/>
          <w:szCs w:val="28"/>
          <w:rtl/>
        </w:rPr>
        <w:t xml:space="preserve">از توضيح خداوند نسبت به مشروعيت عمل مسلمانان در قطع درختان بنى نضير، چنين استفاده مى شود كه عمل آنان، براى مردم مدينه چه بسا سؤال برانگيز بوده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2" w:name="pg6564_47031"/>
    <w:bookmarkEnd w:id="2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- 81 - 25 - 1</w:t>
      </w:r>
    </w:p>
    <w:p>
      <w:pPr>
        <w:pStyle w:val="BookText"/>
      </w:pPr>
      <w:r>
        <w:rPr>
          <w:rFonts w:ascii="IRNazanin" w:hAnsi="IRNazanin" w:eastAsia="IRNazanin" w:cs="IRNazanin"/>
          <w:lang w:bidi="fa-IR"/>
          <w:color w:val="111111"/>
          <w:sz w:val="28"/>
          <w:szCs w:val="28"/>
          <w:rtl/>
        </w:rPr>
        <w:t xml:space="preserve">1 - برخى از مردم عصر بعثت ، قرآن را كلامى القا شده از سوى شيطان مى پنداشتند .</w:t>
      </w:r>
    </w:p>
    <w:p>
      <w:pPr>
        <w:pStyle w:val="BookText"/>
      </w:pPr>
      <w:r>
        <w:rPr>
          <w:rFonts w:ascii="Amiri" w:hAnsi="Amiri" w:eastAsia="Amiri" w:cs="Amiri"/>
          <w:lang w:bidi="ar-SA"/>
          <w:color w:val="111111"/>
          <w:sz w:val="28"/>
          <w:szCs w:val="28"/>
          <w:rtl/>
        </w:rPr>
        <w:t xml:space="preserve">و ما هو بقول شيطن</w:t>
      </w:r>
    </w:p>
    <w:p>
      <w:pPr>
        <w:pStyle w:val="Heading3"/>
      </w:pPr>
      <w:bookmarkStart w:id="798" w:name="_Toc569"/>
      <w:r>
        <w:t>152- بينش مرفهان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- 21 - 16 - 5</w:t>
      </w:r>
    </w:p>
    <w:p>
      <w:pPr>
        <w:pStyle w:val="BookText"/>
      </w:pPr>
      <w:r>
        <w:rPr>
          <w:rFonts w:ascii="IRNazanin" w:hAnsi="IRNazanin" w:eastAsia="IRNazanin" w:cs="IRNazanin"/>
          <w:lang w:bidi="fa-IR"/>
          <w:color w:val="111111"/>
          <w:sz w:val="28"/>
          <w:szCs w:val="28"/>
          <w:rtl/>
        </w:rPr>
        <w:t xml:space="preserve">5- مرفهان ستمگر ، جهان را بازيچه و بى هدف مى پندارند .</w:t>
      </w:r>
    </w:p>
    <w:p>
      <w:pPr>
        <w:pStyle w:val="BookText"/>
      </w:pPr>
      <w:r>
        <w:rPr>
          <w:rFonts w:ascii="Amiri" w:hAnsi="Amiri" w:eastAsia="Amiri" w:cs="Amiri"/>
          <w:lang w:bidi="ar-SA"/>
          <w:color w:val="111111"/>
          <w:sz w:val="28"/>
          <w:szCs w:val="28"/>
          <w:rtl/>
        </w:rPr>
        <w:t xml:space="preserve">قرية كانت ظالمة . .. وارجعوا إلى ما أُترفتم فيه ... و ما خلقنا السماء والأرض و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- 23 - 33 - 10</w:t>
      </w:r>
    </w:p>
    <w:p>
      <w:pPr>
        <w:pStyle w:val="BookText"/>
      </w:pPr>
      <w:r>
        <w:rPr>
          <w:rFonts w:ascii="Amiri" w:hAnsi="Amiri" w:eastAsia="Amiri" w:cs="Amiri"/>
          <w:lang w:bidi="ar-SA"/>
          <w:color w:val="111111"/>
          <w:sz w:val="28"/>
          <w:szCs w:val="28"/>
          <w:rtl/>
        </w:rPr>
        <w:t xml:space="preserve">10 - بشر بودن و خوردن و آشاميدن همانند انسان ها ، مانع از رسالت در نظر اشراف و عناصر مرفه</w:t>
      </w:r>
    </w:p>
    <w:p>
      <w:pPr>
        <w:pStyle w:val="BookText"/>
      </w:pPr>
      <w:r>
        <w:rPr>
          <w:rFonts w:ascii="Amiri" w:hAnsi="Amiri" w:eastAsia="Amiri" w:cs="Amiri"/>
          <w:lang w:bidi="ar-SA"/>
          <w:color w:val="111111"/>
          <w:sz w:val="28"/>
          <w:szCs w:val="28"/>
          <w:rtl/>
        </w:rPr>
        <w:t xml:space="preserve">ما هذا إلاّ بشر مثلكم يأكل ممّا تأكلون منه و يشرب ممّا تشربون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- 23 - 37 - 3</w:t>
      </w:r>
    </w:p>
    <w:p>
      <w:pPr>
        <w:pStyle w:val="BookText"/>
      </w:pPr>
      <w:r>
        <w:rPr>
          <w:rFonts w:ascii="IRNazanin" w:hAnsi="IRNazanin" w:eastAsia="IRNazanin" w:cs="IRNazanin"/>
          <w:lang w:bidi="fa-IR"/>
          <w:color w:val="111111"/>
          <w:sz w:val="28"/>
          <w:szCs w:val="28"/>
          <w:rtl/>
        </w:rPr>
        <w:t xml:space="preserve">3 - دنيا و صحنه آمد و شد نسل ها و آفرينش آنها ، فاقد كمترين هدف و فرجام در بينش اشراف و مرفهان كفرپيشه</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مقصود از «نموت و نحيا» (مى ميريم و زنده مى شويم) اين است كه نسلى مى ميرد و نسلى پديد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- 34 - 34 - 5</w:t>
      </w:r>
    </w:p>
    <w:p>
      <w:pPr>
        <w:pStyle w:val="BookText"/>
      </w:pPr>
      <w:r>
        <w:rPr>
          <w:rFonts w:ascii="IRNazanin" w:hAnsi="IRNazanin" w:eastAsia="IRNazanin" w:cs="IRNazanin"/>
          <w:lang w:bidi="fa-IR"/>
          <w:color w:val="111111"/>
          <w:sz w:val="28"/>
          <w:szCs w:val="28"/>
          <w:rtl/>
        </w:rPr>
        <w:t xml:space="preserve">5 - مترفان ، هيچ تعليمى از تعاليم آسمانى پيامبران را قبول نداشتند .</w:t>
      </w:r>
    </w:p>
    <w:p>
      <w:pPr>
        <w:pStyle w:val="BookText"/>
      </w:pPr>
      <w:r>
        <w:rPr>
          <w:rFonts w:ascii="Amiri" w:hAnsi="Amiri" w:eastAsia="Amiri" w:cs="Amiri"/>
          <w:lang w:bidi="ar-SA"/>
          <w:color w:val="111111"/>
          <w:sz w:val="28"/>
          <w:szCs w:val="28"/>
          <w:rtl/>
        </w:rPr>
        <w:t xml:space="preserve">قال مترفوها إنّا بما أُرسلتم به كفرون</w:t>
      </w:r>
    </w:p>
    <w:p>
      <w:pPr>
        <w:pStyle w:val="BookText"/>
      </w:pPr>
      <w:r>
        <w:rPr>
          <w:rFonts w:ascii="Amiri" w:hAnsi="Amiri" w:eastAsia="Amiri" w:cs="Amiri"/>
          <w:lang w:bidi="ar-SA"/>
          <w:color w:val="111111"/>
          <w:sz w:val="28"/>
          <w:szCs w:val="28"/>
          <w:rtl/>
        </w:rPr>
        <w:t xml:space="preserve">برداشت ياد شده از آن جا است كه موصول «ما اُرسلتم به» اطلاق دارد و شامل هر تعليمى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- 34 - 35 - 1،4،6</w:t>
      </w:r>
    </w:p>
    <w:p>
      <w:pPr>
        <w:pStyle w:val="BookText"/>
      </w:pPr>
      <w:r>
        <w:rPr>
          <w:rFonts w:ascii="Amiri" w:hAnsi="Amiri" w:eastAsia="Amiri" w:cs="Amiri"/>
          <w:lang w:bidi="ar-SA"/>
          <w:color w:val="111111"/>
          <w:sz w:val="28"/>
          <w:szCs w:val="28"/>
          <w:rtl/>
        </w:rPr>
        <w:t xml:space="preserve">1 - مترفان ، دارايى بيشتر و اولاد زيادتر را ملاك برترى و ارزش مى دانند .</w:t>
      </w:r>
    </w:p>
    <w:p>
      <w:pPr>
        <w:pStyle w:val="BookText"/>
      </w:pPr>
      <w:r>
        <w:rPr>
          <w:rFonts w:ascii="Amiri" w:hAnsi="Amiri" w:eastAsia="Amiri" w:cs="Amiri"/>
          <w:lang w:bidi="ar-SA"/>
          <w:color w:val="111111"/>
          <w:sz w:val="28"/>
          <w:szCs w:val="28"/>
          <w:rtl/>
        </w:rPr>
        <w:t xml:space="preserve">قال مترفوها . .. و قالوا نحن أكثر أمولاً و أولدًا</w:t>
      </w:r>
    </w:p>
    <w:p>
      <w:pPr>
        <w:pStyle w:val="BookText"/>
      </w:pPr>
      <w:r>
        <w:rPr>
          <w:rFonts w:ascii="Amiri" w:hAnsi="Amiri" w:eastAsia="Amiri" w:cs="Amiri"/>
          <w:lang w:bidi="ar-SA"/>
          <w:color w:val="111111"/>
          <w:sz w:val="28"/>
          <w:szCs w:val="28"/>
          <w:rtl/>
        </w:rPr>
        <w:t xml:space="preserve">4 - برخورداران از امكانات رفاهى ، خود را مأمون از عذاب مى دانند .</w:t>
      </w:r>
    </w:p>
    <w:p>
      <w:pPr>
        <w:pStyle w:val="BookText"/>
      </w:pPr>
      <w:r>
        <w:rPr>
          <w:rFonts w:ascii="Amiri" w:hAnsi="Amiri" w:eastAsia="Amiri" w:cs="Amiri"/>
          <w:lang w:bidi="ar-SA"/>
          <w:color w:val="111111"/>
          <w:sz w:val="28"/>
          <w:szCs w:val="28"/>
          <w:rtl/>
        </w:rPr>
        <w:t xml:space="preserve">قال مترفوها . .. نحن أكثر أمولاً و أولدًا و ما نحن بمعذّبين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3" w:name="pg6564_47036"/>
    <w:bookmarkEnd w:id="203"/>
    <w:p>
      <w:pPr>
        <w:pStyle w:val="BookText"/>
      </w:pPr>
      <w:r>
        <w:rPr>
          <w:rFonts w:ascii="Amiri" w:hAnsi="Amiri" w:eastAsia="Amiri" w:cs="Amiri"/>
          <w:lang w:bidi="ar-SA"/>
          <w:color w:val="111111"/>
          <w:sz w:val="28"/>
          <w:szCs w:val="28"/>
          <w:rtl/>
        </w:rPr>
        <w:t xml:space="preserve">6 - مترفان ، به خاطر كثرت مال و اولاد ، خود را از عذاب در امان مى دانستند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Amiri" w:hAnsi="Amiri" w:eastAsia="Amiri" w:cs="Amiri"/>
          <w:lang w:bidi="ar-SA"/>
          <w:color w:val="111111"/>
          <w:sz w:val="28"/>
          <w:szCs w:val="28"/>
          <w:rtl/>
        </w:rPr>
        <w:t xml:space="preserve">اين جمله به منزله نتيجه عبارت قبلى است و به خاطر روشنى مطلب براى ذهن مخاطب، از «فا»ى تفريع استفاده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- 39 - 50 - 1،4</w:t>
      </w:r>
    </w:p>
    <w:p>
      <w:pPr>
        <w:pStyle w:val="BookText"/>
      </w:pPr>
      <w:r>
        <w:rPr>
          <w:rFonts w:ascii="IRNazanin" w:hAnsi="IRNazanin" w:eastAsia="IRNazanin" w:cs="IRNazanin"/>
          <w:lang w:bidi="fa-IR"/>
          <w:color w:val="111111"/>
          <w:sz w:val="28"/>
          <w:szCs w:val="28"/>
          <w:rtl/>
        </w:rPr>
        <w:t xml:space="preserve">1 - دادن نقش اصلى به دانش و تلاش بشرى در برخوردارى از آسودگى ها و نعمت ها و ناديده گرفتن نقش خداوند در عرصه زندگى ، تفكر همه مرفهان و برخورداران در طول تاريخ</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- 89 - 18 - 5</w:t>
      </w:r>
    </w:p>
    <w:p>
      <w:pPr>
        <w:pStyle w:val="BookText"/>
      </w:pPr>
      <w:r>
        <w:rPr>
          <w:rFonts w:ascii="IRNazanin" w:hAnsi="IRNazanin" w:eastAsia="IRNazanin" w:cs="IRNazanin"/>
          <w:lang w:bidi="fa-IR"/>
          <w:color w:val="111111"/>
          <w:sz w:val="28"/>
          <w:szCs w:val="28"/>
          <w:rtl/>
        </w:rPr>
        <w:t xml:space="preserve">5 - پندار مرفّهان به گرامى بودن نزد خداوند ، با وجود بى توجهى آنان به مساكين ، پندارى بى پايه و نادرست است .</w:t>
      </w:r>
    </w:p>
    <w:p>
      <w:pPr>
        <w:pStyle w:val="BookText"/>
      </w:pPr>
      <w:r>
        <w:rPr>
          <w:rFonts w:ascii="Amiri" w:hAnsi="Amiri" w:eastAsia="Amiri" w:cs="Amiri"/>
          <w:lang w:bidi="ar-SA"/>
          <w:color w:val="111111"/>
          <w:sz w:val="28"/>
          <w:szCs w:val="28"/>
          <w:rtl/>
        </w:rPr>
        <w:t xml:space="preserve">ربّى أكرمن . كلاّ ... و لاتحضّون على طعام المسكين</w:t>
      </w:r>
    </w:p>
    <w:p>
      <w:pPr>
        <w:pStyle w:val="Heading3"/>
      </w:pPr>
      <w:bookmarkStart w:id="799" w:name="_Toc570"/>
      <w:r>
        <w:t>153- بينش مرفهان صدر اسلام</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Heading3"/>
      </w:pPr>
      <w:bookmarkStart w:id="800" w:name="_Toc571"/>
      <w:r>
        <w:t>154- بينش مريم(س)</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- 19 - 18 - 11</w:t>
      </w:r>
    </w:p>
    <w:p>
      <w:pPr>
        <w:pStyle w:val="BookText"/>
      </w:pPr>
      <w:r>
        <w:rPr>
          <w:rFonts w:ascii="Amiri" w:hAnsi="Amiri" w:eastAsia="Amiri" w:cs="Amiri"/>
          <w:lang w:bidi="ar-SA"/>
          <w:color w:val="111111"/>
          <w:sz w:val="28"/>
          <w:szCs w:val="28"/>
          <w:rtl/>
        </w:rPr>
        <w:t xml:space="preserve">11- « روى عن على ( ع ) إنّه قال : علمت أنّ التقىّ ينهاه التقى عن المعصية ;</w:t>
      </w:r>
    </w:p>
    <w:p>
      <w:pPr>
        <w:pStyle w:val="BookText"/>
      </w:pPr>
      <w:r>
        <w:rPr>
          <w:rFonts w:ascii="IRNazanin" w:hAnsi="IRNazanin" w:eastAsia="IRNazanin" w:cs="IRNazanin"/>
          <w:lang w:bidi="fa-IR"/>
          <w:color w:val="111111"/>
          <w:sz w:val="28"/>
          <w:szCs w:val="28"/>
          <w:rtl/>
        </w:rPr>
        <w:t xml:space="preserve">از حضرت على(ع) روايت شده كه فرمود: مريم دانست كه انسان پرهيزگار، تقوايش او را از معصيت باز مى دارد».</w:t>
      </w:r>
    </w:p>
    <w:p>
      <w:pPr>
        <w:pStyle w:val="Heading3"/>
      </w:pPr>
      <w:bookmarkStart w:id="801" w:name="_Toc572"/>
      <w:r>
        <w:t>155- بينش مستضعفان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4" w:name="pg6564_47039"/>
    <w:bookmarkEnd w:id="204"/>
    <w:p>
      <w:pPr>
        <w:pStyle w:val="BookText"/>
      </w:pPr>
      <w:r>
        <w:rPr>
          <w:rFonts w:ascii="IRNazanin" w:hAnsi="IRNazanin" w:eastAsia="IRNazanin" w:cs="IRNazanin"/>
          <w:lang w:bidi="fa-IR"/>
          <w:color w:val="111111"/>
          <w:sz w:val="28"/>
          <w:szCs w:val="28"/>
          <w:rtl/>
        </w:rPr>
        <w:t xml:space="preserve">15 - سبأ - 34 - 31 - 17</w:t>
      </w:r>
    </w:p>
    <w:p>
      <w:pPr>
        <w:pStyle w:val="BookText"/>
      </w:pPr>
      <w:r>
        <w:rPr>
          <w:rFonts w:ascii="IRNazanin" w:hAnsi="IRNazanin" w:eastAsia="IRNazanin" w:cs="IRNazanin"/>
          <w:lang w:bidi="fa-IR"/>
          <w:color w:val="111111"/>
          <w:sz w:val="28"/>
          <w:szCs w:val="28"/>
          <w:rtl/>
        </w:rPr>
        <w:t xml:space="preserve">17 - مستكبران ، عاملى براى انحراف مردم از دين الهى و مانع ايمان آنان ، از ديدگاه مستضعفان</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- 34 - 33 - 1،3،5،6</w:t>
      </w:r>
    </w:p>
    <w:p>
      <w:pPr>
        <w:pStyle w:val="BookText"/>
      </w:pPr>
      <w:r>
        <w:rPr>
          <w:rFonts w:ascii="IRNazanin" w:hAnsi="IRNazanin" w:eastAsia="IRNazanin" w:cs="IRNazanin"/>
          <w:lang w:bidi="fa-IR"/>
          <w:color w:val="111111"/>
          <w:sz w:val="28"/>
          <w:szCs w:val="28"/>
          <w:rtl/>
        </w:rPr>
        <w:t xml:space="preserve">1 - مستضعفان در قيامت ، بى گناه دانستن مستكبران را در گمراه كردن ديگران ، مردود شمرده و آنان را عامل اصلى آن معرفى خواهند كرد .</w:t>
      </w:r>
    </w:p>
    <w:p>
      <w:pPr>
        <w:pStyle w:val="BookText"/>
      </w:pPr>
      <w:r>
        <w:rPr>
          <w:rFonts w:ascii="Amiri" w:hAnsi="Amiri" w:eastAsia="Amiri" w:cs="Amiri"/>
          <w:lang w:bidi="ar-SA"/>
          <w:color w:val="111111"/>
          <w:sz w:val="28"/>
          <w:szCs w:val="28"/>
          <w:rtl/>
        </w:rPr>
        <w:t xml:space="preserve">بل كنتم مجرمين . و قال الذين استضعفوا للذين استكبروا بل مكر الّيل و النهار إذ تأ</w:t>
      </w:r>
    </w:p>
    <w:p>
      <w:pPr>
        <w:pStyle w:val="BookText"/>
      </w:pPr>
      <w:r>
        <w:rPr>
          <w:rFonts w:ascii="Amiri" w:hAnsi="Amiri" w:eastAsia="Amiri" w:cs="Amiri"/>
          <w:lang w:bidi="ar-SA"/>
          <w:color w:val="111111"/>
          <w:sz w:val="28"/>
          <w:szCs w:val="28"/>
          <w:rtl/>
        </w:rPr>
        <w:t xml:space="preserve">3 - مستضعفان در قيامت ، تلاش مكّارانه و شبانه روزى مستكبران را ، مانع ايمانشان معرفى خواهند كرد .</w:t>
      </w:r>
    </w:p>
    <w:p>
      <w:pPr>
        <w:pStyle w:val="BookText"/>
      </w:pPr>
      <w:r>
        <w:rPr>
          <w:rFonts w:ascii="Amiri" w:hAnsi="Amiri" w:eastAsia="Amiri" w:cs="Amiri"/>
          <w:lang w:bidi="ar-SA"/>
          <w:color w:val="111111"/>
          <w:sz w:val="28"/>
          <w:szCs w:val="28"/>
          <w:rtl/>
        </w:rPr>
        <w:t xml:space="preserve">لولا أنتم لكنّا مؤمنين . قال الذين استكبروا ... بل كنتم مجرمين . و قال الذين است</w:t>
      </w:r>
    </w:p>
    <w:p>
      <w:pPr>
        <w:pStyle w:val="BookText"/>
      </w:pPr>
      <w:r>
        <w:rPr>
          <w:rFonts w:ascii="IRNazanin" w:hAnsi="IRNazanin" w:eastAsia="IRNazanin" w:cs="IRNazanin"/>
          <w:lang w:bidi="fa-IR"/>
          <w:color w:val="111111"/>
          <w:sz w:val="28"/>
          <w:szCs w:val="28"/>
          <w:rtl/>
        </w:rPr>
        <w:t xml:space="preserve">5 - مستضعان در قيامت ، مستكبران را عامل اصلى شريك گرفتن براى خدا معرفى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6 - مستضعفان در قيامت ، انتخاب كفر و بى دينى را تحميلى از سوى مستكبران معرفى خواهند كرد .</w:t>
      </w:r>
    </w:p>
    <w:p>
      <w:pPr>
        <w:pStyle w:val="BookText"/>
      </w:pPr>
      <w:r>
        <w:rPr>
          <w:rFonts w:ascii="Amiri" w:hAnsi="Amiri" w:eastAsia="Amiri" w:cs="Amiri"/>
          <w:lang w:bidi="ar-SA"/>
          <w:color w:val="111111"/>
          <w:sz w:val="28"/>
          <w:szCs w:val="28"/>
          <w:rtl/>
        </w:rPr>
        <w:t xml:space="preserve">إذ تأمروننا أن نكفر باللّه و نجعل له أندادًا</w:t>
      </w:r>
    </w:p>
    <w:p>
      <w:pPr>
        <w:pStyle w:val="BookText"/>
      </w:pPr>
      <w:r>
        <w:rPr>
          <w:rFonts w:ascii="IRNazanin" w:hAnsi="IRNazanin" w:eastAsia="IRNazanin" w:cs="IRNazanin"/>
          <w:lang w:bidi="fa-IR"/>
          <w:color w:val="111111"/>
          <w:sz w:val="28"/>
          <w:szCs w:val="28"/>
          <w:rtl/>
        </w:rPr>
        <w:t xml:space="preserve">كاربرد فعل «تأمروننا» (از ماده «أمر» و به معناى فرمان و دستور) دلالت مى كند كه مستكبران به صورت دستور آمرانه، مستضعفان را وادار به پذيرش عقيده اى مى كرده اند.</w:t>
      </w:r>
    </w:p>
    <w:p>
      <w:pPr>
        <w:pStyle w:val="Heading3"/>
      </w:pPr>
      <w:bookmarkStart w:id="802" w:name="_Toc573"/>
      <w:r>
        <w:t>156- بينش مستكبران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- 34 - 32 - 3</w:t>
      </w:r>
    </w:p>
    <w:p>
      <w:pPr>
        <w:pStyle w:val="BookText"/>
      </w:pPr>
      <w:r>
        <w:rPr>
          <w:rFonts w:ascii="IRNazanin" w:hAnsi="IRNazanin" w:eastAsia="IRNazanin" w:cs="IRNazanin"/>
          <w:lang w:bidi="fa-IR"/>
          <w:color w:val="111111"/>
          <w:sz w:val="28"/>
          <w:szCs w:val="28"/>
          <w:rtl/>
        </w:rPr>
        <w:t xml:space="preserve">3 - مستكبران ، در قيامت ، خود را مانع حق پذيرى مستضعفان در دنيا نخواهند دانست .</w:t>
      </w:r>
    </w:p>
    <w:p>
      <w:pPr>
        <w:pStyle w:val="BookText"/>
      </w:pPr>
      <w:r>
        <w:rPr>
          <w:rFonts w:ascii="Amiri" w:hAnsi="Amiri" w:eastAsia="Amiri" w:cs="Amiri"/>
          <w:lang w:bidi="ar-SA"/>
          <w:color w:val="111111"/>
          <w:sz w:val="28"/>
          <w:szCs w:val="28"/>
          <w:rtl/>
        </w:rPr>
        <w:t xml:space="preserve">قال الذين استكبروا للذين استضعفوا أنحن صددنكم عن الهدى بعد إذ جاءكم</w:t>
      </w:r>
    </w:p>
    <w:p>
      <w:pPr>
        <w:pStyle w:val="Heading3"/>
      </w:pPr>
      <w:bookmarkStart w:id="803" w:name="_Toc574"/>
      <w:r>
        <w:t>157- بينش مسلمانان صدر اسلام</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- 9 - 122 - 2</w:t>
      </w:r>
    </w:p>
    <w:p>
      <w:pPr>
        <w:pStyle w:val="BookText"/>
      </w:pPr>
      <w:r>
        <w:rPr>
          <w:rFonts w:ascii="IRNazanin" w:hAnsi="IRNazanin" w:eastAsia="IRNazanin" w:cs="IRNazanin"/>
          <w:lang w:bidi="fa-IR"/>
          <w:color w:val="111111"/>
          <w:sz w:val="28"/>
          <w:szCs w:val="28"/>
          <w:rtl/>
        </w:rPr>
        <w:t xml:space="preserve">2 - گمان برخى از مسلمانان صدر اسلام به وجوب بسيج همه مردم براى شركت در جنگ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5" w:name="pg6564_47040"/>
    <w:bookmarkEnd w:id="205"/>
    <w:p>
      <w:pPr>
        <w:pStyle w:val="BookText"/>
      </w:pPr>
      <w:r>
        <w:rPr>
          <w:rFonts w:ascii="Amiri" w:hAnsi="Amiri" w:eastAsia="Amiri" w:cs="Amiri"/>
          <w:lang w:bidi="ar-SA"/>
          <w:color w:val="111111"/>
          <w:sz w:val="28"/>
          <w:szCs w:val="28"/>
          <w:rtl/>
        </w:rPr>
        <w:t xml:space="preserve">ما كان المؤمنون لينفروا كافة</w:t>
      </w:r>
    </w:p>
    <w:p>
      <w:pPr>
        <w:pStyle w:val="BookText"/>
      </w:pPr>
      <w:r>
        <w:rPr>
          <w:rFonts w:ascii="IRNazanin" w:hAnsi="IRNazanin" w:eastAsia="IRNazanin" w:cs="IRNazanin"/>
          <w:lang w:bidi="fa-IR"/>
          <w:color w:val="111111"/>
          <w:sz w:val="28"/>
          <w:szCs w:val="28"/>
          <w:rtl/>
        </w:rPr>
        <w:t xml:space="preserve">آيه شريفه - چنان كه در برخى شأن نزولها آمده - در مقام دفع ذهنيت اشخاصى است كه مى پنداشتند همه مسلمانان بى استثنا بايد در جنگ شركت كنند.</w:t>
      </w:r>
    </w:p>
    <w:p>
      <w:pPr>
        <w:pStyle w:val="Heading3"/>
      </w:pPr>
      <w:bookmarkStart w:id="804" w:name="_Toc575"/>
      <w:r>
        <w:t>158- بينش مشركان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- 6 - 52 - 13</w:t>
      </w:r>
    </w:p>
    <w:p>
      <w:pPr>
        <w:pStyle w:val="BookText"/>
      </w:pPr>
      <w:r>
        <w:rPr>
          <w:rFonts w:ascii="IRNazanin" w:hAnsi="IRNazanin" w:eastAsia="IRNazanin" w:cs="IRNazanin"/>
          <w:lang w:bidi="fa-IR"/>
          <w:color w:val="111111"/>
          <w:sz w:val="28"/>
          <w:szCs w:val="28"/>
          <w:rtl/>
        </w:rPr>
        <w:t xml:space="preserve">13 - خيرخواهيهاى مشركان مبنى بر زيانبار بودن حضور مؤمنان ضعيف در كنار پيامبر(صلی الله علیه و آله) نبايد موجب طرد و محروميت آنان از محضر پيامبر(صلی الله علیه و آله) گردد.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 فتطردهم</w:t>
      </w:r>
    </w:p>
    <w:p>
      <w:pPr>
        <w:pStyle w:val="BookText"/>
      </w:pPr>
      <w:r>
        <w:rPr>
          <w:rFonts w:ascii="IRNazanin" w:hAnsi="IRNazanin" w:eastAsia="IRNazanin" w:cs="IRNazanin"/>
          <w:lang w:bidi="fa-IR"/>
          <w:color w:val="111111"/>
          <w:sz w:val="28"/>
          <w:szCs w:val="28"/>
          <w:rtl/>
        </w:rPr>
        <w:t xml:space="preserve">«حسابهم» مى تواند اضافه مصدر به فاعل خود (هم) باشد ; يعنى حسابگريهاى مشركان درباره مؤمنان و فقر و محروميت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- 6 - 71 - 18</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- 6 - 108 - 9</w:t>
      </w:r>
    </w:p>
    <w:p>
      <w:pPr>
        <w:pStyle w:val="BookText"/>
      </w:pPr>
      <w:r>
        <w:rPr>
          <w:rFonts w:ascii="Amiri" w:hAnsi="Amiri" w:eastAsia="Amiri" w:cs="Amiri"/>
          <w:lang w:bidi="ar-SA"/>
          <w:color w:val="111111"/>
          <w:sz w:val="28"/>
          <w:szCs w:val="28"/>
          <w:rtl/>
        </w:rPr>
        <w:t xml:space="preserve">9 - دشنام به خدا براى دفاع از باورهاى خويش، عملى شايسته و زيبا در نظر مشركان است.</w:t>
      </w:r>
    </w:p>
    <w:p>
      <w:pPr>
        <w:pStyle w:val="BookText"/>
      </w:pPr>
      <w:r>
        <w:rPr>
          <w:rFonts w:ascii="Amiri" w:hAnsi="Amiri" w:eastAsia="Amiri" w:cs="Amiri"/>
          <w:lang w:bidi="ar-SA"/>
          <w:color w:val="111111"/>
          <w:sz w:val="28"/>
          <w:szCs w:val="28"/>
          <w:rtl/>
        </w:rPr>
        <w:t xml:space="preserve">فيسبوا الله عدوا بغير علم كذلك زينا لكل أمة 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- 6 - 136 - 3،5،8،10</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IRNazanin" w:hAnsi="IRNazanin" w:eastAsia="IRNazanin" w:cs="IRNazanin"/>
          <w:lang w:bidi="fa-IR"/>
          <w:color w:val="111111"/>
          <w:sz w:val="28"/>
          <w:szCs w:val="28"/>
          <w:rtl/>
        </w:rPr>
        <w:t xml:space="preserve">8 - مشركان، مصرف اموال سهم شريكان پندارى خداوند را در راه خدا غير مجاز و ناروا مى شمردند.</w:t>
      </w:r>
    </w:p>
    <w:p>
      <w:pPr>
        <w:pStyle w:val="BookText"/>
      </w:pPr>
      <w:r>
        <w:rPr>
          <w:rFonts w:ascii="Amiri" w:hAnsi="Amiri" w:eastAsia="Amiri" w:cs="Amiri"/>
          <w:lang w:bidi="ar-SA"/>
          <w:color w:val="111111"/>
          <w:sz w:val="28"/>
          <w:szCs w:val="28"/>
          <w:rtl/>
        </w:rPr>
        <w:t xml:space="preserve">فما كان لشركائهم فلايصل إلى الله و ما كان لله فهو يصل إلى شركائهم</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- 6 - 148 - 3،12</w:t>
      </w:r>
    </w:p>
    <w:p>
      <w:pPr>
        <w:pStyle w:val="BookText"/>
      </w:pPr>
      <w:r>
        <w:rPr>
          <w:rFonts w:ascii="Amiri" w:hAnsi="Amiri" w:eastAsia="Amiri" w:cs="Amiri"/>
          <w:lang w:bidi="ar-SA"/>
          <w:color w:val="111111"/>
          <w:sz w:val="28"/>
          <w:szCs w:val="28"/>
          <w:rtl/>
        </w:rPr>
        <w:t xml:space="preserve">3 - مشركان از مفهوم «مشيت الهى» برداشتى نادرست داشتند.</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IRNazanin" w:hAnsi="IRNazanin" w:eastAsia="IRNazanin" w:cs="IRNazanin"/>
          <w:lang w:bidi="fa-IR"/>
          <w:color w:val="111111"/>
          <w:sz w:val="28"/>
          <w:szCs w:val="28"/>
          <w:rtl/>
        </w:rPr>
        <w:t xml:space="preserve">12 - پيامبر(صلی الله علیه و آله) مأمور احتجاج با مشركان و رد انديشه هاى غلط آنان</w:t>
      </w:r>
    </w:p>
    <w:p>
      <w:pPr>
        <w:pStyle w:val="BookText"/>
      </w:pPr>
      <w:r>
        <w:rPr>
          <w:rFonts w:ascii="Amiri" w:hAnsi="Amiri" w:eastAsia="Amiri" w:cs="Amiri"/>
          <w:lang w:bidi="ar-SA"/>
          <w:color w:val="111111"/>
          <w:sz w:val="28"/>
          <w:szCs w:val="28"/>
          <w:rtl/>
        </w:rPr>
        <w:t xml:space="preserve">قل هل عندكم من علم فتخرجوه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- 12 - 40 - 15</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- 13 - 16 - 7</w:t>
      </w:r>
    </w:p>
    <w:p>
      <w:pPr>
        <w:pStyle w:val="BookText"/>
      </w:pPr>
      <w:r>
        <w:rPr>
          <w:rFonts w:ascii="IRNazanin" w:hAnsi="IRNazanin" w:eastAsia="IRNazanin" w:cs="IRNazanin"/>
          <w:lang w:bidi="fa-IR"/>
          <w:color w:val="111111"/>
          <w:sz w:val="28"/>
          <w:szCs w:val="28"/>
          <w:rtl/>
        </w:rPr>
        <w:t xml:space="preserve">7- مشركان با وجود دلايل روشن بر ولايت خداوند ، ديگران را ولىّ و سرپرست خويش مى پنداشتند و به آنان روى مى آوردند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IRNazanin" w:hAnsi="IRNazanin" w:eastAsia="IRNazanin" w:cs="IRNazanin"/>
          <w:lang w:bidi="fa-IR"/>
          <w:color w:val="111111"/>
          <w:sz w:val="28"/>
          <w:szCs w:val="28"/>
          <w:rtl/>
        </w:rPr>
        <w:t xml:space="preserve">تفريع جمله «اتخذتم . ..» به وسيله حرف «فاء» بر بيان كارها و شؤونى كه براى خداوند برشمرده شد - كه مشركان نيز آنها را باور دارند - مى رساند كه ولايت بر انسانها تنها از آنِ خداست و پندار ولايت غير او ، پندارى ناموجّه و بدون دليل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- 16 - 56 - 1،2</w:t>
      </w:r>
    </w:p>
    <w:p>
      <w:pPr>
        <w:pStyle w:val="BookText"/>
      </w:pPr>
      <w:r>
        <w:rPr>
          <w:rFonts w:ascii="Amiri" w:hAnsi="Amiri" w:eastAsia="Amiri" w:cs="Amiri"/>
          <w:lang w:bidi="ar-SA"/>
          <w:color w:val="111111"/>
          <w:sz w:val="28"/>
          <w:szCs w:val="28"/>
          <w:rtl/>
        </w:rPr>
        <w:t xml:space="preserve">1- مشركان ، براى معبود هاى خويش سهمى در روزى دهى قائل بودند .</w:t>
      </w:r>
    </w:p>
    <w:p>
      <w:pPr>
        <w:pStyle w:val="BookText"/>
      </w:pPr>
      <w:r>
        <w:rPr>
          <w:rFonts w:ascii="Amiri" w:hAnsi="Amiri" w:eastAsia="Amiri" w:cs="Amiri"/>
          <w:lang w:bidi="ar-SA"/>
          <w:color w:val="111111"/>
          <w:sz w:val="28"/>
          <w:szCs w:val="28"/>
          <w:rtl/>
        </w:rPr>
        <w:t xml:space="preserve">يشركون . .. و يجعلون لما لايعلمون نصيبًا ممّا رزقنهم</w:t>
      </w:r>
    </w:p>
    <w:p>
      <w:pPr>
        <w:pStyle w:val="BookText"/>
      </w:pPr>
      <w:r>
        <w:rPr>
          <w:rFonts w:ascii="Amiri" w:hAnsi="Amiri" w:eastAsia="Amiri" w:cs="Amiri"/>
          <w:lang w:bidi="ar-SA"/>
          <w:color w:val="111111"/>
          <w:sz w:val="28"/>
          <w:szCs w:val="28"/>
          <w:rtl/>
        </w:rPr>
        <w:t xml:space="preserve">آيه، ادامه بيان كارهاى خلاف مشركان است و برداشت فوق مبتنى بر اين نكته است كه مراد از «ما» ى موصول، معبودهاست و مفعولٌ به فعل «لايعلمون» محذوف است.</w:t>
      </w:r>
    </w:p>
    <w:p>
      <w:pPr>
        <w:pStyle w:val="BookText"/>
      </w:pPr>
      <w:r>
        <w:rPr>
          <w:rFonts w:ascii="Amiri" w:hAnsi="Amiri" w:eastAsia="Amiri" w:cs="Amiri"/>
          <w:lang w:bidi="ar-SA"/>
          <w:color w:val="111111"/>
          <w:sz w:val="28"/>
          <w:szCs w:val="28"/>
          <w:rtl/>
        </w:rPr>
        <w:t xml:space="preserve">2- مشركان ، براى اسباب و علل ظاهرى در انجام امور ، نقش مستقل قائل بودند .</w:t>
      </w:r>
    </w:p>
    <w:p>
      <w:pPr>
        <w:pStyle w:val="BookText"/>
      </w:pPr>
      <w:r>
        <w:rPr>
          <w:rFonts w:ascii="Amiri" w:hAnsi="Amiri" w:eastAsia="Amiri" w:cs="Amiri"/>
          <w:lang w:bidi="ar-SA"/>
          <w:color w:val="111111"/>
          <w:sz w:val="28"/>
          <w:szCs w:val="28"/>
          <w:rtl/>
        </w:rPr>
        <w:t xml:space="preserve">بربّهم يشركون . ليكفروا بما ءاتينهم ... و يجعلون لما لايعلمون نصيبًا ممّا رزقن-</w:t>
      </w:r>
    </w:p>
    <w:p>
      <w:pPr>
        <w:pStyle w:val="BookText"/>
      </w:pPr>
      <w:r>
        <w:rPr>
          <w:rFonts w:ascii="IRNazanin" w:hAnsi="IRNazanin" w:eastAsia="IRNazanin" w:cs="IRNazanin"/>
          <w:lang w:bidi="fa-IR"/>
          <w:color w:val="111111"/>
          <w:sz w:val="28"/>
          <w:szCs w:val="28"/>
          <w:rtl/>
        </w:rPr>
        <w:t xml:space="preserve">برداشت فوق مبتنى بر اين نكته است كه «ما»ى موصول اسباب و عواملى باشد كه مشركان آنها را در نجات خود از ناگواريها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دخيل مى دانستند، در حالى كه خبر از وضعيت آنها هم نداشتند و از اينكه خداوند مشركان را به خاطر چنين تفكرى مورد سرزنش قرار داده است، استفاده مى شود كه آنان براى چنين اسبابى نقش مستقل قائل بوده اند و گرنه جاى سرزنش و توبيخ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- 16 - 57 - 10</w:t>
      </w:r>
    </w:p>
    <w:p>
      <w:pPr>
        <w:pStyle w:val="BookText"/>
      </w:pPr>
      <w:r>
        <w:rPr>
          <w:rFonts w:ascii="IRNazanin" w:hAnsi="IRNazanin" w:eastAsia="IRNazanin" w:cs="IRNazanin"/>
          <w:lang w:bidi="fa-IR"/>
          <w:color w:val="111111"/>
          <w:sz w:val="28"/>
          <w:szCs w:val="28"/>
          <w:rtl/>
        </w:rPr>
        <w:t xml:space="preserve">10- مشركان ، در برابر اسناد دختر به خدا ، فرزند دلخواهشان ( پسر ) را به خود اسناد مى دادند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«و» در «و لهم» مى تواند حاليه و هم مى تواند عاطفه باشد. در صورت عاطفه بودن جمله «ما...» در محل نصب خواهد بود براى عطف به «البنات». در هر صورت برداشت فوق قابل استفاده است و اسناد دادن فرزند دختر براى خدا، قرينه اى است بر اينكه مراد از «ما» در «ما يشتهون» فرزند پسر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- 16 - 58 - 6</w:t>
      </w:r>
    </w:p>
    <w:p>
      <w:pPr>
        <w:pStyle w:val="BookText"/>
      </w:pPr>
      <w:r>
        <w:rPr>
          <w:rFonts w:ascii="Amiri" w:hAnsi="Amiri" w:eastAsia="Amiri" w:cs="Amiri"/>
          <w:lang w:bidi="ar-SA"/>
          <w:color w:val="111111"/>
          <w:sz w:val="28"/>
          <w:szCs w:val="28"/>
          <w:rtl/>
        </w:rPr>
        <w:t xml:space="preserve">6- مشركان ، على رغم نفرت از دختردار شدن ، آن را به خداوند نسبت مى دادند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- 16 - 87 - 3</w:t>
      </w:r>
    </w:p>
    <w:p>
      <w:pPr>
        <w:pStyle w:val="BookText"/>
      </w:pPr>
      <w:r>
        <w:rPr>
          <w:rFonts w:ascii="Amiri" w:hAnsi="Amiri" w:eastAsia="Amiri" w:cs="Amiri"/>
          <w:lang w:bidi="ar-SA"/>
          <w:color w:val="111111"/>
          <w:sz w:val="28"/>
          <w:szCs w:val="28"/>
          <w:rtl/>
        </w:rPr>
        <w:t xml:space="preserve">3- دست نيافتن مشركان در قيامت به بافته هاى دروغين خويش درباره شريك داشتن خداوند</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- 17 - 49 - 3</w:t>
      </w:r>
    </w:p>
    <w:p>
      <w:pPr>
        <w:pStyle w:val="BookText"/>
      </w:pPr>
      <w:r>
        <w:rPr>
          <w:rFonts w:ascii="IRNazanin" w:hAnsi="IRNazanin" w:eastAsia="IRNazanin" w:cs="IRNazanin"/>
          <w:lang w:bidi="fa-IR"/>
          <w:color w:val="111111"/>
          <w:sz w:val="28"/>
          <w:szCs w:val="28"/>
          <w:rtl/>
        </w:rPr>
        <w:t xml:space="preserve">3- مشركان ، مرگ را به منزله نيستى و نابودى پنداشته و حيات پس از آن را مستبعد مى شمردند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- 17 - 94 - 9</w:t>
      </w:r>
    </w:p>
    <w:p>
      <w:pPr>
        <w:pStyle w:val="BookText"/>
      </w:pPr>
      <w:r>
        <w:rPr>
          <w:rFonts w:ascii="IRNazanin" w:hAnsi="IRNazanin" w:eastAsia="IRNazanin" w:cs="IRNazanin"/>
          <w:lang w:bidi="fa-IR"/>
          <w:color w:val="111111"/>
          <w:sz w:val="28"/>
          <w:szCs w:val="28"/>
          <w:rtl/>
        </w:rPr>
        <w:t xml:space="preserve">9- اصل وجود خدا و نياز به رسالت ، امرى پذيرفته شده حتى در بينش مشركان</w:t>
      </w:r>
    </w:p>
    <w:p>
      <w:pPr>
        <w:pStyle w:val="BookText"/>
      </w:pPr>
      <w:r>
        <w:rPr>
          <w:rFonts w:ascii="Amiri" w:hAnsi="Amiri" w:eastAsia="Amiri" w:cs="Amiri"/>
          <w:lang w:bidi="ar-SA"/>
          <w:color w:val="111111"/>
          <w:sz w:val="28"/>
          <w:szCs w:val="28"/>
          <w:rtl/>
        </w:rPr>
        <w:t xml:space="preserve">أبعث الله بشرًا رسولاً</w:t>
      </w:r>
    </w:p>
    <w:p>
      <w:pPr>
        <w:pStyle w:val="BookText"/>
      </w:pPr>
      <w:r>
        <w:rPr>
          <w:rFonts w:ascii="IRNazanin" w:hAnsi="IRNazanin" w:eastAsia="IRNazanin" w:cs="IRNazanin"/>
          <w:lang w:bidi="fa-IR"/>
          <w:color w:val="111111"/>
          <w:sz w:val="28"/>
          <w:szCs w:val="28"/>
          <w:rtl/>
        </w:rPr>
        <w:t xml:space="preserve">از اينكه مشركان به جاى انكار اصل رسالت به استبعاد نبوت بشر پرداختند، مى توان استفاده كرد كه اصل رسالت و نبوت براى آنان، امرى محرز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- 17 - 95 - 4</w:t>
      </w:r>
    </w:p>
    <w:p>
      <w:pPr>
        <w:pStyle w:val="BookText"/>
      </w:pPr>
      <w:r>
        <w:rPr>
          <w:rFonts w:ascii="IRNazanin" w:hAnsi="IRNazanin" w:eastAsia="IRNazanin" w:cs="IRNazanin"/>
          <w:lang w:bidi="fa-IR"/>
          <w:color w:val="111111"/>
          <w:sz w:val="28"/>
          <w:szCs w:val="28"/>
          <w:rtl/>
        </w:rPr>
        <w:t xml:space="preserve">4- در نظر مشركان تنها ملائكه ، شايسته رسالت و پيامبرى بودند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أبعث الله بشرًا رسولاً. قل لو كان فى الأرض ملئكة ... لنزّلنا عليهم من الس</w:t>
      </w:r>
    </w:p>
    <w:p>
      <w:pPr>
        <w:pStyle w:val="BookText"/>
      </w:pPr>
      <w:r>
        <w:rPr>
          <w:rFonts w:ascii="IRNazanin" w:hAnsi="IRNazanin" w:eastAsia="IRNazanin" w:cs="IRNazanin"/>
          <w:lang w:bidi="fa-IR"/>
          <w:color w:val="111111"/>
          <w:sz w:val="28"/>
          <w:szCs w:val="28"/>
          <w:rtl/>
        </w:rPr>
        <w:t xml:space="preserve">از پاسخ خداوند در قبال اعجاب مشركان و از گفته آنان (أبعث الله بشراً رسولاً) استفاده مى شود كه آنان، توقع داشتند كه پيامبر(صلی الله علیه و آله) از جنس ملائكه باشد نه از جنس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- 18 - 48 - 10</w:t>
      </w:r>
    </w:p>
    <w:p>
      <w:pPr>
        <w:pStyle w:val="BookText"/>
      </w:pPr>
      <w:r>
        <w:rPr>
          <w:rFonts w:ascii="IRNazanin" w:hAnsi="IRNazanin" w:eastAsia="IRNazanin" w:cs="IRNazanin"/>
          <w:lang w:bidi="fa-IR"/>
          <w:color w:val="111111"/>
          <w:sz w:val="28"/>
          <w:szCs w:val="28"/>
          <w:rtl/>
        </w:rPr>
        <w:t xml:space="preserve">10- غفلت از رستاخيز و تصوّر عدم برپايى قيامت ، آفت فراگير مشركان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- 19 - 81 - 5</w:t>
      </w:r>
    </w:p>
    <w:p>
      <w:pPr>
        <w:pStyle w:val="BookText"/>
      </w:pPr>
      <w:r>
        <w:rPr>
          <w:rFonts w:ascii="IRNazanin" w:hAnsi="IRNazanin" w:eastAsia="IRNazanin" w:cs="IRNazanin"/>
          <w:lang w:bidi="fa-IR"/>
          <w:color w:val="111111"/>
          <w:sz w:val="28"/>
          <w:szCs w:val="28"/>
          <w:rtl/>
        </w:rPr>
        <w:t xml:space="preserve">5- شرك پيشاگان ، عزّت و سعادت را در تحصيل مال و فرزند ، و فزونى آن مى ديدند .</w:t>
      </w:r>
    </w:p>
    <w:p>
      <w:pPr>
        <w:pStyle w:val="BookText"/>
      </w:pPr>
      <w:r>
        <w:rPr>
          <w:rFonts w:ascii="Amiri" w:hAnsi="Amiri" w:eastAsia="Amiri" w:cs="Amiri"/>
          <w:lang w:bidi="ar-SA"/>
          <w:color w:val="111111"/>
          <w:sz w:val="28"/>
          <w:szCs w:val="28"/>
          <w:rtl/>
        </w:rPr>
        <w:t xml:space="preserve">قال لأُتينّ . .. واتّخذوا ... ليكونوا لهم عزًّا</w:t>
      </w:r>
    </w:p>
    <w:p>
      <w:pPr>
        <w:pStyle w:val="BookText"/>
      </w:pPr>
      <w:r>
        <w:rPr>
          <w:rFonts w:ascii="IRNazanin" w:hAnsi="IRNazanin" w:eastAsia="IRNazanin" w:cs="IRNazanin"/>
          <w:lang w:bidi="fa-IR"/>
          <w:color w:val="111111"/>
          <w:sz w:val="28"/>
          <w:szCs w:val="28"/>
          <w:rtl/>
        </w:rPr>
        <w:t xml:space="preserve">در آيات پيشين انگيزه روى آوردن به كفر، علاقه به مال و فرزند بيان شده و در اين آيه طلب عزّت ذكر گرديده است. حاصل اين دو تعبير، اين است كه مشركان مال و فرزند را مايه عزّت مى دانستند و پرستش غير خدا را، راه وصول به آن شناخته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- 19 - 92 - 2</w:t>
      </w:r>
    </w:p>
    <w:p>
      <w:pPr>
        <w:pStyle w:val="BookText"/>
      </w:pPr>
      <w:r>
        <w:rPr>
          <w:rFonts w:ascii="IRNazanin" w:hAnsi="IRNazanin" w:eastAsia="IRNazanin" w:cs="IRNazanin"/>
          <w:lang w:bidi="fa-IR"/>
          <w:color w:val="111111"/>
          <w:sz w:val="28"/>
          <w:szCs w:val="28"/>
          <w:rtl/>
        </w:rPr>
        <w:t xml:space="preserve">2- در پندار گروهى از مشركان ، خداوند برخى از مخلوقات خويش را فرزند خوانده خود قرار داده است .</w:t>
      </w:r>
    </w:p>
    <w:p>
      <w:pPr>
        <w:pStyle w:val="BookText"/>
      </w:pPr>
      <w:r>
        <w:rPr>
          <w:rFonts w:ascii="Amiri" w:hAnsi="Amiri" w:eastAsia="Amiri" w:cs="Amiri"/>
          <w:lang w:bidi="ar-SA"/>
          <w:color w:val="111111"/>
          <w:sz w:val="28"/>
          <w:szCs w:val="28"/>
          <w:rtl/>
        </w:rPr>
        <w:t xml:space="preserve">أن يتّخذ ولدًا</w:t>
      </w:r>
    </w:p>
    <w:p>
      <w:pPr>
        <w:pStyle w:val="BookText"/>
      </w:pPr>
      <w:r>
        <w:rPr>
          <w:rFonts w:ascii="IRNazanin" w:hAnsi="IRNazanin" w:eastAsia="IRNazanin" w:cs="IRNazanin"/>
          <w:lang w:bidi="fa-IR"/>
          <w:color w:val="111111"/>
          <w:sz w:val="28"/>
          <w:szCs w:val="28"/>
          <w:rtl/>
        </w:rPr>
        <w:t xml:space="preserve">از تعبير «إتّخاذ» در اين آيه و نيز در آيات پيشين، برمى آيد كه قائلانِ فرزند گزينى خداوند، تنها اين بوده است كه او از ميان موجودات، كسى را به عنوان فرزندى خود برگزيده است; نه اين كه مدعى تولّد فرزندى براى او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- 19 - 93 - 2</w:t>
      </w:r>
    </w:p>
    <w:p>
      <w:pPr>
        <w:pStyle w:val="BookText"/>
      </w:pPr>
      <w:r>
        <w:rPr>
          <w:rFonts w:ascii="IRNazanin" w:hAnsi="IRNazanin" w:eastAsia="IRNazanin" w:cs="IRNazanin"/>
          <w:lang w:bidi="fa-IR"/>
          <w:color w:val="111111"/>
          <w:sz w:val="28"/>
          <w:szCs w:val="28"/>
          <w:rtl/>
        </w:rPr>
        <w:t xml:space="preserve">2- قائلان به فرزندگزينى خداوند ، فرزند خوانده او را از بين موجودات شعورمند آسمان ها و زمين مى دانستند .</w:t>
      </w:r>
    </w:p>
    <w:p>
      <w:pPr>
        <w:pStyle w:val="BookText"/>
      </w:pPr>
      <w:r>
        <w:rPr>
          <w:rFonts w:ascii="IRNazanin" w:hAnsi="IRNazanin" w:eastAsia="IRNazanin" w:cs="IRNazanin"/>
          <w:lang w:bidi="fa-IR"/>
          <w:color w:val="111111"/>
          <w:sz w:val="28"/>
          <w:szCs w:val="28"/>
          <w:rtl/>
        </w:rPr>
        <w:t xml:space="preserve">من فى السموت والأرض</w:t>
      </w:r>
    </w:p>
    <w:p>
      <w:pPr>
        <w:pStyle w:val="BookText"/>
      </w:pPr>
      <w:r>
        <w:rPr>
          <w:rFonts w:ascii="IRNazanin" w:hAnsi="IRNazanin" w:eastAsia="IRNazanin" w:cs="IRNazanin"/>
          <w:lang w:bidi="fa-IR"/>
          <w:color w:val="111111"/>
          <w:sz w:val="28"/>
          <w:szCs w:val="28"/>
          <w:rtl/>
        </w:rPr>
        <w:t xml:space="preserve">كلمه «من» موصولى است كه براى عاقلان به كار مى رود. به كار بردن آن، ممكن است ناظر به پندار فرزندخواندگى فرشتگان، عيسى و عزير(ع) براى خدا باشد در نتيجه تعبير «موجودات آسمان ها» كنايه از ملائكه و «موجودات زمين» كنايه از عيسى و عزير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- 21 - 3 - 10</w:t>
      </w:r>
    </w:p>
    <w:p>
      <w:pPr>
        <w:pStyle w:val="BookText"/>
      </w:pPr>
      <w:r>
        <w:rPr>
          <w:rFonts w:ascii="IRNazanin" w:hAnsi="IRNazanin" w:eastAsia="IRNazanin" w:cs="IRNazanin"/>
          <w:lang w:bidi="fa-IR"/>
          <w:color w:val="111111"/>
          <w:sz w:val="28"/>
          <w:szCs w:val="28"/>
          <w:rtl/>
        </w:rPr>
        <w:t xml:space="preserve">10- ناسازگارى بشر بودن با دستيابى به مقام نبوت ، از ديدگاه مشركان</w:t>
      </w:r>
    </w:p>
    <w:p>
      <w:pPr>
        <w:pStyle w:val="BookText"/>
      </w:pPr>
      <w:r>
        <w:rPr>
          <w:rFonts w:ascii="Amiri" w:hAnsi="Amiri" w:eastAsia="Amiri" w:cs="Amiri"/>
          <w:lang w:bidi="ar-SA"/>
          <w:color w:val="111111"/>
          <w:sz w:val="28"/>
          <w:szCs w:val="28"/>
          <w:rtl/>
        </w:rPr>
        <w:t xml:space="preserve">هل هذا إلاّبشر مثلكم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- 21 - 28 - 7</w:t>
      </w:r>
    </w:p>
    <w:p>
      <w:pPr>
        <w:pStyle w:val="BookText"/>
      </w:pPr>
      <w:r>
        <w:rPr>
          <w:rFonts w:ascii="IRNazanin" w:hAnsi="IRNazanin" w:eastAsia="IRNazanin" w:cs="IRNazanin"/>
          <w:lang w:bidi="fa-IR"/>
          <w:color w:val="111111"/>
          <w:sz w:val="28"/>
          <w:szCs w:val="28"/>
          <w:rtl/>
        </w:rPr>
        <w:t xml:space="preserve">7- پندار مشركان در مستقل بودن فرشتگان در شفاعت</w:t>
      </w:r>
    </w:p>
    <w:p>
      <w:pPr>
        <w:pStyle w:val="BookText"/>
      </w:pPr>
      <w:r>
        <w:rPr>
          <w:rFonts w:ascii="Amiri" w:hAnsi="Amiri" w:eastAsia="Amiri" w:cs="Amiri"/>
          <w:lang w:bidi="ar-SA"/>
          <w:color w:val="111111"/>
          <w:sz w:val="28"/>
          <w:szCs w:val="28"/>
          <w:rtl/>
        </w:rPr>
        <w:t xml:space="preserve">لايشفعون إلاّلمن ارتضى</w:t>
      </w:r>
    </w:p>
    <w:p>
      <w:pPr>
        <w:pStyle w:val="BookText"/>
      </w:pPr>
      <w:r>
        <w:rPr>
          <w:rFonts w:ascii="IRNazanin" w:hAnsi="IRNazanin" w:eastAsia="IRNazanin" w:cs="IRNazanin"/>
          <w:lang w:bidi="fa-IR"/>
          <w:color w:val="111111"/>
          <w:sz w:val="28"/>
          <w:szCs w:val="28"/>
          <w:rtl/>
        </w:rPr>
        <w:t xml:space="preserve">از اين كه استقلال در شفاعت نفى شده، به دست مى آيد كه مشركان (مخاطبان اين آيه) چنين پندارى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- 21 - 34 - 2</w:t>
      </w:r>
    </w:p>
    <w:p>
      <w:pPr>
        <w:pStyle w:val="BookText"/>
      </w:pPr>
      <w:r>
        <w:rPr>
          <w:rFonts w:ascii="IRNazanin" w:hAnsi="IRNazanin" w:eastAsia="IRNazanin" w:cs="IRNazanin"/>
          <w:lang w:bidi="fa-IR"/>
          <w:color w:val="111111"/>
          <w:sz w:val="28"/>
          <w:szCs w:val="28"/>
          <w:rtl/>
        </w:rPr>
        <w:t xml:space="preserve">2- مشركان ، مى پنداشتند پيامبران بايد در دنيا عمر جاويد داشته باشند .</w:t>
      </w:r>
    </w:p>
    <w:p>
      <w:pPr>
        <w:pStyle w:val="BookText"/>
      </w:pPr>
      <w:r>
        <w:rPr>
          <w:rFonts w:ascii="Amiri" w:hAnsi="Amiri" w:eastAsia="Amiri" w:cs="Amiri"/>
          <w:lang w:bidi="ar-SA"/>
          <w:color w:val="111111"/>
          <w:sz w:val="28"/>
          <w:szCs w:val="28"/>
          <w:rtl/>
        </w:rPr>
        <w:t xml:space="preserve">و ما جعلنا لبشر من قبلك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- 22 - 73 - 4</w:t>
      </w:r>
    </w:p>
    <w:p>
      <w:pPr>
        <w:pStyle w:val="BookText"/>
      </w:pPr>
      <w:r>
        <w:rPr>
          <w:rFonts w:ascii="Amiri" w:hAnsi="Amiri" w:eastAsia="Amiri" w:cs="Amiri"/>
          <w:lang w:bidi="ar-SA"/>
          <w:color w:val="111111"/>
          <w:sz w:val="28"/>
          <w:szCs w:val="28"/>
          <w:rtl/>
        </w:rPr>
        <w:t xml:space="preserve">4 - در جهان بينى مشركان ، تدبير امور جهان و انسان ها ، در اختيار خدايان است نه خداى متعال .</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- 23 - 83 - 1</w:t>
      </w:r>
    </w:p>
    <w:p>
      <w:pPr>
        <w:pStyle w:val="BookText"/>
      </w:pPr>
      <w:r>
        <w:rPr>
          <w:rFonts w:ascii="Amiri" w:hAnsi="Amiri" w:eastAsia="Amiri" w:cs="Amiri"/>
          <w:lang w:bidi="ar-SA"/>
          <w:color w:val="111111"/>
          <w:sz w:val="28"/>
          <w:szCs w:val="28"/>
          <w:rtl/>
        </w:rPr>
        <w:t xml:space="preserve">1 - معاد ، وعده اى بى اساس و افسانه اى كهن ، در نظر كافران و مشركان</w:t>
      </w:r>
    </w:p>
    <w:p>
      <w:pPr>
        <w:pStyle w:val="BookText"/>
      </w:pPr>
      <w:r>
        <w:rPr>
          <w:rFonts w:ascii="Amiri" w:hAnsi="Amiri" w:eastAsia="Amiri" w:cs="Amiri"/>
          <w:lang w:bidi="ar-SA"/>
          <w:color w:val="111111"/>
          <w:sz w:val="28"/>
          <w:szCs w:val="28"/>
          <w:rtl/>
        </w:rPr>
        <w:t xml:space="preserve">بل قالوا مثل ما قال الأوّلون . .. لقد وعدنا ... إن هذا إلاّ أسطير الأوّلين</w:t>
      </w:r>
    </w:p>
    <w:p>
      <w:pPr>
        <w:pStyle w:val="BookText"/>
      </w:pPr>
      <w:r>
        <w:rPr>
          <w:rFonts w:ascii="IRNazanin" w:hAnsi="IRNazanin" w:eastAsia="IRNazanin" w:cs="IRNazanin"/>
          <w:lang w:bidi="fa-IR"/>
          <w:color w:val="111111"/>
          <w:sz w:val="28"/>
          <w:szCs w:val="28"/>
          <w:rtl/>
        </w:rPr>
        <w:t xml:space="preserve">«اسطورة» (مفرد «أساطير») به معناى افسانه است. بنابراين «أساطيرالأوّلين»; يعنى، افسانه هايى كه پيشينيان ساخته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- 25 - 41 - 4</w:t>
      </w:r>
    </w:p>
    <w:p>
      <w:pPr>
        <w:pStyle w:val="BookText"/>
      </w:pPr>
      <w:r>
        <w:rPr>
          <w:rFonts w:ascii="IRNazanin" w:hAnsi="IRNazanin" w:eastAsia="IRNazanin" w:cs="IRNazanin"/>
          <w:lang w:bidi="fa-IR"/>
          <w:color w:val="111111"/>
          <w:sz w:val="28"/>
          <w:szCs w:val="28"/>
          <w:rtl/>
        </w:rPr>
        <w:t xml:space="preserve">4 - رسالت مدارى انسان از سوى خداوند ، امرى شگفت آور و غير قابل قبول از ديدگاه مشركان</w:t>
      </w:r>
    </w:p>
    <w:p>
      <w:pPr>
        <w:pStyle w:val="BookText"/>
      </w:pPr>
      <w:r>
        <w:rPr>
          <w:rFonts w:ascii="IRNazanin" w:hAnsi="IRNazanin" w:eastAsia="IRNazanin" w:cs="IRNazanin"/>
          <w:lang w:bidi="fa-IR"/>
          <w:color w:val="111111"/>
          <w:sz w:val="28"/>
          <w:szCs w:val="28"/>
          <w:rtl/>
        </w:rPr>
        <w:t xml:space="preserve">أهذا الذى بعث اللّه رسولاً</w:t>
      </w:r>
    </w:p>
    <w:p>
      <w:pPr>
        <w:pStyle w:val="BookText"/>
      </w:pPr>
      <w:r>
        <w:rPr>
          <w:rFonts w:ascii="IRNazanin" w:hAnsi="IRNazanin" w:eastAsia="IRNazanin" w:cs="IRNazanin"/>
          <w:lang w:bidi="fa-IR"/>
          <w:color w:val="111111"/>
          <w:sz w:val="28"/>
          <w:szCs w:val="28"/>
          <w:rtl/>
        </w:rPr>
        <w:t xml:space="preserve">استفهام در «أهذا» انكارى و براى اظهار تعجب و شگفتى آمده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- 28 - 57 - 3،9</w:t>
      </w:r>
    </w:p>
    <w:p>
      <w:pPr>
        <w:pStyle w:val="BookText"/>
      </w:pPr>
      <w:r>
        <w:rPr>
          <w:rFonts w:ascii="IRNazanin" w:hAnsi="IRNazanin" w:eastAsia="IRNazanin" w:cs="IRNazanin"/>
          <w:lang w:bidi="fa-IR"/>
          <w:color w:val="111111"/>
          <w:sz w:val="28"/>
          <w:szCs w:val="28"/>
          <w:rtl/>
        </w:rPr>
        <w:t xml:space="preserve">3 - رد دعوت پيامبر (صلی الله علیه و آله) از سوى مشركان ، على رغم اعتقاد آنان به هدايت بخش بودن آيين آن حضرت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- 34 - 29 - 3،5</w:t>
      </w:r>
    </w:p>
    <w:p>
      <w:pPr>
        <w:pStyle w:val="BookText"/>
      </w:pPr>
      <w:r>
        <w:rPr>
          <w:rFonts w:ascii="IRNazanin" w:hAnsi="IRNazanin" w:eastAsia="IRNazanin" w:cs="IRNazanin"/>
          <w:lang w:bidi="fa-IR"/>
          <w:color w:val="111111"/>
          <w:sz w:val="28"/>
          <w:szCs w:val="28"/>
          <w:rtl/>
        </w:rPr>
        <w:t xml:space="preserve">3 - مشركان ، وعده پيامبر (صلی الله علیه و آله) را درباره وقوع قيامت و معاد درست نمى دانستند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5 - مشركان ، پيروان مؤمن پيامبر (صلی الله علیه و آله) را سهيم و هم رأى او در رسالت مى دانستند .</w:t>
      </w:r>
    </w:p>
    <w:p>
      <w:pPr>
        <w:pStyle w:val="BookText"/>
      </w:pPr>
      <w:r>
        <w:rPr>
          <w:rFonts w:ascii="Amiri" w:hAnsi="Amiri" w:eastAsia="Amiri" w:cs="Amiri"/>
          <w:lang w:bidi="ar-SA"/>
          <w:color w:val="111111"/>
          <w:sz w:val="28"/>
          <w:szCs w:val="28"/>
          <w:rtl/>
        </w:rPr>
        <w:t xml:space="preserve">متى هذا الوعد إن كنتم صدقين</w:t>
      </w:r>
    </w:p>
    <w:p>
      <w:pPr>
        <w:pStyle w:val="BookText"/>
      </w:pPr>
      <w:r>
        <w:rPr>
          <w:rFonts w:ascii="IRNazanin" w:hAnsi="IRNazanin" w:eastAsia="IRNazanin" w:cs="IRNazanin"/>
          <w:lang w:bidi="fa-IR"/>
          <w:color w:val="111111"/>
          <w:sz w:val="28"/>
          <w:szCs w:val="28"/>
          <w:rtl/>
        </w:rPr>
        <w:t xml:space="preserve">جمع آورده شدن «صادقين»، به اين خاطر است كه مؤمنان نيز مخاطب مشركان بوده اند. مخاطب قرار دادن مؤمنان و پرسش از زمان وقوع قيامت از آنان،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- 34 - 35 - 5</w:t>
      </w:r>
    </w:p>
    <w:p>
      <w:pPr>
        <w:pStyle w:val="BookText"/>
      </w:pPr>
      <w:r>
        <w:rPr>
          <w:rFonts w:ascii="Amiri" w:hAnsi="Amiri" w:eastAsia="Amiri" w:cs="Amiri"/>
          <w:lang w:bidi="ar-SA"/>
          <w:color w:val="111111"/>
          <w:sz w:val="28"/>
          <w:szCs w:val="28"/>
          <w:rtl/>
        </w:rPr>
        <w:t xml:space="preserve">5 - مشركان ، خود را مصون از عذاب الهى مى دانند .</w:t>
      </w:r>
    </w:p>
    <w:p>
      <w:pPr>
        <w:pStyle w:val="BookText"/>
      </w:pPr>
      <w:r>
        <w:rPr>
          <w:rFonts w:ascii="Amiri" w:hAnsi="Amiri" w:eastAsia="Amiri" w:cs="Amiri"/>
          <w:lang w:bidi="ar-SA"/>
          <w:color w:val="111111"/>
          <w:sz w:val="28"/>
          <w:szCs w:val="28"/>
          <w:rtl/>
        </w:rPr>
        <w:t xml:space="preserve">و قال الذين كفروا . .. 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- 34 - 43 - 5،13،14</w:t>
      </w:r>
    </w:p>
    <w:p>
      <w:pPr>
        <w:pStyle w:val="BookText"/>
      </w:pPr>
      <w:r>
        <w:rPr>
          <w:rFonts w:ascii="IRNazanin" w:hAnsi="IRNazanin" w:eastAsia="IRNazanin" w:cs="IRNazanin"/>
          <w:lang w:bidi="fa-IR"/>
          <w:color w:val="111111"/>
          <w:sz w:val="28"/>
          <w:szCs w:val="28"/>
          <w:rtl/>
        </w:rPr>
        <w:t xml:space="preserve">5 - مشركان ، پيامبراكرم (صلی الله علیه و آله) را شخصى معمولى مى دانستند كه هدفش بازداشتن مردم از دين و آيين پدرانشان بود .</w:t>
      </w:r>
    </w:p>
    <w:p>
      <w:pPr>
        <w:pStyle w:val="BookText"/>
      </w:pPr>
      <w:r>
        <w:rPr>
          <w:rFonts w:ascii="Amiri" w:hAnsi="Amiri" w:eastAsia="Amiri" w:cs="Amiri"/>
          <w:lang w:bidi="ar-SA"/>
          <w:color w:val="111111"/>
          <w:sz w:val="28"/>
          <w:szCs w:val="28"/>
          <w:rtl/>
        </w:rPr>
        <w:t xml:space="preserve">قالوا ما هذا إلاّ رجل يريد أن يصدّكم عمّا كان يعبد ءاباؤكم</w:t>
      </w:r>
    </w:p>
    <w:p>
      <w:pPr>
        <w:pStyle w:val="BookText"/>
      </w:pPr>
      <w:r>
        <w:rPr>
          <w:rFonts w:ascii="IRNazanin" w:hAnsi="IRNazanin" w:eastAsia="IRNazanin" w:cs="IRNazanin"/>
          <w:lang w:bidi="fa-IR"/>
          <w:color w:val="111111"/>
          <w:sz w:val="28"/>
          <w:szCs w:val="28"/>
          <w:rtl/>
        </w:rPr>
        <w:t xml:space="preserve">تعبير از پيامبر(صلی الله علیه و آله) به «رجل» - آن هم به صورت نكره - حاكى از نكته ياد شده است.</w:t>
      </w:r>
    </w:p>
    <w:p>
      <w:pPr>
        <w:pStyle w:val="BookText"/>
      </w:pPr>
      <w:r>
        <w:rPr>
          <w:rFonts w:ascii="IRNazanin" w:hAnsi="IRNazanin" w:eastAsia="IRNazanin" w:cs="IRNazanin"/>
          <w:lang w:bidi="fa-IR"/>
          <w:color w:val="111111"/>
          <w:sz w:val="28"/>
          <w:szCs w:val="28"/>
          <w:rtl/>
        </w:rPr>
        <w:t xml:space="preserve">13 - مشركان ، معتقد بودند قرآن ساخته و پرداخته است ; نه وحى .</w:t>
      </w:r>
    </w:p>
    <w:p>
      <w:pPr>
        <w:pStyle w:val="BookText"/>
      </w:pPr>
      <w:r>
        <w:rPr>
          <w:rFonts w:ascii="Amiri" w:hAnsi="Amiri" w:eastAsia="Amiri" w:cs="Amiri"/>
          <w:lang w:bidi="ar-SA"/>
          <w:color w:val="111111"/>
          <w:sz w:val="28"/>
          <w:szCs w:val="28"/>
          <w:rtl/>
        </w:rPr>
        <w:t xml:space="preserve">و قالوا ما هذا إلاّ إفك مفترًى</w:t>
      </w:r>
    </w:p>
    <w:p>
      <w:pPr>
        <w:pStyle w:val="BookText"/>
      </w:pPr>
      <w:r>
        <w:rPr>
          <w:rFonts w:ascii="IRNazanin" w:hAnsi="IRNazanin" w:eastAsia="IRNazanin" w:cs="IRNazanin"/>
          <w:lang w:bidi="fa-IR"/>
          <w:color w:val="111111"/>
          <w:sz w:val="28"/>
          <w:szCs w:val="28"/>
          <w:rtl/>
        </w:rPr>
        <w:t xml:space="preserve">مشاراليه «هذا» به قرينه «تتلى عليهم آياتنا» مى تواند قرآن باشد. هم چنين مى تواند حاصل تلاوت (قول به توحيد) باشد. برداشت ياد شده بنابر احتمال اول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مشركان ، پيامبر (صلی الله علیه و آله) را افترازننده به خدا مى دانستند .</w:t>
      </w:r>
    </w:p>
    <w:p>
      <w:pPr>
        <w:pStyle w:val="BookText"/>
      </w:pPr>
      <w:r>
        <w:rPr>
          <w:rFonts w:ascii="Amiri" w:hAnsi="Amiri" w:eastAsia="Amiri" w:cs="Amiri"/>
          <w:lang w:bidi="ar-SA"/>
          <w:color w:val="111111"/>
          <w:sz w:val="28"/>
          <w:szCs w:val="28"/>
          <w:rtl/>
        </w:rPr>
        <w:t xml:space="preserve">إلاّ إفك مفترًى</w:t>
      </w:r>
    </w:p>
    <w:p>
      <w:pPr>
        <w:pStyle w:val="BookText"/>
      </w:pPr>
      <w:r>
        <w:rPr>
          <w:rFonts w:ascii="IRNazanin" w:hAnsi="IRNazanin" w:eastAsia="IRNazanin" w:cs="IRNazanin"/>
          <w:lang w:bidi="fa-IR"/>
          <w:color w:val="111111"/>
          <w:sz w:val="28"/>
          <w:szCs w:val="28"/>
          <w:rtl/>
        </w:rPr>
        <w:t xml:space="preserve">«إفك»; يعنى، بازداشته شدن چيزى از وضعيتى كه شايسته است در آن وضعيت باشد. و در دروغ استعمال مى شود (مفردات راغب). آوردن «مفترًى» به عنوان صفت «إفك»، مى تواند به اين منظور باشد كه آنان قرآن را دروغى مى دانستند كه به خدا نسبت داده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- 34 - 50 - 2</w:t>
      </w:r>
    </w:p>
    <w:p>
      <w:pPr>
        <w:pStyle w:val="BookText"/>
      </w:pPr>
      <w:r>
        <w:rPr>
          <w:rFonts w:ascii="IRNazanin" w:hAnsi="IRNazanin" w:eastAsia="IRNazanin" w:cs="IRNazanin"/>
          <w:lang w:bidi="fa-IR"/>
          <w:color w:val="111111"/>
          <w:sz w:val="28"/>
          <w:szCs w:val="28"/>
          <w:rtl/>
        </w:rPr>
        <w:t xml:space="preserve">2 - پندار مشركان درباره گمراهى پيامبر (صلی الله علیه و آله)</w:t>
      </w:r>
    </w:p>
    <w:p>
      <w:pPr>
        <w:pStyle w:val="BookText"/>
      </w:pPr>
      <w:r>
        <w:rPr>
          <w:rFonts w:ascii="IRNazanin" w:hAnsi="IRNazanin" w:eastAsia="IRNazanin" w:cs="IRNazanin"/>
          <w:lang w:bidi="fa-IR"/>
          <w:color w:val="111111"/>
          <w:sz w:val="28"/>
          <w:szCs w:val="28"/>
          <w:rtl/>
        </w:rPr>
        <w:t xml:space="preserve">قل إن ضللت فإنّما أضلّ على نفسى</w:t>
      </w:r>
    </w:p>
    <w:p>
      <w:pPr>
        <w:pStyle w:val="BookText"/>
      </w:pPr>
      <w:r>
        <w:rPr>
          <w:rFonts w:ascii="IRNazanin" w:hAnsi="IRNazanin" w:eastAsia="IRNazanin" w:cs="IRNazanin"/>
          <w:lang w:bidi="fa-IR"/>
          <w:color w:val="111111"/>
          <w:sz w:val="28"/>
          <w:szCs w:val="28"/>
          <w:rtl/>
        </w:rPr>
        <w:t xml:space="preserve">سفارش خداوند به پيامبر(صلی الله علیه و آله) مبنى بر اعلام موضع روشن درباره اين كه به فرض گمراهى او، ضررش عايد خود آن حضرت مى شود; احتمال دارد براى رفع توهم و يا اتهامى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- 34 - 53 - 1،3</w:t>
      </w:r>
    </w:p>
    <w:p>
      <w:pPr>
        <w:pStyle w:val="BookText"/>
      </w:pPr>
      <w:r>
        <w:rPr>
          <w:rFonts w:ascii="IRNazanin" w:hAnsi="IRNazanin" w:eastAsia="IRNazanin" w:cs="IRNazanin"/>
          <w:lang w:bidi="fa-IR"/>
          <w:color w:val="111111"/>
          <w:sz w:val="28"/>
          <w:szCs w:val="28"/>
          <w:rtl/>
        </w:rPr>
        <w:t xml:space="preserve">1 - مشركان ، پيش از نزول عذاب بر آنان ، منكر آن بودند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BookText"/>
      </w:pPr>
      <w:r>
        <w:rPr>
          <w:rFonts w:ascii="Amiri" w:hAnsi="Amiri" w:eastAsia="Amiri" w:cs="Amiri"/>
          <w:lang w:bidi="ar-SA"/>
          <w:color w:val="111111"/>
          <w:sz w:val="28"/>
          <w:szCs w:val="28"/>
          <w:rtl/>
        </w:rPr>
        <w:t xml:space="preserve">3 - مشركان به حشر و معاد ، كفر ورزيده و منكر آن بودند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- 37 - 11 - 5</w:t>
      </w:r>
    </w:p>
    <w:p>
      <w:pPr>
        <w:pStyle w:val="BookText"/>
      </w:pPr>
      <w:r>
        <w:rPr>
          <w:rFonts w:ascii="Amiri" w:hAnsi="Amiri" w:eastAsia="Amiri" w:cs="Amiri"/>
          <w:lang w:bidi="ar-SA"/>
          <w:color w:val="111111"/>
          <w:sz w:val="28"/>
          <w:szCs w:val="28"/>
          <w:rtl/>
        </w:rPr>
        <w:t xml:space="preserve">5 - مشركان آفرينش مجدد انسان ها را در قيامت ، امرى بعيد و غيرممكن و بسيار سخت مى دانستند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- 37 - 15 - 2</w:t>
      </w:r>
    </w:p>
    <w:p>
      <w:pPr>
        <w:pStyle w:val="BookText"/>
      </w:pPr>
      <w:r>
        <w:rPr>
          <w:rFonts w:ascii="IRNazanin" w:hAnsi="IRNazanin" w:eastAsia="IRNazanin" w:cs="IRNazanin"/>
          <w:lang w:bidi="fa-IR"/>
          <w:color w:val="111111"/>
          <w:sz w:val="28"/>
          <w:szCs w:val="28"/>
          <w:rtl/>
        </w:rPr>
        <w:t xml:space="preserve">2 - قرآن ، سحرى آشكار در ديدگاه مشركان</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- 37 - 16 - 2،3</w:t>
      </w:r>
    </w:p>
    <w:p>
      <w:pPr>
        <w:pStyle w:val="BookText"/>
      </w:pPr>
      <w:r>
        <w:rPr>
          <w:rFonts w:ascii="IRNazanin" w:hAnsi="IRNazanin" w:eastAsia="IRNazanin" w:cs="IRNazanin"/>
          <w:lang w:bidi="fa-IR"/>
          <w:color w:val="111111"/>
          <w:sz w:val="28"/>
          <w:szCs w:val="28"/>
          <w:rtl/>
        </w:rPr>
        <w:t xml:space="preserve">2 - برپايى قيامت و حيات مجدد انسان ها پس از مرگ و تبديل شدن به خاك و استخوان ، مورد انكار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دو همزه به كار رفته در آيه شريفه، براى استفهام انكارى است.</w:t>
      </w:r>
    </w:p>
    <w:p>
      <w:pPr>
        <w:pStyle w:val="BookText"/>
      </w:pPr>
      <w:r>
        <w:rPr>
          <w:rFonts w:ascii="IRNazanin" w:hAnsi="IRNazanin" w:eastAsia="IRNazanin" w:cs="IRNazanin"/>
          <w:lang w:bidi="fa-IR"/>
          <w:color w:val="111111"/>
          <w:sz w:val="28"/>
          <w:szCs w:val="28"/>
          <w:rtl/>
        </w:rPr>
        <w:t xml:space="preserve">3 - برپايى قيامت و حيات دوباره انسان ها پس از متلاشى شدن بدن ، امرى غيرممكن و بس بعيد در نظر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- 37 - 17 - 1،2</w:t>
      </w:r>
    </w:p>
    <w:p>
      <w:pPr>
        <w:pStyle w:val="BookText"/>
      </w:pPr>
      <w:r>
        <w:rPr>
          <w:rFonts w:ascii="IRNazanin" w:hAnsi="IRNazanin" w:eastAsia="IRNazanin" w:cs="IRNazanin"/>
          <w:lang w:bidi="fa-IR"/>
          <w:color w:val="111111"/>
          <w:sz w:val="28"/>
          <w:szCs w:val="28"/>
          <w:rtl/>
        </w:rPr>
        <w:t xml:space="preserve">1 - مشركان ، تجديد حيات نياكانشان را پس از مرگ و تبديل شدن آنان را به خاك و استخوان ، امرى بسيار بعيد و غير قابل قبول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«ءاباؤنا» مبتدا و خبر آن - به قرينه خبر موجود در آيه قبل (لمبعوثون) - حذف شده است. اين جمله (مبتدا و خبر) عطف بر جمله قبل (ءإنا لمبعوثون) است.</w:t>
      </w:r>
    </w:p>
    <w:p>
      <w:pPr>
        <w:pStyle w:val="BookText"/>
      </w:pPr>
      <w:r>
        <w:rPr>
          <w:rFonts w:ascii="Amiri" w:hAnsi="Amiri" w:eastAsia="Amiri" w:cs="Amiri"/>
          <w:lang w:bidi="ar-SA"/>
          <w:color w:val="111111"/>
          <w:sz w:val="28"/>
          <w:szCs w:val="28"/>
          <w:rtl/>
        </w:rPr>
        <w:t xml:space="preserve">2 - مشركان ، حيات مجدد نياكان اوليه خود را در روز رستاخيز ، بعيدتر و غيرممكن تر از تجديد حيات خود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از عطف «أو ءاباؤنا. ..» بر «أءنا لمبعوثون» - كه براى ارتقاى اظهارِ استحاله امرِ معاد است - و نيز از اختصاص به ذكر يافتن «آباء»،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- 37 - 28 - 3،4</w:t>
      </w:r>
    </w:p>
    <w:p>
      <w:pPr>
        <w:pStyle w:val="BookText"/>
      </w:pPr>
      <w:r>
        <w:rPr>
          <w:rFonts w:ascii="IRNazanin" w:hAnsi="IRNazanin" w:eastAsia="IRNazanin" w:cs="IRNazanin"/>
          <w:lang w:bidi="fa-IR"/>
          <w:color w:val="111111"/>
          <w:sz w:val="28"/>
          <w:szCs w:val="28"/>
          <w:rtl/>
        </w:rPr>
        <w:t xml:space="preserve">3 - پيشوايان شرك با تظاهر به خيرخواهى ، عامل اصلى فريب خوردن و دور شدن از مسير خير و حق در ديدگاه مشركانِ گمراه شده</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«يمين» مى تواند مشتق از «يمن» (خير و بركت) باشد. بر اين اساس، معناى آيه چنين مى شود: شما از سر خيرخواهى به سراغ ما مى آمديد. اما متعدى شدن فعل «تأتوننا» به «عن» - كه براى مجاوزت است - موجب مى شود كه اين كلمه متضمن معناى «تصددننا» - كه متناسب با معناى مجاوزت است - باشد. بر اين اساس، پيام اصلى آيه چنين خواهد بود: شما بوديد كه در ظاهر از سر خيرخواهى به سراغ ما آمده و ما را از مسير حق و خير گمراه مى كرديد.</w:t>
      </w:r>
    </w:p>
    <w:p>
      <w:pPr>
        <w:pStyle w:val="BookText"/>
      </w:pPr>
      <w:r>
        <w:rPr>
          <w:rFonts w:ascii="IRNazanin" w:hAnsi="IRNazanin" w:eastAsia="IRNazanin" w:cs="IRNazanin"/>
          <w:lang w:bidi="fa-IR"/>
          <w:color w:val="111111"/>
          <w:sz w:val="28"/>
          <w:szCs w:val="28"/>
          <w:rtl/>
        </w:rPr>
        <w:t xml:space="preserve">4 - مشركان گمراه شده ، در قيامت اعمال قدرت سران شرك را عامل گمراهى و فريب خود معرّفى خواهند كرد .</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«يمين» (جهت راست) كنايه از قدرت و قوت باشد; زيرا معمولا سمت راست قوى تر است. ازاين رو بيشتر مردم كارهاى مهم و سنگين را با دست راست انجام مى دهند. گفتنى است كه دو آيه بعد (و ما كان لنا عليكم من سلطان) و نيز آمدن واژه «يمين» به اين معنا در آيه 93 همين سوره (فراغ عليهم ضربا باليمين) مؤيد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- 37 - 180 - 4</w:t>
      </w:r>
    </w:p>
    <w:p>
      <w:pPr>
        <w:pStyle w:val="BookText"/>
      </w:pPr>
      <w:r>
        <w:rPr>
          <w:rFonts w:ascii="IRNazanin" w:hAnsi="IRNazanin" w:eastAsia="IRNazanin" w:cs="IRNazanin"/>
          <w:lang w:bidi="fa-IR"/>
          <w:color w:val="111111"/>
          <w:sz w:val="28"/>
          <w:szCs w:val="28"/>
          <w:rtl/>
        </w:rPr>
        <w:t xml:space="preserve">4 - ساحت خداوند ، از هرگونه نسبت ها و توصيف هاى مشركان منزه است .</w:t>
      </w:r>
    </w:p>
    <w:p>
      <w:pPr>
        <w:pStyle w:val="BookText"/>
      </w:pPr>
      <w:r>
        <w:rPr>
          <w:rFonts w:ascii="Amiri" w:hAnsi="Amiri" w:eastAsia="Amiri" w:cs="Amiri"/>
          <w:lang w:bidi="ar-SA"/>
          <w:color w:val="111111"/>
          <w:sz w:val="28"/>
          <w:szCs w:val="28"/>
          <w:rtl/>
        </w:rPr>
        <w:t xml:space="preserve">سبحن ربّك ربّ العزّة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w:t>
      </w:r>
    </w:p>
    <w:p>
      <w:pPr>
        <w:pStyle w:val="BookText"/>
      </w:pPr>
      <w:r>
        <w:rPr>
          <w:rFonts w:ascii="IRNazanin" w:hAnsi="IRNazanin" w:eastAsia="IRNazanin" w:cs="IRNazanin"/>
          <w:lang w:bidi="fa-IR"/>
          <w:color w:val="111111"/>
          <w:sz w:val="28"/>
          <w:szCs w:val="28"/>
          <w:rtl/>
        </w:rPr>
        <w:t xml:space="preserve">1 - برگزيده شدن پيامبراسلام (صلی الله علیه و آله) از ميان توده هاى عرب براى پيامبرى ، امرى غيرمنطقى و ناممكن در نظر كافران و</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مشركان</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- 45 - 24 - 7</w:t>
      </w:r>
    </w:p>
    <w:p>
      <w:pPr>
        <w:pStyle w:val="BookText"/>
      </w:pPr>
      <w:r>
        <w:rPr>
          <w:rFonts w:ascii="IRNazanin" w:hAnsi="IRNazanin" w:eastAsia="IRNazanin" w:cs="IRNazanin"/>
          <w:lang w:bidi="fa-IR"/>
          <w:color w:val="111111"/>
          <w:sz w:val="28"/>
          <w:szCs w:val="28"/>
          <w:rtl/>
        </w:rPr>
        <w:t xml:space="preserve">7 - زندگى و مرگ در نگاه مشركان ، پديده اى طبيعى و بى ارتباط با اراده الهى و وجود خداوند</w:t>
      </w:r>
    </w:p>
    <w:p>
      <w:pPr>
        <w:pStyle w:val="BookText"/>
      </w:pPr>
      <w:r>
        <w:rPr>
          <w:rFonts w:ascii="Amiri" w:hAnsi="Amiri" w:eastAsia="Amiri" w:cs="Amiri"/>
          <w:lang w:bidi="ar-SA"/>
          <w:color w:val="111111"/>
          <w:sz w:val="28"/>
          <w:szCs w:val="28"/>
          <w:rtl/>
        </w:rPr>
        <w:t xml:space="preserve">و ما يهلكنا إلاّ الدهر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- 48 - 2 - 4</w:t>
      </w:r>
    </w:p>
    <w:p>
      <w:pPr>
        <w:pStyle w:val="BookText"/>
      </w:pPr>
      <w:r>
        <w:rPr>
          <w:rFonts w:ascii="IRNazanin" w:hAnsi="IRNazanin" w:eastAsia="IRNazanin" w:cs="IRNazanin"/>
          <w:lang w:bidi="fa-IR"/>
          <w:color w:val="111111"/>
          <w:sz w:val="28"/>
          <w:szCs w:val="28"/>
          <w:rtl/>
        </w:rPr>
        <w:t xml:space="preserve">4 - پيامبر (صلی الله علیه و آله) ، از نگاه مشركان ، فردى گنه كار و برهم زننده نظم اجتماعى شرك</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«ذنبك» به معناى اتهام ها و گناهانى است كه مشركان، براى پيامبر(صلی الله علیه و آله) برمى شمردند; زيرا با بعثت آن حضرت، حرمت بت ها درهم ريخت، نظم جاهلى جامعه شرك - با ايمان آوردن طبقات مختلف اجتماعى - بر هم خورد و اين همه امورى بود كه از نظر مشركان، جرم و گناه پيامبر(صلی الله علیه و آله) تلقى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- 53 - 30 - 1،4</w:t>
      </w:r>
    </w:p>
    <w:p>
      <w:pPr>
        <w:pStyle w:val="BookText"/>
      </w:pPr>
      <w:r>
        <w:rPr>
          <w:rFonts w:ascii="IRNazanin" w:hAnsi="IRNazanin" w:eastAsia="IRNazanin" w:cs="IRNazanin"/>
          <w:lang w:bidi="fa-IR"/>
          <w:color w:val="111111"/>
          <w:sz w:val="28"/>
          <w:szCs w:val="28"/>
          <w:rtl/>
        </w:rPr>
        <w:t xml:space="preserve">1 - افق ديد و نگرش مشركان خداگريز ، محصور در محدوده دنيا و مظاهر آن</w:t>
      </w:r>
    </w:p>
    <w:p>
      <w:pPr>
        <w:pStyle w:val="BookText"/>
      </w:pPr>
      <w:r>
        <w:rPr>
          <w:rFonts w:ascii="Amiri" w:hAnsi="Amiri" w:eastAsia="Amiri" w:cs="Amiri"/>
          <w:lang w:bidi="ar-SA"/>
          <w:color w:val="111111"/>
          <w:sz w:val="28"/>
          <w:szCs w:val="28"/>
          <w:rtl/>
        </w:rPr>
        <w:t xml:space="preserve">و لم يرد إلاّ الحيوة الدنيا . ذلك مبلغهم من العلم</w:t>
      </w:r>
    </w:p>
    <w:p>
      <w:pPr>
        <w:pStyle w:val="BookText"/>
      </w:pPr>
      <w:r>
        <w:rPr>
          <w:rFonts w:ascii="IRNazanin" w:hAnsi="IRNazanin" w:eastAsia="IRNazanin" w:cs="IRNazanin"/>
          <w:lang w:bidi="fa-IR"/>
          <w:color w:val="111111"/>
          <w:sz w:val="28"/>
          <w:szCs w:val="28"/>
          <w:rtl/>
        </w:rPr>
        <w:t xml:space="preserve">«ذلك» اشاره به دنياگرايى مشركان دارد; يعنى، دنياگرايى منتهاى دانش آنان است.</w:t>
      </w:r>
    </w:p>
    <w:p>
      <w:pPr>
        <w:pStyle w:val="BookText"/>
      </w:pPr>
      <w:r>
        <w:rPr>
          <w:rFonts w:ascii="IRNazanin" w:hAnsi="IRNazanin" w:eastAsia="IRNazanin" w:cs="IRNazanin"/>
          <w:lang w:bidi="fa-IR"/>
          <w:color w:val="111111"/>
          <w:sz w:val="28"/>
          <w:szCs w:val="28"/>
          <w:rtl/>
        </w:rPr>
        <w:t xml:space="preserve">4 - خرافات و موهومات ، اوج ديد و نگرش مشركان دنياگرا</w:t>
      </w:r>
    </w:p>
    <w:p>
      <w:pPr>
        <w:pStyle w:val="BookText"/>
      </w:pPr>
      <w:r>
        <w:rPr>
          <w:rFonts w:ascii="Amiri" w:hAnsi="Amiri" w:eastAsia="Amiri" w:cs="Amiri"/>
          <w:lang w:bidi="ar-SA"/>
          <w:color w:val="111111"/>
          <w:sz w:val="28"/>
          <w:szCs w:val="28"/>
          <w:rtl/>
        </w:rPr>
        <w:t xml:space="preserve">ليسمّون الملئكة تسمية الأُنثى و ما لهم به من علم . .. ذلك مبلغهم من العلم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عقايد خرافى مشركان در مورد دختر انگاشتن ملائكه براى خداوند،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- 79 - 10 - 4</w:t>
      </w:r>
    </w:p>
    <w:p>
      <w:pPr>
        <w:pStyle w:val="BookText"/>
      </w:pPr>
      <w:r>
        <w:rPr>
          <w:rFonts w:ascii="Amiri" w:hAnsi="Amiri" w:eastAsia="Amiri" w:cs="Amiri"/>
          <w:lang w:bidi="ar-SA"/>
          <w:color w:val="111111"/>
          <w:sz w:val="28"/>
          <w:szCs w:val="28"/>
          <w:rtl/>
        </w:rPr>
        <w:t xml:space="preserve">4 - « عن أبى جعفر ( ع ) فى قوله : « أءنّا لمردودون فى الحافرة » يقول : فى الخلق الجديد ;</w:t>
      </w:r>
    </w:p>
    <w:p>
      <w:pPr>
        <w:pStyle w:val="BookText"/>
      </w:pPr>
      <w:r>
        <w:rPr>
          <w:rFonts w:ascii="IRNazanin" w:hAnsi="IRNazanin" w:eastAsia="IRNazanin" w:cs="IRNazanin"/>
          <w:lang w:bidi="fa-IR"/>
          <w:color w:val="111111"/>
          <w:sz w:val="28"/>
          <w:szCs w:val="28"/>
          <w:rtl/>
        </w:rPr>
        <w:t xml:space="preserve">از امام باقر(ع) درباره سخن خداوند «أءنّا لمردودون فى الحافرة» روايت شده كه فرمود: خدا مى فرمايد: [مشركان مى گويند: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6" w:name="pg6564_47068"/>
    <w:bookmarkEnd w:id="206"/>
    <w:p>
      <w:pPr>
        <w:pStyle w:val="BookText"/>
      </w:pPr>
      <w:r>
        <w:rPr>
          <w:rFonts w:ascii="IRNazanin" w:hAnsi="IRNazanin" w:eastAsia="IRNazanin" w:cs="IRNazanin"/>
          <w:lang w:bidi="fa-IR"/>
          <w:color w:val="111111"/>
          <w:sz w:val="28"/>
          <w:szCs w:val="28"/>
          <w:rtl/>
        </w:rPr>
        <w:t xml:space="preserve">آيا ما] در آفرينش مجدد [بازمى گرديم؟]»</w:t>
      </w:r>
    </w:p>
    <w:p>
      <w:pPr>
        <w:pStyle w:val="Heading3"/>
      </w:pPr>
      <w:bookmarkStart w:id="805" w:name="_Toc576"/>
      <w:r>
        <w:t>159- بينش مشركان جاهليت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- 16 - 59 - 6،8</w:t>
      </w:r>
    </w:p>
    <w:p>
      <w:pPr>
        <w:pStyle w:val="BookText"/>
      </w:pPr>
      <w:r>
        <w:rPr>
          <w:rFonts w:ascii="IRNazanin" w:hAnsi="IRNazanin" w:eastAsia="IRNazanin" w:cs="IRNazanin"/>
          <w:lang w:bidi="fa-IR"/>
          <w:color w:val="111111"/>
          <w:sz w:val="28"/>
          <w:szCs w:val="28"/>
          <w:rtl/>
        </w:rPr>
        <w:t xml:space="preserve">6- مشركان صاحب دختر در دوران جاهليت ، نگهدارى دختران را براى خود عار و ذلت مى دانستند .</w:t>
      </w:r>
    </w:p>
    <w:p>
      <w:pPr>
        <w:pStyle w:val="BookText"/>
      </w:pPr>
      <w:r>
        <w:rPr>
          <w:rFonts w:ascii="Amiri" w:hAnsi="Amiri" w:eastAsia="Amiri" w:cs="Amiri"/>
          <w:lang w:bidi="ar-SA"/>
          <w:color w:val="111111"/>
          <w:sz w:val="28"/>
          <w:szCs w:val="28"/>
          <w:rtl/>
        </w:rPr>
        <w:t xml:space="preserve">أيمسكه على هون</w:t>
      </w:r>
    </w:p>
    <w:p>
      <w:pPr>
        <w:pStyle w:val="BookText"/>
      </w:pPr>
      <w:r>
        <w:rPr>
          <w:rFonts w:ascii="Amiri" w:hAnsi="Amiri" w:eastAsia="Amiri" w:cs="Amiri"/>
          <w:lang w:bidi="ar-SA"/>
          <w:color w:val="111111"/>
          <w:sz w:val="28"/>
          <w:szCs w:val="28"/>
          <w:rtl/>
        </w:rPr>
        <w:t xml:space="preserve">برداشت فوق بر اين اساس است كه «على هون» حال براى ضمير فاعلى «يمسك» باشد.</w:t>
      </w:r>
    </w:p>
    <w:p>
      <w:pPr>
        <w:pStyle w:val="BookText"/>
      </w:pPr>
      <w:r>
        <w:rPr>
          <w:rFonts w:ascii="Amiri" w:hAnsi="Amiri" w:eastAsia="Amiri" w:cs="Amiri"/>
          <w:lang w:bidi="ar-SA"/>
          <w:color w:val="111111"/>
          <w:sz w:val="28"/>
          <w:szCs w:val="28"/>
          <w:rtl/>
        </w:rPr>
        <w:t xml:space="preserve">8- مشركان صاحب دختر ، حيثيت اجتماعى خود را با داشتن دختر در مخاطره مى ديدند .</w:t>
      </w:r>
    </w:p>
    <w:p>
      <w:pPr>
        <w:pStyle w:val="BookText"/>
      </w:pPr>
      <w:r>
        <w:rPr>
          <w:rFonts w:ascii="Amiri" w:hAnsi="Amiri" w:eastAsia="Amiri" w:cs="Amiri"/>
          <w:lang w:bidi="ar-SA"/>
          <w:color w:val="111111"/>
          <w:sz w:val="28"/>
          <w:szCs w:val="28"/>
          <w:rtl/>
        </w:rPr>
        <w:t xml:space="preserve">يتورى من القوم من سوء ما بشّر به أيمسكه على هون أم يدسّه فى التراب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- 16 - 60 - 4</w:t>
      </w:r>
    </w:p>
    <w:p>
      <w:pPr>
        <w:pStyle w:val="BookText"/>
      </w:pPr>
      <w:r>
        <w:rPr>
          <w:rFonts w:ascii="IRNazanin" w:hAnsi="IRNazanin" w:eastAsia="IRNazanin" w:cs="IRNazanin"/>
          <w:lang w:bidi="fa-IR"/>
          <w:color w:val="111111"/>
          <w:sz w:val="28"/>
          <w:szCs w:val="28"/>
          <w:rtl/>
        </w:rPr>
        <w:t xml:space="preserve">4- داشتن دختر در ديدگاه مشركان جاهلى ، صفتى زشت محسوب مى شد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«مثل السوء»، مثلى است كه مشركان جاهلى براى صاحبان دختر به كار مى بردند و مرادشان از آن، ضرب المثل بد حالى و بدى بود. اينكه خداوند پس از ذكر ديدگاه آنها درباره نوزادان دختر و محكوميتشان، «مثل السوء» را به خود آنان نسبت مى دهد، مى تواند قرينه اى باشد بر مطلب ياد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- 43 - 18 - 4</w:t>
      </w:r>
    </w:p>
    <w:p>
      <w:pPr>
        <w:pStyle w:val="BookText"/>
      </w:pPr>
      <w:r>
        <w:rPr>
          <w:rFonts w:ascii="IRNazanin" w:hAnsi="IRNazanin" w:eastAsia="IRNazanin" w:cs="IRNazanin"/>
          <w:lang w:bidi="fa-IR"/>
          <w:color w:val="111111"/>
          <w:sz w:val="28"/>
          <w:szCs w:val="28"/>
          <w:rtl/>
        </w:rPr>
        <w:t xml:space="preserve">4 - لطافت طبيعى زن و فرودستى او در ميدان جدال و درگيرى ، دو عامل آسيب پذيرى و دو نقيصه براى زن در فرهنگ خشن جاهلى</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6564_47072"/>
    <w:bookmarkEnd w:id="207"/>
    <w:p>
      <w:pPr>
        <w:pStyle w:val="BookText"/>
      </w:pPr>
      <w:r>
        <w:rPr>
          <w:rFonts w:ascii="Amiri" w:hAnsi="Amiri" w:eastAsia="Amiri" w:cs="Amiri"/>
          <w:lang w:bidi="ar-SA"/>
          <w:color w:val="111111"/>
          <w:sz w:val="28"/>
          <w:szCs w:val="28"/>
          <w:rtl/>
        </w:rPr>
        <w:t xml:space="preserve">و هو فى الخصام غير مبين</w:t>
      </w:r>
    </w:p>
    <w:p>
      <w:pPr>
        <w:pStyle w:val="BookText"/>
      </w:pPr>
      <w:r>
        <w:rPr>
          <w:rFonts w:ascii="IRNazanin" w:hAnsi="IRNazanin" w:eastAsia="IRNazanin" w:cs="IRNazanin"/>
          <w:lang w:bidi="fa-IR"/>
          <w:color w:val="111111"/>
          <w:sz w:val="28"/>
          <w:szCs w:val="28"/>
          <w:rtl/>
        </w:rPr>
        <w:t xml:space="preserve">در آيه قبل (و إذا بشّر أحدهم. ..) ناراحتى عرب جاهلى از داشتن دختر بيان شده است. اين آيه مى تواند اشاره به علت آن ناراحتى داشته باشد; يعنى، اين دو ويژگى از نظر عرب جاهلى، نقص زن به حساب 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- 45 - 24 - 8</w:t>
      </w:r>
    </w:p>
    <w:p>
      <w:pPr>
        <w:pStyle w:val="BookText"/>
      </w:pPr>
      <w:r>
        <w:rPr>
          <w:rFonts w:ascii="IRNazanin" w:hAnsi="IRNazanin" w:eastAsia="IRNazanin" w:cs="IRNazanin"/>
          <w:lang w:bidi="fa-IR"/>
          <w:color w:val="111111"/>
          <w:sz w:val="28"/>
          <w:szCs w:val="28"/>
          <w:rtl/>
        </w:rPr>
        <w:t xml:space="preserve">8 - طبيعت گرايى و انكار حيات اخروى ، داراى ريشه در جاهليت عرب</w:t>
      </w:r>
    </w:p>
    <w:p>
      <w:pPr>
        <w:pStyle w:val="BookText"/>
      </w:pPr>
      <w:r>
        <w:rPr>
          <w:rFonts w:ascii="Amiri" w:hAnsi="Amiri" w:eastAsia="Amiri" w:cs="Amiri"/>
          <w:lang w:bidi="ar-SA"/>
          <w:color w:val="111111"/>
          <w:sz w:val="28"/>
          <w:szCs w:val="28"/>
          <w:rtl/>
        </w:rPr>
        <w:t xml:space="preserve">و قالوا ما هى إلاّ حياتنا الدنيا . .. و ما يهلكنا إلاّ الدهر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- 52 - 39 - 3</w:t>
      </w:r>
    </w:p>
    <w:p>
      <w:pPr>
        <w:pStyle w:val="BookText"/>
      </w:pPr>
      <w:r>
        <w:rPr>
          <w:rFonts w:ascii="Amiri" w:hAnsi="Amiri" w:eastAsia="Amiri" w:cs="Amiri"/>
          <w:lang w:bidi="ar-SA"/>
          <w:color w:val="111111"/>
          <w:sz w:val="28"/>
          <w:szCs w:val="28"/>
          <w:rtl/>
        </w:rPr>
        <w:t xml:space="preserve">3 - اعتقاد عرب جاهلى ، به امتياز و برترى مردان بر زنان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از اين كه خداوند، مشركان را مدعى اختصاص پسران به خويش شمرده است; استفاده مى شود كه آنان، از داشتن دختر احساس ننگ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- 22 - 33 - 3</w:t>
      </w:r>
    </w:p>
    <w:p>
      <w:pPr>
        <w:pStyle w:val="BookText"/>
      </w:pPr>
      <w:r>
        <w:rPr>
          <w:rFonts w:ascii="IRNazanin" w:hAnsi="IRNazanin" w:eastAsia="IRNazanin" w:cs="IRNazanin"/>
          <w:lang w:bidi="fa-IR"/>
          <w:color w:val="111111"/>
          <w:sz w:val="28"/>
          <w:szCs w:val="28"/>
          <w:rtl/>
        </w:rPr>
        <w:t xml:space="preserve">3 - ممنوعيت استفاده از دام هاى قربانى ، در پندار مشركان عصر بعثت</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IRNazanin" w:hAnsi="IRNazanin" w:eastAsia="IRNazanin" w:cs="IRNazanin"/>
          <w:lang w:bidi="fa-IR"/>
          <w:color w:val="111111"/>
          <w:sz w:val="28"/>
          <w:szCs w:val="28"/>
          <w:rtl/>
        </w:rPr>
        <w:t xml:space="preserve">تصريح به جواز بهره بردارى از دام هاى قربانى، نشان مى دهد كه اعتقاد عمومى پيش از نزول آيه، برخلاف آن بوده است.</w:t>
      </w:r>
    </w:p>
    <w:p>
      <w:pPr>
        <w:pStyle w:val="Heading3"/>
      </w:pPr>
      <w:bookmarkStart w:id="806" w:name="_Toc577"/>
      <w:r>
        <w:t>160- بينش مشركان صدر اسلام</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w:t>
      </w:r>
    </w:p>
    <w:p>
      <w:pPr>
        <w:pStyle w:val="BookText"/>
      </w:pPr>
      <w:r>
        <w:rPr>
          <w:rFonts w:ascii="IRNazanin" w:hAnsi="IRNazanin" w:eastAsia="IRNazanin" w:cs="IRNazanin"/>
          <w:lang w:bidi="fa-IR"/>
          <w:color w:val="111111"/>
          <w:sz w:val="28"/>
          <w:szCs w:val="28"/>
          <w:rtl/>
        </w:rPr>
        <w:t xml:space="preserve">1 - مشركان صدر اسلام، شرك خويش و پدرانشان و بدعتهاى ديگر را به مشيت خدا و رضايت او مى پنداشتند.</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- 10 - 18 - 9</w:t>
      </w:r>
    </w:p>
    <w:p>
      <w:pPr>
        <w:pStyle w:val="BookText"/>
      </w:pPr>
      <w:r>
        <w:rPr>
          <w:rFonts w:ascii="IRNazanin" w:hAnsi="IRNazanin" w:eastAsia="IRNazanin" w:cs="IRNazanin"/>
          <w:lang w:bidi="fa-IR"/>
          <w:color w:val="111111"/>
          <w:sz w:val="28"/>
          <w:szCs w:val="28"/>
          <w:rtl/>
        </w:rPr>
        <w:t xml:space="preserve">9 - شرك پيشگان عصر بعثت ، انسان را فاقد شايستگى براى دست يافتن به مقام قرب خدا و بار يافتن به پيشگاه او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- 11 - 35 - 1</w:t>
      </w:r>
    </w:p>
    <w:p>
      <w:pPr>
        <w:pStyle w:val="BookText"/>
      </w:pPr>
      <w:r>
        <w:rPr>
          <w:rFonts w:ascii="IRNazanin" w:hAnsi="IRNazanin" w:eastAsia="IRNazanin" w:cs="IRNazanin"/>
          <w:lang w:bidi="fa-IR"/>
          <w:color w:val="111111"/>
          <w:sz w:val="28"/>
          <w:szCs w:val="28"/>
          <w:rtl/>
        </w:rPr>
        <w:t xml:space="preserve">1- مشركان عصر بعثت ، قرآن را ساخته و پرداخته پيامبر (صلی الله علیه و آله) مى پنداشتند .</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در اينكه مقصود از ضمير در «يقولون» چه كسانى هستند، دو نظر ابراز شده است: برخى برآنند كه مقصود، مشركان عصر پيامبر(صلی الله علیه و آله) هستند و گروهى ديگر از مفسران، مراد از آن را كفرپيشگان قوم نوح مى دانند. برداشت فوق براساس نظر اول است. گفتنى است كه براين اساس، مخاطب كلمه «قل» پيامبر(صلی الله علیه و آله) و ضمير مفعولى در «إفتراه» به قرآن و يا خصوص داستان نوح(ع)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- 21 - 3 - 16</w:t>
      </w:r>
    </w:p>
    <w:p>
      <w:pPr>
        <w:pStyle w:val="BookText"/>
      </w:pPr>
      <w:r>
        <w:rPr>
          <w:rFonts w:ascii="IRNazanin" w:hAnsi="IRNazanin" w:eastAsia="IRNazanin" w:cs="IRNazanin"/>
          <w:lang w:bidi="fa-IR"/>
          <w:color w:val="111111"/>
          <w:sz w:val="28"/>
          <w:szCs w:val="28"/>
          <w:rtl/>
        </w:rPr>
        <w:t xml:space="preserve">16- مشركان صدراسلام ، پيروى از سحر را با عقل و خرد ناسازگار مى ديدند .</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- 21 - 5 - 8</w:t>
      </w:r>
    </w:p>
    <w:p>
      <w:pPr>
        <w:pStyle w:val="BookText"/>
      </w:pPr>
      <w:r>
        <w:rPr>
          <w:rFonts w:ascii="IRNazanin" w:hAnsi="IRNazanin" w:eastAsia="IRNazanin" w:cs="IRNazanin"/>
          <w:lang w:bidi="fa-IR"/>
          <w:color w:val="111111"/>
          <w:sz w:val="28"/>
          <w:szCs w:val="28"/>
          <w:rtl/>
        </w:rPr>
        <w:t xml:space="preserve">8- آگاهى مشركان در عصر بعثت ، از ماهيت معجزه و فرق آن با سحر و خواب هاى پريشان و شعر</w:t>
      </w:r>
    </w:p>
    <w:p>
      <w:pPr>
        <w:pStyle w:val="BookText"/>
      </w:pPr>
      <w:r>
        <w:rPr>
          <w:rFonts w:ascii="Amiri" w:hAnsi="Amiri" w:eastAsia="Amiri" w:cs="Amiri"/>
          <w:lang w:bidi="ar-SA"/>
          <w:color w:val="111111"/>
          <w:sz w:val="28"/>
          <w:szCs w:val="28"/>
          <w:rtl/>
        </w:rPr>
        <w:t xml:space="preserve">بل قالوا أضغث أحلم بل افتريه بل هو شاعر</w:t>
      </w:r>
    </w:p>
    <w:p>
      <w:pPr>
        <w:pStyle w:val="BookText"/>
      </w:pPr>
      <w:r>
        <w:rPr>
          <w:rFonts w:ascii="IRNazanin" w:hAnsi="IRNazanin" w:eastAsia="IRNazanin" w:cs="IRNazanin"/>
          <w:lang w:bidi="fa-IR"/>
          <w:color w:val="111111"/>
          <w:sz w:val="28"/>
          <w:szCs w:val="28"/>
          <w:rtl/>
        </w:rPr>
        <w:t xml:space="preserve">مشركان در مخالفت با پيامبر(صلی الله علیه و آله) ابتدا سخن او را سحر، يا شعر و يا خواب هاى آشفته مى دانستند. سپس براى اثبات رسالت پيامبر(صلی الله علیه و آله) از ايشان خواستار معجزه شدند. اين مى رساند كه آنان از معجزه و فرق آن با سحر و شعر و... آگاه بودند و به آن اعتراف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- 21 - 18 - 9</w:t>
      </w:r>
    </w:p>
    <w:p>
      <w:pPr>
        <w:pStyle w:val="BookText"/>
      </w:pPr>
      <w:r>
        <w:rPr>
          <w:rFonts w:ascii="IRNazanin" w:hAnsi="IRNazanin" w:eastAsia="IRNazanin" w:cs="IRNazanin"/>
          <w:lang w:bidi="fa-IR"/>
          <w:color w:val="111111"/>
          <w:sz w:val="28"/>
          <w:szCs w:val="28"/>
          <w:rtl/>
        </w:rPr>
        <w:t xml:space="preserve">9- بازيچه انگاشتن نظام خلقت و بعثت پيامبران ، از سوى مشركان عصر پيامبر</w:t>
      </w:r>
    </w:p>
    <w:p>
      <w:pPr>
        <w:pStyle w:val="BookText"/>
      </w:pPr>
      <w:r>
        <w:rPr>
          <w:rFonts w:ascii="Amiri" w:hAnsi="Amiri" w:eastAsia="Amiri" w:cs="Amiri"/>
          <w:lang w:bidi="ar-SA"/>
          <w:color w:val="111111"/>
          <w:sz w:val="28"/>
          <w:szCs w:val="28"/>
          <w:rtl/>
        </w:rPr>
        <w:t xml:space="preserve">و ما خلقنا السماء. .. لعبين... و لكم الويل ممّا تصفون</w:t>
      </w:r>
    </w:p>
    <w:p>
      <w:pPr>
        <w:pStyle w:val="BookText"/>
      </w:pPr>
      <w:r>
        <w:rPr>
          <w:rFonts w:ascii="IRNazanin" w:hAnsi="IRNazanin" w:eastAsia="IRNazanin" w:cs="IRNazanin"/>
          <w:lang w:bidi="fa-IR"/>
          <w:color w:val="111111"/>
          <w:sz w:val="28"/>
          <w:szCs w:val="28"/>
          <w:rtl/>
        </w:rPr>
        <w:t xml:space="preserve">مخاطب «لكم» و «تصفون» مشركانند و به قرينه آيات پيشين، مقصود از توصيف عقيده نادرست مشركان در باره آفرينش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و نسبت نارواى سرگرمى گرفتن آفرينش 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- 23 - 55 - 3</w:t>
      </w:r>
    </w:p>
    <w:p>
      <w:pPr>
        <w:pStyle w:val="BookText"/>
      </w:pPr>
      <w:r>
        <w:rPr>
          <w:rFonts w:ascii="IRNazanin" w:hAnsi="IRNazanin" w:eastAsia="IRNazanin" w:cs="IRNazanin"/>
          <w:lang w:bidi="fa-IR"/>
          <w:color w:val="111111"/>
          <w:sz w:val="28"/>
          <w:szCs w:val="28"/>
          <w:rtl/>
        </w:rPr>
        <w:t xml:space="preserve">3 - ثروت و فرزندان ذكور ، دو ملاك براى ارزيابى موقعيت انسان در پيشگاه خدا در ديدگاه مشركان عصر بعثت</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- 25 - 21 - 4</w:t>
      </w:r>
    </w:p>
    <w:p>
      <w:pPr>
        <w:pStyle w:val="BookText"/>
      </w:pPr>
      <w:r>
        <w:rPr>
          <w:rFonts w:ascii="IRNazanin" w:hAnsi="IRNazanin" w:eastAsia="IRNazanin" w:cs="IRNazanin"/>
          <w:lang w:bidi="fa-IR"/>
          <w:color w:val="111111"/>
          <w:sz w:val="28"/>
          <w:szCs w:val="28"/>
          <w:rtl/>
        </w:rPr>
        <w:t xml:space="preserve">4 - مشركان صدراسلام ، منكر نزول ملائكه بر پيامبر (صلی الله علیه و آله) بودند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w:t>
      </w:r>
    </w:p>
    <w:p>
      <w:pPr>
        <w:pStyle w:val="BookText"/>
      </w:pPr>
      <w:r>
        <w:rPr>
          <w:rFonts w:ascii="IRNazanin" w:hAnsi="IRNazanin" w:eastAsia="IRNazanin" w:cs="IRNazanin"/>
          <w:lang w:bidi="fa-IR"/>
          <w:color w:val="111111"/>
          <w:sz w:val="28"/>
          <w:szCs w:val="28"/>
          <w:rtl/>
        </w:rPr>
        <w:t xml:space="preserve">از اين كه مشركان، اعتراض مى كردند كه چرا فرشتگان وحى به طور مستقيم بر خود آنان فرود نمى آيد؟ مى توان به دست آورد كه آنان، در صدد اين بودند كه اصل نزول فرشيه وحى بر پيامبر(صلی الله علیه و آله) را زير سؤال ببرند و آن را انكار كنند. گفتنى است: آيه 7 سوره «حجر» مؤيد همين برداشت است (لو ما تأتينا بالملائكة إن كنت من الصادقين).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- 37 - 15 - 1</w:t>
      </w:r>
    </w:p>
    <w:p>
      <w:pPr>
        <w:pStyle w:val="BookText"/>
      </w:pPr>
      <w:r>
        <w:rPr>
          <w:rFonts w:ascii="Amiri" w:hAnsi="Amiri" w:eastAsia="Amiri" w:cs="Amiri"/>
          <w:lang w:bidi="ar-SA"/>
          <w:color w:val="111111"/>
          <w:sz w:val="28"/>
          <w:szCs w:val="28"/>
          <w:rtl/>
        </w:rPr>
        <w:t xml:space="preserve">1 - مشركان صدر اسلام ، معجزات الهى را سحرى آشكار و بى ترديد مى دانستند .</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مشاراليهِ «هذا» هم مى تواند معجزه باشد - كه در آيه قبل از آن به «آية» ياد شده است - و هم مى تواند قرآن كريم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- 37 - 149 - 3</w:t>
      </w:r>
    </w:p>
    <w:p>
      <w:pPr>
        <w:pStyle w:val="BookText"/>
      </w:pPr>
      <w:r>
        <w:rPr>
          <w:rFonts w:ascii="IRNazanin" w:hAnsi="IRNazanin" w:eastAsia="IRNazanin" w:cs="IRNazanin"/>
          <w:lang w:bidi="fa-IR"/>
          <w:color w:val="111111"/>
          <w:sz w:val="28"/>
          <w:szCs w:val="28"/>
          <w:rtl/>
        </w:rPr>
        <w:t xml:space="preserve">3 - برترى پسر بر دختر در ديدگاه مشركان صدراسلام</w:t>
      </w:r>
    </w:p>
    <w:p>
      <w:pPr>
        <w:pStyle w:val="BookText"/>
      </w:pPr>
      <w:r>
        <w:rPr>
          <w:rFonts w:ascii="Amiri" w:hAnsi="Amiri" w:eastAsia="Amiri" w:cs="Amiri"/>
          <w:lang w:bidi="ar-SA"/>
          <w:color w:val="111111"/>
          <w:sz w:val="28"/>
          <w:szCs w:val="28"/>
          <w:rtl/>
        </w:rPr>
        <w:t xml:space="preserve">ألربّك البنات و لهم البنون</w:t>
      </w:r>
    </w:p>
    <w:p>
      <w:pPr>
        <w:pStyle w:val="BookText"/>
      </w:pPr>
      <w:r>
        <w:rPr>
          <w:rFonts w:ascii="IRNazanin" w:hAnsi="IRNazanin" w:eastAsia="IRNazanin" w:cs="IRNazanin"/>
          <w:lang w:bidi="fa-IR"/>
          <w:color w:val="111111"/>
          <w:sz w:val="28"/>
          <w:szCs w:val="28"/>
          <w:rtl/>
        </w:rPr>
        <w:t xml:space="preserve">برداشت ياد شده با توجه به اين نكته تاريخى است كه مشركان، فرزند پسر را بر دختر ترجيح مى دادند; ولى در عين حال معتقد بودند كه خداوند دختر را برگزيده است. از اين رو خداوند چنين طرز تفكرى را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6564_47082"/>
    <w:bookmarkEnd w:id="208"/>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- 50 - 3 - 4</w:t>
      </w:r>
    </w:p>
    <w:p>
      <w:pPr>
        <w:pStyle w:val="BookText"/>
      </w:pPr>
      <w:r>
        <w:rPr>
          <w:rFonts w:ascii="IRNazanin" w:hAnsi="IRNazanin" w:eastAsia="IRNazanin" w:cs="IRNazanin"/>
          <w:lang w:bidi="fa-IR"/>
          <w:color w:val="111111"/>
          <w:sz w:val="28"/>
          <w:szCs w:val="28"/>
          <w:rtl/>
        </w:rPr>
        <w:t xml:space="preserve">4- انسان در نگاه مشركانِ عصر بعثت ، موجودى صرفاً مادى و جسمانى است .</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تعبير «كنّا تراباً» مى رساند كه توجه كافران، بيشتر به متلاشى شدن اجزاى بدن در خاك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- 53 - 36 - 3</w:t>
      </w:r>
    </w:p>
    <w:p>
      <w:pPr>
        <w:pStyle w:val="BookText"/>
      </w:pPr>
      <w:r>
        <w:rPr>
          <w:rFonts w:ascii="Amiri" w:hAnsi="Amiri" w:eastAsia="Amiri" w:cs="Amiri"/>
          <w:lang w:bidi="ar-SA"/>
          <w:color w:val="111111"/>
          <w:sz w:val="28"/>
          <w:szCs w:val="28"/>
          <w:rtl/>
        </w:rPr>
        <w:t xml:space="preserve">3 - احترام و موقعيت موسى ( ع ) ، نزد مشركان صدراسلام</w:t>
      </w:r>
    </w:p>
    <w:p>
      <w:pPr>
        <w:pStyle w:val="BookText"/>
      </w:pPr>
      <w:r>
        <w:rPr>
          <w:rFonts w:ascii="Amiri" w:hAnsi="Amiri" w:eastAsia="Amiri" w:cs="Amiri"/>
          <w:lang w:bidi="ar-SA"/>
          <w:color w:val="111111"/>
          <w:sz w:val="28"/>
          <w:szCs w:val="28"/>
          <w:rtl/>
        </w:rPr>
        <w:t xml:space="preserve">أم لم ينبّأ بما فى صحف موسى</w:t>
      </w:r>
    </w:p>
    <w:p>
      <w:pPr>
        <w:pStyle w:val="BookText"/>
      </w:pPr>
      <w:r>
        <w:rPr>
          <w:rFonts w:ascii="IRNazanin" w:hAnsi="IRNazanin" w:eastAsia="IRNazanin" w:cs="IRNazanin"/>
          <w:lang w:bidi="fa-IR"/>
          <w:color w:val="111111"/>
          <w:sz w:val="28"/>
          <w:szCs w:val="28"/>
          <w:rtl/>
        </w:rPr>
        <w:t xml:space="preserve">توبيخ شدن مردم عصر نزول به خاطر توجه نكردن به پيام آسمانى موسى(ع)، نشانگر آن است كه آن حضرت در ميان آنان موقعيت ويژه اى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- 53 - 37 - 5</w:t>
      </w:r>
    </w:p>
    <w:p>
      <w:pPr>
        <w:pStyle w:val="BookText"/>
      </w:pPr>
      <w:r>
        <w:rPr>
          <w:rFonts w:ascii="Amiri" w:hAnsi="Amiri" w:eastAsia="Amiri" w:cs="Amiri"/>
          <w:lang w:bidi="ar-SA"/>
          <w:color w:val="111111"/>
          <w:sz w:val="28"/>
          <w:szCs w:val="28"/>
          <w:rtl/>
        </w:rPr>
        <w:t xml:space="preserve">5 - احترام و موقعيت حضرت ابراهيم ( ع ) ، نزد مشركان صدراسلام</w:t>
      </w:r>
    </w:p>
    <w:p>
      <w:pPr>
        <w:pStyle w:val="BookText"/>
      </w:pPr>
      <w:r>
        <w:rPr>
          <w:rFonts w:ascii="Amiri" w:hAnsi="Amiri" w:eastAsia="Amiri" w:cs="Amiri"/>
          <w:lang w:bidi="ar-SA"/>
          <w:color w:val="111111"/>
          <w:sz w:val="28"/>
          <w:szCs w:val="28"/>
          <w:rtl/>
        </w:rPr>
        <w:t xml:space="preserve">أم لم ينبّأ. .. و إبرهيم الذى وفّى</w:t>
      </w:r>
    </w:p>
    <w:p>
      <w:pPr>
        <w:pStyle w:val="BookText"/>
      </w:pPr>
      <w:r>
        <w:rPr>
          <w:rFonts w:ascii="IRNazanin" w:hAnsi="IRNazanin" w:eastAsia="IRNazanin" w:cs="IRNazanin"/>
          <w:lang w:bidi="fa-IR"/>
          <w:color w:val="111111"/>
          <w:sz w:val="28"/>
          <w:szCs w:val="28"/>
          <w:rtl/>
        </w:rPr>
        <w:t xml:space="preserve">توبيخ شدن مردم عصر نزول، به خاطر توجه نكردن به پيام آسمانى ابراهيم(ع)، نشانگر آن است كه آن حضرت در ميان آنان موقعيت ويژه اى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- 67 - 25 - 4</w:t>
      </w:r>
    </w:p>
    <w:p>
      <w:pPr>
        <w:pStyle w:val="BookText"/>
      </w:pPr>
      <w:r>
        <w:rPr>
          <w:rFonts w:ascii="IRNazanin" w:hAnsi="IRNazanin" w:eastAsia="IRNazanin" w:cs="IRNazanin"/>
          <w:lang w:bidi="fa-IR"/>
          <w:color w:val="111111"/>
          <w:sz w:val="28"/>
          <w:szCs w:val="28"/>
          <w:rtl/>
        </w:rPr>
        <w:t xml:space="preserve">4 - مشركان و كافران صدراسلام ، منكر برپايى قيامت بوده و آن را دروغ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Heading3"/>
      </w:pPr>
      <w:bookmarkStart w:id="807" w:name="_Toc578"/>
      <w:r>
        <w:t>161- بينش مشركان مقارن بعثت</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- 43 - 41 - 3</w:t>
      </w:r>
    </w:p>
    <w:p>
      <w:pPr>
        <w:pStyle w:val="BookText"/>
      </w:pPr>
      <w:r>
        <w:rPr>
          <w:rFonts w:ascii="IRNazanin" w:hAnsi="IRNazanin" w:eastAsia="IRNazanin" w:cs="IRNazanin"/>
          <w:lang w:bidi="fa-IR"/>
          <w:color w:val="111111"/>
          <w:sz w:val="28"/>
          <w:szCs w:val="28"/>
          <w:rtl/>
        </w:rPr>
        <w:t xml:space="preserve">3 - پندار مشركان عصر بعثت ، خاموش شدن فروغ دين و آيين نبوى ، با رحلت پيامبر (صلی الله علیه و آله)</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BookText"/>
      </w:pPr>
      <w:r>
        <w:rPr>
          <w:rFonts w:ascii="IRNazanin" w:hAnsi="IRNazanin" w:eastAsia="IRNazanin" w:cs="IRNazanin"/>
          <w:lang w:bidi="fa-IR"/>
          <w:color w:val="111111"/>
          <w:sz w:val="28"/>
          <w:szCs w:val="28"/>
          <w:rtl/>
        </w:rPr>
        <w:t xml:space="preserve">آيه شريفه، گويا در پاسخ توهم مشركان است كه مى پنداشتند با رحلت پيامبر(صلی الله علیه و آله)، تمامى مسائل خاتمه خواهد يافت.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6564_47086"/>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- 46 - 12 - 12</w:t>
      </w:r>
    </w:p>
    <w:p>
      <w:pPr>
        <w:pStyle w:val="BookText"/>
      </w:pPr>
      <w:r>
        <w:rPr>
          <w:rFonts w:ascii="IRNazanin" w:hAnsi="IRNazanin" w:eastAsia="IRNazanin" w:cs="IRNazanin"/>
          <w:lang w:bidi="fa-IR"/>
          <w:color w:val="111111"/>
          <w:sz w:val="28"/>
          <w:szCs w:val="28"/>
          <w:rtl/>
        </w:rPr>
        <w:t xml:space="preserve">12- ارج و منزلت تورات نزد مشركان عصر بعثت ، به رغم عدم پيروى از آن</w:t>
      </w:r>
    </w:p>
    <w:p>
      <w:pPr>
        <w:pStyle w:val="BookText"/>
      </w:pPr>
      <w:r>
        <w:rPr>
          <w:rFonts w:ascii="Amiri" w:hAnsi="Amiri" w:eastAsia="Amiri" w:cs="Amiri"/>
          <w:lang w:bidi="ar-SA"/>
          <w:color w:val="111111"/>
          <w:sz w:val="28"/>
          <w:szCs w:val="28"/>
          <w:rtl/>
        </w:rPr>
        <w:t xml:space="preserve">و من قبله كتب موسى إمامًا و رحمة و هذا كتب مصدّق</w:t>
      </w:r>
    </w:p>
    <w:p>
      <w:pPr>
        <w:pStyle w:val="BookText"/>
      </w:pPr>
      <w:r>
        <w:rPr>
          <w:rFonts w:ascii="IRNazanin" w:hAnsi="IRNazanin" w:eastAsia="IRNazanin" w:cs="IRNazanin"/>
          <w:lang w:bidi="fa-IR"/>
          <w:color w:val="111111"/>
          <w:sz w:val="28"/>
          <w:szCs w:val="28"/>
          <w:rtl/>
        </w:rPr>
        <w:t xml:space="preserve">اين احتمال وجود دارد كه تذكّر به وجود مشابهت قرآن و تورات، از آن جهت باشد كه مشركان مكه - با اين كه عملاً پيرو تورات نبودند - نوعى احترام و قداست براى آن قائل بوده و به تكذيب آن اقدام نمى كردند. بر اين اساس خداوند فرموده است: شما چگونه قرآن را دروغ مى پنداريد، با اين كه شبيه تورات است كه نزد شما قرب و منزلت دارد.</w:t>
      </w:r>
    </w:p>
    <w:p>
      <w:pPr>
        <w:pStyle w:val="Heading3"/>
      </w:pPr>
      <w:bookmarkStart w:id="808" w:name="_Toc579"/>
      <w:r>
        <w:t>162- بينش مشركان مكه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- 6 - 157 - 3</w:t>
      </w:r>
    </w:p>
    <w:p>
      <w:pPr>
        <w:pStyle w:val="BookText"/>
      </w:pPr>
      <w:r>
        <w:rPr>
          <w:rFonts w:ascii="IRNazanin" w:hAnsi="IRNazanin" w:eastAsia="IRNazanin" w:cs="IRNazanin"/>
          <w:lang w:bidi="fa-IR"/>
          <w:color w:val="111111"/>
          <w:sz w:val="28"/>
          <w:szCs w:val="28"/>
          <w:rtl/>
        </w:rPr>
        <w:t xml:space="preserve">3 - مشركان مكه خويشتن را شايسته تر از ديگران براى دريافت حقايق مى پنداشتند.</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BookText"/>
      </w:pPr>
      <w:r>
        <w:rPr>
          <w:rFonts w:ascii="Amiri" w:hAnsi="Amiri" w:eastAsia="Amiri" w:cs="Amiri"/>
          <w:lang w:bidi="ar-SA"/>
          <w:color w:val="111111"/>
          <w:sz w:val="28"/>
          <w:szCs w:val="28"/>
          <w:rtl/>
        </w:rPr>
        <w:t xml:space="preserve">2- مشركان مكه ، جبرى مسلك بوده و عمل خود را بر اساس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- 16 - 38 - 7</w:t>
      </w:r>
    </w:p>
    <w:p>
      <w:pPr>
        <w:pStyle w:val="BookText"/>
      </w:pPr>
      <w:r>
        <w:rPr>
          <w:rFonts w:ascii="IRNazanin" w:hAnsi="IRNazanin" w:eastAsia="IRNazanin" w:cs="IRNazanin"/>
          <w:lang w:bidi="fa-IR"/>
          <w:color w:val="111111"/>
          <w:sz w:val="28"/>
          <w:szCs w:val="28"/>
          <w:rtl/>
        </w:rPr>
        <w:t xml:space="preserve">7- مشركان مكه ، مبعوث شدن انسان زوال پذير را براى نبوت ، قبول نداشتند . *</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به قرينه آيات قبل - كه درباره بعثت انبيا و مورد انكار قرار گرفتن آن از سوى مشركان بود - احتمال دارد مراد آيه نكته ياد شده باشد; يعنى، منظور از «يبعث» برانگيختن براى نبوت باشد نه حشر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- 17 - 40 - 7</w:t>
      </w:r>
    </w:p>
    <w:p>
      <w:pPr>
        <w:pStyle w:val="BookText"/>
      </w:pPr>
      <w:r>
        <w:rPr>
          <w:rFonts w:ascii="Amiri" w:hAnsi="Amiri" w:eastAsia="Amiri" w:cs="Amiri"/>
          <w:lang w:bidi="ar-SA"/>
          <w:color w:val="111111"/>
          <w:sz w:val="28"/>
          <w:szCs w:val="28"/>
          <w:rtl/>
        </w:rPr>
        <w:t xml:space="preserve">7- مشركان مكه ، جنس مذكر را بسى ارزشمندتر و با اهميت تر از زن مى دانستند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از واژه «إناث» (زنان) به جاى هر واژه ديگرى مثل «بنات» (دختران) براى بيان مقصود استفاده شده است، مى تواند به منظور اشاره به اين واقعيت داشته باشد كه مشركان با ادعاى مؤنث بودن ملائكه در صدد عيب جويى از خدا بودند و چنين امرى، حكايت مى كند كه آنان، ذهنيت منفى در باره زن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- 17 - 91 - 2</w:t>
      </w:r>
    </w:p>
    <w:p>
      <w:pPr>
        <w:pStyle w:val="BookText"/>
      </w:pPr>
      <w:r>
        <w:rPr>
          <w:rFonts w:ascii="IRNazanin" w:hAnsi="IRNazanin" w:eastAsia="IRNazanin" w:cs="IRNazanin"/>
          <w:lang w:bidi="fa-IR"/>
          <w:color w:val="111111"/>
          <w:sz w:val="28"/>
          <w:szCs w:val="28"/>
          <w:rtl/>
        </w:rPr>
        <w:t xml:space="preserve">2- توانايى مادى و امكانات سرشار دنيوى ، ملاك پيامبرى و پيشوايى در ديد مشركان مكه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BookText"/>
      </w:pPr>
      <w:r>
        <w:rPr>
          <w:rFonts w:ascii="Amiri" w:hAnsi="Amiri" w:eastAsia="Amiri" w:cs="Amiri"/>
          <w:lang w:bidi="ar-SA"/>
          <w:color w:val="111111"/>
          <w:sz w:val="28"/>
          <w:szCs w:val="28"/>
          <w:rtl/>
        </w:rPr>
        <w:t xml:space="preserve">برداشت فوق مبتنى بر اين احتمال است كه خواسته مشركان مكه، داشتن مال، مكنت و باغ بوده است نه معجزه اقتراحى.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- 17 - 92 - 9</w:t>
      </w:r>
    </w:p>
    <w:p>
      <w:pPr>
        <w:pStyle w:val="BookText"/>
      </w:pPr>
      <w:r>
        <w:rPr>
          <w:rFonts w:ascii="Amiri" w:hAnsi="Amiri" w:eastAsia="Amiri" w:cs="Amiri"/>
          <w:lang w:bidi="ar-SA"/>
          <w:color w:val="111111"/>
          <w:sz w:val="28"/>
          <w:szCs w:val="28"/>
          <w:rtl/>
        </w:rPr>
        <w:t xml:space="preserve">9- مشركان مكه ، داراى تصورى مادى و جسمانى از خدا و ملائكه</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«قبيلاً» به معناى رو در رو شدن و مشاهده آمده است و از آن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- 17 - 94 - 1</w:t>
      </w:r>
    </w:p>
    <w:p>
      <w:pPr>
        <w:pStyle w:val="BookText"/>
      </w:pPr>
      <w:r>
        <w:rPr>
          <w:rFonts w:ascii="IRNazanin" w:hAnsi="IRNazanin" w:eastAsia="IRNazanin" w:cs="IRNazanin"/>
          <w:lang w:bidi="fa-IR"/>
          <w:color w:val="111111"/>
          <w:sz w:val="28"/>
          <w:szCs w:val="28"/>
          <w:rtl/>
        </w:rPr>
        <w:t xml:space="preserve">1- مشركان مكه ، برگزيده شدن نوع بشر براى پيامبرى را منكر بودند و آن را امرى امكان ناپذير و ناشدنى تلقى مى كردند .</w:t>
      </w:r>
    </w:p>
    <w:p>
      <w:pPr>
        <w:pStyle w:val="BookText"/>
      </w:pPr>
      <w:r>
        <w:rPr>
          <w:rFonts w:ascii="IRNazanin" w:hAnsi="IRNazanin" w:eastAsia="IRNazanin" w:cs="IRNazanin"/>
          <w:lang w:bidi="fa-IR"/>
          <w:color w:val="111111"/>
          <w:sz w:val="28"/>
          <w:szCs w:val="28"/>
          <w:rtl/>
        </w:rPr>
        <w:t xml:space="preserve">و ما منع الناس . .. إلاّ أن قالوا أبعث الله بشرًا رسولاً</w:t>
      </w:r>
    </w:p>
    <w:p>
      <w:pPr>
        <w:pStyle w:val="BookText"/>
      </w:pPr>
      <w:r>
        <w:rPr>
          <w:rFonts w:ascii="Amiri" w:hAnsi="Amiri" w:eastAsia="Amiri" w:cs="Amiri"/>
          <w:lang w:bidi="ar-SA"/>
          <w:color w:val="111111"/>
          <w:sz w:val="28"/>
          <w:szCs w:val="28"/>
          <w:rtl/>
        </w:rPr>
        <w:t xml:space="preserve">«ال» در «الناس» عهد است و با توجه به آيات سابق مراد از آن، مشركان مكه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- 21 - 5 - 5</w:t>
      </w:r>
    </w:p>
    <w:p>
      <w:pPr>
        <w:pStyle w:val="BookText"/>
      </w:pPr>
      <w:r>
        <w:rPr>
          <w:rFonts w:ascii="IRNazanin" w:hAnsi="IRNazanin" w:eastAsia="IRNazanin" w:cs="IRNazanin"/>
          <w:lang w:bidi="fa-IR"/>
          <w:color w:val="111111"/>
          <w:sz w:val="28"/>
          <w:szCs w:val="28"/>
          <w:rtl/>
        </w:rPr>
        <w:t xml:space="preserve">5- زيبايى و گيرايى قرآن ، پذيرفته شده و مسلّم در نظر مشركان مكه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IRNazanin" w:hAnsi="IRNazanin" w:eastAsia="IRNazanin" w:cs="IRNazanin"/>
          <w:lang w:bidi="fa-IR"/>
          <w:color w:val="111111"/>
          <w:sz w:val="28"/>
          <w:szCs w:val="28"/>
          <w:rtl/>
        </w:rPr>
        <w:t xml:space="preserve">از آن جايى كه شعر از زيبايى و گيرايى خاصى برخودار است; بدين سبب مشركان، پيامبر(صلی الله علیه و آله) را شاعر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w:t>
      </w:r>
    </w:p>
    <w:p>
      <w:pPr>
        <w:pStyle w:val="BookText"/>
      </w:pPr>
      <w:r>
        <w:rPr>
          <w:rFonts w:ascii="IRNazanin" w:hAnsi="IRNazanin" w:eastAsia="IRNazanin" w:cs="IRNazanin"/>
          <w:lang w:bidi="fa-IR"/>
          <w:color w:val="111111"/>
          <w:sz w:val="28"/>
          <w:szCs w:val="28"/>
          <w:rtl/>
        </w:rPr>
        <w:t xml:space="preserve">13- عالمان دينى و آگاهان به كتاب هاى آسمانى ، داراى منزلت و جايگاه اجتماعى نزد مشركان مكه</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ارجاع مشركان به عالمان دينى و آگاهان به تاريخ انبيا، بيانگر اين نكته است كه اين عالمان، از جايگاهى خاص در ميان مشركان برخوردار بودند و سخنان اين قشر نزد آنان مورد پذيرش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- 21 - 36 - 7،9</w:t>
      </w:r>
    </w:p>
    <w:p>
      <w:pPr>
        <w:pStyle w:val="BookText"/>
      </w:pPr>
      <w:r>
        <w:rPr>
          <w:rFonts w:ascii="Amiri" w:hAnsi="Amiri" w:eastAsia="Amiri" w:cs="Amiri"/>
          <w:lang w:bidi="ar-SA"/>
          <w:color w:val="111111"/>
          <w:sz w:val="28"/>
          <w:szCs w:val="28"/>
          <w:rtl/>
        </w:rPr>
        <w:t xml:space="preserve">7- كافران و مشركان مكه ، نسبت به نام « رحمان » براى خداوند ، بسيار حساس و منكر رحمانيت او بودند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اختصاص به ذكر يافتن نام «رحمان» از ميان ديگر نام هاى مقدس پروردگار و نيز تكرار «هم»، بيانگر برداشت ياد شده است.</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 از جمله آيه دوم همين سوره -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0" w:name="pg6564_47095"/>
    <w:bookmarkEnd w:id="210"/>
    <w:p>
      <w:pPr>
        <w:pStyle w:val="BookText"/>
      </w:pPr>
      <w:r>
        <w:rPr>
          <w:rFonts w:ascii="IRNazanin" w:hAnsi="IRNazanin" w:eastAsia="IRNazanin" w:cs="IRNazanin"/>
          <w:lang w:bidi="fa-IR"/>
          <w:color w:val="111111"/>
          <w:sz w:val="28"/>
          <w:szCs w:val="28"/>
          <w:rtl/>
        </w:rPr>
        <w:t xml:space="preserve">4 - در ديدگاه مشركان مكه فرشتگان ، دختران خدا و همانند او در صفات</w:t>
      </w:r>
    </w:p>
    <w:p>
      <w:pPr>
        <w:pStyle w:val="BookText"/>
      </w:pPr>
      <w:r>
        <w:rPr>
          <w:rFonts w:ascii="IRNazanin" w:hAnsi="IRNazanin" w:eastAsia="IRNazanin" w:cs="IRNazanin"/>
          <w:lang w:bidi="fa-IR"/>
          <w:color w:val="111111"/>
          <w:sz w:val="28"/>
          <w:szCs w:val="28"/>
          <w:rtl/>
        </w:rPr>
        <w:t xml:space="preserve">و إذا بشّر أحدهم بما ضرب للرحمن مثلاً</w:t>
      </w:r>
    </w:p>
    <w:p>
      <w:pPr>
        <w:pStyle w:val="BookText"/>
      </w:pPr>
      <w:r>
        <w:rPr>
          <w:rFonts w:ascii="IRNazanin" w:hAnsi="IRNazanin" w:eastAsia="IRNazanin" w:cs="IRNazanin"/>
          <w:lang w:bidi="fa-IR"/>
          <w:color w:val="111111"/>
          <w:sz w:val="28"/>
          <w:szCs w:val="28"/>
          <w:rtl/>
        </w:rPr>
        <w:t xml:space="preserve">با توجه به اين كه «مَثَل» در آيه به معناى شبيه است، مى توان گفت كه مشركان مكه معتقد به همسانى فرشتگان با خدا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- 43 - 31 - 3</w:t>
      </w:r>
    </w:p>
    <w:p>
      <w:pPr>
        <w:pStyle w:val="BookText"/>
      </w:pPr>
      <w:r>
        <w:rPr>
          <w:rFonts w:ascii="IRNazanin" w:hAnsi="IRNazanin" w:eastAsia="IRNazanin" w:cs="IRNazanin"/>
          <w:lang w:bidi="fa-IR"/>
          <w:color w:val="111111"/>
          <w:sz w:val="28"/>
          <w:szCs w:val="28"/>
          <w:rtl/>
        </w:rPr>
        <w:t xml:space="preserve">3 - ثروت و اشرافيت ، ملاك تمامى ارزش ها - حتى ارزش هاى دينى - در نگاه مشركان مكه</w:t>
      </w:r>
    </w:p>
    <w:p>
      <w:pPr>
        <w:pStyle w:val="BookText"/>
      </w:pPr>
      <w:r>
        <w:rPr>
          <w:rFonts w:ascii="Amiri" w:hAnsi="Amiri" w:eastAsia="Amiri" w:cs="Amiri"/>
          <w:lang w:bidi="ar-SA"/>
          <w:color w:val="111111"/>
          <w:sz w:val="28"/>
          <w:szCs w:val="28"/>
          <w:rtl/>
        </w:rPr>
        <w:t xml:space="preserve">لولا نزّل هذا القرءان . .. عظيم</w:t>
      </w:r>
    </w:p>
    <w:p>
      <w:pPr>
        <w:pStyle w:val="BookText"/>
      </w:pPr>
      <w:r>
        <w:rPr>
          <w:rFonts w:ascii="IRNazanin" w:hAnsi="IRNazanin" w:eastAsia="IRNazanin" w:cs="IRNazanin"/>
          <w:lang w:bidi="fa-IR"/>
          <w:color w:val="111111"/>
          <w:sz w:val="28"/>
          <w:szCs w:val="28"/>
          <w:rtl/>
        </w:rPr>
        <w:t xml:space="preserve">مشركان در مقام اعتراض به پيامبر(صلی الله علیه و آله) اظهار مى داشتند: اگر وحى اصالت داشت، مى بايست بر اشراف نازل مى شد. از اين نكته استفاده مى شود كه ملاك ارزش براى آنان، مال و مقام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- 44 - 35 - 1</w:t>
      </w:r>
    </w:p>
    <w:p>
      <w:pPr>
        <w:pStyle w:val="BookText"/>
      </w:pPr>
      <w:r>
        <w:rPr>
          <w:rFonts w:ascii="IRNazanin" w:hAnsi="IRNazanin" w:eastAsia="IRNazanin" w:cs="IRNazanin"/>
          <w:lang w:bidi="fa-IR"/>
          <w:color w:val="111111"/>
          <w:sz w:val="28"/>
          <w:szCs w:val="28"/>
          <w:rtl/>
        </w:rPr>
        <w:t xml:space="preserve">1- مرگ ، پايانى ابدى بر حيات انسان ، در بينش مشركان مكه</w:t>
      </w:r>
    </w:p>
    <w:p>
      <w:pPr>
        <w:pStyle w:val="BookText"/>
      </w:pPr>
      <w:r>
        <w:rPr>
          <w:rFonts w:ascii="Amiri" w:hAnsi="Amiri" w:eastAsia="Amiri" w:cs="Amiri"/>
          <w:lang w:bidi="ar-SA"/>
          <w:color w:val="111111"/>
          <w:sz w:val="28"/>
          <w:szCs w:val="28"/>
          <w:rtl/>
        </w:rPr>
        <w:t xml:space="preserve">إنّ هؤلاء ليقولون . إن هى إلاّ موتتنا الأُولى و ما نحن بمنشرين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12 - « قال الرضا ( ع ) : لم يكن أحد عند مشركى أهل مكّة أعظم ذنباً من رسول اللّه (صلی الله علیه و آله) لأنّهم كانوا يعبدون من دون اللّه ثلثمأة و ستّين صنماً ، فلمّا جاءهم (صلی الله علیه و آله) بالدعوة إلى كلمة الإخلاص ، كبر ذلك عليهم و عظم . . . فلمّا فتح اللّه عزّوجلّ على نبيّه (صلی الله علیه و آله) مكة قال له يا محمّد : « إنّا فتحنا لك [ مكة ] فتحاً مبيناً ليغفر لك اللّه ما تقدّم من ذنبك و ما تأخّر » عند مشركى أهل مكة ;</w:t>
      </w:r>
    </w:p>
    <w:p>
      <w:pPr>
        <w:pStyle w:val="BookText"/>
      </w:pPr>
      <w:r>
        <w:rPr>
          <w:rFonts w:ascii="IRNazanin" w:hAnsi="IRNazanin" w:eastAsia="IRNazanin" w:cs="IRNazanin"/>
          <w:lang w:bidi="fa-IR"/>
          <w:color w:val="111111"/>
          <w:sz w:val="28"/>
          <w:szCs w:val="28"/>
          <w:rtl/>
        </w:rPr>
        <w:t xml:space="preserve">امام رضا(ع) فرمود: هيچ كس در نزد مشركان عرب، گناهش از گناه رسول خدا(صلی الله علیه و آله) بزرگ تر نبود; زيرا مشركان 360 بت را مى پرستيدند و چون پيامبر(صلی الله علیه و آله) آنان را به كلمه توحيد و اخلاص دعوت كرد، در نظر آنان [گناه] بزرگ و عظيم بود . .. پس چون خداى عزّوجلّ، مكه را براى پيامبرش فتح كرد; به آن حضرت فرمود: اى محمد! ما مكه را با فتح آشكارى براى تو فتح كرديم، تا خدا گناهان گذشته و آينده تو در نزد مشركان اهل مكه را بپوشاند».</w:t>
      </w:r>
    </w:p>
    <w:p>
      <w:pPr>
        <w:pStyle w:val="Heading3"/>
      </w:pPr>
      <w:bookmarkStart w:id="809" w:name="_Toc580"/>
      <w:r>
        <w:t>163- بينش مشمولان نعمت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12- صاحبان نعمت و دانش - حتى افراد برجسته و سرامد نيز - بايد خداوند را سرچشمه كمالات خود بدانند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1" w:name="pg6564_47098"/>
    <w:bookmarkEnd w:id="211"/>
    <w:p>
      <w:pPr>
        <w:pStyle w:val="Heading3"/>
      </w:pPr>
      <w:bookmarkStart w:id="810" w:name="_Toc581"/>
      <w:r>
        <w:t>164- بينش مصريان باستان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- 12 - 43 - 10</w:t>
      </w:r>
    </w:p>
    <w:p>
      <w:pPr>
        <w:pStyle w:val="BookText"/>
      </w:pPr>
      <w:r>
        <w:rPr>
          <w:rFonts w:ascii="IRNazanin" w:hAnsi="IRNazanin" w:eastAsia="IRNazanin" w:cs="IRNazanin"/>
          <w:lang w:bidi="fa-IR"/>
          <w:color w:val="111111"/>
          <w:sz w:val="28"/>
          <w:szCs w:val="28"/>
          <w:rtl/>
        </w:rPr>
        <w:t xml:space="preserve">10- مصريان باستان ، رؤيا ها را دريچه اى براى اطلاع از وقايع مى دانستند .</w:t>
      </w:r>
    </w:p>
    <w:p>
      <w:pPr>
        <w:pStyle w:val="BookText"/>
      </w:pPr>
      <w:r>
        <w:rPr>
          <w:rFonts w:ascii="Amiri" w:hAnsi="Amiri" w:eastAsia="Amiri" w:cs="Amiri"/>
          <w:lang w:bidi="ar-SA"/>
          <w:color w:val="111111"/>
          <w:sz w:val="28"/>
          <w:szCs w:val="28"/>
          <w:rtl/>
        </w:rPr>
        <w:t xml:space="preserve">أفتونى فى رءيى</w:t>
      </w:r>
    </w:p>
    <w:p>
      <w:pPr>
        <w:pStyle w:val="Heading3"/>
      </w:pPr>
      <w:bookmarkStart w:id="811" w:name="_Toc582"/>
      <w:r>
        <w:t>165- بينش معرضان از خدا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- 43 - 37 - 5</w:t>
      </w:r>
    </w:p>
    <w:p>
      <w:pPr>
        <w:pStyle w:val="BookText"/>
      </w:pPr>
      <w:r>
        <w:rPr>
          <w:rFonts w:ascii="IRNazanin" w:hAnsi="IRNazanin" w:eastAsia="IRNazanin" w:cs="IRNazanin"/>
          <w:lang w:bidi="fa-IR"/>
          <w:color w:val="111111"/>
          <w:sz w:val="28"/>
          <w:szCs w:val="28"/>
          <w:rtl/>
        </w:rPr>
        <w:t xml:space="preserve">5 - خداگريزان ، بر اثر نادانى و گمراهى ، خود را هدايت يافته و راه جسته مى پندارند .</w:t>
      </w:r>
    </w:p>
    <w:p>
      <w:pPr>
        <w:pStyle w:val="BookText"/>
      </w:pPr>
      <w:r>
        <w:rPr>
          <w:rFonts w:ascii="Amiri" w:hAnsi="Amiri" w:eastAsia="Amiri" w:cs="Amiri"/>
          <w:lang w:bidi="ar-SA"/>
          <w:color w:val="111111"/>
          <w:sz w:val="28"/>
          <w:szCs w:val="28"/>
          <w:rtl/>
        </w:rPr>
        <w:t xml:space="preserve">و يحسبون أنّهم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- 43 - 38 - 11</w:t>
      </w:r>
    </w:p>
    <w:p>
      <w:pPr>
        <w:pStyle w:val="BookText"/>
      </w:pPr>
      <w:r>
        <w:rPr>
          <w:rFonts w:ascii="IRNazanin" w:hAnsi="IRNazanin" w:eastAsia="IRNazanin" w:cs="IRNazanin"/>
          <w:lang w:bidi="fa-IR"/>
          <w:color w:val="111111"/>
          <w:sz w:val="28"/>
          <w:szCs w:val="28"/>
          <w:rtl/>
        </w:rPr>
        <w:t xml:space="preserve">11 - خداگريزان تا روز قيامت ، خود را اهل هدايت مى پندارند .</w:t>
      </w:r>
    </w:p>
    <w:p>
      <w:pPr>
        <w:pStyle w:val="BookText"/>
      </w:pPr>
      <w:r>
        <w:rPr>
          <w:rFonts w:ascii="Amiri" w:hAnsi="Amiri" w:eastAsia="Amiri" w:cs="Amiri"/>
          <w:lang w:bidi="ar-SA"/>
          <w:color w:val="111111"/>
          <w:sz w:val="28"/>
          <w:szCs w:val="28"/>
          <w:rtl/>
        </w:rPr>
        <w:t xml:space="preserve">و يحسبون أنّهم مهتدون . حتّى إذا جاءنا قال يليت</w:t>
      </w:r>
    </w:p>
    <w:p>
      <w:pPr>
        <w:pStyle w:val="BookText"/>
      </w:pPr>
      <w:r>
        <w:rPr>
          <w:rFonts w:ascii="IRNazanin" w:hAnsi="IRNazanin" w:eastAsia="IRNazanin" w:cs="IRNazanin"/>
          <w:lang w:bidi="fa-IR"/>
          <w:color w:val="111111"/>
          <w:sz w:val="28"/>
          <w:szCs w:val="28"/>
          <w:rtl/>
        </w:rPr>
        <w:t xml:space="preserve">از كلمه «حتّى» - كه براى غايت است - استفاده مى شود كه گمراهان، تا روز قيامت، خود را بر هدايت مى پندارند.</w:t>
      </w:r>
    </w:p>
    <w:p>
      <w:pPr>
        <w:pStyle w:val="Heading3"/>
      </w:pPr>
      <w:bookmarkStart w:id="812" w:name="_Toc583"/>
      <w:r>
        <w:t>166- بينش مفسدان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- 26 - 153 - 4</w:t>
      </w:r>
    </w:p>
    <w:p>
      <w:pPr>
        <w:pStyle w:val="BookText"/>
      </w:pPr>
      <w:r>
        <w:rPr>
          <w:rFonts w:ascii="IRNazanin" w:hAnsi="IRNazanin" w:eastAsia="IRNazanin" w:cs="IRNazanin"/>
          <w:lang w:bidi="fa-IR"/>
          <w:color w:val="111111"/>
          <w:sz w:val="28"/>
          <w:szCs w:val="28"/>
          <w:rtl/>
        </w:rPr>
        <w:t xml:space="preserve">4 - پايبندى عميق به ارزش ها ، ساده لوحى و حماقت در نظر جامعه فاسد و منحرف</w:t>
      </w:r>
    </w:p>
    <w:p>
      <w:pPr>
        <w:pStyle w:val="BookText"/>
      </w:pPr>
      <w:r>
        <w:rPr>
          <w:rFonts w:ascii="Amiri" w:hAnsi="Amiri" w:eastAsia="Amiri" w:cs="Amiri"/>
          <w:lang w:bidi="ar-SA"/>
          <w:color w:val="111111"/>
          <w:sz w:val="28"/>
          <w:szCs w:val="28"/>
          <w:rtl/>
        </w:rPr>
        <w:t xml:space="preserve">إذ قال لهم أخوهم صلح ألاتتّقون . .. قالواإنّما أنت من المسحّرين</w:t>
      </w:r>
    </w:p>
    <w:p>
      <w:pPr>
        <w:pStyle w:val="BookText"/>
      </w:pPr>
      <w:r>
        <w:rPr>
          <w:rFonts w:ascii="IRNazanin" w:hAnsi="IRNazanin" w:eastAsia="IRNazanin" w:cs="IRNazanin"/>
          <w:lang w:bidi="fa-IR"/>
          <w:color w:val="111111"/>
          <w:sz w:val="28"/>
          <w:szCs w:val="28"/>
          <w:rtl/>
        </w:rPr>
        <w:t xml:space="preserve">نسبت دادن جنون به صالح پيامبر مى تواند صرفًا به دليل ادعاى رسالت از سوى وى نباشد بلكه بخاطر نصايح و اصرار وى بر رعايت تقوا و پايبندى به ارزش هاى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- 26 - 185 - 5</w:t>
      </w:r>
    </w:p>
    <w:p>
      <w:pPr>
        <w:pStyle w:val="BookText"/>
      </w:pPr>
      <w:r>
        <w:rPr>
          <w:rFonts w:ascii="IRNazanin" w:hAnsi="IRNazanin" w:eastAsia="IRNazanin" w:cs="IRNazanin"/>
          <w:lang w:bidi="fa-IR"/>
          <w:color w:val="111111"/>
          <w:sz w:val="28"/>
          <w:szCs w:val="28"/>
          <w:rtl/>
        </w:rPr>
        <w:t xml:space="preserve">5 - پايبندى عميق به ارزش ها ، در نظر جامعه فاسد و منحرف ، ساده لوحى و حماقت است .</w:t>
      </w:r>
    </w:p>
    <w:p>
      <w:pPr>
        <w:pStyle w:val="BookText"/>
      </w:pPr>
      <w:r>
        <w:rPr>
          <w:rFonts w:ascii="Amiri" w:hAnsi="Amiri" w:eastAsia="Amiri" w:cs="Amiri"/>
          <w:lang w:bidi="ar-SA"/>
          <w:color w:val="111111"/>
          <w:sz w:val="28"/>
          <w:szCs w:val="28"/>
          <w:rtl/>
        </w:rPr>
        <w:t xml:space="preserve">إذ قال لهم شعيب ألاتتّقون . .. قالواإنّما أنت من المسحّرين</w:t>
      </w:r>
    </w:p>
    <w:p>
      <w:pPr>
        <w:pStyle w:val="BookText"/>
      </w:pPr>
      <w:r>
        <w:rPr>
          <w:rFonts w:ascii="IRNazanin" w:hAnsi="IRNazanin" w:eastAsia="IRNazanin" w:cs="IRNazanin"/>
          <w:lang w:bidi="fa-IR"/>
          <w:color w:val="111111"/>
          <w:sz w:val="28"/>
          <w:szCs w:val="28"/>
          <w:rtl/>
        </w:rPr>
        <w:t xml:space="preserve">نسبت دادن جنون به شعيب(ع) مى تواند صرفًا به دليل ادعاى رسالت نباشد; بلكه به خاطر اندرزها و اصرار وى بر رعايت تقوا و پايبندى به ارزش هاى الهى 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2" w:name="pg6564_47101"/>
    <w:bookmarkEnd w:id="212"/>
    <w:p>
      <w:pPr>
        <w:pStyle w:val="Heading3"/>
      </w:pPr>
      <w:bookmarkStart w:id="813" w:name="_Toc584"/>
      <w:r>
        <w:t>167- بينش مكذبان قيامت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- 7 - 45 - 8</w:t>
      </w:r>
    </w:p>
    <w:p>
      <w:pPr>
        <w:pStyle w:val="BookText"/>
      </w:pPr>
      <w:r>
        <w:rPr>
          <w:rFonts w:ascii="IRNazanin" w:hAnsi="IRNazanin" w:eastAsia="IRNazanin" w:cs="IRNazanin"/>
          <w:lang w:bidi="fa-IR"/>
          <w:color w:val="111111"/>
          <w:sz w:val="28"/>
          <w:szCs w:val="28"/>
          <w:rtl/>
        </w:rPr>
        <w:t xml:space="preserve">8 - گروهى از انسان ها به خاطر نپذيرفتن قيامت ، دين خدا را دينى منحرف مى پندارند و از آن رويگردان مى شوند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كفرون</w:t>
      </w:r>
    </w:p>
    <w:p>
      <w:pPr>
        <w:pStyle w:val="BookText"/>
      </w:pPr>
      <w:r>
        <w:rPr>
          <w:rFonts w:ascii="IRNazanin" w:hAnsi="IRNazanin" w:eastAsia="IRNazanin" w:cs="IRNazanin"/>
          <w:lang w:bidi="fa-IR"/>
          <w:color w:val="111111"/>
          <w:sz w:val="28"/>
          <w:szCs w:val="28"/>
          <w:rtl/>
        </w:rPr>
        <w:t xml:space="preserve">برداشت فوق بر اين اساس است كه جمله «و هم بالأخرة كفرون» جمله حاليه و در مقام تعليل باشد كه در اصطلاح به آن حال معللّه گفته مى شود. بر اين مبنا آيه اشاره به اين معنا دارد كه: برخى انسانها به علت نپذيرفتن قيامت، مى پندارند دينى كه در آن زنده شدن مردگان مطرح باشد دينى بى اساس و داراى اعوجاج است و در نتيجه از آن رويگردان شده و ديگران را از آن بازمى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- 13 - 5 - 3</w:t>
      </w:r>
    </w:p>
    <w:p>
      <w:pPr>
        <w:pStyle w:val="BookText"/>
      </w:pPr>
      <w:r>
        <w:rPr>
          <w:rFonts w:ascii="IRNazanin" w:hAnsi="IRNazanin" w:eastAsia="IRNazanin" w:cs="IRNazanin"/>
          <w:lang w:bidi="fa-IR"/>
          <w:color w:val="111111"/>
          <w:sz w:val="28"/>
          <w:szCs w:val="28"/>
          <w:rtl/>
        </w:rPr>
        <w:t xml:space="preserve">3- منكران قيامت ، زنده شدن مردگان خاك گشته را امرى بس بعيد مى شمرند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استفهام در جمله «أءذا . ..» استفهام انكارى است و تكرار آن دلالت بر شدت انكار و استبعاد دارد.</w:t>
      </w:r>
    </w:p>
    <w:p>
      <w:pPr>
        <w:pStyle w:val="Heading3"/>
      </w:pPr>
      <w:bookmarkStart w:id="814" w:name="_Toc585"/>
      <w:r>
        <w:t>168- بينش مكذبان محمد(صلی الله علیه و آله)</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- 20 - 133 - 2</w:t>
      </w:r>
    </w:p>
    <w:p>
      <w:pPr>
        <w:pStyle w:val="BookText"/>
      </w:pPr>
      <w:r>
        <w:rPr>
          <w:rFonts w:ascii="IRNazanin" w:hAnsi="IRNazanin" w:eastAsia="IRNazanin" w:cs="IRNazanin"/>
          <w:lang w:bidi="fa-IR"/>
          <w:color w:val="111111"/>
          <w:sz w:val="28"/>
          <w:szCs w:val="28"/>
          <w:rtl/>
        </w:rPr>
        <w:t xml:space="preserve">2- منكران رسالت پيامبر (صلی الله علیه و آله) ، با ناديده گرفتن معجزه قرآن ، آن حضرت را فاقد هرگونه معجزه معرفى مى كردند .</w:t>
      </w:r>
    </w:p>
    <w:p>
      <w:pPr>
        <w:pStyle w:val="BookText"/>
      </w:pPr>
      <w:r>
        <w:rPr>
          <w:rFonts w:ascii="Amiri" w:hAnsi="Amiri" w:eastAsia="Amiri" w:cs="Amiri"/>
          <w:lang w:bidi="ar-SA"/>
          <w:color w:val="111111"/>
          <w:sz w:val="28"/>
          <w:szCs w:val="28"/>
          <w:rtl/>
        </w:rPr>
        <w:t xml:space="preserve">و قالوا لولا يأتينا ب--َاية من ربّه أوَلم تأتهم بيّنة</w:t>
      </w:r>
    </w:p>
    <w:p>
      <w:pPr>
        <w:pStyle w:val="Heading3"/>
      </w:pPr>
      <w:bookmarkStart w:id="815" w:name="_Toc586"/>
      <w:r>
        <w:t>169- بينش مكذبان معاد</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- 6 - 29 - 2</w:t>
      </w:r>
    </w:p>
    <w:p>
      <w:pPr>
        <w:pStyle w:val="BookText"/>
      </w:pPr>
      <w:r>
        <w:rPr>
          <w:rFonts w:ascii="Amiri" w:hAnsi="Amiri" w:eastAsia="Amiri" w:cs="Amiri"/>
          <w:lang w:bidi="ar-SA"/>
          <w:color w:val="111111"/>
          <w:sz w:val="28"/>
          <w:szCs w:val="28"/>
          <w:rtl/>
        </w:rPr>
        <w:t xml:space="preserve">2 - منكران معاد داراى بينشى سطحى و مادى هستند.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- 16 - 38 - 6</w:t>
      </w:r>
    </w:p>
    <w:p>
      <w:pPr>
        <w:pStyle w:val="BookText"/>
      </w:pPr>
      <w:r>
        <w:rPr>
          <w:rFonts w:ascii="IRNazanin" w:hAnsi="IRNazanin" w:eastAsia="IRNazanin" w:cs="IRNazanin"/>
          <w:lang w:bidi="fa-IR"/>
          <w:color w:val="111111"/>
          <w:sz w:val="28"/>
          <w:szCs w:val="28"/>
          <w:rtl/>
        </w:rPr>
        <w:t xml:space="preserve">6- منكران معاد ، بر اين پندار بودند كه خداوند خود ، انسان هاى مرده را زنده نمى كند .</w:t>
      </w:r>
    </w:p>
    <w:p>
      <w:pPr>
        <w:pStyle w:val="BookText"/>
      </w:pPr>
      <w:r>
        <w:rPr>
          <w:rFonts w:ascii="Amiri" w:hAnsi="Amiri" w:eastAsia="Amiri" w:cs="Amiri"/>
          <w:lang w:bidi="ar-SA"/>
          <w:color w:val="111111"/>
          <w:sz w:val="28"/>
          <w:szCs w:val="28"/>
          <w:rtl/>
        </w:rPr>
        <w:t xml:space="preserve">و أقسموا بالله . .. لايبعث الله من يموت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- 23 - 35 - 4</w:t>
      </w:r>
    </w:p>
    <w:p>
      <w:pPr>
        <w:pStyle w:val="BookText"/>
      </w:pPr>
      <w:r>
        <w:rPr>
          <w:rFonts w:ascii="Amiri" w:hAnsi="Amiri" w:eastAsia="Amiri" w:cs="Amiri"/>
          <w:lang w:bidi="ar-SA"/>
          <w:color w:val="111111"/>
          <w:sz w:val="28"/>
          <w:szCs w:val="28"/>
          <w:rtl/>
        </w:rPr>
        <w:t xml:space="preserve">4 - در نظر منكران معاد ، انسان موجودى صرفاً مادى و جسمانى است .</w:t>
      </w:r>
    </w:p>
    <w:p>
      <w:pPr>
        <w:pStyle w:val="BookText"/>
      </w:pPr>
      <w:r>
        <w:rPr>
          <w:rFonts w:ascii="Amiri" w:hAnsi="Amiri" w:eastAsia="Amiri" w:cs="Amiri"/>
          <w:lang w:bidi="ar-SA"/>
          <w:color w:val="111111"/>
          <w:sz w:val="28"/>
          <w:szCs w:val="28"/>
          <w:rtl/>
        </w:rPr>
        <w:t xml:space="preserve">أيعدكم . .. و كنتم ترابًا و عظمًا أنّكم مخرجون</w:t>
      </w:r>
    </w:p>
    <w:p>
      <w:pPr>
        <w:pStyle w:val="BookText"/>
      </w:pPr>
      <w:r>
        <w:rPr>
          <w:rFonts w:ascii="IRNazanin" w:hAnsi="IRNazanin" w:eastAsia="IRNazanin" w:cs="IRNazanin"/>
          <w:lang w:bidi="fa-IR"/>
          <w:color w:val="111111"/>
          <w:sz w:val="28"/>
          <w:szCs w:val="28"/>
          <w:rtl/>
        </w:rPr>
        <w:t xml:space="preserve">از اين كه اشراف، خاك و استخوان شدن را به خود انسان نسبت داده اند نه به جسم او (يعنى نگفتند «و كان جسمكم تراباً. ..») استفاده مى شود كه آنان براى انسان، هويتى بيرون از كالبد و جسم او معتقد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- 46 - 17 - 14</w:t>
      </w:r>
    </w:p>
    <w:p>
      <w:pPr>
        <w:pStyle w:val="BookText"/>
      </w:pPr>
      <w:r>
        <w:rPr>
          <w:rFonts w:ascii="IRNazanin" w:hAnsi="IRNazanin" w:eastAsia="IRNazanin" w:cs="IRNazanin"/>
          <w:lang w:bidi="fa-IR"/>
          <w:color w:val="111111"/>
          <w:sz w:val="28"/>
          <w:szCs w:val="28"/>
          <w:rtl/>
        </w:rPr>
        <w:t xml:space="preserve">14- وعده الهى به معاد ، اسطوره اى كهنه و بى اساس ، در نگاه نسل كافر عصيانگر</w:t>
      </w:r>
    </w:p>
    <w:p>
      <w:pPr>
        <w:pStyle w:val="BookText"/>
      </w:pPr>
      <w:r>
        <w:rPr>
          <w:rFonts w:ascii="Amiri" w:hAnsi="Amiri" w:eastAsia="Amiri" w:cs="Amiri"/>
          <w:lang w:bidi="ar-SA"/>
          <w:color w:val="111111"/>
          <w:sz w:val="28"/>
          <w:szCs w:val="28"/>
          <w:rtl/>
        </w:rPr>
        <w:t xml:space="preserve">و الذى قال لولديه أُفّ لكما أتعداننى أن أُخرج . .. فيقول ما هذا إلاّ أسطير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- 79 - 10 - 2،3</w:t>
      </w:r>
    </w:p>
    <w:p>
      <w:pPr>
        <w:pStyle w:val="BookText"/>
      </w:pPr>
      <w:r>
        <w:rPr>
          <w:rFonts w:ascii="IRNazanin" w:hAnsi="IRNazanin" w:eastAsia="IRNazanin" w:cs="IRNazanin"/>
          <w:lang w:bidi="fa-IR"/>
          <w:color w:val="111111"/>
          <w:sz w:val="28"/>
          <w:szCs w:val="28"/>
          <w:rtl/>
        </w:rPr>
        <w:t xml:space="preserve">2 - منكران معاد ، زنده شدن اهل قبور را شگفت آور خوانده و آن را بعيد مى شمارند .</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IRNazanin" w:hAnsi="IRNazanin" w:eastAsia="IRNazanin" w:cs="IRNazanin"/>
          <w:lang w:bidi="fa-IR"/>
          <w:color w:val="111111"/>
          <w:sz w:val="28"/>
          <w:szCs w:val="28"/>
          <w:rtl/>
        </w:rPr>
        <w:t xml:space="preserve">يكى از معانى «حافرة» قبر است (مفردات راغب). قيد «فى الحافرة» حال و مفاد جمله «أءنّا ...» اين است كه آيا ما در حالى كه در قبر هستيم، به زندگى بازگردانده خواهيم شد؟!</w:t>
      </w:r>
    </w:p>
    <w:p>
      <w:pPr>
        <w:pStyle w:val="BookText"/>
      </w:pPr>
      <w:r>
        <w:rPr>
          <w:rFonts w:ascii="Amiri" w:hAnsi="Amiri" w:eastAsia="Amiri" w:cs="Amiri"/>
          <w:lang w:bidi="ar-SA"/>
          <w:color w:val="111111"/>
          <w:sz w:val="28"/>
          <w:szCs w:val="28"/>
          <w:rtl/>
        </w:rPr>
        <w:t xml:space="preserve">3 - استبعاد ، تنها واكنش منكران معاد</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- 79 - 11 - 2،3</w:t>
      </w:r>
    </w:p>
    <w:p>
      <w:pPr>
        <w:pStyle w:val="BookText"/>
      </w:pPr>
      <w:r>
        <w:rPr>
          <w:rFonts w:ascii="IRNazanin" w:hAnsi="IRNazanin" w:eastAsia="IRNazanin" w:cs="IRNazanin"/>
          <w:lang w:bidi="fa-IR"/>
          <w:color w:val="111111"/>
          <w:sz w:val="28"/>
          <w:szCs w:val="28"/>
          <w:rtl/>
        </w:rPr>
        <w:t xml:space="preserve">2 - از هم پاشيده شدن اجزاى بدن انسان پس از مرگ ، مايه استبعاد معاد در ديدگاه منكران آن</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3 - استبعاد تنها واكنش منكران معاد ، در برابر هشدار هاى الهى نسبت به حوادث پس از مرگ</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- 86 - 14 - 2</w:t>
      </w:r>
    </w:p>
    <w:p>
      <w:pPr>
        <w:pStyle w:val="BookText"/>
      </w:pPr>
      <w:r>
        <w:rPr>
          <w:rFonts w:ascii="IRNazanin" w:hAnsi="IRNazanin" w:eastAsia="IRNazanin" w:cs="IRNazanin"/>
          <w:lang w:bidi="fa-IR"/>
          <w:color w:val="111111"/>
          <w:sz w:val="28"/>
          <w:szCs w:val="28"/>
          <w:rtl/>
        </w:rPr>
        <w:t xml:space="preserve">2 - منكران معاد ، آيات مربوط به آن را ، عارى از حقيقت پنداشته و شوخى قلمداد مى كردند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IRNazanin" w:hAnsi="IRNazanin" w:eastAsia="IRNazanin" w:cs="IRNazanin"/>
          <w:lang w:bidi="fa-IR"/>
          <w:color w:val="111111"/>
          <w:sz w:val="28"/>
          <w:szCs w:val="28"/>
          <w:rtl/>
        </w:rPr>
        <w:t xml:space="preserve">هدف از توصيف قرآن به دورى از مزخرفات و مهملات، بيان اوصاف قرآن نيست; زيرا در توصيف چيزى، به بيان حداقل كمال آن بسنده نمى شود. بنابراين مراد، نفى پندار مخالفان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- 90 - 6 - 3</w:t>
      </w:r>
    </w:p>
    <w:p>
      <w:pPr>
        <w:pStyle w:val="BookText"/>
      </w:pPr>
      <w:r>
        <w:rPr>
          <w:rFonts w:ascii="IRNazanin" w:hAnsi="IRNazanin" w:eastAsia="IRNazanin" w:cs="IRNazanin"/>
          <w:lang w:bidi="fa-IR"/>
          <w:color w:val="111111"/>
          <w:sz w:val="28"/>
          <w:szCs w:val="28"/>
          <w:rtl/>
        </w:rPr>
        <w:t xml:space="preserve">3 - مصرف ثروت براى رفع نيازمندى هاى مردم ، در ديدگاه منكران معاد ، خسارتى سنگين و جبران ناپذير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3" w:name="pg6564_47107"/>
    <w:bookmarkEnd w:id="213"/>
    <w:p>
      <w:pPr>
        <w:pStyle w:val="BookText"/>
      </w:pPr>
      <w:r>
        <w:rPr>
          <w:rFonts w:ascii="Amiri" w:hAnsi="Amiri" w:eastAsia="Amiri" w:cs="Amiri"/>
          <w:lang w:bidi="ar-SA"/>
          <w:color w:val="111111"/>
          <w:sz w:val="28"/>
          <w:szCs w:val="28"/>
          <w:rtl/>
        </w:rPr>
        <w:t xml:space="preserve">أهلكت مالاً لبدًا</w:t>
      </w:r>
    </w:p>
    <w:p>
      <w:pPr>
        <w:pStyle w:val="BookText"/>
      </w:pPr>
      <w:r>
        <w:rPr>
          <w:rFonts w:ascii="IRNazanin" w:hAnsi="IRNazanin" w:eastAsia="IRNazanin" w:cs="IRNazanin"/>
          <w:lang w:bidi="fa-IR"/>
          <w:color w:val="111111"/>
          <w:sz w:val="28"/>
          <w:szCs w:val="28"/>
          <w:rtl/>
        </w:rPr>
        <w:t xml:space="preserve">انتخاب تعبير «أهلكت» و پرهيز از گفتن «أنفقت» و نظاير آن، بيانگر اين است كه گوينده، مال هاى مصرف شده را «هلاك شده» مى پندارد. اين بينش ممكن است برخاسته از انكار پاداش انفاق، بر اثر انكار معاد باشد.</w:t>
      </w:r>
    </w:p>
    <w:p>
      <w:pPr>
        <w:pStyle w:val="Heading3"/>
      </w:pPr>
      <w:bookmarkStart w:id="816" w:name="_Toc587"/>
      <w:r>
        <w:t>170- بينش مكذبان مقدرات خدا</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- 57 - 23 - 7</w:t>
      </w:r>
    </w:p>
    <w:p>
      <w:pPr>
        <w:pStyle w:val="BookText"/>
      </w:pPr>
      <w:r>
        <w:rPr>
          <w:rFonts w:ascii="IRNazanin" w:hAnsi="IRNazanin" w:eastAsia="IRNazanin" w:cs="IRNazanin"/>
          <w:lang w:bidi="fa-IR"/>
          <w:color w:val="111111"/>
          <w:sz w:val="28"/>
          <w:szCs w:val="28"/>
          <w:rtl/>
        </w:rPr>
        <w:t xml:space="preserve">7 - باورنداران به تقدير الهى ، برخوردارى ها و امكانات را نشانه شايستگى هاى خود پنداشته و دچار خودپسندى و فخرفروشى مى شوند .</w:t>
      </w:r>
    </w:p>
    <w:p>
      <w:pPr>
        <w:pStyle w:val="BookText"/>
      </w:pPr>
      <w:r>
        <w:rPr>
          <w:rFonts w:ascii="Amiri" w:hAnsi="Amiri" w:eastAsia="Amiri" w:cs="Amiri"/>
          <w:lang w:bidi="ar-SA"/>
          <w:color w:val="111111"/>
          <w:sz w:val="28"/>
          <w:szCs w:val="28"/>
          <w:rtl/>
        </w:rPr>
        <w:t xml:space="preserve">لكيلا . .. و لاتفرحوا بما ءاتيكم و اللّه لايحبّ كلّ مختال فخور</w:t>
      </w:r>
    </w:p>
    <w:p>
      <w:pPr>
        <w:pStyle w:val="Heading3"/>
      </w:pPr>
      <w:bookmarkStart w:id="817" w:name="_Toc588"/>
      <w:r>
        <w:t>171- بينش ملائكه</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- 2 - 30 - 15</w:t>
      </w:r>
    </w:p>
    <w:p>
      <w:pPr>
        <w:pStyle w:val="BookText"/>
      </w:pPr>
      <w:r>
        <w:rPr>
          <w:rFonts w:ascii="IRNazanin" w:hAnsi="IRNazanin" w:eastAsia="IRNazanin" w:cs="IRNazanin"/>
          <w:lang w:bidi="fa-IR"/>
          <w:color w:val="111111"/>
          <w:sz w:val="28"/>
          <w:szCs w:val="28"/>
          <w:rtl/>
        </w:rPr>
        <w:t xml:space="preserve">15 - فرشتگان با توجه به حضورشان در هستى و لياقتشان براى خلافت ، فلسفه اى براى خلقت و خلافت انسان نمى ديدند .</w:t>
      </w:r>
    </w:p>
    <w:p>
      <w:pPr>
        <w:pStyle w:val="BookText"/>
      </w:pPr>
      <w:r>
        <w:rPr>
          <w:rFonts w:ascii="Amiri" w:hAnsi="Amiri" w:eastAsia="Amiri" w:cs="Amiri"/>
          <w:lang w:bidi="ar-SA"/>
          <w:color w:val="111111"/>
          <w:sz w:val="28"/>
          <w:szCs w:val="28"/>
          <w:rtl/>
        </w:rPr>
        <w:t xml:space="preserve">قالوا أتجعل فيها من يفسد فيها . .. و نحن نسبح بحمدك</w:t>
      </w:r>
    </w:p>
    <w:p>
      <w:pPr>
        <w:pStyle w:val="BookText"/>
      </w:pPr>
      <w:r>
        <w:rPr>
          <w:rFonts w:ascii="IRNazanin" w:hAnsi="IRNazanin" w:eastAsia="IRNazanin" w:cs="IRNazanin"/>
          <w:lang w:bidi="fa-IR"/>
          <w:color w:val="111111"/>
          <w:sz w:val="28"/>
          <w:szCs w:val="28"/>
          <w:rtl/>
        </w:rPr>
        <w:t xml:space="preserve">جمله حاليه «و نحن نسبح . ..» گوياى اين مطلب است كه: فرشتگان علاوه بر اينكه انسان رابه خاطر فسادگرى اش شايسته خلافت نمى دانستند، وجود خويش را براى احراز اين مقام لايق دانسته و زمين را از خلافت انسان بى نياز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- 42 - 5 - 7</w:t>
      </w:r>
    </w:p>
    <w:p>
      <w:pPr>
        <w:pStyle w:val="BookText"/>
      </w:pPr>
      <w:r>
        <w:rPr>
          <w:rFonts w:ascii="IRNazanin" w:hAnsi="IRNazanin" w:eastAsia="IRNazanin" w:cs="IRNazanin"/>
          <w:lang w:bidi="fa-IR"/>
          <w:color w:val="111111"/>
          <w:sz w:val="28"/>
          <w:szCs w:val="28"/>
          <w:rtl/>
        </w:rPr>
        <w:t xml:space="preserve">7 - نزول وحى ، مايه كمال آفرينش ، در نگاه فرشتگان</w:t>
      </w:r>
    </w:p>
    <w:p>
      <w:pPr>
        <w:pStyle w:val="BookText"/>
      </w:pPr>
      <w:r>
        <w:rPr>
          <w:rFonts w:ascii="Amiri" w:hAnsi="Amiri" w:eastAsia="Amiri" w:cs="Amiri"/>
          <w:lang w:bidi="ar-SA"/>
          <w:color w:val="111111"/>
          <w:sz w:val="28"/>
          <w:szCs w:val="28"/>
          <w:rtl/>
        </w:rPr>
        <w:t xml:space="preserve">كذلك يوحى إليك . .. و الملئكة يسبّحون بحمد ربّهم</w:t>
      </w:r>
    </w:p>
    <w:p>
      <w:pPr>
        <w:pStyle w:val="BookText"/>
      </w:pPr>
      <w:r>
        <w:rPr>
          <w:rFonts w:ascii="IRNazanin" w:hAnsi="IRNazanin" w:eastAsia="IRNazanin" w:cs="IRNazanin"/>
          <w:lang w:bidi="fa-IR"/>
          <w:color w:val="111111"/>
          <w:sz w:val="28"/>
          <w:szCs w:val="28"/>
          <w:rtl/>
        </w:rPr>
        <w:t xml:space="preserve">با توجه به اين كه «تسبيح» به معناى تنزيه و نفى نقيصه و كاستى است، تسبيح فرشتگان، حكايت از مشاهده كمال آفرينش پس از نزول وحى دارد.</w:t>
      </w:r>
    </w:p>
    <w:p>
      <w:pPr>
        <w:pStyle w:val="Heading3"/>
      </w:pPr>
      <w:bookmarkStart w:id="818" w:name="_Toc589"/>
      <w:r>
        <w:t>172- بينش ملكه سبأ</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- 27 - 29 - 2</w:t>
      </w:r>
    </w:p>
    <w:p>
      <w:pPr>
        <w:pStyle w:val="BookText"/>
      </w:pPr>
      <w:r>
        <w:rPr>
          <w:rFonts w:ascii="IRNazanin" w:hAnsi="IRNazanin" w:eastAsia="IRNazanin" w:cs="IRNazanin"/>
          <w:lang w:bidi="fa-IR"/>
          <w:color w:val="111111"/>
          <w:sz w:val="28"/>
          <w:szCs w:val="28"/>
          <w:rtl/>
        </w:rPr>
        <w:t xml:space="preserve">2 - جلوه عظمت و گران سنگى نامه سليمان و پيام آن در نظر ملكه سبا ( بلقيس )</w:t>
      </w:r>
    </w:p>
    <w:p>
      <w:pPr>
        <w:pStyle w:val="BookText"/>
      </w:pPr>
      <w:r>
        <w:rPr>
          <w:rFonts w:ascii="Amiri" w:hAnsi="Amiri" w:eastAsia="Amiri" w:cs="Amiri"/>
          <w:lang w:bidi="ar-SA"/>
          <w:color w:val="111111"/>
          <w:sz w:val="28"/>
          <w:szCs w:val="28"/>
          <w:rtl/>
        </w:rPr>
        <w:t xml:space="preserve">قالت يأيّها الملؤا إنّى أُلقى إلىّ كتب كريم</w:t>
      </w:r>
    </w:p>
    <w:p>
      <w:pPr>
        <w:pStyle w:val="BookText"/>
      </w:pPr>
      <w:r>
        <w:rPr>
          <w:rFonts w:ascii="IRNazanin" w:hAnsi="IRNazanin" w:eastAsia="IRNazanin" w:cs="IRNazanin"/>
          <w:lang w:bidi="fa-IR"/>
          <w:color w:val="111111"/>
          <w:sz w:val="28"/>
          <w:szCs w:val="28"/>
          <w:rtl/>
        </w:rPr>
        <w:t xml:space="preserve">«كريم»، صفت «كتاب» و به معناى گران مايه است. «كتاب كريم»; يعنى، نامه اى عظيم و گران سنگ.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4" w:name="pg6564_47110"/>
    <w:bookmarkEnd w:id="2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- 27 - 34 - 4،7</w:t>
      </w:r>
    </w:p>
    <w:p>
      <w:pPr>
        <w:pStyle w:val="BookText"/>
      </w:pPr>
      <w:r>
        <w:rPr>
          <w:rFonts w:ascii="Amiri" w:hAnsi="Amiri" w:eastAsia="Amiri" w:cs="Amiri"/>
          <w:lang w:bidi="ar-SA"/>
          <w:color w:val="111111"/>
          <w:sz w:val="28"/>
          <w:szCs w:val="28"/>
          <w:rtl/>
        </w:rPr>
        <w:t xml:space="preserve">4 - تأكيد بلقيس بر استمرار شيوه شاهان در تباه ساختن ممالك تحت سلطه خويش</w:t>
      </w:r>
    </w:p>
    <w:p>
      <w:pPr>
        <w:pStyle w:val="BookText"/>
      </w:pPr>
      <w:r>
        <w:rPr>
          <w:rFonts w:ascii="Amiri" w:hAnsi="Amiri" w:eastAsia="Amiri" w:cs="Amiri"/>
          <w:lang w:bidi="ar-SA"/>
          <w:color w:val="111111"/>
          <w:sz w:val="28"/>
          <w:szCs w:val="28"/>
          <w:rtl/>
        </w:rPr>
        <w:t xml:space="preserve">قالت إنّ الملوك . .. و كذلك يفعلون</w:t>
      </w:r>
    </w:p>
    <w:p>
      <w:pPr>
        <w:pStyle w:val="BookText"/>
      </w:pPr>
      <w:r>
        <w:rPr>
          <w:rFonts w:ascii="IRNazanin" w:hAnsi="IRNazanin" w:eastAsia="IRNazanin" w:cs="IRNazanin"/>
          <w:lang w:bidi="fa-IR"/>
          <w:color w:val="111111"/>
          <w:sz w:val="28"/>
          <w:szCs w:val="28"/>
          <w:rtl/>
        </w:rPr>
        <w:t xml:space="preserve">7 - برداشت ملكه سبا از شخصيت سليمان ( ع ) ، به عنوان پادشاهى از پادشاهان</w:t>
      </w:r>
    </w:p>
    <w:p>
      <w:pPr>
        <w:pStyle w:val="BookText"/>
      </w:pPr>
      <w:r>
        <w:rPr>
          <w:rFonts w:ascii="Amiri" w:hAnsi="Amiri" w:eastAsia="Amiri" w:cs="Amiri"/>
          <w:lang w:bidi="ar-SA"/>
          <w:color w:val="111111"/>
          <w:sz w:val="28"/>
          <w:szCs w:val="28"/>
          <w:rtl/>
        </w:rPr>
        <w:t xml:space="preserve">قالت إنّ الملوك . .. و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- 27 - 44 - 10</w:t>
      </w:r>
    </w:p>
    <w:p>
      <w:pPr>
        <w:pStyle w:val="BookText"/>
      </w:pPr>
      <w:r>
        <w:rPr>
          <w:rFonts w:ascii="IRNazanin" w:hAnsi="IRNazanin" w:eastAsia="IRNazanin" w:cs="IRNazanin"/>
          <w:lang w:bidi="fa-IR"/>
          <w:color w:val="111111"/>
          <w:sz w:val="28"/>
          <w:szCs w:val="28"/>
          <w:rtl/>
        </w:rPr>
        <w:t xml:space="preserve">10 - توجه بلقيس به هدف الهى و توحيدى سليمان ( ع ) ، از نماياندن امور شگفت به وى</w:t>
      </w:r>
    </w:p>
    <w:p>
      <w:pPr>
        <w:pStyle w:val="BookText"/>
      </w:pPr>
      <w:r>
        <w:rPr>
          <w:rFonts w:ascii="Amiri" w:hAnsi="Amiri" w:eastAsia="Amiri" w:cs="Amiri"/>
          <w:lang w:bidi="ar-SA"/>
          <w:color w:val="111111"/>
          <w:sz w:val="28"/>
          <w:szCs w:val="28"/>
          <w:rtl/>
        </w:rPr>
        <w:t xml:space="preserve">قيل لها ادخلى الصرح . .. قال إنّه صرح... قالت ربّ إنّى ظلمت نفسى</w:t>
      </w:r>
    </w:p>
    <w:p>
      <w:pPr>
        <w:pStyle w:val="Heading3"/>
      </w:pPr>
      <w:bookmarkStart w:id="819" w:name="_Toc590"/>
      <w:r>
        <w:t>173- بينش منافقان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- 3 - 167 - 9،10</w:t>
      </w:r>
    </w:p>
    <w:p>
      <w:pPr>
        <w:pStyle w:val="BookText"/>
      </w:pPr>
      <w:r>
        <w:rPr>
          <w:rFonts w:ascii="IRNazanin" w:hAnsi="IRNazanin" w:eastAsia="IRNazanin" w:cs="IRNazanin"/>
          <w:lang w:bidi="fa-IR"/>
          <w:color w:val="111111"/>
          <w:sz w:val="28"/>
          <w:szCs w:val="28"/>
          <w:rtl/>
        </w:rPr>
        <w:t xml:space="preserve">9 - بهانه جويى منافقان براى سرباز زدن از حضور در ميدان احد ، با اين ادّعا كه در آن ميدان ، پيكارى رخ نخواهد داد .</w:t>
      </w:r>
    </w:p>
    <w:p>
      <w:pPr>
        <w:pStyle w:val="BookText"/>
      </w:pPr>
      <w:r>
        <w:rPr>
          <w:rFonts w:ascii="Amiri" w:hAnsi="Amiri" w:eastAsia="Amiri" w:cs="Amiri"/>
          <w:lang w:bidi="ar-SA"/>
          <w:color w:val="111111"/>
          <w:sz w:val="28"/>
          <w:szCs w:val="28"/>
          <w:rtl/>
        </w:rPr>
        <w:t xml:space="preserve">قاتلوا لو نعلم قتالا لاتّبعناكم</w:t>
      </w:r>
    </w:p>
    <w:p>
      <w:pPr>
        <w:pStyle w:val="BookText"/>
      </w:pPr>
      <w:r>
        <w:rPr>
          <w:rFonts w:ascii="IRNazanin" w:hAnsi="IRNazanin" w:eastAsia="IRNazanin" w:cs="IRNazanin"/>
          <w:lang w:bidi="fa-IR"/>
          <w:color w:val="111111"/>
          <w:sz w:val="28"/>
          <w:szCs w:val="28"/>
          <w:rtl/>
        </w:rPr>
        <w:t xml:space="preserve">برخى از مفسّران گفته اند مراد از جمله «لو نعلم . .. » نفى برخورد نظامى است ; يعنى ما مى دانيم كه جنگى رخ نخواهد داد و لذا با شما نمى آييم.</w:t>
      </w: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w:t>
      </w:r>
    </w:p>
    <w:p>
      <w:pPr>
        <w:pStyle w:val="BookText"/>
      </w:pPr>
      <w:r>
        <w:rPr>
          <w:rFonts w:ascii="IRNazanin" w:hAnsi="IRNazanin" w:eastAsia="IRNazanin" w:cs="IRNazanin"/>
          <w:lang w:bidi="fa-IR"/>
          <w:color w:val="111111"/>
          <w:sz w:val="28"/>
          <w:szCs w:val="28"/>
          <w:rtl/>
        </w:rPr>
        <w:t xml:space="preserve">2،3،11،13،16،18</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pStyle w:val="BookText"/>
      </w:pPr>
      <w:r>
        <w:rPr>
          <w:rFonts w:ascii="IRNazanin" w:hAnsi="IRNazanin" w:eastAsia="IRNazanin" w:cs="IRNazanin"/>
          <w:lang w:bidi="fa-IR"/>
          <w:color w:val="111111"/>
          <w:sz w:val="28"/>
          <w:szCs w:val="28"/>
          <w:rtl/>
        </w:rPr>
        <w:t xml:space="preserve">3 - مسرت و خشنودى منافقان از سلامت خويش به دليل عدم حضورشان در پيكار احد</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Amiri" w:hAnsi="Amiri" w:eastAsia="Amiri" w:cs="Amiri"/>
          <w:lang w:bidi="ar-SA"/>
          <w:color w:val="111111"/>
          <w:sz w:val="28"/>
          <w:szCs w:val="28"/>
          <w:rtl/>
        </w:rPr>
        <w:t xml:space="preserve">اظهار تأسّف منافقان براى كشته هاى احد، دلالت بر مسرت و خشنودى از زنده ماندن خودشان دارد.</w:t>
      </w:r>
    </w:p>
    <w:p>
      <w:pPr>
        <w:pStyle w:val="BookText"/>
      </w:pPr>
      <w:r>
        <w:rPr>
          <w:rFonts w:ascii="IRNazanin" w:hAnsi="IRNazanin" w:eastAsia="IRNazanin" w:cs="IRNazanin"/>
          <w:lang w:bidi="fa-IR"/>
          <w:color w:val="111111"/>
          <w:sz w:val="28"/>
          <w:szCs w:val="28"/>
          <w:rtl/>
        </w:rPr>
        <w:t xml:space="preserve">11 - ادعاى منافقان به اينكه تدبير و سياست آنان ، جلوگير مرگ آنان است .</w:t>
      </w:r>
    </w:p>
    <w:p>
      <w:pPr>
        <w:pStyle w:val="BookText"/>
      </w:pPr>
      <w:r>
        <w:rPr>
          <w:rFonts w:ascii="IRNazanin" w:hAnsi="IRNazanin" w:eastAsia="IRNazanin" w:cs="IRNazanin"/>
          <w:lang w:bidi="fa-IR"/>
          <w:color w:val="111111"/>
          <w:sz w:val="28"/>
          <w:szCs w:val="28"/>
          <w:rtl/>
        </w:rPr>
        <w:t xml:space="preserve">لو اطاعونا ما قتلوا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16 - زنده ماندن حتّى به بهاى پذيرش سلطه دشمنان و بيگانگان ، ارزشى در ديدگاه منافقان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 . .. قالوا ... لو اطاعونا ما قتل</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- 9 - 49 - 5</w:t>
      </w:r>
    </w:p>
    <w:p>
      <w:pPr>
        <w:pStyle w:val="BookText"/>
      </w:pPr>
      <w:r>
        <w:rPr>
          <w:rFonts w:ascii="IRNazanin" w:hAnsi="IRNazanin" w:eastAsia="IRNazanin" w:cs="IRNazanin"/>
          <w:lang w:bidi="fa-IR"/>
          <w:color w:val="111111"/>
          <w:sz w:val="28"/>
          <w:szCs w:val="28"/>
          <w:rtl/>
        </w:rPr>
        <w:t xml:space="preserve">5 - در بينش منافقان جهاد در راه خدا ، بلا و گرفتارى است .</w:t>
      </w:r>
    </w:p>
    <w:p>
      <w:pPr>
        <w:pStyle w:val="BookText"/>
      </w:pPr>
      <w:r>
        <w:rPr>
          <w:rFonts w:ascii="IRNazanin" w:hAnsi="IRNazanin" w:eastAsia="IRNazanin" w:cs="IRNazanin"/>
          <w:lang w:bidi="fa-IR"/>
          <w:color w:val="111111"/>
          <w:sz w:val="28"/>
          <w:szCs w:val="28"/>
          <w:rtl/>
        </w:rPr>
        <w:t xml:space="preserve">ائذن لى و لاتفتنى</w:t>
      </w:r>
    </w:p>
    <w:p>
      <w:pPr>
        <w:pStyle w:val="BookText"/>
      </w:pPr>
      <w:r>
        <w:rPr>
          <w:rFonts w:ascii="IRNazanin" w:hAnsi="IRNazanin" w:eastAsia="IRNazanin" w:cs="IRNazanin"/>
          <w:lang w:bidi="fa-IR"/>
          <w:color w:val="111111"/>
          <w:sz w:val="28"/>
          <w:szCs w:val="28"/>
          <w:rtl/>
        </w:rPr>
        <w:t xml:space="preserve">يكى از معانى «فتنه» در لغت بلا و گرفتارى است; يعنى، مرا در ماندن اذن بده وگرفتار بلا و مصيبت جنگ نساز.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- 9 - 50 - 6</w:t>
      </w:r>
    </w:p>
    <w:p>
      <w:pPr>
        <w:pStyle w:val="BookText"/>
      </w:pPr>
      <w:r>
        <w:rPr>
          <w:rFonts w:ascii="Amiri" w:hAnsi="Amiri" w:eastAsia="Amiri" w:cs="Amiri"/>
          <w:lang w:bidi="ar-SA"/>
          <w:color w:val="111111"/>
          <w:sz w:val="28"/>
          <w:szCs w:val="28"/>
          <w:rtl/>
        </w:rPr>
        <w:t xml:space="preserve">6 - كنار كشيدن از مسؤوليت و مشكلات جامعه در بينش منافقان ، تيزهوشى و كياست است .</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- 9 - 52 - 2</w:t>
      </w:r>
    </w:p>
    <w:p>
      <w:pPr>
        <w:pStyle w:val="BookText"/>
      </w:pPr>
      <w:r>
        <w:rPr>
          <w:rFonts w:ascii="IRNazanin" w:hAnsi="IRNazanin" w:eastAsia="IRNazanin" w:cs="IRNazanin"/>
          <w:lang w:bidi="fa-IR"/>
          <w:color w:val="111111"/>
          <w:sz w:val="28"/>
          <w:szCs w:val="28"/>
          <w:rtl/>
        </w:rPr>
        <w:t xml:space="preserve">2 - ارزش ها و ملاك هاى ارزش گذارى در بينش مؤمنان و منافقان ، متفاوت است .</w:t>
      </w:r>
    </w:p>
    <w:p>
      <w:pPr>
        <w:pStyle w:val="BookText"/>
      </w:pPr>
      <w:r>
        <w:rPr>
          <w:rFonts w:ascii="Amiri" w:hAnsi="Amiri" w:eastAsia="Amiri" w:cs="Amiri"/>
          <w:lang w:bidi="ar-SA"/>
          <w:color w:val="111111"/>
          <w:sz w:val="28"/>
          <w:szCs w:val="28"/>
          <w:rtl/>
        </w:rPr>
        <w:t xml:space="preserve">إن تصبك مصيبة يقولوا قد أخذنا أمرنا من قبل . .. قل لن يصيبنا إلا ما كتب اللّه 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- 9 - 78 - 1</w:t>
      </w:r>
    </w:p>
    <w:p>
      <w:pPr>
        <w:pStyle w:val="BookText"/>
      </w:pPr>
      <w:r>
        <w:rPr>
          <w:rFonts w:ascii="IRNazanin" w:hAnsi="IRNazanin" w:eastAsia="IRNazanin" w:cs="IRNazanin"/>
          <w:lang w:bidi="fa-IR"/>
          <w:color w:val="111111"/>
          <w:sz w:val="28"/>
          <w:szCs w:val="28"/>
          <w:rtl/>
        </w:rPr>
        <w:t xml:space="preserve">1 - توبيخ منافقان پيمان شكن از سوى خداوند ، به خاطر بينش غلطشان درباره علم و آگاهى كامل خدا به نيات و عملكرد آدميان</w:t>
      </w:r>
    </w:p>
    <w:p>
      <w:pPr>
        <w:pStyle w:val="BookText"/>
      </w:pPr>
      <w:r>
        <w:rPr>
          <w:rFonts w:ascii="Amiri" w:hAnsi="Amiri" w:eastAsia="Amiri" w:cs="Amiri"/>
          <w:lang w:bidi="ar-SA"/>
          <w:color w:val="111111"/>
          <w:sz w:val="28"/>
          <w:szCs w:val="28"/>
          <w:rtl/>
        </w:rPr>
        <w:t xml:space="preserve">ألم يعلموا أن اللّه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- 47 - 20 - 9</w:t>
      </w:r>
    </w:p>
    <w:p>
      <w:pPr>
        <w:pStyle w:val="BookText"/>
      </w:pPr>
      <w:r>
        <w:rPr>
          <w:rFonts w:ascii="IRNazanin" w:hAnsi="IRNazanin" w:eastAsia="IRNazanin" w:cs="IRNazanin"/>
          <w:lang w:bidi="fa-IR"/>
          <w:color w:val="111111"/>
          <w:sz w:val="28"/>
          <w:szCs w:val="28"/>
          <w:rtl/>
        </w:rPr>
        <w:t xml:space="preserve">9- جهاد ، به معناى مرگ و نابودى ، در بينش منافقان و انسان هاى سست ايمان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BookText"/>
      </w:pPr>
      <w:r>
        <w:rPr>
          <w:rFonts w:ascii="IRNazanin" w:hAnsi="IRNazanin" w:eastAsia="IRNazanin" w:cs="IRNazanin"/>
          <w:lang w:bidi="fa-IR"/>
          <w:color w:val="111111"/>
          <w:sz w:val="28"/>
          <w:szCs w:val="28"/>
          <w:rtl/>
        </w:rPr>
        <w:t xml:space="preserve">تعبير «المغشىّ عليه من الموت» و كاربرد اين تشبيه، مى تواند بر اين اساس باشد كه انسانِ سست ايمان با فرمان جهاد، مرگ خويش را به چشم مى بيند; چنان كه محتضر نيز چنين است; در حالى كه جهاد زمينه شهادت است و نه نابودى.</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5" w:name="pg6564_47117"/>
    <w:bookmarkEnd w:id="2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w:t>
      </w:r>
    </w:p>
    <w:p>
      <w:pPr>
        <w:pStyle w:val="BookText"/>
      </w:pPr>
      <w:r>
        <w:rPr>
          <w:rFonts w:ascii="IRNazanin" w:hAnsi="IRNazanin" w:eastAsia="IRNazanin" w:cs="IRNazanin"/>
          <w:lang w:bidi="fa-IR"/>
          <w:color w:val="111111"/>
          <w:sz w:val="28"/>
          <w:szCs w:val="28"/>
          <w:rtl/>
        </w:rPr>
        <w:t xml:space="preserve">1 - منافقان ، بدان پندار كه در دنيا با مؤمنان بوده اند و در انجام اعمال و تكاليف دينى ( نماز ، روزه و . . . ) با آنان همراهى داشته اند ، خود را همچون مؤمنان سزاوار رحمت الهى مى دانند .</w:t>
      </w:r>
    </w:p>
    <w:p>
      <w:pPr>
        <w:pStyle w:val="BookText"/>
      </w:pPr>
      <w:r>
        <w:rPr>
          <w:rFonts w:ascii="Amiri" w:hAnsi="Amiri" w:eastAsia="Amiri" w:cs="Amiri"/>
          <w:lang w:bidi="ar-SA"/>
          <w:color w:val="111111"/>
          <w:sz w:val="28"/>
          <w:szCs w:val="28"/>
          <w:rtl/>
        </w:rPr>
        <w:t xml:space="preserve">فضرب بينهم بسور له باب باطنه فيه الرحمة . .. ينادونهم ألم نكن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- 63 - 4 - 9</w:t>
      </w:r>
    </w:p>
    <w:p>
      <w:pPr>
        <w:pStyle w:val="BookText"/>
      </w:pPr>
      <w:r>
        <w:rPr>
          <w:rFonts w:ascii="IRNazanin" w:hAnsi="IRNazanin" w:eastAsia="IRNazanin" w:cs="IRNazanin"/>
          <w:lang w:bidi="fa-IR"/>
          <w:color w:val="111111"/>
          <w:sz w:val="28"/>
          <w:szCs w:val="28"/>
          <w:rtl/>
        </w:rPr>
        <w:t xml:space="preserve">9 - منافقان ، هر فريادى را عليه خود و هر حركتى را به ضرر خويش مى پندارند .</w:t>
      </w:r>
    </w:p>
    <w:p>
      <w:pPr>
        <w:pStyle w:val="BookText"/>
      </w:pPr>
      <w:r>
        <w:rPr>
          <w:rFonts w:ascii="Amiri" w:hAnsi="Amiri" w:eastAsia="Amiri" w:cs="Amiri"/>
          <w:lang w:bidi="ar-SA"/>
          <w:color w:val="111111"/>
          <w:sz w:val="28"/>
          <w:szCs w:val="28"/>
          <w:rtl/>
        </w:rPr>
        <w:t xml:space="preserve">يحسبون كلّ صيحة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- 63 - 7 - 16</w:t>
      </w:r>
    </w:p>
    <w:p>
      <w:pPr>
        <w:pStyle w:val="BookText"/>
      </w:pPr>
      <w:r>
        <w:rPr>
          <w:rFonts w:ascii="IRNazanin" w:hAnsi="IRNazanin" w:eastAsia="IRNazanin" w:cs="IRNazanin"/>
          <w:lang w:bidi="fa-IR"/>
          <w:color w:val="111111"/>
          <w:sz w:val="28"/>
          <w:szCs w:val="28"/>
          <w:rtl/>
        </w:rPr>
        <w:t xml:space="preserve">16 - نگرش ظاهرى و مادى منافقان در تحليل مسائل</w:t>
      </w:r>
    </w:p>
    <w:p>
      <w:pPr>
        <w:pStyle w:val="BookText"/>
      </w:pPr>
      <w:r>
        <w:rPr>
          <w:rFonts w:ascii="Amiri" w:hAnsi="Amiri" w:eastAsia="Amiri" w:cs="Amiri"/>
          <w:lang w:bidi="ar-SA"/>
          <w:color w:val="111111"/>
          <w:sz w:val="28"/>
          <w:szCs w:val="28"/>
          <w:rtl/>
        </w:rPr>
        <w:t xml:space="preserve">هم الذين يقولون . .. و لكنّ المنفقين لايفقهون</w:t>
      </w:r>
    </w:p>
    <w:p>
      <w:pPr>
        <w:pStyle w:val="Heading3"/>
      </w:pPr>
      <w:bookmarkStart w:id="820" w:name="_Toc591"/>
      <w:r>
        <w:t>174- بينش منافقان صدر اسلام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- 9 - 86 - 11</w:t>
      </w:r>
    </w:p>
    <w:p>
      <w:pPr>
        <w:pStyle w:val="BookText"/>
      </w:pPr>
      <w:r>
        <w:rPr>
          <w:rFonts w:ascii="IRNazanin" w:hAnsi="IRNazanin" w:eastAsia="IRNazanin" w:cs="IRNazanin"/>
          <w:lang w:bidi="fa-IR"/>
          <w:color w:val="111111"/>
          <w:sz w:val="28"/>
          <w:szCs w:val="28"/>
          <w:rtl/>
        </w:rPr>
        <w:t xml:space="preserve">11 - ترجيح داشتن ترك پيكار ( همنشينى با افراد عاجز و ناتوان ) بر عزت جهاد و همراهى با پيامبر (صلی الله علیه و آله) در نظر منافقان توانگر و ثروتمند</w:t>
      </w:r>
    </w:p>
    <w:p>
      <w:pPr>
        <w:pStyle w:val="BookText"/>
      </w:pPr>
      <w:r>
        <w:rPr>
          <w:rFonts w:ascii="Amiri" w:hAnsi="Amiri" w:eastAsia="Amiri" w:cs="Amiri"/>
          <w:lang w:bidi="ar-SA"/>
          <w:color w:val="111111"/>
          <w:sz w:val="28"/>
          <w:szCs w:val="28"/>
          <w:rtl/>
        </w:rPr>
        <w:t xml:space="preserve">و قالوا ذرنا نكن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- 63 - 8 - 5</w:t>
      </w:r>
    </w:p>
    <w:p>
      <w:pPr>
        <w:pStyle w:val="BookText"/>
      </w:pPr>
      <w:r>
        <w:rPr>
          <w:rFonts w:ascii="IRNazanin" w:hAnsi="IRNazanin" w:eastAsia="IRNazanin" w:cs="IRNazanin"/>
          <w:lang w:bidi="fa-IR"/>
          <w:color w:val="111111"/>
          <w:sz w:val="28"/>
          <w:szCs w:val="28"/>
          <w:rtl/>
        </w:rPr>
        <w:t xml:space="preserve">5 - سردمدار منافقين ( عبداللّه بن أُبىّ ) ، خود را عزيز و پيروزمند و پيامبر (صلی الله علیه و آله) را ذليل و شكست خورده مى پنداشت .</w:t>
      </w:r>
    </w:p>
    <w:p>
      <w:pPr>
        <w:pStyle w:val="BookText"/>
      </w:pPr>
      <w:r>
        <w:rPr>
          <w:rFonts w:ascii="Amiri" w:hAnsi="Amiri" w:eastAsia="Amiri" w:cs="Amiri"/>
          <w:lang w:bidi="ar-SA"/>
          <w:color w:val="111111"/>
          <w:sz w:val="28"/>
          <w:szCs w:val="28"/>
          <w:rtl/>
        </w:rPr>
        <w:t xml:space="preserve">ليخرجنّ الأعزّ منها الأذلّ</w:t>
      </w:r>
    </w:p>
    <w:p>
      <w:pPr>
        <w:pStyle w:val="Heading3"/>
      </w:pPr>
      <w:bookmarkStart w:id="821" w:name="_Toc592"/>
      <w:r>
        <w:t>175- بينش منافقان مدينه</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- 33 - 13 - 3</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6" w:name="pg6564_47121"/>
    <w:bookmarkEnd w:id="2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- 33 - 19 - 5</w:t>
      </w:r>
    </w:p>
    <w:p>
      <w:pPr>
        <w:pStyle w:val="BookText"/>
      </w:pPr>
      <w:r>
        <w:rPr>
          <w:rFonts w:ascii="Amiri" w:hAnsi="Amiri" w:eastAsia="Amiri" w:cs="Amiri"/>
          <w:lang w:bidi="ar-SA"/>
          <w:color w:val="111111"/>
          <w:sz w:val="28"/>
          <w:szCs w:val="28"/>
          <w:rtl/>
        </w:rPr>
        <w:t xml:space="preserve">5 - منافقان مدينه ، حضور در جبهه جهاد را ، مساوى با كشته شدن و از بين رفتن تلقى مى كردند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p>
    <w:p>
      <w:pPr>
        <w:pStyle w:val="Heading3"/>
      </w:pPr>
      <w:bookmarkStart w:id="822" w:name="_Toc593"/>
      <w:r>
        <w:t>176- بينش موحدان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- 18 - 98 - 15</w:t>
      </w:r>
    </w:p>
    <w:p>
      <w:pPr>
        <w:pStyle w:val="BookText"/>
      </w:pPr>
      <w:r>
        <w:rPr>
          <w:rFonts w:ascii="IRNazanin" w:hAnsi="IRNazanin" w:eastAsia="IRNazanin" w:cs="IRNazanin"/>
          <w:lang w:bidi="fa-IR"/>
          <w:color w:val="111111"/>
          <w:sz w:val="28"/>
          <w:szCs w:val="28"/>
          <w:rtl/>
        </w:rPr>
        <w:t xml:space="preserve">15- موحّدان معتقد به معاد ، هيچ گاه به دستاورد هاى فنى و آثار تمدن بشرى ، مغرور نشده و فرجام جهان را ويرانى و انهدام مى بينند .</w:t>
      </w:r>
    </w:p>
    <w:p>
      <w:pPr>
        <w:pStyle w:val="BookText"/>
      </w:pPr>
      <w:r>
        <w:rPr>
          <w:rFonts w:ascii="Amiri" w:hAnsi="Amiri" w:eastAsia="Amiri" w:cs="Amiri"/>
          <w:lang w:bidi="ar-SA"/>
          <w:color w:val="111111"/>
          <w:sz w:val="28"/>
          <w:szCs w:val="28"/>
          <w:rtl/>
        </w:rPr>
        <w:t xml:space="preserve">هذا رحمة ربّى فإذا جاء وعد ربّى جعله دكّاء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- 19 - 5 - 13</w:t>
      </w:r>
    </w:p>
    <w:p>
      <w:pPr>
        <w:pStyle w:val="BookText"/>
      </w:pPr>
      <w:r>
        <w:rPr>
          <w:rFonts w:ascii="Amiri" w:hAnsi="Amiri" w:eastAsia="Amiri" w:cs="Amiri"/>
          <w:lang w:bidi="ar-SA"/>
          <w:color w:val="111111"/>
          <w:sz w:val="28"/>
          <w:szCs w:val="28"/>
          <w:rtl/>
        </w:rPr>
        <w:t xml:space="preserve">13- اراده الهى ، در بينش موحدان راستين ، بر عوامل طبيعى ، حاكم است .</w:t>
      </w:r>
    </w:p>
    <w:p>
      <w:pPr>
        <w:pStyle w:val="BookText"/>
      </w:pPr>
      <w:r>
        <w:rPr>
          <w:rFonts w:ascii="Amiri" w:hAnsi="Amiri" w:eastAsia="Amiri" w:cs="Amiri"/>
          <w:lang w:bidi="ar-SA"/>
          <w:color w:val="111111"/>
          <w:sz w:val="28"/>
          <w:szCs w:val="28"/>
          <w:rtl/>
        </w:rPr>
        <w:t xml:space="preserve">و كانت امرأتى عاقرًا فهب لى من لدنك وليًّا</w:t>
      </w:r>
    </w:p>
    <w:p>
      <w:pPr>
        <w:pStyle w:val="Heading3"/>
      </w:pPr>
      <w:bookmarkStart w:id="823" w:name="_Toc594"/>
      <w:r>
        <w:t>177- بينش مورخان مقارن بعثت</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- 21 - 7 - 9</w:t>
      </w:r>
    </w:p>
    <w:p>
      <w:pPr>
        <w:pStyle w:val="BookText"/>
      </w:pPr>
      <w:r>
        <w:rPr>
          <w:rFonts w:ascii="IRNazanin" w:hAnsi="IRNazanin" w:eastAsia="IRNazanin" w:cs="IRNazanin"/>
          <w:lang w:bidi="fa-IR"/>
          <w:color w:val="111111"/>
          <w:sz w:val="28"/>
          <w:szCs w:val="28"/>
          <w:rtl/>
        </w:rPr>
        <w:t xml:space="preserve">9- بشر بودن پيامبران ، امرى مسلّم نزد عالمان دينى و آگاهان تاريخ انبيا در عصر بعثت</w:t>
      </w:r>
    </w:p>
    <w:p>
      <w:pPr>
        <w:pStyle w:val="BookText"/>
      </w:pPr>
      <w:r>
        <w:rPr>
          <w:rFonts w:ascii="Amiri" w:hAnsi="Amiri" w:eastAsia="Amiri" w:cs="Amiri"/>
          <w:lang w:bidi="ar-SA"/>
          <w:color w:val="111111"/>
          <w:sz w:val="28"/>
          <w:szCs w:val="28"/>
          <w:rtl/>
        </w:rPr>
        <w:t xml:space="preserve">و ما أرسلنا . .. فسلوا أهل الذكر إن كنتم لاتعلمون</w:t>
      </w:r>
    </w:p>
    <w:p>
      <w:pPr>
        <w:pStyle w:val="BookText"/>
      </w:pPr>
      <w:r>
        <w:rPr>
          <w:rFonts w:ascii="IRNazanin" w:hAnsi="IRNazanin" w:eastAsia="IRNazanin" w:cs="IRNazanin"/>
          <w:lang w:bidi="fa-IR"/>
          <w:color w:val="111111"/>
          <w:sz w:val="28"/>
          <w:szCs w:val="28"/>
          <w:rtl/>
        </w:rPr>
        <w:t xml:space="preserve">مقصود از «أهل الذكر» عالمان دينى است; زيرا اولاً عموم مردم از تاريخ پيامبران بى خبر بودند و اين نوع اطلاعات در اختيار عالمان دينى بود و ثانياً واژه «ذكر» در قرآن، بر كتاب هاى آسمانى و از جمله خودِ قرآن اطلاق گرديده است.</w:t>
      </w:r>
    </w:p>
    <w:p>
      <w:pPr>
        <w:pStyle w:val="Heading3"/>
      </w:pPr>
      <w:bookmarkStart w:id="824" w:name="_Toc595"/>
      <w:r>
        <w:t>178- بينش موسى(ع)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- 7 - 155 - 13،14،17</w:t>
      </w:r>
    </w:p>
    <w:p>
      <w:pPr>
        <w:pStyle w:val="BookText"/>
      </w:pPr>
      <w:r>
        <w:rPr>
          <w:rFonts w:ascii="IRNazanin" w:hAnsi="IRNazanin" w:eastAsia="IRNazanin" w:cs="IRNazanin"/>
          <w:lang w:bidi="fa-IR"/>
          <w:color w:val="111111"/>
          <w:sz w:val="28"/>
          <w:szCs w:val="28"/>
          <w:rtl/>
        </w:rPr>
        <w:t xml:space="preserve">13 - هلاكت گروهى به سبب گناه گروهى ديگر ، خلاف سنن الهى در ديدگاه موسى ( ع )</w:t>
      </w:r>
    </w:p>
    <w:p>
      <w:pPr>
        <w:pStyle w:val="BookText"/>
      </w:pPr>
      <w:r>
        <w:rPr>
          <w:rFonts w:ascii="Amiri" w:hAnsi="Amiri" w:eastAsia="Amiri" w:cs="Amiri"/>
          <w:lang w:bidi="ar-SA"/>
          <w:color w:val="111111"/>
          <w:sz w:val="28"/>
          <w:szCs w:val="28"/>
          <w:rtl/>
        </w:rPr>
        <w:t xml:space="preserve">أتهلكنا بما فعل السفهاء منا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آزمون بنى اسرائيل از جانب خدا ، توجيه و برداشت موسى ( ع ) از مشيت الهى بر هلاك سازى همراهان او</w:t>
      </w:r>
    </w:p>
    <w:p>
      <w:pPr>
        <w:pStyle w:val="BookText"/>
      </w:pPr>
      <w:r>
        <w:rPr>
          <w:rFonts w:ascii="Amiri" w:hAnsi="Amiri" w:eastAsia="Amiri" w:cs="Amiri"/>
          <w:lang w:bidi="ar-SA"/>
          <w:color w:val="111111"/>
          <w:sz w:val="28"/>
          <w:szCs w:val="28"/>
          <w:rtl/>
        </w:rPr>
        <w:t xml:space="preserve">إن هى إلا فتنتك</w:t>
      </w:r>
    </w:p>
    <w:p>
      <w:pPr>
        <w:pStyle w:val="BookText"/>
      </w:pPr>
      <w:r>
        <w:rPr>
          <w:rFonts w:ascii="IRNazanin" w:hAnsi="IRNazanin" w:eastAsia="IRNazanin" w:cs="IRNazanin"/>
          <w:lang w:bidi="fa-IR"/>
          <w:color w:val="111111"/>
          <w:sz w:val="28"/>
          <w:szCs w:val="28"/>
          <w:rtl/>
        </w:rPr>
        <w:t xml:space="preserve">17 - موسى ( ع ) هلاكت همراهان خويش را زمينه ساز تحقق مشيت الهى در گمراه سازى گروهى از بنى اسرائيل و به هدايت رساندن گروهى ديگر از آنان دانست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- 18 - 60 - 8</w:t>
      </w:r>
    </w:p>
    <w:p>
      <w:pPr>
        <w:pStyle w:val="BookText"/>
      </w:pPr>
      <w:r>
        <w:rPr>
          <w:rFonts w:ascii="Amiri" w:hAnsi="Amiri" w:eastAsia="Amiri" w:cs="Amiri"/>
          <w:lang w:bidi="ar-SA"/>
          <w:color w:val="111111"/>
          <w:sz w:val="28"/>
          <w:szCs w:val="28"/>
          <w:rtl/>
        </w:rPr>
        <w:t xml:space="preserve">8- حضرت موسى ( ع ) ملاقات با حضرت خضر ( ع ) را آن اندازه مهم و با ارزش مى دانست كه حتى جستوجو در زمانى طولانى را براى آن روا مى ديد .</w:t>
      </w:r>
    </w:p>
    <w:p>
      <w:pPr>
        <w:pStyle w:val="BookText"/>
      </w:pPr>
      <w:r>
        <w:rPr>
          <w:rFonts w:ascii="IRNazanin" w:hAnsi="IRNazanin" w:eastAsia="IRNazanin" w:cs="IRNazanin"/>
          <w:lang w:bidi="fa-IR"/>
          <w:color w:val="111111"/>
          <w:sz w:val="28"/>
          <w:szCs w:val="28"/>
          <w:rtl/>
        </w:rPr>
        <w:t xml:space="preserve">لاأبرح حتّى . .. أو أمضى حقبًا</w:t>
      </w:r>
    </w:p>
    <w:p>
      <w:pPr>
        <w:pStyle w:val="BookText"/>
      </w:pPr>
      <w:r>
        <w:rPr>
          <w:rFonts w:ascii="IRNazanin" w:hAnsi="IRNazanin" w:eastAsia="IRNazanin" w:cs="IRNazanin"/>
          <w:lang w:bidi="fa-IR"/>
          <w:color w:val="111111"/>
          <w:sz w:val="28"/>
          <w:szCs w:val="28"/>
          <w:rtl/>
        </w:rPr>
        <w:t xml:space="preserve">«حقب» به معناى «دهر و زمانى طولانى» است اهل لغت آن را هشتاد سال نيز دانسته اند و مراد از پيمودن آن نيز، همان رسيدن به مجمع البحرين بوده است; يعنى، حتّى أبلغ مجمع البحرين بسير قريب أو أسير أزماناً طويلة.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- 18 - 66 - 6،8</w:t>
      </w:r>
    </w:p>
    <w:p>
      <w:pPr>
        <w:pStyle w:val="BookText"/>
      </w:pPr>
      <w:r>
        <w:rPr>
          <w:rFonts w:ascii="IRNazanin" w:hAnsi="IRNazanin" w:eastAsia="IRNazanin" w:cs="IRNazanin"/>
          <w:lang w:bidi="fa-IR"/>
          <w:color w:val="111111"/>
          <w:sz w:val="28"/>
          <w:szCs w:val="28"/>
          <w:rtl/>
        </w:rPr>
        <w:t xml:space="preserve">6- در ديدگاه موسى ( ع ) ، خضر ( ع ) ، - فردى تعليم ديده ، و علوم ويژه او ، دانشى اكتسابى بود .</w:t>
      </w:r>
    </w:p>
    <w:p>
      <w:pPr>
        <w:pStyle w:val="BookText"/>
      </w:pPr>
      <w:r>
        <w:rPr>
          <w:rFonts w:ascii="Amiri" w:hAnsi="Amiri" w:eastAsia="Amiri" w:cs="Amiri"/>
          <w:lang w:bidi="ar-SA"/>
          <w:color w:val="111111"/>
          <w:sz w:val="28"/>
          <w:szCs w:val="28"/>
          <w:rtl/>
        </w:rPr>
        <w:t xml:space="preserve">ممّا علّمت</w:t>
      </w:r>
    </w:p>
    <w:p>
      <w:pPr>
        <w:pStyle w:val="BookText"/>
      </w:pPr>
      <w:r>
        <w:rPr>
          <w:rFonts w:ascii="IRNazanin" w:hAnsi="IRNazanin" w:eastAsia="IRNazanin" w:cs="IRNazanin"/>
          <w:lang w:bidi="fa-IR"/>
          <w:color w:val="111111"/>
          <w:sz w:val="28"/>
          <w:szCs w:val="28"/>
          <w:rtl/>
        </w:rPr>
        <w:t xml:space="preserve">8- دريافت آموخته هاى خضر ، در ديدگاه موسى ، وابسته به پيروى از آن حضرت بود .</w:t>
      </w:r>
    </w:p>
    <w:p>
      <w:pPr>
        <w:pStyle w:val="BookText"/>
      </w:pPr>
      <w:r>
        <w:rPr>
          <w:rFonts w:ascii="Amiri" w:hAnsi="Amiri" w:eastAsia="Amiri" w:cs="Amiri"/>
          <w:lang w:bidi="ar-SA"/>
          <w:color w:val="111111"/>
          <w:sz w:val="28"/>
          <w:szCs w:val="28"/>
          <w:rtl/>
        </w:rPr>
        <w:t xml:space="preserve">هل أتّبعك على أن 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- 18 - 71 - 8،11</w:t>
      </w:r>
    </w:p>
    <w:p>
      <w:pPr>
        <w:pStyle w:val="BookText"/>
      </w:pPr>
      <w:r>
        <w:rPr>
          <w:rFonts w:ascii="Amiri" w:hAnsi="Amiri" w:eastAsia="Amiri" w:cs="Amiri"/>
          <w:lang w:bidi="ar-SA"/>
          <w:color w:val="111111"/>
          <w:sz w:val="28"/>
          <w:szCs w:val="28"/>
          <w:rtl/>
        </w:rPr>
        <w:t xml:space="preserve">8- آسيب رساندن خضر ( ع ) به كشتى ، امرى بس ناروا و غيرقابل توجيه در نظر موسى ( ع ) بود .</w:t>
      </w:r>
    </w:p>
    <w:p>
      <w:pPr>
        <w:pStyle w:val="BookText"/>
      </w:pPr>
      <w:r>
        <w:rPr>
          <w:rFonts w:ascii="Amiri" w:hAnsi="Amiri" w:eastAsia="Amiri" w:cs="Amiri"/>
          <w:lang w:bidi="ar-SA"/>
          <w:color w:val="111111"/>
          <w:sz w:val="28"/>
          <w:szCs w:val="28"/>
          <w:rtl/>
        </w:rPr>
        <w:t xml:space="preserve">لقد جئت شيئًا إمرًا</w:t>
      </w:r>
    </w:p>
    <w:p>
      <w:pPr>
        <w:pStyle w:val="BookText"/>
      </w:pPr>
      <w:r>
        <w:rPr>
          <w:rFonts w:ascii="Amiri" w:hAnsi="Amiri" w:eastAsia="Amiri" w:cs="Amiri"/>
          <w:lang w:bidi="ar-SA"/>
          <w:color w:val="111111"/>
          <w:sz w:val="28"/>
          <w:szCs w:val="28"/>
          <w:rtl/>
        </w:rPr>
        <w:t xml:space="preserve">«إمر» به معناى «منكَر عظيم» و نيز «منكَر عجيب» آمده است. (لسان العرب).</w:t>
      </w:r>
    </w:p>
    <w:p>
      <w:pPr>
        <w:pStyle w:val="BookText"/>
      </w:pPr>
      <w:r>
        <w:rPr>
          <w:rFonts w:ascii="IRNazanin" w:hAnsi="IRNazanin" w:eastAsia="IRNazanin" w:cs="IRNazanin"/>
          <w:lang w:bidi="fa-IR"/>
          <w:color w:val="111111"/>
          <w:sz w:val="28"/>
          <w:szCs w:val="28"/>
          <w:rtl/>
        </w:rPr>
        <w:t xml:space="preserve">11- موسى ( ع ) ، لغزش هايى نظير غرق انسان ها بى گناه را ، از جانب خضر ( ع ) منتفى نمى دانست .</w:t>
      </w:r>
    </w:p>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- 18 - 74 - 5</w:t>
      </w:r>
    </w:p>
    <w:p>
      <w:pPr>
        <w:pStyle w:val="BookText"/>
      </w:pPr>
      <w:r>
        <w:rPr>
          <w:rFonts w:ascii="IRNazanin" w:hAnsi="IRNazanin" w:eastAsia="IRNazanin" w:cs="IRNazanin"/>
          <w:lang w:bidi="fa-IR"/>
          <w:color w:val="111111"/>
          <w:sz w:val="28"/>
          <w:szCs w:val="28"/>
          <w:rtl/>
        </w:rPr>
        <w:t xml:space="preserve">5- موسى ( ع ) نوجوان مقتول را ، فردى بى گناه دانست و خضر ( ع ) را به جهت كشتن وى ، به شدّت مورد اعتراض قرار داد .</w:t>
      </w:r>
    </w:p>
    <w:p>
      <w:pPr>
        <w:pStyle w:val="BookText"/>
      </w:pPr>
      <w:r>
        <w:rPr>
          <w:rFonts w:ascii="Amiri" w:hAnsi="Amiri" w:eastAsia="Amiri" w:cs="Amiri"/>
          <w:lang w:bidi="ar-SA"/>
          <w:color w:val="111111"/>
          <w:sz w:val="28"/>
          <w:szCs w:val="28"/>
          <w:rtl/>
        </w:rPr>
        <w:t xml:space="preserve">قال أقتلت نفسًا زكيّة بغير نفس لقد جئت شيئًا نكرًا</w:t>
      </w:r>
    </w:p>
    <w:p>
      <w:pPr>
        <w:pStyle w:val="BookText"/>
      </w:pPr>
      <w:r>
        <w:rPr>
          <w:rFonts w:ascii="IRNazanin" w:hAnsi="IRNazanin" w:eastAsia="IRNazanin" w:cs="IRNazanin"/>
          <w:lang w:bidi="fa-IR"/>
          <w:color w:val="111111"/>
          <w:sz w:val="28"/>
          <w:szCs w:val="28"/>
          <w:rtl/>
        </w:rPr>
        <w:t xml:space="preserve">«زكاة» به معناى «طهارت» و «صلاح» و «نمو» و «بركت» و «مدح» آمده است. (لسان العرب) در آيه، مراد از «زكية»، توصيف نوجوان به طهارت و پاكى از گناه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- 18 - 76 - 2</w:t>
      </w:r>
    </w:p>
    <w:p>
      <w:pPr>
        <w:pStyle w:val="BookText"/>
      </w:pPr>
      <w:r>
        <w:rPr>
          <w:rFonts w:ascii="Amiri" w:hAnsi="Amiri" w:eastAsia="Amiri" w:cs="Amiri"/>
          <w:lang w:bidi="ar-SA"/>
          <w:color w:val="111111"/>
          <w:sz w:val="28"/>
          <w:szCs w:val="28"/>
          <w:rtl/>
        </w:rPr>
        <w:t xml:space="preserve">2- موسى ( ع ) خود را در صورت سؤال مجدد ( سومين تخلّف ) سزاوار محروم شدن از مصاحبت با خضر ( ع ) دانست .</w:t>
      </w:r>
    </w:p>
    <w:p>
      <w:pPr>
        <w:pStyle w:val="BookText"/>
      </w:pPr>
      <w:r>
        <w:rPr>
          <w:rFonts w:ascii="Amiri" w:hAnsi="Amiri" w:eastAsia="Amiri" w:cs="Amiri"/>
          <w:lang w:bidi="ar-SA"/>
          <w:color w:val="111111"/>
          <w:sz w:val="28"/>
          <w:szCs w:val="28"/>
          <w:rtl/>
        </w:rPr>
        <w:t xml:space="preserve">قال إن سألتك من شىء بعدها فلاتصحبنى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- 20 - 28 - 3</w:t>
      </w:r>
    </w:p>
    <w:p>
      <w:pPr>
        <w:pStyle w:val="BookText"/>
      </w:pPr>
      <w:r>
        <w:rPr>
          <w:rFonts w:ascii="IRNazanin" w:hAnsi="IRNazanin" w:eastAsia="IRNazanin" w:cs="IRNazanin"/>
          <w:lang w:bidi="fa-IR"/>
          <w:color w:val="111111"/>
          <w:sz w:val="28"/>
          <w:szCs w:val="28"/>
          <w:rtl/>
        </w:rPr>
        <w:t xml:space="preserve">3 - موسى ( ع ) ، جهالت مردم را پايه طغيان فرعون دانست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IRNazanin" w:hAnsi="IRNazanin" w:eastAsia="IRNazanin" w:cs="IRNazanin"/>
          <w:lang w:bidi="fa-IR"/>
          <w:color w:val="111111"/>
          <w:sz w:val="28"/>
          <w:szCs w:val="28"/>
          <w:rtl/>
        </w:rPr>
        <w:t xml:space="preserve">تأكيد موسى(ع) بر آگاه سازى اطرافيان فرعون - در جهت مبارزه با طغيان گرى او - گوياى اين است كه موسى(ع)، ريشه موفقيت فرعون را در ناآگاهى اطرافيانش مى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- 20 - 31 - 2</w:t>
      </w:r>
    </w:p>
    <w:p>
      <w:pPr>
        <w:pStyle w:val="BookText"/>
      </w:pPr>
      <w:r>
        <w:rPr>
          <w:rFonts w:ascii="Amiri" w:hAnsi="Amiri" w:eastAsia="Amiri" w:cs="Amiri"/>
          <w:lang w:bidi="ar-SA"/>
          <w:color w:val="111111"/>
          <w:sz w:val="28"/>
          <w:szCs w:val="28"/>
          <w:rtl/>
        </w:rPr>
        <w:t xml:space="preserve">2 - موسى ( ع ) ، معاونت هارون را براى خود ، موجب توان مندى بيشتر در انجام مسؤوليت مى دانست .</w:t>
      </w:r>
    </w:p>
    <w:p>
      <w:pPr>
        <w:pStyle w:val="BookText"/>
      </w:pPr>
      <w:r>
        <w:rPr>
          <w:rFonts w:ascii="IRNazanin" w:hAnsi="IRNazanin" w:eastAsia="IRNazanin" w:cs="IRNazanin"/>
          <w:lang w:bidi="fa-IR"/>
          <w:color w:val="111111"/>
          <w:sz w:val="28"/>
          <w:szCs w:val="28"/>
          <w:rtl/>
        </w:rPr>
        <w:t xml:space="preserve">هرون أخى . أشدّد به أزرى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- 20 - 34 - 3</w:t>
      </w:r>
    </w:p>
    <w:p>
      <w:pPr>
        <w:pStyle w:val="BookText"/>
      </w:pPr>
      <w:r>
        <w:rPr>
          <w:rFonts w:ascii="IRNazanin" w:hAnsi="IRNazanin" w:eastAsia="IRNazanin" w:cs="IRNazanin"/>
          <w:lang w:bidi="fa-IR"/>
          <w:color w:val="111111"/>
          <w:sz w:val="28"/>
          <w:szCs w:val="28"/>
          <w:rtl/>
        </w:rPr>
        <w:t xml:space="preserve">3 - موسى ( ع ) ، پيدايش شرح صدر و خوش بيانى را ، مايه فراهم آمدن زمينه ياد فراوان خداوند مى دانست .</w:t>
      </w:r>
    </w:p>
    <w:p>
      <w:pPr>
        <w:pStyle w:val="BookText"/>
      </w:pPr>
      <w:r>
        <w:rPr>
          <w:rFonts w:ascii="Amiri" w:hAnsi="Amiri" w:eastAsia="Amiri" w:cs="Amiri"/>
          <w:lang w:bidi="ar-SA"/>
          <w:color w:val="111111"/>
          <w:sz w:val="28"/>
          <w:szCs w:val="28"/>
          <w:rtl/>
        </w:rPr>
        <w:t xml:space="preserve">قال ربّ اشرح لى صدرى . .. و نذكرك كثيرًا</w:t>
      </w:r>
    </w:p>
    <w:p>
      <w:pPr>
        <w:pStyle w:val="BookText"/>
      </w:pPr>
      <w:r>
        <w:rPr>
          <w:rFonts w:ascii="IRNazanin" w:hAnsi="IRNazanin" w:eastAsia="IRNazanin" w:cs="IRNazanin"/>
          <w:lang w:bidi="fa-IR"/>
          <w:color w:val="111111"/>
          <w:sz w:val="28"/>
          <w:szCs w:val="28"/>
          <w:rtl/>
        </w:rPr>
        <w:t xml:space="preserve">تعليل «و نذكرك» مى تواند به تمامى خواسته هاى موسى(ع) - از جمله درخواست شرح صدر و روان گويى - مربوط باشد. موسى(ع) هدف خود را از آن خواسته ها، توفيق افزون تر براى ياد خدا در هر كوى و برزن و هنگام موعظه هر فرد و گروه، اعلام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- 20 - 45 - 6</w:t>
      </w:r>
    </w:p>
    <w:p>
      <w:pPr>
        <w:pStyle w:val="BookText"/>
      </w:pPr>
      <w:r>
        <w:rPr>
          <w:rFonts w:ascii="IRNazanin" w:hAnsi="IRNazanin" w:eastAsia="IRNazanin" w:cs="IRNazanin"/>
          <w:lang w:bidi="fa-IR"/>
          <w:color w:val="111111"/>
          <w:sz w:val="28"/>
          <w:szCs w:val="28"/>
          <w:rtl/>
        </w:rPr>
        <w:t xml:space="preserve">6 - فرعون در ديدگاه موسى و هارون ( ع ) ، فردى خودكامه و سركوبگر حقيقت بود .</w:t>
      </w:r>
    </w:p>
    <w:p>
      <w:pPr>
        <w:pStyle w:val="BookText"/>
      </w:pPr>
      <w:r>
        <w:rPr>
          <w:rFonts w:ascii="Amiri" w:hAnsi="Amiri" w:eastAsia="Amiri" w:cs="Amiri"/>
          <w:lang w:bidi="ar-SA"/>
          <w:color w:val="111111"/>
          <w:sz w:val="28"/>
          <w:szCs w:val="28"/>
          <w:rtl/>
        </w:rPr>
        <w:t xml:space="preserve">نخاف أن يفرط علينا أو أن يطغى</w:t>
      </w:r>
    </w:p>
    <w:p>
      <w:pPr>
        <w:pStyle w:val="BookText"/>
      </w:pPr>
      <w:r>
        <w:rPr>
          <w:rFonts w:ascii="IRNazanin" w:hAnsi="IRNazanin" w:eastAsia="IRNazanin" w:cs="IRNazanin"/>
          <w:lang w:bidi="fa-IR"/>
          <w:color w:val="111111"/>
          <w:sz w:val="28"/>
          <w:szCs w:val="28"/>
          <w:rtl/>
        </w:rPr>
        <w:t xml:space="preserve">احتمال فرصت ندادن فرعون به موسى و هارون(ع)، براى بيان حقيقت، ناشى از شناخت آنان از خودكامگى فرعون است و احتمال افزايش طغيان گرى او، برخاسته از آگاهى آن دو به روحيه مقاومت و لجاجت او در برابر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- 20 - 50 - 13</w:t>
      </w:r>
    </w:p>
    <w:p>
      <w:pPr>
        <w:pStyle w:val="BookText"/>
      </w:pPr>
      <w:r>
        <w:rPr>
          <w:rFonts w:ascii="IRNazanin" w:hAnsi="IRNazanin" w:eastAsia="IRNazanin" w:cs="IRNazanin"/>
          <w:lang w:bidi="fa-IR"/>
          <w:color w:val="111111"/>
          <w:sz w:val="28"/>
          <w:szCs w:val="28"/>
          <w:rtl/>
        </w:rPr>
        <w:t xml:space="preserve">13 - موسى ( ع ) ، رسالت خويش را پرتويى از هدايت گسترده ربوبى دانست .</w:t>
      </w:r>
    </w:p>
    <w:p>
      <w:pPr>
        <w:pStyle w:val="BookText"/>
      </w:pPr>
      <w:r>
        <w:rPr>
          <w:rFonts w:ascii="Amiri" w:hAnsi="Amiri" w:eastAsia="Amiri" w:cs="Amiri"/>
          <w:lang w:bidi="ar-SA"/>
          <w:color w:val="111111"/>
          <w:sz w:val="28"/>
          <w:szCs w:val="28"/>
          <w:rtl/>
        </w:rPr>
        <w:t xml:space="preserve">من ربّكما . .. ربّنا الذى أعطى كلّ شىء خلقه ثمّ هدى</w:t>
      </w:r>
    </w:p>
    <w:p>
      <w:pPr>
        <w:pStyle w:val="BookText"/>
      </w:pPr>
      <w:r>
        <w:rPr>
          <w:rFonts w:ascii="IRNazanin" w:hAnsi="IRNazanin" w:eastAsia="IRNazanin" w:cs="IRNazanin"/>
          <w:lang w:bidi="fa-IR"/>
          <w:color w:val="111111"/>
          <w:sz w:val="28"/>
          <w:szCs w:val="28"/>
          <w:rtl/>
        </w:rPr>
        <w:t xml:space="preserve">مناسبت بحث موسى(ع) با فرعون، چنين اقتضا كرده است كه آن حضرت، موضوع هدايت عام الهى را مطرح كند تاپاسخ</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مقدر فرعون را داده باشد; زيرا ممكن بود فرعون بگويد: بر فرض كه خداى خالق ربّ تو است، چه دليلى بر لزوم پذيرش سخن رسولان او وجود دارد؟ موسى(ع) با مطرح كردن هدايت عام الهى، علاوه بر پاسخ به سؤال احتمالى او، زمينه كلى اثبات رسالت خويش را نيز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- 20 - 84 - 4</w:t>
      </w:r>
    </w:p>
    <w:p>
      <w:pPr>
        <w:pStyle w:val="BookText"/>
      </w:pPr>
      <w:r>
        <w:rPr>
          <w:rFonts w:ascii="IRNazanin" w:hAnsi="IRNazanin" w:eastAsia="IRNazanin" w:cs="IRNazanin"/>
          <w:lang w:bidi="fa-IR"/>
          <w:color w:val="111111"/>
          <w:sz w:val="28"/>
          <w:szCs w:val="28"/>
          <w:rtl/>
        </w:rPr>
        <w:t xml:space="preserve">4 - موسى ( ع ) ، حضور پيش از موعد خود و جلوتر از ديگران را در ميقات موجب جلب رضايت خداوند مى پنداشت .</w:t>
      </w:r>
    </w:p>
    <w:p>
      <w:pPr>
        <w:pStyle w:val="BookText"/>
      </w:pPr>
      <w:r>
        <w:rPr>
          <w:rFonts w:ascii="Amiri" w:hAnsi="Amiri" w:eastAsia="Amiri" w:cs="Amiri"/>
          <w:lang w:bidi="ar-SA"/>
          <w:color w:val="111111"/>
          <w:sz w:val="28"/>
          <w:szCs w:val="28"/>
          <w:rtl/>
        </w:rPr>
        <w:t xml:space="preserve">و ما أعجلك . .. و عجلت إليك ربّ لترضى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- 20 - 92 - 3</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- 20 - 94 - 3،19</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IRNazanin" w:hAnsi="IRNazanin" w:eastAsia="IRNazanin" w:cs="IRNazanin"/>
          <w:lang w:bidi="fa-IR"/>
          <w:color w:val="111111"/>
          <w:sz w:val="28"/>
          <w:szCs w:val="28"/>
          <w:rtl/>
        </w:rPr>
        <w:t xml:space="preserve">19 - موسى ( ع ) ، در ديدگاه هارون ( ع ) ، رهبرى حساس در برابر تفرقه جامعه و قاطع در برخورد با عوامل اختلاف</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- 26 - 22 - 5</w:t>
      </w:r>
    </w:p>
    <w:p>
      <w:pPr>
        <w:pStyle w:val="BookText"/>
      </w:pPr>
      <w:r>
        <w:rPr>
          <w:rFonts w:ascii="IRNazanin" w:hAnsi="IRNazanin" w:eastAsia="IRNazanin" w:cs="IRNazanin"/>
          <w:lang w:bidi="fa-IR"/>
          <w:color w:val="111111"/>
          <w:sz w:val="28"/>
          <w:szCs w:val="28"/>
          <w:rtl/>
        </w:rPr>
        <w:t xml:space="preserve">5 - امتنان فرعون بر موسى ( ع ) ، امرى بى جا و مردود از نظر موسى ( ع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- 28 - 15 - 12</w:t>
      </w:r>
    </w:p>
    <w:p>
      <w:pPr>
        <w:pStyle w:val="BookText"/>
      </w:pPr>
      <w:r>
        <w:rPr>
          <w:rFonts w:ascii="IRNazanin" w:hAnsi="IRNazanin" w:eastAsia="IRNazanin" w:cs="IRNazanin"/>
          <w:lang w:bidi="fa-IR"/>
          <w:color w:val="111111"/>
          <w:sz w:val="28"/>
          <w:szCs w:val="28"/>
          <w:rtl/>
        </w:rPr>
        <w:t xml:space="preserve">12 - در ديدگاه موسى ( ع ) قتل ناخواسته مرد قبطى ، عملكرد شيطان بود .</w:t>
      </w:r>
    </w:p>
    <w:p>
      <w:pPr>
        <w:pStyle w:val="BookText"/>
      </w:pPr>
      <w:r>
        <w:rPr>
          <w:rFonts w:ascii="Amiri" w:hAnsi="Amiri" w:eastAsia="Amiri" w:cs="Amiri"/>
          <w:lang w:bidi="ar-SA"/>
          <w:color w:val="111111"/>
          <w:sz w:val="28"/>
          <w:szCs w:val="28"/>
          <w:rtl/>
        </w:rPr>
        <w:t xml:space="preserve">قال هذا من عمل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- 28 - 17 - 6</w:t>
      </w:r>
    </w:p>
    <w:p>
      <w:pPr>
        <w:pStyle w:val="BookText"/>
      </w:pPr>
      <w:r>
        <w:rPr>
          <w:rFonts w:ascii="IRNazanin" w:hAnsi="IRNazanin" w:eastAsia="IRNazanin" w:cs="IRNazanin"/>
          <w:lang w:bidi="fa-IR"/>
          <w:color w:val="111111"/>
          <w:sz w:val="28"/>
          <w:szCs w:val="28"/>
          <w:rtl/>
        </w:rPr>
        <w:t xml:space="preserve">6 - فرعون و دار و دسته وى ، مردمى تبه كار در ديدگاه موساى جوان</w:t>
      </w:r>
    </w:p>
    <w:p>
      <w:pPr>
        <w:pStyle w:val="BookText"/>
      </w:pPr>
      <w:r>
        <w:rPr>
          <w:rFonts w:ascii="Amiri" w:hAnsi="Amiri" w:eastAsia="Amiri" w:cs="Amiri"/>
          <w:lang w:bidi="ar-SA"/>
          <w:color w:val="111111"/>
          <w:sz w:val="28"/>
          <w:szCs w:val="28"/>
          <w:rtl/>
        </w:rPr>
        <w:t xml:space="preserve">فلن أكون ظهيرًا للمجرمين</w:t>
      </w:r>
    </w:p>
    <w:p>
      <w:pPr>
        <w:pStyle w:val="BookText"/>
      </w:pPr>
      <w:r>
        <w:rPr>
          <w:rFonts w:ascii="IRNazanin" w:hAnsi="IRNazanin" w:eastAsia="IRNazanin" w:cs="IRNazanin"/>
          <w:lang w:bidi="fa-IR"/>
          <w:color w:val="111111"/>
          <w:sz w:val="28"/>
          <w:szCs w:val="28"/>
          <w:rtl/>
        </w:rPr>
        <w:t xml:space="preserve">گرچه «المجرمين» شامل همه تبه كاران مى شود; ولى مصداق بارز و مورد نظر موسى(ع) فرعون و دار و دسته اش مى</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7" w:name="pg6564_47133"/>
    <w:bookmarkEnd w:id="217"/>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- 28 - 18 - 9،10</w:t>
      </w:r>
    </w:p>
    <w:p>
      <w:pPr>
        <w:pStyle w:val="BookText"/>
      </w:pPr>
      <w:r>
        <w:rPr>
          <w:rFonts w:ascii="IRNazanin" w:hAnsi="IRNazanin" w:eastAsia="IRNazanin" w:cs="IRNazanin"/>
          <w:lang w:bidi="fa-IR"/>
          <w:color w:val="111111"/>
          <w:sz w:val="28"/>
          <w:szCs w:val="28"/>
          <w:rtl/>
        </w:rPr>
        <w:t xml:space="preserve">9 - برخورد و درگيرى با فرعونيان ، راهى نادرست و برخلاف مصالح اسرائيليان در ديدگاه موسى ( ع )</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IRNazanin" w:hAnsi="IRNazanin" w:eastAsia="IRNazanin" w:cs="IRNazanin"/>
          <w:lang w:bidi="fa-IR"/>
          <w:color w:val="111111"/>
          <w:sz w:val="28"/>
          <w:szCs w:val="28"/>
          <w:rtl/>
        </w:rPr>
        <w:t xml:space="preserve">«غوى» به كسى گفته مى شود كه از راه درست و صواب منحرف شده باشد.</w:t>
      </w:r>
    </w:p>
    <w:p>
      <w:pPr>
        <w:pStyle w:val="BookText"/>
      </w:pPr>
      <w:r>
        <w:rPr>
          <w:rFonts w:ascii="IRNazanin" w:hAnsi="IRNazanin" w:eastAsia="IRNazanin" w:cs="IRNazanin"/>
          <w:lang w:bidi="fa-IR"/>
          <w:color w:val="111111"/>
          <w:sz w:val="28"/>
          <w:szCs w:val="28"/>
          <w:rtl/>
        </w:rPr>
        <w:t xml:space="preserve">10 - مرد اسرائيلى ، عنصرى ماجراجو و مصلحت نينديش در نگاه موسى ( ع )</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- 28 - 34 - 4</w:t>
      </w:r>
    </w:p>
    <w:p>
      <w:pPr>
        <w:pStyle w:val="BookText"/>
      </w:pPr>
      <w:r>
        <w:rPr>
          <w:rFonts w:ascii="Amiri" w:hAnsi="Amiri" w:eastAsia="Amiri" w:cs="Amiri"/>
          <w:lang w:bidi="ar-SA"/>
          <w:color w:val="111111"/>
          <w:sz w:val="28"/>
          <w:szCs w:val="28"/>
          <w:rtl/>
        </w:rPr>
        <w:t xml:space="preserve">4 - اعتقاد موسى ( ع ) به ضرورى بودن وجود هارون در كنار وى ، در مصاف با فرعون</w:t>
      </w:r>
    </w:p>
    <w:p>
      <w:pPr>
        <w:pStyle w:val="BookText"/>
      </w:pPr>
      <w:r>
        <w:rPr>
          <w:rFonts w:ascii="Amiri" w:hAnsi="Amiri" w:eastAsia="Amiri" w:cs="Amiri"/>
          <w:lang w:bidi="ar-SA"/>
          <w:color w:val="111111"/>
          <w:sz w:val="28"/>
          <w:szCs w:val="28"/>
          <w:rtl/>
        </w:rPr>
        <w:t xml:space="preserve">و أخى هرون هو أفصح منّى لسانًا . .. إنّى أخاف أن يكذّبون</w:t>
      </w:r>
    </w:p>
    <w:p>
      <w:pPr>
        <w:pStyle w:val="Heading3"/>
      </w:pPr>
      <w:bookmarkStart w:id="825" w:name="_Toc596"/>
      <w:r>
        <w:t>179- بينش مؤمن آل فرعون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- 40 - 38 - 3</w:t>
      </w:r>
    </w:p>
    <w:p>
      <w:pPr>
        <w:pStyle w:val="BookText"/>
      </w:pPr>
      <w:r>
        <w:rPr>
          <w:rFonts w:ascii="IRNazanin" w:hAnsi="IRNazanin" w:eastAsia="IRNazanin" w:cs="IRNazanin"/>
          <w:lang w:bidi="fa-IR"/>
          <w:color w:val="111111"/>
          <w:sz w:val="28"/>
          <w:szCs w:val="28"/>
          <w:rtl/>
        </w:rPr>
        <w:t xml:space="preserve">3 - مؤمن آل فرعون پيروى از خود را ، موجب دستيابى به راه صواب و درست مى دانست .</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«رشاد» به معناى اهتدا و راه يافتن است.</w:t>
      </w:r>
    </w:p>
    <w:p>
      <w:pPr>
        <w:pStyle w:val="Heading3"/>
      </w:pPr>
      <w:bookmarkStart w:id="826" w:name="_Toc597"/>
      <w:r>
        <w:t>180- بينش مؤمنان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- 9 - 88 - 5</w:t>
      </w:r>
    </w:p>
    <w:p>
      <w:pPr>
        <w:pStyle w:val="BookText"/>
      </w:pPr>
      <w:r>
        <w:rPr>
          <w:rFonts w:ascii="IRNazanin" w:hAnsi="IRNazanin" w:eastAsia="IRNazanin" w:cs="IRNazanin"/>
          <w:lang w:bidi="fa-IR"/>
          <w:color w:val="111111"/>
          <w:sz w:val="28"/>
          <w:szCs w:val="28"/>
          <w:rtl/>
        </w:rPr>
        <w:t xml:space="preserve">5 - جهاد پيامبر (صلی الله علیه و آله) و مؤمنان راستين ، نشأت يافته از درك صحيح و بينش عميق آنان نسبت به ارزش جهاد</w:t>
      </w:r>
    </w:p>
    <w:p>
      <w:pPr>
        <w:pStyle w:val="BookText"/>
      </w:pPr>
      <w:r>
        <w:rPr>
          <w:rFonts w:ascii="Amiri" w:hAnsi="Amiri" w:eastAsia="Amiri" w:cs="Amiri"/>
          <w:lang w:bidi="ar-SA"/>
          <w:color w:val="111111"/>
          <w:sz w:val="28"/>
          <w:szCs w:val="28"/>
          <w:rtl/>
        </w:rPr>
        <w:t xml:space="preserve">فهم لايفقهون. لكن الرسول و الذين ءامنوا معه جهدوا</w:t>
      </w:r>
    </w:p>
    <w:p>
      <w:pPr>
        <w:pStyle w:val="BookText"/>
      </w:pPr>
      <w:r>
        <w:rPr>
          <w:rFonts w:ascii="IRNazanin" w:hAnsi="IRNazanin" w:eastAsia="IRNazanin" w:cs="IRNazanin"/>
          <w:lang w:bidi="fa-IR"/>
          <w:color w:val="111111"/>
          <w:sz w:val="28"/>
          <w:szCs w:val="28"/>
          <w:rtl/>
        </w:rPr>
        <w:t xml:space="preserve">با توجه به فراز پيش (رضوا . .. فهم لايفقهون) مقصود اين است كه منافقان چون نمى فهمند، از جهاد مى گريزند و لكن مؤمنان، به بركت درك عميقى كه دارند، به سوى عرصه هاى كارزار پيش مى تازند.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- 26 - 51 - 8</w:t>
      </w:r>
    </w:p>
    <w:p>
      <w:pPr>
        <w:pStyle w:val="BookText"/>
      </w:pPr>
      <w:r>
        <w:rPr>
          <w:rFonts w:ascii="Amiri" w:hAnsi="Amiri" w:eastAsia="Amiri" w:cs="Amiri"/>
          <w:lang w:bidi="ar-SA"/>
          <w:color w:val="111111"/>
          <w:sz w:val="28"/>
          <w:szCs w:val="28"/>
          <w:rtl/>
        </w:rPr>
        <w:t xml:space="preserve">8 - تحمل دشوارى ها در راه دين در نظر مؤمنان راستين ، تنها زمينه ساز برخوردارى از مغفرت الهى است و نه تضمينى حتمى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لاضير . .. إنّا نطمع أن يغفر لنا ربّنا</w:t>
      </w:r>
    </w:p>
    <w:p>
      <w:pPr>
        <w:pStyle w:val="BookText"/>
      </w:pPr>
      <w:r>
        <w:rPr>
          <w:rFonts w:ascii="IRNazanin" w:hAnsi="IRNazanin" w:eastAsia="IRNazanin" w:cs="IRNazanin"/>
          <w:lang w:bidi="fa-IR"/>
          <w:color w:val="111111"/>
          <w:sz w:val="28"/>
          <w:szCs w:val="28"/>
          <w:rtl/>
        </w:rPr>
        <w:t xml:space="preserve">ساحران مؤمن، در عين اظهار آمادگى براى پذيرش هر دشوارى، خود را در آن مرتبه نديدند كه حتماً مورد غفران قرار مى گيرند; بلكه فقط اظهار اميدوارى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- 27 - 3 - 3</w:t>
      </w:r>
    </w:p>
    <w:p>
      <w:pPr>
        <w:pStyle w:val="BookText"/>
      </w:pPr>
      <w:r>
        <w:rPr>
          <w:rFonts w:ascii="IRNazanin" w:hAnsi="IRNazanin" w:eastAsia="IRNazanin" w:cs="IRNazanin"/>
          <w:lang w:bidi="fa-IR"/>
          <w:color w:val="111111"/>
          <w:sz w:val="28"/>
          <w:szCs w:val="28"/>
          <w:rtl/>
        </w:rPr>
        <w:t xml:space="preserve">3 - مؤمنان واقعى ، پايبند به تكاليف فردى و اجتماعى و داراى بينشى ژرف در عقايد دينى</w:t>
      </w:r>
    </w:p>
    <w:p>
      <w:pPr>
        <w:pStyle w:val="BookText"/>
      </w:pPr>
      <w:r>
        <w:rPr>
          <w:rFonts w:ascii="Amiri" w:hAnsi="Amiri" w:eastAsia="Amiri" w:cs="Amiri"/>
          <w:lang w:bidi="ar-SA"/>
          <w:color w:val="111111"/>
          <w:sz w:val="28"/>
          <w:szCs w:val="28"/>
          <w:rtl/>
        </w:rPr>
        <w:t xml:space="preserve">الذين يقيمون الصلوة و يؤتون الزكوة و هم بالأخرة هم يوقنون</w:t>
      </w:r>
    </w:p>
    <w:p>
      <w:pPr>
        <w:pStyle w:val="BookText"/>
      </w:pPr>
      <w:r>
        <w:rPr>
          <w:rFonts w:ascii="IRNazanin" w:hAnsi="IRNazanin" w:eastAsia="IRNazanin" w:cs="IRNazanin"/>
          <w:lang w:bidi="fa-IR"/>
          <w:color w:val="111111"/>
          <w:sz w:val="28"/>
          <w:szCs w:val="28"/>
          <w:rtl/>
        </w:rPr>
        <w:t xml:space="preserve">«نماز» برقرار ساختن پيوند عبوديت و بندگى با خدا و «زكات» ايجاد ارتباط با مردم پيرامون خود و دستگيرى از نيازمندان جامعه است. بنابراين آوردن «پرداخت زكات» پس از «اقامه صلاة» بيانگر اين حقيقت است كه مؤمنان واقعى تنها به فكر خود نيستند; بلكه با مردم جامعه خود نيز ارتباطى مسؤولانه دارند. گفتنى است كه «يقين به آخرت» - كه عبارت از اعتقاد قطعى است - بيانگر آن است كه مؤمنان واقعى در مسائل اعتقادى داراى بينشى عميق و ترديدناپذيراند.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- 27 - 4 - 5</w:t>
      </w:r>
    </w:p>
    <w:p>
      <w:pPr>
        <w:pStyle w:val="BookText"/>
      </w:pPr>
      <w:r>
        <w:rPr>
          <w:rFonts w:ascii="IRNazanin" w:hAnsi="IRNazanin" w:eastAsia="IRNazanin" w:cs="IRNazanin"/>
          <w:lang w:bidi="fa-IR"/>
          <w:color w:val="111111"/>
          <w:sz w:val="28"/>
          <w:szCs w:val="28"/>
          <w:rtl/>
        </w:rPr>
        <w:t xml:space="preserve">5 - مؤمنان به آخرت ، برخوردار از بينش درست نسبت به ارزش ها و ضد ارزش ها و به دور از تحيّر و سرگردانى در زندگى</w:t>
      </w:r>
    </w:p>
    <w:p>
      <w:pPr>
        <w:pStyle w:val="BookText"/>
      </w:pPr>
      <w:r>
        <w:rPr>
          <w:rFonts w:ascii="Amiri" w:hAnsi="Amiri" w:eastAsia="Amiri" w:cs="Amiri"/>
          <w:lang w:bidi="ar-SA"/>
          <w:color w:val="111111"/>
          <w:sz w:val="28"/>
          <w:szCs w:val="28"/>
          <w:rtl/>
        </w:rPr>
        <w:t xml:space="preserve">إنّ الذين لايؤمنون بالأخرة . .. فهم يعمهون</w:t>
      </w:r>
    </w:p>
    <w:p>
      <w:pPr>
        <w:pStyle w:val="BookText"/>
      </w:pPr>
      <w:r>
        <w:rPr>
          <w:rFonts w:ascii="IRNazanin" w:hAnsi="IRNazanin" w:eastAsia="IRNazanin" w:cs="IRNazanin"/>
          <w:lang w:bidi="fa-IR"/>
          <w:color w:val="111111"/>
          <w:sz w:val="28"/>
          <w:szCs w:val="28"/>
          <w:rtl/>
        </w:rPr>
        <w:t xml:space="preserve">با استفاده از مفهوم آيه و نيز از تقابل ميان آن و آيه پيشين، مى توان گفت كه مؤمنان به آخرت (برخلاف كافران) نه گرفتار بينش غلط در ارزش گذارى اند و نه گرفتار حيرت و سرگردانى.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- 28 - 80 - 6</w:t>
      </w:r>
    </w:p>
    <w:p>
      <w:pPr>
        <w:pStyle w:val="BookText"/>
      </w:pPr>
      <w:r>
        <w:rPr>
          <w:rFonts w:ascii="IRNazanin" w:hAnsi="IRNazanin" w:eastAsia="IRNazanin" w:cs="IRNazanin"/>
          <w:lang w:bidi="fa-IR"/>
          <w:color w:val="111111"/>
          <w:sz w:val="28"/>
          <w:szCs w:val="28"/>
          <w:rtl/>
        </w:rPr>
        <w:t xml:space="preserve">6 - قدرت و ثروت ( هر چند بسيار و افسانه اى باشد ) در نگاه اهل معرفت و مؤمنان دين شناس ، بسى كم ارزش تر از پاداش هاى الهى است .</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- 30 - 37 - 7</w:t>
      </w:r>
    </w:p>
    <w:p>
      <w:pPr>
        <w:pStyle w:val="BookText"/>
      </w:pPr>
      <w:r>
        <w:rPr>
          <w:rFonts w:ascii="Amiri" w:hAnsi="Amiri" w:eastAsia="Amiri" w:cs="Amiri"/>
          <w:lang w:bidi="ar-SA"/>
          <w:color w:val="111111"/>
          <w:sz w:val="28"/>
          <w:szCs w:val="28"/>
          <w:rtl/>
        </w:rPr>
        <w:t xml:space="preserve">7 - صاحبان ايمان ، قبض و بسط هاى اقتصادى را ، از آيات خداوند تلقى مى كنند .</w:t>
      </w:r>
    </w:p>
    <w:p>
      <w:pPr>
        <w:pStyle w:val="BookText"/>
      </w:pPr>
      <w:r>
        <w:rPr>
          <w:rFonts w:ascii="Amiri" w:hAnsi="Amiri" w:eastAsia="Amiri" w:cs="Amiri"/>
          <w:lang w:bidi="ar-SA"/>
          <w:color w:val="111111"/>
          <w:sz w:val="28"/>
          <w:szCs w:val="28"/>
          <w:rtl/>
        </w:rPr>
        <w:t xml:space="preserve">أنّ اللّه يبسط الرزق . .. إنّ فى ذلك لأيت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w:t>
      </w:r>
    </w:p>
    <w:p>
      <w:pPr>
        <w:pStyle w:val="BookText"/>
      </w:pPr>
      <w:r>
        <w:rPr>
          <w:rFonts w:ascii="IRNazanin" w:hAnsi="IRNazanin" w:eastAsia="IRNazanin" w:cs="IRNazanin"/>
          <w:lang w:bidi="fa-IR"/>
          <w:color w:val="111111"/>
          <w:sz w:val="28"/>
          <w:szCs w:val="28"/>
          <w:rtl/>
        </w:rPr>
        <w:t xml:space="preserve">1- مؤمنان ، متكى به برهان و عقل و كافران ، دلخوش به پندار و هواى نفس</w:t>
      </w:r>
    </w:p>
    <w:p>
      <w:pPr>
        <w:pStyle w:val="BookText"/>
      </w:pPr>
      <w:r>
        <w:rPr>
          <w:rFonts w:ascii="Amiri" w:hAnsi="Amiri" w:eastAsia="Amiri" w:cs="Amiri"/>
          <w:lang w:bidi="ar-SA"/>
          <w:color w:val="111111"/>
          <w:sz w:val="28"/>
          <w:szCs w:val="28"/>
          <w:rtl/>
        </w:rPr>
        <w:t xml:space="preserve">أفمن كان على بيّنة من ربّه . .. و اتّبعوا أهواءهم</w:t>
      </w:r>
    </w:p>
    <w:p>
      <w:pPr>
        <w:pStyle w:val="BookText"/>
      </w:pPr>
      <w:r>
        <w:rPr>
          <w:rFonts w:ascii="IRNazanin" w:hAnsi="IRNazanin" w:eastAsia="IRNazanin" w:cs="IRNazanin"/>
          <w:lang w:bidi="fa-IR"/>
          <w:color w:val="111111"/>
          <w:sz w:val="28"/>
          <w:szCs w:val="28"/>
          <w:rtl/>
        </w:rPr>
        <w:t xml:space="preserve">در واژه «بيّنة» شناخت عقلى نهفته است. از مقابله آن با «أهواء»، مطلب بالا استفاده مى شود.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8" w:name="pg6564_47140"/>
    <w:bookmarkEnd w:id="218"/>
    <w:p>
      <w:pPr>
        <w:pStyle w:val="Heading3"/>
      </w:pPr>
      <w:bookmarkStart w:id="827" w:name="_Toc598"/>
      <w:r>
        <w:t>181- بينش هارون(ع)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- 20 - 45 - 6</w:t>
      </w:r>
    </w:p>
    <w:p>
      <w:pPr>
        <w:pStyle w:val="BookText"/>
      </w:pPr>
      <w:r>
        <w:rPr>
          <w:rFonts w:ascii="IRNazanin" w:hAnsi="IRNazanin" w:eastAsia="IRNazanin" w:cs="IRNazanin"/>
          <w:lang w:bidi="fa-IR"/>
          <w:color w:val="111111"/>
          <w:sz w:val="28"/>
          <w:szCs w:val="28"/>
          <w:rtl/>
        </w:rPr>
        <w:t xml:space="preserve">6 - فرعون در ديدگاه موسى و هارون ( ع ) ، فردى خودكامه و سركوبگر حقيقت بود .</w:t>
      </w:r>
    </w:p>
    <w:p>
      <w:pPr>
        <w:pStyle w:val="BookText"/>
      </w:pPr>
      <w:r>
        <w:rPr>
          <w:rFonts w:ascii="Amiri" w:hAnsi="Amiri" w:eastAsia="Amiri" w:cs="Amiri"/>
          <w:lang w:bidi="ar-SA"/>
          <w:color w:val="111111"/>
          <w:sz w:val="28"/>
          <w:szCs w:val="28"/>
          <w:rtl/>
        </w:rPr>
        <w:t xml:space="preserve">نخاف أن يفرط علينا أو أن يطغى</w:t>
      </w:r>
    </w:p>
    <w:p>
      <w:pPr>
        <w:pStyle w:val="BookText"/>
      </w:pPr>
      <w:r>
        <w:rPr>
          <w:rFonts w:ascii="IRNazanin" w:hAnsi="IRNazanin" w:eastAsia="IRNazanin" w:cs="IRNazanin"/>
          <w:lang w:bidi="fa-IR"/>
          <w:color w:val="111111"/>
          <w:sz w:val="28"/>
          <w:szCs w:val="28"/>
          <w:rtl/>
        </w:rPr>
        <w:t xml:space="preserve">احتمال فرصت ندادن فرعون به موسى و هارون(ع)، براى بيان حقيقت، ناشى از شناخت آنان از خودكامگى فرعون است و احتمال افزايش طغيان گرى او، برخاسته از آگاهى آن دو به روحيه مقاومت و لجاجت او در برابر حق است.</w:t>
      </w:r>
    </w:p>
    <w:p>
      <w:pPr>
        <w:pStyle w:val="Heading3"/>
      </w:pPr>
      <w:bookmarkStart w:id="828" w:name="_Toc599"/>
      <w:r>
        <w:t>182- بينش همبندان يوسف(ع)</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- 12 - 36 - 12</w:t>
      </w:r>
    </w:p>
    <w:p>
      <w:pPr>
        <w:pStyle w:val="BookText"/>
      </w:pPr>
      <w:r>
        <w:rPr>
          <w:rFonts w:ascii="IRNazanin" w:hAnsi="IRNazanin" w:eastAsia="IRNazanin" w:cs="IRNazanin"/>
          <w:lang w:bidi="fa-IR"/>
          <w:color w:val="111111"/>
          <w:sz w:val="28"/>
          <w:szCs w:val="28"/>
          <w:rtl/>
        </w:rPr>
        <w:t xml:space="preserve">12-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نريك من المحسنين</w:t>
      </w:r>
    </w:p>
    <w:p>
      <w:pPr>
        <w:pStyle w:val="Heading3"/>
      </w:pPr>
      <w:bookmarkStart w:id="829" w:name="_Toc600"/>
      <w:r>
        <w:t>183- بينش هود(ع)</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- 11 - 57 - 3</w:t>
      </w:r>
    </w:p>
    <w:p>
      <w:pPr>
        <w:pStyle w:val="BookText"/>
      </w:pPr>
      <w:r>
        <w:rPr>
          <w:rFonts w:ascii="IRNazanin" w:hAnsi="IRNazanin" w:eastAsia="IRNazanin" w:cs="IRNazanin"/>
          <w:lang w:bidi="fa-IR"/>
          <w:color w:val="111111"/>
          <w:sz w:val="28"/>
          <w:szCs w:val="28"/>
          <w:rtl/>
        </w:rPr>
        <w:t xml:space="preserve">3- هود ( ع ) ، پس از ابلاغ پيام هاى الهى و اتمام حجت بر مردم ، خويشتن را مسؤول اعراض آنان نمى دانست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IRNazanin" w:hAnsi="IRNazanin" w:eastAsia="IRNazanin" w:cs="IRNazanin"/>
          <w:lang w:bidi="fa-IR"/>
          <w:color w:val="111111"/>
          <w:sz w:val="28"/>
          <w:szCs w:val="28"/>
          <w:rtl/>
        </w:rPr>
        <w:t xml:space="preserve">روشن است كه جمله «فقد أبلغتكم . ..» نمى تواند جواب شرط «فإن تولّوا ...» باشد; زيرا هود(ع) رسالت خويش را ابلاغ كرده بود - چه مردم اعراض كنند و چه ايمان آورند - بلكه آن جمله سببِ جواب و جانشين آن مى باشد; يعنى، اگر اعراض كنيد، من مسؤوليتى ندارم و مؤاخذه اى بر من نيست; زيرا آنچه را كه به خاطر آن به سوى شما فرستاده شده بودم، به شما ابلاغ كردم.</w:t>
      </w:r>
    </w:p>
    <w:p>
      <w:pPr>
        <w:pStyle w:val="Heading3"/>
      </w:pPr>
      <w:bookmarkStart w:id="830" w:name="_Toc601"/>
      <w:r>
        <w:t>184- بينش يعقوب(ع)</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- 12 - 18 - 9</w:t>
      </w:r>
    </w:p>
    <w:p>
      <w:pPr>
        <w:pStyle w:val="BookText"/>
      </w:pPr>
      <w:r>
        <w:rPr>
          <w:rFonts w:ascii="IRNazanin" w:hAnsi="IRNazanin" w:eastAsia="IRNazanin" w:cs="IRNazanin"/>
          <w:lang w:bidi="fa-IR"/>
          <w:color w:val="111111"/>
          <w:sz w:val="28"/>
          <w:szCs w:val="28"/>
          <w:rtl/>
        </w:rPr>
        <w:t xml:space="preserve">9- يعقوب ( ع ) فريب كارى هاى نفس و جلوه پردازى هاى نفسانى را ، وادار كننده فرزندانش بر توطئه عليه يوسف ( ع ) دانست .</w:t>
      </w:r>
    </w:p>
    <w:p>
      <w:pPr>
        <w:pStyle w:val="BookText"/>
      </w:pPr>
      <w:r>
        <w:rPr>
          <w:rFonts w:ascii="Amiri" w:hAnsi="Amiri" w:eastAsia="Amiri" w:cs="Amiri"/>
          <w:lang w:bidi="ar-SA"/>
          <w:color w:val="111111"/>
          <w:sz w:val="28"/>
          <w:szCs w:val="28"/>
          <w:rtl/>
        </w:rPr>
        <w:t xml:space="preserve">بل سوّلت لكم أنفسكم أمرًا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9" w:name="pg6564_47144"/>
    <w:bookmarkEnd w:id="2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- 12 - 83 - 5،15،25</w:t>
      </w:r>
    </w:p>
    <w:p>
      <w:pPr>
        <w:pStyle w:val="BookText"/>
      </w:pPr>
      <w:r>
        <w:rPr>
          <w:rFonts w:ascii="IRNazanin" w:hAnsi="IRNazanin" w:eastAsia="IRNazanin" w:cs="IRNazanin"/>
          <w:lang w:bidi="fa-IR"/>
          <w:color w:val="111111"/>
          <w:sz w:val="28"/>
          <w:szCs w:val="28"/>
          <w:rtl/>
        </w:rPr>
        <w:t xml:space="preserve">5-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BookText"/>
      </w:pPr>
      <w:r>
        <w:rPr>
          <w:rFonts w:ascii="IRNazanin" w:hAnsi="IRNazanin" w:eastAsia="IRNazanin" w:cs="IRNazanin"/>
          <w:lang w:bidi="fa-IR"/>
          <w:color w:val="111111"/>
          <w:sz w:val="28"/>
          <w:szCs w:val="28"/>
          <w:rtl/>
        </w:rPr>
        <w:t xml:space="preserve">15- يعقوب ( ع ) پيشه ساختن صبر و بردبارى را زمينه ساز يارى خداوند در رفع مشكلات مى دانست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- 12 - 86 - 4،6</w:t>
      </w:r>
    </w:p>
    <w:p>
      <w:pPr>
        <w:pStyle w:val="BookText"/>
      </w:pPr>
      <w:r>
        <w:rPr>
          <w:rFonts w:ascii="Amiri" w:hAnsi="Amiri" w:eastAsia="Amiri" w:cs="Amiri"/>
          <w:lang w:bidi="ar-SA"/>
          <w:color w:val="111111"/>
          <w:sz w:val="28"/>
          <w:szCs w:val="28"/>
          <w:rtl/>
        </w:rPr>
        <w:t xml:space="preserve">4- يعقوب ( ع ) تنها خداوند را بر زايل ساختن غم و اندوهش توانا مى دانست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Amiri" w:hAnsi="Amiri" w:eastAsia="Amiri" w:cs="Amiri"/>
          <w:lang w:bidi="ar-SA"/>
          <w:color w:val="111111"/>
          <w:sz w:val="28"/>
          <w:szCs w:val="28"/>
          <w:rtl/>
        </w:rPr>
        <w:t xml:space="preserve">هدف يعقوب(ع) از شكايت كردن از حزن و اندوهش به خدا ، درخواست زايل كردن آنها از او بود.</w:t>
      </w:r>
    </w:p>
    <w:p>
      <w:pPr>
        <w:pStyle w:val="BookText"/>
      </w:pPr>
      <w:r>
        <w:rPr>
          <w:rFonts w:ascii="Amiri" w:hAnsi="Amiri" w:eastAsia="Amiri" w:cs="Amiri"/>
          <w:lang w:bidi="ar-SA"/>
          <w:color w:val="111111"/>
          <w:sz w:val="28"/>
          <w:szCs w:val="28"/>
          <w:rtl/>
        </w:rPr>
        <w:t xml:space="preserve">6- يعقوب ( ع ) با بيان اينكه از غم و اندوهش به اطرافيان و فرزندانش شكايت نمى كند ، خويشتن را سزاوار ملامت آنان نمى ديد .</w:t>
      </w:r>
    </w:p>
    <w:p>
      <w:pPr>
        <w:pStyle w:val="BookText"/>
      </w:pPr>
      <w:r>
        <w:rPr>
          <w:rFonts w:ascii="Amiri" w:hAnsi="Amiri" w:eastAsia="Amiri" w:cs="Amiri"/>
          <w:lang w:bidi="ar-SA"/>
          <w:color w:val="111111"/>
          <w:sz w:val="28"/>
          <w:szCs w:val="28"/>
          <w:rtl/>
        </w:rPr>
        <w:t xml:space="preserve">قالوا تالله تفتؤا تذكر يوسف . .. قال إنما أشكوا بثّى و حزنى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w:t>
      </w:r>
    </w:p>
    <w:p>
      <w:pPr>
        <w:pStyle w:val="BookText"/>
      </w:pPr>
      <w:r>
        <w:rPr>
          <w:rFonts w:ascii="IRNazanin" w:hAnsi="IRNazanin" w:eastAsia="IRNazanin" w:cs="IRNazanin"/>
          <w:lang w:bidi="fa-IR"/>
          <w:color w:val="111111"/>
          <w:sz w:val="28"/>
          <w:szCs w:val="28"/>
          <w:rtl/>
        </w:rPr>
        <w:t xml:space="preserve">1- يعقوب ( ع ) بر اين باور بود كه يوسف ( ع ) و بنيامين زنده اند و با جست و جو كردن ، پيدا خواهند شد .</w:t>
      </w:r>
    </w:p>
    <w:p>
      <w:pPr>
        <w:pStyle w:val="BookText"/>
      </w:pPr>
      <w:r>
        <w:rPr>
          <w:rFonts w:ascii="Amiri" w:hAnsi="Amiri" w:eastAsia="Amiri" w:cs="Amiri"/>
          <w:lang w:bidi="ar-SA"/>
          <w:color w:val="111111"/>
          <w:sz w:val="28"/>
          <w:szCs w:val="28"/>
          <w:rtl/>
        </w:rPr>
        <w:t xml:space="preserve">يبنىّ اذهبوا فتحسسوا من يوسف و أخيه</w:t>
      </w:r>
    </w:p>
    <w:p>
      <w:pPr>
        <w:pStyle w:val="Heading3"/>
      </w:pPr>
      <w:bookmarkStart w:id="831" w:name="_Toc602"/>
      <w:r>
        <w:t>185- بينش يوسف(ع)</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- 12 - 4 - 2</w:t>
      </w:r>
    </w:p>
    <w:p>
      <w:pPr>
        <w:pStyle w:val="BookText"/>
      </w:pPr>
      <w:r>
        <w:rPr>
          <w:rFonts w:ascii="IRNazanin" w:hAnsi="IRNazanin" w:eastAsia="IRNazanin" w:cs="IRNazanin"/>
          <w:lang w:bidi="fa-IR"/>
          <w:color w:val="111111"/>
          <w:sz w:val="28"/>
          <w:szCs w:val="28"/>
          <w:rtl/>
        </w:rPr>
        <w:t xml:space="preserve">2-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- 12 - 23 - 28</w:t>
      </w:r>
    </w:p>
    <w:p>
      <w:pPr>
        <w:pStyle w:val="BookText"/>
      </w:pPr>
      <w:r>
        <w:rPr>
          <w:rFonts w:ascii="Amiri" w:hAnsi="Amiri" w:eastAsia="Amiri" w:cs="Amiri"/>
          <w:lang w:bidi="ar-SA"/>
          <w:color w:val="111111"/>
          <w:sz w:val="28"/>
          <w:szCs w:val="28"/>
          <w:rtl/>
        </w:rPr>
        <w:t xml:space="preserve">28- يوسف ( ع ) ، تسليم شدن در برابر تمناى نامشروع زليخا را ، مصداقى از ستم كارى مى دانست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- 12 - 33 - 2،3،10،18،19</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3-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BookText"/>
      </w:pPr>
      <w:r>
        <w:rPr>
          <w:rFonts w:ascii="IRNazanin" w:hAnsi="IRNazanin" w:eastAsia="IRNazanin" w:cs="IRNazanin"/>
          <w:lang w:bidi="fa-IR"/>
          <w:color w:val="111111"/>
          <w:sz w:val="28"/>
          <w:szCs w:val="28"/>
          <w:rtl/>
        </w:rPr>
        <w:t xml:space="preserve">10- يوسف ( ع ) بدون امداد الهى ، خويشتن را از مقاومت در برابر خواست نامشروع زليخا و همپالگى هاى او ناتوان مى ديد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18- يوسف ( ع ) پذيرش تقاضاى نامشروع زليخا و همپالگى هاى او را ، سقوط به ورطه سفاهت و بى خردى مى دانست .</w:t>
      </w:r>
    </w:p>
    <w:p>
      <w:pPr>
        <w:pStyle w:val="BookText"/>
      </w:pPr>
      <w:r>
        <w:rPr>
          <w:rFonts w:ascii="Amiri" w:hAnsi="Amiri" w:eastAsia="Amiri" w:cs="Amiri"/>
          <w:lang w:bidi="ar-SA"/>
          <w:color w:val="111111"/>
          <w:sz w:val="28"/>
          <w:szCs w:val="28"/>
          <w:rtl/>
        </w:rPr>
        <w:t xml:space="preserve">و إلاّ تصرف . .. أصب إليهنّ و أكن من الجهلين</w:t>
      </w:r>
    </w:p>
    <w:p>
      <w:pPr>
        <w:pStyle w:val="BookText"/>
      </w:pPr>
      <w:r>
        <w:rPr>
          <w:rFonts w:ascii="Amiri" w:hAnsi="Amiri" w:eastAsia="Amiri" w:cs="Amiri"/>
          <w:lang w:bidi="ar-SA"/>
          <w:color w:val="111111"/>
          <w:sz w:val="28"/>
          <w:szCs w:val="28"/>
          <w:rtl/>
        </w:rPr>
        <w:t xml:space="preserve">جهل به معناى سفاهت در مقابل عقل ، و نيز به معناى نادانى در مقابل علم مى باشد. برداشت فوق ، ناظر به معناى نخست است.</w:t>
      </w:r>
    </w:p>
    <w:p>
      <w:pPr>
        <w:pStyle w:val="BookText"/>
      </w:pPr>
      <w:r>
        <w:rPr>
          <w:rFonts w:ascii="IRNazanin" w:hAnsi="IRNazanin" w:eastAsia="IRNazanin" w:cs="IRNazanin"/>
          <w:lang w:bidi="fa-IR"/>
          <w:color w:val="111111"/>
          <w:sz w:val="28"/>
          <w:szCs w:val="28"/>
          <w:rtl/>
        </w:rPr>
        <w:t xml:space="preserve">19-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ءاتينه حكمًا و علمًا . .. و إلاّ تصرف عنى كيدهنّ أصب إليهنّ و أكن من الجهلين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- 12 - 50 - 10</w:t>
      </w:r>
    </w:p>
    <w:p>
      <w:pPr>
        <w:pStyle w:val="BookText"/>
      </w:pPr>
      <w:r>
        <w:rPr>
          <w:rFonts w:ascii="Amiri" w:hAnsi="Amiri" w:eastAsia="Amiri" w:cs="Amiri"/>
          <w:lang w:bidi="ar-SA"/>
          <w:color w:val="111111"/>
          <w:sz w:val="28"/>
          <w:szCs w:val="28"/>
          <w:rtl/>
        </w:rPr>
        <w:t xml:space="preserve">10- ارزش اعاده حيثيت و شرف بيش از ارزش رهايى از زندان و نجات از دشوارى ها و مشكلات ، در بينش يوسف ( ع )</w:t>
      </w:r>
    </w:p>
    <w:p>
      <w:pPr>
        <w:pStyle w:val="BookText"/>
      </w:pPr>
      <w:r>
        <w:rPr>
          <w:rFonts w:ascii="Amiri" w:hAnsi="Amiri" w:eastAsia="Amiri" w:cs="Amiri"/>
          <w:lang w:bidi="ar-SA"/>
          <w:color w:val="111111"/>
          <w:sz w:val="28"/>
          <w:szCs w:val="28"/>
          <w:rtl/>
        </w:rPr>
        <w:t xml:space="preserve">فلما جاءه الرسول قال ارجع إلى ربك فسئله ما بال النسوة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- 12 - 53 - 2</w:t>
      </w:r>
    </w:p>
    <w:p>
      <w:pPr>
        <w:pStyle w:val="BookText"/>
      </w:pPr>
      <w:r>
        <w:rPr>
          <w:rFonts w:ascii="Amiri" w:hAnsi="Amiri" w:eastAsia="Amiri" w:cs="Amiri"/>
          <w:lang w:bidi="ar-SA"/>
          <w:color w:val="111111"/>
          <w:sz w:val="28"/>
          <w:szCs w:val="28"/>
          <w:rtl/>
        </w:rPr>
        <w:t xml:space="preserve">2- يوسف ( ع ) از اين انديشه كه امور خويش را خود بدون عنايت الهى تدبير كند ، مبرّا و منزه بود .</w:t>
      </w:r>
    </w:p>
    <w:p>
      <w:pPr>
        <w:pStyle w:val="BookText"/>
      </w:pPr>
      <w:r>
        <w:rPr>
          <w:rFonts w:ascii="Amiri" w:hAnsi="Amiri" w:eastAsia="Amiri" w:cs="Amiri"/>
          <w:lang w:bidi="ar-SA"/>
          <w:color w:val="111111"/>
          <w:sz w:val="28"/>
          <w:szCs w:val="28"/>
          <w:rtl/>
        </w:rPr>
        <w:t xml:space="preserve">و ما أُبرّءُ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0" w:name="pg6564_47151"/>
    <w:bookmarkEnd w:id="220"/>
    <w:p>
      <w:pPr>
        <w:pStyle w:val="BookText"/>
      </w:pPr>
      <w:r>
        <w:rPr>
          <w:rFonts w:ascii="Amiri" w:hAnsi="Amiri" w:eastAsia="Amiri" w:cs="Amiri"/>
          <w:lang w:bidi="ar-SA"/>
          <w:color w:val="111111"/>
          <w:sz w:val="28"/>
          <w:szCs w:val="28"/>
          <w:rtl/>
        </w:rPr>
        <w:t xml:space="preserve">5-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- 12 - 99 - 14</w:t>
      </w:r>
    </w:p>
    <w:p>
      <w:pPr>
        <w:pStyle w:val="BookText"/>
      </w:pPr>
      <w:r>
        <w:rPr>
          <w:rFonts w:ascii="Amiri" w:hAnsi="Amiri" w:eastAsia="Amiri" w:cs="Amiri"/>
          <w:lang w:bidi="ar-SA"/>
          <w:color w:val="111111"/>
          <w:sz w:val="28"/>
          <w:szCs w:val="28"/>
          <w:rtl/>
        </w:rPr>
        <w:t xml:space="preserve">14- يوسف ( ع ) تحقق امور را به مشيت خداوند مى دانست و در عين قدرت و مكنت ، به او اتكا داشت .</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3"/>
      </w:pPr>
      <w:bookmarkStart w:id="832" w:name="_Toc603"/>
      <w:r>
        <w:t>186- بينش يوشع(ع)</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- 18 - 63 - 6</w:t>
      </w:r>
    </w:p>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833" w:name="_Toc604"/>
      <w:r>
        <w:t>187- بينش يونس(ع)</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- 21 - 87 - 18</w:t>
      </w:r>
    </w:p>
    <w:p>
      <w:pPr>
        <w:pStyle w:val="BookText"/>
      </w:pPr>
      <w:r>
        <w:rPr>
          <w:rFonts w:ascii="IRNazanin" w:hAnsi="IRNazanin" w:eastAsia="IRNazanin" w:cs="IRNazanin"/>
          <w:lang w:bidi="fa-IR"/>
          <w:color w:val="111111"/>
          <w:sz w:val="28"/>
          <w:szCs w:val="28"/>
          <w:rtl/>
        </w:rPr>
        <w:t xml:space="preserve">18- در ديدگاه يونس ( ع ) ، خروج از ميان قوم خود بدون اذن الهى ، ظلمى به خويش بود .</w:t>
      </w:r>
    </w:p>
    <w:p>
      <w:pPr>
        <w:pStyle w:val="BookText"/>
      </w:pPr>
      <w:r>
        <w:rPr>
          <w:rFonts w:ascii="Amiri" w:hAnsi="Amiri" w:eastAsia="Amiri" w:cs="Amiri"/>
          <w:lang w:bidi="ar-SA"/>
          <w:color w:val="111111"/>
          <w:sz w:val="28"/>
          <w:szCs w:val="28"/>
          <w:rtl/>
        </w:rPr>
        <w:t xml:space="preserve">إذ ذهب مغضبًا . .. إنّى كنت من الظلمين</w:t>
      </w:r>
    </w:p>
    <w:p>
      <w:pPr>
        <w:pStyle w:val="Heading3"/>
      </w:pPr>
      <w:bookmarkStart w:id="834" w:name="_Toc605"/>
      <w:r>
        <w:t>188- بينش يهود</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- 2 - 88 - 3</w:t>
      </w:r>
    </w:p>
    <w:p>
      <w:pPr>
        <w:pStyle w:val="BookText"/>
      </w:pPr>
      <w:r>
        <w:rPr>
          <w:rFonts w:ascii="IRNazanin" w:hAnsi="IRNazanin" w:eastAsia="IRNazanin" w:cs="IRNazanin"/>
          <w:lang w:bidi="fa-IR"/>
          <w:color w:val="111111"/>
          <w:sz w:val="28"/>
          <w:szCs w:val="28"/>
          <w:rtl/>
        </w:rPr>
        <w:t xml:space="preserve">3 - يهوديان ، ناتوانى خويش را از پذيرش اسلام ، برخاسته از فطرت و خلقت خويش پنداشته ، خود را معذور مى دانستند .</w:t>
      </w:r>
    </w:p>
    <w:p>
      <w:pPr>
        <w:pStyle w:val="BookText"/>
      </w:pPr>
      <w:r>
        <w:rPr>
          <w:rFonts w:ascii="IRNazanin" w:hAnsi="IRNazanin" w:eastAsia="IRNazanin" w:cs="IRNazanin"/>
          <w:lang w:bidi="fa-IR"/>
          <w:color w:val="111111"/>
          <w:sz w:val="28"/>
          <w:szCs w:val="28"/>
          <w:rtl/>
        </w:rPr>
        <w:t xml:space="preserve">و قالوا قلوبنا غلف</w:t>
      </w:r>
    </w:p>
    <w:p>
      <w:pPr>
        <w:pStyle w:val="BookText"/>
      </w:pPr>
      <w:r>
        <w:rPr>
          <w:rFonts w:ascii="IRNazanin" w:hAnsi="IRNazanin" w:eastAsia="IRNazanin" w:cs="IRNazanin"/>
          <w:lang w:bidi="fa-IR"/>
          <w:color w:val="111111"/>
          <w:sz w:val="28"/>
          <w:szCs w:val="28"/>
          <w:rtl/>
        </w:rPr>
        <w:t xml:space="preserve">جمله «لعنهم اللّه يكفرهم» (خدا يهوديان را بسزاى كفرشان لعنتشان كرده است) با جمله تفريع شده بر آن (فقليلا ما يؤمنون; و لذا كمتر ايمان مى آورند) به خوبى مى رساند كه: ادعاى يهود مبنى بر ناتوانى از درك معارف اسلام ادعاى صحيحى است. بنابراين كلمه «بل» رد معناى مطابقى «قلوبنا غلف» نيست; بلكه نفى معنايى است كه مى توان گفت مقصود اصلى يهوديان بوده و آن معذور بودن به خاطر درك نكردن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- 2 - 102 - 48</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1" w:name="pg6564_47155"/>
    <w:bookmarkEnd w:id="221"/>
    <w:p>
      <w:pPr>
        <w:pStyle w:val="BookText"/>
      </w:pPr>
      <w:r>
        <w:rPr>
          <w:rFonts w:ascii="IRNazanin" w:hAnsi="IRNazanin" w:eastAsia="IRNazanin" w:cs="IRNazanin"/>
          <w:lang w:bidi="fa-IR"/>
          <w:color w:val="111111"/>
          <w:sz w:val="28"/>
          <w:szCs w:val="28"/>
          <w:rtl/>
        </w:rPr>
        <w:t xml:space="preserve">48 - ترجيح منافع دنيوى بر منافع اخروى ، در ديدگاه يهوديان ساحر</w:t>
      </w:r>
    </w:p>
    <w:p>
      <w:pPr>
        <w:pStyle w:val="BookText"/>
      </w:pPr>
      <w:r>
        <w:rPr>
          <w:rFonts w:ascii="Amiri" w:hAnsi="Amiri" w:eastAsia="Amiri" w:cs="Amiri"/>
          <w:lang w:bidi="ar-SA"/>
          <w:color w:val="111111"/>
          <w:sz w:val="28"/>
          <w:szCs w:val="28"/>
          <w:rtl/>
        </w:rPr>
        <w:t xml:space="preserve">لقد علموا لمن اشتريه ماله فى الأخرة من خلق و لبئس ماشروا به أنفسهم لو كانوا يعلم</w:t>
      </w:r>
    </w:p>
    <w:p>
      <w:pPr>
        <w:pStyle w:val="BookText"/>
      </w:pPr>
      <w:r>
        <w:rPr>
          <w:rFonts w:ascii="Amiri" w:hAnsi="Amiri" w:eastAsia="Amiri" w:cs="Amiri"/>
          <w:lang w:bidi="ar-SA"/>
          <w:color w:val="111111"/>
          <w:sz w:val="28"/>
          <w:szCs w:val="28"/>
          <w:rtl/>
        </w:rPr>
        <w:t xml:space="preserve">كسى كه بداند با دستيابى به منافعى نامشروع، آخرت خويش را از دست داده است (لقد علموا . ..) ولى در عين حال به زيانبارى اين داد و ستد اعتقاد نداشته باشد (لو كانوا يعلمون)، معلوم مى شود وى منافع دنيوى را بر آخرت ترجيح مى دهد.</w:t>
      </w:r>
    </w:p>
    <w:p>
      <w:pPr>
        <w:pStyle w:val="Heading3"/>
      </w:pPr>
      <w:bookmarkStart w:id="835" w:name="_Toc606"/>
      <w:r>
        <w:t>189- تحليل بينش منافقان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- 9 - 58 - 10</w:t>
      </w:r>
    </w:p>
    <w:p>
      <w:pPr>
        <w:pStyle w:val="BookText"/>
      </w:pPr>
      <w:r>
        <w:rPr>
          <w:rFonts w:ascii="IRNazanin" w:hAnsi="IRNazanin" w:eastAsia="IRNazanin" w:cs="IRNazanin"/>
          <w:lang w:bidi="fa-IR"/>
          <w:color w:val="111111"/>
          <w:sz w:val="28"/>
          <w:szCs w:val="28"/>
          <w:rtl/>
        </w:rPr>
        <w:t xml:space="preserve">10 - تحليل نظريات و سخنان منافقان ، در گرو تبيين انگيزه هاى درونى و گرايش هاى روحى آنان</w:t>
      </w:r>
    </w:p>
    <w:p>
      <w:pPr>
        <w:pStyle w:val="BookText"/>
      </w:pPr>
      <w:r>
        <w:rPr>
          <w:rFonts w:ascii="Amiri" w:hAnsi="Amiri" w:eastAsia="Amiri" w:cs="Amiri"/>
          <w:lang w:bidi="ar-SA"/>
          <w:color w:val="111111"/>
          <w:sz w:val="28"/>
          <w:szCs w:val="28"/>
          <w:rtl/>
        </w:rPr>
        <w:t xml:space="preserve">و منهم من يلمزك فى الصدقت . .. إذا هم يسخطون</w:t>
      </w:r>
    </w:p>
    <w:p>
      <w:pPr>
        <w:pStyle w:val="BookText"/>
      </w:pPr>
      <w:r>
        <w:rPr>
          <w:rFonts w:ascii="IRNazanin" w:hAnsi="IRNazanin" w:eastAsia="IRNazanin" w:cs="IRNazanin"/>
          <w:lang w:bidi="fa-IR"/>
          <w:color w:val="111111"/>
          <w:sz w:val="28"/>
          <w:szCs w:val="28"/>
          <w:rtl/>
        </w:rPr>
        <w:t xml:space="preserve">از اينكه خداوند براى بيان نادرستى داورى منافقان به تبيين انگيزه هاى مادى آنان پرداخته است، برداشت فوق استفاده مى شود.</w:t>
      </w:r>
    </w:p>
    <w:p>
      <w:pPr>
        <w:pStyle w:val="Heading3"/>
      </w:pPr>
      <w:bookmarkStart w:id="836" w:name="_Toc607"/>
      <w:r>
        <w:t>190- حقيقت بينش</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- 18 - 101 - 6</w:t>
      </w:r>
    </w:p>
    <w:p>
      <w:pPr>
        <w:pStyle w:val="BookText"/>
      </w:pPr>
      <w:r>
        <w:rPr>
          <w:rFonts w:ascii="Amiri" w:hAnsi="Amiri" w:eastAsia="Amiri" w:cs="Amiri"/>
          <w:lang w:bidi="ar-SA"/>
          <w:color w:val="111111"/>
          <w:sz w:val="28"/>
          <w:szCs w:val="28"/>
          <w:rtl/>
        </w:rPr>
        <w:t xml:space="preserve">6- بينش ، حقيقتى فراتر از ادراكات حسى است .</w:t>
      </w:r>
    </w:p>
    <w:p>
      <w:pPr>
        <w:pStyle w:val="BookText"/>
      </w:pPr>
      <w:r>
        <w:rPr>
          <w:rFonts w:ascii="Amiri" w:hAnsi="Amiri" w:eastAsia="Amiri" w:cs="Amiri"/>
          <w:lang w:bidi="ar-SA"/>
          <w:color w:val="111111"/>
          <w:sz w:val="28"/>
          <w:szCs w:val="28"/>
          <w:rtl/>
        </w:rPr>
        <w:t xml:space="preserve">أعينهم فى غطاء عن ذكرى و كانوا لايستطيعون سمعًا</w:t>
      </w:r>
    </w:p>
    <w:p>
      <w:pPr>
        <w:pStyle w:val="BookText"/>
      </w:pPr>
      <w:r>
        <w:rPr>
          <w:rFonts w:ascii="Amiri" w:hAnsi="Amiri" w:eastAsia="Amiri" w:cs="Amiri"/>
          <w:lang w:bidi="ar-SA"/>
          <w:color w:val="111111"/>
          <w:sz w:val="28"/>
          <w:szCs w:val="28"/>
          <w:rtl/>
        </w:rPr>
        <w:t xml:space="preserve">زيرا، كافران، از حواس ظاهرى سالم برخوردارند و با اين حال، از درك حقايق ناتوان اند.</w:t>
      </w:r>
    </w:p>
    <w:p>
      <w:pPr>
        <w:pStyle w:val="Heading3"/>
      </w:pPr>
      <w:bookmarkStart w:id="837" w:name="_Toc608"/>
      <w:r>
        <w:t>191- زمينه بينش پوچى خلقت انسان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- 23 - 115 - 4</w:t>
      </w:r>
    </w:p>
    <w:p>
      <w:pPr>
        <w:pStyle w:val="BookText"/>
      </w:pPr>
      <w:r>
        <w:rPr>
          <w:rFonts w:ascii="Amiri" w:hAnsi="Amiri" w:eastAsia="Amiri" w:cs="Amiri"/>
          <w:lang w:bidi="ar-SA"/>
          <w:color w:val="111111"/>
          <w:sz w:val="28"/>
          <w:szCs w:val="28"/>
          <w:rtl/>
        </w:rPr>
        <w:t xml:space="preserve">4 - انكار معاد ، مستلزم بيهوده شمردن آفرينش انسان</w:t>
      </w:r>
    </w:p>
    <w:p>
      <w:pPr>
        <w:pStyle w:val="BookText"/>
      </w:pPr>
      <w:r>
        <w:rPr>
          <w:rFonts w:ascii="Amiri" w:hAnsi="Amiri" w:eastAsia="Amiri" w:cs="Amiri"/>
          <w:lang w:bidi="ar-SA"/>
          <w:color w:val="111111"/>
          <w:sz w:val="28"/>
          <w:szCs w:val="28"/>
          <w:rtl/>
        </w:rPr>
        <w:t xml:space="preserve">أنّما خلقنكم عبثًا و أنّكم إلينا لاترجعون</w:t>
      </w:r>
    </w:p>
    <w:p>
      <w:pPr>
        <w:pStyle w:val="Heading3"/>
      </w:pPr>
      <w:bookmarkStart w:id="838" w:name="_Toc609"/>
      <w:r>
        <w:t>192- زيان در بينش مكذبان معاد</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- 90 - 6 - 3</w:t>
      </w:r>
    </w:p>
    <w:p>
      <w:pPr>
        <w:pStyle w:val="BookText"/>
      </w:pPr>
      <w:r>
        <w:rPr>
          <w:rFonts w:ascii="IRNazanin" w:hAnsi="IRNazanin" w:eastAsia="IRNazanin" w:cs="IRNazanin"/>
          <w:lang w:bidi="fa-IR"/>
          <w:color w:val="111111"/>
          <w:sz w:val="28"/>
          <w:szCs w:val="28"/>
          <w:rtl/>
        </w:rPr>
        <w:t xml:space="preserve">3 - مصرف ثروت براى رفع نيازمندى هاى مردم ، در ديدگاه منكران معاد ، خسارتى سنگين و جبران ناپذير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2" w:name="pg6564_47158"/>
    <w:bookmarkEnd w:id="222"/>
    <w:p>
      <w:pPr>
        <w:pStyle w:val="BookText"/>
      </w:pPr>
      <w:r>
        <w:rPr>
          <w:rFonts w:ascii="Amiri" w:hAnsi="Amiri" w:eastAsia="Amiri" w:cs="Amiri"/>
          <w:lang w:bidi="ar-SA"/>
          <w:color w:val="111111"/>
          <w:sz w:val="28"/>
          <w:szCs w:val="28"/>
          <w:rtl/>
        </w:rPr>
        <w:t xml:space="preserve">أهلكت مالاً لبدًا</w:t>
      </w:r>
    </w:p>
    <w:p>
      <w:pPr>
        <w:pStyle w:val="BookText"/>
      </w:pPr>
      <w:r>
        <w:rPr>
          <w:rFonts w:ascii="IRNazanin" w:hAnsi="IRNazanin" w:eastAsia="IRNazanin" w:cs="IRNazanin"/>
          <w:lang w:bidi="fa-IR"/>
          <w:color w:val="111111"/>
          <w:sz w:val="28"/>
          <w:szCs w:val="28"/>
          <w:rtl/>
        </w:rPr>
        <w:t xml:space="preserve">انتخاب تعبير «أهلكت» و پرهيز از گفتن «أنفقت» و نظاير آن، بيانگر اين است كه گوينده، مال هاى مصرف شده را «هلاك شده» مى پندارد. اين بينش ممكن است برخاسته از انكار پاداش انفاق، بر اثر انكار معاد باشد.</w:t>
      </w:r>
    </w:p>
    <w:p>
      <w:pPr>
        <w:pStyle w:val="Heading3"/>
      </w:pPr>
      <w:bookmarkStart w:id="839" w:name="_Toc610"/>
      <w:r>
        <w:t>193- سلب بينش صحيح</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- 6 - 39 - 11</w:t>
      </w:r>
    </w:p>
    <w:p>
      <w:pPr>
        <w:pStyle w:val="BookText"/>
      </w:pPr>
      <w:r>
        <w:rPr>
          <w:rFonts w:ascii="IRNazanin" w:hAnsi="IRNazanin" w:eastAsia="IRNazanin" w:cs="IRNazanin"/>
          <w:lang w:bidi="fa-IR"/>
          <w:color w:val="111111"/>
          <w:sz w:val="28"/>
          <w:szCs w:val="28"/>
          <w:rtl/>
        </w:rPr>
        <w:t xml:space="preserve">11 - سلب قدرت بينش و برداشت صحيح از آيات الهى، نمودى از گمراه ساختن خداوند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جمله «من يشإاللّه» بيانگر اين معنى است كه كرى و لالى تكذيب كنندگان آيات الهى تحقق همان مشيت الهى در مورد گمراه ساختن تكذيب كنندگان است.</w:t>
      </w:r>
    </w:p>
    <w:p>
      <w:pPr>
        <w:pStyle w:val="Heading3"/>
      </w:pPr>
      <w:bookmarkStart w:id="840" w:name="_Toc611"/>
      <w:r>
        <w:t>194- شگفتى بينش مشركان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- 37 - 154 - 1،2</w:t>
      </w:r>
    </w:p>
    <w:p>
      <w:pPr>
        <w:pStyle w:val="BookText"/>
      </w:pPr>
      <w:r>
        <w:rPr>
          <w:rFonts w:ascii="IRNazanin" w:hAnsi="IRNazanin" w:eastAsia="IRNazanin" w:cs="IRNazanin"/>
          <w:lang w:bidi="fa-IR"/>
          <w:color w:val="111111"/>
          <w:sz w:val="28"/>
          <w:szCs w:val="28"/>
          <w:rtl/>
        </w:rPr>
        <w:t xml:space="preserve">1 - داورى و ديدگاه مشركان درباره خداوند ، بى اساس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استفهام در آيه شريفه، از نوع استفهام انكارى و تعجبى است.</w:t>
      </w:r>
    </w:p>
    <w:p>
      <w:pPr>
        <w:pStyle w:val="BookText"/>
      </w:pPr>
      <w:r>
        <w:rPr>
          <w:rFonts w:ascii="IRNazanin" w:hAnsi="IRNazanin" w:eastAsia="IRNazanin" w:cs="IRNazanin"/>
          <w:lang w:bidi="fa-IR"/>
          <w:color w:val="111111"/>
          <w:sz w:val="28"/>
          <w:szCs w:val="28"/>
          <w:rtl/>
        </w:rPr>
        <w:t xml:space="preserve">2 - انتساب برگزيدن دختر به خداوند - به جاى پسر- داورى ناشايست و شگفت آور</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Heading3"/>
      </w:pPr>
      <w:bookmarkStart w:id="841" w:name="_Toc612"/>
      <w:r>
        <w:t>195- عوامل بطلان بينش اهل كتاب</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- 57 - 29 - 1</w:t>
      </w:r>
    </w:p>
    <w:p>
      <w:pPr>
        <w:pStyle w:val="BookText"/>
      </w:pPr>
      <w:r>
        <w:rPr>
          <w:rFonts w:ascii="IRNazanin" w:hAnsi="IRNazanin" w:eastAsia="IRNazanin" w:cs="IRNazanin"/>
          <w:lang w:bidi="fa-IR"/>
          <w:color w:val="111111"/>
          <w:sz w:val="28"/>
          <w:szCs w:val="28"/>
          <w:rtl/>
        </w:rPr>
        <w:t xml:space="preserve">1 - بعثت پيامبراكرم (صلی الله علیه و آله) و ظهور امت جديد و بالنده اسلام ، خط بطلانى بر پندار باطل اهل كتاب بود .</w:t>
      </w:r>
    </w:p>
    <w:p>
      <w:pPr>
        <w:pStyle w:val="BookText"/>
      </w:pPr>
      <w:r>
        <w:rPr>
          <w:rFonts w:ascii="Amiri" w:hAnsi="Amiri" w:eastAsia="Amiri" w:cs="Amiri"/>
          <w:lang w:bidi="ar-SA"/>
          <w:color w:val="111111"/>
          <w:sz w:val="28"/>
          <w:szCs w:val="28"/>
          <w:rtl/>
        </w:rPr>
        <w:t xml:space="preserve">يأيها الذين ءامنوا . .. ءامنوا برسوله ... لئلاّيعلم أهل الكتب ألاّيقدرون على شى</w:t>
      </w:r>
    </w:p>
    <w:p>
      <w:pPr>
        <w:pStyle w:val="BookText"/>
      </w:pPr>
      <w:r>
        <w:rPr>
          <w:rFonts w:ascii="IRNazanin" w:hAnsi="IRNazanin" w:eastAsia="IRNazanin" w:cs="IRNazanin"/>
          <w:lang w:bidi="fa-IR"/>
          <w:color w:val="111111"/>
          <w:sz w:val="28"/>
          <w:szCs w:val="28"/>
          <w:rtl/>
        </w:rPr>
        <w:t xml:space="preserve">كلمه «لا» در «لئلاّيعلم» زايد است; يعنى، تا اهل كتاب بدانند كه هيچ بخشى از فضل خداوند در حوزه اختيار آنان قرار ندارد.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3" w:name="pg6564_47161"/>
    <w:bookmarkEnd w:id="223"/>
    <w:p>
      <w:pPr>
        <w:pStyle w:val="Heading3"/>
      </w:pPr>
      <w:bookmarkStart w:id="842" w:name="_Toc613"/>
      <w:r>
        <w:t>196- مبارزه با بينش غلط</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- 6 - 50 - 9</w:t>
      </w:r>
    </w:p>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Heading3"/>
      </w:pPr>
      <w:bookmarkStart w:id="843" w:name="_Toc614"/>
      <w:r>
        <w:t>197- ملاك ارزش بينش</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- 20 - 104 - 8</w:t>
      </w:r>
    </w:p>
    <w:p>
      <w:pPr>
        <w:pStyle w:val="BookText"/>
      </w:pPr>
      <w:r>
        <w:rPr>
          <w:rFonts w:ascii="IRNazanin" w:hAnsi="IRNazanin" w:eastAsia="IRNazanin" w:cs="IRNazanin"/>
          <w:lang w:bidi="fa-IR"/>
          <w:color w:val="111111"/>
          <w:sz w:val="28"/>
          <w:szCs w:val="28"/>
          <w:rtl/>
        </w:rPr>
        <w:t xml:space="preserve">8 - فاصله ديدگاه ها با واقع ، معيارى در ارزش يابى و ارزش گذارى آنها است .</w:t>
      </w:r>
    </w:p>
    <w:p>
      <w:pPr>
        <w:pStyle w:val="BookText"/>
      </w:pPr>
      <w:r>
        <w:rPr>
          <w:rFonts w:ascii="Amiri" w:hAnsi="Amiri" w:eastAsia="Amiri" w:cs="Amiri"/>
          <w:lang w:bidi="ar-SA"/>
          <w:color w:val="111111"/>
          <w:sz w:val="28"/>
          <w:szCs w:val="28"/>
          <w:rtl/>
        </w:rPr>
        <w:t xml:space="preserve">إذ يقول أمثلهم طريقة إن لبثتم إلاّيومًا</w:t>
      </w:r>
    </w:p>
    <w:p>
      <w:pPr>
        <w:pStyle w:val="Heading3"/>
      </w:pPr>
      <w:bookmarkStart w:id="844" w:name="_Toc615"/>
      <w:r>
        <w:t>198- منشأ بينش ذلت يتيم</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- 89 - 17 - 11</w:t>
      </w:r>
    </w:p>
    <w:p>
      <w:pPr>
        <w:pStyle w:val="BookText"/>
      </w:pPr>
      <w:r>
        <w:rPr>
          <w:rFonts w:ascii="IRNazanin" w:hAnsi="IRNazanin" w:eastAsia="IRNazanin" w:cs="IRNazanin"/>
          <w:lang w:bidi="fa-IR"/>
          <w:color w:val="111111"/>
          <w:sz w:val="28"/>
          <w:szCs w:val="28"/>
          <w:rtl/>
        </w:rPr>
        <w:t xml:space="preserve">11 - پندار ذلّت براى يتيمان ، مايه توهّم معيار بودن ثروت براى عزّت مندى است .</w:t>
      </w:r>
    </w:p>
    <w:p>
      <w:pPr>
        <w:pStyle w:val="BookText"/>
      </w:pPr>
      <w:r>
        <w:rPr>
          <w:rFonts w:ascii="Amiri" w:hAnsi="Amiri" w:eastAsia="Amiri" w:cs="Amiri"/>
          <w:lang w:bidi="ar-SA"/>
          <w:color w:val="111111"/>
          <w:sz w:val="28"/>
          <w:szCs w:val="28"/>
          <w:rtl/>
        </w:rPr>
        <w:t xml:space="preserve">نعّمه فيقول ربّى أكرمن . .. كلاّ بل لاتكرمون اليتيم</w:t>
      </w:r>
    </w:p>
    <w:p>
      <w:pPr>
        <w:pStyle w:val="BookText"/>
      </w:pPr>
      <w:r>
        <w:rPr>
          <w:rFonts w:ascii="IRNazanin" w:hAnsi="IRNazanin" w:eastAsia="IRNazanin" w:cs="IRNazanin"/>
          <w:lang w:bidi="fa-IR"/>
          <w:color w:val="111111"/>
          <w:sz w:val="28"/>
          <w:szCs w:val="28"/>
          <w:rtl/>
        </w:rPr>
        <w:t xml:space="preserve">كلمه كلاّ - به قرينه تقابل «اكرمن» و «لاتكرمون» اين نكته را گوشزد مى كند كه گوينده «ربّى اكرمن»، اگر يتيمان را محترم و گرامى مى دانست، ثروت را مايه احترام نزد خداوند، قرار نمى داد; زيرا در آن صورت معترف بود كه يتيم با وجود محروميت از ثروت نيز گرامى است; ولى حال كه يتيمان را گرامى نمى شمارد، اين گمان براى او پديدار شده است كه فقط ثروتمندان نزد خداوند محترم اند.</w:t>
      </w:r>
    </w:p>
    <w:p>
      <w:pPr>
        <w:pStyle w:val="Heading3"/>
      </w:pPr>
      <w:bookmarkStart w:id="845" w:name="_Toc616"/>
      <w:r>
        <w:t>199- منشأ بينش غلط</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- 6 - 50 - 18</w:t>
      </w:r>
    </w:p>
    <w:p>
      <w:pPr>
        <w:pStyle w:val="BookText"/>
      </w:pPr>
      <w:r>
        <w:rPr>
          <w:rFonts w:ascii="IRNazanin" w:hAnsi="IRNazanin" w:eastAsia="IRNazanin" w:cs="IRNazanin"/>
          <w:lang w:bidi="fa-IR"/>
          <w:color w:val="111111"/>
          <w:sz w:val="28"/>
          <w:szCs w:val="28"/>
          <w:rtl/>
        </w:rPr>
        <w:t xml:space="preserve">18 - نينديشيدن، ريشه تلقى نادرست مشركان از پيامبرى و توقّعات نابجاى آنان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Amiri" w:hAnsi="Amiri" w:eastAsia="Amiri" w:cs="Amiri"/>
          <w:lang w:bidi="ar-SA"/>
          <w:color w:val="111111"/>
          <w:sz w:val="28"/>
          <w:szCs w:val="28"/>
          <w:rtl/>
        </w:rPr>
        <w:t xml:space="preserve">جمله توبيخى «أفلا تتفكرون» دعوتى است به تفكر در تمامى معارف عنوان شده در اين دسته آيات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4" w:name="pg6564_47165"/>
    <w:bookmarkEnd w:id="224"/>
    <w:p>
      <w:pPr>
        <w:pStyle w:val="Heading3"/>
      </w:pPr>
      <w:bookmarkStart w:id="846" w:name="_Toc617"/>
      <w:r>
        <w:t>200- موانع بينش صحيح</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- 47 - 23 - 7</w:t>
      </w:r>
    </w:p>
    <w:p>
      <w:pPr>
        <w:pStyle w:val="BookText"/>
      </w:pPr>
      <w:r>
        <w:rPr>
          <w:rFonts w:ascii="IRNazanin" w:hAnsi="IRNazanin" w:eastAsia="IRNazanin" w:cs="IRNazanin"/>
          <w:lang w:bidi="fa-IR"/>
          <w:color w:val="111111"/>
          <w:sz w:val="28"/>
          <w:szCs w:val="28"/>
          <w:rtl/>
        </w:rPr>
        <w:t xml:space="preserve">7- گرفتار آمدن به لعن الهى ، عامل محروميت انسان از حق شنوى و بينش صحيح</w:t>
      </w:r>
    </w:p>
    <w:p>
      <w:pPr>
        <w:pStyle w:val="BookText"/>
      </w:pPr>
      <w:r>
        <w:rPr>
          <w:rFonts w:ascii="IRNazanin" w:hAnsi="IRNazanin" w:eastAsia="IRNazanin" w:cs="IRNazanin"/>
          <w:lang w:bidi="fa-IR"/>
          <w:color w:val="111111"/>
          <w:sz w:val="28"/>
          <w:szCs w:val="28"/>
          <w:rtl/>
        </w:rPr>
        <w:t xml:space="preserve">لعنهم اللّه فأصمّهم و أعمى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- 83 - 32 - 2</w:t>
      </w:r>
    </w:p>
    <w:p>
      <w:pPr>
        <w:pStyle w:val="BookText"/>
      </w:pPr>
      <w:r>
        <w:rPr>
          <w:rFonts w:ascii="IRNazanin" w:hAnsi="IRNazanin" w:eastAsia="IRNazanin" w:cs="IRNazanin"/>
          <w:lang w:bidi="fa-IR"/>
          <w:color w:val="111111"/>
          <w:sz w:val="28"/>
          <w:szCs w:val="28"/>
          <w:rtl/>
        </w:rPr>
        <w:t xml:space="preserve">2 - گناه ، مانع بينش صحيح و زمينه ساز باطل ديدن راه مؤمنان</w:t>
      </w:r>
    </w:p>
    <w:p>
      <w:pPr>
        <w:pStyle w:val="BookText"/>
      </w:pPr>
      <w:r>
        <w:rPr>
          <w:rFonts w:ascii="Amiri" w:hAnsi="Amiri" w:eastAsia="Amiri" w:cs="Amiri"/>
          <w:lang w:bidi="ar-SA"/>
          <w:color w:val="111111"/>
          <w:sz w:val="28"/>
          <w:szCs w:val="28"/>
          <w:rtl/>
        </w:rPr>
        <w:t xml:space="preserve">إنّ الذين أجرموا . .. و إذا رأوهم قالوا إنّ هؤلاء لضالّون</w:t>
      </w:r>
    </w:p>
    <w:p>
      <w:pPr>
        <w:pStyle w:val="Heading3"/>
      </w:pPr>
      <w:bookmarkStart w:id="847" w:name="_Toc618"/>
      <w:r>
        <w:t>201- موجبات بينش غلط</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- 7 - 95 - 9</w:t>
      </w:r>
    </w:p>
    <w:p>
      <w:pPr>
        <w:pStyle w:val="BookText"/>
      </w:pPr>
      <w:r>
        <w:rPr>
          <w:rFonts w:ascii="IRNazanin" w:hAnsi="IRNazanin" w:eastAsia="IRNazanin" w:cs="IRNazanin"/>
          <w:lang w:bidi="fa-IR"/>
          <w:color w:val="111111"/>
          <w:sz w:val="28"/>
          <w:szCs w:val="28"/>
          <w:rtl/>
        </w:rPr>
        <w:t xml:space="preserve">9 - رفاه و آسايش فراوان ، زمينه ساز غفلت از ياد خدا و پيدايش بينش هاى غير الهى است .</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Heading3"/>
      </w:pPr>
      <w:bookmarkStart w:id="848" w:name="_Toc619"/>
      <w:r>
        <w:t>202- نشانه هاى بينش صحيح</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- 40 - 40 - 15</w:t>
      </w:r>
    </w:p>
    <w:p>
      <w:pPr>
        <w:pStyle w:val="BookText"/>
      </w:pPr>
      <w:r>
        <w:rPr>
          <w:rFonts w:ascii="IRNazanin" w:hAnsi="IRNazanin" w:eastAsia="IRNazanin" w:cs="IRNazanin"/>
          <w:lang w:bidi="fa-IR"/>
          <w:color w:val="111111"/>
          <w:sz w:val="28"/>
          <w:szCs w:val="28"/>
          <w:rtl/>
        </w:rPr>
        <w:t xml:space="preserve">15 - رهايى از وابستگى به دنيا ، آخرت خواهى ، ترك رفتار زشت و انجام عمل صالح ، از نشانه هاى دستيابى به راه درست در زندگى</w:t>
      </w:r>
    </w:p>
    <w:p>
      <w:pPr>
        <w:pStyle w:val="BookText"/>
      </w:pPr>
      <w:r>
        <w:rPr>
          <w:rFonts w:ascii="Amiri" w:hAnsi="Amiri" w:eastAsia="Amiri" w:cs="Amiri"/>
          <w:lang w:bidi="ar-SA"/>
          <w:color w:val="111111"/>
          <w:sz w:val="28"/>
          <w:szCs w:val="28"/>
          <w:rtl/>
        </w:rPr>
        <w:t xml:space="preserve">اتّبعون أهدكم سبيل الرشاد . .. إنّما هذه الحيوة الدنيا متع ... من عمل سيّئة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يادشدن مسأله زندگانى دنيا و آخرت، ترك رفتار زشت و انجام عمل صالح - پس از طرح مسأله هدايت به راه درست زندگى - مى تواند به عنوان مصداق و مظهر اين هدايت باشد.</w:t>
      </w:r>
    </w:p>
    <w:p>
      <w:pPr>
        <w:pStyle w:val="Heading3"/>
      </w:pPr>
      <w:bookmarkStart w:id="849" w:name="_Toc620"/>
      <w:r>
        <w:t>203- نشانه هاى بينش غلط</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- 2 - 99 - 11</w:t>
      </w:r>
    </w:p>
    <w:p>
      <w:pPr>
        <w:pStyle w:val="BookText"/>
      </w:pPr>
      <w:r>
        <w:rPr>
          <w:rFonts w:ascii="Amiri" w:hAnsi="Amiri" w:eastAsia="Amiri" w:cs="Amiri"/>
          <w:lang w:bidi="ar-SA"/>
          <w:color w:val="111111"/>
          <w:sz w:val="28"/>
          <w:szCs w:val="28"/>
          <w:rtl/>
        </w:rPr>
        <w:t xml:space="preserve">11 - انكار قرآن ، نشانه خروج از بينش صحيح در شناخت وحى و رسالت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برداشت فوق با توجه به معناى فسق (خروج از حد اعتدال) استفاده شده است. خروج از اعتدال در مقوله ايمان - كه يك</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5" w:name="pg6564_47168"/>
    <w:bookmarkEnd w:id="225"/>
    <w:p>
      <w:pPr>
        <w:pStyle w:val="BookText"/>
      </w:pPr>
      <w:r>
        <w:rPr>
          <w:rFonts w:ascii="IRNazanin" w:hAnsi="IRNazanin" w:eastAsia="IRNazanin" w:cs="IRNazanin"/>
          <w:lang w:bidi="fa-IR"/>
          <w:color w:val="111111"/>
          <w:sz w:val="28"/>
          <w:szCs w:val="28"/>
          <w:rtl/>
        </w:rPr>
        <w:t xml:space="preserve">مقوله معرفتى و شناختى است - به نداشتن انديشه و بينش صحيح باز مى گردد.</w:t>
      </w:r>
    </w:p>
    <w:p>
      <w:pPr>
        <w:pStyle w:val="Heading3"/>
      </w:pPr>
      <w:bookmarkStart w:id="850" w:name="_Toc621"/>
      <w:r>
        <w:t>204- نقش بينش</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- 53 - 30 - 2</w:t>
      </w:r>
    </w:p>
    <w:p>
      <w:pPr>
        <w:pStyle w:val="BookText"/>
      </w:pPr>
      <w:r>
        <w:rPr>
          <w:rFonts w:ascii="IRNazanin" w:hAnsi="IRNazanin" w:eastAsia="IRNazanin" w:cs="IRNazanin"/>
          <w:lang w:bidi="fa-IR"/>
          <w:color w:val="111111"/>
          <w:sz w:val="28"/>
          <w:szCs w:val="28"/>
          <w:rtl/>
        </w:rPr>
        <w:t xml:space="preserve">2 - گرايش هاى مادى و معنوى انسان ، متأثر از محدوده ديد و بينش او است .</w:t>
      </w:r>
    </w:p>
    <w:p>
      <w:pPr>
        <w:pStyle w:val="BookText"/>
      </w:pPr>
      <w:r>
        <w:rPr>
          <w:rFonts w:ascii="Amiri" w:hAnsi="Amiri" w:eastAsia="Amiri" w:cs="Amiri"/>
          <w:lang w:bidi="ar-SA"/>
          <w:color w:val="111111"/>
          <w:sz w:val="28"/>
          <w:szCs w:val="28"/>
          <w:rtl/>
        </w:rPr>
        <w:t xml:space="preserve">و لم يرد إلاّ الحيوة الدنيا ذلك مبلغهم من العلم</w:t>
      </w:r>
    </w:p>
    <w:p>
      <w:pPr>
        <w:pStyle w:val="BookText"/>
      </w:pPr>
      <w:r>
        <w:rPr>
          <w:rFonts w:ascii="IRNazanin" w:hAnsi="IRNazanin" w:eastAsia="IRNazanin" w:cs="IRNazanin"/>
          <w:lang w:bidi="fa-IR"/>
          <w:color w:val="111111"/>
          <w:sz w:val="28"/>
          <w:szCs w:val="28"/>
          <w:rtl/>
        </w:rPr>
        <w:t xml:space="preserve">عبارت «ذلك مبلغهم. ..»، مى تواند جنبه تعليلى براى دنيامدارى مشركان داشته باشد; يعنى، چون آنان از درك معارف معنوى عاجزاند، بنابراين تمامى همت خويش را در دنيا و مظاهر آن خلاصه كرده اند.</w:t>
      </w:r>
    </w:p>
    <w:p>
      <w:pPr>
        <w:pStyle w:val="Heading3"/>
      </w:pPr>
      <w:bookmarkStart w:id="851" w:name="_Toc622"/>
      <w:r>
        <w:t>205- نقش بينش انسان ها</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- 68 - 39 - 5</w:t>
      </w:r>
    </w:p>
    <w:p>
      <w:pPr>
        <w:pStyle w:val="BookText"/>
      </w:pPr>
      <w:r>
        <w:rPr>
          <w:rFonts w:ascii="IRNazanin" w:hAnsi="IRNazanin" w:eastAsia="IRNazanin" w:cs="IRNazanin"/>
          <w:lang w:bidi="fa-IR"/>
          <w:color w:val="111111"/>
          <w:sz w:val="28"/>
          <w:szCs w:val="28"/>
          <w:rtl/>
        </w:rPr>
        <w:t xml:space="preserve">5 - وحى و داورى خداوند ، تابع داورى ها و ديدگاه هاى انسان ها نيست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Amiri" w:hAnsi="Amiri" w:eastAsia="Amiri" w:cs="Amiri"/>
          <w:lang w:bidi="ar-SA"/>
          <w:color w:val="111111"/>
          <w:sz w:val="28"/>
          <w:szCs w:val="28"/>
          <w:rtl/>
        </w:rPr>
        <w:t xml:space="preserve">بينش توحيدى</w:t>
      </w:r>
    </w:p>
    <w:p>
      <w:pPr>
        <w:pStyle w:val="Heading3"/>
      </w:pPr>
      <w:bookmarkStart w:id="852" w:name="_Toc623"/>
      <w:r>
        <w:t>206- {بينش توحيدى}</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- 3 - 140 - 11</w:t>
      </w:r>
    </w:p>
    <w:p>
      <w:pPr>
        <w:pStyle w:val="BookText"/>
      </w:pPr>
      <w:r>
        <w:rPr>
          <w:rFonts w:ascii="Amiri" w:hAnsi="Amiri" w:eastAsia="Amiri" w:cs="Amiri"/>
          <w:lang w:bidi="ar-SA"/>
          <w:color w:val="111111"/>
          <w:sz w:val="28"/>
          <w:szCs w:val="28"/>
          <w:rtl/>
        </w:rPr>
        <w:t xml:space="preserve">11 - بينش توحيدىِ قرآن در تحليل حوادث تاريخى</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مستفاد از انتساب گردش حوادث تاريخى به خداوند (نداولها).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6" w:name="pg6564_47172"/>
    <w:bookmarkEnd w:id="226"/>
    <w:p>
      <w:pPr>
        <w:pStyle w:val="Heading2"/>
      </w:pPr>
      <w:bookmarkStart w:id="853" w:name="_Toc624"/>
      <w:r>
        <w:t>17- پا</w:t>
      </w:r>
      <w:bookmarkEnd w:id="853"/>
    </w:p>
    <w:p>
      <w:pPr>
        <w:pStyle w:val="Heading3"/>
      </w:pPr>
      <w:bookmarkStart w:id="854" w:name="_Toc625"/>
      <w:r>
        <w:t>1- آثار گواهى اخروى پا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Heading3"/>
      </w:pPr>
      <w:bookmarkStart w:id="855" w:name="_Toc626"/>
      <w:r>
        <w:t>2- پا زدن ايوب(ع)</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- 38 - 42 - 1،2</w:t>
      </w:r>
    </w:p>
    <w:p>
      <w:pPr>
        <w:pStyle w:val="BookText"/>
      </w:pPr>
      <w:r>
        <w:rPr>
          <w:rFonts w:ascii="IRNazanin" w:hAnsi="IRNazanin" w:eastAsia="IRNazanin" w:cs="IRNazanin"/>
          <w:lang w:bidi="fa-IR"/>
          <w:color w:val="111111"/>
          <w:sz w:val="28"/>
          <w:szCs w:val="28"/>
          <w:rtl/>
        </w:rPr>
        <w:t xml:space="preserve">1 - توصيه خداوند به ايوب ( ع ) ، مبنى بر كوبيدن پاى خود بر زمين براى جوشيدن آب از آن</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«ركض» در اصل به معناى زدن با پا است و هرگاه به راكب نسبت داده شود، به معناى راندن مركوب و هرگاه به رونده نسبت داده شود، به معناى گام نهادن بر زمين خواهد بود (مفردات راغب). در آيه شريفه به قرينه «هذا مغتسل...»، به دست مى آيد كه مقصود پاى كوبيدن بر زمين براى جوشيدن چشمه و آب سرد از آن است.</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Heading3"/>
      </w:pPr>
      <w:bookmarkStart w:id="856" w:name="_Toc627"/>
      <w:r>
        <w:t>3- پوشش پا در حجاب</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- 24 - 31 - 29</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7" w:name="pg6564_47175"/>
    <w:bookmarkEnd w:id="227"/>
    <w:p>
      <w:pPr>
        <w:pStyle w:val="BookText"/>
      </w:pPr>
      <w:r>
        <w:rPr>
          <w:rFonts w:ascii="IRNazanin" w:hAnsi="IRNazanin" w:eastAsia="IRNazanin" w:cs="IRNazanin"/>
          <w:lang w:bidi="fa-IR"/>
          <w:color w:val="111111"/>
          <w:sz w:val="28"/>
          <w:szCs w:val="28"/>
          <w:rtl/>
        </w:rPr>
        <w:t xml:space="preserve">29 - بر زنان مؤمن ، پوشاندن پا تا مچ و زينت هاى آن ( مانند خلخال ) واجب است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Heading3"/>
      </w:pPr>
      <w:bookmarkStart w:id="857" w:name="_Toc628"/>
      <w:r>
        <w:t>4- تهديد به قطع پا</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- 26 - 49 - 9</w:t>
      </w:r>
    </w:p>
    <w:p>
      <w:pPr>
        <w:pStyle w:val="BookText"/>
      </w:pPr>
      <w:r>
        <w:rPr>
          <w:rFonts w:ascii="IRNazanin" w:hAnsi="IRNazanin" w:eastAsia="IRNazanin" w:cs="IRNazanin"/>
          <w:lang w:bidi="fa-IR"/>
          <w:color w:val="111111"/>
          <w:sz w:val="28"/>
          <w:szCs w:val="28"/>
          <w:rtl/>
        </w:rPr>
        <w:t xml:space="preserve">9 - ساحران مؤمن به موسى ( ع ) ، مورد تهديد فرعون به قطع دست و پا و كشيده شدن بر صليب</w:t>
      </w:r>
    </w:p>
    <w:p>
      <w:pPr>
        <w:pStyle w:val="BookText"/>
      </w:pPr>
      <w:r>
        <w:rPr>
          <w:rFonts w:ascii="Amiri" w:hAnsi="Amiri" w:eastAsia="Amiri" w:cs="Amiri"/>
          <w:lang w:bidi="ar-SA"/>
          <w:color w:val="111111"/>
          <w:sz w:val="28"/>
          <w:szCs w:val="28"/>
          <w:rtl/>
        </w:rPr>
        <w:t xml:space="preserve">لأُقطّعنّ أيديكم و أرجلكم من خلف و لأُصلّبنّكم أجمعين</w:t>
      </w:r>
    </w:p>
    <w:p>
      <w:pPr>
        <w:pStyle w:val="Heading3"/>
      </w:pPr>
      <w:bookmarkStart w:id="858" w:name="_Toc629"/>
      <w:r>
        <w:t>5- جانداران دو پا</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- 24 - 45 - 6</w:t>
      </w:r>
    </w:p>
    <w:p>
      <w:pPr>
        <w:pStyle w:val="BookText"/>
      </w:pPr>
      <w:r>
        <w:rPr>
          <w:rFonts w:ascii="IRNazanin" w:hAnsi="IRNazanin" w:eastAsia="IRNazanin" w:cs="IRNazanin"/>
          <w:lang w:bidi="fa-IR"/>
          <w:color w:val="111111"/>
          <w:sz w:val="28"/>
          <w:szCs w:val="28"/>
          <w:rtl/>
        </w:rPr>
        <w:t xml:space="preserve">6 - بعضى از جانداران ، بر روى دو پا راه مى روند .</w:t>
      </w:r>
    </w:p>
    <w:p>
      <w:pPr>
        <w:pStyle w:val="BookText"/>
      </w:pPr>
      <w:r>
        <w:rPr>
          <w:rFonts w:ascii="Amiri" w:hAnsi="Amiri" w:eastAsia="Amiri" w:cs="Amiri"/>
          <w:lang w:bidi="ar-SA"/>
          <w:color w:val="111111"/>
          <w:sz w:val="28"/>
          <w:szCs w:val="28"/>
          <w:rtl/>
        </w:rPr>
        <w:t xml:space="preserve">و منهم من يمشى على رجلين</w:t>
      </w:r>
    </w:p>
    <w:p>
      <w:pPr>
        <w:pStyle w:val="Heading3"/>
      </w:pPr>
      <w:bookmarkStart w:id="859" w:name="_Toc630"/>
      <w:r>
        <w:t>6- قطع پا</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- 5 - 33 - 1،2،3،5،24،27</w:t>
      </w:r>
    </w:p>
    <w:p>
      <w:pPr>
        <w:pStyle w:val="BookText"/>
      </w:pPr>
      <w:r>
        <w:rPr>
          <w:rFonts w:ascii="IRNazanin" w:hAnsi="IRNazanin" w:eastAsia="IRNazanin" w:cs="IRNazanin"/>
          <w:lang w:bidi="fa-IR"/>
          <w:color w:val="111111"/>
          <w:sz w:val="28"/>
          <w:szCs w:val="28"/>
          <w:rtl/>
        </w:rPr>
        <w:t xml:space="preserve">1 -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5 - تبهكاران و فسادانگيزان جامعه ايمانى ، محكوم به يكى از حدود چهارگانه ( قتل ، به دار آويختن ، قطع دست و پا و تبعيد )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 .. او ينفوا من الارض</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8" w:name="pg6564_47178"/>
    <w:bookmarkEnd w:id="228"/>
    <w:p>
      <w:pPr>
        <w:pStyle w:val="BookText"/>
      </w:pPr>
      <w:r>
        <w:rPr>
          <w:rFonts w:ascii="IRNazanin" w:hAnsi="IRNazanin" w:eastAsia="IRNazanin" w:cs="IRNazanin"/>
          <w:lang w:bidi="fa-IR"/>
          <w:color w:val="111111"/>
          <w:sz w:val="28"/>
          <w:szCs w:val="28"/>
          <w:rtl/>
        </w:rPr>
        <w:t xml:space="preserve">كلمه «فى الارض» بيانگر اين است كه مراد از «فساد»، فساد در جامعه است، نه فسادهاى فردى. گفتنى است كه در برداشت فوق «فسادگرى» عنوانى مستقل از محارب گرفته شده است.</w:t>
      </w:r>
    </w:p>
    <w:p>
      <w:pPr>
        <w:pStyle w:val="BookText"/>
      </w:pPr>
      <w:r>
        <w:rPr>
          <w:rFonts w:ascii="IRNazanin" w:hAnsi="IRNazanin" w:eastAsia="IRNazanin" w:cs="IRNazanin"/>
          <w:lang w:bidi="fa-IR"/>
          <w:color w:val="111111"/>
          <w:sz w:val="28"/>
          <w:szCs w:val="28"/>
          <w:rtl/>
        </w:rPr>
        <w:t xml:space="preserve">24 - قطع يك دست و يك پا از جهت مخالف ، مجازات محارب فسادگر در زمين ، در صورت غارت نمودن اموال بدون ارتكاب قتل</w:t>
      </w:r>
    </w:p>
    <w:p>
      <w:pPr>
        <w:pStyle w:val="BookText"/>
      </w:pPr>
      <w:r>
        <w:rPr>
          <w:rFonts w:ascii="Amiri" w:hAnsi="Amiri" w:eastAsia="Amiri" w:cs="Amiri"/>
          <w:lang w:bidi="ar-SA"/>
          <w:color w:val="111111"/>
          <w:sz w:val="28"/>
          <w:szCs w:val="28"/>
          <w:rtl/>
        </w:rPr>
        <w:t xml:space="preserve">انما جزؤا الذين يحاربون اللّه . .. او تقطع ايديهم و ارجلهم من خلف</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اخذ المال و لم يقتل قطعت يده و رجله من خلاف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27 - بريدن يك دست و يك پا از جهت مخالف و سپس به دار آويختن ، كيفر ايجاد ناامنى در راه ها به همراه قتل و غارت اموال</w:t>
      </w:r>
    </w:p>
    <w:p>
      <w:pPr>
        <w:pStyle w:val="BookText"/>
      </w:pPr>
      <w:r>
        <w:rPr>
          <w:rFonts w:ascii="Amiri" w:hAnsi="Amiri" w:eastAsia="Amiri" w:cs="Amiri"/>
          <w:lang w:bidi="ar-SA"/>
          <w:color w:val="111111"/>
          <w:sz w:val="28"/>
          <w:szCs w:val="28"/>
          <w:rtl/>
        </w:rPr>
        <w:t xml:space="preserve">انما جزؤا الذين يحاربون اللّه و رسوله . .. و ارجلهم من خلف</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مردم بسته اند فرمود: . .. و ان كانوا اخافوا السبيل و قتلوا النفس و اخذوا المال امر بقطع ايديهم و ارجلهم من خلاف و صلبهم بعد ذلك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- 7 - 124 - 2</w:t>
      </w:r>
    </w:p>
    <w:p>
      <w:pPr>
        <w:pStyle w:val="BookText"/>
      </w:pPr>
      <w:r>
        <w:rPr>
          <w:rFonts w:ascii="IRNazanin" w:hAnsi="IRNazanin" w:eastAsia="IRNazanin" w:cs="IRNazanin"/>
          <w:lang w:bidi="fa-IR"/>
          <w:color w:val="111111"/>
          <w:sz w:val="28"/>
          <w:szCs w:val="28"/>
          <w:rtl/>
        </w:rPr>
        <w:t xml:space="preserve">2 - قطع يك دست و يك پا در جهت خلاف يكديگر ، از كيفر هاى تعيين شده از سوى فرعون براى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w:t>
      </w:r>
    </w:p>
    <w:p>
      <w:pPr>
        <w:pStyle w:val="Heading3"/>
      </w:pPr>
      <w:bookmarkStart w:id="860" w:name="_Toc631"/>
      <w:r>
        <w:t>7- قطع پا در حكومت فرعون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pStyle w:val="Heading3"/>
      </w:pPr>
      <w:bookmarkStart w:id="861" w:name="_Toc632"/>
      <w:r>
        <w:t>8- گواهى اخروى پا</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- 24 - 24 - 1،2</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9" w:name="pg6564_47181"/>
    <w:bookmarkEnd w:id="229"/>
    <w:p>
      <w:pPr>
        <w:pStyle w:val="BookText"/>
      </w:pPr>
      <w:r>
        <w:rPr>
          <w:rFonts w:ascii="IRNazanin" w:hAnsi="IRNazanin" w:eastAsia="IRNazanin" w:cs="IRNazanin"/>
          <w:lang w:bidi="fa-IR"/>
          <w:color w:val="111111"/>
          <w:sz w:val="28"/>
          <w:szCs w:val="28"/>
          <w:rtl/>
        </w:rPr>
        <w:t xml:space="preserve">2 - اعضا و جوارح ( زبان ، دست و پاى ) گنه كاران ، تمامى گفته ها و كرده هاى آنان را بازگفته و از هيچ عمل خلافى ، فروگذار نخواهند كرد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- 36 - 65 - 3</w:t>
      </w:r>
    </w:p>
    <w:p>
      <w:pPr>
        <w:pStyle w:val="BookText"/>
      </w:pPr>
      <w:r>
        <w:rPr>
          <w:rFonts w:ascii="IRNazanin" w:hAnsi="IRNazanin" w:eastAsia="IRNazanin" w:cs="IRNazanin"/>
          <w:lang w:bidi="fa-IR"/>
          <w:color w:val="111111"/>
          <w:sz w:val="28"/>
          <w:szCs w:val="28"/>
          <w:rtl/>
        </w:rPr>
        <w:t xml:space="preserve">3 - دست ها و پا هاى كافران ، در قيامت عليه آنان به سخن آمده و بر دستاوردهايشان ، گواهى خواهند داد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Heading3"/>
      </w:pPr>
      <w:bookmarkStart w:id="862" w:name="_Toc633"/>
      <w:r>
        <w:t>9- محدوده مسح پا در وضو</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- 5 - 6 - 40،41</w:t>
      </w:r>
    </w:p>
    <w:p>
      <w:pPr>
        <w:pStyle w:val="BookText"/>
      </w:pPr>
      <w:r>
        <w:rPr>
          <w:rFonts w:ascii="IRNazanin" w:hAnsi="IRNazanin" w:eastAsia="IRNazanin" w:cs="IRNazanin"/>
          <w:lang w:bidi="fa-IR"/>
          <w:color w:val="111111"/>
          <w:sz w:val="28"/>
          <w:szCs w:val="28"/>
          <w:rtl/>
        </w:rPr>
        <w:t xml:space="preserve">40 - كفايت مسح قسمتى از پا و سر در وضو</w:t>
      </w:r>
    </w:p>
    <w:p>
      <w:pPr>
        <w:pStyle w:val="BookText"/>
      </w:pPr>
      <w:r>
        <w:rPr>
          <w:rFonts w:ascii="Amiri" w:hAnsi="Amiri" w:eastAsia="Amiri" w:cs="Amiri"/>
          <w:lang w:bidi="ar-SA"/>
          <w:color w:val="111111"/>
          <w:sz w:val="28"/>
          <w:szCs w:val="28"/>
          <w:rtl/>
        </w:rPr>
        <w:t xml:space="preserve">و امسحوا برءوسكم و ارجلكم</w:t>
      </w:r>
    </w:p>
    <w:p>
      <w:pPr>
        <w:pStyle w:val="BookText"/>
      </w:pPr>
      <w:r>
        <w:rPr>
          <w:rFonts w:ascii="Amiri" w:hAnsi="Amiri" w:eastAsia="Amiri" w:cs="Amiri"/>
          <w:lang w:bidi="ar-SA"/>
          <w:color w:val="111111"/>
          <w:sz w:val="28"/>
          <w:szCs w:val="28"/>
          <w:rtl/>
        </w:rPr>
        <w:t xml:space="preserve">امام باقر(ع) در توضيح آيه فوق فرمود: . .. ان المسح ببعض الرأس لمكان الباء ثم وصل الرجلين بالرأس كما وصل اليدين بالوجه ... فعرفنا حين وصلها بالرأس ان المسح على بعضها ... .</w:t>
      </w:r>
    </w:p>
    <w:p>
      <w:pPr>
        <w:pStyle w:val="BookText"/>
      </w:pPr>
      <w:r>
        <w:rPr>
          <w:rFonts w:ascii="Amiri" w:hAnsi="Amiri" w:eastAsia="Amiri" w:cs="Amiri"/>
          <w:lang w:bidi="ar-SA"/>
          <w:color w:val="111111"/>
          <w:sz w:val="28"/>
          <w:szCs w:val="28"/>
          <w:rtl/>
        </w:rPr>
        <w:t xml:space="preserve">كافى، ج 3، ص 30، ح 4; نورالثقلين، ج 1، ص 596، ح 70.</w:t>
      </w:r>
    </w:p>
    <w:p>
      <w:pPr>
        <w:pStyle w:val="BookText"/>
      </w:pPr>
      <w:r>
        <w:rPr>
          <w:rFonts w:ascii="IRNazanin" w:hAnsi="IRNazanin" w:eastAsia="IRNazanin" w:cs="IRNazanin"/>
          <w:lang w:bidi="fa-IR"/>
          <w:color w:val="111111"/>
          <w:sz w:val="28"/>
          <w:szCs w:val="28"/>
          <w:rtl/>
        </w:rPr>
        <w:t xml:space="preserve">41 - حد مسح پا در وضو ، مفصل آن است .</w:t>
      </w:r>
    </w:p>
    <w:p>
      <w:pPr>
        <w:pStyle w:val="BookText"/>
      </w:pPr>
      <w:r>
        <w:rPr>
          <w:rFonts w:ascii="Amiri" w:hAnsi="Amiri" w:eastAsia="Amiri" w:cs="Amiri"/>
          <w:lang w:bidi="ar-SA"/>
          <w:color w:val="111111"/>
          <w:sz w:val="28"/>
          <w:szCs w:val="28"/>
          <w:rtl/>
        </w:rPr>
        <w:t xml:space="preserve">إلى الكعبين</w:t>
      </w:r>
    </w:p>
    <w:p>
      <w:pPr>
        <w:pStyle w:val="BookText"/>
      </w:pPr>
      <w:r>
        <w:rPr>
          <w:rFonts w:ascii="Amiri" w:hAnsi="Amiri" w:eastAsia="Amiri" w:cs="Amiri"/>
          <w:lang w:bidi="ar-SA"/>
          <w:color w:val="111111"/>
          <w:sz w:val="28"/>
          <w:szCs w:val="28"/>
          <w:rtl/>
        </w:rPr>
        <w:t xml:space="preserve">امام باقر(ع) در بيان معناى «كعبين» در آيه فوق فرمود: . .. ههنا يعنى المفصل دون عظم الساق ... .</w:t>
      </w:r>
    </w:p>
    <w:p>
      <w:pPr>
        <w:pStyle w:val="BookText"/>
      </w:pPr>
      <w:r>
        <w:rPr>
          <w:rFonts w:ascii="Amiri" w:hAnsi="Amiri" w:eastAsia="Amiri" w:cs="Amiri"/>
          <w:lang w:bidi="ar-SA"/>
          <w:color w:val="111111"/>
          <w:sz w:val="28"/>
          <w:szCs w:val="28"/>
          <w:rtl/>
        </w:rPr>
        <w:t xml:space="preserve">كافى، ج 3، ص 26، ح 5; نورالثقلين، ج 1، ص 598، ح 73.</w:t>
      </w:r>
    </w:p>
    <w:p>
      <w:pPr>
        <w:pStyle w:val="Heading3"/>
      </w:pPr>
      <w:bookmarkStart w:id="863" w:name="_Toc634"/>
      <w:r>
        <w:t>10- مسح پا در وضو</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- 5 - 6 - 1،4،5،6</w:t>
      </w:r>
    </w:p>
    <w:p>
      <w:pPr>
        <w:pStyle w:val="BookText"/>
      </w:pPr>
      <w:r>
        <w:rPr>
          <w:rFonts w:ascii="IRNazanin" w:hAnsi="IRNazanin" w:eastAsia="IRNazanin" w:cs="IRNazanin"/>
          <w:lang w:bidi="fa-IR"/>
          <w:color w:val="111111"/>
          <w:sz w:val="28"/>
          <w:szCs w:val="28"/>
          <w:rtl/>
        </w:rPr>
        <w:t xml:space="preserve">1 - وجوب شستن صورت و دست ها و مسح سر و پا ها ( وضو ) ، براى نماز</w:t>
      </w:r>
    </w:p>
    <w:p>
      <w:pPr>
        <w:pStyle w:val="BookText"/>
      </w:pPr>
      <w:r>
        <w:rPr>
          <w:rFonts w:ascii="Amiri" w:hAnsi="Amiri" w:eastAsia="Amiri" w:cs="Amiri"/>
          <w:lang w:bidi="ar-SA"/>
          <w:color w:val="111111"/>
          <w:sz w:val="28"/>
          <w:szCs w:val="28"/>
          <w:rtl/>
        </w:rPr>
        <w:t xml:space="preserve">إذا قمتم إلى الصّلوة فاغسلوا وجوهكم و ايديكم . .. و امسحوا برءوسكم و ارجلكم</w:t>
      </w:r>
    </w:p>
    <w:p>
      <w:pPr>
        <w:pStyle w:val="BookText"/>
      </w:pPr>
      <w:r>
        <w:rPr>
          <w:rFonts w:ascii="IRNazanin" w:hAnsi="IRNazanin" w:eastAsia="IRNazanin" w:cs="IRNazanin"/>
          <w:lang w:bidi="fa-IR"/>
          <w:color w:val="111111"/>
          <w:sz w:val="28"/>
          <w:szCs w:val="28"/>
          <w:rtl/>
        </w:rPr>
        <w:t xml:space="preserve">4 - مسح پا تا برآمدگى روى آن ، از واجبات وضو</w:t>
      </w:r>
    </w:p>
    <w:p>
      <w:pPr>
        <w:pStyle w:val="BookText"/>
      </w:pPr>
      <w:r>
        <w:rPr>
          <w:rFonts w:ascii="Amiri" w:hAnsi="Amiri" w:eastAsia="Amiri" w:cs="Amiri"/>
          <w:lang w:bidi="ar-SA"/>
          <w:color w:val="111111"/>
          <w:sz w:val="28"/>
          <w:szCs w:val="28"/>
          <w:rtl/>
        </w:rPr>
        <w:t xml:space="preserve">و امسحوا برءوسكم و ارجلكم إلى الكعبين</w:t>
      </w:r>
    </w:p>
    <w:p>
      <w:pPr>
        <w:pStyle w:val="BookText"/>
      </w:pPr>
      <w:r>
        <w:rPr>
          <w:rFonts w:ascii="IRNazanin" w:hAnsi="IRNazanin" w:eastAsia="IRNazanin" w:cs="IRNazanin"/>
          <w:lang w:bidi="fa-IR"/>
          <w:color w:val="111111"/>
          <w:sz w:val="28"/>
          <w:szCs w:val="28"/>
          <w:rtl/>
        </w:rPr>
        <w:t xml:space="preserve">5 - مسح پا تا قوزك هاى دو طرف آن ، از واجبات وضو</w:t>
      </w:r>
    </w:p>
    <w:p>
      <w:pPr>
        <w:pStyle w:val="BookText"/>
      </w:pPr>
      <w:r>
        <w:rPr>
          <w:rFonts w:ascii="Amiri" w:hAnsi="Amiri" w:eastAsia="Amiri" w:cs="Amiri"/>
          <w:lang w:bidi="ar-SA"/>
          <w:color w:val="111111"/>
          <w:sz w:val="28"/>
          <w:szCs w:val="28"/>
          <w:rtl/>
        </w:rPr>
        <w:t xml:space="preserve">و امسحوا برءوسكم و ارجلكم إلى الكعبين</w:t>
      </w:r>
    </w:p>
    <w:p>
      <w:pPr>
        <w:pStyle w:val="BookText"/>
      </w:pPr>
      <w:r>
        <w:rPr>
          <w:rFonts w:ascii="IRNazanin" w:hAnsi="IRNazanin" w:eastAsia="IRNazanin" w:cs="IRNazanin"/>
          <w:lang w:bidi="fa-IR"/>
          <w:color w:val="111111"/>
          <w:sz w:val="28"/>
          <w:szCs w:val="28"/>
          <w:rtl/>
        </w:rPr>
        <w:t xml:space="preserve">در برداشت فوق «كعب» به معناى قوزك پا گرفته شده است و تثنيه آمدن «كعبين» مؤيد اين معناست. زيرا هر پا دو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قوزك دارد.</w:t>
      </w:r>
    </w:p>
    <w:p>
      <w:pPr>
        <w:pStyle w:val="BookText"/>
      </w:pPr>
      <w:r>
        <w:rPr>
          <w:rFonts w:ascii="IRNazanin" w:hAnsi="IRNazanin" w:eastAsia="IRNazanin" w:cs="IRNazanin"/>
          <w:lang w:bidi="fa-IR"/>
          <w:color w:val="111111"/>
          <w:sz w:val="28"/>
          <w:szCs w:val="28"/>
          <w:rtl/>
        </w:rPr>
        <w:t xml:space="preserve">6 - در مسح پا بايد همه آن مسح شود . *</w:t>
      </w:r>
    </w:p>
    <w:p>
      <w:pPr>
        <w:pStyle w:val="BookText"/>
      </w:pPr>
      <w:r>
        <w:rPr>
          <w:rFonts w:ascii="Amiri" w:hAnsi="Amiri" w:eastAsia="Amiri" w:cs="Amiri"/>
          <w:lang w:bidi="ar-SA"/>
          <w:color w:val="111111"/>
          <w:sz w:val="28"/>
          <w:szCs w:val="28"/>
          <w:rtl/>
        </w:rPr>
        <w:t xml:space="preserve">و امسحوا برءوسكم و ارجلكم إلى الكعبين</w:t>
      </w:r>
    </w:p>
    <w:p>
      <w:pPr>
        <w:pStyle w:val="BookText"/>
      </w:pPr>
      <w:r>
        <w:rPr>
          <w:rFonts w:ascii="Amiri" w:hAnsi="Amiri" w:eastAsia="Amiri" w:cs="Amiri"/>
          <w:lang w:bidi="ar-SA"/>
          <w:color w:val="111111"/>
          <w:sz w:val="28"/>
          <w:szCs w:val="28"/>
          <w:rtl/>
        </w:rPr>
        <w:t xml:space="preserve">منصوب بودن «ارجلكم» حكايت از آن دارد كه باء تبعيض بر آن داخل نشده است، بلكه «ارجلكم» عطفِ بر محل «برءوسكم» شده و در حقيقت مفعول بدون واسطه براى «امسحوا»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495D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26</dc:title>
  <dc:description/>
  <dc:subject/>
  <cp:keywords/>
  <cp:category/>
  <cp:lastModifiedBy/>
  <dcterms:created xsi:type="dcterms:W3CDTF">2026-08-27T03:34:34+03:30</dcterms:created>
  <dcterms:modified xsi:type="dcterms:W3CDTF">2026-08-27T03:34:34+03:30</dcterms:modified>
</cp:coreProperties>
</file>

<file path=docProps/custom.xml><?xml version="1.0" encoding="utf-8"?>
<Properties xmlns="http://schemas.openxmlformats.org/officeDocument/2006/custom-properties" xmlns:vt="http://schemas.openxmlformats.org/officeDocument/2006/docPropsVTypes"/>
</file>