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دوازهم سلسله درس های مهدویت دعا و اجابت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52381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45238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452385_1280447820">
            <w:r>
              <w:rPr>
                <w:webHidden/>
                <w:rStyle w:val="IndexLink"/>
                <w:rtl w:val="true"/>
              </w:rPr>
              <w:t>این حلقه به نیابت از</w:t>
            </w:r>
            <w:r>
              <w:rPr>
                <w:rStyle w:val="IndexLink"/>
                <w:rtl w:val="true"/>
              </w:rPr>
              <w:tab/>
            </w:r>
            <w:r>
              <w:rPr>
                <w:rStyle w:val="IndexLink"/>
              </w:rPr>
              <w:t>10</w:t>
            </w:r>
          </w:hyperlink>
        </w:p>
        <w:p>
          <w:pPr>
            <w:pStyle w:val="Contents2"/>
            <w:tabs>
              <w:tab w:val="clear" w:pos="8743"/>
              <w:tab w:val="right" w:pos="9026" w:leader="dot"/>
            </w:tabs>
            <w:rPr/>
          </w:pPr>
          <w:hyperlink w:anchor="__RefHeading___Toc17452387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7452389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7452391_1280447820">
            <w:r>
              <w:rPr>
                <w:webHidden/>
                <w:rStyle w:val="IndexLink"/>
                <w:rtl w:val="true"/>
              </w:rPr>
              <w:t>فصل اول</w:t>
            </w:r>
            <w:r>
              <w:rPr>
                <w:rStyle w:val="IndexLink"/>
                <w:rtl w:val="true"/>
              </w:rPr>
              <w:t xml:space="preserve">: </w:t>
            </w:r>
            <w:r>
              <w:rPr>
                <w:rStyle w:val="IndexLink"/>
                <w:rtl w:val="true"/>
              </w:rPr>
              <w:t>جایگاه اعتقادی دعا</w:t>
            </w:r>
            <w:r>
              <w:rPr>
                <w:rStyle w:val="IndexLink"/>
                <w:rtl w:val="true"/>
              </w:rPr>
              <w:tab/>
            </w:r>
            <w:r>
              <w:rPr>
                <w:rStyle w:val="IndexLink"/>
              </w:rPr>
              <w:t>18</w:t>
            </w:r>
          </w:hyperlink>
        </w:p>
        <w:p>
          <w:pPr>
            <w:pStyle w:val="Contents3"/>
            <w:tabs>
              <w:tab w:val="clear" w:pos="8459"/>
              <w:tab w:val="right" w:pos="9026" w:leader="dot"/>
            </w:tabs>
            <w:rPr/>
          </w:pPr>
          <w:hyperlink w:anchor="__RefHeading___Toc17452393_1280447820">
            <w:r>
              <w:rPr>
                <w:webHidden/>
                <w:rStyle w:val="IndexLink"/>
                <w:rtl w:val="true"/>
              </w:rPr>
              <w:t>درس اول</w:t>
            </w:r>
            <w:r>
              <w:rPr>
                <w:rStyle w:val="IndexLink"/>
                <w:rtl w:val="true"/>
              </w:rPr>
              <w:t xml:space="preserve">: </w:t>
            </w:r>
            <w:r>
              <w:rPr>
                <w:rStyle w:val="IndexLink"/>
                <w:rtl w:val="true"/>
              </w:rPr>
              <w:t>شناخت حقیقت دعا</w:t>
            </w:r>
            <w:r>
              <w:rPr>
                <w:rStyle w:val="IndexLink"/>
                <w:rtl w:val="true"/>
              </w:rPr>
              <w:tab/>
            </w:r>
            <w:r>
              <w:rPr>
                <w:rStyle w:val="IndexLink"/>
              </w:rPr>
              <w:t>18</w:t>
            </w:r>
          </w:hyperlink>
        </w:p>
        <w:p>
          <w:pPr>
            <w:pStyle w:val="Contents4"/>
            <w:tabs>
              <w:tab w:val="clear" w:pos="8176"/>
              <w:tab w:val="right" w:pos="9026" w:leader="dot"/>
            </w:tabs>
            <w:rPr/>
          </w:pPr>
          <w:hyperlink w:anchor="__RefHeading___Toc17452395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7452397_1280447820">
            <w:r>
              <w:rPr>
                <w:webHidden/>
                <w:rStyle w:val="IndexLink"/>
                <w:rtl w:val="true"/>
              </w:rPr>
              <w:t>دعا</w:t>
            </w:r>
            <w:r>
              <w:rPr>
                <w:rStyle w:val="IndexLink"/>
                <w:rtl w:val="true"/>
              </w:rPr>
              <w:t xml:space="preserve">: </w:t>
            </w:r>
            <w:r>
              <w:rPr>
                <w:rStyle w:val="IndexLink"/>
                <w:rtl w:val="true"/>
              </w:rPr>
              <w:t>برترین عبادت</w:t>
            </w:r>
            <w:r>
              <w:rPr>
                <w:rStyle w:val="IndexLink"/>
                <w:rtl w:val="true"/>
              </w:rPr>
              <w:tab/>
            </w:r>
            <w:r>
              <w:rPr>
                <w:rStyle w:val="IndexLink"/>
              </w:rPr>
              <w:t>22</w:t>
            </w:r>
          </w:hyperlink>
        </w:p>
        <w:p>
          <w:pPr>
            <w:pStyle w:val="Contents4"/>
            <w:tabs>
              <w:tab w:val="clear" w:pos="8176"/>
              <w:tab w:val="right" w:pos="9026" w:leader="dot"/>
            </w:tabs>
            <w:rPr/>
          </w:pPr>
          <w:hyperlink w:anchor="__RefHeading___Toc17452399_1280447820">
            <w:r>
              <w:rPr>
                <w:webHidden/>
                <w:rStyle w:val="IndexLink"/>
                <w:rtl w:val="true"/>
              </w:rPr>
              <w:t>سؤال به همراه دعا</w:t>
            </w:r>
            <w:r>
              <w:rPr>
                <w:rStyle w:val="IndexLink"/>
                <w:rtl w:val="true"/>
              </w:rPr>
              <w:tab/>
            </w:r>
            <w:r>
              <w:rPr>
                <w:rStyle w:val="IndexLink"/>
              </w:rPr>
              <w:t>24</w:t>
            </w:r>
          </w:hyperlink>
        </w:p>
        <w:p>
          <w:pPr>
            <w:pStyle w:val="Contents3"/>
            <w:tabs>
              <w:tab w:val="clear" w:pos="8459"/>
              <w:tab w:val="right" w:pos="9026" w:leader="dot"/>
            </w:tabs>
            <w:rPr/>
          </w:pPr>
          <w:hyperlink w:anchor="__RefHeading___Toc17452401_1280447820">
            <w:r>
              <w:rPr>
                <w:webHidden/>
                <w:rStyle w:val="IndexLink"/>
                <w:rtl w:val="true"/>
              </w:rPr>
              <w:t>درس دوم</w:t>
            </w:r>
            <w:r>
              <w:rPr>
                <w:rStyle w:val="IndexLink"/>
                <w:rtl w:val="true"/>
              </w:rPr>
              <w:t xml:space="preserve">: </w:t>
            </w:r>
            <w:r>
              <w:rPr>
                <w:rStyle w:val="IndexLink"/>
                <w:rtl w:val="true"/>
              </w:rPr>
              <w:t>فضیلت دعا</w:t>
            </w:r>
            <w:r>
              <w:rPr>
                <w:rStyle w:val="IndexLink"/>
                <w:rtl w:val="true"/>
              </w:rPr>
              <w:tab/>
            </w:r>
            <w:r>
              <w:rPr>
                <w:rStyle w:val="IndexLink"/>
              </w:rPr>
              <w:t>26</w:t>
            </w:r>
          </w:hyperlink>
        </w:p>
        <w:p>
          <w:pPr>
            <w:pStyle w:val="Contents4"/>
            <w:tabs>
              <w:tab w:val="clear" w:pos="8176"/>
              <w:tab w:val="right" w:pos="9026" w:leader="dot"/>
            </w:tabs>
            <w:rPr/>
          </w:pPr>
          <w:hyperlink w:anchor="__RefHeading___Toc17452403_1280447820">
            <w:r>
              <w:rPr>
                <w:webHidden/>
                <w:rStyle w:val="IndexLink"/>
                <w:rtl w:val="true"/>
              </w:rPr>
              <w:t>محبوبترین و مبغوض ترین عمل</w:t>
            </w:r>
            <w:r>
              <w:rPr>
                <w:rStyle w:val="IndexLink"/>
                <w:rtl w:val="true"/>
              </w:rPr>
              <w:tab/>
            </w:r>
            <w:r>
              <w:rPr>
                <w:rStyle w:val="IndexLink"/>
              </w:rPr>
              <w:t>26</w:t>
            </w:r>
          </w:hyperlink>
        </w:p>
        <w:p>
          <w:pPr>
            <w:pStyle w:val="Contents4"/>
            <w:tabs>
              <w:tab w:val="clear" w:pos="8176"/>
              <w:tab w:val="right" w:pos="9026" w:leader="dot"/>
            </w:tabs>
            <w:rPr/>
          </w:pPr>
          <w:hyperlink w:anchor="__RefHeading___Toc17452405_1280447820">
            <w:r>
              <w:rPr>
                <w:webHidden/>
                <w:rStyle w:val="IndexLink"/>
                <w:rtl w:val="true"/>
              </w:rPr>
              <w:t>فضل الهی در فتح باب دعا</w:t>
            </w:r>
            <w:r>
              <w:rPr>
                <w:rStyle w:val="IndexLink"/>
                <w:rtl w:val="true"/>
              </w:rPr>
              <w:tab/>
            </w:r>
            <w:r>
              <w:rPr>
                <w:rStyle w:val="IndexLink"/>
              </w:rPr>
              <w:t>28</w:t>
            </w:r>
          </w:hyperlink>
        </w:p>
        <w:p>
          <w:pPr>
            <w:pStyle w:val="Contents4"/>
            <w:tabs>
              <w:tab w:val="clear" w:pos="8176"/>
              <w:tab w:val="right" w:pos="9026" w:leader="dot"/>
            </w:tabs>
            <w:rPr/>
          </w:pPr>
          <w:hyperlink w:anchor="__RefHeading___Toc17452407_1280447820">
            <w:r>
              <w:rPr>
                <w:webHidden/>
                <w:rStyle w:val="IndexLink"/>
                <w:rtl w:val="true"/>
              </w:rPr>
              <w:t>بالاترین تقرب به خدا از طریق اهل دعا شدن</w:t>
            </w:r>
            <w:r>
              <w:rPr>
                <w:rStyle w:val="IndexLink"/>
                <w:rtl w:val="true"/>
              </w:rPr>
              <w:tab/>
            </w:r>
            <w:r>
              <w:rPr>
                <w:rStyle w:val="IndexLink"/>
              </w:rPr>
              <w:t>30</w:t>
            </w:r>
          </w:hyperlink>
        </w:p>
        <w:p>
          <w:pPr>
            <w:pStyle w:val="Contents3"/>
            <w:tabs>
              <w:tab w:val="clear" w:pos="8459"/>
              <w:tab w:val="right" w:pos="9026" w:leader="dot"/>
            </w:tabs>
            <w:rPr/>
          </w:pPr>
          <w:hyperlink w:anchor="__RefHeading___Toc17452409_1280447820">
            <w:r>
              <w:rPr>
                <w:webHidden/>
                <w:rStyle w:val="IndexLink"/>
                <w:rtl w:val="true"/>
              </w:rPr>
              <w:t>درس سوم</w:t>
            </w:r>
            <w:r>
              <w:rPr>
                <w:rStyle w:val="IndexLink"/>
                <w:rtl w:val="true"/>
              </w:rPr>
              <w:t xml:space="preserve">: </w:t>
            </w:r>
            <w:r>
              <w:rPr>
                <w:rStyle w:val="IndexLink"/>
                <w:rtl w:val="true"/>
              </w:rPr>
              <w:t xml:space="preserve">دعا، تجلی عبودیت </w:t>
            </w:r>
            <w:r>
              <w:rPr>
                <w:rStyle w:val="IndexLink"/>
                <w:rtl w:val="true"/>
              </w:rPr>
              <w:t>(</w:t>
            </w:r>
            <w:r>
              <w:rPr>
                <w:rStyle w:val="IndexLink"/>
              </w:rPr>
              <w:t>1</w:t>
            </w:r>
            <w:r>
              <w:rPr>
                <w:rStyle w:val="IndexLink"/>
                <w:rtl w:val="true"/>
              </w:rPr>
              <w:t>)</w:t>
              <w:tab/>
            </w:r>
            <w:r>
              <w:rPr>
                <w:rStyle w:val="IndexLink"/>
              </w:rPr>
              <w:t>35</w:t>
            </w:r>
          </w:hyperlink>
        </w:p>
        <w:p>
          <w:pPr>
            <w:pStyle w:val="Contents4"/>
            <w:tabs>
              <w:tab w:val="clear" w:pos="8176"/>
              <w:tab w:val="right" w:pos="9026" w:leader="dot"/>
            </w:tabs>
            <w:rPr/>
          </w:pPr>
          <w:hyperlink w:anchor="__RefHeading___Toc17452411_1280447820">
            <w:r>
              <w:rPr>
                <w:webHidden/>
                <w:rStyle w:val="IndexLink"/>
                <w:rtl w:val="true"/>
              </w:rPr>
              <w:t>انگیزه دعا</w:t>
            </w:r>
            <w:r>
              <w:rPr>
                <w:rStyle w:val="IndexLink"/>
                <w:rtl w:val="true"/>
              </w:rPr>
              <w:t xml:space="preserve">: </w:t>
            </w:r>
            <w:r>
              <w:rPr>
                <w:rStyle w:val="IndexLink"/>
                <w:rtl w:val="true"/>
              </w:rPr>
              <w:t>محتاج دیدن خود به خداوند</w:t>
            </w:r>
            <w:r>
              <w:rPr>
                <w:rStyle w:val="IndexLink"/>
                <w:rtl w:val="true"/>
              </w:rPr>
              <w:tab/>
            </w:r>
            <w:r>
              <w:rPr>
                <w:rStyle w:val="IndexLink"/>
              </w:rPr>
              <w:t>35</w:t>
            </w:r>
          </w:hyperlink>
        </w:p>
        <w:p>
          <w:pPr>
            <w:pStyle w:val="Contents4"/>
            <w:tabs>
              <w:tab w:val="clear" w:pos="8176"/>
              <w:tab w:val="right" w:pos="9026" w:leader="dot"/>
            </w:tabs>
            <w:rPr/>
          </w:pPr>
          <w:hyperlink w:anchor="__RefHeading___Toc17452413_1280447820">
            <w:r>
              <w:rPr>
                <w:webHidden/>
                <w:rStyle w:val="IndexLink"/>
                <w:rtl w:val="true"/>
              </w:rPr>
              <w:t>دعا</w:t>
            </w:r>
            <w:r>
              <w:rPr>
                <w:rStyle w:val="IndexLink"/>
                <w:rtl w:val="true"/>
              </w:rPr>
              <w:t xml:space="preserve">: </w:t>
            </w:r>
            <w:r>
              <w:rPr>
                <w:rStyle w:val="IndexLink"/>
                <w:rtl w:val="true"/>
              </w:rPr>
              <w:t>مغز عبادت</w:t>
            </w:r>
            <w:r>
              <w:rPr>
                <w:rStyle w:val="IndexLink"/>
                <w:rtl w:val="true"/>
              </w:rPr>
              <w:tab/>
            </w:r>
            <w:r>
              <w:rPr>
                <w:rStyle w:val="IndexLink"/>
              </w:rPr>
              <w:t>37</w:t>
            </w:r>
          </w:hyperlink>
        </w:p>
        <w:p>
          <w:pPr>
            <w:pStyle w:val="Contents3"/>
            <w:tabs>
              <w:tab w:val="clear" w:pos="8459"/>
              <w:tab w:val="right" w:pos="9026" w:leader="dot"/>
            </w:tabs>
            <w:rPr/>
          </w:pPr>
          <w:hyperlink w:anchor="__RefHeading___Toc17452415_1280447820">
            <w:r>
              <w:rPr>
                <w:webHidden/>
                <w:rStyle w:val="IndexLink"/>
                <w:rtl w:val="true"/>
              </w:rPr>
              <w:t>درس چهارم</w:t>
            </w:r>
            <w:r>
              <w:rPr>
                <w:rStyle w:val="IndexLink"/>
                <w:rtl w:val="true"/>
              </w:rPr>
              <w:t xml:space="preserve">: </w:t>
            </w:r>
            <w:r>
              <w:rPr>
                <w:rStyle w:val="IndexLink"/>
                <w:rtl w:val="true"/>
              </w:rPr>
              <w:t xml:space="preserve">دعا، تجلی عبودیت </w:t>
            </w:r>
            <w:r>
              <w:rPr>
                <w:rStyle w:val="IndexLink"/>
                <w:rtl w:val="true"/>
              </w:rPr>
              <w:t>(</w:t>
            </w:r>
            <w:r>
              <w:rPr>
                <w:rStyle w:val="IndexLink"/>
              </w:rPr>
              <w:t>2</w:t>
            </w:r>
            <w:r>
              <w:rPr>
                <w:rStyle w:val="IndexLink"/>
                <w:rtl w:val="true"/>
              </w:rPr>
              <w:t>)</w:t>
              <w:tab/>
            </w:r>
            <w:r>
              <w:rPr>
                <w:rStyle w:val="IndexLink"/>
              </w:rPr>
              <w:t>43</w:t>
            </w:r>
          </w:hyperlink>
        </w:p>
        <w:p>
          <w:pPr>
            <w:pStyle w:val="Contents4"/>
            <w:tabs>
              <w:tab w:val="clear" w:pos="8176"/>
              <w:tab w:val="right" w:pos="9026" w:leader="dot"/>
            </w:tabs>
            <w:rPr/>
          </w:pPr>
          <w:hyperlink w:anchor="__RefHeading___Toc17452417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452419_1280447820">
            <w:r>
              <w:rPr>
                <w:webHidden/>
                <w:rStyle w:val="IndexLink"/>
                <w:rtl w:val="true"/>
              </w:rPr>
              <w:t>برتری دعا بر تلاوت قرآن</w:t>
            </w:r>
            <w:r>
              <w:rPr>
                <w:rStyle w:val="IndexLink"/>
                <w:rtl w:val="true"/>
              </w:rPr>
              <w:tab/>
            </w:r>
            <w:r>
              <w:rPr>
                <w:rStyle w:val="IndexLink"/>
              </w:rPr>
              <w:t>46</w:t>
            </w:r>
          </w:hyperlink>
        </w:p>
        <w:p>
          <w:pPr>
            <w:pStyle w:val="Contents4"/>
            <w:tabs>
              <w:tab w:val="clear" w:pos="8176"/>
              <w:tab w:val="right" w:pos="9026" w:leader="dot"/>
            </w:tabs>
            <w:rPr/>
          </w:pPr>
          <w:hyperlink w:anchor="__RefHeading___Toc17452421_1280447820">
            <w:r>
              <w:rPr>
                <w:webHidden/>
                <w:rStyle w:val="IndexLink"/>
                <w:rtl w:val="true"/>
              </w:rPr>
              <w:t>الهام و اعطای دعا</w:t>
            </w:r>
            <w:r>
              <w:rPr>
                <w:rStyle w:val="IndexLink"/>
                <w:rtl w:val="true"/>
              </w:rPr>
              <w:tab/>
            </w:r>
            <w:r>
              <w:rPr>
                <w:rStyle w:val="IndexLink"/>
              </w:rPr>
              <w:t>48</w:t>
            </w:r>
          </w:hyperlink>
        </w:p>
        <w:p>
          <w:pPr>
            <w:pStyle w:val="Contents3"/>
            <w:tabs>
              <w:tab w:val="clear" w:pos="8459"/>
              <w:tab w:val="right" w:pos="9026" w:leader="dot"/>
            </w:tabs>
            <w:rPr/>
          </w:pPr>
          <w:hyperlink w:anchor="__RefHeading___Toc17452423_1280447820">
            <w:r>
              <w:rPr>
                <w:webHidden/>
                <w:rStyle w:val="IndexLink"/>
                <w:rtl w:val="true"/>
              </w:rPr>
              <w:t>درس پنجم</w:t>
            </w:r>
            <w:r>
              <w:rPr>
                <w:rStyle w:val="IndexLink"/>
                <w:rtl w:val="true"/>
              </w:rPr>
              <w:t xml:space="preserve">: </w:t>
            </w:r>
            <w:r>
              <w:rPr>
                <w:rStyle w:val="IndexLink"/>
                <w:rtl w:val="true"/>
              </w:rPr>
              <w:t>اهتمام به امر دعا</w:t>
            </w:r>
            <w:r>
              <w:rPr>
                <w:rStyle w:val="IndexLink"/>
                <w:rtl w:val="true"/>
              </w:rPr>
              <w:tab/>
            </w:r>
            <w:r>
              <w:rPr>
                <w:rStyle w:val="IndexLink"/>
              </w:rPr>
              <w:t>50</w:t>
            </w:r>
          </w:hyperlink>
        </w:p>
        <w:p>
          <w:pPr>
            <w:pStyle w:val="Contents4"/>
            <w:tabs>
              <w:tab w:val="clear" w:pos="8176"/>
              <w:tab w:val="right" w:pos="9026" w:leader="dot"/>
            </w:tabs>
            <w:rPr/>
          </w:pPr>
          <w:hyperlink w:anchor="__RefHeading___Toc17452425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7452427_1280447820">
            <w:r>
              <w:rPr>
                <w:webHidden/>
                <w:rStyle w:val="IndexLink"/>
                <w:rtl w:val="true"/>
              </w:rPr>
              <w:t>ترك دعا، معصیت و گناه</w:t>
            </w:r>
            <w:r>
              <w:rPr>
                <w:rStyle w:val="IndexLink"/>
                <w:rtl w:val="true"/>
              </w:rPr>
              <w:tab/>
            </w:r>
            <w:r>
              <w:rPr>
                <w:rStyle w:val="IndexLink"/>
              </w:rPr>
              <w:t>50</w:t>
            </w:r>
          </w:hyperlink>
        </w:p>
        <w:p>
          <w:pPr>
            <w:pStyle w:val="Contents4"/>
            <w:tabs>
              <w:tab w:val="clear" w:pos="8176"/>
              <w:tab w:val="right" w:pos="9026" w:leader="dot"/>
            </w:tabs>
            <w:rPr/>
          </w:pPr>
          <w:hyperlink w:anchor="__RefHeading___Toc17452429_1280447820">
            <w:r>
              <w:rPr>
                <w:webHidden/>
                <w:rStyle w:val="IndexLink"/>
                <w:rtl w:val="true"/>
              </w:rPr>
              <w:t>لزوم فراگیر شدن دعا بر همه شئون زندگی</w:t>
            </w:r>
            <w:r>
              <w:rPr>
                <w:rStyle w:val="IndexLink"/>
                <w:rtl w:val="true"/>
              </w:rPr>
              <w:tab/>
            </w:r>
            <w:r>
              <w:rPr>
                <w:rStyle w:val="IndexLink"/>
              </w:rPr>
              <w:t>51</w:t>
            </w:r>
          </w:hyperlink>
        </w:p>
        <w:p>
          <w:pPr>
            <w:pStyle w:val="Contents4"/>
            <w:tabs>
              <w:tab w:val="clear" w:pos="8176"/>
              <w:tab w:val="right" w:pos="9026" w:leader="dot"/>
            </w:tabs>
            <w:rPr/>
          </w:pPr>
          <w:hyperlink w:anchor="__RefHeading___Toc17452431_1280447820">
            <w:r>
              <w:rPr>
                <w:webHidden/>
                <w:rStyle w:val="IndexLink"/>
                <w:rtl w:val="true"/>
              </w:rPr>
              <w:t>منافات نداشتن دعا با كار و زندگی</w:t>
            </w:r>
            <w:r>
              <w:rPr>
                <w:rStyle w:val="IndexLink"/>
                <w:rtl w:val="true"/>
              </w:rPr>
              <w:tab/>
            </w:r>
            <w:r>
              <w:rPr>
                <w:rStyle w:val="IndexLink"/>
              </w:rPr>
              <w:t>53</w:t>
            </w:r>
          </w:hyperlink>
        </w:p>
        <w:p>
          <w:pPr>
            <w:pStyle w:val="Contents3"/>
            <w:tabs>
              <w:tab w:val="clear" w:pos="8459"/>
              <w:tab w:val="right" w:pos="9026" w:leader="dot"/>
            </w:tabs>
            <w:rPr/>
          </w:pPr>
          <w:hyperlink w:anchor="__RefHeading___Toc17452433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57</w:t>
            </w:r>
          </w:hyperlink>
        </w:p>
        <w:p>
          <w:pPr>
            <w:pStyle w:val="Contents2"/>
            <w:tabs>
              <w:tab w:val="clear" w:pos="8743"/>
              <w:tab w:val="right" w:pos="9026" w:leader="dot"/>
            </w:tabs>
            <w:rPr/>
          </w:pPr>
          <w:hyperlink w:anchor="__RefHeading___Toc17452435_1280447820">
            <w:r>
              <w:rPr>
                <w:webHidden/>
                <w:rStyle w:val="IndexLink"/>
                <w:rtl w:val="true"/>
              </w:rPr>
              <w:t>فصل دوم</w:t>
            </w:r>
            <w:r>
              <w:rPr>
                <w:rStyle w:val="IndexLink"/>
                <w:rtl w:val="true"/>
              </w:rPr>
              <w:t xml:space="preserve">: </w:t>
            </w:r>
            <w:r>
              <w:rPr>
                <w:rStyle w:val="IndexLink"/>
                <w:rtl w:val="true"/>
              </w:rPr>
              <w:t>آثار و نتایج دعا</w:t>
            </w:r>
            <w:r>
              <w:rPr>
                <w:rStyle w:val="IndexLink"/>
                <w:rtl w:val="true"/>
              </w:rPr>
              <w:tab/>
            </w:r>
            <w:r>
              <w:rPr>
                <w:rStyle w:val="IndexLink"/>
              </w:rPr>
              <w:t>58</w:t>
            </w:r>
          </w:hyperlink>
        </w:p>
        <w:p>
          <w:pPr>
            <w:pStyle w:val="Contents3"/>
            <w:tabs>
              <w:tab w:val="clear" w:pos="8459"/>
              <w:tab w:val="right" w:pos="9026" w:leader="dot"/>
            </w:tabs>
            <w:rPr/>
          </w:pPr>
          <w:hyperlink w:anchor="__RefHeading___Toc17452437_1280447820">
            <w:r>
              <w:rPr>
                <w:webHidden/>
                <w:rStyle w:val="IndexLink"/>
                <w:rtl w:val="true"/>
              </w:rPr>
              <w:t>درس ششم</w:t>
            </w:r>
            <w:r>
              <w:rPr>
                <w:rStyle w:val="IndexLink"/>
                <w:rtl w:val="true"/>
              </w:rPr>
              <w:t xml:space="preserve">: </w:t>
            </w:r>
            <w:r>
              <w:rPr>
                <w:rStyle w:val="IndexLink"/>
                <w:rtl w:val="true"/>
              </w:rPr>
              <w:t xml:space="preserve">آثار دعا </w:t>
            </w:r>
            <w:r>
              <w:rPr>
                <w:rStyle w:val="IndexLink"/>
                <w:rtl w:val="true"/>
              </w:rPr>
              <w:t>(</w:t>
            </w:r>
            <w:r>
              <w:rPr>
                <w:rStyle w:val="IndexLink"/>
              </w:rPr>
              <w:t>1</w:t>
            </w:r>
            <w:r>
              <w:rPr>
                <w:rStyle w:val="IndexLink"/>
                <w:rtl w:val="true"/>
              </w:rPr>
              <w:t>)</w:t>
              <w:tab/>
            </w:r>
            <w:r>
              <w:rPr>
                <w:rStyle w:val="IndexLink"/>
              </w:rPr>
              <w:t>58</w:t>
            </w:r>
          </w:hyperlink>
        </w:p>
        <w:p>
          <w:pPr>
            <w:pStyle w:val="Contents4"/>
            <w:tabs>
              <w:tab w:val="clear" w:pos="8176"/>
              <w:tab w:val="right" w:pos="9026" w:leader="dot"/>
            </w:tabs>
            <w:rPr/>
          </w:pPr>
          <w:hyperlink w:anchor="__RefHeading___Toc17452439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452441_1280447820">
            <w:r>
              <w:rPr>
                <w:webHidden/>
                <w:rStyle w:val="IndexLink"/>
                <w:rtl w:val="true"/>
              </w:rPr>
              <w:t>دعا به همراه تلاش برای تحصیل روزی</w:t>
            </w:r>
            <w:r>
              <w:rPr>
                <w:rStyle w:val="IndexLink"/>
                <w:rtl w:val="true"/>
              </w:rPr>
              <w:tab/>
            </w:r>
            <w:r>
              <w:rPr>
                <w:rStyle w:val="IndexLink"/>
              </w:rPr>
              <w:t>65</w:t>
            </w:r>
          </w:hyperlink>
        </w:p>
        <w:p>
          <w:pPr>
            <w:pStyle w:val="Contents3"/>
            <w:tabs>
              <w:tab w:val="clear" w:pos="8459"/>
              <w:tab w:val="right" w:pos="9026" w:leader="dot"/>
            </w:tabs>
            <w:rPr/>
          </w:pPr>
          <w:hyperlink w:anchor="__RefHeading___Toc17452443_1280447820">
            <w:r>
              <w:rPr>
                <w:webHidden/>
                <w:rStyle w:val="IndexLink"/>
                <w:rtl w:val="true"/>
              </w:rPr>
              <w:t>درس هفتم</w:t>
            </w:r>
            <w:r>
              <w:rPr>
                <w:rStyle w:val="IndexLink"/>
                <w:rtl w:val="true"/>
              </w:rPr>
              <w:t xml:space="preserve">: </w:t>
            </w:r>
            <w:r>
              <w:rPr>
                <w:rStyle w:val="IndexLink"/>
                <w:rtl w:val="true"/>
              </w:rPr>
              <w:t xml:space="preserve">آثار دعا </w:t>
            </w:r>
            <w:r>
              <w:rPr>
                <w:rStyle w:val="IndexLink"/>
                <w:rtl w:val="true"/>
              </w:rPr>
              <w:t>(</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17452445_1280447820">
            <w:r>
              <w:rPr>
                <w:webHidden/>
                <w:rStyle w:val="IndexLink"/>
                <w:rtl w:val="true"/>
              </w:rPr>
              <w:t>شفای همه دردها</w:t>
            </w:r>
            <w:r>
              <w:rPr>
                <w:rStyle w:val="IndexLink"/>
                <w:rtl w:val="true"/>
              </w:rPr>
              <w:tab/>
            </w:r>
            <w:r>
              <w:rPr>
                <w:rStyle w:val="IndexLink"/>
              </w:rPr>
              <w:t>70</w:t>
            </w:r>
          </w:hyperlink>
        </w:p>
        <w:p>
          <w:pPr>
            <w:pStyle w:val="Contents4"/>
            <w:tabs>
              <w:tab w:val="clear" w:pos="8176"/>
              <w:tab w:val="right" w:pos="9026" w:leader="dot"/>
            </w:tabs>
            <w:rPr/>
          </w:pPr>
          <w:hyperlink w:anchor="__RefHeading___Toc17452447_1280447820">
            <w:r>
              <w:rPr>
                <w:webHidden/>
                <w:rStyle w:val="IndexLink"/>
                <w:rtl w:val="true"/>
              </w:rPr>
              <w:t>رسیدن به موفقیت و رستگاری</w:t>
            </w:r>
            <w:r>
              <w:rPr>
                <w:rStyle w:val="IndexLink"/>
                <w:rtl w:val="true"/>
              </w:rPr>
              <w:tab/>
            </w:r>
            <w:r>
              <w:rPr>
                <w:rStyle w:val="IndexLink"/>
              </w:rPr>
              <w:t>71</w:t>
            </w:r>
          </w:hyperlink>
        </w:p>
        <w:p>
          <w:pPr>
            <w:pStyle w:val="Contents4"/>
            <w:tabs>
              <w:tab w:val="clear" w:pos="8176"/>
              <w:tab w:val="right" w:pos="9026" w:leader="dot"/>
            </w:tabs>
            <w:rPr/>
          </w:pPr>
          <w:hyperlink w:anchor="__RefHeading___Toc17452449_1280447820">
            <w:r>
              <w:rPr>
                <w:webHidden/>
                <w:rStyle w:val="IndexLink"/>
                <w:rtl w:val="true"/>
              </w:rPr>
              <w:t>رفع بلاهای نازل شده</w:t>
            </w:r>
            <w:r>
              <w:rPr>
                <w:rStyle w:val="IndexLink"/>
                <w:rtl w:val="true"/>
              </w:rPr>
              <w:tab/>
            </w:r>
            <w:r>
              <w:rPr>
                <w:rStyle w:val="IndexLink"/>
              </w:rPr>
              <w:t>73</w:t>
            </w:r>
          </w:hyperlink>
        </w:p>
        <w:p>
          <w:pPr>
            <w:pStyle w:val="Contents3"/>
            <w:tabs>
              <w:tab w:val="clear" w:pos="8459"/>
              <w:tab w:val="right" w:pos="9026" w:leader="dot"/>
            </w:tabs>
            <w:rPr/>
          </w:pPr>
          <w:hyperlink w:anchor="__RefHeading___Toc17452451_1280447820">
            <w:r>
              <w:rPr>
                <w:webHidden/>
                <w:rStyle w:val="IndexLink"/>
                <w:rtl w:val="true"/>
              </w:rPr>
              <w:t>درس هشتم</w:t>
            </w:r>
            <w:r>
              <w:rPr>
                <w:rStyle w:val="IndexLink"/>
                <w:rtl w:val="true"/>
              </w:rPr>
              <w:t xml:space="preserve">: </w:t>
            </w:r>
            <w:r>
              <w:rPr>
                <w:rStyle w:val="IndexLink"/>
                <w:rtl w:val="true"/>
              </w:rPr>
              <w:t xml:space="preserve">اثار دعا </w:t>
            </w:r>
            <w:r>
              <w:rPr>
                <w:rStyle w:val="IndexLink"/>
                <w:rtl w:val="true"/>
              </w:rPr>
              <w:t>(</w:t>
            </w:r>
            <w:r>
              <w:rPr>
                <w:rStyle w:val="IndexLink"/>
              </w:rPr>
              <w:t>3</w:t>
            </w:r>
            <w:r>
              <w:rPr>
                <w:rStyle w:val="IndexLink"/>
                <w:rtl w:val="true"/>
              </w:rPr>
              <w:t>)</w:t>
              <w:tab/>
            </w:r>
            <w:r>
              <w:rPr>
                <w:rStyle w:val="IndexLink"/>
              </w:rPr>
              <w:t>79</w:t>
            </w:r>
          </w:hyperlink>
        </w:p>
        <w:p>
          <w:pPr>
            <w:pStyle w:val="Contents4"/>
            <w:tabs>
              <w:tab w:val="clear" w:pos="8176"/>
              <w:tab w:val="right" w:pos="9026" w:leader="dot"/>
            </w:tabs>
            <w:rPr/>
          </w:pPr>
          <w:hyperlink w:anchor="__RefHeading___Toc17452453_1280447820">
            <w:r>
              <w:rPr>
                <w:webHidden/>
                <w:rStyle w:val="IndexLink"/>
                <w:rtl w:val="true"/>
              </w:rPr>
              <w:t>دفع بلای مقدر</w:t>
            </w:r>
            <w:r>
              <w:rPr>
                <w:rStyle w:val="IndexLink"/>
                <w:rtl w:val="true"/>
              </w:rPr>
              <w:tab/>
            </w:r>
            <w:r>
              <w:rPr>
                <w:rStyle w:val="IndexLink"/>
              </w:rPr>
              <w:t>79</w:t>
            </w:r>
          </w:hyperlink>
        </w:p>
        <w:p>
          <w:pPr>
            <w:pStyle w:val="Contents4"/>
            <w:tabs>
              <w:tab w:val="clear" w:pos="8176"/>
              <w:tab w:val="right" w:pos="9026" w:leader="dot"/>
            </w:tabs>
            <w:rPr/>
          </w:pPr>
          <w:hyperlink w:anchor="__RefHeading___Toc17452455_1280447820">
            <w:r>
              <w:rPr>
                <w:webHidden/>
                <w:rStyle w:val="IndexLink"/>
                <w:rtl w:val="true"/>
              </w:rPr>
              <w:t>دفع بلای غیر مقدر</w:t>
            </w:r>
            <w:r>
              <w:rPr>
                <w:rStyle w:val="IndexLink"/>
                <w:rtl w:val="true"/>
              </w:rPr>
              <w:tab/>
            </w:r>
            <w:r>
              <w:rPr>
                <w:rStyle w:val="IndexLink"/>
              </w:rPr>
              <w:t>82</w:t>
            </w:r>
          </w:hyperlink>
        </w:p>
        <w:p>
          <w:pPr>
            <w:pStyle w:val="Contents3"/>
            <w:tabs>
              <w:tab w:val="clear" w:pos="8459"/>
              <w:tab w:val="right" w:pos="9026" w:leader="dot"/>
            </w:tabs>
            <w:rPr/>
          </w:pPr>
          <w:hyperlink w:anchor="__RefHeading___Toc17452457_1280447820">
            <w:r>
              <w:rPr>
                <w:webHidden/>
                <w:rStyle w:val="IndexLink"/>
                <w:rtl w:val="true"/>
              </w:rPr>
              <w:t>درس نهم</w:t>
            </w:r>
            <w:r>
              <w:rPr>
                <w:rStyle w:val="IndexLink"/>
                <w:rtl w:val="true"/>
              </w:rPr>
              <w:t xml:space="preserve">: </w:t>
            </w:r>
            <w:r>
              <w:rPr>
                <w:rStyle w:val="IndexLink"/>
                <w:rtl w:val="true"/>
              </w:rPr>
              <w:t xml:space="preserve">آثار دعا </w:t>
            </w:r>
            <w:r>
              <w:rPr>
                <w:rStyle w:val="IndexLink"/>
                <w:rtl w:val="true"/>
              </w:rPr>
              <w:t>(</w:t>
            </w:r>
            <w:r>
              <w:rPr>
                <w:rStyle w:val="IndexLink"/>
              </w:rPr>
              <w:t>4</w:t>
            </w:r>
            <w:r>
              <w:rPr>
                <w:rStyle w:val="IndexLink"/>
                <w:rtl w:val="true"/>
              </w:rPr>
              <w:t>)</w:t>
              <w:tab/>
            </w:r>
            <w:r>
              <w:rPr>
                <w:rStyle w:val="IndexLink"/>
              </w:rPr>
              <w:t>87</w:t>
            </w:r>
          </w:hyperlink>
        </w:p>
        <w:p>
          <w:pPr>
            <w:pStyle w:val="Contents4"/>
            <w:tabs>
              <w:tab w:val="clear" w:pos="8176"/>
              <w:tab w:val="right" w:pos="9026" w:leader="dot"/>
            </w:tabs>
            <w:rPr/>
          </w:pPr>
          <w:hyperlink w:anchor="__RefHeading___Toc17452459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7452461_1280447820">
            <w:r>
              <w:rPr>
                <w:webHidden/>
                <w:rStyle w:val="IndexLink"/>
                <w:rtl w:val="true"/>
              </w:rPr>
              <w:t>گناه</w:t>
            </w:r>
            <w:r>
              <w:rPr>
                <w:rStyle w:val="IndexLink"/>
                <w:rtl w:val="true"/>
              </w:rPr>
              <w:t xml:space="preserve">: </w:t>
            </w:r>
            <w:r>
              <w:rPr>
                <w:rStyle w:val="IndexLink"/>
                <w:rtl w:val="true"/>
              </w:rPr>
              <w:t>منشأ بلا و مصیبت</w:t>
            </w:r>
            <w:r>
              <w:rPr>
                <w:rStyle w:val="IndexLink"/>
                <w:rtl w:val="true"/>
              </w:rPr>
              <w:tab/>
            </w:r>
            <w:r>
              <w:rPr>
                <w:rStyle w:val="IndexLink"/>
              </w:rPr>
              <w:t>87</w:t>
            </w:r>
          </w:hyperlink>
        </w:p>
        <w:p>
          <w:pPr>
            <w:pStyle w:val="Contents4"/>
            <w:tabs>
              <w:tab w:val="clear" w:pos="8176"/>
              <w:tab w:val="right" w:pos="9026" w:leader="dot"/>
            </w:tabs>
            <w:rPr/>
          </w:pPr>
          <w:hyperlink w:anchor="__RefHeading___Toc17452463_1280447820">
            <w:r>
              <w:rPr>
                <w:webHidden/>
                <w:rStyle w:val="IndexLink"/>
                <w:rtl w:val="true"/>
              </w:rPr>
              <w:t>طلب مغفرت و عافیت</w:t>
            </w:r>
            <w:r>
              <w:rPr>
                <w:rStyle w:val="IndexLink"/>
                <w:rtl w:val="true"/>
              </w:rPr>
              <w:tab/>
            </w:r>
            <w:r>
              <w:rPr>
                <w:rStyle w:val="IndexLink"/>
              </w:rPr>
              <w:t>90</w:t>
            </w:r>
          </w:hyperlink>
        </w:p>
        <w:p>
          <w:pPr>
            <w:pStyle w:val="Contents3"/>
            <w:tabs>
              <w:tab w:val="clear" w:pos="8459"/>
              <w:tab w:val="right" w:pos="9026" w:leader="dot"/>
            </w:tabs>
            <w:rPr/>
          </w:pPr>
          <w:hyperlink w:anchor="__RefHeading___Toc17452465_1280447820">
            <w:r>
              <w:rPr>
                <w:webHidden/>
                <w:rStyle w:val="IndexLink"/>
                <w:rtl w:val="true"/>
              </w:rPr>
              <w:t xml:space="preserve">پرسشهای مفهومی از درسهای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95</w:t>
            </w:r>
          </w:hyperlink>
        </w:p>
        <w:p>
          <w:pPr>
            <w:pStyle w:val="Contents2"/>
            <w:tabs>
              <w:tab w:val="clear" w:pos="8743"/>
              <w:tab w:val="right" w:pos="9026" w:leader="dot"/>
            </w:tabs>
            <w:rPr/>
          </w:pPr>
          <w:hyperlink w:anchor="__RefHeading___Toc17452467_1280447820">
            <w:r>
              <w:rPr>
                <w:webHidden/>
                <w:rStyle w:val="IndexLink"/>
                <w:rtl w:val="true"/>
              </w:rPr>
              <w:t>فصل سوم</w:t>
            </w:r>
            <w:r>
              <w:rPr>
                <w:rStyle w:val="IndexLink"/>
                <w:rtl w:val="true"/>
              </w:rPr>
              <w:t xml:space="preserve">: </w:t>
            </w:r>
            <w:r>
              <w:rPr>
                <w:rStyle w:val="IndexLink"/>
                <w:rtl w:val="true"/>
              </w:rPr>
              <w:t>اجابت دعا</w:t>
            </w:r>
            <w:r>
              <w:rPr>
                <w:rStyle w:val="IndexLink"/>
                <w:rtl w:val="true"/>
              </w:rPr>
              <w:tab/>
            </w:r>
            <w:r>
              <w:rPr>
                <w:rStyle w:val="IndexLink"/>
              </w:rPr>
              <w:t>96</w:t>
            </w:r>
          </w:hyperlink>
        </w:p>
        <w:p>
          <w:pPr>
            <w:pStyle w:val="Contents3"/>
            <w:tabs>
              <w:tab w:val="clear" w:pos="8459"/>
              <w:tab w:val="right" w:pos="9026" w:leader="dot"/>
            </w:tabs>
            <w:rPr/>
          </w:pPr>
          <w:hyperlink w:anchor="__RefHeading___Toc17452469_1280447820">
            <w:r>
              <w:rPr>
                <w:webHidden/>
                <w:rStyle w:val="IndexLink"/>
                <w:rtl w:val="true"/>
              </w:rPr>
              <w:t>درس دهم</w:t>
            </w:r>
            <w:r>
              <w:rPr>
                <w:rStyle w:val="IndexLink"/>
                <w:rtl w:val="true"/>
              </w:rPr>
              <w:t xml:space="preserve">: </w:t>
            </w:r>
            <w:r>
              <w:rPr>
                <w:rStyle w:val="IndexLink"/>
                <w:rtl w:val="true"/>
              </w:rPr>
              <w:t xml:space="preserve">انواع اجابت </w:t>
            </w:r>
            <w:r>
              <w:rPr>
                <w:rStyle w:val="IndexLink"/>
                <w:rtl w:val="true"/>
              </w:rPr>
              <w:t>(</w:t>
            </w:r>
            <w:r>
              <w:rPr>
                <w:rStyle w:val="IndexLink"/>
              </w:rPr>
              <w:t>1</w:t>
            </w:r>
            <w:r>
              <w:rPr>
                <w:rStyle w:val="IndexLink"/>
                <w:rtl w:val="true"/>
              </w:rPr>
              <w:t>)</w:t>
              <w:tab/>
            </w:r>
            <w:r>
              <w:rPr>
                <w:rStyle w:val="IndexLink"/>
              </w:rPr>
              <w:t>96</w:t>
            </w:r>
          </w:hyperlink>
        </w:p>
        <w:p>
          <w:pPr>
            <w:pStyle w:val="Contents4"/>
            <w:tabs>
              <w:tab w:val="clear" w:pos="8176"/>
              <w:tab w:val="right" w:pos="9026" w:leader="dot"/>
            </w:tabs>
            <w:rPr/>
          </w:pPr>
          <w:hyperlink w:anchor="__RefHeading___Toc17452471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7452473_1280447820">
            <w:r>
              <w:rPr>
                <w:webHidden/>
                <w:rStyle w:val="IndexLink"/>
                <w:rtl w:val="true"/>
              </w:rPr>
              <w:t>معنای عام اجابت</w:t>
            </w:r>
            <w:r>
              <w:rPr>
                <w:rStyle w:val="IndexLink"/>
                <w:rtl w:val="true"/>
              </w:rPr>
              <w:tab/>
            </w:r>
            <w:r>
              <w:rPr>
                <w:rStyle w:val="IndexLink"/>
              </w:rPr>
              <w:t>96</w:t>
            </w:r>
          </w:hyperlink>
        </w:p>
        <w:p>
          <w:pPr>
            <w:pStyle w:val="Contents3"/>
            <w:tabs>
              <w:tab w:val="clear" w:pos="8459"/>
              <w:tab w:val="right" w:pos="9026" w:leader="dot"/>
            </w:tabs>
            <w:rPr/>
          </w:pPr>
          <w:hyperlink w:anchor="__RefHeading___Toc17452475_1280447820">
            <w:r>
              <w:rPr>
                <w:webHidden/>
                <w:rStyle w:val="IndexLink"/>
                <w:rtl w:val="true"/>
              </w:rPr>
              <w:t>درس یازدهم</w:t>
            </w:r>
            <w:r>
              <w:rPr>
                <w:rStyle w:val="IndexLink"/>
                <w:rtl w:val="true"/>
              </w:rPr>
              <w:t xml:space="preserve">: </w:t>
            </w:r>
            <w:r>
              <w:rPr>
                <w:rStyle w:val="IndexLink"/>
                <w:rtl w:val="true"/>
              </w:rPr>
              <w:t xml:space="preserve">انواع اجابت </w:t>
            </w:r>
            <w:r>
              <w:rPr>
                <w:rStyle w:val="IndexLink"/>
                <w:rtl w:val="true"/>
              </w:rPr>
              <w:t>(</w:t>
            </w:r>
            <w:r>
              <w:rPr>
                <w:rStyle w:val="IndexLink"/>
              </w:rPr>
              <w:t>2</w:t>
            </w:r>
            <w:r>
              <w:rPr>
                <w:rStyle w:val="IndexLink"/>
                <w:rtl w:val="true"/>
              </w:rPr>
              <w:t>)</w:t>
              <w:tab/>
            </w:r>
            <w:r>
              <w:rPr>
                <w:rStyle w:val="IndexLink"/>
              </w:rPr>
              <w:t>104</w:t>
            </w:r>
          </w:hyperlink>
        </w:p>
        <w:p>
          <w:pPr>
            <w:pStyle w:val="Contents4"/>
            <w:tabs>
              <w:tab w:val="clear" w:pos="8176"/>
              <w:tab w:val="right" w:pos="9026" w:leader="dot"/>
            </w:tabs>
            <w:rPr/>
          </w:pPr>
          <w:hyperlink w:anchor="__RefHeading___Toc17452477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7452479_1280447820">
            <w:r>
              <w:rPr>
                <w:webHidden/>
                <w:rStyle w:val="IndexLink"/>
                <w:rtl w:val="true"/>
              </w:rPr>
              <w:t>اجابت نكردن مثبت دعا</w:t>
            </w:r>
            <w:r>
              <w:rPr>
                <w:rStyle w:val="IndexLink"/>
                <w:rtl w:val="true"/>
              </w:rPr>
              <w:tab/>
            </w:r>
            <w:r>
              <w:rPr>
                <w:rStyle w:val="IndexLink"/>
              </w:rPr>
              <w:t>109</w:t>
            </w:r>
          </w:hyperlink>
        </w:p>
        <w:p>
          <w:pPr>
            <w:pStyle w:val="Contents4"/>
            <w:tabs>
              <w:tab w:val="clear" w:pos="8176"/>
              <w:tab w:val="right" w:pos="9026" w:leader="dot"/>
            </w:tabs>
            <w:rPr/>
          </w:pPr>
          <w:hyperlink w:anchor="__RefHeading___Toc17452481_1280447820">
            <w:r>
              <w:rPr>
                <w:webHidden/>
                <w:rStyle w:val="IndexLink"/>
                <w:rtl w:val="true"/>
              </w:rPr>
              <w:t>تعجیل منفی در اجابت دعا</w:t>
            </w:r>
            <w:r>
              <w:rPr>
                <w:rStyle w:val="IndexLink"/>
                <w:rtl w:val="true"/>
              </w:rPr>
              <w:tab/>
            </w:r>
            <w:r>
              <w:rPr>
                <w:rStyle w:val="IndexLink"/>
              </w:rPr>
              <w:t>111</w:t>
            </w:r>
          </w:hyperlink>
        </w:p>
        <w:p>
          <w:pPr>
            <w:pStyle w:val="Contents3"/>
            <w:tabs>
              <w:tab w:val="clear" w:pos="8459"/>
              <w:tab w:val="right" w:pos="9026" w:leader="dot"/>
            </w:tabs>
            <w:rPr/>
          </w:pPr>
          <w:hyperlink w:anchor="__RefHeading___Toc17452483_1280447820">
            <w:r>
              <w:rPr>
                <w:webHidden/>
                <w:rStyle w:val="IndexLink"/>
                <w:rtl w:val="true"/>
              </w:rPr>
              <w:t>درس دوازدهم</w:t>
            </w:r>
            <w:r>
              <w:rPr>
                <w:rStyle w:val="IndexLink"/>
                <w:rtl w:val="true"/>
              </w:rPr>
              <w:t xml:space="preserve">: </w:t>
            </w:r>
            <w:r>
              <w:rPr>
                <w:rStyle w:val="IndexLink"/>
                <w:rtl w:val="true"/>
              </w:rPr>
              <w:t>تحقق وعده اجابت</w:t>
            </w:r>
            <w:r>
              <w:rPr>
                <w:rStyle w:val="IndexLink"/>
                <w:rtl w:val="true"/>
              </w:rPr>
              <w:tab/>
            </w:r>
            <w:r>
              <w:rPr>
                <w:rStyle w:val="IndexLink"/>
              </w:rPr>
              <w:t>113</w:t>
            </w:r>
          </w:hyperlink>
        </w:p>
        <w:p>
          <w:pPr>
            <w:pStyle w:val="Contents4"/>
            <w:tabs>
              <w:tab w:val="clear" w:pos="8176"/>
              <w:tab w:val="right" w:pos="9026" w:leader="dot"/>
            </w:tabs>
            <w:rPr/>
          </w:pPr>
          <w:hyperlink w:anchor="__RefHeading___Toc17452485_1280447820">
            <w:r>
              <w:rPr>
                <w:webHidden/>
                <w:rStyle w:val="IndexLink"/>
                <w:rtl w:val="true"/>
              </w:rPr>
              <w:t>تأخیر در اجابت دعا</w:t>
            </w:r>
            <w:r>
              <w:rPr>
                <w:rStyle w:val="IndexLink"/>
                <w:rtl w:val="true"/>
              </w:rPr>
              <w:tab/>
            </w:r>
            <w:r>
              <w:rPr>
                <w:rStyle w:val="IndexLink"/>
              </w:rPr>
              <w:t>113</w:t>
            </w:r>
          </w:hyperlink>
        </w:p>
        <w:p>
          <w:pPr>
            <w:pStyle w:val="Contents4"/>
            <w:tabs>
              <w:tab w:val="clear" w:pos="8176"/>
              <w:tab w:val="right" w:pos="9026" w:leader="dot"/>
            </w:tabs>
            <w:rPr/>
          </w:pPr>
          <w:hyperlink w:anchor="__RefHeading___Toc17452487_1280447820">
            <w:r>
              <w:rPr>
                <w:webHidden/>
                <w:rStyle w:val="IndexLink"/>
                <w:rtl w:val="true"/>
              </w:rPr>
              <w:t>انواع تأخیر در اجابت</w:t>
            </w:r>
            <w:r>
              <w:rPr>
                <w:rStyle w:val="IndexLink"/>
                <w:rtl w:val="true"/>
              </w:rPr>
              <w:tab/>
            </w:r>
            <w:r>
              <w:rPr>
                <w:rStyle w:val="IndexLink"/>
              </w:rPr>
              <w:t>114</w:t>
            </w:r>
          </w:hyperlink>
        </w:p>
        <w:p>
          <w:pPr>
            <w:pStyle w:val="Contents4"/>
            <w:tabs>
              <w:tab w:val="clear" w:pos="8176"/>
              <w:tab w:val="right" w:pos="9026" w:leader="dot"/>
            </w:tabs>
            <w:rPr/>
          </w:pPr>
          <w:hyperlink w:anchor="__RefHeading___Toc17452489_1280447820">
            <w:r>
              <w:rPr>
                <w:webHidden/>
                <w:rStyle w:val="IndexLink"/>
                <w:rtl w:val="true"/>
              </w:rPr>
              <w:t>نهی از استعجال در اجابت دعا</w:t>
            </w:r>
            <w:r>
              <w:rPr>
                <w:rStyle w:val="IndexLink"/>
                <w:rtl w:val="true"/>
              </w:rPr>
              <w:tab/>
            </w:r>
            <w:r>
              <w:rPr>
                <w:rStyle w:val="IndexLink"/>
              </w:rPr>
              <w:t>117</w:t>
            </w:r>
          </w:hyperlink>
        </w:p>
        <w:p>
          <w:pPr>
            <w:pStyle w:val="Contents4"/>
            <w:tabs>
              <w:tab w:val="clear" w:pos="8176"/>
              <w:tab w:val="right" w:pos="9026" w:leader="dot"/>
            </w:tabs>
            <w:rPr/>
          </w:pPr>
          <w:hyperlink w:anchor="__RefHeading___Toc17452491_1280447820">
            <w:r>
              <w:rPr>
                <w:webHidden/>
                <w:rStyle w:val="IndexLink"/>
                <w:rtl w:val="true"/>
              </w:rPr>
              <w:t>مخفی بودن اجابت در دعاها</w:t>
            </w:r>
            <w:r>
              <w:rPr>
                <w:rStyle w:val="IndexLink"/>
                <w:rtl w:val="true"/>
              </w:rPr>
              <w:tab/>
            </w:r>
            <w:r>
              <w:rPr>
                <w:rStyle w:val="IndexLink"/>
              </w:rPr>
              <w:t>123</w:t>
            </w:r>
          </w:hyperlink>
        </w:p>
        <w:p>
          <w:pPr>
            <w:pStyle w:val="Contents3"/>
            <w:tabs>
              <w:tab w:val="clear" w:pos="8459"/>
              <w:tab w:val="right" w:pos="9026" w:leader="dot"/>
            </w:tabs>
            <w:rPr/>
          </w:pPr>
          <w:hyperlink w:anchor="__RefHeading___Toc17452493_1280447820">
            <w:r>
              <w:rPr>
                <w:webHidden/>
                <w:rStyle w:val="IndexLink"/>
                <w:rtl w:val="true"/>
              </w:rPr>
              <w:t xml:space="preserve">پرسشهای مفهومی از درسهای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126</w:t>
            </w:r>
          </w:hyperlink>
        </w:p>
        <w:p>
          <w:pPr>
            <w:pStyle w:val="Contents3"/>
            <w:tabs>
              <w:tab w:val="clear" w:pos="8459"/>
              <w:tab w:val="right" w:pos="9026" w:leader="dot"/>
            </w:tabs>
            <w:rPr/>
          </w:pPr>
          <w:hyperlink w:anchor="__RefHeading___Toc17452495_1280447820">
            <w:r>
              <w:rPr>
                <w:webHidden/>
                <w:rStyle w:val="IndexLink"/>
                <w:rtl w:val="true"/>
              </w:rPr>
              <w:t>درس سیزدهم</w:t>
            </w:r>
            <w:r>
              <w:rPr>
                <w:rStyle w:val="IndexLink"/>
                <w:rtl w:val="true"/>
              </w:rPr>
              <w:t xml:space="preserve">: </w:t>
            </w:r>
            <w:r>
              <w:rPr>
                <w:rStyle w:val="IndexLink"/>
                <w:rtl w:val="true"/>
              </w:rPr>
              <w:t xml:space="preserve">شرایط اجابت دعا </w:t>
            </w:r>
            <w:r>
              <w:rPr>
                <w:rStyle w:val="IndexLink"/>
                <w:rtl w:val="true"/>
              </w:rPr>
              <w:t>(</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17452497_12804478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7452499_1280447820">
            <w:r>
              <w:rPr>
                <w:webHidden/>
                <w:rStyle w:val="IndexLink"/>
                <w:rtl w:val="true"/>
              </w:rPr>
              <w:t>معنای مشروط بودن اجابت</w:t>
            </w:r>
            <w:r>
              <w:rPr>
                <w:rStyle w:val="IndexLink"/>
                <w:rtl w:val="true"/>
              </w:rPr>
              <w:tab/>
            </w:r>
            <w:r>
              <w:rPr>
                <w:rStyle w:val="IndexLink"/>
              </w:rPr>
              <w:t>127</w:t>
            </w:r>
          </w:hyperlink>
        </w:p>
        <w:p>
          <w:pPr>
            <w:pStyle w:val="Contents4"/>
            <w:tabs>
              <w:tab w:val="clear" w:pos="8176"/>
              <w:tab w:val="right" w:pos="9026" w:leader="dot"/>
            </w:tabs>
            <w:rPr/>
          </w:pPr>
          <w:hyperlink w:anchor="__RefHeading___Toc17452501_1280447820">
            <w:r>
              <w:rPr>
                <w:webHidden/>
                <w:rStyle w:val="IndexLink"/>
                <w:rtl w:val="true"/>
              </w:rPr>
              <w:t>شرط اول دعا كننده</w:t>
            </w:r>
            <w:r>
              <w:rPr>
                <w:rStyle w:val="IndexLink"/>
                <w:rtl w:val="true"/>
              </w:rPr>
              <w:t xml:space="preserve">: </w:t>
            </w:r>
            <w:r>
              <w:rPr>
                <w:rStyle w:val="IndexLink"/>
                <w:rtl w:val="true"/>
              </w:rPr>
              <w:t>معرفت خداوند</w:t>
            </w:r>
            <w:r>
              <w:rPr>
                <w:rStyle w:val="IndexLink"/>
                <w:rtl w:val="true"/>
              </w:rPr>
              <w:tab/>
            </w:r>
            <w:r>
              <w:rPr>
                <w:rStyle w:val="IndexLink"/>
              </w:rPr>
              <w:t>128</w:t>
            </w:r>
          </w:hyperlink>
        </w:p>
        <w:p>
          <w:pPr>
            <w:pStyle w:val="Contents3"/>
            <w:tabs>
              <w:tab w:val="clear" w:pos="8459"/>
              <w:tab w:val="right" w:pos="9026" w:leader="dot"/>
            </w:tabs>
            <w:rPr/>
          </w:pPr>
          <w:hyperlink w:anchor="__RefHeading___Toc17452503_1280447820">
            <w:r>
              <w:rPr>
                <w:webHidden/>
                <w:rStyle w:val="IndexLink"/>
                <w:rtl w:val="true"/>
              </w:rPr>
              <w:t>درس چهاردهم</w:t>
            </w:r>
            <w:r>
              <w:rPr>
                <w:rStyle w:val="IndexLink"/>
                <w:rtl w:val="true"/>
              </w:rPr>
              <w:t xml:space="preserve">: </w:t>
            </w:r>
            <w:r>
              <w:rPr>
                <w:rStyle w:val="IndexLink"/>
                <w:rtl w:val="true"/>
              </w:rPr>
              <w:t xml:space="preserve">شرایط اجابت </w:t>
            </w:r>
            <w:r>
              <w:rPr>
                <w:rStyle w:val="IndexLink"/>
                <w:rtl w:val="true"/>
              </w:rPr>
              <w:t>(</w:t>
            </w:r>
            <w:r>
              <w:rPr>
                <w:rStyle w:val="IndexLink"/>
              </w:rPr>
              <w:t>2</w:t>
            </w:r>
            <w:r>
              <w:rPr>
                <w:rStyle w:val="IndexLink"/>
                <w:rtl w:val="true"/>
              </w:rPr>
              <w:t>)</w:t>
              <w:tab/>
            </w:r>
            <w:r>
              <w:rPr>
                <w:rStyle w:val="IndexLink"/>
              </w:rPr>
              <w:t>134</w:t>
            </w:r>
          </w:hyperlink>
        </w:p>
        <w:p>
          <w:pPr>
            <w:pStyle w:val="Contents4"/>
            <w:tabs>
              <w:tab w:val="clear" w:pos="8176"/>
              <w:tab w:val="right" w:pos="9026" w:leader="dot"/>
            </w:tabs>
            <w:rPr/>
          </w:pPr>
          <w:hyperlink w:anchor="__RefHeading___Toc17452505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7452507_1280447820">
            <w:r>
              <w:rPr>
                <w:webHidden/>
                <w:rStyle w:val="IndexLink"/>
                <w:rtl w:val="true"/>
              </w:rPr>
              <w:t>شرط دوم دعا كننده</w:t>
            </w:r>
            <w:r>
              <w:rPr>
                <w:rStyle w:val="IndexLink"/>
                <w:rtl w:val="true"/>
              </w:rPr>
              <w:t xml:space="preserve">: </w:t>
            </w:r>
            <w:r>
              <w:rPr>
                <w:rStyle w:val="IndexLink"/>
                <w:rtl w:val="true"/>
              </w:rPr>
              <w:t>تقوا – وفا به عهد الهی</w:t>
            </w:r>
            <w:r>
              <w:rPr>
                <w:rStyle w:val="IndexLink"/>
                <w:rtl w:val="true"/>
              </w:rPr>
              <w:tab/>
            </w:r>
            <w:r>
              <w:rPr>
                <w:rStyle w:val="IndexLink"/>
              </w:rPr>
              <w:t>134</w:t>
            </w:r>
          </w:hyperlink>
        </w:p>
        <w:p>
          <w:pPr>
            <w:pStyle w:val="Contents3"/>
            <w:tabs>
              <w:tab w:val="clear" w:pos="8459"/>
              <w:tab w:val="right" w:pos="9026" w:leader="dot"/>
            </w:tabs>
            <w:rPr/>
          </w:pPr>
          <w:hyperlink w:anchor="__RefHeading___Toc17452509_1280447820">
            <w:r>
              <w:rPr>
                <w:webHidden/>
                <w:rStyle w:val="IndexLink"/>
                <w:rtl w:val="true"/>
              </w:rPr>
              <w:t>درس پانزدهم</w:t>
            </w:r>
            <w:r>
              <w:rPr>
                <w:rStyle w:val="IndexLink"/>
                <w:rtl w:val="true"/>
              </w:rPr>
              <w:t xml:space="preserve">: </w:t>
            </w:r>
            <w:r>
              <w:rPr>
                <w:rStyle w:val="IndexLink"/>
                <w:rtl w:val="true"/>
              </w:rPr>
              <w:t xml:space="preserve">شرایط اجابت </w:t>
            </w:r>
            <w:r>
              <w:rPr>
                <w:rStyle w:val="IndexLink"/>
                <w:rtl w:val="true"/>
              </w:rPr>
              <w:t>(</w:t>
            </w:r>
            <w:r>
              <w:rPr>
                <w:rStyle w:val="IndexLink"/>
              </w:rPr>
              <w:t>3</w:t>
            </w:r>
            <w:r>
              <w:rPr>
                <w:rStyle w:val="IndexLink"/>
                <w:rtl w:val="true"/>
              </w:rPr>
              <w:t>)</w:t>
              <w:tab/>
            </w:r>
            <w:r>
              <w:rPr>
                <w:rStyle w:val="IndexLink"/>
              </w:rPr>
              <w:t>141</w:t>
            </w:r>
          </w:hyperlink>
        </w:p>
        <w:p>
          <w:pPr>
            <w:pStyle w:val="Contents4"/>
            <w:tabs>
              <w:tab w:val="clear" w:pos="8176"/>
              <w:tab w:val="right" w:pos="9026" w:leader="dot"/>
            </w:tabs>
            <w:rPr/>
          </w:pPr>
          <w:hyperlink w:anchor="__RefHeading___Toc17452511_12804478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7452513_1280447820">
            <w:r>
              <w:rPr>
                <w:webHidden/>
                <w:rStyle w:val="IndexLink"/>
                <w:rtl w:val="true"/>
              </w:rPr>
              <w:t>شرط سوم دعا كننده</w:t>
            </w:r>
            <w:r>
              <w:rPr>
                <w:rStyle w:val="IndexLink"/>
                <w:rtl w:val="true"/>
              </w:rPr>
              <w:t xml:space="preserve">: </w:t>
            </w:r>
            <w:r>
              <w:rPr>
                <w:rStyle w:val="IndexLink"/>
                <w:rtl w:val="true"/>
              </w:rPr>
              <w:t>كسب حلال</w:t>
            </w:r>
            <w:r>
              <w:rPr>
                <w:rStyle w:val="IndexLink"/>
                <w:rtl w:val="true"/>
              </w:rPr>
              <w:tab/>
            </w:r>
            <w:r>
              <w:rPr>
                <w:rStyle w:val="IndexLink"/>
              </w:rPr>
              <w:t>141</w:t>
            </w:r>
          </w:hyperlink>
        </w:p>
        <w:p>
          <w:pPr>
            <w:pStyle w:val="Contents3"/>
            <w:tabs>
              <w:tab w:val="clear" w:pos="8459"/>
              <w:tab w:val="right" w:pos="9026" w:leader="dot"/>
            </w:tabs>
            <w:rPr/>
          </w:pPr>
          <w:hyperlink w:anchor="__RefHeading___Toc17452515_1280447820">
            <w:r>
              <w:rPr>
                <w:webHidden/>
                <w:rStyle w:val="IndexLink"/>
                <w:rtl w:val="true"/>
              </w:rPr>
              <w:t>درس شانزدهم</w:t>
            </w:r>
            <w:r>
              <w:rPr>
                <w:rStyle w:val="IndexLink"/>
                <w:rtl w:val="true"/>
              </w:rPr>
              <w:t xml:space="preserve">: </w:t>
            </w:r>
            <w:r>
              <w:rPr>
                <w:rStyle w:val="IndexLink"/>
                <w:rtl w:val="true"/>
              </w:rPr>
              <w:t xml:space="preserve">شرایط اجابت </w:t>
            </w:r>
            <w:r>
              <w:rPr>
                <w:rStyle w:val="IndexLink"/>
                <w:rtl w:val="true"/>
              </w:rPr>
              <w:t>(</w:t>
            </w:r>
            <w:r>
              <w:rPr>
                <w:rStyle w:val="IndexLink"/>
              </w:rPr>
              <w:t>4</w:t>
            </w:r>
            <w:r>
              <w:rPr>
                <w:rStyle w:val="IndexLink"/>
                <w:rtl w:val="true"/>
              </w:rPr>
              <w:t>)</w:t>
              <w:tab/>
            </w:r>
            <w:r>
              <w:rPr>
                <w:rStyle w:val="IndexLink"/>
              </w:rPr>
              <w:t>150</w:t>
            </w:r>
          </w:hyperlink>
        </w:p>
        <w:p>
          <w:pPr>
            <w:pStyle w:val="Contents4"/>
            <w:tabs>
              <w:tab w:val="clear" w:pos="8176"/>
              <w:tab w:val="right" w:pos="9026" w:leader="dot"/>
            </w:tabs>
            <w:rPr/>
          </w:pPr>
          <w:hyperlink w:anchor="__RefHeading___Toc17452517_12804478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7452519_1280447820">
            <w:r>
              <w:rPr>
                <w:webHidden/>
                <w:rStyle w:val="IndexLink"/>
                <w:rtl w:val="true"/>
              </w:rPr>
              <w:t>شرط اول دعا</w:t>
            </w:r>
            <w:r>
              <w:rPr>
                <w:rStyle w:val="IndexLink"/>
                <w:rtl w:val="true"/>
              </w:rPr>
              <w:t xml:space="preserve">: </w:t>
            </w:r>
            <w:r>
              <w:rPr>
                <w:rStyle w:val="IndexLink"/>
                <w:rtl w:val="true"/>
              </w:rPr>
              <w:t>اقبال قلبی</w:t>
            </w:r>
            <w:r>
              <w:rPr>
                <w:rStyle w:val="IndexLink"/>
                <w:rtl w:val="true"/>
              </w:rPr>
              <w:tab/>
            </w:r>
            <w:r>
              <w:rPr>
                <w:rStyle w:val="IndexLink"/>
              </w:rPr>
              <w:t>150</w:t>
            </w:r>
          </w:hyperlink>
        </w:p>
        <w:p>
          <w:pPr>
            <w:pStyle w:val="Contents4"/>
            <w:tabs>
              <w:tab w:val="clear" w:pos="8176"/>
              <w:tab w:val="right" w:pos="9026" w:leader="dot"/>
            </w:tabs>
            <w:rPr/>
          </w:pPr>
          <w:hyperlink w:anchor="__RefHeading___Toc17452521_1280447820">
            <w:r>
              <w:rPr>
                <w:webHidden/>
                <w:rStyle w:val="IndexLink"/>
                <w:rtl w:val="true"/>
              </w:rPr>
              <w:t>شرط دوم دعا، رقت قلب</w:t>
            </w:r>
            <w:r>
              <w:rPr>
                <w:rStyle w:val="IndexLink"/>
                <w:rtl w:val="true"/>
              </w:rPr>
              <w:tab/>
            </w:r>
            <w:r>
              <w:rPr>
                <w:rStyle w:val="IndexLink"/>
              </w:rPr>
              <w:t>154</w:t>
            </w:r>
          </w:hyperlink>
        </w:p>
        <w:p>
          <w:pPr>
            <w:pStyle w:val="Contents3"/>
            <w:tabs>
              <w:tab w:val="clear" w:pos="8459"/>
              <w:tab w:val="right" w:pos="9026" w:leader="dot"/>
            </w:tabs>
            <w:rPr/>
          </w:pPr>
          <w:hyperlink w:anchor="__RefHeading___Toc17452523_1280447820">
            <w:r>
              <w:rPr>
                <w:webHidden/>
                <w:rStyle w:val="IndexLink"/>
                <w:rtl w:val="true"/>
              </w:rPr>
              <w:t xml:space="preserve">پرسشهای مفهومی از درس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158</w:t>
            </w:r>
          </w:hyperlink>
        </w:p>
        <w:p>
          <w:pPr>
            <w:pStyle w:val="Contents3"/>
            <w:tabs>
              <w:tab w:val="clear" w:pos="8459"/>
              <w:tab w:val="right" w:pos="9026" w:leader="dot"/>
            </w:tabs>
            <w:rPr/>
          </w:pPr>
          <w:hyperlink w:anchor="__RefHeading___Toc17452525_1280447820">
            <w:r>
              <w:rPr>
                <w:webHidden/>
                <w:rStyle w:val="IndexLink"/>
                <w:rtl w:val="true"/>
              </w:rPr>
              <w:t>درس هفدهم</w:t>
            </w:r>
            <w:r>
              <w:rPr>
                <w:rStyle w:val="IndexLink"/>
                <w:rtl w:val="true"/>
              </w:rPr>
              <w:t xml:space="preserve">: </w:t>
            </w:r>
            <w:r>
              <w:rPr>
                <w:rStyle w:val="IndexLink"/>
                <w:rtl w:val="true"/>
              </w:rPr>
              <w:t xml:space="preserve">موانع اجابت </w:t>
            </w:r>
            <w:r>
              <w:rPr>
                <w:rStyle w:val="IndexLink"/>
                <w:rtl w:val="true"/>
              </w:rPr>
              <w:t>(</w:t>
            </w:r>
            <w:r>
              <w:rPr>
                <w:rStyle w:val="IndexLink"/>
              </w:rPr>
              <w:t>1</w:t>
            </w:r>
            <w:r>
              <w:rPr>
                <w:rStyle w:val="IndexLink"/>
                <w:rtl w:val="true"/>
              </w:rPr>
              <w:t>)</w:t>
              <w:tab/>
            </w:r>
            <w:r>
              <w:rPr>
                <w:rStyle w:val="IndexLink"/>
              </w:rPr>
              <w:t>159</w:t>
            </w:r>
          </w:hyperlink>
        </w:p>
        <w:p>
          <w:pPr>
            <w:pStyle w:val="Contents4"/>
            <w:tabs>
              <w:tab w:val="clear" w:pos="8176"/>
              <w:tab w:val="right" w:pos="9026" w:leader="dot"/>
            </w:tabs>
            <w:rPr/>
          </w:pPr>
          <w:hyperlink w:anchor="__RefHeading___Toc17452527_12804478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7452529_1280447820">
            <w:r>
              <w:rPr>
                <w:webHidden/>
                <w:rStyle w:val="IndexLink"/>
                <w:rtl w:val="true"/>
              </w:rPr>
              <w:t>اولین مانع اجابت</w:t>
            </w:r>
            <w:r>
              <w:rPr>
                <w:rStyle w:val="IndexLink"/>
                <w:rtl w:val="true"/>
              </w:rPr>
              <w:t xml:space="preserve">: </w:t>
            </w:r>
            <w:r>
              <w:rPr>
                <w:rStyle w:val="IndexLink"/>
                <w:rtl w:val="true"/>
              </w:rPr>
              <w:t>پاك نبودن دل</w:t>
            </w:r>
            <w:r>
              <w:rPr>
                <w:rStyle w:val="IndexLink"/>
                <w:rtl w:val="true"/>
              </w:rPr>
              <w:tab/>
            </w:r>
            <w:r>
              <w:rPr>
                <w:rStyle w:val="IndexLink"/>
              </w:rPr>
              <w:t>159</w:t>
            </w:r>
          </w:hyperlink>
        </w:p>
        <w:p>
          <w:pPr>
            <w:pStyle w:val="Contents4"/>
            <w:tabs>
              <w:tab w:val="clear" w:pos="8176"/>
              <w:tab w:val="right" w:pos="9026" w:leader="dot"/>
            </w:tabs>
            <w:rPr/>
          </w:pPr>
          <w:hyperlink w:anchor="__RefHeading___Toc17452531_1280447820">
            <w:r>
              <w:rPr>
                <w:webHidden/>
                <w:rStyle w:val="IndexLink"/>
                <w:rtl w:val="true"/>
              </w:rPr>
              <w:t>دومین مانع اجابت، حق الناس</w:t>
            </w:r>
            <w:r>
              <w:rPr>
                <w:rStyle w:val="IndexLink"/>
                <w:rtl w:val="true"/>
              </w:rPr>
              <w:tab/>
            </w:r>
            <w:r>
              <w:rPr>
                <w:rStyle w:val="IndexLink"/>
              </w:rPr>
              <w:t>163</w:t>
            </w:r>
          </w:hyperlink>
        </w:p>
        <w:p>
          <w:pPr>
            <w:pStyle w:val="Contents4"/>
            <w:tabs>
              <w:tab w:val="clear" w:pos="8176"/>
              <w:tab w:val="right" w:pos="9026" w:leader="dot"/>
            </w:tabs>
            <w:rPr/>
          </w:pPr>
          <w:hyperlink w:anchor="__RefHeading___Toc17452533_1280447820">
            <w:r>
              <w:rPr>
                <w:webHidden/>
                <w:rStyle w:val="IndexLink"/>
                <w:rtl w:val="true"/>
              </w:rPr>
              <w:t>سومین مانع اجابت</w:t>
            </w:r>
            <w:r>
              <w:rPr>
                <w:rStyle w:val="IndexLink"/>
                <w:rtl w:val="true"/>
              </w:rPr>
              <w:t xml:space="preserve">: </w:t>
            </w:r>
            <w:r>
              <w:rPr>
                <w:rStyle w:val="IndexLink"/>
                <w:rtl w:val="true"/>
              </w:rPr>
              <w:t>گناه</w:t>
            </w:r>
            <w:r>
              <w:rPr>
                <w:rStyle w:val="IndexLink"/>
                <w:rtl w:val="true"/>
              </w:rPr>
              <w:tab/>
            </w:r>
            <w:r>
              <w:rPr>
                <w:rStyle w:val="IndexLink"/>
              </w:rPr>
              <w:t>165</w:t>
            </w:r>
          </w:hyperlink>
        </w:p>
        <w:p>
          <w:pPr>
            <w:pStyle w:val="Contents3"/>
            <w:tabs>
              <w:tab w:val="clear" w:pos="8459"/>
              <w:tab w:val="right" w:pos="9026" w:leader="dot"/>
            </w:tabs>
            <w:rPr/>
          </w:pPr>
          <w:hyperlink w:anchor="__RefHeading___Toc17452535_1280447820">
            <w:r>
              <w:rPr>
                <w:webHidden/>
                <w:rStyle w:val="IndexLink"/>
                <w:rtl w:val="true"/>
              </w:rPr>
              <w:t>درس هجدهم</w:t>
            </w:r>
            <w:r>
              <w:rPr>
                <w:rStyle w:val="IndexLink"/>
                <w:rtl w:val="true"/>
              </w:rPr>
              <w:t xml:space="preserve">: </w:t>
            </w:r>
            <w:r>
              <w:rPr>
                <w:rStyle w:val="IndexLink"/>
                <w:rtl w:val="true"/>
              </w:rPr>
              <w:t xml:space="preserve">موانع اجابت </w:t>
            </w:r>
            <w:r>
              <w:rPr>
                <w:rStyle w:val="IndexLink"/>
                <w:rtl w:val="true"/>
              </w:rPr>
              <w:t>(</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17452537_1280447820">
            <w:r>
              <w:rPr>
                <w:webHidden/>
                <w:rStyle w:val="IndexLink"/>
                <w:rtl w:val="true"/>
              </w:rPr>
              <w:t>مانع چهارم اجابت</w:t>
            </w:r>
            <w:r>
              <w:rPr>
                <w:rStyle w:val="IndexLink"/>
                <w:rtl w:val="true"/>
              </w:rPr>
              <w:t xml:space="preserve">: </w:t>
            </w:r>
            <w:r>
              <w:rPr>
                <w:rStyle w:val="IndexLink"/>
                <w:rtl w:val="true"/>
              </w:rPr>
              <w:t>مخالفت با حكمت</w:t>
            </w:r>
            <w:r>
              <w:rPr>
                <w:rStyle w:val="IndexLink"/>
                <w:rtl w:val="true"/>
              </w:rPr>
              <w:tab/>
            </w:r>
            <w:r>
              <w:rPr>
                <w:rStyle w:val="IndexLink"/>
              </w:rPr>
              <w:t>169</w:t>
            </w:r>
          </w:hyperlink>
        </w:p>
        <w:p>
          <w:pPr>
            <w:pStyle w:val="Contents4"/>
            <w:tabs>
              <w:tab w:val="clear" w:pos="8176"/>
              <w:tab w:val="right" w:pos="9026" w:leader="dot"/>
            </w:tabs>
            <w:rPr/>
          </w:pPr>
          <w:hyperlink w:anchor="__RefHeading___Toc17452539_1280447820">
            <w:r>
              <w:rPr>
                <w:webHidden/>
                <w:rStyle w:val="IndexLink"/>
                <w:rtl w:val="true"/>
              </w:rPr>
              <w:t>مانع پنجم اجابت</w:t>
            </w:r>
            <w:r>
              <w:rPr>
                <w:rStyle w:val="IndexLink"/>
                <w:rtl w:val="true"/>
              </w:rPr>
              <w:t xml:space="preserve">: </w:t>
            </w:r>
            <w:r>
              <w:rPr>
                <w:rStyle w:val="IndexLink"/>
                <w:rtl w:val="true"/>
              </w:rPr>
              <w:t>كوتاهی در ایجاد اسباب</w:t>
            </w:r>
            <w:r>
              <w:rPr>
                <w:rStyle w:val="IndexLink"/>
                <w:rtl w:val="true"/>
              </w:rPr>
              <w:tab/>
            </w:r>
            <w:r>
              <w:rPr>
                <w:rStyle w:val="IndexLink"/>
              </w:rPr>
              <w:t>171</w:t>
            </w:r>
          </w:hyperlink>
        </w:p>
        <w:p>
          <w:pPr>
            <w:pStyle w:val="Contents4"/>
            <w:tabs>
              <w:tab w:val="clear" w:pos="8176"/>
              <w:tab w:val="right" w:pos="9026" w:leader="dot"/>
            </w:tabs>
            <w:rPr/>
          </w:pPr>
          <w:hyperlink w:anchor="__RefHeading___Toc17452541_1280447820">
            <w:r>
              <w:rPr>
                <w:webHidden/>
                <w:rStyle w:val="IndexLink"/>
                <w:rtl w:val="true"/>
              </w:rPr>
              <w:t>مانع ششم اجابت</w:t>
            </w:r>
            <w:r>
              <w:rPr>
                <w:rStyle w:val="IndexLink"/>
                <w:rtl w:val="true"/>
              </w:rPr>
              <w:t xml:space="preserve">: </w:t>
            </w:r>
            <w:r>
              <w:rPr>
                <w:rStyle w:val="IndexLink"/>
                <w:rtl w:val="true"/>
              </w:rPr>
              <w:t>ترك امر به معروف و نهی از منكر</w:t>
            </w:r>
            <w:r>
              <w:rPr>
                <w:rStyle w:val="IndexLink"/>
                <w:rtl w:val="true"/>
              </w:rPr>
              <w:tab/>
            </w:r>
            <w:r>
              <w:rPr>
                <w:rStyle w:val="IndexLink"/>
              </w:rPr>
              <w:t>174</w:t>
            </w:r>
          </w:hyperlink>
        </w:p>
        <w:p>
          <w:pPr>
            <w:pStyle w:val="Contents4"/>
            <w:tabs>
              <w:tab w:val="clear" w:pos="8176"/>
              <w:tab w:val="right" w:pos="9026" w:leader="dot"/>
            </w:tabs>
            <w:rPr/>
          </w:pPr>
          <w:hyperlink w:anchor="__RefHeading___Toc17452543_1280447820">
            <w:r>
              <w:rPr>
                <w:webHidden/>
                <w:rStyle w:val="IndexLink"/>
                <w:rtl w:val="true"/>
              </w:rPr>
              <w:t>مانع هفتم اجابت</w:t>
            </w:r>
            <w:r>
              <w:rPr>
                <w:rStyle w:val="IndexLink"/>
                <w:rtl w:val="true"/>
              </w:rPr>
              <w:t xml:space="preserve">: </w:t>
            </w:r>
            <w:r>
              <w:rPr>
                <w:rStyle w:val="IndexLink"/>
                <w:rtl w:val="true"/>
              </w:rPr>
              <w:t>اهل شراب یا آلات موسیقی یا قمار بودن</w:t>
            </w:r>
            <w:r>
              <w:rPr>
                <w:rStyle w:val="IndexLink"/>
                <w:rtl w:val="true"/>
              </w:rPr>
              <w:tab/>
            </w:r>
            <w:r>
              <w:rPr>
                <w:rStyle w:val="IndexLink"/>
              </w:rPr>
              <w:t>175</w:t>
            </w:r>
          </w:hyperlink>
        </w:p>
        <w:p>
          <w:pPr>
            <w:pStyle w:val="Contents4"/>
            <w:tabs>
              <w:tab w:val="clear" w:pos="8176"/>
              <w:tab w:val="right" w:pos="9026" w:leader="dot"/>
            </w:tabs>
            <w:rPr/>
          </w:pPr>
          <w:hyperlink w:anchor="__RefHeading___Toc17452545_1280447820">
            <w:r>
              <w:rPr>
                <w:webHidden/>
                <w:rStyle w:val="IndexLink"/>
                <w:rtl w:val="true"/>
              </w:rPr>
              <w:t>مانع شدن از اجابت در فرض عدل الهی</w:t>
            </w:r>
            <w:r>
              <w:rPr>
                <w:rStyle w:val="IndexLink"/>
                <w:rtl w:val="true"/>
              </w:rPr>
              <w:tab/>
            </w:r>
            <w:r>
              <w:rPr>
                <w:rStyle w:val="IndexLink"/>
              </w:rPr>
              <w:t>176</w:t>
            </w:r>
          </w:hyperlink>
        </w:p>
        <w:p>
          <w:pPr>
            <w:pStyle w:val="Contents3"/>
            <w:tabs>
              <w:tab w:val="clear" w:pos="8459"/>
              <w:tab w:val="right" w:pos="9026" w:leader="dot"/>
            </w:tabs>
            <w:rPr/>
          </w:pPr>
          <w:hyperlink w:anchor="__RefHeading___Toc17452547_1280447820">
            <w:r>
              <w:rPr>
                <w:webHidden/>
                <w:rStyle w:val="IndexLink"/>
                <w:rtl w:val="true"/>
              </w:rPr>
              <w:t>درس نوزدهم</w:t>
            </w:r>
            <w:r>
              <w:rPr>
                <w:rStyle w:val="IndexLink"/>
                <w:rtl w:val="true"/>
              </w:rPr>
              <w:t xml:space="preserve">: </w:t>
            </w:r>
            <w:r>
              <w:rPr>
                <w:rStyle w:val="IndexLink"/>
                <w:rtl w:val="true"/>
              </w:rPr>
              <w:t xml:space="preserve">اجابت شوندگان </w:t>
            </w:r>
            <w:r>
              <w:rPr>
                <w:rStyle w:val="IndexLink"/>
                <w:rtl w:val="true"/>
              </w:rPr>
              <w:t>(</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17452549_12804478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7452551_1280447820">
            <w:r>
              <w:rPr>
                <w:webHidden/>
                <w:rStyle w:val="IndexLink"/>
                <w:rtl w:val="true"/>
              </w:rPr>
              <w:t>دعا یا نفرین پدر در حق فرزند</w:t>
            </w:r>
            <w:r>
              <w:rPr>
                <w:rStyle w:val="IndexLink"/>
                <w:rtl w:val="true"/>
              </w:rPr>
              <w:tab/>
            </w:r>
            <w:r>
              <w:rPr>
                <w:rStyle w:val="IndexLink"/>
              </w:rPr>
              <w:t>179</w:t>
            </w:r>
          </w:hyperlink>
        </w:p>
        <w:p>
          <w:pPr>
            <w:pStyle w:val="Contents4"/>
            <w:tabs>
              <w:tab w:val="clear" w:pos="8176"/>
              <w:tab w:val="right" w:pos="9026" w:leader="dot"/>
            </w:tabs>
            <w:rPr/>
          </w:pPr>
          <w:hyperlink w:anchor="__RefHeading___Toc17452553_1280447820">
            <w:r>
              <w:rPr>
                <w:webHidden/>
                <w:rStyle w:val="IndexLink"/>
                <w:rtl w:val="true"/>
              </w:rPr>
              <w:t>دعا یا نفرین مظلوم</w:t>
            </w:r>
            <w:r>
              <w:rPr>
                <w:rStyle w:val="IndexLink"/>
                <w:rtl w:val="true"/>
              </w:rPr>
              <w:tab/>
            </w:r>
            <w:r>
              <w:rPr>
                <w:rStyle w:val="IndexLink"/>
              </w:rPr>
              <w:t>181</w:t>
            </w:r>
          </w:hyperlink>
        </w:p>
        <w:p>
          <w:pPr>
            <w:pStyle w:val="Contents4"/>
            <w:tabs>
              <w:tab w:val="clear" w:pos="8176"/>
              <w:tab w:val="right" w:pos="9026" w:leader="dot"/>
            </w:tabs>
            <w:rPr/>
          </w:pPr>
          <w:hyperlink w:anchor="__RefHeading___Toc17452555_1280447820">
            <w:r>
              <w:rPr>
                <w:webHidden/>
                <w:rStyle w:val="IndexLink"/>
                <w:rtl w:val="true"/>
              </w:rPr>
              <w:t>دعا یا نفرین مؤمن در مورد كسی كه به او نیكی یا بدی نموده</w:t>
            </w:r>
            <w:r>
              <w:rPr>
                <w:rStyle w:val="IndexLink"/>
                <w:rtl w:val="true"/>
              </w:rPr>
              <w:tab/>
            </w:r>
            <w:r>
              <w:rPr>
                <w:rStyle w:val="IndexLink"/>
              </w:rPr>
              <w:t>181</w:t>
            </w:r>
          </w:hyperlink>
        </w:p>
        <w:p>
          <w:pPr>
            <w:pStyle w:val="Contents4"/>
            <w:tabs>
              <w:tab w:val="clear" w:pos="8176"/>
              <w:tab w:val="right" w:pos="9026" w:leader="dot"/>
            </w:tabs>
            <w:rPr/>
          </w:pPr>
          <w:hyperlink w:anchor="__RefHeading___Toc17452557_1280447820">
            <w:r>
              <w:rPr>
                <w:webHidden/>
                <w:rStyle w:val="IndexLink"/>
                <w:rtl w:val="true"/>
              </w:rPr>
              <w:t>دعای امام عادل در حق رعیت</w:t>
            </w:r>
            <w:r>
              <w:rPr>
                <w:rStyle w:val="IndexLink"/>
                <w:rtl w:val="true"/>
              </w:rPr>
              <w:tab/>
            </w:r>
            <w:r>
              <w:rPr>
                <w:rStyle w:val="IndexLink"/>
              </w:rPr>
              <w:t>182</w:t>
            </w:r>
          </w:hyperlink>
        </w:p>
        <w:p>
          <w:pPr>
            <w:pStyle w:val="Contents4"/>
            <w:tabs>
              <w:tab w:val="clear" w:pos="8176"/>
              <w:tab w:val="right" w:pos="9026" w:leader="dot"/>
            </w:tabs>
            <w:rPr/>
          </w:pPr>
          <w:hyperlink w:anchor="__RefHeading___Toc17452559_1280447820">
            <w:r>
              <w:rPr>
                <w:webHidden/>
                <w:rStyle w:val="IndexLink"/>
                <w:rtl w:val="true"/>
              </w:rPr>
              <w:t>دعای فرزند نیكوكار در حق پدرش</w:t>
            </w:r>
            <w:r>
              <w:rPr>
                <w:rStyle w:val="IndexLink"/>
                <w:rtl w:val="true"/>
              </w:rPr>
              <w:tab/>
            </w:r>
            <w:r>
              <w:rPr>
                <w:rStyle w:val="IndexLink"/>
              </w:rPr>
              <w:t>183</w:t>
            </w:r>
          </w:hyperlink>
        </w:p>
        <w:p>
          <w:pPr>
            <w:pStyle w:val="Contents4"/>
            <w:tabs>
              <w:tab w:val="clear" w:pos="8176"/>
              <w:tab w:val="right" w:pos="9026" w:leader="dot"/>
            </w:tabs>
            <w:rPr/>
          </w:pPr>
          <w:hyperlink w:anchor="__RefHeading___Toc17452561_1280447820">
            <w:r>
              <w:rPr>
                <w:webHidden/>
                <w:rStyle w:val="IndexLink"/>
                <w:rtl w:val="true"/>
              </w:rPr>
              <w:t>دعای عمره گزار</w:t>
            </w:r>
            <w:r>
              <w:rPr>
                <w:rStyle w:val="IndexLink"/>
                <w:rtl w:val="true"/>
              </w:rPr>
              <w:tab/>
            </w:r>
            <w:r>
              <w:rPr>
                <w:rStyle w:val="IndexLink"/>
              </w:rPr>
              <w:t>184</w:t>
            </w:r>
          </w:hyperlink>
        </w:p>
        <w:p>
          <w:pPr>
            <w:pStyle w:val="Contents4"/>
            <w:tabs>
              <w:tab w:val="clear" w:pos="8176"/>
              <w:tab w:val="right" w:pos="9026" w:leader="dot"/>
            </w:tabs>
            <w:rPr/>
          </w:pPr>
          <w:hyperlink w:anchor="__RefHeading___Toc17452563_1280447820">
            <w:r>
              <w:rPr>
                <w:webHidden/>
                <w:rStyle w:val="IndexLink"/>
                <w:rtl w:val="true"/>
              </w:rPr>
              <w:t>دعای روزه دار</w:t>
            </w:r>
            <w:r>
              <w:rPr>
                <w:rStyle w:val="IndexLink"/>
                <w:rtl w:val="true"/>
              </w:rPr>
              <w:tab/>
            </w:r>
            <w:r>
              <w:rPr>
                <w:rStyle w:val="IndexLink"/>
              </w:rPr>
              <w:t>185</w:t>
            </w:r>
          </w:hyperlink>
        </w:p>
        <w:p>
          <w:pPr>
            <w:pStyle w:val="Contents4"/>
            <w:tabs>
              <w:tab w:val="clear" w:pos="8176"/>
              <w:tab w:val="right" w:pos="9026" w:leader="dot"/>
            </w:tabs>
            <w:rPr/>
          </w:pPr>
          <w:hyperlink w:anchor="__RefHeading___Toc17452565_1280447820">
            <w:r>
              <w:rPr>
                <w:webHidden/>
                <w:rStyle w:val="IndexLink"/>
                <w:rtl w:val="true"/>
              </w:rPr>
              <w:t>دعای حج گزار</w:t>
            </w:r>
            <w:r>
              <w:rPr>
                <w:rStyle w:val="IndexLink"/>
                <w:rtl w:val="true"/>
              </w:rPr>
              <w:tab/>
            </w:r>
            <w:r>
              <w:rPr>
                <w:rStyle w:val="IndexLink"/>
              </w:rPr>
              <w:t>185</w:t>
            </w:r>
          </w:hyperlink>
        </w:p>
        <w:p>
          <w:pPr>
            <w:pStyle w:val="Contents3"/>
            <w:tabs>
              <w:tab w:val="clear" w:pos="8459"/>
              <w:tab w:val="right" w:pos="9026" w:leader="dot"/>
            </w:tabs>
            <w:rPr/>
          </w:pPr>
          <w:hyperlink w:anchor="__RefHeading___Toc17452567_1280447820">
            <w:r>
              <w:rPr>
                <w:webHidden/>
                <w:rStyle w:val="IndexLink"/>
                <w:rtl w:val="true"/>
              </w:rPr>
              <w:t>درس بیستم</w:t>
            </w:r>
            <w:r>
              <w:rPr>
                <w:rStyle w:val="IndexLink"/>
                <w:rtl w:val="true"/>
              </w:rPr>
              <w:t xml:space="preserve">: </w:t>
            </w:r>
            <w:r>
              <w:rPr>
                <w:rStyle w:val="IndexLink"/>
                <w:rtl w:val="true"/>
              </w:rPr>
              <w:t xml:space="preserve">اجابت شوندگان </w:t>
            </w:r>
            <w:r>
              <w:rPr>
                <w:rStyle w:val="IndexLink"/>
                <w:rtl w:val="true"/>
              </w:rPr>
              <w:t>(</w:t>
            </w:r>
            <w:r>
              <w:rPr>
                <w:rStyle w:val="IndexLink"/>
              </w:rPr>
              <w:t>2</w:t>
            </w:r>
            <w:r>
              <w:rPr>
                <w:rStyle w:val="IndexLink"/>
                <w:rtl w:val="true"/>
              </w:rPr>
              <w:t>)</w:t>
              <w:tab/>
            </w:r>
            <w:r>
              <w:rPr>
                <w:rStyle w:val="IndexLink"/>
              </w:rPr>
              <w:t>187</w:t>
            </w:r>
          </w:hyperlink>
        </w:p>
        <w:p>
          <w:pPr>
            <w:pStyle w:val="Contents4"/>
            <w:tabs>
              <w:tab w:val="clear" w:pos="8176"/>
              <w:tab w:val="right" w:pos="9026" w:leader="dot"/>
            </w:tabs>
            <w:rPr/>
          </w:pPr>
          <w:hyperlink w:anchor="__RefHeading___Toc17452569_128044782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7452571_1280447820">
            <w:r>
              <w:rPr>
                <w:webHidden/>
                <w:rStyle w:val="IndexLink"/>
                <w:rtl w:val="true"/>
              </w:rPr>
              <w:t>دعای جهاد كننده در راه خدا</w:t>
            </w:r>
            <w:r>
              <w:rPr>
                <w:rStyle w:val="IndexLink"/>
                <w:rtl w:val="true"/>
              </w:rPr>
              <w:tab/>
            </w:r>
            <w:r>
              <w:rPr>
                <w:rStyle w:val="IndexLink"/>
              </w:rPr>
              <w:t>187</w:t>
            </w:r>
          </w:hyperlink>
        </w:p>
        <w:p>
          <w:pPr>
            <w:pStyle w:val="Contents4"/>
            <w:tabs>
              <w:tab w:val="clear" w:pos="8176"/>
              <w:tab w:val="right" w:pos="9026" w:leader="dot"/>
            </w:tabs>
            <w:rPr/>
          </w:pPr>
          <w:hyperlink w:anchor="__RefHeading___Toc17452573_1280447820">
            <w:r>
              <w:rPr>
                <w:webHidden/>
                <w:rStyle w:val="IndexLink"/>
                <w:rtl w:val="true"/>
              </w:rPr>
              <w:t>دعای مریض</w:t>
            </w:r>
            <w:r>
              <w:rPr>
                <w:rStyle w:val="IndexLink"/>
                <w:rtl w:val="true"/>
              </w:rPr>
              <w:tab/>
            </w:r>
            <w:r>
              <w:rPr>
                <w:rStyle w:val="IndexLink"/>
              </w:rPr>
              <w:t>188</w:t>
            </w:r>
          </w:hyperlink>
        </w:p>
        <w:p>
          <w:pPr>
            <w:pStyle w:val="Contents4"/>
            <w:tabs>
              <w:tab w:val="clear" w:pos="8176"/>
              <w:tab w:val="right" w:pos="9026" w:leader="dot"/>
            </w:tabs>
            <w:rPr/>
          </w:pPr>
          <w:hyperlink w:anchor="__RefHeading___Toc17452575_1280447820">
            <w:r>
              <w:rPr>
                <w:webHidden/>
                <w:rStyle w:val="IndexLink"/>
                <w:rtl w:val="true"/>
              </w:rPr>
              <w:t>دعا پشت سر دیگران</w:t>
            </w:r>
            <w:r>
              <w:rPr>
                <w:rStyle w:val="IndexLink"/>
                <w:rtl w:val="true"/>
              </w:rPr>
              <w:tab/>
            </w:r>
            <w:r>
              <w:rPr>
                <w:rStyle w:val="IndexLink"/>
              </w:rPr>
              <w:t>189</w:t>
            </w:r>
          </w:hyperlink>
        </w:p>
        <w:p>
          <w:pPr>
            <w:pStyle w:val="Contents4"/>
            <w:tabs>
              <w:tab w:val="clear" w:pos="8176"/>
              <w:tab w:val="right" w:pos="9026" w:leader="dot"/>
            </w:tabs>
            <w:rPr/>
          </w:pPr>
          <w:hyperlink w:anchor="__RefHeading___Toc17452577_1280447820">
            <w:r>
              <w:rPr>
                <w:webHidden/>
                <w:rStyle w:val="IndexLink"/>
                <w:rtl w:val="true"/>
              </w:rPr>
              <w:t>دعای كودكان امت پیامبر صلی الله علیه و آله</w:t>
            </w:r>
            <w:r>
              <w:rPr>
                <w:rStyle w:val="IndexLink"/>
                <w:rtl w:val="true"/>
              </w:rPr>
              <w:tab/>
            </w:r>
            <w:r>
              <w:rPr>
                <w:rStyle w:val="IndexLink"/>
              </w:rPr>
              <w:t>192</w:t>
            </w:r>
          </w:hyperlink>
        </w:p>
        <w:p>
          <w:pPr>
            <w:pStyle w:val="Contents4"/>
            <w:tabs>
              <w:tab w:val="clear" w:pos="8176"/>
              <w:tab w:val="right" w:pos="9026" w:leader="dot"/>
            </w:tabs>
            <w:rPr/>
          </w:pPr>
          <w:hyperlink w:anchor="__RefHeading___Toc17452579_1280447820">
            <w:r>
              <w:rPr>
                <w:webHidden/>
                <w:rStyle w:val="IndexLink"/>
                <w:rtl w:val="true"/>
              </w:rPr>
              <w:t>دعای مسافر</w:t>
            </w:r>
            <w:r>
              <w:rPr>
                <w:rStyle w:val="IndexLink"/>
                <w:rtl w:val="true"/>
              </w:rPr>
              <w:tab/>
            </w:r>
            <w:r>
              <w:rPr>
                <w:rStyle w:val="IndexLink"/>
              </w:rPr>
              <w:t>193</w:t>
            </w:r>
          </w:hyperlink>
        </w:p>
        <w:p>
          <w:pPr>
            <w:pStyle w:val="Contents4"/>
            <w:tabs>
              <w:tab w:val="clear" w:pos="8176"/>
              <w:tab w:val="right" w:pos="9026" w:leader="dot"/>
            </w:tabs>
            <w:rPr/>
          </w:pPr>
          <w:hyperlink w:anchor="__RefHeading___Toc17452581_1280447820">
            <w:r>
              <w:rPr>
                <w:webHidden/>
                <w:rStyle w:val="IndexLink"/>
                <w:rtl w:val="true"/>
              </w:rPr>
              <w:t>دعای قاری قرآن</w:t>
            </w:r>
            <w:r>
              <w:rPr>
                <w:rStyle w:val="IndexLink"/>
                <w:rtl w:val="true"/>
              </w:rPr>
              <w:tab/>
            </w:r>
            <w:r>
              <w:rPr>
                <w:rStyle w:val="IndexLink"/>
              </w:rPr>
              <w:t>193</w:t>
            </w:r>
          </w:hyperlink>
        </w:p>
        <w:p>
          <w:pPr>
            <w:pStyle w:val="Contents3"/>
            <w:tabs>
              <w:tab w:val="clear" w:pos="8459"/>
              <w:tab w:val="right" w:pos="9026" w:leader="dot"/>
            </w:tabs>
            <w:rPr/>
          </w:pPr>
          <w:hyperlink w:anchor="__RefHeading___Toc17452583_1280447820">
            <w:r>
              <w:rPr>
                <w:webHidden/>
                <w:rStyle w:val="IndexLink"/>
                <w:rtl w:val="true"/>
              </w:rPr>
              <w:t xml:space="preserve">پرسشهای مفهومی از درسهای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0_278208"/>
      <w:bookmarkStart w:id="1" w:name="pg19470_278208"/>
      <w:bookmarkEnd w:id="1"/>
    </w:p>
    <w:p>
      <w:pPr>
        <w:pStyle w:val="Heading2"/>
        <w:numPr>
          <w:ilvl w:val="1"/>
          <w:numId w:val="1"/>
        </w:numPr>
        <w:rPr/>
      </w:pPr>
      <w:bookmarkStart w:id="2" w:name="pg19470_278208"/>
      <w:bookmarkStart w:id="3" w:name="__RefHeading___Toc17452381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5238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70_278212"/>
      <w:bookmarkStart w:id="8" w:name="pg19470_278212"/>
      <w:bookmarkEnd w:id="8"/>
    </w:p>
    <w:p>
      <w:pPr>
        <w:pStyle w:val="Heading2"/>
        <w:numPr>
          <w:ilvl w:val="1"/>
          <w:numId w:val="1"/>
        </w:numPr>
        <w:rPr/>
      </w:pPr>
      <w:bookmarkStart w:id="9" w:name="pg19470_278212"/>
      <w:bookmarkStart w:id="10" w:name="__RefHeading___Toc17452385_1280447820"/>
      <w:bookmarkStart w:id="11" w:name="_Toc3"/>
      <w:bookmarkEnd w:id="9"/>
      <w:bookmarkEnd w:id="10"/>
      <w:r>
        <w:rPr>
          <w:rtl w:val="true"/>
        </w:rPr>
        <w:t>این حلقه به نیابت از</w:t>
      </w:r>
      <w:bookmarkEnd w:id="11"/>
    </w:p>
    <w:p>
      <w:pPr>
        <w:pStyle w:val="BookText"/>
        <w:rPr/>
      </w:pPr>
      <w:r>
        <w:rPr>
          <w:rFonts w:ascii="IRNazanin" w:hAnsi="IRNazanin" w:eastAsia="IRNazanin"/>
          <w:color w:val="111111"/>
          <w:sz w:val="28"/>
          <w:sz w:val="28"/>
          <w:szCs w:val="28"/>
          <w:rtl w:val="true"/>
          <w:lang w:bidi="fa-IR"/>
        </w:rPr>
        <w:t>احیاگر مکتب سامرّاء</w:t>
      </w:r>
    </w:p>
    <w:p>
      <w:pPr>
        <w:pStyle w:val="BookText"/>
        <w:rPr/>
      </w:pPr>
      <w:r>
        <w:rPr>
          <w:rFonts w:ascii="IRNazanin" w:hAnsi="IRNazanin" w:eastAsia="IRNazanin"/>
          <w:color w:val="111111"/>
          <w:sz w:val="28"/>
          <w:sz w:val="28"/>
          <w:szCs w:val="28"/>
          <w:rtl w:val="true"/>
          <w:lang w:bidi="fa-IR"/>
        </w:rPr>
        <w:t>میرزا محمد حسن شیرازی رحمه الله</w:t>
      </w:r>
    </w:p>
    <w:p>
      <w:pPr>
        <w:pStyle w:val="BookText"/>
        <w:rPr/>
      </w:pPr>
      <w:r>
        <w:rPr>
          <w:rFonts w:ascii="IRNazanin" w:hAnsi="IRNazanin" w:eastAsia="IRNazanin"/>
          <w:color w:val="111111"/>
          <w:sz w:val="28"/>
          <w:sz w:val="28"/>
          <w:szCs w:val="28"/>
          <w:rtl w:val="true"/>
          <w:lang w:bidi="fa-IR"/>
        </w:rPr>
        <w:t>به 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باوفای سيّد الشهداء علیه السلام</w:t>
      </w:r>
    </w:p>
    <w:p>
      <w:pPr>
        <w:pStyle w:val="BookText"/>
        <w:rPr/>
      </w:pPr>
      <w:r>
        <w:rPr>
          <w:rFonts w:ascii="IRNazanin" w:hAnsi="IRNazanin" w:eastAsia="IRNazanin"/>
          <w:color w:val="111111"/>
          <w:sz w:val="28"/>
          <w:sz w:val="28"/>
          <w:szCs w:val="28"/>
          <w:rtl w:val="true"/>
          <w:lang w:bidi="fa-IR"/>
        </w:rPr>
        <w:t>جناب حبيب بن مظاهر اسدی رحمه الله</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17452387_1280447820"/>
      <w:bookmarkStart w:id="13" w:name="_Toc4"/>
      <w:bookmarkEnd w:id="12"/>
      <w:r>
        <w:rPr>
          <w:rtl w:val="true"/>
        </w:rPr>
        <w:t>فهرست مطالب</w:t>
      </w:r>
      <w:bookmarkEnd w:id="1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اعتقادی دعا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حقیقت دعا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معنای دقیق عبادت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سؤال به همراه دعا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دعا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محبوبترین و مبغوض ترین عمل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فضل الهی در فتح باب دعا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بالاترین تقرب به خدا از طریق اهل دعا شدن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تجلی عبودیت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انگیزه دعا، محتاج دیدن خود به خداوند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عبادت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تعمیم دعا به امور كوچك و بزرگ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تجلی عبودیت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یكسان بودن حال بلا و عافیت در لزوم دعا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 دعا بر تلاوت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الهام و اعطای دعا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امر دعا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ترك دعا، معصیت و گناه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لزوم فراگیر شدن دعا در همه شئون زندگی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منافات نداشتن دعا با كار و زندگی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 دعا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پیروزی و مایه دلگرمی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سرازیر شدن روزی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روزی مادی و معنوی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دعا به همراه تلاش برای تحصیل روزی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شفای همه دردها –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موفقیت و رستگاری –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بلاهای نازل شده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وجود و عدم دعا نشانه كوتاه یا بلند بودن مدت بلا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بلای مقدر –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بلای غیر مقدر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دعا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بلا و مصیبت – </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مغفرت و عافیت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دفع بلا از اهل دعا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اجابت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معنای عام اجابت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انواع اجابت مثبت –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برآوردن حاجت در دنیا –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عطای بهتر –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بلا یا دفع شر –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گناهان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اجابت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ذخیره آخرت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اجابت نكردن مثبت دعا –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تعجیل منفی در اجابت دعا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دوازدهم – تحقق وعده اجابت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تأخیر در اجابت دعا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انواع تأخیر در اجابت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نهی از استعجال در اجابت دعا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باز بودن باب اجابت دعا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مخفی بودن اجابت در دعاها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پرسشهای مفهوم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معنای مشروط بودن اجابت –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اول دعا كننده – معرفت خداوند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شرط دوم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وفا به عهد الهی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شرط سوم دعا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حلال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شرط چهارم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حال عافیت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شرط اول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قلبی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شرط دوم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قلب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اجابت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اولین مانع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نبودن دل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دومین مانع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سومین مانع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اجابت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مانع چهارم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حكمت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مانع پنجم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كوتاهی در ایجاد اسباب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مانع ششم اجابت – ترك امر به معروف و نهی از منكر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مانع هفتم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شراب یا آلات موسیقی یا قمار بودن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مانع شدن از اجابت در فرض عدل الهی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شوندگان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یا نفرین پدر در حق فرزند –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یا نفرین مظلوم –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یا نفرین مؤمن در مورد كسی كه به او نیكی یا بدی نموده –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امام عادل در حق رعیت – </w:t>
      </w:r>
      <w:r>
        <w:rPr>
          <w:rFonts w:eastAsia="IRNazanin" w:cs="IRNazanin"/>
          <w:color w:val="111111"/>
          <w:sz w:val="28"/>
          <w:szCs w:val="28"/>
          <w:lang w:bidi="fa-IR"/>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فرزند نیكوكار در حق پدرش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عمره گزار –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روزه دار –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حج گزار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شوندگان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جهاد كننده در راه خدا –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مریض –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پشت سر دیگران –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فقیر مؤمن –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كودكان امت پیامبر صلی الله علیه و آله –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مسافر –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قاری قرآن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4" w:name="pg19470_2782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17452389_1280447820"/>
      <w:bookmarkStart w:id="16" w:name="_Toc5"/>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از دیدگاه پیشوایان گرانقدر ما مهمترین خطر در زمان غیبت، از دست رفتن ایمان و تباه شدن عقاید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تعابیر مختلف نسبت به لغزش اهل ایمان و لزوم توجه به راههای نجات از این خطر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 غیر معصوم – اعم از درس خوانده و درس نخوانده – نمی تواند خود را از وقوع درآن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 مصون و محفوظ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بیشترین هم و غم خود را در راه شناسایی بیشتر این خطر و راههای نجات و مصونیت از آن، صرف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رجوع به رهنمودهای گرانقدر امامان علیهم السلام بر ما روشن می شود كه یكی از راههای نجات از هلاكت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دعا بر تعجیل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امامت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كه از همین امر – یعنی دعا بر تعجیل فرج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روشن می شود كه فرج مؤمنان در زمان غیبت امامشان، در گروه عمل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تعجیل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پس از اعتقاد به امامت و دارا بودن معرفت صحیح نسبت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خیرات و بركات بسیار زیادی می باشد كه در رأس همه آنها حفظ و صیانت ایمان شخص منتظر و دعا كننده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حلقه به توضیح جایگاه اعتقادی دعا در فرهنگ دینی، آثار و نتایج آن، معنای اجابت دعا و شرایط و موانع آن، پرداخته ایم</w:t>
      </w:r>
      <w:r>
        <w:rPr>
          <w:rFonts w:eastAsia="IRNazanin" w:cs="IRNazanin"/>
          <w:color w:val="111111"/>
          <w:sz w:val="28"/>
          <w:szCs w:val="28"/>
          <w:rtl w:val="true"/>
          <w:lang w:bidi="fa-IR"/>
        </w:rPr>
        <w:t xml:space="preserve">. </w:t>
      </w:r>
      <w:bookmarkStart w:id="17" w:name="pg19470_278220"/>
    </w:p>
    <w:p>
      <w:pPr>
        <w:pStyle w:val="Heading2"/>
        <w:numPr>
          <w:ilvl w:val="1"/>
          <w:numId w:val="1"/>
        </w:numPr>
        <w:rPr/>
      </w:pPr>
      <w:bookmarkStart w:id="18" w:name="__RefHeading___Toc17452391_1280447820"/>
      <w:bookmarkStart w:id="19" w:name="_Toc6"/>
      <w:bookmarkEnd w:id="17"/>
      <w:bookmarkEnd w:id="18"/>
      <w:r>
        <w:rPr>
          <w:rtl w:val="true"/>
        </w:rPr>
        <w:t>فصل اول</w:t>
      </w:r>
      <w:r>
        <w:rPr>
          <w:rtl w:val="true"/>
        </w:rPr>
        <w:t xml:space="preserve">: </w:t>
      </w:r>
      <w:r>
        <w:rPr>
          <w:rtl w:val="true"/>
        </w:rPr>
        <w:t>جایگاه اعتقادی دعا</w:t>
      </w:r>
      <w:bookmarkEnd w:id="19"/>
    </w:p>
    <w:p>
      <w:pPr>
        <w:pStyle w:val="Heading3"/>
        <w:numPr>
          <w:ilvl w:val="2"/>
          <w:numId w:val="1"/>
        </w:numPr>
        <w:rPr/>
      </w:pPr>
      <w:bookmarkStart w:id="20" w:name="__RefHeading___Toc17452393_1280447820"/>
      <w:bookmarkStart w:id="21" w:name="_Toc7"/>
      <w:bookmarkEnd w:id="20"/>
      <w:r>
        <w:rPr>
          <w:rtl w:val="true"/>
        </w:rPr>
        <w:t>درس اول</w:t>
      </w:r>
      <w:r>
        <w:rPr>
          <w:rtl w:val="true"/>
        </w:rPr>
        <w:t xml:space="preserve">: </w:t>
      </w:r>
      <w:r>
        <w:rPr>
          <w:rtl w:val="true"/>
        </w:rPr>
        <w:t>شناخت حقیقت دعا</w:t>
      </w:r>
      <w:bookmarkEnd w:id="21"/>
    </w:p>
    <w:p>
      <w:pPr>
        <w:pStyle w:val="Heading4"/>
        <w:numPr>
          <w:ilvl w:val="3"/>
          <w:numId w:val="1"/>
        </w:numPr>
        <w:rPr/>
      </w:pPr>
      <w:bookmarkStart w:id="22" w:name="__RefHeading___Toc17452395_12804478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اولین قدم در راه شناخت عمیق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كردن جایگاه اعتقادی آن در فرهنگ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بهترین معرفهای این جایگاه فرمایش امام باقر علیه السلام است كه دعا را برترین عبادت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الدعاء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معنای دقیق عبادت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روشن شود تا این حقیقت كه دعا برترین عبادات است،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كتابهای لغت عربی مراجعه می 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منظور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العبودیة الخضوع و التذلل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یعبد عبادة الا لمن یعبد الله تعالی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اصل عبودیت عبارت از خضوع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یعبد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كسی كه خدای متعال را عبادت می كند، به كار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الطاعة و نهایة التعظیم لله تعالی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عبادت عبارت است از اطاعت و بالاترین حد بزرگ داشت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هم در توضیح عبادت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العبودیة اظهار التذلل و العبادة ابلغ منها لانها غایة التذلل و لا یستحقها الا من له غایة الافصال و هو الله تعالی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عبودیت اظهار خواری است و عبادت رساتر از آن است چون نهایت و بالاترین حد خواری است و تنها شایسته كسی است كه بالاترین فضیلت و برتری را دارد كه همانا خدای متعال 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و تعابیر مشابهی كه در كتب دیگر لغت و تفسیر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می توان چنین برداشت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خضوع و خواری با اظهار و كوچكی، اما نه هر نوع خضوع و خواری، بلكه بالاترین مرتبه اظهار كوچكی و تعظیم در برابر كسی كه بالاترین درجه فضیلت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تصریح كرده اند كه این تعبیر فقط شایسته خدای متعال می باشد و در برابر هیچ مخلوقی چنین خضوع و اظهار كوچكی روا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توانیم نسبت به برخی از مخلوقات خداوند اظهاركوچكی و تذلل داشته باشیم و حتی ایشان را به طور مطلق و بی قید و شرط اطاعت نماییم، اما هیچ كدام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مخلوقات نمی باشد،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حق ایشان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فقط شایسته كسی است كه مستقلاً به خاطر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تعظیم قرار می گیرد، نه به خاطر فرمان و خواست دیگری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كه ما در برابر برخی از مخلوقات الهی، به حق اظهار كوچكی و تعظیم می كنیم كه درجات خضوع در اینها با یكدیگر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اظهار خضوع در برابر پدر و مادر با آن چه نسبت به پیامبر اكرم صلی الله علیه و آله و عترت گرامی ایشان علیهم السلام باید داشته باشیم،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را به طور مطلق اطاعت و تعظیم می كنیم در حالی كه لزوم راضی نگه داشتن پدر و مادر مشروط و مقید به این است كه آنها از ما انجام معصیتی را طلب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انسان به حكم عقل و نقل باید در برابر استاد و معلم خویش اظهار </w:t>
      </w:r>
    </w:p>
    <w:p>
      <w:pPr>
        <w:pStyle w:val="BookText"/>
        <w:rPr/>
      </w:pPr>
      <w:r>
        <w:rPr>
          <w:rFonts w:ascii="IRNazanin" w:hAnsi="IRNazanin" w:eastAsia="IRNazanin"/>
          <w:color w:val="111111"/>
          <w:sz w:val="28"/>
          <w:sz w:val="28"/>
          <w:szCs w:val="28"/>
          <w:rtl w:val="true"/>
          <w:lang w:bidi="fa-IR"/>
        </w:rPr>
        <w:t xml:space="preserve">كوچكی و تذلل نماید، اما همه این موارد در یك ویژگی مشترك هستند و آن این كه ما هیچ یك از این مخلوقات را به خاطر خود ایشان و به صورت استقلالی تعظیم نمی كنیم و نباید بكنیم، بلكه همه ایشان اعم از پیامبر صلی الله علیه و آله، ائمه علیهم السالم و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و تنها به خاطر امر الهی و رضای پروردگار، بزرگ می داریم و مورد احترام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برابر هر یك فقط در همان حد و قلمرویی كه خدای متعال فرموده، اظهار كوچكی و تذلل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سبب است كه خضوع و تذلل در برابر هیچ یك از این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هستند كه بالاترین حد و درجه را می رسانند و اظهار كوچكی در برابر هیچ مخلوقی از مخلوقات الهی، بالاترین مرتبه و درجه خضوع نیست، چون آنها را نه به خاطر خودشان بلكه صرفاً به جهت امر خداوند و رضای او مورد تعظیم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كسی كه به صورت مستقل و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سبب دیگری – باید مورد اطاعت باشد و در برابرش خضوع و تذلل صورت پذیرد، همانا ذات مقدس پروردگار است كه در این امر شریكی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شایسته خدای متعال می باشد، به طوری كه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نباید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مفهوم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كتب لغت و تفسیر روشن گردید، مصادیق آن را می توانیم با استناد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 صلی الله علیه و آله و عترت گرامی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مصادیق اعمالی هستند كه هر كدام به نوعی می توانند نشانگر نهایت </w:t>
      </w:r>
      <w:bookmarkStart w:id="24" w:name="pg19470_278224"/>
    </w:p>
    <w:p>
      <w:pPr>
        <w:pStyle w:val="BookText"/>
        <w:rPr/>
      </w:pPr>
      <w:bookmarkEnd w:id="24"/>
      <w:r>
        <w:rPr>
          <w:rFonts w:ascii="IRNazanin" w:hAnsi="IRNazanin" w:eastAsia="IRNazanin"/>
          <w:color w:val="111111"/>
          <w:sz w:val="28"/>
          <w:sz w:val="28"/>
          <w:szCs w:val="28"/>
          <w:rtl w:val="true"/>
          <w:lang w:bidi="fa-IR"/>
        </w:rPr>
        <w:t>خضوع و منتهای كوچكی در برابر خداوند متعال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همه اینها همان معنایی است كه حقیقت عبادت را بیان می كند و شكل و ظاهر آنها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چون نماز، روزه، حج، شكر منعم، احسان به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مصادیق عبادت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اینها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Heading4"/>
        <w:numPr>
          <w:ilvl w:val="3"/>
          <w:numId w:val="1"/>
        </w:numPr>
        <w:rPr/>
      </w:pPr>
      <w:bookmarkStart w:id="25" w:name="__RefHeading___Toc17452397_1280447820"/>
      <w:bookmarkStart w:id="26" w:name="_Toc9"/>
      <w:bookmarkEnd w:id="25"/>
      <w:r>
        <w:rPr>
          <w:rtl w:val="true"/>
        </w:rPr>
        <w:t>دعا</w:t>
      </w:r>
      <w:r>
        <w:rPr>
          <w:rtl w:val="true"/>
        </w:rPr>
        <w:t xml:space="preserve">: </w:t>
      </w:r>
      <w:r>
        <w:rPr>
          <w:rtl w:val="true"/>
        </w:rPr>
        <w:t>برترین عبادت</w:t>
      </w:r>
      <w:bookmarkEnd w:id="26"/>
    </w:p>
    <w:p>
      <w:pPr>
        <w:pStyle w:val="BookText"/>
        <w:rPr/>
      </w:pPr>
      <w:r>
        <w:rPr>
          <w:rFonts w:ascii="IRNazanin" w:hAnsi="IRNazanin" w:eastAsia="IRNazanin"/>
          <w:color w:val="111111"/>
          <w:sz w:val="28"/>
          <w:sz w:val="28"/>
          <w:szCs w:val="28"/>
          <w:rtl w:val="true"/>
          <w:lang w:bidi="fa-IR"/>
        </w:rPr>
        <w:t xml:space="preserve">یكی از همین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مورد بحث فعلی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یكی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خداوند است كه به همین جهت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عبادت توجه كنیم و اظهار خضوع و تعظیمی را كه در آن وجود دارد، مورد دقت قرار دهیم، تصدیق می كنیم كه دعا از جهتی بالاترین مظهر خضوع و اظهار كوچكی به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حال دعا كردن، ناداری و ناچیزی خود را در برابر معبودش بهتر از حالات دیگر وجدان می كند و آن گاه كه خدای خود را می خواند، با همه وجود، احتیاج خود را به خالقش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دعا هیچ تكیه و پناهگاهی جز پروردگار برا خود نمی شناسد و به همین انگیزه دست نیاز به درگاه بی نیاز او بلند می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كوچكی و فقر خود را در برابر خداوند بیشتر وجدان نماید، روح عبادت كه همان اظهار تذلل و خضوع است، بیشتر و عمیقتر صدق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دعا زمانی است كه انسان ماهیت فقیر و گدای خود را بهتر از هر وقت دیگری می یابد و به همین جهت است كه در برابر كسی كه او را بی نیاز </w:t>
      </w:r>
    </w:p>
    <w:p>
      <w:pPr>
        <w:pStyle w:val="BookText"/>
        <w:rPr/>
      </w:pPr>
      <w:r>
        <w:rPr>
          <w:rFonts w:ascii="IRNazanin" w:hAnsi="IRNazanin" w:eastAsia="IRNazanin"/>
          <w:color w:val="111111"/>
          <w:sz w:val="28"/>
          <w:sz w:val="28"/>
          <w:szCs w:val="28"/>
          <w:rtl w:val="true"/>
          <w:lang w:bidi="fa-IR"/>
        </w:rPr>
        <w:t xml:space="preserve">محض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شرایط دیگری احساس كوچكی و خواری می نماید این است كه می توانیم یك پایه وجدانی برای فرمایش امام باقر علیه السلام كه دعا را برترین عبادت دانسته اند، مطرح كنیم و آن را از صمیم جان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مهمی كه تذكر آن، وجدان این مطلب را بهتر و عمیق تر می كند، این است كه دعا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خواندن خدوند كه نوعی عبادت به شمار می آید، با خواندن مخلوقات، متفاوت و بلكه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خدای خود را می خواند، اعتقادش این است كه او همه كاره مطلق است و هیچ كس در كنار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همه امور فقط به دست اوست و هیچ چیز و هیچ كس بدون اذن او صاحب هیچ قدرت و مبدأ هیچ اثری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است كه خواندن خداوند را مصداق عبادت او می گرداند و چون در مورد هیچ مخلوقی چنین اعتقادی روا نیست، پس نوع خواندن مخلوقات با خواندن خداوند،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خواندن مخلوقات نباید نظیر خواندن خدا باشد و اگر كسی به این مطلب اساسی توجه نكند و در مقام اعتقاد، مخلوقی را در عرض خداوند منشأ اثر بداند، در خواندن او به شرك در عبادت 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اعتقادش خطا نكند، در دعا و خواندن مخلوقات گرفتار شرك نمی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كه صرف خواندن همراه با اظهار تذلل و خضوع در مقابل دیگری، عبادت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نوع اعتقادی است كه دعا كننده در مورد كسی كه او را می خواند،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خواندن </w:t>
      </w:r>
      <w:bookmarkStart w:id="27" w:name="pg19470_278226"/>
    </w:p>
    <w:p>
      <w:pPr>
        <w:pStyle w:val="BookText"/>
        <w:rPr/>
      </w:pPr>
      <w:bookmarkEnd w:id="27"/>
      <w:r>
        <w:rPr>
          <w:rFonts w:ascii="IRNazanin" w:hAnsi="IRNazanin" w:eastAsia="IRNazanin"/>
          <w:color w:val="111111"/>
          <w:sz w:val="28"/>
          <w:sz w:val="28"/>
          <w:szCs w:val="28"/>
          <w:rtl w:val="true"/>
          <w:lang w:bidi="fa-IR"/>
        </w:rPr>
        <w:t>غیر خداوند بدون اعتقاد به الوهیت او هیچ گونه محذوری ندارد و لازمه اش شرك در عبادت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خواندن كسانی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به دستور او باشد، خواندن ایشان – با اعقتاد صحیح در حق آنان – مصداقی از عبادت خداوند محسوب می گردد</w:t>
      </w:r>
      <w:r>
        <w:rPr>
          <w:rFonts w:eastAsia="IRNazanin" w:cs="IRNazanin"/>
          <w:color w:val="111111"/>
          <w:sz w:val="28"/>
          <w:szCs w:val="28"/>
          <w:rtl w:val="true"/>
          <w:lang w:bidi="fa-IR"/>
        </w:rPr>
        <w:t>.</w:t>
      </w:r>
    </w:p>
    <w:p>
      <w:pPr>
        <w:pStyle w:val="Heading4"/>
        <w:numPr>
          <w:ilvl w:val="3"/>
          <w:numId w:val="1"/>
        </w:numPr>
        <w:rPr/>
      </w:pPr>
      <w:bookmarkStart w:id="28" w:name="__RefHeading___Toc17452399_1280447820"/>
      <w:bookmarkStart w:id="29" w:name="_Toc10"/>
      <w:bookmarkEnd w:id="28"/>
      <w:r>
        <w:rPr>
          <w:rtl w:val="true"/>
        </w:rPr>
        <w:t>سؤال به همراه دعا</w:t>
      </w:r>
      <w:bookmarkEnd w:id="29"/>
    </w:p>
    <w:p>
      <w:pPr>
        <w:pStyle w:val="BookText"/>
        <w:rPr/>
      </w:pPr>
      <w:r>
        <w:rPr>
          <w:rFonts w:ascii="IRNazanin" w:hAnsi="IRNazanin" w:eastAsia="IRNazanin"/>
          <w:color w:val="111111"/>
          <w:sz w:val="28"/>
          <w:sz w:val="28"/>
          <w:szCs w:val="28"/>
          <w:rtl w:val="true"/>
          <w:lang w:bidi="fa-IR"/>
        </w:rPr>
        <w:t xml:space="preserve">نكته دیگری كه توجه به آن در شناخت عمیق تر دعا مؤثر می باشد، این حقیقت است كه دعای پروردگار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یعنی درخواست و تقاضا و درخواستی از او قرین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از پروردگار هم با سؤال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او به معنای درخواست كسی است كه از خود هیچ ندارد، از كسی كه همه چیز فقط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درخواست منحصر به ذات مقدس الهی است، چون نسبت به دیگران، اعتقادی كه بیان شد، روا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سؤال از خدای متعالی نوعی عبادت و بلكه افضل عبادات به شمار آمده، همان گونه كه دعا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 از امام محمد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العبادة افضل؟</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شیء افضل عند الله عزوجل من ان یسأل و </w:t>
      </w:r>
    </w:p>
    <w:p>
      <w:pPr>
        <w:pStyle w:val="BookText"/>
        <w:rPr/>
      </w:pPr>
      <w:r>
        <w:rPr>
          <w:rFonts w:ascii="IRNazanin" w:hAnsi="IRNazanin" w:eastAsia="IRNazanin"/>
          <w:color w:val="111111"/>
          <w:sz w:val="28"/>
          <w:sz w:val="28"/>
          <w:szCs w:val="28"/>
          <w:rtl w:val="true"/>
          <w:lang w:bidi="fa-IR"/>
        </w:rPr>
        <w:t>یطلب مما عنده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هیچ چیز نزد خدای عزوجل با فضیلت تر از این نیست كه از او سؤال شود و از آن چه نزد اوست،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كه همان تعابیری كه در فضیلت دعا بیان شده، در خصوص سؤال و درخواست از خداوند نیز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همدوش بودن دعا و سؤال در عمل و در فضیلت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مواردی به كار می رود كه نوعی سؤال و درخواست از خدای متعال هم در ضمن آن وجود دارد، اما گاهی هم دعا با سؤال همراه نیست و این هم خود مصداقی از عبادت به شمار می آید</w:t>
      </w:r>
      <w:r>
        <w:rPr>
          <w:rFonts w:eastAsia="IRNazanin" w:cs="IRNazanin"/>
          <w:color w:val="111111"/>
          <w:sz w:val="28"/>
          <w:szCs w:val="28"/>
          <w:rtl w:val="true"/>
          <w:lang w:bidi="fa-IR"/>
        </w:rPr>
        <w:t xml:space="preserve">. </w:t>
      </w:r>
      <w:bookmarkStart w:id="30" w:name="pg19470_278228"/>
    </w:p>
    <w:p>
      <w:pPr>
        <w:pStyle w:val="Heading3"/>
        <w:numPr>
          <w:ilvl w:val="2"/>
          <w:numId w:val="1"/>
        </w:numPr>
        <w:rPr/>
      </w:pPr>
      <w:bookmarkStart w:id="31" w:name="__RefHeading___Toc17452401_1280447820"/>
      <w:bookmarkStart w:id="32" w:name="_Toc11"/>
      <w:bookmarkEnd w:id="30"/>
      <w:bookmarkEnd w:id="31"/>
      <w:r>
        <w:rPr>
          <w:rtl w:val="true"/>
        </w:rPr>
        <w:t>درس دوم</w:t>
      </w:r>
      <w:r>
        <w:rPr>
          <w:rtl w:val="true"/>
        </w:rPr>
        <w:t xml:space="preserve">: </w:t>
      </w:r>
      <w:r>
        <w:rPr>
          <w:rtl w:val="true"/>
        </w:rPr>
        <w:t>فضیلت دعا</w:t>
      </w:r>
      <w:bookmarkEnd w:id="32"/>
    </w:p>
    <w:p>
      <w:pPr>
        <w:pStyle w:val="Heading4"/>
        <w:numPr>
          <w:ilvl w:val="3"/>
          <w:numId w:val="1"/>
        </w:numPr>
        <w:rPr/>
      </w:pPr>
      <w:bookmarkStart w:id="33" w:name="__RefHeading___Toc17452403_1280447820"/>
      <w:bookmarkStart w:id="34" w:name="_Toc12"/>
      <w:bookmarkEnd w:id="33"/>
      <w:r>
        <w:rPr>
          <w:rtl w:val="true"/>
        </w:rPr>
        <w:t>محبوبترین و مبغوض ترین عمل</w:t>
      </w:r>
      <w:bookmarkEnd w:id="34"/>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با سؤال از او و چه بدون سؤال – بهترین نماد و شكل اظهار غایت و منتهای خضوع است و می توانیم آن را با فضیلت ترین و محبوبترین عبادت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نقل از جد شریفشان حضرت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الاعمال الی الله عزوجل فی الارض الدعاء</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محبوبترین اعمال نزد خدای عزوجل در زمین، دعاست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كسی كه از انجام این محبوبترین عمل، استكبار ورزد، مبغوض ترین خلق نزد خداوند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استكبار هم در برابر دعا و هم نسبت به سؤال از پروردگار متعال مورد مذمت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رَ‌بُّكُمُ ادْعُونِی أَسْتَجِبْ لَكُمْ ۚ إِنَّ الَّذِینَ یَسْتَكْبِرُ‌ونَ عَنْ عِبَادَتِی سَیَدْخُلُونَ جَهَنَّمَ دَاخِرِ‌ینَ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قال علیه السلام هو الدعاء</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از عبادت من استكبار می ورزند، به زودی با سرافكندگی داخل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امام بزرگوار علیه السلام در مورد استكبار ورزیدن از سؤال پروردگار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ابغض الی الله عزوجل ممن یستكبر عن عبادته و لا یسأل ما عنده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هیچ كس نزد خدای عزوجل مبغوض تر نیست از آن كه از عبادت او استكبار ورزد و از او چیزی طلب نكند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آیه مباركه و حدیث شریف به كار رفته، یك امر قلبی و اعتقادی است و به صرف این كه كسی در عمل دعا و سؤال نكند،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كه انسان موحد و عبد خداوند قلباً معتقد باشد كه باید رفع نیازهایش را از پروردگارش طلب كند و خود را به طور كامل و از هر جهت محتاج او ببیند و حاضر باشد كه در پیشگاه ذات مقدس ربوبی تذلل و كوچكی كند، در حقیقت خود را گدای پروردگارش بداند وبه این گدایی با تمام وجود اعتراف و اقرار </w:t>
      </w:r>
      <w:bookmarkStart w:id="35" w:name="pg19470_278230"/>
    </w:p>
    <w:p>
      <w:pPr>
        <w:pStyle w:val="BookText"/>
        <w:rPr/>
      </w:pPr>
      <w:bookmarkEnd w:id="35"/>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اعتقادی ندارد و قلباً خود را در برابر خالق خویش گدا و محتاج نمی بیند، طبیعتاً در برآوردن شدن حاجاتش به درگاه ربوبی روی نمی آورد و همه امیدش به عطا و فیض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 اعتقادی است كه منشأ استكبار از عبادت و دعا یا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به این است كه بنده خود را بزرگتر و بالاتر از این بداند كه در خانه خداوند گدایی و كوچكی نموده، در خواستهایش را از او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دقیقاً نقطه مقابل روح و اساس بندگی خداوند است و به همین جهت مبغوض ترین عمل نزد او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 خواهیم گفت كه مهمترین ویژگی در كیفیت صحیح و مطلوب دعا به پیشگاه الهی همانا ناامیدی از خلق و امید بستن محض به خدای متعال می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همان شرطی است كه روح اصلی دعا را تشكیل می دهد و كسی كه قلباً از این حالت سر باز زند و تسلیم نباشد، به ورطه استكبار از بندگی خداوند در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استكبار از دعا كردن یك نوع انكار قلبی نسبت به همه كار بودن خداوند در رفع نیازهای انسان می باشد كه همین انكار، علت و سبب دعا نكردن او در مواقع احتیاجش است</w:t>
      </w:r>
      <w:r>
        <w:rPr>
          <w:rFonts w:eastAsia="IRNazanin" w:cs="IRNazanin"/>
          <w:color w:val="111111"/>
          <w:sz w:val="28"/>
          <w:szCs w:val="28"/>
          <w:rtl w:val="true"/>
          <w:lang w:bidi="fa-IR"/>
        </w:rPr>
        <w:t>.</w:t>
      </w:r>
    </w:p>
    <w:p>
      <w:pPr>
        <w:pStyle w:val="Heading4"/>
        <w:numPr>
          <w:ilvl w:val="3"/>
          <w:numId w:val="1"/>
        </w:numPr>
        <w:rPr/>
      </w:pPr>
      <w:bookmarkStart w:id="36" w:name="__RefHeading___Toc17452405_1280447820"/>
      <w:bookmarkStart w:id="37" w:name="_Toc13"/>
      <w:bookmarkEnd w:id="36"/>
      <w:r>
        <w:rPr>
          <w:rtl w:val="true"/>
        </w:rPr>
        <w:t>فضل الهی در فتح باب دعا</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كوچك دیدن خود در برابر پروردگار متعال و اظهار خضوع كردن در پیشگاه با عظمت او –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كنیم – موجب هیچ گونه سرافكندگی و خواری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تذلل و اظهار كوچكی در مقابل ذات مقدس الهی نعمت </w:t>
      </w:r>
    </w:p>
    <w:p>
      <w:pPr>
        <w:pStyle w:val="BookText"/>
        <w:rPr/>
      </w:pPr>
      <w:r>
        <w:rPr>
          <w:rFonts w:ascii="IRNazanin" w:hAnsi="IRNazanin" w:eastAsia="IRNazanin"/>
          <w:color w:val="111111"/>
          <w:sz w:val="28"/>
          <w:sz w:val="28"/>
          <w:szCs w:val="28"/>
          <w:rtl w:val="true"/>
          <w:lang w:bidi="fa-IR"/>
        </w:rPr>
        <w:t>بزرگی است كه به عنایت خاص او به بنده عطا می شو و هر كس چنین عطایی یابد، باید به داشتن آن افتخار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بی نیاز از روی فضل و منت خویش بر بندگان اجازه فرموده كه او را بخوانند و بدون وجود مانع و حجابی با رب خود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لطف عمیم خویش به آنان وعده اجابت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همین فضل بزرگ الهی در نامه ای به فرزند خویش چنین پرده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الذی بیده خزائن السماوات و الارض قثد اذن لك فی الدعاء و تكفل لك بالاجابة و امرك ان تساله لیعطیك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بینك و بینه من یعجبك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فی یدیك مفاتیح خزائنه بما اذن لك فیه من مسالته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بدان همان كسی كه گنجینه های آسمانها و زمین به دستش است، به تو اجازه داده و برایت اجابت را تضمین كرده و دستور فرموده از او بخواهی تا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تو و خودش حاجب و مانعی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صدور اجازه سؤال به تو، كلیدهای گنجینه هایش را در دست تو گذاشته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حقیقت، بسیار مهم و درس آموز است كه خداوند از روی فضل خویش اجازه دعا و سؤال از خود را به انسان عطا فرموده و این نعمت بدون هیچ استحقاقی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صدور این اجازه بر خدا واجب نبوده و انسان حقی از این بابت بر </w:t>
      </w:r>
      <w:bookmarkStart w:id="38" w:name="pg19470_278232"/>
    </w:p>
    <w:p>
      <w:pPr>
        <w:pStyle w:val="BookText"/>
        <w:rPr/>
      </w:pPr>
      <w:bookmarkEnd w:id="38"/>
      <w:r>
        <w:rPr>
          <w:rFonts w:ascii="IRNazanin" w:hAnsi="IRNazanin" w:eastAsia="IRNazanin"/>
          <w:color w:val="111111"/>
          <w:sz w:val="28"/>
          <w:sz w:val="28"/>
          <w:szCs w:val="28"/>
          <w:rtl w:val="true"/>
          <w:lang w:bidi="fa-IR"/>
        </w:rPr>
        <w:t>پروردگارش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دعای سحر ماه مبارك رمضان به پیشگاه خدای متعال چنین عرضه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بدعائك توسلی من غیر استحقاق لاستماعك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لثقتی بكرمك</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طریق خوانن تو به تو توسل نمودم بدون آن كه استحقاق شنیدن دعایم را از جانب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صرفاً از روی اعتمادم به كرم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حقیقی خداوند خود را مستحق شنیدن دعایش از جانب او نمی داند بلكه وعده پروردگار است كه در او انگیزه دعا را ایجاد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تنها متكایش فضل و منت خدایش است، نه این كه خود را در شنیده شدن دعایش صاحب حق و طلب كار بشمارد</w:t>
      </w:r>
      <w:r>
        <w:rPr>
          <w:rFonts w:eastAsia="IRNazanin" w:cs="IRNazanin"/>
          <w:color w:val="111111"/>
          <w:sz w:val="28"/>
          <w:szCs w:val="28"/>
          <w:rtl w:val="true"/>
          <w:lang w:bidi="fa-IR"/>
        </w:rPr>
        <w:t>.</w:t>
      </w:r>
    </w:p>
    <w:p>
      <w:pPr>
        <w:pStyle w:val="Heading4"/>
        <w:numPr>
          <w:ilvl w:val="3"/>
          <w:numId w:val="1"/>
        </w:numPr>
        <w:rPr/>
      </w:pPr>
      <w:bookmarkStart w:id="39" w:name="__RefHeading___Toc17452407_1280447820"/>
      <w:bookmarkStart w:id="40" w:name="_Toc14"/>
      <w:bookmarkEnd w:id="39"/>
      <w:r>
        <w:rPr>
          <w:rtl w:val="true"/>
        </w:rPr>
        <w:t>بالاترین تقرب به خدا از طریق اهل دعا شدن</w:t>
      </w:r>
      <w:bookmarkEnd w:id="40"/>
    </w:p>
    <w:p>
      <w:pPr>
        <w:pStyle w:val="BookText"/>
        <w:rPr/>
      </w:pPr>
      <w:r>
        <w:rPr>
          <w:rFonts w:ascii="IRNazanin" w:hAnsi="IRNazanin" w:eastAsia="IRNazanin"/>
          <w:color w:val="111111"/>
          <w:sz w:val="28"/>
          <w:sz w:val="28"/>
          <w:szCs w:val="28"/>
          <w:rtl w:val="true"/>
          <w:lang w:bidi="fa-IR"/>
        </w:rPr>
        <w:t>اولین قدم در مسیر شناخت جایگاه حقیقی دعا، دانستن قدر و منزلت این فضل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تعالیم اهل بیت علیهم السلام دعا می تواند انسان را به مقام و منزلتی برساند كه از غیر آن طریق رسیدن به آن مسیر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یكی از فرمایشهای خود در این باره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عندالله عزوجل منزلة لاتنال الا بمسألة ولو ان عبداً سد فاه و لم یسال لم یعط شیئاً فسل تعط</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همانا نزد خدای عزوجل منزلتی است كه جز با سؤال و درخواست به دست نمی آید و اگر بنده ای دهانش را ببندد و چیزی نخواهد، چیزی به او داده نمی شود، پس درخواست كن تا به تو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بیان از همان امام بزرگوار در مورد دعا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علیكم بالدعاء فانكم لا تقربون بمثله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بر شما باد به این كه اهل دعا باشید زیرا از هیچ طریقی مانند آن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همین حقیقت انسان را به توجه بیشتر به این بهترین وسیله تقرب، تشویق و ترغیب می نماید و اگر اهل دعا شود، طبق وعده امام صادق علیه السلام به بالاترین درجات تقرب الهی نائل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این جهت است كه آن حضرت در ادامه فرمایش خود،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تتركوا صغیرة لصغرها ان تدعوا بها ان صاحب الصغار هو صاحب الكبار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كوچك بودن یك چیز مانع دعا و درخواست آن نشود چون برآوردن نیازهای كوچك به دست همان كسی است كه نیازهای بزرگ را برآورده می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به این حدیث گرانقدر عمل كرد؟ آیا ما چنین هستیم؟ آیا تاكنون غذای روزمان را از خداوند خواسته ایم؟ چند بار </w:t>
      </w:r>
    </w:p>
    <w:p>
      <w:pPr>
        <w:pStyle w:val="BookText"/>
        <w:rPr/>
      </w:pPr>
      <w:r>
        <w:rPr>
          <w:rFonts w:ascii="IRNazanin" w:hAnsi="IRNazanin" w:eastAsia="IRNazanin"/>
          <w:color w:val="111111"/>
          <w:sz w:val="28"/>
          <w:sz w:val="28"/>
          <w:szCs w:val="28"/>
          <w:rtl w:val="true"/>
          <w:lang w:bidi="fa-IR"/>
        </w:rPr>
        <w:t>اتفاق افتاده كه در یك صبحی این گونه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ما را گرسنه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چنین است كه ما – با وجود اعتقادی كه به اهمیت دعا و تأثیر آن داریم – در اموری كه خود آنها را بزرگ و سخت می شماریم، زیاد دعا می كنیم، ولی درباره چیزهایی كه از نظر ما كوچك هستند، اهمیت زیادی به دعا كردن در مورد آنها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بیماریهای سخت و صعب العلاج دست به دعا و توسل بلند می كنیم، اما در بیماریهایی هم چون سرما خوردگی ساده به آن صورت خود را محتاج دعا كردن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آیا یك بیماری عادی و معمولی بدون عنایت و لطف خداوند، رفع می شود؟ آیا شفابخشی برای خدا در بیماریهای سخت در مقایسه با مرضهای ساده، مشكل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سؤالها از جهت نظری روشن و بدیهی است، اما در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دیده ایم كه بیماری سرماخوردگی با خوردن چند قرص و رعایت پرهیز از برخی غذاها معمولاً رفع می شود، در هنگام ابتلای به آن، زیاد به یاد خداوند و شفا دادن او نمی افتیم و ناخودآگاه به همان قرص و شربت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 كنیم ولی در بیماریهایی چون سرطان چنین نیست، بلكه بیش از هر چیز و پیش از هر كار به دعا و توسل روی می آوریم و با این كه به معالجات پزشكی می پردازیم، ولی امیدمان به شفابخشی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طور اكثری چنین است و گرنه افراد خاص و زبده ای هستند كه حال دعای ایشان به پیشگاه خداوند در این دو حال تفاوتی نمی 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ای كه باید در این خصوص مورد توجه قرار گیرد این است كه از جهت اعتقادی هیچ فرقی یان تأثیر خواست الهی در رفع نیازهای به </w:t>
      </w:r>
    </w:p>
    <w:p>
      <w:pPr>
        <w:pStyle w:val="BookText"/>
        <w:rPr/>
      </w:pPr>
      <w:r>
        <w:rPr>
          <w:rFonts w:ascii="IRNazanin" w:hAnsi="IRNazanin" w:eastAsia="IRNazanin"/>
          <w:color w:val="111111"/>
          <w:sz w:val="28"/>
          <w:sz w:val="28"/>
          <w:szCs w:val="28"/>
          <w:rtl w:val="true"/>
          <w:lang w:bidi="fa-IR"/>
        </w:rPr>
        <w:t>ظاهر و كوچك و نیازهای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سرماخوردگی را شفا می دهد، همان خدایی است كه شفای سرطان هم به دست اوست و برای او این دو بیماری تفاوتی از جهت شفا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اگر نیاز به مال فراوانی داشته باشیم كه به طور عادی امكان به دست آوردنش بر ایمان وجود نداشته باشد، بسیار دعا می كنیم در حالی كه برای به دست آوردن غذای روزانه خود چنان دست به دعا بر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خدایی كه می تواند پول هنگفت را در یك روز به ما برساند، همان خدایی است كه هزینه غذای یك روز ما را تأمین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همین اعتقاد را در خود زنده و آشكار و فراگیر نماید، حال دعا كردن در او تقویت می شود و عمومیت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كه شفای سرماخوردگی همان قدر مهم است كه شفای سرطان اهمیت دارد، هم چنین اهمیت به دست آوردن وعده غذای یك روز از تحصیل هزینه مخارج یك عمر انسان كمتر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این خداست كه اگر بخواهد، اسباب و وسائلش را فراهم می كند تا نیاز انسان رفع شود و اگر هم نخواهد، به هیچ وسیله ای و از هیچ راهی خواسته انسان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خوب این نكته را دریابد و دائماً در قلب و فكر خود آن را تلقین و تثبیت نماید، آن وقت می تواند به فرمایش امام صادق علیه السلام عمل 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 بودن یك چیز مانع و درخواست آن از خدا نگردد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 صورت است كه فرهنگ دعا كردن در زندگی انسان عمومی و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به وقوع مكرر یك سری امور عادت كرده ایم، انجام شدن آنها را عادی و معمولی می انگاریم و برای آن چه كه </w:t>
      </w:r>
    </w:p>
    <w:p>
      <w:pPr>
        <w:pStyle w:val="BookText"/>
        <w:rPr/>
      </w:pPr>
      <w:r>
        <w:rPr>
          <w:rFonts w:ascii="IRNazanin" w:hAnsi="IRNazanin" w:eastAsia="IRNazanin"/>
          <w:color w:val="111111"/>
          <w:sz w:val="28"/>
          <w:sz w:val="28"/>
          <w:szCs w:val="28"/>
          <w:rtl w:val="true"/>
          <w:lang w:bidi="fa-IR"/>
        </w:rPr>
        <w:t>به وقوعش عادت نكرده ایم، حساب دیگری باز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همیشه غذای روزمان فراهم بوده و هیچ گاه گرسنه و بی غذا نمانده ایم، آن را عادی و معمولی می دانیم، ولی چون همیشه در مسابقه ای كه جایزه ارزشمندی را نصیب برنده آن می كند، برنده نبوده ایم، برای آن حساب دیگری باز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امور استثنایی در زندگی خود اهمیتی می دهیم كه برای امور عادی و متداول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در حقیقت همه اینها به یك اندازه مهم هستند و عادی شدن برخی از آنها در زندگی روزمره ما چیزی از اهمیت آنها نمی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یك روز همان چیزی را كه برایمان عادی شده، به دست نیاوریمف تازه اهمیت آن برایمان روشن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چند كه امور عادی و غیر عادی برای ما تفاوت دارند، اما از دیدگاه مورد بحث ما در امر دعا باید همه آنها را به یك چشم بنگریم و برای رفع نیازهای عادی و روزمره خود به همان اندازه به دعا اهمیت بدهیم كه در امور خاص و استثنایی چنین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برای به دست آوردن غذای روزانه اش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وقتی از خانه بیرون می رود، وسیله نقلیه مناسبی پیدا كند، دعا می كند برای این كه فرزندش كه به مدرسه رفته، سالم به خانه برگردد،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كه در هنگام راه رفتن پایش نلغزد و به زمین نخورد، دعا می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حال دعا برای انسان مؤمن و معتقد به خدا همواره وجود دارد و همه چیز – چه كوچك و چه بزرگ – برایش اهمیت دارد و در مورد همه آنها معتقد است كه باید خداوند لطف كند تا او به گرفتاری مادی یا معنوی مبتلا نشود و همواره خود را محتاج دستگیری و عنایت الهی می بیند</w:t>
      </w:r>
      <w:r>
        <w:rPr>
          <w:rFonts w:eastAsia="IRNazanin" w:cs="IRNazanin"/>
          <w:color w:val="111111"/>
          <w:sz w:val="28"/>
          <w:szCs w:val="28"/>
          <w:rtl w:val="true"/>
          <w:lang w:bidi="fa-IR"/>
        </w:rPr>
        <w:t xml:space="preserve">. </w:t>
      </w:r>
      <w:bookmarkStart w:id="41" w:name="pg19470_278237"/>
    </w:p>
    <w:p>
      <w:pPr>
        <w:pStyle w:val="Heading3"/>
        <w:numPr>
          <w:ilvl w:val="2"/>
          <w:numId w:val="1"/>
        </w:numPr>
        <w:rPr/>
      </w:pPr>
      <w:bookmarkStart w:id="42" w:name="__RefHeading___Toc17452409_1280447820"/>
      <w:bookmarkStart w:id="43" w:name="_Toc15"/>
      <w:bookmarkEnd w:id="41"/>
      <w:bookmarkEnd w:id="42"/>
      <w:r>
        <w:rPr>
          <w:rtl w:val="true"/>
        </w:rPr>
        <w:t>درس سوم</w:t>
      </w:r>
      <w:r>
        <w:rPr>
          <w:rtl w:val="true"/>
        </w:rPr>
        <w:t xml:space="preserve">: </w:t>
      </w:r>
      <w:r>
        <w:rPr>
          <w:rtl w:val="true"/>
        </w:rPr>
        <w:t xml:space="preserve">دعا، تجلی عبودیت </w:t>
      </w:r>
      <w:r>
        <w:rPr>
          <w:rtl w:val="true"/>
        </w:rPr>
        <w:t>(</w:t>
      </w:r>
      <w:r>
        <w:rPr/>
        <w:t>1</w:t>
      </w:r>
      <w:r>
        <w:rPr>
          <w:rtl w:val="true"/>
        </w:rPr>
        <w:t>)</w:t>
      </w:r>
      <w:bookmarkEnd w:id="43"/>
    </w:p>
    <w:p>
      <w:pPr>
        <w:pStyle w:val="Heading4"/>
        <w:numPr>
          <w:ilvl w:val="3"/>
          <w:numId w:val="1"/>
        </w:numPr>
        <w:rPr/>
      </w:pPr>
      <w:bookmarkStart w:id="44" w:name="__RefHeading___Toc17452411_1280447820"/>
      <w:bookmarkStart w:id="45" w:name="_Toc16"/>
      <w:bookmarkEnd w:id="44"/>
      <w:r>
        <w:rPr>
          <w:rtl w:val="true"/>
        </w:rPr>
        <w:t>انگیزه دعا</w:t>
      </w:r>
      <w:r>
        <w:rPr>
          <w:rtl w:val="true"/>
        </w:rPr>
        <w:t xml:space="preserve">: </w:t>
      </w:r>
      <w:r>
        <w:rPr>
          <w:rtl w:val="true"/>
        </w:rPr>
        <w:t>محتاج دیدن خود به خداوند</w:t>
      </w:r>
      <w:bookmarkEnd w:id="45"/>
    </w:p>
    <w:p>
      <w:pPr>
        <w:pStyle w:val="BookText"/>
        <w:rPr/>
      </w:pPr>
      <w:r>
        <w:rPr>
          <w:rFonts w:ascii="IRNazanin" w:hAnsi="IRNazanin" w:eastAsia="IRNazanin"/>
          <w:color w:val="111111"/>
          <w:sz w:val="28"/>
          <w:sz w:val="28"/>
          <w:szCs w:val="28"/>
          <w:rtl w:val="true"/>
          <w:lang w:bidi="fa-IR"/>
        </w:rPr>
        <w:t>این كه انسان خود را همیشه و در همه چیز محتاج و نیازمند خدایش بداند، نعمت بسیار بزرگی است كه اگر به لطف الهی حاصل شود، مهمترین انگیزه برای دعا و سؤال از درگاه پروردگار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ضمن وصیت خود به جناب ابوذر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جبرئیل سوار بر استری خاكستری تمام گنجینه های دنیا را برای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های دنیاست و گرفتن آنها چیزی از بهره و منزلت تو نزد پروردگارت نمی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حبیبی جبرئیل لا حاجة لی فیها، اذا شبعت شكرت ربی و اذا جعت سالته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دوست من، جبرئیل ما به اینها نیازی نیست، هرگاه سیر شوم، پروردگارم را سپاس می گزارم و آن گاه كه گرسنه شوم، از او درخواست و سؤال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كه رسول خدا صلی الله علیه و آله به پیشنهاد جبرئیل داده اند، نشانگر یكی از حكمتهای نپذیرفتن خواسته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كه اگر گنجینه های دنیا را در اختیار می داشتند، چه بسا در هنگام گرسنگی دست نیاز به درگاه خداوند بلند نمی كردند و احتیاج خود را به ذات بی نیاز الهی چنان كه باید، وجدان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ترجیح دادند كه آن گنجینه ها را در اختیار نداشته باشند تا این كه وقتی گرسنه می شوند، از خدا بخواهند تا نیازشان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پیامبر صلی الله علیه و آله حاوی نكته تربیتی بسیار مهمی است كه همه انسانها به خصوص اهل ایمان در تهذیب نفس خویش و تقرب به خدای متعال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این است كه انسان اگر همیشه خود را بی نیاز ببیند، آن طور كه شایسته است، در خانه خداوند نمی رود و از او درخواست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موردی خود را محتاج ببیند، آن وقت اهل دعا و سؤال از پروردگار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نیاز به خدای متعال از بزرگترین نعمتهای اوست كه نصیب برخی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این كه انسان نیازهایش را از خداوند طلب كند و آنها را به زبان بیاورد، عبادت او محسوب می شود و مورد پسند ذات پاكش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تبارك و تعالی یعلم ما یرید العبد اذا دعاه ولكنه یحب ان تبث الیه الحوائج فاذا دعوت فسم حاجتك</w:t>
      </w:r>
      <w:r>
        <w:rPr>
          <w:rFonts w:eastAsia="IRNazanin" w:cs="IRNazanin"/>
          <w:color w:val="111111"/>
          <w:sz w:val="28"/>
          <w:szCs w:val="28"/>
          <w:rtl w:val="true"/>
          <w:lang w:bidi="fa-IR"/>
        </w:rPr>
        <w:t>.</w:t>
      </w:r>
      <w:r>
        <w:rPr>
          <w:rStyle w:val="FootnoteAnchor"/>
          <w:rtl w:val="true"/>
        </w:rPr>
        <w:footnoteReference w:id="19"/>
      </w:r>
      <w:bookmarkStart w:id="46" w:name="pg19470_278239"/>
    </w:p>
    <w:p>
      <w:pPr>
        <w:pStyle w:val="BookText"/>
        <w:rPr/>
      </w:pPr>
      <w:bookmarkEnd w:id="46"/>
      <w:r>
        <w:rPr>
          <w:rFonts w:ascii="IRNazanin" w:hAnsi="IRNazanin" w:eastAsia="IRNazanin"/>
          <w:color w:val="111111"/>
          <w:sz w:val="28"/>
          <w:sz w:val="28"/>
          <w:szCs w:val="28"/>
          <w:rtl w:val="true"/>
          <w:lang w:bidi="fa-IR"/>
        </w:rPr>
        <w:t>خدای متعال حاجت بنده اش را – آن گاه كه او را می خواند – می داند ولی دوست دارد كه نیازها به درگاهش عرضه شود، پس هنگامی كه دعا می كنی، نیازت را به زبان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دوست داشتن خداوند به جهت فایده ای كه خود می برد، نیست او بی نیاز مطلق است و بندگانش چه نیازهای خود رابه زبان بیاورند یا در دل نگه دارند، به حال او تفاوتی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زبان آوردن حاجات، نیاز انسان را به خداوند برای خود بنده وجدانی تر و ملموس تر می سازد و این همان حقیقتی است كه روح بندگی خدا را تشكیل می دهد و لذا بسیار بسیار ارزشمند و قیمتی است</w:t>
      </w:r>
      <w:r>
        <w:rPr>
          <w:rFonts w:eastAsia="IRNazanin" w:cs="IRNazanin"/>
          <w:color w:val="111111"/>
          <w:sz w:val="28"/>
          <w:szCs w:val="28"/>
          <w:rtl w:val="true"/>
          <w:lang w:bidi="fa-IR"/>
        </w:rPr>
        <w:t>.</w:t>
      </w:r>
    </w:p>
    <w:p>
      <w:pPr>
        <w:pStyle w:val="Heading4"/>
        <w:numPr>
          <w:ilvl w:val="3"/>
          <w:numId w:val="1"/>
        </w:numPr>
        <w:rPr/>
      </w:pPr>
      <w:bookmarkStart w:id="47" w:name="__RefHeading___Toc17452413_1280447820"/>
      <w:bookmarkStart w:id="48" w:name="_Toc17"/>
      <w:bookmarkEnd w:id="47"/>
      <w:r>
        <w:rPr>
          <w:rtl w:val="true"/>
        </w:rPr>
        <w:t>دعا</w:t>
      </w:r>
      <w:r>
        <w:rPr>
          <w:rtl w:val="true"/>
        </w:rPr>
        <w:t xml:space="preserve">: </w:t>
      </w:r>
      <w:r>
        <w:rPr>
          <w:rtl w:val="true"/>
        </w:rPr>
        <w:t>مغز عبادت</w:t>
      </w:r>
      <w:bookmarkEnd w:id="48"/>
    </w:p>
    <w:p>
      <w:pPr>
        <w:pStyle w:val="BookText"/>
        <w:rPr/>
      </w:pPr>
      <w:r>
        <w:rPr>
          <w:rFonts w:ascii="IRNazanin" w:hAnsi="IRNazanin" w:eastAsia="IRNazanin"/>
          <w:color w:val="111111"/>
          <w:sz w:val="28"/>
          <w:sz w:val="28"/>
          <w:szCs w:val="28"/>
          <w:rtl w:val="true"/>
          <w:lang w:bidi="fa-IR"/>
        </w:rPr>
        <w:t>یكی از حكمتهای گرفتار شدن انسان به وسیله خداوند، این است كه احتیاج و عجز او را برایش آشكار سازد و زمینه دعا و تضرع را در او فراهم آورد در قرآن كریم به این حقیقت مهم چنین اشاره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یَتَضَرَّ‌عُونَ </w:t>
      </w:r>
      <w:r>
        <w:rPr>
          <w:rFonts w:ascii="IRNazanin" w:hAnsi="IRNazanin" w:eastAsia="IRNazanin"/>
          <w:color w:val="111111"/>
          <w:sz w:val="28"/>
          <w:sz w:val="28"/>
          <w:szCs w:val="28"/>
          <w:lang w:bidi="fa-IR"/>
        </w:rPr>
        <w:t>٤٢</w:t>
      </w:r>
      <w:r>
        <w:rPr>
          <w:rFonts w:ascii="Amiri" w:hAnsi="Amiri" w:eastAsia="Amiri" w:cs="Amiri"/>
          <w:color w:val="111111"/>
          <w:sz w:val="28"/>
          <w:sz w:val="28"/>
          <w:szCs w:val="28"/>
          <w:rtl w:val="true"/>
          <w:lang w:bidi="ar-SA"/>
        </w:rPr>
        <w:t xml:space="preserve"> فَلَوْلَا إِذْ جَاءَهُم بَأْسُنَا تَضَرَّ‌عُوا وَلَـٰكِن قَسَتْ قُلُوبُهُمْ وَزَیَّنَ لَهُمُ الشَّیْطَانُ مَا كَانُوا یَعْمَلُونَ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این آیات به روشنی بیان شده، كه یكی از حكمتهای گرفتار ساختن بندگان به سختی و بیچارگی این است كه آنها درمانده شده، در پیشگاه الهی به زاری و تضرع بیفتند و آنان كه چنین نكردند به این سبب بوده كه فریب شیطان را خورده، دلهایشان را قساوت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كه هدف از خلقت انسان چیزی جز بندگی خدا نبوده است و روح این بندگی همانا یافتن عجز و بیچارگی و نیاز است كه انسان را به در خانه خدا برده، دستش را به درگاه بی نیازش بلند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جایگاه و منزلت دعا به خوبی روشن می گردد، چون روح دعا چیزی جز اظهار ناداری انسان و طلب رفع نیاز از خدای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فرمایش رسول خدا صلی الله علیه و آله برای ما وجدانی می شود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مغز هر چیز لب و حقیقت آن می باشد و دعا نیز مغز و لب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دعا به امور كوچك و بزرگ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انسان مؤمن سعی می كند كه حال دعا را در خود نسبت به همه نیازهایش – اعم از كوچك و بزرگ – تقویت نماید </w:t>
      </w:r>
    </w:p>
    <w:p>
      <w:pPr>
        <w:pStyle w:val="BookText"/>
        <w:rPr/>
      </w:pPr>
      <w:r>
        <w:rPr>
          <w:rFonts w:ascii="IRNazanin" w:hAnsi="IRNazanin" w:eastAsia="IRNazanin"/>
          <w:color w:val="111111"/>
          <w:sz w:val="28"/>
          <w:sz w:val="28"/>
          <w:szCs w:val="28"/>
          <w:rtl w:val="true"/>
          <w:lang w:bidi="fa-IR"/>
        </w:rPr>
        <w:t>و در این مسیر فرمایش رسول مكرم اسلام صلی الله علیه و آله را الگوی خویش سازد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 مخ العباده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هر نیازی كه برایتان پیش می آید از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كنید حتی بند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فراهم نسازد،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رسول اكرم صلی الله علیه و آله این است كه رفع همه نیازهایتان را از خداوند طلب كنید، هر چند كه بسیار ناچیز باشد، هم چون بند كفش كه در آن روزگار از لیف خرما و امثال آن نظیر كفشهای تابستانی زمان ما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كه آن را به انگشتان پا متصل می كرد، پاره می شد و می خواستند آن را درست كنند، شاید عموماً به یاد خدا نمی افتادند و برای درست شدن آن بند پاره، دست به دعا بلند نمی كردند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دقیقاً همین مثال را مطرح كرده اند و توجه داده اند كه همین كار پیش پا افتاده اگر خداوند اسباب و شرایطش را فراهم نكند، عملی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یسره لم 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برای درست شدن بند پاره كفش خود، دعا می كند، در واقع اعتقاد عمیق خویش را در باب توحید،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به خوبی باور كرده است كه سررشته همه امور حتی چیزهایی كه از نظر ما پست و بی ارزش هستند، فقط و فقط در دست خداست و تا او شرایط تحققشش را فراهم نكند، محال است كه انجام بذیرد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عقیده عمق بندگی او را به پیشگاه خداوند </w:t>
      </w:r>
    </w:p>
    <w:p>
      <w:pPr>
        <w:pStyle w:val="BookText"/>
        <w:rPr/>
      </w:pPr>
      <w:r>
        <w:rPr>
          <w:rFonts w:ascii="IRNazanin" w:hAnsi="IRNazanin" w:eastAsia="IRNazanin"/>
          <w:color w:val="111111"/>
          <w:sz w:val="28"/>
          <w:sz w:val="28"/>
          <w:szCs w:val="28"/>
          <w:rtl w:val="true"/>
          <w:lang w:bidi="fa-IR"/>
        </w:rPr>
        <w:t>آشكار می سازد كه ارزشمندترین و محبوب ترین عمل نزد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مشابهی كه به صورت حدیث قدسی خطاب به حضرت موسی علیه السلام آمده، خداوند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سلتی كل ما تحتاج الیه حتی علف شاتك و ملح عجینك</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موسی همه مایحتاج خود را از من طلب كن حتی علف گوسفند و نمك غذایت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این دستور اختصاص به حضرت موسی علیه السلام ندارد و قاعده كلی بندگی خدا را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از همین مطلب شریف در فرمایش حضرت باقر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تحقروا صغیراً من حوائجكم فان احب المؤمنین الی الله تعالی اسالهم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هیچ یك از نیازهای خود را كوچك مشمارید همانا محبوبترین مؤمنان نزد خدای متعال درخواست كننده ترین آنهاست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شمردن نیاز به این است كه انسان آن را دست كم گرفته، دغه دغه ای برای رفع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توجه داده اند كه هیج نیازی را دست كم نگیرید و تصور نكنید كه چون یك امر به ظاهر ناچیز و كوچك است، پس نیاز به دستگیری و لطف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انسانها گاهی به دلیل نادانی خود تصور می كنیم كه فقط امور بزرگ و نیازهای قابل توجه است كه برای رفع آنها نیاز به لطف و عنایت خداوند داریم، لذا فقط در چنان مواردی دست به درگاه الهی بلند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بزرگی و كوچكی یك امر نسبت به ما معنا دارد و گرنه، برای خداوند متعال كوچك و بزرگ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احتیاج به كمك و مساعدت پروردگار در همه موارد یكسان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می آید كه خداوند برای آن كه بیچارگی و ناتوانی بشر را برایش روشن تر می كند، در امری كه به ظاهر ناچیز و پیش پا افتاده به نظر می رسد، اسباب و وسائط آن را فراهم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مشاهده می كند كه كار بسیار ساده و كوچكی كه همیشه به راحتی انجام می شد، اگر خدا نخواهد، به یك معضل و مشكل بزرگ تبدیل می شود كه گره آن به دست هیچ كس باز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با ایمان هیچ گاه هیچ امری را كوچك نمی شمارد، چون می داند كه اگر آن امر در گذشته به راحتی انجام می شده، جز به این سبب نبوده كه خداوند اسباب آن را همیشه فراهم 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یك مورد چنین اراده ای از جانب پروردگار نباشد، كار سخت و لا ینحل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هیچ گاه از سبب سازی خدای متعال غفلت نمود و كاری را دست كم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گاهی هم كارهایی كه همیشه سخت و مشكل بوده اند، در مواردی به سادگی انجام می پذیرند كه موجب تعجب انسان می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هم به صورت دیگری نشانگر دخالت دست عنایت الهی در سبب سازی برای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تذكری كه بیان آن در این بحث لازم است، این می باشد كه 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امور ناچیز و چه مطالب </w:t>
      </w:r>
    </w:p>
    <w:p>
      <w:pPr>
        <w:pStyle w:val="BookText"/>
        <w:rPr/>
      </w:pPr>
      <w:r>
        <w:rPr>
          <w:rFonts w:ascii="IRNazanin" w:hAnsi="IRNazanin" w:eastAsia="IRNazanin"/>
          <w:color w:val="111111"/>
          <w:sz w:val="28"/>
          <w:sz w:val="28"/>
          <w:szCs w:val="28"/>
          <w:rtl w:val="true"/>
          <w:lang w:bidi="fa-IR"/>
        </w:rPr>
        <w:t>مهم – به حكم عقل و شرع انسان مؤظف است كه تلاش خود را از هر جهت برای رفع نیازهایش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و دعا و سؤال از او به هیچ وجه جای كوشش و سعی انسان را نمی گیرد و نباید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مباحث به صورت مستدل و با ذكر ادله نقلی اثبات خواهیم نمود كه یكی از موانع استجابت دعا این است كه دعا كننده تلاش لازم خود را از طرق عادی برای رفع نیازش انجام ندهد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همین امر می تواند مانع اجابت دعایش از جانبت خدای متعال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همه حوائج از درگاه ایزد یكتا باید در كنار كوشش و طلب انسان از راههای عادی برای رفع آنها باشد و این دو به هیج وجه با هم تعارض ندارند و جای یكدیگر را نمی گیرند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كه از كل این بحث گرفته می شود، این است كه باید فرهنگ دعا كردن و سؤال از پروردگار در همه امور عام و فراگیر شود، به طوری كه همگان بر خود فرض بدانند كه در رفع همه نیازهایشان دست به دامان الهی بزنند و در هیچ موری از خداوند و سبب سازی اش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عمومی شدن فرهنگ دعا در هر فرد برخاسته از فراگیر شدن اعتقاد او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صحیح رسیدن به آن نتیجه مطلوب، عمق بخشیدن به اعتقاد درباره همه كاره بودن منحصر به فرد خداوند در تمشیت امور عالم می باشد و هر عملی كه این اعتقاد را قویتر و محكمتر سازد، در این مسیر مطلوبیت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دعا بهترین میوه و شیرین ترین ثمره درخت پر بركت توحید است و جز با تقویت خود درخت، ثمره آن پربارتر نمی شود</w:t>
      </w:r>
      <w:r>
        <w:rPr>
          <w:rFonts w:eastAsia="IRNazanin" w:cs="IRNazanin"/>
          <w:color w:val="111111"/>
          <w:sz w:val="28"/>
          <w:szCs w:val="28"/>
          <w:rtl w:val="true"/>
          <w:lang w:bidi="fa-IR"/>
        </w:rPr>
        <w:t xml:space="preserve">. </w:t>
      </w:r>
      <w:bookmarkStart w:id="49" w:name="pg19470_278245"/>
    </w:p>
    <w:p>
      <w:pPr>
        <w:pStyle w:val="Heading3"/>
        <w:numPr>
          <w:ilvl w:val="2"/>
          <w:numId w:val="1"/>
        </w:numPr>
        <w:rPr/>
      </w:pPr>
      <w:bookmarkStart w:id="50" w:name="__RefHeading___Toc17452415_1280447820"/>
      <w:bookmarkStart w:id="51" w:name="_Toc18"/>
      <w:bookmarkEnd w:id="49"/>
      <w:bookmarkEnd w:id="50"/>
      <w:r>
        <w:rPr>
          <w:rtl w:val="true"/>
        </w:rPr>
        <w:t>درس چهارم</w:t>
      </w:r>
      <w:r>
        <w:rPr>
          <w:rtl w:val="true"/>
        </w:rPr>
        <w:t xml:space="preserve">: </w:t>
      </w:r>
      <w:r>
        <w:rPr>
          <w:rtl w:val="true"/>
        </w:rPr>
        <w:t xml:space="preserve">دعا، تجلی عبودیت </w:t>
      </w:r>
      <w:r>
        <w:rPr>
          <w:rtl w:val="true"/>
        </w:rPr>
        <w:t>(</w:t>
      </w:r>
      <w:r>
        <w:rPr/>
        <w:t>2</w:t>
      </w:r>
      <w:r>
        <w:rPr>
          <w:rtl w:val="true"/>
        </w:rPr>
        <w:t>)</w:t>
      </w:r>
      <w:bookmarkEnd w:id="51"/>
    </w:p>
    <w:p>
      <w:pPr>
        <w:pStyle w:val="Heading4"/>
        <w:numPr>
          <w:ilvl w:val="3"/>
          <w:numId w:val="1"/>
        </w:numPr>
        <w:rPr/>
      </w:pPr>
      <w:bookmarkStart w:id="52" w:name="__RefHeading___Toc17452417_12804478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دانستیم كه دعا، تجلی عبودیت انسان و ثمره اعتقاد به توحید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یكسان بودن حال بلا و عافیت در لزوم دعا</w:t>
      </w:r>
    </w:p>
    <w:p>
      <w:pPr>
        <w:pStyle w:val="BookText"/>
        <w:rPr/>
      </w:pPr>
      <w:r>
        <w:rPr>
          <w:rFonts w:ascii="IRNazanin" w:hAnsi="IRNazanin" w:eastAsia="IRNazanin"/>
          <w:color w:val="111111"/>
          <w:sz w:val="28"/>
          <w:sz w:val="28"/>
          <w:szCs w:val="28"/>
          <w:rtl w:val="true"/>
          <w:lang w:bidi="fa-IR"/>
        </w:rPr>
        <w:t>یكی از زیباترین و باشكوهترین آثار اعتقاد به توحید در امر دعا، این است كه حال فرد مؤمن در دعا هنگام بلا در مقایسه با زمان عافیت یكسان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العلوم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ان یكون دعاؤه فی الرخاء نحواً من دعائه فی الشدة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سزاوار است كه دعای مؤمن در حال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دعای او در حال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سختی و گرفتاری انسان به طور طبیعی، به خدا پناه برده، رفع </w:t>
      </w:r>
    </w:p>
    <w:p>
      <w:pPr>
        <w:pStyle w:val="BookText"/>
        <w:rPr/>
      </w:pPr>
      <w:r>
        <w:rPr>
          <w:rFonts w:ascii="IRNazanin" w:hAnsi="IRNazanin" w:eastAsia="IRNazanin"/>
          <w:color w:val="111111"/>
          <w:sz w:val="28"/>
          <w:sz w:val="28"/>
          <w:szCs w:val="28"/>
          <w:rtl w:val="true"/>
          <w:lang w:bidi="fa-IR"/>
        </w:rPr>
        <w:t>گرفتاری را از او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بیشترین و با توجه ترین و جدی ترین دعاها در هنگام بلا و سختی صورت می پذیرد علت این امر آن است كه انسان در حال گرفتاری و بلا نوعاً از اسباب و وسائط ادی قطع امید می كند و دل به مسبب الاسباب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رفع گرفتاری و عادی شدن شرایط، بیشتر انسانها از یاد خدا غافل شده، حال انقطاع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فرد مؤمن با غیر مؤمن در همین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عمیقاً باور كرده كه خدای در آسایش همان خدای در گرفتاری است و حال عافیت فقط به لطف و خواست او به وجود آمده و آن چه كه ما آن را عادی می نایم، خارج از مشیت و تقدیر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حكم می كند كه در شرایط مطبوع و خوشایند، همان اندازه به لطف و عنایت پروردگار توجه داشته باشیم كه در حال بلا و گرفتاری نوع مردم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كه با رفع سختی و بلا، خداوند و تأثیر مشیت او در زندگی انسانها به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كه انسان در حال عافیت همان اندازه نیازمند دعا به پیشگاه الهی است كه در هنگام بلا و گرفتاری محتاج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این حقیقت با زیباترین بیان، پرده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المبتلی الذی قد اشتد به البلاء باحوج الی الدعاء من المعافی الذی لا یامن البلاء</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فرد گرفتاری كه سخت به بلا گرفتار شده نیازمندتر نیست به دعا از كسی كه در عافیت است، اما از گرفتاری در امان نمی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دو مطلب مهم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 كه انسان در حال عافیت همان اندازه محتاج دعاست كه فرد مبتلا به یك گرفتاری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علت این امر بیان شده كه همان تعبیر آخر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یأمن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اكنون در حال عافیت به سر می برد، اما هیچ گاه از گرفتاری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كه در هر لحظه در معرض همه خطرات و آفات قرار دارد و در هیچ شرایطی نمی تواند نفس راحت بكشد و مطمئن باشد در هان وقتی كه خود را در عافیت و راحتی می بیند، مبتلا به یك یا چند بیماری باشد كه در آینده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از آن مطلع باشد، هرگز احساس خوشی و راحتی نمی كند، اما چون از ناراحتی خود خبر ندارد، اظهار خوشحالی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مؤمنان علیه السلام در یكی از سخنان زیبای خویش، انسان را بیچاره خوانده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مسكین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مكتوم الاجل مكنون العلل</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بیچاره انسان، اجل او پنهان و بیماریهایش پوشیده است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انسانها هستند كه از امراض و بیماریهای خود بی خبرند، بعدها كه بیماری شدت می یابد، آثار و علائمش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اجل انسان بر خودش مخفی است و از زمان پایان عمر خویش آگاه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حال خوشی و خوش گذرانی اجل خود یا یكی از عزیزانش فرا رسد و شادی او را تبدیل به غم و مصیبت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فرموده اند انسان در حال عافیت از هیچ بلا و </w:t>
      </w:r>
      <w:bookmarkStart w:id="54" w:name="pg19470_278248"/>
    </w:p>
    <w:p>
      <w:pPr>
        <w:pStyle w:val="BookText"/>
        <w:rPr/>
      </w:pPr>
      <w:bookmarkEnd w:id="54"/>
      <w:r>
        <w:rPr>
          <w:rFonts w:ascii="IRNazanin" w:hAnsi="IRNazanin" w:eastAsia="IRNazanin"/>
          <w:color w:val="111111"/>
          <w:sz w:val="28"/>
          <w:sz w:val="28"/>
          <w:szCs w:val="28"/>
          <w:rtl w:val="true"/>
          <w:lang w:bidi="fa-IR"/>
        </w:rPr>
        <w:t>مصیبتی در امان نیست و نباید از این واقعیت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 همیشه نیازمند دعاست، چه در گرفتاری باشد و چه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می توان از آیات و احادیث چنین برداشت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همیشه بندگانش را در حال دعا و توجه به پیشگاه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كسی كه اهل دعا نیست، اصلاٌ مورد توجه و عنایت پروردگارش قرار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 فَقَدْ كَذَّبْتُمْ فَسَوْفَ یَكُونُ لِزَامًا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ملاحظه می شود كه همه عنایات و توجهات الهی موكول به دعای بندگان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بیانگر قاعده و قانونی است كه خداوند آن را وضع فرموده ولی به قدرت و مشیت خود ممكن است گاهی خارج از این ضابطه را مورد لطف و عنایتش قرار دهد، اما به هر حال ضابطه و ملاك عمل انسانها باید مضمون همین آیه شریفه باشد</w:t>
      </w:r>
      <w:r>
        <w:rPr>
          <w:rFonts w:eastAsia="IRNazanin" w:cs="IRNazanin"/>
          <w:color w:val="111111"/>
          <w:sz w:val="28"/>
          <w:szCs w:val="28"/>
          <w:rtl w:val="true"/>
          <w:lang w:bidi="fa-IR"/>
        </w:rPr>
        <w:t>.</w:t>
      </w:r>
    </w:p>
    <w:p>
      <w:pPr>
        <w:pStyle w:val="Heading4"/>
        <w:numPr>
          <w:ilvl w:val="3"/>
          <w:numId w:val="1"/>
        </w:numPr>
        <w:rPr/>
      </w:pPr>
      <w:bookmarkStart w:id="55" w:name="__RefHeading___Toc17452419_1280447820"/>
      <w:bookmarkStart w:id="56" w:name="_Toc20"/>
      <w:bookmarkEnd w:id="55"/>
      <w:r>
        <w:rPr>
          <w:rtl w:val="true"/>
        </w:rPr>
        <w:t>برتری دعا بر تلاوت قرآن</w:t>
      </w:r>
      <w:bookmarkEnd w:id="56"/>
    </w:p>
    <w:p>
      <w:pPr>
        <w:pStyle w:val="BookText"/>
        <w:rPr/>
      </w:pPr>
      <w:r>
        <w:rPr>
          <w:rFonts w:ascii="IRNazanin" w:hAnsi="IRNazanin" w:eastAsia="IRNazanin"/>
          <w:color w:val="111111"/>
          <w:sz w:val="28"/>
          <w:sz w:val="28"/>
          <w:szCs w:val="28"/>
          <w:rtl w:val="true"/>
          <w:lang w:bidi="fa-IR"/>
        </w:rPr>
        <w:t>در احادیث اهل بیت علیهم السلام با استناد به همین آیه كریمه، دعا از تلاوت قرآن برتر و با فضیلت 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علیهما السلام نقل شده كه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افضل من قراءة القرآن لان الله جل و عز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یعبوكم ربی لولا دعاؤكم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دعا كردن از خواندن قرآن با فضیلت تر است چون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یعبؤ بكم 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آمده است كه معاویة بن عمار به امام صادق علیه السلام عرض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در یك زمان مشغول نماز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در نمازش بیش از دعا، قرآن می خواند و دیگری قرآن خواندش بیشتر از دعا كردنش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نمازشان را به پایان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این دو با فضیلت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فضیلت دارند، هر دو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عرض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كه هر دو خوب و دارای فضیلت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افضل اما سمعت قول الله تبارك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رَ‌بُّكُمُ ادْعُونِی أَسْتَجِبْ لَكُمْ ۚ إِنَّ الَّذِینَ یَسْتَكْبِرُ‌ونَ عَنْ عِبَادَتِی سَیَدْخُلُونَ جَهَنَّمَ دَاخِرِ‌ینَ </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و الله العبادة، هی و الله العبادة الیست هی العبادة؟ هی و الله العبادة، هی و الله العبادة الیست اشدهن؟ هی و الله اشدهن، هی و الله اشدهن، هی و الله اشدهن</w:t>
      </w:r>
      <w:r>
        <w:rPr>
          <w:rFonts w:eastAsia="IRNazanin" w:cs="IRNazanin"/>
          <w:color w:val="111111"/>
          <w:sz w:val="28"/>
          <w:szCs w:val="28"/>
          <w:rtl w:val="true"/>
          <w:lang w:bidi="fa-IR"/>
        </w:rPr>
        <w:t>.</w:t>
      </w:r>
      <w:r>
        <w:rPr>
          <w:rStyle w:val="FootnoteAnchor"/>
          <w:rtl w:val="true"/>
        </w:rPr>
        <w:footnoteReference w:id="32"/>
      </w:r>
      <w:bookmarkStart w:id="57" w:name="pg19470_278250"/>
    </w:p>
    <w:p>
      <w:pPr>
        <w:pStyle w:val="BookText"/>
        <w:rPr/>
      </w:pPr>
      <w:bookmarkEnd w:id="57"/>
      <w:r>
        <w:rPr>
          <w:rFonts w:ascii="IRNazanin" w:hAnsi="IRNazanin" w:eastAsia="IRNazanin"/>
          <w:color w:val="111111"/>
          <w:sz w:val="28"/>
          <w:sz w:val="28"/>
          <w:szCs w:val="28"/>
          <w:rtl w:val="true"/>
          <w:lang w:bidi="fa-IR"/>
        </w:rPr>
        <w:t>دعا بهتر است، آیا فرمایش خدای متعالرا نشنیده ای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كسانی كه زیر بار بندگی من نمی روند، با خواری داخل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دعا عبادت است، قسم به خدا 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عبادت نیست؟ قسم به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عبادتها نیست؟ قسم به خدا سخترین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سخت 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سخت 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تأكید امام صادق علیه السلام درباره عبادت بودن دعا و سخت ترین عبادت بودن آن كه هفت بار به لفظ جلاله در مورد آن قسم یاد كرده اند، جداً مایه حیرت است و نشانگر اوج عظمت این عبادت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لطف الهی گوشه ای از عظمت این عمل شریف برای انسان روشن شود، تغییر و تحولی شگفت در او پدید می آید</w:t>
      </w:r>
      <w:r>
        <w:rPr>
          <w:rFonts w:eastAsia="IRNazanin" w:cs="IRNazanin"/>
          <w:color w:val="111111"/>
          <w:sz w:val="28"/>
          <w:szCs w:val="28"/>
          <w:rtl w:val="true"/>
          <w:lang w:bidi="fa-IR"/>
        </w:rPr>
        <w:t>.</w:t>
      </w:r>
    </w:p>
    <w:p>
      <w:pPr>
        <w:pStyle w:val="Heading4"/>
        <w:numPr>
          <w:ilvl w:val="3"/>
          <w:numId w:val="1"/>
        </w:numPr>
        <w:rPr/>
      </w:pPr>
      <w:bookmarkStart w:id="58" w:name="__RefHeading___Toc17452421_1280447820"/>
      <w:bookmarkStart w:id="59" w:name="_Toc21"/>
      <w:bookmarkEnd w:id="58"/>
      <w:r>
        <w:rPr>
          <w:rtl w:val="true"/>
        </w:rPr>
        <w:t>الهام و اعطای دعا</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احادیث اهل بیت علیهم السلام تعابیری را می بینیم كه ثابت می كند دعا فضل خاص الهی است كه آن را به برخی از بندگان خاص خود از روی منت و لطف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در ضمن یكی از فرمایشهای خود، چنین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فیلهمه الله عزوجل الدعاء</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دعا را به او الهام می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دیگری كه در این مورد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اعطی الدعاء</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كسی كه دعا عطا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و اعطای دعا به بنده توسط خداوند نشانه لطف خاص و عنایت ویژه پروردگار به كسی است كه می خواهد او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انسان از دعا كردن غافل است و با این كه برای رفع گرفتاری خود به هر راهی روی می آورد، اما به یاد دعا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با این كه گرفتاری خاصی ندارد، به قلبش الهام می شود كه دعا كند و خدای خود را بخواند كه او را از واقع شدن در بلایا و گرفتاریها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در مواردی به یاد دعا كردن نیست و در شرایط دیگری به یاد آن می افتد، به خاطر شانس و اتفاق نیست، بلكه سر رشته امور به دست خداوند است و هر زمان و در هر موردی كه بخواهد، بنده اش را مورد لطف قرار می دهد و یا او را در حال غفلت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اختیاری ما انسانها – از جمله اهتمام ورزیدن یا بی توجهی به امر دعا – در این كه خدای متعال چه رفتاری با ما داشته باشد، مؤثر است و كسانی كه به فراموشی دعا مبتلا می گردند، نوعاً عقوبت برخی اعمال زشت خود را می چشند</w:t>
      </w:r>
      <w:r>
        <w:rPr>
          <w:rFonts w:eastAsia="IRNazanin" w:cs="IRNazanin"/>
          <w:color w:val="111111"/>
          <w:sz w:val="28"/>
          <w:szCs w:val="28"/>
          <w:rtl w:val="true"/>
          <w:lang w:bidi="fa-IR"/>
        </w:rPr>
        <w:t xml:space="preserve">. </w:t>
      </w:r>
      <w:bookmarkStart w:id="60" w:name="pg19470_278252"/>
    </w:p>
    <w:p>
      <w:pPr>
        <w:pStyle w:val="Heading3"/>
        <w:numPr>
          <w:ilvl w:val="2"/>
          <w:numId w:val="1"/>
        </w:numPr>
        <w:rPr/>
      </w:pPr>
      <w:bookmarkStart w:id="61" w:name="__RefHeading___Toc17452423_1280447820"/>
      <w:bookmarkStart w:id="62" w:name="_Toc22"/>
      <w:bookmarkEnd w:id="60"/>
      <w:bookmarkEnd w:id="61"/>
      <w:r>
        <w:rPr>
          <w:rtl w:val="true"/>
        </w:rPr>
        <w:t>درس پنجم</w:t>
      </w:r>
      <w:r>
        <w:rPr>
          <w:rtl w:val="true"/>
        </w:rPr>
        <w:t xml:space="preserve">: </w:t>
      </w:r>
      <w:r>
        <w:rPr>
          <w:rtl w:val="true"/>
        </w:rPr>
        <w:t>اهتمام به امر دعا</w:t>
      </w:r>
      <w:bookmarkEnd w:id="62"/>
    </w:p>
    <w:p>
      <w:pPr>
        <w:pStyle w:val="Heading4"/>
        <w:numPr>
          <w:ilvl w:val="3"/>
          <w:numId w:val="1"/>
        </w:numPr>
        <w:rPr/>
      </w:pPr>
      <w:bookmarkStart w:id="63" w:name="__RefHeading___Toc17452425_128044782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گفتیم كه توفیق دعا كردن، الهام و اعطای الهی است ولی در عین حال، اهتمام ورزیدن به امر دعا یا ترك آن، در این كه انسان، مشمول این لطف خدای متعال گردد،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انسان خود را مقید و ملزم كند كه در همه شرایط – به خصوص در وقت گرفتاری – پیش از هر چیز و هر كار به درگاه الهی روی آورد و حفظ و صیانت خود را از او طلب نماید، آن گاه خود را بیشتر در معرض لطف خاص پروردگارش قرار می دهد كه به او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نكند، فراموشی دعا خود، معصیت و گناهی برایش محسوب می شود</w:t>
      </w:r>
      <w:r>
        <w:rPr>
          <w:rFonts w:eastAsia="IRNazanin" w:cs="IRNazanin"/>
          <w:color w:val="111111"/>
          <w:sz w:val="28"/>
          <w:szCs w:val="28"/>
          <w:rtl w:val="true"/>
          <w:lang w:bidi="fa-IR"/>
        </w:rPr>
        <w:t>.</w:t>
      </w:r>
    </w:p>
    <w:p>
      <w:pPr>
        <w:pStyle w:val="Heading4"/>
        <w:numPr>
          <w:ilvl w:val="3"/>
          <w:numId w:val="1"/>
        </w:numPr>
        <w:rPr/>
      </w:pPr>
      <w:bookmarkStart w:id="65" w:name="__RefHeading___Toc17452427_1280447820"/>
      <w:bookmarkStart w:id="66" w:name="_Toc24"/>
      <w:bookmarkEnd w:id="65"/>
      <w:r>
        <w:rPr>
          <w:rtl w:val="true"/>
        </w:rPr>
        <w:t>ترك دعا، معصیت و گناه</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فراموش كردن یك امر، اختیاری نیست، اما مقدمات و زمینه های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بر اثر ارتكاب برخی گناهان از این لطف خاص الهی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همین گناهان </w:t>
      </w:r>
      <w:bookmarkStart w:id="67" w:name="pg19470_278253"/>
    </w:p>
    <w:p>
      <w:pPr>
        <w:pStyle w:val="BookText"/>
        <w:rPr/>
      </w:pPr>
      <w:bookmarkEnd w:id="67"/>
      <w:r>
        <w:rPr>
          <w:rFonts w:ascii="IRNazanin" w:hAnsi="IRNazanin" w:eastAsia="IRNazanin"/>
          <w:color w:val="111111"/>
          <w:sz w:val="28"/>
          <w:sz w:val="28"/>
          <w:szCs w:val="28"/>
          <w:rtl w:val="true"/>
          <w:lang w:bidi="fa-IR"/>
        </w:rPr>
        <w:t>ضعف و سستی در اعتقاد به توحید پروردگار متعال می باشد كه آن هم به نوبه خود معلول كوتاهی های دیگر انسان در انجام وظیفه بندگی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كوتاهی كردن انسان از دعا به پیشگاه الهی یا عمدی و اختیاری است و یا از روی فراموشی و غیر اختیاری، كه این حالت دوم نیز به خاطر كوتاهی كردن در انجام دادن مقدمات اختیاری آن است كه نهایتاً به خود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الدعاء معصیة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دعا نكردن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همه تأكید و اصرار بر امر دعا این است كه انسان متوجه شود باید در همه حالات و شرایط مختلف در زندگی خود از اهتمام و توجه به دعا غافل نگردد و در كنار همه تلاشها و كوششهایی كه از راههای طبیعی و عادی انجام می دهد، تكیه گاه و نقطه امیدش، تنها اجابت دعاهایی باشد كه به پیشگاه خدای خود عرضه می دارد</w:t>
      </w:r>
      <w:r>
        <w:rPr>
          <w:rFonts w:eastAsia="IRNazanin" w:cs="IRNazanin"/>
          <w:color w:val="111111"/>
          <w:sz w:val="28"/>
          <w:szCs w:val="28"/>
          <w:rtl w:val="true"/>
          <w:lang w:bidi="fa-IR"/>
        </w:rPr>
        <w:t>.</w:t>
      </w:r>
    </w:p>
    <w:p>
      <w:pPr>
        <w:pStyle w:val="Heading4"/>
        <w:numPr>
          <w:ilvl w:val="3"/>
          <w:numId w:val="1"/>
        </w:numPr>
        <w:rPr/>
      </w:pPr>
      <w:bookmarkStart w:id="68" w:name="__RefHeading___Toc17452429_1280447820"/>
      <w:bookmarkStart w:id="69" w:name="_Toc25"/>
      <w:bookmarkEnd w:id="68"/>
      <w:r>
        <w:rPr>
          <w:rtl w:val="true"/>
        </w:rPr>
        <w:t>لزوم فراگیر شدن دعا بر همه شئون زندگی</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متون حدیثی برای ما روشن می شود كه ائمه علیهم السلام شیعیان خود را در همه احوال و به همه مناسبتها تشویق و ترغیب به دعا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نمونه هایی از این احادیث در همه موارد موجب تطویل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ارائه فهرستی از برخی عناوین آنها </w:t>
      </w:r>
    </w:p>
    <w:p>
      <w:pPr>
        <w:pStyle w:val="BookText"/>
        <w:rPr/>
      </w:pPr>
      <w:r>
        <w:rPr>
          <w:rFonts w:ascii="IRNazanin" w:hAnsi="IRNazanin" w:eastAsia="IRNazanin"/>
          <w:color w:val="111111"/>
          <w:sz w:val="28"/>
          <w:sz w:val="28"/>
          <w:szCs w:val="28"/>
          <w:rtl w:val="true"/>
          <w:lang w:bidi="fa-IR"/>
        </w:rPr>
        <w:t xml:space="preserve">كه مرحوم علامه كلینی در كتاب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اكتفا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برخی از ابوابی كه مرحوم كلینی در كتاب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با بیان تعداد احادیث هر باب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القول عند الاصباح و الامساء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صبح و شام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عند النوم و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هنگام خوابیدن و بیدار شدن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اذا خرج الانسان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هنگام بیرون رفتن از منزل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پیش از نماز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فی ادبار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بعد از نماز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طلب روزی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ادای قرض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الدعاء للكرب و الهم و الحزن و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برای رفع گرفتاری و ناراحتی و اندوه و ترس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للعلل و الامراض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رفع دردها و بیماریها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الحرز و العوذة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در امان ماندن از شرور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bookmarkStart w:id="70" w:name="pg19470_278255"/>
    </w:p>
    <w:p>
      <w:pPr>
        <w:pStyle w:val="BookText"/>
        <w:rPr/>
      </w:pPr>
      <w:bookmarkEnd w:id="70"/>
      <w:r>
        <w:rPr>
          <w:rFonts w:ascii="Amiri" w:hAnsi="Amiri" w:eastAsia="Amiri" w:cs="Amiri"/>
          <w:color w:val="111111"/>
          <w:sz w:val="28"/>
          <w:sz w:val="28"/>
          <w:szCs w:val="28"/>
          <w:rtl w:val="true"/>
          <w:lang w:bidi="ar-SA"/>
        </w:rPr>
        <w:t>باب الدعاء عند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هنگام خواندن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فی 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حفظ كردن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دعوات موجزات لجمیع الحوائج للدنیا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مختصر برای برآورده شدن همه حوائج دنیوی و اخروی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عناوین بخشی از دعاهایی است كه تنها مرحوم كلینی در كتاب بی نظیر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كه مجموعاً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احادیث دیگری را كه در سایر كتب ادعیه در ابواب مختلف ذكر شده، بر اینها بیفزاییم، تعداد احادیث به چندین برابر این تعداد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ذكر این عناوین توجه دادن به این حقیقت است كه در مكتب تربیتی اهل بیت علیهم السلام اهتمام به امر دعا در همه حالات و شئون مختلف زندگی یكی از محورهای اساسی به شمار می آید و شیعیان ایشان نباید از آن غفلت نمایند</w:t>
      </w:r>
      <w:r>
        <w:rPr>
          <w:rFonts w:eastAsia="IRNazanin" w:cs="IRNazanin"/>
          <w:color w:val="111111"/>
          <w:sz w:val="28"/>
          <w:szCs w:val="28"/>
          <w:rtl w:val="true"/>
          <w:lang w:bidi="fa-IR"/>
        </w:rPr>
        <w:t>.</w:t>
      </w:r>
    </w:p>
    <w:p>
      <w:pPr>
        <w:pStyle w:val="Heading4"/>
        <w:numPr>
          <w:ilvl w:val="3"/>
          <w:numId w:val="1"/>
        </w:numPr>
        <w:rPr/>
      </w:pPr>
      <w:bookmarkStart w:id="71" w:name="__RefHeading___Toc17452431_1280447820"/>
      <w:bookmarkStart w:id="72" w:name="_Toc26"/>
      <w:bookmarkEnd w:id="71"/>
      <w:r>
        <w:rPr>
          <w:rtl w:val="true"/>
        </w:rPr>
        <w:t>منافات نداشتن دعا با كار و زندگی</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ممكن است كسی تصور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این چنین به امر دعا در زندگی خود اهمیت دهد، باید وقت بسیاری را در عمر خود صرف دعا كردن نماید و در این صورت از پرداختن به امور اصلی و واجب هم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كسی كه كار و زندگی درستی ندارد، می تواند چنین زمانی را در زندگی خود به دعا كردن اختصاص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این تصور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دعا كردن مختص آدمهای بیكار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دقیقاً آنان كه كار و زندگی سخت تر و پر مشغله تری دارند، نیازشان هم به دعا بیشتر است، هر چند كه هیچ كس از آن بی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توجه به چهار نكته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انسانها، با وجود همه كارها و مشغله های شخصی معمولاً اوقات زیادی را در زندگی به بطالت می گذرانیم كه در آنها هیچ گونه غرض عقلایی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اگر اوقات تلف شده خود را در شبانه روز یادداشت كند، آن گاه متوجه می شود كه چه فرصتهایی را از دست داده كه می توانست از آنها بهره برداری بسیاری بكند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دیگر این است كه دعا هیچ گاه جای كار و تلاش انسان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مزاحم كار انسان نیست، بلكه دقیقاً در راستای به ثمر رسیدن كار و كوشش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تلاش می كند و وقت زیادی هم صرف می كند، اما نتیجه مطلوبی ازآن كار و وقت گذاری به دست نمی آورد یا این كه نتیجه عكس می گیرد و اقدامی به ضرر خودش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 خود را با كارهایش تلف می كند و در حالی كه تصور می كند كه سود برده، اما در واقع ضرر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و بركات دعا می تواند این باشد كه كار و تلاش انسان در مسیرهای انحرافی نیفتد و از روی نادانی به جریانی گرفتار نشود كه نتیجه ای جز خسران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كه بسیاری از اوقات انسان به خاطر ندانم كاریهای بیهوده به هدر می رود، غافل از این كه با توجه به خدای متعال و دعا به درگاه او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را طلب كند و این گونه از ضایع شدن تنها سرمایه گرانبهایش مصون و محفوظ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سوم در این خصوص، توجه به این حقیقت است كه اگر انسان قدر و منزلت چیزی را به خوبی بداند و به اهمیت تأثیر عمیق آن واقف باشد، هیچ گاه وقت برای انجام آن كم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برای انجام اموری كه اهمیت چندانی برایش ندارد، وقت كافی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عاقل همیشه در زندگی اش نظم و ترتیب دارد و در این نظم بندی، اولویت را به كارهایی می دهد كه برایش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امور ضروری هم چون غذا خوردن یا ادای نمازهای واجب یومیه همیشه وقت دارد و هیچ گاه آنها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گاهی در انجام امور ضروری هم به ضیق وقت گرفتار شود، ولی بالاخره به انجام حداقل لازم از آنها اكتفا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كسی به اهمیت امر دعا چنان كه در تعالیم قرآن و اهل بیت علیهم السلام آمده، واقف شود و عمق تأثیر آن را در جلب عنایات الهی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آیه كریمه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 فَقَدْ كَذَّبْتُمْ فَسَوْفَ یَكُونُ لِزَامًا </w:t>
      </w:r>
      <w:r>
        <w:rPr>
          <w:rStyle w:val="FootnoteAnchor"/>
          <w:rtl w:val="true"/>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مستحبات بالاترین اولویت را برای دعا كردن قائل می شود و حتی انجام یك مرتبه حداقلی از آن را بر خود واجب می سازد و راض به از دست دادن خیر و بركت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متناسب با نیازهای خود برنامه منظمی ترتیب می دهد، تا به حداقلی از این سرمایه عظیم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قاعده عقلانی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یدرك كله لا یترك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نتواند به كل یك گنج گرانقدر دست یابد، خود را از همه آن </w:t>
      </w:r>
    </w:p>
    <w:p>
      <w:pPr>
        <w:pStyle w:val="BookText"/>
        <w:rPr/>
      </w:pPr>
      <w:r>
        <w:rPr>
          <w:rFonts w:ascii="IRNazanin" w:hAnsi="IRNazanin" w:eastAsia="IRNazanin"/>
          <w:color w:val="111111"/>
          <w:sz w:val="28"/>
          <w:sz w:val="28"/>
          <w:szCs w:val="28"/>
          <w:rtl w:val="true"/>
          <w:lang w:bidi="fa-IR"/>
        </w:rPr>
        <w:t xml:space="preserve">محروم نمی كند، بلكه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یترك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كه برایش میسر و ممكن باشد، خود را از نعمت دعا به پیشگاه اله برخوردار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نكته ای كه باید در این بحث مورد توجه قرار گیرد، این است كه لازمه اهمیت دادن به دعا در شئون مختلف زندگی، زیادی حجم و كثرت عدد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یك عبادت بزرگ الهی است و مهمترین ویژگی در هر عبادت، شرایط قبولی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دعا هم بیشترین دغدغه، مسموع بودن آن در درگاه الهی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اهتمام ورزیدن به دعا به معنای توجه داشتن و اهمیت دادن به شرایط اجابت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از جهت تعداد، دعاهای زیادی بخواند، اما شرایط احادیث در آن فراهم نباشد، بر عكس، فرد دیگری با دعای كمتر شرایط بهتری برای اجابت آن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دوم را باید اهل دعا بشماریم، نه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تفصیل این مطلب مهم در ادامه مباحث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نكته روشن می شود كه ملاك اهتمام در امر دعا، صرف وقت زیاد در انجام آن نیست</w:t>
      </w:r>
      <w:r>
        <w:rPr>
          <w:rFonts w:eastAsia="IRNazanin" w:cs="IRNazanin"/>
          <w:color w:val="111111"/>
          <w:sz w:val="28"/>
          <w:szCs w:val="28"/>
          <w:rtl w:val="true"/>
          <w:lang w:bidi="fa-IR"/>
        </w:rPr>
        <w:t xml:space="preserve">. </w:t>
      </w:r>
      <w:bookmarkStart w:id="73" w:name="pg19470_278259"/>
    </w:p>
    <w:p>
      <w:pPr>
        <w:pStyle w:val="Heading3"/>
        <w:numPr>
          <w:ilvl w:val="2"/>
          <w:numId w:val="1"/>
        </w:numPr>
        <w:rPr/>
      </w:pPr>
      <w:bookmarkStart w:id="74" w:name="__RefHeading___Toc17452433_1280447820"/>
      <w:bookmarkStart w:id="75" w:name="_Toc27"/>
      <w:bookmarkEnd w:id="73"/>
      <w:bookmarkEnd w:id="74"/>
      <w:r>
        <w:rPr>
          <w:rtl w:val="true"/>
        </w:rPr>
        <w:t xml:space="preserve">پرسشهای مفهومی از درسهای </w:t>
      </w:r>
      <w:r>
        <w:rPr/>
        <w:t>1</w:t>
      </w:r>
      <w:r>
        <w:rPr>
          <w:rtl w:val="true"/>
        </w:rPr>
        <w:t xml:space="preserve"> </w:t>
      </w:r>
      <w:r>
        <w:rPr>
          <w:rtl w:val="true"/>
        </w:rPr>
        <w:t xml:space="preserve">تا </w:t>
      </w:r>
      <w:r>
        <w:rPr/>
        <w:t>5</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دقیق عبادت چیست؟ چرا اطاعت مطلق از اهل بیت علیهم السلام و تعظیم آنان مصداق عبادت ایشان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 كه دعا برترین عبادت دانسته شده است، چه توضیحی می توان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همراه با اظهار تذلل و خضوع در مقابل یك مخلوق، عبادت او محسوب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یستكبرون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مصداق استكبار ورزیدن از عبادت خدا دانسته شده است؟ وجه مطلب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فرهنگ دعا در زندگی انسان، عمومی و فراگیر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كه خدا حاجت ما را می داند، چه نیازی است كه آن را به زبان آوریم؟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دعا به امور كوچك و بزرگ، برخاسته از چه اعتقادی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در حال عافیت به اندازه حال بلا محتاج به دعاست؟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كسی كه تصور می كند اهتمام به امر دعا انسان را از كار و زندگی می اندازد، چه باید گفت؟ </w:t>
      </w:r>
      <w:bookmarkStart w:id="76" w:name="pg19470_278260"/>
    </w:p>
    <w:p>
      <w:pPr>
        <w:pStyle w:val="Heading2"/>
        <w:numPr>
          <w:ilvl w:val="1"/>
          <w:numId w:val="1"/>
        </w:numPr>
        <w:rPr/>
      </w:pPr>
      <w:bookmarkStart w:id="77" w:name="__RefHeading___Toc17452435_1280447820"/>
      <w:bookmarkStart w:id="78" w:name="_Toc28"/>
      <w:bookmarkEnd w:id="76"/>
      <w:bookmarkEnd w:id="77"/>
      <w:r>
        <w:rPr>
          <w:rtl w:val="true"/>
        </w:rPr>
        <w:t>فصل دوم</w:t>
      </w:r>
      <w:r>
        <w:rPr>
          <w:rtl w:val="true"/>
        </w:rPr>
        <w:t xml:space="preserve">: </w:t>
      </w:r>
      <w:r>
        <w:rPr>
          <w:rtl w:val="true"/>
        </w:rPr>
        <w:t>آثار و نتایج دعا</w:t>
      </w:r>
      <w:bookmarkEnd w:id="78"/>
    </w:p>
    <w:p>
      <w:pPr>
        <w:pStyle w:val="Heading3"/>
        <w:numPr>
          <w:ilvl w:val="2"/>
          <w:numId w:val="1"/>
        </w:numPr>
        <w:rPr/>
      </w:pPr>
      <w:bookmarkStart w:id="79" w:name="__RefHeading___Toc17452437_1280447820"/>
      <w:bookmarkStart w:id="80" w:name="_Toc29"/>
      <w:bookmarkEnd w:id="79"/>
      <w:r>
        <w:rPr>
          <w:rtl w:val="true"/>
        </w:rPr>
        <w:t>درس ششم</w:t>
      </w:r>
      <w:r>
        <w:rPr>
          <w:rtl w:val="true"/>
        </w:rPr>
        <w:t xml:space="preserve">: </w:t>
      </w:r>
      <w:r>
        <w:rPr>
          <w:rtl w:val="true"/>
        </w:rPr>
        <w:t xml:space="preserve">آثار دعا </w:t>
      </w:r>
      <w:r>
        <w:rPr>
          <w:rtl w:val="true"/>
        </w:rPr>
        <w:t>(</w:t>
      </w:r>
      <w:r>
        <w:rPr/>
        <w:t>1</w:t>
      </w:r>
      <w:r>
        <w:rPr>
          <w:rtl w:val="true"/>
        </w:rPr>
        <w:t>)</w:t>
      </w:r>
      <w:bookmarkEnd w:id="80"/>
    </w:p>
    <w:p>
      <w:pPr>
        <w:pStyle w:val="Heading4"/>
        <w:numPr>
          <w:ilvl w:val="3"/>
          <w:numId w:val="1"/>
        </w:numPr>
        <w:rPr/>
      </w:pPr>
      <w:bookmarkStart w:id="81" w:name="__RefHeading___Toc17452439_128044782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پس از آن كه دانستیم دعا یكی از عبادات و بلكه افضل آنهاست، اكنون مناسب است كه به مهمترین آثار و نتایج این عبادت بزرگ مطابق آن چه در احادیث ائمه علیهم السلام آمده – اشاره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برخی دنیوی است برخی دیگر اخروی و ما اهم آنها را در هفت عنوان كلی دسته بندی می كنیم و طی این درس و دروس آینده عرضه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پیروزی و مایه دلگرمی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اثر مهمی كه بر دعا مترتب دانسته اند، این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نقل شده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دعا سلاح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وسیله ای است كه در نبرد با دشمنان اولاً باعث دلگرمی انسان می شود و ثانیاً ابزاری است برای 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پیروزی در معركه هایی كه در سراسر زندگی خود پیش رو دارد، احتیاج به ابزارهایی دارد كه هم مایه قوت قلبش گردد و هم او را بر دشمن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دست خالی می جنگد، خود را ناتوان و بدون پشتوانه احساس می كند و به همین دلیل توانایی مقابله و رو در رویی شجاعانه با دشمن را ندارد و به سرعت خود را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نبرد با دشمن، وجود سلاح، قدرت رویارویی را در انسان بالا می برد و او را سریعتر و بهتر پیروز میدان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كه دعا كردن كار آدمهای بی عرضه نیست، یعنی چنین نیست كه وقتی كسی كاری از دستش بر نیامد، به دعا متوسل شود، بلكه دعا خود را بهترین وسایل و اسباب برای پیروزی و پیشرفت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نقل از امام رضا علیه السلام آمده است كه ایشان 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علیكم بسلاح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سلاح پیامبران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روشن است كه پیامبران افراد بی عرضه و ناتوانی نبودند، بلكه همگی برگزیدگن خدای متعال بودند و به فرموده امام هشتم علیه السلام دعا سلاح این برگزیدگان بوده است، كه اهداف بلند و الهی خود را با آن وسیله – البته همراه با انجام دیگر وظایف خویش –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قبلی هم پیامبر بزرگوار اسلام صلی الله علیه و آله دعا را سلاح مؤمنان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تأكیدها نشان می دهد كه افراد با انگیزه های عالی و خدایی اگر اهل دعا نباشد، در میدان مبارزه با دشمنان الهی دست خالی خواهند ماند و توان مقابله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دشمن اهل ایمان و انبیای الهی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چنان قوی و قدرتمند است كه انسان به تنهایی توانایی رو در رویی با كید و مكرر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 عظیم الشأن اسلام صلی الله علیه و آله دستور فرموده كه از وساوس شیطان به خدا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أَعُوذُ بِكَ مِنْ هَمَزَاتِ الشَّیَاطِینِ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دستور الهی به این معناست كه پیامبر صلی الله علیه و آله به تنهایی حریف مبارزه با شیاطین نیست و باید خود را در پناه حمایت خداوند قرار دهد تا بتواند با این دشمنان خود و خدا مقابله كند و بر آنها پیروز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وضعیت پیامبر بزرگ اسلام صلی الله علیه و آله در مبارزه با شیطان چنین باشد، حال دیگران به طریق اولی روشن است كه آنها هم به خودی خود، توان رویارویی با این دشمن خطرناك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ارزش </w:t>
      </w:r>
    </w:p>
    <w:p>
      <w:pPr>
        <w:pStyle w:val="BookText"/>
        <w:rPr/>
      </w:pPr>
      <w:r>
        <w:rPr>
          <w:rFonts w:ascii="IRNazanin" w:hAnsi="IRNazanin" w:eastAsia="IRNazanin"/>
          <w:color w:val="111111"/>
          <w:sz w:val="28"/>
          <w:sz w:val="28"/>
          <w:szCs w:val="28"/>
          <w:rtl w:val="true"/>
          <w:lang w:bidi="fa-IR"/>
        </w:rPr>
        <w:t>سلاح انبیاء و سلاح مؤمنان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مولای متقیان علیه السلام در ضمن سفارشهای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الدعاء تسلم من سورة الشیطان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زیاد دعا كن تا از تند و 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سلاح دعا می تواند به جنگ شیطان برود و خود را از شر او سالم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همان امام عزیز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ترس المؤمن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دعا سپر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انسان را از شر حملات دشمن مصون و محفوظ می دارد و نقش دعا برای اهل ایمان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امام ششم علیه السلام، دعا را از نیزه تیز، كاری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انفذ من السنان الحدید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دعا از سر نیزه تیز، كاری تر و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یكی از سلاحهای بسیار كاری و مؤثر نیزه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نیزه ای كه سر آن تیزتر بوده، اثر برندگی بیشتر و نافذتری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 طبق فرمایش امام صادق علیه السلام – از سر نیزه تیز، كاری تر و مؤٍثرتر می باشد و باید به طور صحیح به كار گرفته شود تا به جا و به مورد، اثر خودش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انسان مؤمن در زندگی اش با دشمنان </w:t>
      </w:r>
    </w:p>
    <w:p>
      <w:pPr>
        <w:pStyle w:val="BookText"/>
        <w:rPr/>
      </w:pPr>
      <w:r>
        <w:rPr>
          <w:rFonts w:ascii="IRNazanin" w:hAnsi="IRNazanin" w:eastAsia="IRNazanin"/>
          <w:color w:val="111111"/>
          <w:sz w:val="28"/>
          <w:sz w:val="28"/>
          <w:szCs w:val="28"/>
          <w:rtl w:val="true"/>
          <w:lang w:bidi="fa-IR"/>
        </w:rPr>
        <w:t>زیادی روبروست و برای این كه گوهر ایمان خود را از شر دشمنان حفظ كند، باید در میدانهای نبرد متعددی پیروز و سربلند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جنی گرفته تا انسانهایی كه خود از ایادی شیطان هستند، نمی خواهند هیچ مؤمنی با ایمان بماند و سعی در منحرف ساختن او از مسیر صحیح هدایت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انواع این دشمنان جز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دعا باید به سفارشهای دیگری كه اهل بیت علیهم السلام در این رابطه فرموده اند نیز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سرازیر شدن روزی</w:t>
      </w:r>
    </w:p>
    <w:p>
      <w:pPr>
        <w:pStyle w:val="BookText"/>
        <w:rPr/>
      </w:pPr>
      <w:r>
        <w:rPr>
          <w:rFonts w:ascii="IRNazanin" w:hAnsi="IRNazanin" w:eastAsia="IRNazanin"/>
          <w:color w:val="111111"/>
          <w:sz w:val="28"/>
          <w:sz w:val="28"/>
          <w:szCs w:val="28"/>
          <w:rtl w:val="true"/>
          <w:lang w:bidi="fa-IR"/>
        </w:rPr>
        <w:t>دومین اثر و بركت دعا به پیشگاه الهی، سرازیر شدن روزی به سوی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ادلكم علی سلاح ینجیكم من اعدائكم و یدر ارزاقكم؟</w:t>
      </w:r>
    </w:p>
    <w:p>
      <w:pPr>
        <w:pStyle w:val="BookText"/>
        <w:rPr/>
      </w:pPr>
      <w:r>
        <w:rPr>
          <w:rFonts w:ascii="IRNazanin" w:hAnsi="IRNazanin" w:eastAsia="IRNazanin"/>
          <w:color w:val="111111"/>
          <w:sz w:val="28"/>
          <w:sz w:val="28"/>
          <w:szCs w:val="28"/>
          <w:rtl w:val="true"/>
          <w:lang w:bidi="fa-IR"/>
        </w:rPr>
        <w:t>آیا به شما سلاحی معرفی نكنم كه شما را از شر دشمنانتان نجات بخشد و روزیهای شما را سرازیر نماید؟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تدعون ربكم باللیل و النهار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پروردگارتان را شب و روز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مادی و معنوی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نكته ای كه در تبیین این اثقر گرانقدر دعا باید مورد توجه قرار گیرد، این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شامل پول و مال و خوراك و </w:t>
      </w:r>
    </w:p>
    <w:p>
      <w:pPr>
        <w:pStyle w:val="BookText"/>
        <w:rPr/>
      </w:pPr>
      <w:r>
        <w:rPr>
          <w:rFonts w:ascii="IRNazanin" w:hAnsi="IRNazanin" w:eastAsia="IRNazanin"/>
          <w:color w:val="111111"/>
          <w:sz w:val="28"/>
          <w:sz w:val="28"/>
          <w:szCs w:val="28"/>
          <w:rtl w:val="true"/>
          <w:lang w:bidi="fa-IR"/>
        </w:rPr>
        <w:t>پوشاك و مسكن و نظایر اینها نمی شود، بلكه در برگیرنده ارزاق معنوی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رزق مادی است و هم معنوی در كلمات لغویین تصریح به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طریحی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الارزاق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للابدان كالاقوات و باطنة للقلوب كالمعارف و العلوم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رزقها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برای ابدان مانند غذاها و باطنی برای قلوب مانند معارف و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غیر از امور مادی شامل امور معنوی چون علم، عقل، ادب، حج،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مما علمناهم یبثون و مما علمناهم من القرآن یتلون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آن چه به آنها آموخته ایم، نشر می دهند و از آیات قرآن كه به ایشان آموخته ایم، تلاوت می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روشن است كه رزق را شامل علم و قرآن هم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دیگری از این رزق معنوی در دعای زیبایی منقول از </w:t>
      </w:r>
    </w:p>
    <w:p>
      <w:pPr>
        <w:pStyle w:val="BookText"/>
        <w:rPr/>
      </w:pPr>
      <w:r>
        <w:rPr>
          <w:rFonts w:ascii="IRNazanin" w:hAnsi="IRNazanin" w:eastAsia="IRNazanin"/>
          <w:color w:val="111111"/>
          <w:sz w:val="28"/>
          <w:sz w:val="28"/>
          <w:szCs w:val="28"/>
          <w:rtl w:val="true"/>
          <w:lang w:bidi="fa-IR"/>
        </w:rPr>
        <w:t>امام زین العابدین علیه السلام آمده است كه جزء تعقیبات نماز نافله صبح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عقلاً كاملاً و عزماً ثاقیاً ولیاً راجحاً و قلباً زكیاً و علماً كثیراً و ادباً بارعاً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خدایا مرا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كامل و اراده ای نافذ و خردی برتر و دلی پاك و علمی فراوان و ادبی نیكو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هم روزی شامل عقل، دل پاك، علم فراوان و ادب نیكو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دعای دیگری كه از امام صادق علیه السلام در تعقیبات مختصه نماز صبح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حبك و حب كل من احبك و حب كل عمل یقربنی الی حبك</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كن مرا محبت خود و محبت هر كس كه تو را دوست دارد و محبت هر كاری كه مرا به محبت تو نزدیك می 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محبت خدا و دوستارانش و محبت همه اعمالی كه محبوب خدا هستند، از مصادیق روزی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پیامبر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سرازیر شدن روزی به شما می شود، باید تمام این مصادیق را در نظر گرفت و آن را منحصر در روزی مادی ندانست</w:t>
      </w:r>
      <w:r>
        <w:rPr>
          <w:rFonts w:eastAsia="IRNazanin" w:cs="IRNazanin"/>
          <w:color w:val="111111"/>
          <w:sz w:val="28"/>
          <w:szCs w:val="28"/>
          <w:rtl w:val="true"/>
          <w:lang w:bidi="fa-IR"/>
        </w:rPr>
        <w:t xml:space="preserve">. </w:t>
      </w:r>
      <w:bookmarkStart w:id="83" w:name="pg19470_278267"/>
    </w:p>
    <w:p>
      <w:pPr>
        <w:pStyle w:val="Heading4"/>
        <w:numPr>
          <w:ilvl w:val="3"/>
          <w:numId w:val="1"/>
        </w:numPr>
        <w:rPr/>
      </w:pPr>
      <w:bookmarkStart w:id="84" w:name="__RefHeading___Toc17452441_1280447820"/>
      <w:bookmarkStart w:id="85" w:name="_Toc31"/>
      <w:bookmarkEnd w:id="83"/>
      <w:bookmarkEnd w:id="84"/>
      <w:r>
        <w:rPr>
          <w:rtl w:val="true"/>
        </w:rPr>
        <w:t>دعا به همراه تلاش برای تحصیل روزی</w:t>
      </w:r>
      <w:bookmarkEnd w:id="85"/>
    </w:p>
    <w:p>
      <w:pPr>
        <w:pStyle w:val="BookText"/>
        <w:rPr/>
      </w:pPr>
      <w:r>
        <w:rPr>
          <w:rFonts w:ascii="IRNazanin" w:hAnsi="IRNazanin" w:eastAsia="IRNazanin"/>
          <w:color w:val="111111"/>
          <w:sz w:val="28"/>
          <w:sz w:val="28"/>
          <w:szCs w:val="28"/>
          <w:rtl w:val="true"/>
          <w:lang w:bidi="fa-IR"/>
        </w:rPr>
        <w:t>نكته دیگر این كه طلب روزی از خدای متعال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دعا و درخواست از او و دیگر تلاش و سعی از راههای متعارف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رزق باید هر دو كار انجام شود و هیچ یك جای دیگری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تحصیل علم و ادب هم باید از خداوند خواست و به پیشگاهش دعا كرد و هم باید سراغ درس و بحث و زانو زدن در محضر عالمان مهذب و مؤدب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طلب روزی مادی و رزق حلال كه هم نیاز به كسب و كار دارد و هم دعا و درخواست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مباحث به صورت مستدل بیان خواهد شد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كه به دعا بدون فراهم كردن اسباب و زمینه های عادی آن، وعده اجابت داده نشده، و بلكه همین كوتاهی كردن از موانع استجابت دعا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فقط به یك حقیقت مهم توجه می دهیم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راههای متعارف به تلاش برای كسب روزی – چه مادی و چه معنوی – می پردازد و سعی و كوشش زیادی هم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 زحمتی كه متحمل شده، سود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تلاشش بی نتیجه بوده، دست خالی می ماند و از این بدتر آن كه ممكن است ضرر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حالات مختلف نشان می دهد كه انسان نمی داند خداوند متعال رسیدن روزی او را از چه طریقی مقدر فرموده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انسان از چه راهی و با مراجعه به چه كسانی می تواند رزق خود را به دست آورد، برای خودش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اسباب و </w:t>
      </w:r>
    </w:p>
    <w:p>
      <w:pPr>
        <w:pStyle w:val="BookText"/>
        <w:rPr/>
      </w:pPr>
      <w:r>
        <w:rPr>
          <w:rFonts w:ascii="IRNazanin" w:hAnsi="IRNazanin" w:eastAsia="IRNazanin"/>
          <w:color w:val="111111"/>
          <w:sz w:val="28"/>
          <w:sz w:val="28"/>
          <w:szCs w:val="28"/>
          <w:rtl w:val="true"/>
          <w:lang w:bidi="fa-IR"/>
        </w:rPr>
        <w:t>وسائطی دل ببندد كه از آنها هیچ چیز نصیبش نشود و بر عكس، از طریقی كه اصلاً حسابی روی آن باز نكرد، روزی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برای همگان واضح و آشكار می گردد كه روزی رسان خداوند است و غیر او هر چه هست، اسباب و زمینه هایی است كه خود او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نخواسته باشد كه از طریقی رزق انسان را برساند، هیچ سعی و تلاشی در آن مسیر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یكی از آثار و خیرات دعا این است كه خداوند در عمل، انسان را موفق به یافتن مسیری نماید كه راه رسیدن روزی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عنایت الهی در مسیری قرار نگیرد كه با وجود سعی و تلاش، چیزی از آن راه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لطیف در دعایی كه به عنوان یكی از تعقیبات نماز عشا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بودم كه یكی از شیعیان از فقر و تنگدستی خود به حضرتش شكایت می نمود و اظهار می كرد كه برای طلب روزی به سرزمینهای مختلفی رفته، اما تنها اثرش ازدیاد فقر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انه لیس لی علم بموضع رزقی و انما اطلبه بخطرات تخطر علی قلبی فاجول فی طلبه البلدان فانا فیما انا طالب كالحیران لا ادری أ فی سهل هو ام فی جبل ام فی ارض ام فی سماء ام فی بر ام فی بحر و علی یدی من و من قبل من و قد علمت ان علمه عندك و اسبابه بیدك و انت تقسمه </w:t>
      </w:r>
    </w:p>
    <w:p>
      <w:pPr>
        <w:pStyle w:val="BookText"/>
        <w:rPr/>
      </w:pPr>
      <w:r>
        <w:rPr>
          <w:rFonts w:ascii="IRNazanin" w:hAnsi="IRNazanin" w:eastAsia="IRNazanin"/>
          <w:color w:val="111111"/>
          <w:sz w:val="28"/>
          <w:sz w:val="28"/>
          <w:szCs w:val="28"/>
          <w:rtl w:val="true"/>
          <w:lang w:bidi="fa-IR"/>
        </w:rPr>
        <w:t>بلطفك و تسببه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 آله و اجعل یا رب رزقك لی واسعاً و مطلبه سهلاً و ماخذه قریباً و لا تعنتنی بطلب ما لم تقدر لی فیه رزقاً فانك غنی عن عذابی و انا فقیر الی رحمتك فصل علی محمد و ال محمد و جد علی عبدك بفضلك انك ذو فضل عظیم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بار الها من به جایگاه روزی خود آگاهی ندارم و صرفاً مطابق افكاری كه به قلبم خطور می كند، به دنبال طلب آن در سرزمینهای مختلف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هم چون افراد سرگردان به دنبال، مطلوب خود هستم،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طلب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است یا در كوه، در زمین است یا در آسمان، در خشكی است یا در دریا و به دست چه كسی و از طرف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به خوبی آگاهم كه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و اسبابش به دست توست و تو آن را به لطف خویش تقسیم می فرمایی و به سبب رحمت خود زمینه هایش را فراهم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الها بر پیامبر صلی الله علیه و آله و آل او درود بفرست و روزی خود را برای من وسیع و راه طلب آن را آسان و محل به دست آوردن آن را نزدیك قرار ده و مرا در طلب كردن آن چه روزی ام را در آن مقدر نفرموده ای، به رنج و زحمت نینداز، همانا تو از عذاب كردن من بی نیازی و من به رحمت تو محتاجم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پیامبر صلی الله علیه و آله و خاندان ایشان درود فرست وبا فضل خود بر بنده ات ببخش، كه تو صاحب فضلی عظیم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مضامین این دعای زیبا به خوبی نقش بی بدیل فضل و عنایت الهی را در روزی رساندن به بندگانش نشان می دهد كه از عمق دل خویش این نقش را باور كرده باشد، به راحتی تأثیر دعا را در سرازیر شدن روزی به انسان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كه مقصود از این كه دعا در سرازیر شدن روزی به سوی انسان مؤثر است تنها این نیست كه اگر انسان برای طلب روزی دعا كند، روزی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نظیر آن چه به عنوان تعقیب نماز عشا ذكر شد، قطعاً در این زمینه مؤثر است، اما به نظر می رسد مطلق دعا – چه برای طلب روزی و چه غیر آن – باعث سرازیر شدن روزی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همه دعاها وجود دارد، توجه قلبی عمیق به خدای متعال به عنوان مسبب الاسباب م باشد و همین توجه می تواند مؤثر و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توضیح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تَتَمَنَّوْا مَا فَضَّلَ اللَّـهُ بِهِ بَعْضَكُمْ عَلَىٰ بَعْضٍ ۚ لِّلرِّ‌جَالِ نَصِیبٌ مِّمَّا اكْتَسَبُوا ۖ وَلِلنِّسَاءِ نَصِیبٌ مِّمَّا اكْتَسَبْنَ ۚ وَاسْأَلُوا اللَّـهَ مِن فَضْلِهِ ۗ إِنَّ اللَّـهَ كَانَ بِكُلِّ شَیْءٍ عَلِیمًا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فضل یقسمه من طلوع الفجر الی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دارای فضلی اسیت كه آن را بین طلوع فجر تا طلوع خورشید تقسیم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الله بعد طلوع الفجر ابلغ فی طلب الرزق من الضرب </w:t>
      </w:r>
    </w:p>
    <w:p>
      <w:pPr>
        <w:pStyle w:val="BookText"/>
        <w:rPr/>
      </w:pP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یاد كردن خداوند پس از طلوع فجر از دوندگی در زمین، برای طلب روزی مؤثرتر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كه مقصود یاد كردن از خداست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خداوند – هر چند با سؤال و درخواست از او همراه نباشد – 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حتی بدون آن كه همراه با طلب روزی از خدا باشد، در سرازیری رزق انسان، مؤثر و كارساز است</w:t>
      </w:r>
      <w:r>
        <w:rPr>
          <w:rFonts w:eastAsia="IRNazanin" w:cs="IRNazanin"/>
          <w:color w:val="111111"/>
          <w:sz w:val="28"/>
          <w:szCs w:val="28"/>
          <w:rtl w:val="true"/>
          <w:lang w:bidi="fa-IR"/>
        </w:rPr>
        <w:t xml:space="preserve">. </w:t>
      </w:r>
      <w:bookmarkStart w:id="86" w:name="pg19470_278272"/>
    </w:p>
    <w:p>
      <w:pPr>
        <w:pStyle w:val="Heading3"/>
        <w:numPr>
          <w:ilvl w:val="2"/>
          <w:numId w:val="1"/>
        </w:numPr>
        <w:rPr/>
      </w:pPr>
      <w:bookmarkStart w:id="87" w:name="__RefHeading___Toc17452443_1280447820"/>
      <w:bookmarkStart w:id="88" w:name="_Toc32"/>
      <w:bookmarkEnd w:id="86"/>
      <w:bookmarkEnd w:id="87"/>
      <w:r>
        <w:rPr>
          <w:rtl w:val="true"/>
        </w:rPr>
        <w:t>درس هفتم</w:t>
      </w:r>
      <w:r>
        <w:rPr>
          <w:rtl w:val="true"/>
        </w:rPr>
        <w:t xml:space="preserve">: </w:t>
      </w:r>
      <w:r>
        <w:rPr>
          <w:rtl w:val="true"/>
        </w:rPr>
        <w:t xml:space="preserve">آثار دعا </w:t>
      </w:r>
      <w:r>
        <w:rPr>
          <w:rtl w:val="true"/>
        </w:rPr>
        <w:t>(</w:t>
      </w:r>
      <w:r>
        <w:rPr/>
        <w:t>2</w:t>
      </w:r>
      <w:r>
        <w:rPr>
          <w:rtl w:val="true"/>
        </w:rPr>
        <w:t>)</w:t>
      </w:r>
      <w:bookmarkEnd w:id="88"/>
    </w:p>
    <w:p>
      <w:pPr>
        <w:pStyle w:val="Heading4"/>
        <w:numPr>
          <w:ilvl w:val="3"/>
          <w:numId w:val="1"/>
        </w:numPr>
        <w:rPr/>
      </w:pPr>
      <w:bookmarkStart w:id="89" w:name="__RefHeading___Toc17452445_1280447820"/>
      <w:bookmarkStart w:id="90" w:name="_Toc33"/>
      <w:bookmarkEnd w:id="89"/>
      <w:r>
        <w:rPr>
          <w:rtl w:val="true"/>
        </w:rPr>
        <w:t>شفای همه دردها</w:t>
      </w:r>
      <w:bookmarkEnd w:id="90"/>
    </w:p>
    <w:p>
      <w:pPr>
        <w:pStyle w:val="BookText"/>
        <w:rPr/>
      </w:pPr>
      <w:r>
        <w:rPr>
          <w:rFonts w:ascii="IRNazanin" w:hAnsi="IRNazanin" w:eastAsia="IRNazanin"/>
          <w:color w:val="111111"/>
          <w:sz w:val="28"/>
          <w:sz w:val="28"/>
          <w:szCs w:val="28"/>
          <w:rtl w:val="true"/>
          <w:lang w:bidi="fa-IR"/>
        </w:rPr>
        <w:t xml:space="preserve">یكی دیگر از آثار و نتایج دعا شفابخش بودن آن از هر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دردهای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صراحت در فرمایش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 بالدعاء فانه شفاء من كل داء</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تو باد دعا كردن زیاد آن درمان هر دردی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دادن در فرهنگ دین مانند روزی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روی تنها به دست خداست، شفا هم تنها در اختار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اسباب و وسایط و تأثیر آنها در شفابخشی هم چون نقش زمینه ها و شرایط عادی در رسیدن روزی به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سررشته امور در امر روزی رساندن به دست خداوند است، در شفا بخش هم تأثیر </w:t>
      </w:r>
      <w:bookmarkStart w:id="91" w:name="pg19470_278273"/>
    </w:p>
    <w:p>
      <w:pPr>
        <w:pStyle w:val="BookText"/>
        <w:rPr/>
      </w:pPr>
      <w:bookmarkEnd w:id="91"/>
      <w:r>
        <w:rPr>
          <w:rFonts w:ascii="IRNazanin" w:hAnsi="IRNazanin" w:eastAsia="IRNazanin"/>
          <w:color w:val="111111"/>
          <w:sz w:val="28"/>
          <w:sz w:val="28"/>
          <w:szCs w:val="28"/>
          <w:rtl w:val="true"/>
          <w:lang w:bidi="fa-IR"/>
        </w:rPr>
        <w:t xml:space="preserve">معالجه و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و اذن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همان اعتقادی كه انسان برای رسیدن روزی اش دعا می كند و هم زمان دنبال اسباب و وسائط می رود، باید در كنار دعا برای شفا خواستن، در پی پیمودن راههای متعارف معالجه دردهایش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اعتقاد صحیح در این زمینه، انسان می تواند شاهد تأثیر دعا در شفای همه دردهای خود و دیگران باشد، حتی اگر این دعاها صرف خواندن خدا و بدون درخواست شفا از او باشد</w:t>
      </w:r>
      <w:r>
        <w:rPr>
          <w:rFonts w:eastAsia="IRNazanin" w:cs="IRNazanin"/>
          <w:color w:val="111111"/>
          <w:sz w:val="28"/>
          <w:szCs w:val="28"/>
          <w:rtl w:val="true"/>
          <w:lang w:bidi="fa-IR"/>
        </w:rPr>
        <w:t>.</w:t>
      </w:r>
    </w:p>
    <w:p>
      <w:pPr>
        <w:pStyle w:val="Heading4"/>
        <w:numPr>
          <w:ilvl w:val="3"/>
          <w:numId w:val="1"/>
        </w:numPr>
        <w:rPr/>
      </w:pPr>
      <w:bookmarkStart w:id="92" w:name="__RefHeading___Toc17452447_1280447820"/>
      <w:bookmarkStart w:id="93" w:name="_Toc34"/>
      <w:bookmarkEnd w:id="92"/>
      <w:r>
        <w:rPr>
          <w:rtl w:val="true"/>
        </w:rPr>
        <w:t>رسیدن به موفقیت و رستگاری</w:t>
      </w:r>
      <w:bookmarkEnd w:id="93"/>
    </w:p>
    <w:p>
      <w:pPr>
        <w:pStyle w:val="BookText"/>
        <w:rPr/>
      </w:pPr>
      <w:r>
        <w:rPr>
          <w:rFonts w:ascii="IRNazanin" w:hAnsi="IRNazanin" w:eastAsia="IRNazanin"/>
          <w:color w:val="111111"/>
          <w:sz w:val="28"/>
          <w:sz w:val="28"/>
          <w:szCs w:val="28"/>
          <w:rtl w:val="true"/>
          <w:lang w:bidi="fa-IR"/>
        </w:rPr>
        <w:t>چهارمین اثر با بركت دعا چیزی است كه از آن به كلید نجات و رستگاری تعبیر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مفاتیح النجاح، و مقالید الفلاح</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خواندن خداوند كلید به دست آوردن موفقیت و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كلید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كلید به كار رفته و هم به معنای گنجینه</w:t>
      </w:r>
      <w:r>
        <w:rPr>
          <w:rFonts w:eastAsia="IRNazanin" w:cs="IRNazanin"/>
          <w:color w:val="111111"/>
          <w:sz w:val="28"/>
          <w:szCs w:val="28"/>
          <w:rtl w:val="true"/>
          <w:lang w:bidi="fa-IR"/>
        </w:rPr>
        <w:t>.</w:t>
      </w:r>
      <w:r>
        <w:rPr>
          <w:rStyle w:val="FootnoteAnchor"/>
          <w:rtl w:val="true"/>
        </w:rPr>
        <w:footnoteReference w:id="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كلیدهای رستگاری و یا گنجینه های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فرمایش امام امیر المؤمنین علیه السلام این است كه از طریق دعا می توان به كلیدهای موفقیت و گنجینه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كلیدهای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و رستگاری برای یك مؤمن فقط در سایه رضا و خشنودی خدا از او </w:t>
      </w:r>
    </w:p>
    <w:p>
      <w:pPr>
        <w:pStyle w:val="BookText"/>
        <w:rPr/>
      </w:pP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آن چه كه در دیدگاه اهل دنیا مصداق موفقیت محسوب می گردد، با معیارهای دینی عین شكست و ناكامی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نعمتهای دنیوی اگر وسیله ای برای سعادت اخروی انسان باشد، موفقیت است و گرنه، او را به بدبختی و بیچارگی مبتلا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 ای است برای این كه انسان را از آن چه در دنیا نصیبش شده، به سعادت واقعی كه همان رضای خدای او از اوست، برساند اگر این كلید و این گنجینه در اختیار انسان نباشد، از رسیدن به آن محروم و ناكم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كه از امام صادق علیه السلام نقل شده،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فاكثر من الدعاء فانه مفتاح كل رحمة و نجاح كل حاجة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دعا كن كه آن كلید هر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هر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گرانقدر كلید هر رحمتی دعا به پیشگاه خداست، یعنی اگر كسی خواهان رحمت الهی در هر زمینه ای باشد، می تواند از طریق دعا باب آن رحمت را بر خود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سعادت دنیا و آخرت از راه دعا میسر است، البته به شرط این كه انسان از انجام سعی و تلاش متعارف هم كوتاهی نكند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براساس فرمایش امام صادق علیه السلام هیچ حاجتی نیست كه به دست آوردن موفقیت در آن از طریق دعا امكان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و </w:t>
      </w:r>
      <w:bookmarkStart w:id="94" w:name="pg19470_278275"/>
    </w:p>
    <w:p>
      <w:pPr>
        <w:pStyle w:val="BookText"/>
        <w:rPr/>
      </w:pPr>
      <w:bookmarkEnd w:id="94"/>
      <w:r>
        <w:rPr>
          <w:rFonts w:ascii="IRNazanin" w:hAnsi="IRNazanin" w:eastAsia="IRNazanin"/>
          <w:color w:val="111111"/>
          <w:sz w:val="28"/>
          <w:sz w:val="28"/>
          <w:szCs w:val="28"/>
          <w:rtl w:val="true"/>
          <w:lang w:bidi="fa-IR"/>
        </w:rPr>
        <w:t>پیروزی همیشه در این نیست كه انسان به خواسته خود نایل شود، گاهی انسان به دنبال چیزی است كه به دست آوردنش به صلاح و نفع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بابراین در صورت وجود یك نیاز، نمی توان گفت كه موفقیت انسان لزوماً به رفع آن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به مال فراوانی از دنیا نیازمند است، چه بسا به دست آوردن آن به ضررش باشد و او را از درگاه خداوند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است كه مال دنیا را به اندازه ای كه به عاقبت حالش مفید است و برای ایمانش مضر نیست، به دست آورد و دعا وسیله و سببی برای رسیدن به همین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كاملتر این بحث در فصل مربوط به بیان شرایط و موانع اجابت دعا خواهد آمد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95" w:name="__RefHeading___Toc17452449_1280447820"/>
      <w:bookmarkStart w:id="96" w:name="_Toc35"/>
      <w:bookmarkEnd w:id="95"/>
      <w:r>
        <w:rPr>
          <w:rtl w:val="true"/>
        </w:rPr>
        <w:t>رفع بلاهای نازل شده</w:t>
      </w:r>
      <w:bookmarkEnd w:id="96"/>
    </w:p>
    <w:p>
      <w:pPr>
        <w:pStyle w:val="BookText"/>
        <w:rPr/>
      </w:pPr>
      <w:r>
        <w:rPr>
          <w:rFonts w:ascii="IRNazanin" w:hAnsi="IRNazanin" w:eastAsia="IRNazanin"/>
          <w:color w:val="111111"/>
          <w:sz w:val="28"/>
          <w:sz w:val="28"/>
          <w:szCs w:val="28"/>
          <w:rtl w:val="true"/>
          <w:lang w:bidi="fa-IR"/>
        </w:rPr>
        <w:t>یكی دیگر از آثار و نتایج دعا رفع بلایا و مصیبتهاست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بلاها در واقع سلب نعمتهایی است كه مدتی در اختیار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بیماری عبارت است از سلب نعمت سلامت یا زلزله و امثال آن مساوی است با از دست دادن نعمت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علتهای اساسی از دست دادن هر نعمت، ناشكری نمودن نسبت به آن به خاطر ارتكاب گناه است، چون هر گناهی در واقع مصداق ناشكری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زالت نعمة و لا نصارة عیش الا بذنوب اجترحوا ان الله لیس بظلام للعبید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هیچ نعمتی و هیچ خوشی و خرمی در زندگی زائل نمی شود مگر به سبب گناهانی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می شوند، خداوند به بندگان ظلم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بعضی از نعمتهای خود را از كسی می گیرد، در واقع مصیبت و بلا را بر او نازل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مقتضا عدل الهی است و ریشه در اعمال زشت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مولا امیر المؤمنین علیه السلام در همه این بلایا رد پای تقصیرات انسانها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فرمایش خود،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انهم اذا نزلت بهم النقم و زالت عنهم النعم فزعوا الی الله بصدق من نیاتهم ولو یهنوا و لم یسرفوا لاصلح الله لهم كل فاسد و لرد علیهم كل صالح</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فرود آمدن بلاها و از دست رفتن نعمتها، با صدق نیت به خدا پناه آورده، به او استغاثه می كردند و سستی به خرج نمی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نمی نمودند، خداوند هر فساد و تباهی را برای ایشان اصلاح می فرمود و هر امر شایسته را به ایشان باز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آوردن و استغاثه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فرمایش مولا این است كه اگر انسانهای گناهكار در وقت فرود آمدن بلا، به درگاه خدا روی آورده، از او كمك می خواستند، گرفتاریهایشان رفع می شد و نعمتها از دست رفته به </w:t>
      </w:r>
    </w:p>
    <w:p>
      <w:pPr>
        <w:pStyle w:val="BookText"/>
        <w:rPr/>
      </w:pPr>
      <w:r>
        <w:rPr>
          <w:rFonts w:ascii="IRNazanin" w:hAnsi="IRNazanin" w:eastAsia="IRNazanin"/>
          <w:color w:val="111111"/>
          <w:sz w:val="28"/>
          <w:sz w:val="28"/>
          <w:szCs w:val="28"/>
          <w:rtl w:val="true"/>
          <w:lang w:bidi="fa-IR"/>
        </w:rPr>
        <w:t>ایشان بازگردانده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تداوم بلاها و مصیبتها به خاطر كوتاهی كردن خود مردم در روی آوردن به دعا و ثنای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یكی از فرمایشهای خود بر ضرورت دعا هنگام بلا تأكید 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سبحانه سطوات و نقمات فاذا نزلت بكم فادفعوها بالدعاء فانه لا یدفع البلاء الا الدعاء</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همانا خدای سبحان قهرها و و عقوبتها دارد، پس در هنگام فرود آمدن آنها بر شما، به وسیله دعا آنها را دفع كنید، چرا كه بلا را چیزی جز دعا دفع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نقمت ضد نعمت است و وقتی نعمتی سلب می شود، معمولاً نقمت جای آن را می گیرد كه چیزی جز گرفتاری و 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تصریح فرموده اند كه بلا جز با دعا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در وقت گرفتاری باید پیش از هر چیز بر روی آوردن به سوی خداوند تأكید و اصرار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دعا در این شرایط شامل استغفار و توبه از آن چه سبب نزول بلا بوده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چنین تعبیر كرد كه انسان با اظهار پشیمانی از گناه و طلب مغفرت از خداوند می خواهد علت نزول بلا را محو نماید و یك بار دیگر خود را مشمول رحمت او قرار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 دیگری كه از امام زین العابدین علیه السلام منقول است، چنین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 یدفع البلاء النازل و مالم ینزل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دعا بلای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را دفع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بلای نازل شده بحث فعلی ماست و درباره دفع بلای نازل نشده به وسیله دعا در درس بعد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عدم نشانه كوتاه یا بلند بودن مدت بلا</w:t>
      </w:r>
    </w:p>
    <w:p>
      <w:pPr>
        <w:pStyle w:val="BookText"/>
        <w:rPr/>
      </w:pPr>
      <w:r>
        <w:rPr>
          <w:rFonts w:ascii="IRNazanin" w:hAnsi="IRNazanin" w:eastAsia="IRNazanin"/>
          <w:color w:val="111111"/>
          <w:sz w:val="28"/>
          <w:sz w:val="28"/>
          <w:szCs w:val="28"/>
          <w:rtl w:val="true"/>
          <w:lang w:bidi="fa-IR"/>
        </w:rPr>
        <w:t>تأثیر دعا در رفع بلا چنان یقینی و روشن است كه می بینیم ائمه علیهم السلام طولانی شدن یا كوتاه بودن مدت زمان بلا را به این كه انسانها در زمان گرفتاری به یاد دعا بیفتند یا خیر، منوط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 طول البلاء من قصره؟</w:t>
      </w:r>
    </w:p>
    <w:p>
      <w:pPr>
        <w:pStyle w:val="BookText"/>
        <w:rPr/>
      </w:pPr>
      <w:r>
        <w:rPr>
          <w:rFonts w:ascii="IRNazanin" w:hAnsi="IRNazanin" w:eastAsia="IRNazanin"/>
          <w:color w:val="111111"/>
          <w:sz w:val="28"/>
          <w:sz w:val="28"/>
          <w:szCs w:val="28"/>
          <w:rtl w:val="true"/>
          <w:lang w:bidi="fa-IR"/>
        </w:rPr>
        <w:t>آیا می دانید مدت زمان چه بلایی كوتاه و چه بلایی بلند است؟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الهم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البلاء فاعلموا ان البلاء قصیر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هرگاه در هنگام بلا به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شد كه دعا كند، بدانید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كوتاه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بر این كه دعا به تفضل الهی به برخی از بندگان الهام می شود، تأكید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منقول از امام صادق علیه السلام روشن می كند كه الهام شدن دعا به انسان در هنگام نزول بلا، نشانگر این است كه </w:t>
      </w:r>
    </w:p>
    <w:p>
      <w:pPr>
        <w:pStyle w:val="BookText"/>
        <w:rPr/>
      </w:pPr>
      <w:r>
        <w:rPr>
          <w:rFonts w:ascii="IRNazanin" w:hAnsi="IRNazanin" w:eastAsia="IRNazanin"/>
          <w:color w:val="111111"/>
          <w:sz w:val="28"/>
          <w:sz w:val="28"/>
          <w:szCs w:val="28"/>
          <w:rtl w:val="true"/>
          <w:lang w:bidi="fa-IR"/>
        </w:rPr>
        <w:t>مدت آن بلا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با الهام نمودن دعا می خواهد بلای نازل شده را از گرفتاران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خوبی تأثیر قطعی دعا را در رفع بلا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در این موضوع از حضرت موسی بن جعفر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بلاء ینزل علی عبد مؤمن فیلهمه الله عزوجل الدعاء الا كان كشف ذلك البلاء وشیكاً و ما من بلاء ینزل علی عبد مؤمن فیمسك عن الدعاء الا كان ذلك البلاء طویلاً فاذا نزل البلاء فعلیكم بالدعاء و التضرع الی الله عزوجل</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هیچ بلایی بر بنده ای با ایمان نازل نمی شود كه خدای عزوجل به او دعا را الهام فرماید، مگر آن كه برطرف شدن آن بلا نزدیك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بلایی بر بنده ای با ایمان نازل نمی شود كه از دعا خودداری نماید، مگر این كه آن بلا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بلا نازل شد، بر شماست كه به پیشگاه خدای عزوجل دعا و تضرع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علاوه بر آن چه در فرمایش قبلی مطرح شده بود، تأكید كرده اند كه در هنگام نزول بلا، اگر انسان دعا نكند، باید بداند كه آن بلا به زودی رفع نخواهد شد، بلكه مدتش طولانی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دعا كردن نشانه زودگذر بودن بلا و گرفتاری است و هم دعا نكردن علامت ماندنی بودن آن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دعا در رفع بلاها و مصیبتها مؤثر است، بلكه عدم آن هم موجب رفع نشدن بلا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اهمیت دعا و این كه انسان در هنگام گرفتاری باید به این سلاح مجهز شود، به خوبی روشن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دیگری كه امام هفتم علیه السلام بر آن تصریح فرموده اند، این است كه الهام كننده دعا به بنده مؤمن در هنگام نزول بلا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لطف و تفضل او نمی باشد، اما گاهی انسان به این امر توجه ندارد و با آن ساده برخورد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در هنگام نزول بلا و مصیبت، انجام خیلی كارها به ذهن و قلب انسان خطور می كند، ولی به فكر دعا كردن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كه مدتی از راههای مختلف تلاش كرد و راه به جایی نبرد، آن گه یادش می افتد كه در خانه خدا برود و رفع مشكل را از او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اگر از ابتدا دعا می كرد و از خدا استمداد می طلبید، چه بسا راههایی به ذهنش می رسید كه گرفتاری اش به سادگی رفع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كه تأكید می كنیم هنگام نزول بلایا خوب است اولین چیزی كه به فكر انسان خطور می كند، دعا به پیشگاه خداوند باشد، چون همه راههای دیگر تنها به لطف و عنایت او می توانند در رفع بلایا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دعا باید راههای متعارف و عادی حل مشكل نیز طی شوند، اما راه گشا بودن هر كدام از آنها به لطف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كمال مطلوب برای بنده مؤمن این است كه خداوند از همان ابتدای گرفتاری، دعا كردن را به او الهام فرماید و او به این كار اقدام نماید</w:t>
      </w:r>
      <w:r>
        <w:rPr>
          <w:rFonts w:eastAsia="IRNazanin" w:cs="IRNazanin"/>
          <w:color w:val="111111"/>
          <w:sz w:val="28"/>
          <w:szCs w:val="28"/>
          <w:rtl w:val="true"/>
          <w:lang w:bidi="fa-IR"/>
        </w:rPr>
        <w:t xml:space="preserve">. </w:t>
      </w:r>
      <w:bookmarkStart w:id="97" w:name="pg19470_278281"/>
    </w:p>
    <w:p>
      <w:pPr>
        <w:pStyle w:val="Heading3"/>
        <w:numPr>
          <w:ilvl w:val="2"/>
          <w:numId w:val="1"/>
        </w:numPr>
        <w:rPr/>
      </w:pPr>
      <w:bookmarkStart w:id="98" w:name="__RefHeading___Toc17452451_1280447820"/>
      <w:bookmarkStart w:id="99" w:name="_Toc36"/>
      <w:bookmarkEnd w:id="97"/>
      <w:bookmarkEnd w:id="98"/>
      <w:r>
        <w:rPr>
          <w:rtl w:val="true"/>
        </w:rPr>
        <w:t>درس هشتم</w:t>
      </w:r>
      <w:r>
        <w:rPr>
          <w:rtl w:val="true"/>
        </w:rPr>
        <w:t xml:space="preserve">: </w:t>
      </w:r>
      <w:r>
        <w:rPr>
          <w:rtl w:val="true"/>
        </w:rPr>
        <w:t xml:space="preserve">اثار دعا </w:t>
      </w:r>
      <w:r>
        <w:rPr>
          <w:rtl w:val="true"/>
        </w:rPr>
        <w:t>(</w:t>
      </w:r>
      <w:r>
        <w:rPr/>
        <w:t>3</w:t>
      </w:r>
      <w:r>
        <w:rPr>
          <w:rtl w:val="true"/>
        </w:rPr>
        <w:t>)</w:t>
      </w:r>
      <w:bookmarkEnd w:id="99"/>
    </w:p>
    <w:p>
      <w:pPr>
        <w:pStyle w:val="Heading4"/>
        <w:numPr>
          <w:ilvl w:val="3"/>
          <w:numId w:val="1"/>
        </w:numPr>
        <w:rPr/>
      </w:pPr>
      <w:bookmarkStart w:id="100" w:name="__RefHeading___Toc17452453_1280447820"/>
      <w:bookmarkStart w:id="101" w:name="_Toc37"/>
      <w:bookmarkEnd w:id="100"/>
      <w:r>
        <w:rPr>
          <w:rtl w:val="true"/>
        </w:rPr>
        <w:t>دفع بلای مقدر</w:t>
      </w:r>
      <w:bookmarkEnd w:id="101"/>
    </w:p>
    <w:p>
      <w:pPr>
        <w:pStyle w:val="BookText"/>
        <w:rPr/>
      </w:pPr>
      <w:r>
        <w:rPr>
          <w:rFonts w:ascii="IRNazanin" w:hAnsi="IRNazanin" w:eastAsia="IRNazanin"/>
          <w:color w:val="111111"/>
          <w:sz w:val="28"/>
          <w:sz w:val="28"/>
          <w:szCs w:val="28"/>
          <w:rtl w:val="true"/>
          <w:lang w:bidi="fa-IR"/>
        </w:rPr>
        <w:t>یكی از مهمترین آثار دعا، دفع بلای مقدری است كه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سنت، هیچ امری در روی زمین یا در آسمان بدون تقدیر سابق از جانب خداوند، واقع نمی شود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امری اتفاق می افتد، پیش از وقوع، تقدیر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یعنی اندازه گیری و مقصود از آن معین كردن زمان و مكان و سایر خصوصیات چیزی است كه تحقق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پیش از وقوع شیء از جانب خداوند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بلایی بر هر كسی نازل می شود، زمان و مكان و شدت و وسعت و سایر خصوصیات آن از قبل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آثار و بركات دعا دفع بلایی است كه </w:t>
      </w:r>
    </w:p>
    <w:p>
      <w:pPr>
        <w:pStyle w:val="BookText"/>
        <w:rPr/>
      </w:pPr>
      <w:r>
        <w:rPr>
          <w:rFonts w:ascii="IRNazanin" w:hAnsi="IRNazanin" w:eastAsia="IRNazanin"/>
          <w:color w:val="111111"/>
          <w:sz w:val="28"/>
          <w:sz w:val="28"/>
          <w:szCs w:val="28"/>
          <w:rtl w:val="true"/>
          <w:lang w:bidi="fa-IR"/>
        </w:rPr>
        <w:t>تقدیر آن صورت گرفته، ولی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مقدر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حكم به وقوع آن نموده و یا چنین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الهی به وقوع چیزی، قضای خدا نامیده می شود و مقصود صدور دستور و حكم از جانب خداوند به ایادی خود مانند فرشتگان است كه آن امر مقدر را به وقوع خارجی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شیء مقدر یك درجه به وجود خارجی یافتن نزدیك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بلای مقدر یا متعلق قضای الهی واقع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آن را مقدر مقضی می خوانند و در صورت دوم مقدر غیر 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 چه در احادیث اهل بیت علیهم السلام وارد شده، دعا به پیشگاه خداوند بلای تقدیر شده را دفع می كند، هر چند كه به مرحله قضا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بلا واقع نشده، امكان دفع آن به وسیله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علیكم بالدعاء فان الدعاء لله و الطلب الی الله یرد البلاء و قد قدر و قی و لم یبق الا امضاؤه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 شماست دعا كردن زیرا دعا برای خدا و خواستن از خدا بلا را بر می گرداند در حالی كه مقدر شده و متعلق قضا هم واقع شده وفقط امضای آن باقی مانده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به مرحله وقوع خارجی اطلاق می شود و هر چیز تا وقتی در خارج محقق نشده، به امضاء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شریف انسان می تواند به وسیله دعا كردن و درخواست عافیت از خدای متعال، </w:t>
      </w:r>
    </w:p>
    <w:p>
      <w:pPr>
        <w:pStyle w:val="BookText"/>
        <w:rPr/>
      </w:pPr>
      <w:r>
        <w:rPr>
          <w:rFonts w:ascii="IRNazanin" w:hAnsi="IRNazanin" w:eastAsia="IRNazanin"/>
          <w:color w:val="111111"/>
          <w:sz w:val="28"/>
          <w:sz w:val="28"/>
          <w:szCs w:val="28"/>
          <w:rtl w:val="true"/>
          <w:lang w:bidi="fa-IR"/>
        </w:rPr>
        <w:t>بلاهایی را كه مورد تقدیر و قضای الهی واقع شده اند، دفع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جلوگیری كردن و ایجاد مانع در راه نزول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طریق دعا می توان جلوی نزول بلایا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نزول بلا رابطه معكوس با دعا به پیشگاه خداوند دارد، به این معنا كه هرگاه دعا كم شود، بلایا فزونی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زیبای رسول خدا صلی الله علیه و آله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قل الدعاء نزل البلاء</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هرگاه دعا كم شود، بلا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ادامه سخن خود تأكید فرموده ان كه برای مقابله با بلاها خود را به دعا مجهز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اعدوا للبلاء الدعاء فانه لا یرد القضاء الا الدعاء</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 جلوگیری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دعا را آماده كنید زیرا قضا را چیزی جز دعا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می توان فهمید هیچ مانعی در راه نزول بلایا به اندازه دعا مؤثر و كاری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دیگری كه در احادیث ائمه علیهم السلام مورد تأكید قرار گرفته، این است كه گاهی قضای الهی نسبت به امری تحكیم و تأكید می گردد، یعنی حكم به اجرا و وقوع آن به صورت مؤكد یا مكرر صورت می پذیرد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تأكید و تكرار كردن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امامان علیهم السلام دعا قضای مبرم را هم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w:t>
      </w:r>
      <w:bookmarkStart w:id="102" w:name="pg19470_278284"/>
    </w:p>
    <w:p>
      <w:pPr>
        <w:pStyle w:val="BookText"/>
        <w:rPr/>
      </w:pPr>
      <w:bookmarkEnd w:id="102"/>
      <w:r>
        <w:rPr>
          <w:rFonts w:ascii="IRNazanin" w:hAnsi="IRNazanin" w:eastAsia="IRNazanin"/>
          <w:color w:val="111111"/>
          <w:sz w:val="28"/>
          <w:sz w:val="28"/>
          <w:szCs w:val="28"/>
          <w:rtl w:val="true"/>
          <w:lang w:bidi="fa-IR"/>
        </w:rPr>
        <w:t>محمد باقر علیه السلام نقل كرده كه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ادلك علی شیء لم یستثن فیه رسول الله صلی الله علیه و آله؟</w:t>
      </w:r>
    </w:p>
    <w:p>
      <w:pPr>
        <w:pStyle w:val="BookText"/>
        <w:rPr/>
      </w:pPr>
      <w:r>
        <w:rPr>
          <w:rFonts w:ascii="IRNazanin" w:hAnsi="IRNazanin" w:eastAsia="IRNazanin"/>
          <w:color w:val="111111"/>
          <w:sz w:val="28"/>
          <w:sz w:val="28"/>
          <w:szCs w:val="28"/>
          <w:rtl w:val="true"/>
          <w:lang w:bidi="fa-IR"/>
        </w:rPr>
        <w:t>آیا تو را راهنمایی نكنم به چیزی كه رسول خدا صلی الله علیه و آله در مورد آن استثنایی قائل نشده اند؟</w:t>
      </w:r>
    </w:p>
    <w:p>
      <w:pPr>
        <w:pStyle w:val="BookText"/>
        <w:rPr/>
      </w:pPr>
      <w:r>
        <w:rPr>
          <w:rFonts w:ascii="IRNazanin" w:hAnsi="IRNazanin" w:eastAsia="IRNazanin"/>
          <w:color w:val="111111"/>
          <w:sz w:val="28"/>
          <w:sz w:val="28"/>
          <w:szCs w:val="28"/>
          <w:rtl w:val="true"/>
          <w:lang w:bidi="fa-IR"/>
        </w:rPr>
        <w:t>زراره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یرد القضاء و قدم ابرم ابراماً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 اصابعه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دعا قضا را بر می گرداند در حالی كه محكم و سخت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انگشتان خویش را به هم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چسباندن انگشتان برای نشان دادن ابرام و تحكیم در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چنین حكم مبرمی را برگرداند و در حقیقت مانع وقوع خارجی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مجموع بحث به دست می آید، این است كه دعا می تواند مانع نزول بلا گردد، چه آن بلا متعلق قضای الهی واقع شده باشد یا خیر و در صورت اول چه مورد ابرام و تأكید هم بوده باشد یا خیر</w:t>
      </w:r>
      <w:r>
        <w:rPr>
          <w:rFonts w:eastAsia="IRNazanin" w:cs="IRNazanin"/>
          <w:color w:val="111111"/>
          <w:sz w:val="28"/>
          <w:szCs w:val="28"/>
          <w:rtl w:val="true"/>
          <w:lang w:bidi="fa-IR"/>
        </w:rPr>
        <w:t>.</w:t>
      </w:r>
    </w:p>
    <w:p>
      <w:pPr>
        <w:pStyle w:val="Heading4"/>
        <w:numPr>
          <w:ilvl w:val="3"/>
          <w:numId w:val="1"/>
        </w:numPr>
        <w:rPr/>
      </w:pPr>
      <w:bookmarkStart w:id="103" w:name="__RefHeading___Toc17452455_1280447820"/>
      <w:bookmarkStart w:id="104" w:name="_Toc38"/>
      <w:bookmarkEnd w:id="103"/>
      <w:r>
        <w:rPr>
          <w:rtl w:val="true"/>
        </w:rPr>
        <w:t>دفع بلای غیر مقدر</w:t>
      </w:r>
      <w:bookmarkEnd w:id="104"/>
    </w:p>
    <w:p>
      <w:pPr>
        <w:pStyle w:val="BookText"/>
        <w:rPr/>
      </w:pPr>
      <w:r>
        <w:rPr>
          <w:rFonts w:ascii="IRNazanin" w:hAnsi="IRNazanin" w:eastAsia="IRNazanin"/>
          <w:color w:val="111111"/>
          <w:sz w:val="28"/>
          <w:sz w:val="28"/>
          <w:szCs w:val="28"/>
          <w:rtl w:val="true"/>
          <w:lang w:bidi="fa-IR"/>
        </w:rPr>
        <w:t>تا اینجا تأثیر دعا را در رفع بلای نازل شده و دفع بلای مقدر نازل نشده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بجاست كه از تأثیر خاص این عبادت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بلای غیر مقدر سخن بگوییم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بلایی هنوز به مرحله تقدیر الهی نرسیده است و با دعا می توان جلوی این تقدیر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علیهما السلام </w:t>
      </w:r>
    </w:p>
    <w:p>
      <w:pPr>
        <w:pStyle w:val="BookText"/>
        <w:rPr/>
      </w:pPr>
      <w:r>
        <w:rPr>
          <w:rFonts w:ascii="Amiri" w:hAnsi="Amiri" w:eastAsia="Amiri" w:cs="Amiri"/>
          <w:color w:val="111111"/>
          <w:sz w:val="28"/>
          <w:sz w:val="28"/>
          <w:szCs w:val="28"/>
          <w:rtl w:val="true"/>
          <w:lang w:bidi="ar-SA"/>
        </w:rPr>
        <w:t>منقول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الدعاء یرد ما قد قدر و ما لم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غیر مقدر را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را فهمیدم، اما غیر مقدر را چگونه بر می گرداند؟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یكون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تا این كه تقدیر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خاطر گناهی كه مرتكب شده یا برای این كه خدا ی خواهد او را بیازماید و یا به هر جهت دیگر مستحق نزول بلا و مصیبتی شده و خدای حكیم به مقتضای عدل، مشیت و اراده اش به فرو فرستادن بلایی بر او تعلق گرفته است، اما هنوز نسبت به زمان و مكان نزول آن و چه بسا نوع و شدت آن، تقدیری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آثار و بركات دعا به پیشگاه الهی این است كه مانع از تقدیر بلا از جانب خداوند می گردد و به بیان ساده تر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می گرید تا تقدیری نسبت به بلا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طریق اولی منتفی شده، بلا به كلی دفع می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كلی می توان گفت كه دعا به پیشگاه خداوند می تواند، بلا و گرفتاری را در هر مرحله ای كه باشد، دفع نماید، مطابق احادیث </w:t>
      </w:r>
    </w:p>
    <w:p>
      <w:pPr>
        <w:pStyle w:val="BookText"/>
        <w:rPr/>
      </w:pPr>
      <w:r>
        <w:rPr>
          <w:rFonts w:ascii="IRNazanin" w:hAnsi="IRNazanin" w:eastAsia="IRNazanin"/>
          <w:color w:val="111111"/>
          <w:sz w:val="28"/>
          <w:sz w:val="28"/>
          <w:szCs w:val="28"/>
          <w:rtl w:val="true"/>
          <w:lang w:bidi="fa-IR"/>
        </w:rPr>
        <w:t xml:space="preserve">اهل بیت علیهم السلام هر چیزی كه در آسمان یا زمین رخ می دهد، ابتدا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متعال واقع می شود و سپس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وقوع آن صورت می پذیرد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هر بلایی كه بر انسان نازل می گردد، وقوع آن مسبوق به این مراحل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در هر مرحله ای مانع تحقق مرحله بعد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نزول بلا تعلق گرفته باشد، دعا می تواند مانع تقدیر آن گردد و اگر به مرحله تقدیر رسیده باشد، دعا می تواند مانع قضای آن بشود و اگر قضای آن هم صورت گرفته باشد، دعا می تواند جلوی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امیر المؤمنین علیه السلام در یكی از سفارشهای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ادفعوا امواج البلاء عنكم بالدعاء قبل ورود البلاء فو الذی فلق الحبة و برأ النسمة للبلاء اسرع الی المؤمن من انحدار السیل من اعلی التلعة الی اسفلها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نقل از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بلا را به وسیله دعا پیش از فرود آمن بلا از خود دور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كس كه دانه را شكافت و انسان را آفرید، هر آینه سرعت فرود آمدن بلا بر مؤمن از سرازیر شدن سیل از بالای بلندی به پایین بیشتر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معارف قرآن و عترت علیهم السلام اهل ایمان بیش از سایرین در معرض نزول بلایا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حكمتهایی دارد كه بحث تفصیلی </w:t>
      </w:r>
    </w:p>
    <w:p>
      <w:pPr>
        <w:pStyle w:val="BookText"/>
        <w:rPr/>
      </w:pPr>
      <w:r>
        <w:rPr>
          <w:rFonts w:ascii="IRNazanin" w:hAnsi="IRNazanin" w:eastAsia="IRNazanin"/>
          <w:color w:val="111111"/>
          <w:sz w:val="28"/>
          <w:sz w:val="28"/>
          <w:szCs w:val="28"/>
          <w:rtl w:val="true"/>
          <w:lang w:bidi="fa-IR"/>
        </w:rPr>
        <w:t>درباره آنها در این مقال نمی گنجد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جا به تناسب بحث دعا یكی از این حكمتها را در حد اشاره مطرح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عظیم الاجر لمع عظیم البلاء و ما احب الله قوماً الا ابتلاهم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همانا اجر بزرگ با گرفتاری و بلای بزرگ همراه است و خدا هیچ گروهی را دوست نداشته مگر آن كه گرفتارشان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بزرگ موجبات اجر بزرگ را برای انسان فراهم می كند و چون مؤمن محبوب خداست، خداوند زمینه های نیل به اجر عظیم را برایش فراهم می سازد و به همین دلیل است كه او را گرفتار می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هنگام گرفتاری به عجز و فقر خود بیشتر و بهتر پی می برد و با همه وجود به خدا پناه می برد و دست به دعا بلند می كند، خواندن خدا و سؤال و درخواست از او در حال مسكنت و بیچارگی، خود از بزرگترین عبادات – بلكه طبق فرمایش امام باقر علیه السلام بالاترین عبادت –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بلایا باعث می شود كه اهل ایمان بیشتر به دعا روی آورند، اما یك طرف مطلب است، طرف دیگر مطلب این است كه دعا مانع فرود آمدن بلا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 – به ویژه اهل ایمان – اگر پیش از نزول بلایا دعا كنند، می توانند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ادامه فرمایش خود كه امر به دفع امواج بلا به وسیله دعا فرموده بودند، به این حقیقت اشاره </w:t>
      </w:r>
    </w:p>
    <w:p>
      <w:pPr>
        <w:pStyle w:val="BookText"/>
        <w:rPr/>
      </w:pPr>
      <w:r>
        <w:rPr>
          <w:rFonts w:ascii="Amiri" w:hAnsi="Amiri" w:eastAsia="Amiri" w:cs="Amiri"/>
          <w:color w:val="111111"/>
          <w:sz w:val="28"/>
          <w:sz w:val="28"/>
          <w:szCs w:val="28"/>
          <w:rtl w:val="true"/>
          <w:lang w:bidi="ar-SA"/>
        </w:rPr>
        <w:t>كرده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نعمتی و هیچ خوشی و خرمی در زندگی زائل نمی شود مگر به سبب گناهانی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می 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لو انهم استقبلوا ذلك بالدعاء و الانابة لم تنزل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اگر آنان قبل از نزول بلا، دعا و انابه 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بلایا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تأكیدات استفاده می شود كه اصل این است كه انسان – و به خصوص مؤمنان – اهل دعا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نزول بلایا دعا كنند، همین كار جلوی نزول بلا را می گیرد و گرنه، باید پس از فرود آمدن بلا برای رفع آن دست به دعا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انسان عاقل ترجیح می دهد كه پیش از گرفتار شدن به انواع مصیبتها، خود را از این كه در معرض آنها قرار بگیرد،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وعده فرموده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تخوف بلاء یصیبه فتقدم فی الدعاء لم یره الله عزوجل ذلك البلاء ابداً</w:t>
      </w:r>
      <w:r>
        <w:rPr>
          <w:rFonts w:eastAsia="IRNazanin" w:cs="IRNazanin"/>
          <w:color w:val="111111"/>
          <w:sz w:val="28"/>
          <w:szCs w:val="28"/>
          <w:rtl w:val="true"/>
          <w:lang w:bidi="fa-IR"/>
        </w:rPr>
        <w:t>.</w:t>
      </w:r>
      <w:r>
        <w:rPr>
          <w:rStyle w:val="FootnoteAnchor"/>
          <w:rtl w:val="true"/>
        </w:rPr>
        <w:footnoteReference w:id="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این كه بلایی بر سرش آید بترسد، پس پیش از وارد شدن آن، دعا كند، خدای عزوجل هیچ گاه آن بلا را به او نمی نمایاند</w:t>
      </w:r>
      <w:r>
        <w:rPr>
          <w:rFonts w:eastAsia="IRNazanin" w:cs="IRNazanin"/>
          <w:color w:val="111111"/>
          <w:sz w:val="28"/>
          <w:szCs w:val="28"/>
          <w:rtl w:val="true"/>
          <w:lang w:bidi="fa-IR"/>
        </w:rPr>
        <w:t xml:space="preserve">. </w:t>
      </w:r>
      <w:bookmarkStart w:id="105" w:name="pg19470_278289"/>
    </w:p>
    <w:p>
      <w:pPr>
        <w:pStyle w:val="Heading3"/>
        <w:numPr>
          <w:ilvl w:val="2"/>
          <w:numId w:val="1"/>
        </w:numPr>
        <w:rPr/>
      </w:pPr>
      <w:bookmarkStart w:id="106" w:name="__RefHeading___Toc17452457_1280447820"/>
      <w:bookmarkStart w:id="107" w:name="_Toc39"/>
      <w:bookmarkEnd w:id="105"/>
      <w:bookmarkEnd w:id="106"/>
      <w:r>
        <w:rPr>
          <w:rtl w:val="true"/>
        </w:rPr>
        <w:t>درس نهم</w:t>
      </w:r>
      <w:r>
        <w:rPr>
          <w:rtl w:val="true"/>
        </w:rPr>
        <w:t xml:space="preserve">: </w:t>
      </w:r>
      <w:r>
        <w:rPr>
          <w:rtl w:val="true"/>
        </w:rPr>
        <w:t xml:space="preserve">آثار دعا </w:t>
      </w:r>
      <w:r>
        <w:rPr>
          <w:rtl w:val="true"/>
        </w:rPr>
        <w:t>(</w:t>
      </w:r>
      <w:r>
        <w:rPr/>
        <w:t>4</w:t>
      </w:r>
      <w:r>
        <w:rPr>
          <w:rtl w:val="true"/>
        </w:rPr>
        <w:t>)</w:t>
      </w:r>
      <w:bookmarkEnd w:id="107"/>
    </w:p>
    <w:p>
      <w:pPr>
        <w:pStyle w:val="Heading4"/>
        <w:numPr>
          <w:ilvl w:val="3"/>
          <w:numId w:val="1"/>
        </w:numPr>
        <w:rPr/>
      </w:pPr>
      <w:bookmarkStart w:id="108" w:name="__RefHeading___Toc17452459_128044782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در درسهای گذشته آثار دعا را در هفت عنوان بررسی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از این عناوین مربوط به رفع یا دفع بلایا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نقطه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w:t>
      </w:r>
      <w:r>
        <w:rPr>
          <w:rFonts w:eastAsia="IRNazanin" w:cs="IRNazanin"/>
          <w:color w:val="111111"/>
          <w:sz w:val="28"/>
          <w:szCs w:val="28"/>
          <w:rtl w:val="true"/>
          <w:lang w:bidi="fa-IR"/>
        </w:rPr>
        <w:t>.</w:t>
      </w:r>
    </w:p>
    <w:p>
      <w:pPr>
        <w:pStyle w:val="Heading4"/>
        <w:numPr>
          <w:ilvl w:val="3"/>
          <w:numId w:val="1"/>
        </w:numPr>
        <w:rPr/>
      </w:pPr>
      <w:bookmarkStart w:id="110" w:name="__RefHeading___Toc17452461_1280447820"/>
      <w:bookmarkStart w:id="111" w:name="_Toc41"/>
      <w:bookmarkEnd w:id="110"/>
      <w:r>
        <w:rPr>
          <w:rtl w:val="true"/>
        </w:rPr>
        <w:t>گناه</w:t>
      </w:r>
      <w:r>
        <w:rPr>
          <w:rtl w:val="true"/>
        </w:rPr>
        <w:t xml:space="preserve">: </w:t>
      </w:r>
      <w:r>
        <w:rPr>
          <w:rtl w:val="true"/>
        </w:rPr>
        <w:t>منشأ بلا و مصیبت</w:t>
      </w:r>
      <w:bookmarkEnd w:id="111"/>
    </w:p>
    <w:p>
      <w:pPr>
        <w:pStyle w:val="BookText"/>
        <w:rPr/>
      </w:pPr>
      <w:r>
        <w:rPr>
          <w:rFonts w:ascii="IRNazanin" w:hAnsi="IRNazanin" w:eastAsia="IRNazanin"/>
          <w:color w:val="111111"/>
          <w:sz w:val="28"/>
          <w:sz w:val="28"/>
          <w:szCs w:val="28"/>
          <w:rtl w:val="true"/>
          <w:lang w:bidi="fa-IR"/>
        </w:rPr>
        <w:t>مؤمنان همواره خود را مستحق بلا و گرفتاری در دنیا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ارتكاب گناهانی است كه از انسان سر می زند و همین گناهان موجب نزول بلا و مصیبت بر مؤمنان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أَصَابَكُم مِّن مُّصِیبَةٍ فَبِمَا كَسَبَتْ أَیْدِیكُمْ وَیَعْفُو عَن كَثِیرٍ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طبق این آیه كریمه هر مصیبتی كه به مؤمنان می رسد، به خاطر گناهانی است كه خود مرتكب شده اند و خدای متعال با فرستادن بلا بر ایشان، آنان را از آلودگی گناه پاك می فرماید تا هنگام مرگ یا در عالم برزخ و آخرت مورد عذاب واقع نشوند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عبارت آخر آیه فوق بشارتی بزرگ به اهل ایمان است، چون بیانگر این حقیقت است كه خداوند از بسیاری گناهان در می گذرد و مؤمنان را از عواقب آن مصون و محفوظ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قسمت اخیر آیه شریفه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یعفو الله اكثر مما یؤاخذ به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می بخشاید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خاطر آن مؤاخده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بلایا و گرفتاریهای كه مؤمنان می چشند، نتیجه بخش كمتری از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مورد عفو خدا قرار گرفته، بلایی به خاطر آنها نازل نمی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آیه شریفه مورد بحث شامل حال ائمه معصومین علیهم السلام كه از ارتكاب هر گناهی مبرا هستند،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زین العابدین علی بن الحسین علیهما السلام بر یزید – لعنه الله – وارد شدند، آن ملعون خطاب به امام سجاد علیه السلام همین آیه را به زبان جاری </w:t>
      </w:r>
    </w:p>
    <w:p>
      <w:pPr>
        <w:pStyle w:val="BookText"/>
        <w:rPr/>
      </w:pPr>
      <w:r>
        <w:rPr>
          <w:rFonts w:ascii="IRNazanin" w:hAnsi="IRNazanin" w:eastAsia="IRNazanin"/>
          <w:color w:val="111111"/>
          <w:sz w:val="28"/>
          <w:sz w:val="28"/>
          <w:szCs w:val="28"/>
          <w:rtl w:val="true"/>
          <w:lang w:bidi="fa-IR"/>
        </w:rPr>
        <w:t xml:space="preserve">كرد، كنایه از این كه مصیبتهای وارد بر شما به خاطر گناهان خودتان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ما هذه فینا نزلت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چنین نیست، این آیه در شأن ما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كه بر امیر المؤمنین علیه السلام و اهل بیت ایشان وارد می شود، با توجه به این كه همگی پاك و معصوم هستند، چگونه با آیه شریفه مورد بحث قابل توجیه است؟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كان یتوب الی الله و یستغفر فی كل یوم و لیلة مأة من غیر ذنب ان الله یخص اولیاءه بالمصائب لیاجرهم علیها من غیر ذنب</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رسول خدا صلی الله علیه و آله در هر شبانه روز صد مرتبه به پیشگاه خداوند توبه و طلب مغفرت می كرد بدون آن كه گناهی مرتكب شده باشد، همانا خداوند مصیبتها را به اولیای خود اختصاص داده تا به آنها – بدون آن كه گناهكار باشند – اجر و پاداش عنایت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اهل بیت عصمت و طهارت مشمول آیه مورد بحث نیستند، اما دیگر مؤمنان طبق همین آیه نتیجه بخشی از گناهانشان را در همین دنیا از طریق بلاها و گرفتاریها می بیند، مگر آن كه مشمول عفو و رحمت الهی واقع گردند</w:t>
      </w:r>
      <w:r>
        <w:rPr>
          <w:rFonts w:eastAsia="IRNazanin" w:cs="IRNazanin"/>
          <w:color w:val="111111"/>
          <w:sz w:val="28"/>
          <w:szCs w:val="28"/>
          <w:rtl w:val="true"/>
          <w:lang w:bidi="fa-IR"/>
        </w:rPr>
        <w:t xml:space="preserve">. </w:t>
      </w:r>
      <w:bookmarkStart w:id="112" w:name="pg19470_278292"/>
    </w:p>
    <w:p>
      <w:pPr>
        <w:pStyle w:val="Heading4"/>
        <w:numPr>
          <w:ilvl w:val="3"/>
          <w:numId w:val="1"/>
        </w:numPr>
        <w:rPr/>
      </w:pPr>
      <w:bookmarkStart w:id="113" w:name="__RefHeading___Toc17452463_1280447820"/>
      <w:bookmarkStart w:id="114" w:name="_Toc42"/>
      <w:bookmarkEnd w:id="112"/>
      <w:bookmarkEnd w:id="113"/>
      <w:r>
        <w:rPr>
          <w:rtl w:val="true"/>
        </w:rPr>
        <w:t>طلب مغفرت و عافیت</w:t>
      </w:r>
      <w:bookmarkEnd w:id="114"/>
    </w:p>
    <w:p>
      <w:pPr>
        <w:pStyle w:val="BookText"/>
        <w:rPr/>
      </w:pPr>
      <w:r>
        <w:rPr>
          <w:rFonts w:ascii="IRNazanin" w:hAnsi="IRNazanin" w:eastAsia="IRNazanin"/>
          <w:color w:val="111111"/>
          <w:sz w:val="28"/>
          <w:sz w:val="28"/>
          <w:szCs w:val="28"/>
          <w:rtl w:val="true"/>
          <w:lang w:bidi="fa-IR"/>
        </w:rPr>
        <w:t>یكی از بهترین اسباب و وسائط جلب رحمت و مغفرت الهی، دعاهایی است كه مؤمنان در حق خود و دیگران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این كه هیچ گناهی مرتكب نمی شدند، در شبانه روز هفتاد بار طلب مغفرت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دیگران به طریق اولی باید از استغفار و طلب عافیت از خدای بزرگ كوتاهی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كرده باشد كه مصائب و گرفتاریهایش معلول گناها خودش می باشد، همواره از نزول بلا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از آن كه بلایی بر سرش آید، دعا را سپر خود قرار داده، از خدای رحیم مغفرتش را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عمیق آن در رفع بلا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در بیان فضیلت این دعا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مغفرت از خدای متعال سپر بلاهایی است كه به خاطر ارتكاب گناهان، استحقاق فرود آمدن آنها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بیان لفظ محقق نمی شود، بلكه شرایطی دارد كه در مجال مناسب خود بیان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لوازم استغفار این است كه انسان در عمل، قصد تكرار گناه را نداشته باشد و گرنه، مشمول این فرمایش حضرت رضا علیه السلام می گردد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المستغفر من ذنب و یفعله كالمستهزی بربه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كسی كه از گناهی استغفار كند ولی در عمل آن را كنار نگذارد مانند كسی است كه پروردگارش را مسخره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استغفار دعاهای دیگری هم هست كه در آنها طلب عافیت از خدای متعال می كنیم و همین دعاها می تواند پیش از نزول بلایا مانع از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باید به دیده اهمیت نگریسته شوند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یكی از این ادعیه دعای بیست و سوم صحیفه سجادیه است كه در آن به تعابیر مختلف از خداوند عافیت را طلب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دعای مبارك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آله و عافیتی كافیة شافیة عالیة نامیة تولد فی بدنی العافیة عافیة الدنیا و الاخرة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بار الها بر محمد و خاندان او درود فرست و به من عافیتی عطا فرما بی نیاز كننده،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رشد كننده، عافیتی كه در بدنم عافیت بیاورد، عافیت دنیا و آخرت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 به معنای سلامت و امنیت از گرفتاریها و بلایای گوناگون چه در دنیا و چه در آخرت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شامل سلامت در امور مادی و معنوی، دنیوی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درخواست عافیت از بهترین دعاهای انسان به پیشگاه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دیگری كه در همین زمینه بسیار زیبا و خواندنی است، دعای مختصر و جامعی است </w:t>
      </w:r>
    </w:p>
    <w:p>
      <w:pPr>
        <w:pStyle w:val="BookText"/>
        <w:rPr/>
      </w:pPr>
      <w:r>
        <w:rPr>
          <w:rFonts w:ascii="IRNazanin" w:hAnsi="IRNazanin" w:eastAsia="IRNazanin"/>
          <w:color w:val="111111"/>
          <w:sz w:val="28"/>
          <w:sz w:val="28"/>
          <w:szCs w:val="28"/>
          <w:rtl w:val="true"/>
          <w:lang w:bidi="fa-IR"/>
        </w:rPr>
        <w:t xml:space="preserve">كه مرحوم محدث قمی – اعلی الله مقامه الشریف –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یكی از آداب مخصوصه زیارت امام حسین علیه السلام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ادب برای حرم مطهر آن حضرت بیان فرموده كه ادب سیزدهم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عمده اعمال در روضه مطهره امام حسین علیه السلام دعا است، زیرا كه اجابت دعا در تحت آن قبه سامیه یكی از چیزهایی است كه در عوض شهادت، حق تعالی به آن حضرت لطف فرموده و زائر باید آن را غنیمت دانسته، در تضرع و انابه و توبه و عرض حاجات كوتاهی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این محل را خالی نگذاریم، این دعای مختصر را كه در ضمن یكی از زیارات نقل شده ذكر می كنیم و آن دعا این است كه می گویی در آن حرم شریف در حال كه دستها را به سوی آسمان بلند كرده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قد تری مكانی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جایگاه مرا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این دعای شریف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واجعلنی من عبادك الذین صرفت عنهم البلایا و الامراض و الفتن و الاعراض من الذین تحییهم فی عافیة و تمیتهم فی عافیة و تدخلهم الجنة فی عافیة و تجیرهم من النار فی عافیة</w:t>
      </w:r>
      <w:r>
        <w:rPr>
          <w:rFonts w:eastAsia="IRNazanin" w:cs="IRNazanin"/>
          <w:color w:val="111111"/>
          <w:sz w:val="28"/>
          <w:szCs w:val="28"/>
          <w:rtl w:val="true"/>
          <w:lang w:bidi="fa-IR"/>
        </w:rPr>
        <w:t>...</w:t>
      </w:r>
      <w:r>
        <w:rPr>
          <w:rStyle w:val="FootnoteAnchor"/>
          <w:rtl w:val="true"/>
        </w:rPr>
        <w:footnoteReference w:id="8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از آن دسته از بندگانت قرار ده كه بلاها و بیماریها و فتنه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دور داشته ای، در زمره كسانی كه </w:t>
      </w:r>
    </w:p>
    <w:p>
      <w:pPr>
        <w:pStyle w:val="BookText"/>
        <w:rPr/>
      </w:pPr>
      <w:r>
        <w:rPr>
          <w:rFonts w:ascii="IRNazanin" w:hAnsi="IRNazanin" w:eastAsia="IRNazanin"/>
          <w:color w:val="111111"/>
          <w:sz w:val="28"/>
          <w:sz w:val="28"/>
          <w:szCs w:val="28"/>
          <w:rtl w:val="true"/>
          <w:lang w:bidi="fa-IR"/>
        </w:rPr>
        <w:t>با عافیت زنده شان می داری و با عافیت می میرانی و با عافیت وارد بهشتشان می نمایی و با عافیت از آتش پناهشان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دعاها انسان مؤمن از خدا می خواهد كه همه زندگی او را قرین عافیت قرار دهد و نه تنها در دنیا بلكه در آخرت هم بلا و مصیبت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اهل این گونه دعا كردنها باشد، می تواند امیدوار باشد كه خداوند بلاهای بسیاری را كه مستحق آنهاست، در آینده از او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بلا از اهل دعا</w:t>
      </w:r>
    </w:p>
    <w:p>
      <w:pPr>
        <w:pStyle w:val="BookText"/>
        <w:rPr/>
      </w:pPr>
      <w:r>
        <w:rPr>
          <w:rFonts w:ascii="IRNazanin" w:hAnsi="IRNazanin" w:eastAsia="IRNazanin"/>
          <w:color w:val="111111"/>
          <w:sz w:val="28"/>
          <w:sz w:val="28"/>
          <w:szCs w:val="28"/>
          <w:rtl w:val="true"/>
          <w:lang w:bidi="fa-IR"/>
        </w:rPr>
        <w:t>به این حدیث بسیار زیبا از امام صادق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لیدفع بالدعاء الامر الذی علمه ان یدعی له فیستجیب و لولا ما وفق العبد من ذلك الدعاء لاصابة منه ما بحثه من جدید الارض</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خداوند به وسیله دعا دفع می فرماید آن چیزی را كه می داند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می شود و او آن را اجابت می كند و اگر بنده موفق به آن آن دعا نمی شد، قطعاً بلایی به او می رسید كه او را از روی زمین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حدیث دو احتمال به نظر می 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 كه بلایی به بنده اش برسد، می داند كه آن بنده در صورت نزول بلا، برای رفع آن دعا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روی لطف و كرمش به سبب دعایی كه بنده در آینده خواهد </w:t>
      </w:r>
    </w:p>
    <w:p>
      <w:pPr>
        <w:pStyle w:val="BookText"/>
        <w:rPr/>
      </w:pPr>
      <w:r>
        <w:rPr>
          <w:rFonts w:ascii="IRNazanin" w:hAnsi="IRNazanin" w:eastAsia="IRNazanin"/>
          <w:color w:val="111111"/>
          <w:sz w:val="28"/>
          <w:sz w:val="28"/>
          <w:szCs w:val="28"/>
          <w:rtl w:val="true"/>
          <w:lang w:bidi="fa-IR"/>
        </w:rPr>
        <w:t>كرد، از پیش بلا را از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سخن از دعایی كه بنده از پیش می كند،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كه بنده اش پس از نزول بلا برای رفع آن دعا خواهد كرد، اما این بنده اهل دعاست و به خاطر دعاهای قبلی اش، خداوند بلایی را كه مستحق آن شده از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اهل استغفار و طلب عافیت و دعاهایی از این گونه است كه سبب رفع بلا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دعاها بلا را نازل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معنای اول و دوم این است كه در معنای اول منظور از دعا در 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كه بنده در فرض نزول بلا خواهد كرد، ولی چون هنوز بلایی نازل نشدهف او هم فعلاً دعایی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دوم منظور دعاهایی است كه تاكنون می كرده و پیش از نزول بلای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علت نازل نشدن بلا، دعاهای گذشته بنده است در حالی كه در فرض قبلی علت، آن دعایی است كه در صورت نزول بلا خواهد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مشتركی كه در این دو احتمال وجود دارد، این است كه اگر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به لطف و كرمش بلاهای خانمان سوز را از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همیشه دعا می كند و صبر نمی كند كه اگر بلایی بر سرش آمد، آن گاه دست به دعا بلند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متعال بسیاری از مصیبتها را اصلاً بر او فرود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ممكن است مقدر یا غیر مقدر باشند و در فرض اول ممكن است متعلق قضای الهی هم واقع شده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خدای رحیم به بركت دعاهای مؤمن یك سری از بلاها را از او دفع می گرداند</w:t>
      </w:r>
      <w:r>
        <w:rPr>
          <w:rFonts w:eastAsia="IRNazanin" w:cs="IRNazanin"/>
          <w:color w:val="111111"/>
          <w:sz w:val="28"/>
          <w:szCs w:val="28"/>
          <w:rtl w:val="true"/>
          <w:lang w:bidi="fa-IR"/>
        </w:rPr>
        <w:t xml:space="preserve">. </w:t>
      </w:r>
      <w:bookmarkStart w:id="115" w:name="pg19470_278297"/>
    </w:p>
    <w:p>
      <w:pPr>
        <w:pStyle w:val="Heading3"/>
        <w:numPr>
          <w:ilvl w:val="2"/>
          <w:numId w:val="1"/>
        </w:numPr>
        <w:rPr/>
      </w:pPr>
      <w:bookmarkStart w:id="116" w:name="__RefHeading___Toc17452465_1280447820"/>
      <w:bookmarkStart w:id="117" w:name="_Toc43"/>
      <w:bookmarkEnd w:id="115"/>
      <w:bookmarkEnd w:id="116"/>
      <w:r>
        <w:rPr>
          <w:rtl w:val="true"/>
        </w:rPr>
        <w:t xml:space="preserve">پرسشهای مفهومی از درسهای </w:t>
      </w:r>
      <w:r>
        <w:rPr/>
        <w:t>6</w:t>
      </w:r>
      <w:r>
        <w:rPr>
          <w:rtl w:val="true"/>
        </w:rPr>
        <w:t xml:space="preserve"> </w:t>
      </w:r>
      <w:r>
        <w:rPr>
          <w:rtl w:val="true"/>
        </w:rPr>
        <w:t xml:space="preserve">تا </w:t>
      </w:r>
      <w:r>
        <w:rPr/>
        <w:t>9</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كه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دانسته اند، چه نكاتی فهمیده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های مختلف افزایش روزی بر اثر دعا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دعا را در رسیدن به موفقیت و رستگاری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كوتاه یا بلند كردن مدت بلا را چه دانسته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 مقدر و اقسام آن و نیز بلای غیر مقدر و تأثیر دعا را در هر یك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اصابكم من مصیبة فیما كسبت ایدیكم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 كسانی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فرمایش امام صادق علیه السلام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لیدفع بالدعاء الامر الذی علمه ان یدعی له فیستجیب</w:t>
      </w:r>
      <w:r>
        <w:rPr>
          <w:rFonts w:eastAsia="IRNazanin" w:cs="IRNazanin"/>
          <w:color w:val="111111"/>
          <w:sz w:val="28"/>
          <w:szCs w:val="28"/>
          <w:rtl w:val="true"/>
          <w:lang w:bidi="fa-IR"/>
        </w:rPr>
        <w:t xml:space="preserve">». </w:t>
      </w:r>
      <w:bookmarkStart w:id="118" w:name="pg19470_278298"/>
    </w:p>
    <w:p>
      <w:pPr>
        <w:pStyle w:val="Heading2"/>
        <w:numPr>
          <w:ilvl w:val="1"/>
          <w:numId w:val="1"/>
        </w:numPr>
        <w:rPr/>
      </w:pPr>
      <w:bookmarkStart w:id="119" w:name="__RefHeading___Toc17452467_1280447820"/>
      <w:bookmarkStart w:id="120" w:name="_Toc44"/>
      <w:bookmarkEnd w:id="118"/>
      <w:bookmarkEnd w:id="119"/>
      <w:r>
        <w:rPr>
          <w:rtl w:val="true"/>
        </w:rPr>
        <w:t>فصل سوم</w:t>
      </w:r>
      <w:r>
        <w:rPr>
          <w:rtl w:val="true"/>
        </w:rPr>
        <w:t xml:space="preserve">: </w:t>
      </w:r>
      <w:r>
        <w:rPr>
          <w:rtl w:val="true"/>
        </w:rPr>
        <w:t>اجابت دعا</w:t>
      </w:r>
      <w:bookmarkEnd w:id="120"/>
    </w:p>
    <w:p>
      <w:pPr>
        <w:pStyle w:val="Heading3"/>
        <w:numPr>
          <w:ilvl w:val="2"/>
          <w:numId w:val="1"/>
        </w:numPr>
        <w:rPr/>
      </w:pPr>
      <w:bookmarkStart w:id="121" w:name="__RefHeading___Toc17452469_1280447820"/>
      <w:bookmarkStart w:id="122" w:name="_Toc45"/>
      <w:bookmarkEnd w:id="121"/>
      <w:r>
        <w:rPr>
          <w:rtl w:val="true"/>
        </w:rPr>
        <w:t>درس دهم</w:t>
      </w:r>
      <w:r>
        <w:rPr>
          <w:rtl w:val="true"/>
        </w:rPr>
        <w:t xml:space="preserve">: </w:t>
      </w:r>
      <w:r>
        <w:rPr>
          <w:rtl w:val="true"/>
        </w:rPr>
        <w:t xml:space="preserve">انواع اجابت </w:t>
      </w:r>
      <w:r>
        <w:rPr>
          <w:rtl w:val="true"/>
        </w:rPr>
        <w:t>(</w:t>
      </w:r>
      <w:r>
        <w:rPr/>
        <w:t>1</w:t>
      </w:r>
      <w:r>
        <w:rPr>
          <w:rtl w:val="true"/>
        </w:rPr>
        <w:t>)</w:t>
      </w:r>
      <w:bookmarkEnd w:id="122"/>
    </w:p>
    <w:p>
      <w:pPr>
        <w:pStyle w:val="Heading4"/>
        <w:numPr>
          <w:ilvl w:val="3"/>
          <w:numId w:val="1"/>
        </w:numPr>
        <w:rPr/>
      </w:pPr>
      <w:bookmarkStart w:id="123" w:name="__RefHeading___Toc17452471_128044782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دو فصل گذشته جایگاه اعتقادی دعا و نیز آثار و نتایج آن را تا حدی شرط و بسط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بیان مهترین جهت در مورد هر دعا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خود دعا مهمتر است، اجابت آن توسط خدای متعال می باشد</w:t>
      </w:r>
      <w:r>
        <w:rPr>
          <w:rFonts w:eastAsia="IRNazanin" w:cs="IRNazanin"/>
          <w:color w:val="111111"/>
          <w:sz w:val="28"/>
          <w:szCs w:val="28"/>
          <w:rtl w:val="true"/>
          <w:lang w:bidi="fa-IR"/>
        </w:rPr>
        <w:t>.</w:t>
      </w:r>
    </w:p>
    <w:p>
      <w:pPr>
        <w:pStyle w:val="Heading4"/>
        <w:numPr>
          <w:ilvl w:val="3"/>
          <w:numId w:val="1"/>
        </w:numPr>
        <w:rPr/>
      </w:pPr>
      <w:bookmarkStart w:id="125" w:name="__RefHeading___Toc17452473_1280447820"/>
      <w:bookmarkStart w:id="126" w:name="_Toc47"/>
      <w:bookmarkEnd w:id="125"/>
      <w:r>
        <w:rPr>
          <w:rtl w:val="true"/>
        </w:rPr>
        <w:t>معنای عام اجابت</w:t>
      </w:r>
      <w:bookmarkEnd w:id="126"/>
    </w:p>
    <w:p>
      <w:pPr>
        <w:pStyle w:val="BookText"/>
        <w:rPr/>
      </w:pPr>
      <w:r>
        <w:rPr>
          <w:rFonts w:ascii="IRNazanin" w:hAnsi="IRNazanin" w:eastAsia="IRNazanin"/>
          <w:color w:val="111111"/>
          <w:sz w:val="28"/>
          <w:sz w:val="28"/>
          <w:szCs w:val="28"/>
          <w:rtl w:val="true"/>
          <w:lang w:bidi="fa-IR"/>
        </w:rPr>
        <w:t>دعا به معنای خواندن خداوند است كه معمولاً همراه با سؤال و درخواست از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كه خداوند به دعای دعا كننده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دعایی اجابت می شود؟ به تعبیر دیگر آیا خداوند به هر دعایی پاسخ می دهد؟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احادیث ائمه علیهم السلام چنین برداشت می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دعایی </w:t>
      </w:r>
    </w:p>
    <w:p>
      <w:pPr>
        <w:pStyle w:val="BookText"/>
        <w:rPr/>
      </w:pPr>
      <w:r>
        <w:rPr>
          <w:rFonts w:ascii="IRNazanin" w:hAnsi="IRNazanin" w:eastAsia="IRNazanin"/>
          <w:color w:val="111111"/>
          <w:sz w:val="28"/>
          <w:sz w:val="28"/>
          <w:szCs w:val="28"/>
          <w:rtl w:val="true"/>
          <w:lang w:bidi="fa-IR"/>
        </w:rPr>
        <w:t>اجابتی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امام صادق علیه السلام به دو تعبیر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اعطی الدعاء اعطی الاجابة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هر كس دعا داده شود، اجابت هم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اعطی الدعاء لم یحرم الاجابة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هر كس دعا داده شود، از اجابت محروم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بیان عام است و ظاهر آنها شامل هر دعایی از هر كس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معنای عام مقصود امام علیه السلام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دعایی اجابتی دارد، به این معنا كه هر دعایی از جانب خداوند پاسخ داده می شود، اما البته پاسخها با هم متفاوت و گاهی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دو مثال، مطلب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اذا احب عبداً غته بالبلاء غتاً و ثجه بالبلاء ثجاً فاذا 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عبدی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هرگاه خدای متعال بنده ای را دوست بدارد، او را در بلا غوطه ور می سازد و بلا را هم چون سیل بر او سرازیر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را بخواند،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ای بنده من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حدیث را در همین فصل نقل خواهیم كرد، ولی با همین </w:t>
      </w:r>
    </w:p>
    <w:p>
      <w:pPr>
        <w:pStyle w:val="BookText"/>
        <w:rPr/>
      </w:pPr>
      <w:r>
        <w:rPr>
          <w:rFonts w:ascii="IRNazanin" w:hAnsi="IRNazanin" w:eastAsia="IRNazanin"/>
          <w:color w:val="111111"/>
          <w:sz w:val="28"/>
          <w:sz w:val="28"/>
          <w:szCs w:val="28"/>
          <w:rtl w:val="true"/>
          <w:lang w:bidi="fa-IR"/>
        </w:rPr>
        <w:t>مقداری كه نقل گردید، معلوم می شود كه خداوند در این حالت پاسخ مثبت به بنده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مثبت به پنج صورت ممكن است باشد كه در ادامه تفصیل آنها را بیان خواهیم كرد پس لبیك گفتن خدا به بنده در این فرض، در واقع ترتیب اثر مثبت دادن به خواسته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اجابت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عكس این حالت است، یعنی خداوند پاسخ می دهد، اما پاسخی كه به ضرر دعا كننده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دعای شخص ترتیب اثر منفی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همین حالت حالت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نقل كرده اند كه خدای متعال پیامبر بزرگ خود عیسی علیه السلام را چنین موعظه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و السحت تحت اقامكم و الاصنام فی بیوتكم فانی الیت ان اجیب من دعائی و ان اجابتی ایاهم لعن لهم حتی یتفرقوا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 عیسی به ستمكاران از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زیر پاهایتان مال حرام و داخل خانه هایتان بتها هستند، مرا نخوانید، چون من قسم یاد كرده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مرا می خواند پاسخ دهم و پاسخ من به آنها نفرین آنهاست تا وقتی كه از گرد یكدیگر پراكنده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 و طرد نمودن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قدسی خداوند به بنی اسرائیل خطاب فرموده كه </w:t>
      </w:r>
    </w:p>
    <w:p>
      <w:pPr>
        <w:pStyle w:val="BookText"/>
        <w:rPr/>
      </w:pPr>
      <w:r>
        <w:rPr>
          <w:rFonts w:ascii="IRNazanin" w:hAnsi="IRNazanin" w:eastAsia="IRNazanin"/>
          <w:color w:val="111111"/>
          <w:sz w:val="28"/>
          <w:sz w:val="28"/>
          <w:szCs w:val="28"/>
          <w:rtl w:val="true"/>
          <w:lang w:bidi="fa-IR"/>
        </w:rPr>
        <w:t>تا وقتی زیر پاهایشان فرشهای حرام گسترده اند و در خانه هایشان بتها را نگه می دارند، پاسخ دعاهایشان از جانب خداوند چیزی جز دور شدن از خیر و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نوعی ترتیب اثر دادن به دعاهاست كه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مباحث هر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می بریم، مقصودمان معنای مثبت آن است مگر این كه بر خلافش تصریحی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اجابت مثبت نیز انواعی دارد كه در این درس و درس آینده به بیان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اجابت مثبت</w:t>
      </w:r>
    </w:p>
    <w:p>
      <w:pPr>
        <w:pStyle w:val="BookText"/>
        <w:rPr/>
      </w:pPr>
      <w:r>
        <w:rPr>
          <w:rFonts w:ascii="IRNazanin" w:hAnsi="IRNazanin" w:eastAsia="IRNazanin"/>
          <w:color w:val="111111"/>
          <w:sz w:val="28"/>
          <w:sz w:val="28"/>
          <w:szCs w:val="28"/>
          <w:rtl w:val="true"/>
          <w:lang w:bidi="fa-IR"/>
        </w:rPr>
        <w:t>لبیك گفتن خداوند به دعای بنده و پاسخ مثبت دادن به درخواست اوبه یكی از این پنج صورت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حاجت در دنیا</w:t>
      </w:r>
    </w:p>
    <w:p>
      <w:pPr>
        <w:pStyle w:val="BookText"/>
        <w:rPr/>
      </w:pPr>
      <w:r>
        <w:rPr>
          <w:rFonts w:ascii="IRNazanin" w:hAnsi="IRNazanin" w:eastAsia="IRNazanin"/>
          <w:color w:val="111111"/>
          <w:sz w:val="28"/>
          <w:sz w:val="28"/>
          <w:szCs w:val="28"/>
          <w:rtl w:val="true"/>
          <w:lang w:bidi="fa-IR"/>
        </w:rPr>
        <w:t>اولین پاسخ مثبت خداوند به دعای بنده این است كه خواسته اش را در دنیا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پیامبر اكرم صلی الله علیه و آله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مسلم یدعو بدعوة لیس فیها اثم و لا قطیعة رحم الا اعطاه الله بها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یعجل دعوته و اما ان یدخرها له فی الاخرة و</w:t>
      </w:r>
      <w:r>
        <w:rPr>
          <w:rFonts w:eastAsia="IRNazanin" w:cs="IRNazanin"/>
          <w:color w:val="111111"/>
          <w:sz w:val="28"/>
          <w:szCs w:val="28"/>
          <w:rtl w:val="true"/>
          <w:lang w:bidi="fa-IR"/>
        </w:rPr>
        <w:t>...</w:t>
      </w:r>
      <w:r>
        <w:rPr>
          <w:rStyle w:val="FootnoteAnchor"/>
          <w:rtl w:val="true"/>
        </w:rPr>
        <w:footnoteReference w:id="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مسلمانی كه دعا بكند و گناهی یا قطع رابطه با خویشان نزدیك نسبی در آن نباشد، خداوند در پاسخ دعای او یكی از سه </w:t>
      </w:r>
    </w:p>
    <w:p>
      <w:pPr>
        <w:pStyle w:val="BookText"/>
        <w:rPr/>
      </w:pPr>
      <w:r>
        <w:rPr>
          <w:rFonts w:ascii="IRNazanin" w:hAnsi="IRNazanin" w:eastAsia="IRNazanin"/>
          <w:color w:val="111111"/>
          <w:sz w:val="28"/>
          <w:sz w:val="28"/>
          <w:szCs w:val="28"/>
          <w:rtl w:val="true"/>
          <w:lang w:bidi="fa-IR"/>
        </w:rPr>
        <w:t>چیز را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زود خواسته اش را برآورده كند و یا آن را ذخیره آخرتش قرار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وعده رسول گرامی اسلام صلی الله علیه و آله پاسخ مثبت به دعای مسلمان یكی از سه چیز است كه دو تای آن را بیان كردیم و سومی را در ادامه نقل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برآوردن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قرینه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برآوردن حاجت در دنیا معنا كردیم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همین مطلب در فرمایش دیگری از پیامبر صلی الله علیه و آله و نیز در یكی از مواعظ حضرت زین العابدین علیه السلام آمده است كه در عناوین بعدی به آنها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عطای بهتر</w:t>
      </w:r>
    </w:p>
    <w:p>
      <w:pPr>
        <w:pStyle w:val="BookText"/>
        <w:rPr/>
      </w:pPr>
      <w:r>
        <w:rPr>
          <w:rFonts w:ascii="IRNazanin" w:hAnsi="IRNazanin" w:eastAsia="IRNazanin"/>
          <w:color w:val="111111"/>
          <w:sz w:val="28"/>
          <w:sz w:val="28"/>
          <w:szCs w:val="28"/>
          <w:rtl w:val="true"/>
          <w:lang w:bidi="fa-IR"/>
        </w:rPr>
        <w:t>دومین پاسخ مثبت خدای متعال به دعای بنده مؤمن خود ممكن است به این صورت باشد كه چیزی بهتر از آن چه او درخواست نموده، عطایش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بهتر ممكن است زود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وصیتی كه امیر المؤمنین علیه السلام به فرزند گرامی خود فرموده اند، به این تعبیر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سألت الشیء فلا توتاه و اوتیت خیراً منه عاجلاً او آجلاً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چه بسا چیزی را درخواست كنی اما به تو داده نشود و بهتر از آن را زود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خواسته ای مادی یا معنوی را به درگاه الهی عرضه می كند، اما پروردگار منان به جای آن، بهترش را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بسا خود شخص متوجه لطف بزرگ خداوند نشود و حتی در طلب درخواست خود اصرار هم بكند، اما این تذكر امیر المؤمنین علیه السلام انسان را هوشیار می كند كه فقط به آن چه خود طلبیده،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عطای بهتری به او داده یا خواهد داد كه اگر متوجه باشد، ممنون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انسان بر یك حاجت دنیوی و مادی اصرار كند، اما خدای مهربان را به جای آن، یك خیر اخروی و معنوی را به او عنایت فرماید، در این صورت باید سپاسگزار این لطف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بلا یا دفع شر</w:t>
      </w:r>
    </w:p>
    <w:p>
      <w:pPr>
        <w:pStyle w:val="BookText"/>
        <w:rPr/>
      </w:pPr>
      <w:r>
        <w:rPr>
          <w:rFonts w:ascii="IRNazanin" w:hAnsi="IRNazanin" w:eastAsia="IRNazanin"/>
          <w:color w:val="111111"/>
          <w:sz w:val="28"/>
          <w:sz w:val="28"/>
          <w:szCs w:val="28"/>
          <w:rtl w:val="true"/>
          <w:lang w:bidi="fa-IR"/>
        </w:rPr>
        <w:t>سومین پاسخ مثبت خداوند به دعای بنده مسلمان این است كه بلا و شری را از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ادامه حدیثی كه در عنوان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نقل كردیم،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سومین عطای خداوند را جلوگیری از گرفتار شدن بنده اش به شر دانسته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یكف عنه من الشر مثلها</w:t>
      </w:r>
      <w:r>
        <w:rPr>
          <w:rFonts w:eastAsia="IRNazanin" w:cs="IRNazanin"/>
          <w:color w:val="111111"/>
          <w:sz w:val="28"/>
          <w:szCs w:val="28"/>
          <w:rtl w:val="true"/>
          <w:lang w:bidi="fa-IR"/>
        </w:rPr>
        <w:t>.</w:t>
      </w:r>
      <w:r>
        <w:rPr>
          <w:rStyle w:val="FootnoteAnchor"/>
          <w:rtl w:val="true"/>
        </w:rPr>
        <w:footnoteReference w:id="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كه امر ناپسندی نظیر آن چه خواسته است را از او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مؤمنی از خدا درخواست مقداری مال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ممكن است آن چه او خواسته را عطایش نكند، اما به خاطر دعایش از یك ضرر مالی كه براساس مقدرات الهی قرار بوده به او برسد،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ضرر و بلا به او می رسید، به اندازه همان مالی كه درخواست نموده بود، باید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اثر اجابت دعایش به همان مقدار از ضرر ایمن مانده و در حقیقت همان سود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مثال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پیامبر صلی الله علیه و آله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در این زمینه به نقل از امام زین العابدین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من دعائه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یدخر له و اما ان یعجل له و اما ان یدفع عنه بلاء یرید ان یصیبه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مؤمن یكی از سه بهره را از دعای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ذخیره می شود و یا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برآورده می گردد و یا بلایی كه می خواست به او برسد، از او دفع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را در درس بعد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همان قسم اول است كه بیان آن گذشت و فرض سوم اكنون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خواسته ای را از خداوند طلب نماید، اما به جای رسیدن به آن، بلا و مصیبتی از او دفع شود كه مستحق آن بوده و طبق اراده خداوند قرار بوده بر او نازل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گناهان</w:t>
      </w:r>
    </w:p>
    <w:p>
      <w:pPr>
        <w:pStyle w:val="BookText"/>
        <w:rPr/>
      </w:pPr>
      <w:r>
        <w:rPr>
          <w:rFonts w:ascii="IRNazanin" w:hAnsi="IRNazanin" w:eastAsia="IRNazanin"/>
          <w:color w:val="111111"/>
          <w:sz w:val="28"/>
          <w:sz w:val="28"/>
          <w:szCs w:val="28"/>
          <w:rtl w:val="true"/>
          <w:lang w:bidi="fa-IR"/>
        </w:rPr>
        <w:t>یكی دیگر از پاسخهای مثبت خداوند به دعای بنده مؤمن این است كه آن دعا را كفاره گناهانش قرار دهد و به جای برآوردن خواسته او، از آلودگی همه گناهان یا برخی از آنها پاكش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یكی از فرمایشهای رسول گرامی اسلام صلی الله علیه و آله به این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مسلم یدعو الله بدعاء الا یستجیب له فاما ان یعجل فی الدنیا و اما ان یدخر للاخرة و اما ان یكفر من ذنوبه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هر مسلمانی كه خداوند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زودی در دنیا برآورده می سازد و یا برای آخرت ذخیره می كند و یا كفاره گناهان شخص قرار می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گناهان از بزرگترین نعمتهای الهی است كه هیچ نعمت مادی بر آن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از نوع خیرات و بركات مادی و معنوی محروم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لطف بزرگی است كه خداوند پاسخ دعای انسان را آمرزش گناهانش قرار دهد</w:t>
      </w:r>
      <w:r>
        <w:rPr>
          <w:rFonts w:eastAsia="IRNazanin" w:cs="IRNazanin"/>
          <w:color w:val="111111"/>
          <w:sz w:val="28"/>
          <w:szCs w:val="28"/>
          <w:rtl w:val="true"/>
          <w:lang w:bidi="fa-IR"/>
        </w:rPr>
        <w:t xml:space="preserve">. </w:t>
      </w:r>
      <w:bookmarkStart w:id="127" w:name="pg19470_278306"/>
    </w:p>
    <w:p>
      <w:pPr>
        <w:pStyle w:val="Heading3"/>
        <w:numPr>
          <w:ilvl w:val="2"/>
          <w:numId w:val="1"/>
        </w:numPr>
        <w:rPr/>
      </w:pPr>
      <w:bookmarkStart w:id="128" w:name="__RefHeading___Toc17452475_1280447820"/>
      <w:bookmarkStart w:id="129" w:name="_Toc48"/>
      <w:bookmarkEnd w:id="127"/>
      <w:bookmarkEnd w:id="128"/>
      <w:r>
        <w:rPr>
          <w:rtl w:val="true"/>
        </w:rPr>
        <w:t>درس یازدهم</w:t>
      </w:r>
      <w:r>
        <w:rPr>
          <w:rtl w:val="true"/>
        </w:rPr>
        <w:t xml:space="preserve">: </w:t>
      </w:r>
      <w:r>
        <w:rPr>
          <w:rtl w:val="true"/>
        </w:rPr>
        <w:t xml:space="preserve">انواع اجابت </w:t>
      </w:r>
      <w:r>
        <w:rPr>
          <w:rtl w:val="true"/>
        </w:rPr>
        <w:t>(</w:t>
      </w:r>
      <w:r>
        <w:rPr/>
        <w:t>2</w:t>
      </w:r>
      <w:r>
        <w:rPr>
          <w:rtl w:val="true"/>
        </w:rPr>
        <w:t>)</w:t>
      </w:r>
      <w:bookmarkEnd w:id="129"/>
    </w:p>
    <w:p>
      <w:pPr>
        <w:pStyle w:val="Heading4"/>
        <w:numPr>
          <w:ilvl w:val="3"/>
          <w:numId w:val="1"/>
        </w:numPr>
        <w:rPr/>
      </w:pPr>
      <w:bookmarkStart w:id="130" w:name="__RefHeading___Toc17452477_1280447820"/>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درس گذشته به چهار نوع اجابت مثبت دعا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ابتدا پنجمین نوع اجابت مثبت را مطرح می كنیم و سپس در مورد اجابت نشدن دعا و نیز تعجیل منفی در اجابت سخن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ذخیره آخرت</w:t>
      </w:r>
    </w:p>
    <w:p>
      <w:pPr>
        <w:pStyle w:val="BookText"/>
        <w:rPr/>
      </w:pPr>
      <w:r>
        <w:rPr>
          <w:rFonts w:ascii="IRNazanin" w:hAnsi="IRNazanin" w:eastAsia="IRNazanin"/>
          <w:color w:val="111111"/>
          <w:sz w:val="28"/>
          <w:sz w:val="28"/>
          <w:szCs w:val="28"/>
          <w:rtl w:val="true"/>
          <w:lang w:bidi="fa-IR"/>
        </w:rPr>
        <w:t>آخرین صورت پاسخ مثبت دادن خداوند به دعای بنده – تا آن جا كه نگارنده از احادیث اهل بیت علیهم السلام استفاده نموده – این است كه آن را ذخیره آخرتش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شواهد متعددی در روایات دارد كه علاوه بر آن چه در گذشته بیان شد، به برخی دیگر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منقول از امام باقر علیه السلام كه ابتدای آن را در اول همین فصل ذكر نمودیم، خداوند پس از آن كه به دعای بنده گرفتارش لبیك می گوید، به او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عجلت لك ما سالت انی علی ذلك لقادر و لان ادخرت </w:t>
      </w:r>
    </w:p>
    <w:p>
      <w:pPr>
        <w:pStyle w:val="BookText"/>
        <w:rPr/>
      </w:pPr>
      <w:r>
        <w:rPr>
          <w:rFonts w:ascii="IRNazanin" w:hAnsi="IRNazanin" w:eastAsia="IRNazanin"/>
          <w:color w:val="111111"/>
          <w:sz w:val="28"/>
          <w:sz w:val="28"/>
          <w:szCs w:val="28"/>
          <w:rtl w:val="true"/>
          <w:lang w:bidi="fa-IR"/>
        </w:rPr>
        <w:t>لك فما ادخرت فهو خیر لك</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اگر آن چه را درخواست نموده ای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سازم، قطعاً بر این كار توانا هستم ولی اگر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سازم، آن چه برایت ذخیره می كنم،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ایمان خدا خوب می داند كه نعمتهای اخروی قابل مقایسه با نعمتهای دنیا نیستند و بنابراین اگر پاسخ دعایش در آخرت داده شود، قطعاً برای او بهتر از این است كه در دنیا خواسته اش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اساسی و مهم در فرمایش امام هشتم علیه السلام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اخر الله عزوجل عن المؤمنین ما یطلبون من هذه الدنیا خیر لهم مما عجل لهم فیها و ای شیء الدنیا؟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قسم به خدا آن چه از درخواستهای دنیوی مؤمنان كه خدای عزوجل اجابتش را به تأخیر می اندازد، برای آنها، بهتر از آن چیزهایی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عطا می فرماید و دنیا چه ارزشی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برخی از خواسته های دنیوی انسان در دنیا برآورده شود و برخی هم برای آخرت ذخیره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قسم یاد كرده اند كه آن چه اجابتش به تأخیر می افتد، قطعاً از آن چه در دنیا برآورده می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مطلب – كه آن چه ذخیره آخرت می گردد از آن چه </w:t>
      </w:r>
    </w:p>
    <w:p>
      <w:pPr>
        <w:pStyle w:val="BookText"/>
        <w:rPr/>
      </w:pPr>
      <w:r>
        <w:rPr>
          <w:rFonts w:ascii="IRNazanin" w:hAnsi="IRNazanin" w:eastAsia="IRNazanin"/>
          <w:color w:val="111111"/>
          <w:sz w:val="28"/>
          <w:sz w:val="28"/>
          <w:szCs w:val="28"/>
          <w:rtl w:val="true"/>
          <w:lang w:bidi="fa-IR"/>
        </w:rPr>
        <w:t>در دنیا داده می شود، بهتر است – خود در آخرت برای بسیاری ملموس و مشهود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در حدیثی از امام صادق علیه السلام نقل می 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لیدعو الله عزوجل فی حاجته فیقول الله عزوجل اخروا اجابته شوقاً الی صوته و دعائه فاذا كان یوم القیامة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دعوتنی فاخرت اجابتك و ثوابك كذا و كذا و دعوتنی فی كذا و كذا فاخرت اجابتك و ثوابك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فیتمنی المؤمن انه لم یستجب له دعوة فی الدنیا مما یری من حسن الثواب</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همانا مؤمنی برای رفع حاجتش خدای عزوجلرا می خواند، 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بیندازید، چون به شنیدن صدا و دعای او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تو مرا خواندی و من اجابت تو را به تأخیر انداختم، اكنون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چنان است و هم چنین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و فلان چیز مرا خواندی و من اجابت تو را به تأخیر انداختم، اكنون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چنین پاداش نیكو را می بیند، آرزو می كند كه ای كاش هیچ كدام از دعاهایش در دنیا مستجاب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تا وقتی در دنیاست، عظمت و ارزش پاداشهای اخروی برایش – چنان كه باید –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نیازی دارد و خدا را به خاطر آن می خواند، شاید همه هم و غمش رسیدن به خواسته دنیوی اش باشد و چه بسا از این كه دعایش به نتیجه ای كه می خواهد نمی رسد، ناراحت و دلسرد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پاداش اخروی دعایش را – كه در حقیقت پاسخ خداوند به دعای او در دنیاست – دید آن گاه می فهمد كه خداوند چه لطفی در حق او فرموده و آن جا آرزو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سایر دعاها هم در دنیا مستجاب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چه قدر هم كه سخت بگذرد، بالاخره تمام شدنی است و خوشیهایش هم قابل مقایسه با لذات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جای راحتی ها و خوشیهای دنیوی، پاداشهای اخروی نصیب شخص گردد، برای او بسیار مسرت بخش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همین موضوع موجبات خوشحالی بیشتر مؤمن را در آخرت فراهم می سازد، این است كه او پیش از حسابرسی خدای متعال نمی داند كه بابت دعاهایی كه در دنیا مستجاب نشده، مشمول چه پاداشهایی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همان حدیث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دیگری را از امام صادق علیه السلام نقل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الرب لیلی حساب المؤمن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الحساب؟ فیقول لا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دعوتنی فی لیلة كذا و كذا فی كذا و كذا، فدخرتها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یری من عظمة ثواب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لیت انك لم تكن عجلت لی شیئاً و ادخرته لی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پروردگار به حساب مؤمن رسیدگی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حساب برایت روشن است؟ می گوید خیر،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شب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مرا خواندی، پس من آن را برایت ذخیره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بزرگی و عظمتی كه از پاداش خداوند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كاش هیچ چیز را برایم در دنیا برآورده نكرده، برایم ذخیره می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می شود كه در میان همه انواع اجابت دعای مؤمن همین پاسخ پنجم برایش ارزشمندتر و شیرین تر است، اما به شرطی كه از آن با خبر باشد و تصور نكند كه دعایش در پیشگاه الهی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 ایمان هستند كه به خاطر جهل و نادانی خود از انواع اجابت دعا، وقتی به حاجت خود نمی رسند، به خدای مهربان خود بدگمان شده، وعده 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w:t>
      </w:r>
      <w:r>
        <w:rPr>
          <w:rStyle w:val="FootnoteAnchor"/>
          <w:rtl w:val="true"/>
        </w:rPr>
        <w:footnoteReference w:id="1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دیده تردید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انواع استجابت دعا – به خصوص ذخیره شدن آن در آخرت – آگاهی ندارند و فقط حاجت دنیوی خود را می بینند و چون زود به خواسته خود نمی رسند، نسبت به صحت وعده اجابت دعا توسط پروردگار به شك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همه انواع اجابت دعا را بدانند و اجابت اخروی را از برآورده شدن حاجات دنیوی مهمتر بدانند</w:t>
      </w:r>
      <w:r>
        <w:rPr>
          <w:rFonts w:eastAsia="IRNazanin" w:cs="IRNazanin"/>
          <w:color w:val="111111"/>
          <w:sz w:val="28"/>
          <w:szCs w:val="28"/>
          <w:rtl w:val="true"/>
          <w:lang w:bidi="fa-IR"/>
        </w:rPr>
        <w:t xml:space="preserve">. </w:t>
      </w:r>
      <w:bookmarkStart w:id="132" w:name="pg19470_278311"/>
    </w:p>
    <w:p>
      <w:pPr>
        <w:pStyle w:val="Heading4"/>
        <w:numPr>
          <w:ilvl w:val="3"/>
          <w:numId w:val="1"/>
        </w:numPr>
        <w:rPr/>
      </w:pPr>
      <w:bookmarkStart w:id="133" w:name="__RefHeading___Toc17452479_1280447820"/>
      <w:bookmarkStart w:id="134" w:name="_Toc50"/>
      <w:bookmarkEnd w:id="132"/>
      <w:bookmarkEnd w:id="133"/>
      <w:r>
        <w:rPr>
          <w:rtl w:val="true"/>
        </w:rPr>
        <w:t>اجابت نكردن مثبت دعا</w:t>
      </w:r>
      <w:bookmarkEnd w:id="134"/>
    </w:p>
    <w:p>
      <w:pPr>
        <w:pStyle w:val="BookText"/>
        <w:rPr/>
      </w:pPr>
      <w:r>
        <w:rPr>
          <w:rFonts w:ascii="IRNazanin" w:hAnsi="IRNazanin" w:eastAsia="IRNazanin"/>
          <w:color w:val="111111"/>
          <w:sz w:val="28"/>
          <w:sz w:val="28"/>
          <w:szCs w:val="28"/>
          <w:rtl w:val="true"/>
          <w:lang w:bidi="fa-IR"/>
        </w:rPr>
        <w:t>نكته مهمی كه در مورد اجابت دعا باید در نظر داشت، این است كه گاهی انسان خواسته ای را به پیشگاه خداوند عرضه می كند و چه بسا روی آن پافشاری هم بكند، اما خدای حكیم به خاطر مصلحت خود فرد، خواسته اش را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نامه ای كه برای فرزند گرامی خویش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این كه گاهی خواسته انسان برآورده نمی شود، ولی عطای بهتری به او می دهند، فرض دیگر را چنین مطرح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صرف عنك لما هو خیر لك فلرب امر قد طلبته فیه هلاك دینك لو اوتیته، فلتكن مسالتك فیما یبقی لك جماله و یتفی عنك و باله فالمال لا یبقی لك و لا تبقی 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بازداشته می شود به خاطر آن چه خیر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اموری كه تو آنها را طلب می كنی اما اگر به تو بدهند، تباهی دین تو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زیبایی اش برایت بماند و ضرر و زیانی برای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باقی نمی ماند و تو نیز برای آن باقی نخواهی 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امیر المؤمنین علیه السلام به نكته بسیار مهمی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از خدا طلب می كند كه به دست آوردنش باعث تباهی دین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به این امر توجه ندارد و برای رسیدن به خواسته اش بی تابی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w:t>
      </w:r>
    </w:p>
    <w:p>
      <w:pPr>
        <w:pStyle w:val="BookText"/>
        <w:rPr/>
      </w:pPr>
      <w:r>
        <w:rPr>
          <w:rFonts w:ascii="IRNazanin" w:hAnsi="IRNazanin" w:eastAsia="IRNazanin"/>
          <w:color w:val="111111"/>
          <w:sz w:val="28"/>
          <w:sz w:val="28"/>
          <w:szCs w:val="28"/>
          <w:rtl w:val="true"/>
          <w:lang w:bidi="fa-IR"/>
        </w:rPr>
        <w:t>كه توصیه فرموده اند باید انسان چیزی را از خدا طلب كند كه وزر و وبال آن گردنش را نگیرد، بلكه زینت او باشد و مایه سعادتش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 دنیا چنین نیست، چون نه مال برای انسان باقی می ماند و نه انسان برای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 مال از دست انسان می رود و هم انسان از مال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دعایی به ظاهر مستجاب نشد و دعا كننده به خواسته خود نرسید، باید احتمال دهد كه شاید خدای متعال مصلحت دین او را در نظر گرفته و به همین جهت خواسته اش را برآورده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خداوند لازم نیست كه برای همگان این گونه مصلحت خواهی كند، این از باب لطف اوست كه در حق كسانی چنین رفتار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ممكن است برای همان افراد نیز در بعضی موارد چنین اراده كند،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خواست كه اگر انسان خودش مصلحتش را نمی داند و بر داشتن چیزی كه به ضرر دینش است، اصرار می ورزد، خدا او را به حال خود وانگذارد و بر خلاف میلش خواسته اش را برآورده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كمال آدمی است كه خداوند چنین رفتاری با او 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لطفی از جانب خداوند در حق بنده ای اعمال نشود، ظلمی در حق او صورت نگرفته، بلكه از یك فضل و لطف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ممكن است انسان چیزی را از خداوند طلب كند كه به صلاح دینش نباشد و خدا هم در اجابت آن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تعجیل در اجابت از طرف خداوند قبیح نیست، هرچند كه به ضرر دعا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برآورده شدن حاجت شخص نشانه این نیست كه این كاربه صلاح اوست</w:t>
      </w:r>
      <w:r>
        <w:rPr>
          <w:rFonts w:eastAsia="IRNazanin" w:cs="IRNazanin"/>
          <w:color w:val="111111"/>
          <w:sz w:val="28"/>
          <w:szCs w:val="28"/>
          <w:rtl w:val="true"/>
          <w:lang w:bidi="fa-IR"/>
        </w:rPr>
        <w:t xml:space="preserve">. </w:t>
      </w:r>
      <w:bookmarkStart w:id="135" w:name="pg19470_278313"/>
    </w:p>
    <w:p>
      <w:pPr>
        <w:pStyle w:val="Heading4"/>
        <w:numPr>
          <w:ilvl w:val="3"/>
          <w:numId w:val="1"/>
        </w:numPr>
        <w:rPr/>
      </w:pPr>
      <w:bookmarkStart w:id="136" w:name="__RefHeading___Toc17452481_1280447820"/>
      <w:bookmarkStart w:id="137" w:name="_Toc51"/>
      <w:bookmarkEnd w:id="135"/>
      <w:bookmarkEnd w:id="136"/>
      <w:r>
        <w:rPr>
          <w:rtl w:val="true"/>
        </w:rPr>
        <w:t>تعجیل منفی در اجابت دعا</w:t>
      </w:r>
      <w:bookmarkEnd w:id="137"/>
    </w:p>
    <w:p>
      <w:pPr>
        <w:pStyle w:val="BookText"/>
        <w:rPr/>
      </w:pPr>
      <w:r>
        <w:rPr>
          <w:rFonts w:ascii="IRNazanin" w:hAnsi="IRNazanin" w:eastAsia="IRNazanin"/>
          <w:color w:val="111111"/>
          <w:sz w:val="28"/>
          <w:sz w:val="28"/>
          <w:szCs w:val="28"/>
          <w:rtl w:val="true"/>
          <w:lang w:bidi="fa-IR"/>
        </w:rPr>
        <w:t>نتیجه مهم دیگری كه از این بحث حاصل می شود، این است كه تعجیل در اجابت دعای یك بنده علامت محبوب بودن او نزد خداوند نمی باشد، بلكه بر عكس، گاهی چون خدا بنده اش را دوست دارد، دعایش را زود مستجاب نمی فرماید و پاسخ او را به صورتهای دیگری كه بیان شدف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گاهی چون دعا كننده دشمن خداست، حاجتش زود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امام صادق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العدو لله لیدعوا عزوجل فی الامر ینوبه فیقال للملك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 عجلها فانی اكره ان اسمع ندائه و صوته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اعطی هذا الا لكرامته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همانا بنده دشمن خدا، خدای عزوجل را در مورد پیشامدی كه برایش رخ داده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فرشته موكل بر آن كار خطاب می شود، حاجت بنده مرا برآورده كن و در این امر تعجیل نما، زیرا من از شنیدن فریاد و صدای او كراهت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سر كار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برآورده نشده است جز به دلیل گرامی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اسرار پشت پرده خبر ندارند، به همین جهت تصور می كنند كه هر كس حاجتهایش زود برآورده می شود، محبوب خداوند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یك گمان باطل می باشد و ملاك محبوبیت نزد خدا این امر نیست</w:t>
      </w:r>
      <w:r>
        <w:rPr>
          <w:rFonts w:eastAsia="IRNazanin" w:cs="IRNazanin"/>
          <w:color w:val="111111"/>
          <w:sz w:val="28"/>
          <w:szCs w:val="28"/>
          <w:rtl w:val="true"/>
          <w:lang w:bidi="fa-IR"/>
        </w:rPr>
        <w:t xml:space="preserve">. </w:t>
      </w:r>
      <w:bookmarkStart w:id="138" w:name="pg19470_278315"/>
    </w:p>
    <w:p>
      <w:pPr>
        <w:pStyle w:val="Heading3"/>
        <w:numPr>
          <w:ilvl w:val="2"/>
          <w:numId w:val="1"/>
        </w:numPr>
        <w:rPr/>
      </w:pPr>
      <w:bookmarkStart w:id="139" w:name="__RefHeading___Toc17452483_1280447820"/>
      <w:bookmarkStart w:id="140" w:name="_Toc52"/>
      <w:bookmarkEnd w:id="138"/>
      <w:bookmarkEnd w:id="139"/>
      <w:r>
        <w:rPr>
          <w:rtl w:val="true"/>
        </w:rPr>
        <w:t>درس دوازدهم</w:t>
      </w:r>
      <w:r>
        <w:rPr>
          <w:rtl w:val="true"/>
        </w:rPr>
        <w:t xml:space="preserve">: </w:t>
      </w:r>
      <w:r>
        <w:rPr>
          <w:rtl w:val="true"/>
        </w:rPr>
        <w:t>تحقق وعده اجابت</w:t>
      </w:r>
      <w:bookmarkEnd w:id="140"/>
    </w:p>
    <w:p>
      <w:pPr>
        <w:pStyle w:val="Heading4"/>
        <w:numPr>
          <w:ilvl w:val="3"/>
          <w:numId w:val="1"/>
        </w:numPr>
        <w:rPr/>
      </w:pPr>
      <w:bookmarkStart w:id="141" w:name="__RefHeading___Toc17452485_1280447820"/>
      <w:bookmarkStart w:id="142" w:name="_Toc53"/>
      <w:bookmarkEnd w:id="141"/>
      <w:r>
        <w:rPr>
          <w:rtl w:val="true"/>
        </w:rPr>
        <w:t>تأخیر در اجابت دعا</w:t>
      </w:r>
      <w:bookmarkEnd w:id="142"/>
    </w:p>
    <w:p>
      <w:pPr>
        <w:pStyle w:val="BookText"/>
        <w:rPr/>
      </w:pPr>
      <w:r>
        <w:rPr>
          <w:rFonts w:ascii="IRNazanin" w:hAnsi="IRNazanin" w:eastAsia="IRNazanin"/>
          <w:color w:val="111111"/>
          <w:sz w:val="28"/>
          <w:sz w:val="28"/>
          <w:szCs w:val="28"/>
          <w:rtl w:val="true"/>
          <w:lang w:bidi="fa-IR"/>
        </w:rPr>
        <w:t>خدای متعال كه وعده اجابت دعا را داده است، این وعده را محقق خواهد فرمود، اما گاهی خداوند خواسته انسان را از روی حكمتهایی با مدتی تأخیر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لیدعوا فیقول الله عزوجل للملكین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استجبت له ولكن احبسوه بحاجته فانی احب ان اسمع صوته و ان العبد لیدعوا فیقول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 حاجته فانی ابغض صوته</w:t>
      </w:r>
      <w:r>
        <w:rPr>
          <w:rFonts w:eastAsia="IRNazanin" w:cs="IRNazanin"/>
          <w:color w:val="111111"/>
          <w:sz w:val="28"/>
          <w:szCs w:val="28"/>
          <w:rtl w:val="true"/>
          <w:lang w:bidi="fa-IR"/>
        </w:rPr>
        <w:t>.</w:t>
      </w:r>
      <w:r>
        <w:rPr>
          <w:rStyle w:val="FootnoteAnchor"/>
          <w:rtl w:val="true"/>
        </w:rPr>
        <w:footnoteReference w:id="1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بنده ای دعا می كند، خدای عزوجل به آن دو فرشته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اجابت كردم ولی حاجت او را نگه دارید چون من شنیدن صدایش را دوست می دارم و بنده ای دعا می كند، </w:t>
      </w:r>
      <w:bookmarkStart w:id="143" w:name="pg19470_278316"/>
    </w:p>
    <w:p>
      <w:pPr>
        <w:pStyle w:val="BookText"/>
        <w:rPr/>
      </w:pPr>
      <w:bookmarkEnd w:id="143"/>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چون صد ایش مبغوض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تعجیل نشدن در اجابت دعا نشانه مبغوض بودن دعا كننده و صدایش نزد خداوند نیست، اما چه بسا مردم چنین پندارند و برآورده نشدن حاجت كسی را به حساب بی آبرو بودنش در درگاه الهی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پایان حدیث دیگری كه در آن، مطلب فوق را با تعبیر دیگری بیان فرموده اند، به همین نكته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هذا الا لهوانه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مردم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نشده است مگر به علت پستی و خواری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از روی نادانی چنین قضاوت می كنند و واقعیت مسئله غیر از این است</w:t>
      </w:r>
      <w:r>
        <w:rPr>
          <w:rFonts w:eastAsia="IRNazanin" w:cs="IRNazanin"/>
          <w:color w:val="111111"/>
          <w:sz w:val="28"/>
          <w:szCs w:val="28"/>
          <w:rtl w:val="true"/>
          <w:lang w:bidi="fa-IR"/>
        </w:rPr>
        <w:t>.</w:t>
      </w:r>
    </w:p>
    <w:p>
      <w:pPr>
        <w:pStyle w:val="Heading4"/>
        <w:numPr>
          <w:ilvl w:val="3"/>
          <w:numId w:val="1"/>
        </w:numPr>
        <w:rPr/>
      </w:pPr>
      <w:bookmarkStart w:id="144" w:name="__RefHeading___Toc17452487_1280447820"/>
      <w:bookmarkStart w:id="145" w:name="_Toc54"/>
      <w:bookmarkEnd w:id="144"/>
      <w:r>
        <w:rPr>
          <w:rtl w:val="true"/>
        </w:rPr>
        <w:t>انواع تأخیر در اجابت</w:t>
      </w:r>
      <w:bookmarkEnd w:id="1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تأخیر در اجابت دعا به دو صورت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تأخیر در دنیاست و یا زمانش به آخرت كشیده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همان است كه در بحث از انواع اجابت گفته شد كه گاهی خداوند دعای شخص را ذخیره آخرتش می گرداند و در حقیقت به جای آن كه در دنیا حاجت او را برآورد، ثواب و پاداش آن را در آخرت عطایش می فرماید، كه این كار برای بنده خوشحال كننده تر از این است كه در دنیا به خواسته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احادیث مقصود از تأخیر </w:t>
      </w:r>
    </w:p>
    <w:p>
      <w:pPr>
        <w:pStyle w:val="BookText"/>
        <w:rPr/>
      </w:pPr>
      <w:r>
        <w:rPr>
          <w:rFonts w:ascii="IRNazanin" w:hAnsi="IRNazanin" w:eastAsia="IRNazanin"/>
          <w:color w:val="111111"/>
          <w:sz w:val="28"/>
          <w:sz w:val="28"/>
          <w:szCs w:val="28"/>
          <w:rtl w:val="true"/>
          <w:lang w:bidi="fa-IR"/>
        </w:rPr>
        <w:t>انداختن اجابت دعا، همین معناست كه اثر آن را نه در دنیا بلكه در آخرت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احادیث را در درس گذشته بیان نمودیم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فرض اول یعنی تأخیر اجابت دعا در دنیا نیز به صورتهای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اسحاق بن عمار از حضرت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امكان دارد دعای شخص مستجاب گردد اما برآورده شدن حاجتش به تأخیر افتد؟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عشرین سنة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بله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مطابق احادیث ائمه علیهم السلام از زمانی كه دعای حضرت موسی علیه السلام و هارون علیه السلام مستجاب شد تا وقتی فرعون به جزای اعمالش رسید، چهل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بین قول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قَدْ أُجِیبَت دَّعْوَتُكُمَا فَاسْتَقِیمَا وَلَا تَتَّبِعَانِّ سَبِیلَ الَّذِینَ لَا یَعْلَمُونَ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بین اخذ فرعون اربعین عاماً</w:t>
      </w:r>
      <w:r>
        <w:rPr>
          <w:rFonts w:eastAsia="IRNazanin" w:cs="IRNazanin"/>
          <w:color w:val="111111"/>
          <w:sz w:val="28"/>
          <w:szCs w:val="28"/>
          <w:rtl w:val="true"/>
          <w:lang w:bidi="fa-IR"/>
        </w:rPr>
        <w:t>.</w:t>
      </w:r>
      <w:r>
        <w:rPr>
          <w:rStyle w:val="FootnoteAnchor"/>
          <w:rtl w:val="true"/>
        </w:rPr>
        <w:footnoteReference w:id="1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كه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تا نابودی فرعون چهل سال فاصله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دیگری كه در احادیث به آن اشاره شده، اجابت دعای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عظیم الشأن خدا وقتی پس از نهصد سال تحمل رنج و تلاش در دعوت كردن قوم خود، از آنان ناامید شد، دست به دعا بلند كرد و فرج شیعیان خود را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ایشان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اجاب دعوتك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متعال دعایت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فرجی به شیعیان نرسید مگر پس از آن كه به امر خداوند هسته های خرما را كاشتند تا درخت خرما رویید، سپس از آن خرماها خوردند و هسته هایش را كاشتند تا درختان دیگری رویید و برای بار سوم خرما خورند و هسته هایش را كاشتند و این كار را شش بار تكرار كردند و هر بار منتظر دیدن آثار اجابت دعای حضرت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خاطر طول كشیدن انتظار فرج از آن جمع مختصر، دو سومشان لغزیدند و از گروه مؤمنان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بالاخره پس از پنجاه سال واقعه طوفان و سیل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بین اجابة الدعاء و بین الطوفان خمسون سنة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فاصله میان اجابت دعا و وقوع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همیشه استجابت دعا به این نیست كه به فاصله اندكی خواسته دعا كننده برآورده شود، بلكه گاهی تا پنجاه سال بین اجابت </w:t>
      </w:r>
      <w:bookmarkStart w:id="146" w:name="pg19470_278319"/>
    </w:p>
    <w:p>
      <w:pPr>
        <w:pStyle w:val="BookText"/>
        <w:rPr/>
      </w:pPr>
      <w:bookmarkEnd w:id="146"/>
      <w:r>
        <w:rPr>
          <w:rFonts w:ascii="IRNazanin" w:hAnsi="IRNazanin" w:eastAsia="IRNazanin"/>
          <w:color w:val="111111"/>
          <w:sz w:val="28"/>
          <w:sz w:val="28"/>
          <w:szCs w:val="28"/>
          <w:rtl w:val="true"/>
          <w:lang w:bidi="fa-IR"/>
        </w:rPr>
        <w:t>دعا و تحقق مراد انسان فاصله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موارد از آن جهت كه خواسته شخص در دنیا برآورده می شود، مصادیق تعجیل در اجابت هستند</w:t>
      </w:r>
      <w:r>
        <w:rPr>
          <w:rFonts w:eastAsia="IRNazanin" w:cs="IRNazanin"/>
          <w:color w:val="111111"/>
          <w:sz w:val="28"/>
          <w:szCs w:val="28"/>
          <w:rtl w:val="true"/>
          <w:lang w:bidi="fa-IR"/>
        </w:rPr>
        <w:t>.</w:t>
      </w:r>
    </w:p>
    <w:p>
      <w:pPr>
        <w:pStyle w:val="Heading4"/>
        <w:numPr>
          <w:ilvl w:val="3"/>
          <w:numId w:val="1"/>
        </w:numPr>
        <w:rPr/>
      </w:pPr>
      <w:bookmarkStart w:id="147" w:name="__RefHeading___Toc17452489_1280447820"/>
      <w:bookmarkStart w:id="148" w:name="_Toc55"/>
      <w:bookmarkEnd w:id="147"/>
      <w:r>
        <w:rPr>
          <w:rtl w:val="true"/>
        </w:rPr>
        <w:t>نهی از استعجال در اجابت دعا</w:t>
      </w:r>
      <w:bookmarkEnd w:id="148"/>
    </w:p>
    <w:p>
      <w:pPr>
        <w:pStyle w:val="BookText"/>
        <w:rPr/>
      </w:pPr>
      <w:r>
        <w:rPr>
          <w:rFonts w:ascii="IRNazanin" w:hAnsi="IRNazanin" w:eastAsia="IRNazanin"/>
          <w:color w:val="111111"/>
          <w:sz w:val="28"/>
          <w:sz w:val="28"/>
          <w:szCs w:val="28"/>
          <w:rtl w:val="true"/>
          <w:lang w:bidi="fa-IR"/>
        </w:rPr>
        <w:t xml:space="preserve">با توجه به این كه وعده اجابت الهی محقق خواهد شد و تأخیر در اجابت دعا معلول حكمتهایی در افعال خداست، انسان مؤمن باید خود را از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اجابت دعا به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حربه های شیطان برای این كه بنده خدا را از درگاه او براند، این است كه وقتی پس از مدتی دعایش مستجاب نشد، او را از اجابت دعایش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مذمومی است كه در احادیث از آن تحذیر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جعفر بن محمد علیهما السلام نقل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المؤمن بخیر و رخاء و رحمة من الله ما لم یستعجل فیقنط فیترك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همواره در خیر و آسایش و رحمت از جانب خداوند است مادامی كه به استعجال مبتلا نشود و در نتیجه ناامید شده، دست از دعا كردن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خدمت حضرت عرض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كیف یستعجل؟</w:t>
      </w:r>
    </w:p>
    <w:p>
      <w:pPr>
        <w:pStyle w:val="BookText"/>
        <w:rPr/>
      </w:pPr>
      <w:r>
        <w:rPr>
          <w:rFonts w:ascii="IRNazanin" w:hAnsi="IRNazanin" w:eastAsia="IRNazanin"/>
          <w:color w:val="111111"/>
          <w:sz w:val="28"/>
          <w:sz w:val="28"/>
          <w:szCs w:val="28"/>
          <w:rtl w:val="true"/>
          <w:lang w:bidi="fa-IR"/>
        </w:rPr>
        <w:t>استعجال چگونه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منذ كذا و كذا و لا اری اجابة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 دعا كرده ام و اجابتی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درباره فرد مؤمن است كه اگر دست از دعا بر ندارد و از اجابت آن ناامید نشود، همیشه در خیر و خوبی است و هر وضعیتی پیدا كند، زیر چتر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یقین داشته باشد كه از وقتی دست به دعا بلند می كند، خداوند كار اجابت دعای او را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اذا دعا لم یزل الله تبارك و تعالی فی حاجته ما لم یستعجل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همانا هرگاه بنده ای دعا كند، خدای متعال – تا وقتی او به استعجال نیفتاده – مشغول به كار اجابت خواسته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كه از هنگام شروع به دعا، خدای متعال از بنده اش غافل نیست و كار اجابت دعای او را به جریان می اندازد، اما این كه چه وقت پاسخ دهد و چه پاسخی دهد، برای دعا كننده روشن نیست، ولی باید بداند كه خدای او به یكی از انواع اجابت دعا، پاسخش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هیچ وجه از پروردگار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یستجاب للعبد ما لم یجعل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فلم یستجب لی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بنده – تا وقتی عجله نكند – دعایش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كردن به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كردم اما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فرمایش هر دعایی پاسخی دارد كه اگر بنده خدا به عجله و شتاب نیفتد،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خواهد كرد، اما در صورت ناامیدی از اجابت دعا، تضمینی برای گرفتن پاسخ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ناامید شدن از اجابت دعا خود، علت عدم اجابت است و اگر دعا كننده به این حالت مبتلا نشود، دست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 اند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ابرز عبد یده الی الله العزیز الجبار الا استحیا الله عزوجل ان یردها صفراً حتی یجعل فیها من فضل رحمته ما یشاء فاذا دعا احدكم فلا یرد یده حتی یمسح علی وجهه و رأسه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هیچ بنده ای دست خود را به سوی خداوند عزیز و قاهر بلند نمی كند مگر آن كه خدای عزوجل حیا می كند از این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 باز گرداند تا این كه آن چه را بخواهد از زیادی رحمت خویش در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یكی از شما دعا كرد، دست خود را برنگرداند مگر آن كه به سر و صورت خود بكشد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بحثی كه درباره انواع اجابت مثبت دعا گذشت، طبق این وعده امام صادق علیه السلام می توانیم مطمئن باشیم كه خداوند بنده دعا كننده را دست خالی بر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اجابت دعا شرایط و موانعی دارد كه </w:t>
      </w:r>
    </w:p>
    <w:p>
      <w:pPr>
        <w:pStyle w:val="BookText"/>
        <w:rPr/>
      </w:pPr>
      <w:r>
        <w:rPr>
          <w:rFonts w:ascii="IRNazanin" w:hAnsi="IRNazanin" w:eastAsia="IRNazanin"/>
          <w:color w:val="111111"/>
          <w:sz w:val="28"/>
          <w:sz w:val="28"/>
          <w:szCs w:val="28"/>
          <w:rtl w:val="true"/>
          <w:lang w:bidi="fa-IR"/>
        </w:rPr>
        <w:t>در همین فصل به بیان مهمترین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حائز شرایط و فاقد موانع اجابت باشد، قطعاً مستجاب است و دعا كننده یقیناً یكی از پاسخهای مطرح شده در احادیث را از خدای خود دریافت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حدیث به خدای متعال نسبت داده شده، نشانگر كمال لطف و منت الهی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ای كه اهل بیت علیهم السلام تعلیم فرموده اند،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یكی از صفات مخلوقات – مانند حیا در انسان – به خداوند نسبت داده شود، ما باید آثار مترتب بر آن صفت را به خدای متعال نسبت دهیم و گرنه خود آن صفت قابل اسناد به ذات مقدس ربوبی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نمی توانیم حیا را به معنای واقعی آن در انسان به خداوند منسوب بدانیم و تنها معنای مقبول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كرم الهی بسیار دور است كه بنده اش او را بخواند – البته با حفظ شرایط و بدون وجود موانع – و دست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با حیا هیچ گاه دست كسی را كه با امید و آرزو به سویش دراز شده، خالی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بودن باب اجابت دعا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ازنتایج و لوازم این دیدگاه آن است كه انسان مؤمن همیشه باب اجابت خداوند را به روی خود و دعایش باز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وعده ای است كه پیشوایان معصوم ما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لیفتح علی عبد باب الدعاء و یغلق عنه باب الاجابة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چنین نیست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 را بر بنده ای بگشاید اما باب اجابت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گشودن باب دعا را توسط خداوند بر بنده، فضل بزرگی از جانب خالق مهربان دانستیم و اكنون طبق فرمایش امیر مؤمنان علیه السلام كمال این فضل را در باز نگه داشتن باب اجابت از جانب خداوند به روی بنده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رحیم اجازه فرموده كه او را بخوانیم، قطعاً باب اجابت را بر ما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عبارتی منقول از امام حسن مجتبی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فتح الله عزوجل علی احد باب مسألة فخزن عنه باب الاجابة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خدای عزوجل بر هیچ كس باب درخواست كردن را نگشوده كه باب اجابت را بر او مسدود نموده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گذشته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 دو تعبیر در كنار هم و به جای یكدیگر به كار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نیز همین معنا نقل شده با این تفاوت كه به دنبال آن سفارش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فتح لاحدكم باب دعاء فلیجهد فان الله عزوجل لا یمل حتی تملوا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یكی از شما باب دعایی را گشود،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كند، زیرا خدای عزوجل خسته و ملول نمی شود، تا این كه شما خود چنین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رسول گرامی اسلام صلی الله علیه و آله این است كه با گشودن باب دعا، باب اجابت نیز بر شما گشوده شده است، بنابراین با جدیت تلاش كنید و از فرصتی كه خداوند برایتان قرار داده، استفاده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اصرار بر درخواست خود خسته و ملول نشوید، چون خدای متعال از دعای شما ملول نمی گردد، مگر این كه خودتان چنین شوید، یعنی تنها وقتی باب اجابت بر شما بسته می شود كه خودتان از دعا كردن دست بردارید یا چنان كه در ادامه همین فصل خواهیم گفت، با ایجاد موانع اجابت یا فراهم نكردن شرایط آن، خودتان باب اجابت را بر خود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كه برای رساندن همین مفهوم در بعضی احادیث به كار رفته،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از امام صادق علیه السلام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كهف الاجابة كما ان السحاب كهف المطر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دعا مخزن و گنجینه اجابت است همان طور كه ابر مخزن باران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بسیار گوییای در این حدیث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ابر و باران چنین است كه همیشه باران از ابر به وجود می آید و هیچ گاه </w:t>
      </w:r>
      <w:bookmarkStart w:id="149" w:name="pg19470_278325"/>
    </w:p>
    <w:p>
      <w:pPr>
        <w:pStyle w:val="BookText"/>
        <w:rPr/>
      </w:pPr>
      <w:bookmarkEnd w:id="149"/>
      <w:r>
        <w:rPr>
          <w:rFonts w:ascii="IRNazanin" w:hAnsi="IRNazanin" w:eastAsia="IRNazanin"/>
          <w:color w:val="111111"/>
          <w:sz w:val="28"/>
          <w:sz w:val="28"/>
          <w:szCs w:val="28"/>
          <w:rtl w:val="true"/>
          <w:lang w:bidi="fa-IR"/>
        </w:rPr>
        <w:t>بدون وجود ابر، بارانی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ابر در آسمان نوید باران را می دهد و امید به بارش را در انسان به وجود می آورد، اما در عین حال چنین نیست كه همیشه از هر ابری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دعا و اجابت نیز عیناً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اجابت دعاهای انسان به پیشگاه خداوند است و الهام شدن دعا به انسان نوید اجابت می دهد، اما البته هر دعایی از هر كس و در هر شرایط لزوماً اجابت نمی شود</w:t>
      </w:r>
      <w:r>
        <w:rPr>
          <w:rFonts w:eastAsia="IRNazanin" w:cs="IRNazanin"/>
          <w:color w:val="111111"/>
          <w:sz w:val="28"/>
          <w:szCs w:val="28"/>
          <w:rtl w:val="true"/>
          <w:lang w:bidi="fa-IR"/>
        </w:rPr>
        <w:t>.</w:t>
      </w:r>
    </w:p>
    <w:p>
      <w:pPr>
        <w:pStyle w:val="Heading4"/>
        <w:numPr>
          <w:ilvl w:val="3"/>
          <w:numId w:val="1"/>
        </w:numPr>
        <w:rPr/>
      </w:pPr>
      <w:bookmarkStart w:id="150" w:name="__RefHeading___Toc17452491_1280447820"/>
      <w:bookmarkStart w:id="151" w:name="_Toc56"/>
      <w:bookmarkEnd w:id="150"/>
      <w:r>
        <w:rPr>
          <w:rtl w:val="true"/>
        </w:rPr>
        <w:t>مخفی بودن اجابت در دعاها</w:t>
      </w:r>
      <w:bookmarkEnd w:id="151"/>
    </w:p>
    <w:p>
      <w:pPr>
        <w:pStyle w:val="BookText"/>
        <w:rPr/>
      </w:pPr>
      <w:r>
        <w:rPr>
          <w:rFonts w:ascii="IRNazanin" w:hAnsi="IRNazanin" w:eastAsia="IRNazanin"/>
          <w:color w:val="111111"/>
          <w:sz w:val="28"/>
          <w:sz w:val="28"/>
          <w:szCs w:val="28"/>
          <w:rtl w:val="true"/>
          <w:lang w:bidi="fa-IR"/>
        </w:rPr>
        <w:t>موضوع دیگری كه در مورد تحقق وعده اجابت دعا باید مورد توجه باشد، این واقعیت است كه خداوند حكیم اجابتش را در میان دعاها مخ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به طور قطع نمی داند كدام دعایش در چه وقت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كه انسان هیچ دعایی را ناچیز نشمرد و به همه دعاهای خود یا دیگران امید اجابت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العلوم علیه السلام از پدران خویش از امیر المؤمنین علیه السلام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اجابته فی دعوته فلا تستصغرن شیئاً من دعائه فربما وافق اجابته و انت لا تعلم</w:t>
      </w:r>
      <w:r>
        <w:rPr>
          <w:rFonts w:eastAsia="IRNazanin" w:cs="IRNazanin"/>
          <w:color w:val="111111"/>
          <w:sz w:val="28"/>
          <w:szCs w:val="28"/>
          <w:rtl w:val="true"/>
          <w:lang w:bidi="fa-IR"/>
        </w:rPr>
        <w:t>.</w:t>
      </w:r>
      <w:r>
        <w:rPr>
          <w:rStyle w:val="FootnoteAnchor"/>
          <w:rtl w:val="true"/>
        </w:rPr>
        <w:footnoteReference w:id="12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خود را در دعای كه به درگاه او می شود،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یك از دعاهایی كه به سوی او می شود را كوچك نشمار، چه بسا همان دعا – بدون آن كه بدانی – مورد اجابت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كه به مؤمن وعده اجابت همه دعاهایش داده شده است، اما این امر مشروط به بودن شرایط اجابت و نبودن موانع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خدای منان بخواهد با لطف و كرم خویش دعایی را كه فاقد شرایط اجابت است به هدف اجابت برساند، هیچ یك از وعده هایش نقض نمی گردد و هیچ محذوزی در بین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به دعاهای فاقد شرایط هم می توان امید اجابت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نمی دانیم كه خداوند كجا و در چه موردی ممكن است با كرم خویش برخورد نماید، لذا هیچ اطمینانی به اجابت هیچ دعای خاصی نداریم و به همین سبب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 دعا مخفی گردیده، پس هیچ دعایی را ناچیز مشمرید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روی اجابت برخی دعاهایش حساب بیشتری باز كند، اما همانها مستجاب نشوند و بالعكس، دعایی كه اهمیتی به آن نداده، به هدف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پنهان كردن اجابت دعا انسا نرا به همه دعاهای خیر خود و دیگران امیدوار ساخته و در مورد نفرینها و دعاهای شر هم باب خوف و نگرانی را باز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دعاهایی كه دیگران علیه انسان می كنند، باید ترسید و از اجابت آنها به خدای بخشاینده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همین زمینه می 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تستحقروا دعوة احد فانه یستجاب للیهودی فیكم و لا یستجاب له فی نفسه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دعای هیچ كس را خوار و كوچك مشمرید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دعای یك فرد یهودی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 شود در حالی كه در حق خودش مستجاب نمی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شرایط اجابت دعا خواهیم گفت كه یكی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است كه شامل او نسبت به پیامبر صلی الله علیه و آله و امام علیه السلام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دعای یك فرد یهودی فاقد شرایط لازم برای اجابت است و اگر خداوند بخواهد طبق ضوابطی كه معین فرموده عمل نماید، دعای او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اگر برای یك مؤمن دعای خیر یا نفرین كند، خداوند چه بسا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اجابت همه دعاهای خیر دیگران – حتی افراد ناصالح – باید امید بست و از اجابت همه دعاهایی كه علیه انسان – هر چند از جانب كافر – می شود، باید نگران و خائف بود</w:t>
      </w:r>
      <w:r>
        <w:rPr>
          <w:rFonts w:eastAsia="IRNazanin" w:cs="IRNazanin"/>
          <w:color w:val="111111"/>
          <w:sz w:val="28"/>
          <w:szCs w:val="28"/>
          <w:rtl w:val="true"/>
          <w:lang w:bidi="fa-IR"/>
        </w:rPr>
        <w:t xml:space="preserve">. </w:t>
      </w:r>
      <w:bookmarkStart w:id="152" w:name="pg19470_278328"/>
    </w:p>
    <w:p>
      <w:pPr>
        <w:pStyle w:val="Heading3"/>
        <w:numPr>
          <w:ilvl w:val="2"/>
          <w:numId w:val="1"/>
        </w:numPr>
        <w:rPr/>
      </w:pPr>
      <w:bookmarkStart w:id="153" w:name="__RefHeading___Toc17452493_1280447820"/>
      <w:bookmarkStart w:id="154" w:name="_Toc57"/>
      <w:bookmarkEnd w:id="152"/>
      <w:bookmarkEnd w:id="153"/>
      <w:r>
        <w:rPr>
          <w:rtl w:val="true"/>
        </w:rPr>
        <w:t xml:space="preserve">پرسشهای مفهومی از درسهای </w:t>
      </w:r>
      <w:r>
        <w:rPr/>
        <w:t>10</w:t>
      </w:r>
      <w:r>
        <w:rPr>
          <w:rtl w:val="true"/>
        </w:rPr>
        <w:t xml:space="preserve"> </w:t>
      </w:r>
      <w:r>
        <w:rPr>
          <w:rtl w:val="true"/>
        </w:rPr>
        <w:t xml:space="preserve">تا </w:t>
      </w:r>
      <w:r>
        <w:rPr/>
        <w:t>12</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اجابت منفی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اجابت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اجابت نكردن مثبت دعا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تعجیل در اجابت دعای یك بنده را علامت محبوب بودن او نزد خدا دانست؟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تأخیر در اجابت دعا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استعجال در اجابت دعا چگونه محقق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اخفی اجابته فی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نتایجی می توان گرفت؟ </w:t>
      </w:r>
      <w:bookmarkStart w:id="155" w:name="pg19470_278329"/>
    </w:p>
    <w:p>
      <w:pPr>
        <w:pStyle w:val="Heading3"/>
        <w:numPr>
          <w:ilvl w:val="2"/>
          <w:numId w:val="1"/>
        </w:numPr>
        <w:rPr/>
      </w:pPr>
      <w:bookmarkStart w:id="156" w:name="__RefHeading___Toc17452495_1280447820"/>
      <w:bookmarkStart w:id="157" w:name="_Toc58"/>
      <w:bookmarkEnd w:id="155"/>
      <w:bookmarkEnd w:id="156"/>
      <w:r>
        <w:rPr>
          <w:rtl w:val="true"/>
        </w:rPr>
        <w:t>درس سیزدهم</w:t>
      </w:r>
      <w:r>
        <w:rPr>
          <w:rtl w:val="true"/>
        </w:rPr>
        <w:t xml:space="preserve">: </w:t>
      </w:r>
      <w:r>
        <w:rPr>
          <w:rtl w:val="true"/>
        </w:rPr>
        <w:t xml:space="preserve">شرایط اجابت دعا </w:t>
      </w:r>
      <w:r>
        <w:rPr>
          <w:rtl w:val="true"/>
        </w:rPr>
        <w:t>(</w:t>
      </w:r>
      <w:r>
        <w:rPr/>
        <w:t>1</w:t>
      </w:r>
      <w:r>
        <w:rPr>
          <w:rtl w:val="true"/>
        </w:rPr>
        <w:t>)</w:t>
      </w:r>
      <w:bookmarkEnd w:id="157"/>
    </w:p>
    <w:p>
      <w:pPr>
        <w:pStyle w:val="Heading4"/>
        <w:numPr>
          <w:ilvl w:val="3"/>
          <w:numId w:val="1"/>
        </w:numPr>
        <w:rPr/>
      </w:pPr>
      <w:bookmarkStart w:id="158" w:name="__RefHeading___Toc17452497_1280447820"/>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خداوند متعال كه وعده اجابت دعا را به بندگانش داده، شروطی را برای آن قرار داده است كه بعضی از آنها به شخص دعا كننده و برخی دیگر به خود دعا مربوط می شود</w:t>
      </w:r>
      <w:r>
        <w:rPr>
          <w:rFonts w:eastAsia="IRNazanin" w:cs="IRNazanin"/>
          <w:color w:val="111111"/>
          <w:sz w:val="28"/>
          <w:szCs w:val="28"/>
          <w:rtl w:val="true"/>
          <w:lang w:bidi="fa-IR"/>
        </w:rPr>
        <w:t>.</w:t>
      </w:r>
    </w:p>
    <w:p>
      <w:pPr>
        <w:pStyle w:val="Heading4"/>
        <w:numPr>
          <w:ilvl w:val="3"/>
          <w:numId w:val="1"/>
        </w:numPr>
        <w:rPr/>
      </w:pPr>
      <w:bookmarkStart w:id="160" w:name="__RefHeading___Toc17452499_1280447820"/>
      <w:bookmarkStart w:id="161" w:name="_Toc60"/>
      <w:bookmarkEnd w:id="160"/>
      <w:r>
        <w:rPr>
          <w:rtl w:val="true"/>
        </w:rPr>
        <w:t>معنای مشروط بودن اجابت</w:t>
      </w:r>
      <w:bookmarkEnd w:id="161"/>
    </w:p>
    <w:p>
      <w:pPr>
        <w:pStyle w:val="BookText"/>
        <w:rPr/>
      </w:pPr>
      <w:r>
        <w:rPr>
          <w:rFonts w:ascii="IRNazanin" w:hAnsi="IRNazanin" w:eastAsia="IRNazanin"/>
          <w:color w:val="111111"/>
          <w:sz w:val="28"/>
          <w:sz w:val="28"/>
          <w:szCs w:val="28"/>
          <w:rtl w:val="true"/>
          <w:lang w:bidi="fa-IR"/>
        </w:rPr>
        <w:t>شرط بودن این عوامل به این معناست كه وعده الهی برای اجابت دعا منوط به فراهم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بسیاری از وعده ها به صورت ظاهراً مطلق و بی قید و شرط مطرح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w:t>
      </w:r>
      <w:r>
        <w:rPr>
          <w:rStyle w:val="FootnoteAnchor"/>
          <w:rtl w:val="true"/>
        </w:rPr>
        <w:footnoteReference w:id="1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قیود و شروط آنها به صورت منفصل از خودشان بیان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مخصصات و مقیدات آیات كریمه قرآن در احادیث اهل بیت علیهم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اجابت دعا را نیز باید در فرمایشهای ائمه علیهم السلام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نگارنده بررسی نموده، </w:t>
      </w:r>
      <w:bookmarkStart w:id="162" w:name="pg19470_278330"/>
    </w:p>
    <w:p>
      <w:pPr>
        <w:pStyle w:val="BookText"/>
        <w:rPr/>
      </w:pPr>
      <w:bookmarkEnd w:id="162"/>
      <w:r>
        <w:rPr>
          <w:rFonts w:ascii="IRNazanin" w:hAnsi="IRNazanin" w:eastAsia="IRNazanin"/>
          <w:color w:val="111111"/>
          <w:sz w:val="28"/>
          <w:sz w:val="28"/>
          <w:szCs w:val="28"/>
          <w:rtl w:val="true"/>
          <w:lang w:bidi="fa-IR"/>
        </w:rPr>
        <w:t>تعداد مهمترین این شروط به شش عدد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كه اگر دعایی واجد این شش شرط باشد، اجابتش طبق وعده های الهی لازم است و اگر یكی از این شروط فراهم نباشد، نمی توان اجابت آن را براساس وعده خداوند –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چنین نمی توان ادعا كرد كه چنان دعایی قطعاً مستجاب نمی شود، زیرا چه بسا خدا به لطف و كرم خود اجابت فرماید، نه بر اساس وعده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دعایی واجد شرایط مطرح شده باشد، این حق بنده دعا كننده است كه خداوند اجابتش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خود خدا با وعده هایی كه فرموده، برای چنان بنده ای ایجاد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اجابت او – در فرض فراهم بودن شرایط – براساس عدل الهی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نبودن یكی از این شروط، اجابت دعای خیر منوط به اعمال فضل خدا به بنده اش است، كما این كه عدم اجابت دعا علیه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متوقف بر اعمال لطف و فضل الهی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این مقدمه به بیان این شش شرط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شروطی را بیان می كنیم كه مربوط به دعا كننده به طور كلی می شود و سپس شرطهایی كه به نحوه دعا كردن شخص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را شرایط دعا كننده و دومی را شرایط دعا می نامیم</w:t>
      </w:r>
      <w:r>
        <w:rPr>
          <w:rFonts w:eastAsia="IRNazanin" w:cs="IRNazanin"/>
          <w:color w:val="111111"/>
          <w:sz w:val="28"/>
          <w:szCs w:val="28"/>
          <w:rtl w:val="true"/>
          <w:lang w:bidi="fa-IR"/>
        </w:rPr>
        <w:t>.</w:t>
      </w:r>
    </w:p>
    <w:p>
      <w:pPr>
        <w:pStyle w:val="Heading4"/>
        <w:numPr>
          <w:ilvl w:val="3"/>
          <w:numId w:val="1"/>
        </w:numPr>
        <w:rPr/>
      </w:pPr>
      <w:bookmarkStart w:id="163" w:name="__RefHeading___Toc17452501_1280447820"/>
      <w:bookmarkStart w:id="164" w:name="_Toc61"/>
      <w:bookmarkEnd w:id="163"/>
      <w:r>
        <w:rPr>
          <w:rtl w:val="true"/>
        </w:rPr>
        <w:t>شرط اول دعا كننده</w:t>
      </w:r>
      <w:r>
        <w:rPr>
          <w:rtl w:val="true"/>
        </w:rPr>
        <w:t xml:space="preserve">: </w:t>
      </w:r>
      <w:r>
        <w:rPr>
          <w:rtl w:val="true"/>
        </w:rPr>
        <w:t>معرفت خداوند</w:t>
      </w:r>
      <w:bookmarkEnd w:id="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مهمترین شرطی كه برای اجابت دعا در مورد دعا كننده بیان شده،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دست دعا به درگاه پروردگارش بلند می كند، پیش از هر چیز باید بداند در خانه چه كسی رفته و از كه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معرفت خداوند درجات مختلف </w:t>
      </w:r>
    </w:p>
    <w:p>
      <w:pPr>
        <w:pStyle w:val="BookText"/>
        <w:rPr/>
      </w:pPr>
      <w:r>
        <w:rPr>
          <w:rFonts w:ascii="IRNazanin" w:hAnsi="IRNazanin" w:eastAsia="IRNazanin"/>
          <w:color w:val="111111"/>
          <w:sz w:val="28"/>
          <w:sz w:val="28"/>
          <w:szCs w:val="28"/>
          <w:rtl w:val="true"/>
          <w:lang w:bidi="fa-IR"/>
        </w:rPr>
        <w:t>دارد و هر قدر عمیق تر باشد، امید به استجابت دعا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فلا یستجاب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لانكم تدعون من لا تعرفونه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گروهی به حضرت صادق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 كنیم اما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كسی را می خوانید كه معرفتی نسبت به او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مقصود امام صادق علیه السلام از معرفت خداوند، معرفت صحیح نسبت به ذات باری تعالی است، معرفتی كه منطبق بر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نادرست درباره خداوند، مصداق عدم معرفت نسبت به او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كسی كه به درگاه الهی دعا می كند، باید اعتقادش این باشد كه خداوند قدرت برآوردن خواسته او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سَأَلَكَ عِبَادِی عَنِّی فَإِنِّی قَرِ‌یبٌ ۖ أُجِیبُ دَعْوَةَ الدَّاعِ إِذَا دَعَانِ ۖ فَلْیَسْتَجِیبُوا لِی وَلْیُؤْمِنُوا بِی لَعَلَّهُمْ یَرْ‌شُدُونَ </w:t>
      </w:r>
      <w:r>
        <w:rPr>
          <w:rStyle w:val="FootnoteAnchor"/>
          <w:rtl w:val="true"/>
        </w:rPr>
        <w:footnoteReference w:id="12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در تفسیر قسمت آخر آیه شریفه </w:t>
      </w:r>
    </w:p>
    <w:p>
      <w:pPr>
        <w:pStyle w:val="BookText"/>
        <w:rPr/>
      </w:pPr>
      <w:r>
        <w:rPr>
          <w:rFonts w:ascii="IRNazanin" w:hAnsi="IRNazanin" w:eastAsia="IRNazanin"/>
          <w:color w:val="111111"/>
          <w:sz w:val="28"/>
          <w:sz w:val="28"/>
          <w:szCs w:val="28"/>
          <w:rtl w:val="true"/>
          <w:lang w:bidi="fa-IR"/>
        </w:rPr>
        <w:t>فلیستجیبوا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یعلمون انی اقدر علی ان اعطیهم ما یسالون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نسبت به برآوردن خواسته های ایشان، قادر و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یكی از لوازم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 امام صادق علیه السلام در مورد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توان گفت كه اگر كسی می خواهد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باید به قدرت مطلقه او در رفع همه نیازها و برآوردن همه خواسته هایش، ایمان بیاورد و قلباً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كه طبق وعده الهی هر كس خداوند را مالك نفع و ضرر بداند، دعایش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سالنی و هو یعلم انی اضر و انفع استجیب له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من درخواستی بكند در حالی كه مرا مالك و صاحب اختیار نفع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خواسته اش را اجابت می نمایم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دانستن خداوند در نفع و ضرر به این است كه انسان معتقد باشد كه هیچ چیز بدون اذن خدا به حال كسی نفع یا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نشدن از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بیماری از دارویی خاص استفاده می كند، تأثیر آن دارو </w:t>
      </w:r>
    </w:p>
    <w:p>
      <w:pPr>
        <w:pStyle w:val="BookText"/>
        <w:rPr/>
      </w:pPr>
      <w:r>
        <w:rPr>
          <w:rFonts w:ascii="IRNazanin" w:hAnsi="IRNazanin" w:eastAsia="IRNazanin"/>
          <w:color w:val="111111"/>
          <w:sz w:val="28"/>
          <w:sz w:val="28"/>
          <w:szCs w:val="28"/>
          <w:rtl w:val="true"/>
          <w:lang w:bidi="fa-IR"/>
        </w:rPr>
        <w:t>به اذن خداوند بستگی دارد، این كه این دارو در بهبودی حال بیمار مفید باشد، به خواست پروردگار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وقتی غذای مسمومی به حال انسان مضر می باشد، تأثیر آن غذا در ضرر زدن به شخص منوط به خواست تكوینی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اذن تكوینی است، به این معناست كه مانع نشدن خداوند از تأثیر صرفاَ جنبه ایجادی در عالم تكوین دارد و از آن رضا یا ناخشنودی خداوند استنباط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 به وقوع چیزی اذن تكوینی بدهد، ولی به انجام آن راضی و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گناهانی كه انسانها به سوء اختیارشان مرتكب می شوند، به اذن تكوینی خداوند واقع می شود، اما او به انجام هیچ یك از آنها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 رضای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 خدا به انجام چیزی 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گناهان، عدم رضای تشریعی وجود دارد، چون خداوند از ارتكاب آنها نهی فرموده است، با این وجود در عمل مانع تحقق بسیاری از آنها نمی شود و این همان اذن تكوینی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گناهان به اذن تكوینی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واقع می شوند، ولی وجود این اذن به معنای رضای پروردگار نسبت به انجام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معنای مالك نفع و ضرر دانستن خداوند،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اعتقادی دارد، می داند كه تا ذات مقدس پروردگار اذن تكوینی ندهد، هیچ چیز و هیچ كس نه به او نفع می رساند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چنین عقیده ای خداوند را بخواند و از او درخواستی بكند، مشمول وعده استجابت او قرار می 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دیگر درباره معرفت صحیح خداوند این است كه قلمرو آن به </w:t>
      </w:r>
    </w:p>
    <w:p>
      <w:pPr>
        <w:pStyle w:val="BookText"/>
        <w:rPr/>
      </w:pPr>
      <w:r>
        <w:rPr>
          <w:rFonts w:ascii="IRNazanin" w:hAnsi="IRNazanin" w:eastAsia="IRNazanin"/>
          <w:color w:val="111111"/>
          <w:sz w:val="28"/>
          <w:sz w:val="28"/>
          <w:szCs w:val="28"/>
          <w:rtl w:val="true"/>
          <w:lang w:bidi="fa-IR"/>
        </w:rPr>
        <w:t>شناخت و اعتقاد به خود خدا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لازمه لاینفك خداشناسی، پیغمبر شناسی و امام شناسی است و معرفت خداوند است، به طوری كه اگر كسی منكر امامت یك امام علیه السلام باشد یا حتی در آن شك و تردید داشته باشد، اهل معرفت خدا نخواهد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همین جهت می توان گفت كه وعده اجابت خداوند شامل دعای چنین كسی نمی شود، به این حدیث شریف توجه فرمایید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بنی اسرائیل خانواده ای بودند كه اگر هر یك از آنها چهل شب به درگاه خداوند دعا می كرد و حاجتی را طلب می نمود، هرگز دست خالی بر نمی گشت تا آن كه یكی از ایشان برای رسیدن به خواسته اش، چهل شب تهجد كرد و دعا نمود ولی حاجتش روا </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عیسی علیه السلام رسید و نزد ایشان از حال خود گله كرد و از او درخواست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هم كسب طهارت كرد و به نماز ایستاد، آن گاه به درگاه خداوند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پیامبرش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ان عبدی اتانی من غیر الباب الذی اوتی منه، انه دعانی و فی قلبه شك منك فلو دعائی حتی ینقطع عنقه و تنتثر اناله ما استجبت له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عیسی، بنده من از غیر آن دری كه می توان نزد من آمد،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خوانده كه در قلبش نسبت به تو شك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 قدر مرا بخواند، تا گردنش قطع شود و انگشتانش بیفتد، من جواب او 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روشن می شود كه اگر كسی می خواهد خدا را بخواند، باید از آن دری كه خداوند معین فرموده، وارد شود و گرنه، اصلاً در درگاه او پذیرفته نمی شود تا این كه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برای بنی اسرائیل در زمان حضرت عیسی علیه السلام، خود آن حضرت بودند و برای ما مسلمانان، وجود مقدس ائمه علیهم السلام كه اوصیاء رسول گرامی اسلام صلی الله علیه و آله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شود به درس پنجم از حلقه دوم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تفاصیل روشن می شود كه شرط اول استجابت دعا، معرفت خداوند به معنای كامل و صحیح آن است كه شامل پذیرفتن ولایت و امامت ائمه اطهار علیهم السلام و عدم تردید در آن هم می شود</w:t>
      </w:r>
      <w:r>
        <w:rPr>
          <w:rFonts w:eastAsia="IRNazanin" w:cs="IRNazanin"/>
          <w:color w:val="111111"/>
          <w:sz w:val="28"/>
          <w:szCs w:val="28"/>
          <w:rtl w:val="true"/>
          <w:lang w:bidi="fa-IR"/>
        </w:rPr>
        <w:t xml:space="preserve">. </w:t>
      </w:r>
      <w:bookmarkStart w:id="165" w:name="pg19470_278336"/>
    </w:p>
    <w:p>
      <w:pPr>
        <w:pStyle w:val="Heading3"/>
        <w:numPr>
          <w:ilvl w:val="2"/>
          <w:numId w:val="1"/>
        </w:numPr>
        <w:rPr/>
      </w:pPr>
      <w:bookmarkStart w:id="166" w:name="__RefHeading___Toc17452503_1280447820"/>
      <w:bookmarkStart w:id="167" w:name="_Toc62"/>
      <w:bookmarkEnd w:id="165"/>
      <w:bookmarkEnd w:id="166"/>
      <w:r>
        <w:rPr>
          <w:rtl w:val="true"/>
        </w:rPr>
        <w:t>درس چهاردهم</w:t>
      </w:r>
      <w:r>
        <w:rPr>
          <w:rtl w:val="true"/>
        </w:rPr>
        <w:t xml:space="preserve">: </w:t>
      </w:r>
      <w:r>
        <w:rPr>
          <w:rtl w:val="true"/>
        </w:rPr>
        <w:t xml:space="preserve">شرایط اجابت </w:t>
      </w:r>
      <w:r>
        <w:rPr>
          <w:rtl w:val="true"/>
        </w:rPr>
        <w:t>(</w:t>
      </w:r>
      <w:r>
        <w:rPr/>
        <w:t>2</w:t>
      </w:r>
      <w:r>
        <w:rPr>
          <w:rtl w:val="true"/>
        </w:rPr>
        <w:t>)</w:t>
      </w:r>
      <w:bookmarkEnd w:id="167"/>
    </w:p>
    <w:p>
      <w:pPr>
        <w:pStyle w:val="Heading4"/>
        <w:numPr>
          <w:ilvl w:val="3"/>
          <w:numId w:val="1"/>
        </w:numPr>
        <w:rPr/>
      </w:pPr>
      <w:bookmarkStart w:id="168" w:name="__RefHeading___Toc17452505_1280447820"/>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در درس گذشته اولین شرط اجابت دعا كه به دعا كننده مربوط می شود، بیان شد كه عبارت بود از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شرط دوم دعا كننده را بیان می كنیم</w:t>
      </w:r>
      <w:r>
        <w:rPr>
          <w:rFonts w:eastAsia="IRNazanin" w:cs="IRNazanin"/>
          <w:color w:val="111111"/>
          <w:sz w:val="28"/>
          <w:szCs w:val="28"/>
          <w:rtl w:val="true"/>
          <w:lang w:bidi="fa-IR"/>
        </w:rPr>
        <w:t>.</w:t>
      </w:r>
    </w:p>
    <w:p>
      <w:pPr>
        <w:pStyle w:val="Heading4"/>
        <w:numPr>
          <w:ilvl w:val="3"/>
          <w:numId w:val="1"/>
        </w:numPr>
        <w:rPr/>
      </w:pPr>
      <w:bookmarkStart w:id="170" w:name="__RefHeading___Toc17452507_1280447820"/>
      <w:bookmarkStart w:id="171" w:name="_Toc64"/>
      <w:bookmarkEnd w:id="170"/>
      <w:r>
        <w:rPr>
          <w:rtl w:val="true"/>
        </w:rPr>
        <w:t>شرط دوم دعا كننده</w:t>
      </w:r>
      <w:r>
        <w:rPr>
          <w:rtl w:val="true"/>
        </w:rPr>
        <w:t xml:space="preserve">: </w:t>
      </w:r>
      <w:r>
        <w:rPr>
          <w:rtl w:val="true"/>
        </w:rPr>
        <w:t>تقوا – وفا به عهد الهی</w:t>
      </w:r>
      <w:bookmarkEnd w:id="171"/>
    </w:p>
    <w:p>
      <w:pPr>
        <w:pStyle w:val="BookText"/>
        <w:rPr/>
      </w:pPr>
      <w:r>
        <w:rPr>
          <w:rFonts w:ascii="IRNazanin" w:hAnsi="IRNazanin" w:eastAsia="IRNazanin"/>
          <w:color w:val="111111"/>
          <w:sz w:val="28"/>
          <w:sz w:val="28"/>
          <w:szCs w:val="28"/>
          <w:rtl w:val="true"/>
          <w:lang w:bidi="fa-IR"/>
        </w:rPr>
        <w:t>دومین شرطی كه برای استجابت دعا در مورد دعا كننده مطرح شده، تقوای الهی و وفا به عهد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تأثیر بسیار مهمی در اجابت دعا دارد كه در احادیث ائمه علیهم السلام با تعابیر مختلف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شخصی از امیر المؤمنین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درباره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 كنیم، اما اجابت نمی شود؟ آن حضرت در پاسخ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قلوبكم خانت بثمان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 كه دلهای شما هشت نوع خیانت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یك یك آنها را به شرح ذیل توضیح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اولها انكم عرفتم الله فلم تؤدوا حقه كما اوجب علیكم فما اغنت معرفتكم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 شما به خداوند معرفت پیدا كردید، اما حق او را مطابق آن چه بر شما واجب فرموده – ادا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معرفت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 شما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خدا را بشناسد، به حكم عقل باید حق بندگی او را – مطابق آن چه خود او معین فرموده است –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كه می توان او را خداشناس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ادای این حق كوتاهی كرده باشد، در حفظ بزرگترین نعمت خداوند به او خیانت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الثانیة انكم آمتم برسوله ثمم خالقتم سنته و امتم شریعته فاین ثمرة ایمانكم؟</w:t>
      </w:r>
    </w:p>
    <w:p>
      <w:pPr>
        <w:pStyle w:val="BookText"/>
        <w:rPr/>
      </w:pPr>
      <w:r>
        <w:rPr>
          <w:rFonts w:ascii="IRNazanin" w:hAnsi="IRNazanin" w:eastAsia="IRNazanin"/>
          <w:color w:val="111111"/>
          <w:sz w:val="28"/>
          <w:sz w:val="28"/>
          <w:szCs w:val="28"/>
          <w:rtl w:val="true"/>
          <w:lang w:bidi="fa-IR"/>
        </w:rPr>
        <w:t xml:space="preserve">دوم این كه شما به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اما با سنت او مخالفت نمودید و شریعت او را میراندید، پس نتیجه ایمان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به رسول گرامی اسلام صلی الله علیه و آله ایمان آورده است، باید با عمل به سنت و شریعت آن حضرت، دین او را زنده نگاه دارد و گرنه، ایمانش بی فایده و بدون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نكردن به سیره و سنت پیامبر صلی الله علیه و آله مصداق خیانت به آن حضرت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قرأتم كتابة المنزل علیكم فلم تعملوا به و قلتم سمعنا و اطعنا ثم خالقتم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شما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شما نازل شده، قرائت كردید اما به آن عمل ننمودید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كردیم، سپس مخالفت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حقوق خداوند بر مؤمنان این است كه چون با كتاب او كه توسط پیامبر صلی الله علیه و آله بر آنان نازل شده – آشنا شدند، به قرائت آن اكتفا نكنند، بلكه آن را مبنای عمل و زندگی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در این امر عملاً كوتاهی كنند، به كتاب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الرابعة انكم قلتم انكم تخافون من النار و انتم فی كل وقت تقدمون الیها بمعاصیكم فاین خوفكم؟</w:t>
      </w:r>
    </w:p>
    <w:p>
      <w:pPr>
        <w:pStyle w:val="BookText"/>
        <w:rPr/>
      </w:pPr>
      <w:r>
        <w:rPr>
          <w:rFonts w:ascii="IRNazanin" w:hAnsi="IRNazanin" w:eastAsia="IRNazanin"/>
          <w:color w:val="111111"/>
          <w:sz w:val="28"/>
          <w:sz w:val="28"/>
          <w:szCs w:val="28"/>
          <w:rtl w:val="true"/>
          <w:lang w:bidi="fa-IR"/>
        </w:rPr>
        <w:t xml:space="preserve">چهارم این كه شما ادعا كردید كه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ترسید اما در هر زمانی با ارتكاب گناهانتان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 می دارید، پس ترس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وجود هر چیز به نشانه اش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ترس از یك چیز، فرار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از آتش غضب الهی در قیامت می ترسد، به انجام معصیتی اقدام نمی كند كه عملاً او را به آن آتش نزدیك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كسی كه عملاً از آتش جهنم ترسی ندارد، حق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در این خصوص ادا نكرده و به نوعی مرتكب خیانت در حق پروردگارش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قلتم انكم ترغبون فی الجنة و انتم فی </w:t>
      </w:r>
    </w:p>
    <w:p>
      <w:pPr>
        <w:pStyle w:val="BookText"/>
        <w:rPr/>
      </w:pPr>
      <w:r>
        <w:rPr>
          <w:rFonts w:ascii="IRNazanin" w:hAnsi="IRNazanin" w:eastAsia="IRNazanin"/>
          <w:color w:val="111111"/>
          <w:sz w:val="28"/>
          <w:sz w:val="28"/>
          <w:szCs w:val="28"/>
          <w:rtl w:val="true"/>
          <w:lang w:bidi="fa-IR"/>
        </w:rPr>
        <w:t>كل وقت تفعلون ما یباعدكم منها فاین رغبتكم فیها؟</w:t>
      </w:r>
    </w:p>
    <w:p>
      <w:pPr>
        <w:pStyle w:val="BookText"/>
        <w:rPr/>
      </w:pPr>
      <w:r>
        <w:rPr>
          <w:rFonts w:ascii="IRNazanin" w:hAnsi="IRNazanin" w:eastAsia="IRNazanin"/>
          <w:color w:val="111111"/>
          <w:sz w:val="28"/>
          <w:sz w:val="28"/>
          <w:szCs w:val="28"/>
          <w:rtl w:val="true"/>
          <w:lang w:bidi="fa-IR"/>
        </w:rPr>
        <w:t xml:space="preserve">پنجم این كه شما گفتید كه به بهشت شوق و رغبت دارید در حالی كه همواره مرتكب كارهایی می شوید كه شما را از آن دور می سازید، پس شوق و رغبت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اگر انسان حقیقتاً راغب و شائق به چیزی باشد، به دنبالش می رود و آن را – از راههای معمولش – طلب می كند، پس اگر كسی حقیقتاً شوق و رغبت به بهشت داشته باشد، كاری نمی كند كه عملاً از آن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ارتكاب گناهان با وجود شوق به بهشت سازگار نیست و نوعی خیانت به خداوند در خصوص وعده هایش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السادسه انكم اكلتم نعمة المولی و لم تشكروا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كه شما نعمت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خوردید ولی شكر آن را به جا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هر نعمتی از سوی خداوند به بنده، حقوقی را بر عهده فرد واجب می كند كه تنها با شكر آن نعمت ادا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هر نعمتی هم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و عملی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مراتب همراه با ذكر ادله هر كدام در حلقه پنجم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كوتاهی در ادای شكر نعمتهای پروردگار، خیانت در آنها محسوب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السابعة ان الله امركم بعداوة الشیطان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الشَّیْطَانَ لَكُمْ عَدُوٌّ فَاتَّخِذُوهُ عَدُوًّا ۚ إِنَّمَا یَدْعُو حِزْبَهُ لِیَكُونُوا مِنْ أَصْحَابِ السَّعِیرِ </w:t>
      </w:r>
      <w:r>
        <w:rPr>
          <w:rStyle w:val="FootnoteAnchor"/>
          <w:rtl w:val="true"/>
        </w:rPr>
        <w:footnoteReference w:id="1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فعادیتموه بالقول و الیتموه بالمخالفة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هفتم این كه خداوند به شما دستور دشمنی با شیطان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دشمن شماست، پس او را دشمن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در حرف و سخن با او دشمنی كردید و به سبب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دانستن شیطان با حرف و سخن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عمل خود نشان دهد كه با شیطان دوستی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كردن در این خصوص نیز نوعی خیانت به خداوند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الثامنة انكم جعلتم عیوب الناس نصب عیونكم و عیوبكم وراء ظهوركم تلومون من انتم احق باللوم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 كه شما عیبهای مردم را جلوی چشمانتان و عیبهای خودتان را پشت سرتان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سرزنش می كنید كه خودتان از آنها برای سرزنش شدن،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بزرگترین عیوب انسان این است كه عیبهای دیگران را بزرگ ببیند و ازعیبهای خودش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 جهت كسانی را به خاطر عیبهایشان سرزنش می كند كه خود به مراتب بیش از آنها شایسته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خیانت در حق دیگران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پس از بیان این هشت نوع خیانت، در مورد استجابت دعا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 دعاء یستجاب لكم مع هذا و قد سددتم ابوابه و طرقه؟ فاتقوا الله و اصلحوا اعمالكم و اخلصوا سرائركم و امروا </w:t>
      </w:r>
    </w:p>
    <w:p>
      <w:pPr>
        <w:pStyle w:val="BookText"/>
        <w:rPr/>
      </w:pPr>
      <w:r>
        <w:rPr>
          <w:rFonts w:ascii="IRNazanin" w:hAnsi="IRNazanin" w:eastAsia="IRNazanin"/>
          <w:color w:val="111111"/>
          <w:sz w:val="28"/>
          <w:sz w:val="28"/>
          <w:szCs w:val="28"/>
          <w:rtl w:val="true"/>
          <w:lang w:bidi="fa-IR"/>
        </w:rPr>
        <w:t>بالمعروف و انهوا عن المنكر فیستجیب الله لكم دعاءكم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پس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دعایتان مستجاب می شود، در حالی كه خودتان ابواب و راهای اجابت را مسدود نمودید؟ پس از خداوند پروا كنید و اعمال خود را نیكو گردانید و باطنهای خود را خالص كنید و امر به معروف و نهی از منكر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كه خداوند دعایتان را مستجاب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كسی كه توقع اجابت دعا دارد، باید راههای آن را با انجام آن چه امیر المؤمنین علیه السلام خیانت خوانده اند، مسدود نكند و با رعایت تقوا و نیكو گرداندن اعمال و پاك و خالص نمودن قلب خود، امید واقعی به اسجابت دعا را در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تواند خود را مشمول وعده اجابت الهی در مورد دعاهایش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امام صادق علیه السلام به تعبیر دیگری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یَا بَنِی إِسْرَ‌ائِیلَ اذْكُرُ‌وا نِعْمَتِیَ الَّتِی أَنْعَمْتُ عَلَیْكُمْ وَأَوْفُوا بِعَهْدِی أُوفِ بِعَهْدِكُمْ وَإِیَّایَ فَارْ‌هَبُونِ </w:t>
      </w:r>
      <w:r>
        <w:rPr>
          <w:rStyle w:val="FootnoteAnchor"/>
          <w:rtl w:val="true"/>
        </w:rPr>
        <w:footnoteReference w:id="1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وفیتم الله لوفی الله لكم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چون شما به عهد خداوند وفا نمی كنید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كنید تا به عهد شما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وفا می كردید،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 می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الهی چیزی جز آن چه به بیان رسول گرامی صلی الله علیه و آله و ائمه طاهرین علیهم السلام بر ما تكلیف فرموده، نیست و عمل به آنها به معنای شكر نعمتهای خداوند است كه به حكم عقل بر ما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می خواهد دعایش به هدف اجابت برسد، نباید در انجام وظایف بندگی اش كوتاهی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این زمینه نقض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در مورد اجابت دعا تنها شامل كسانی می شود كه عهد او را نقض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با ارتكاب گناهان به عهد و پیمان الهی عمل نمی كند، چگونه خود را مستحق وعده استجابت دعا به وسیله خداوند می داند؟</w:t>
      </w:r>
      <w:r>
        <w:rPr>
          <w:rFonts w:eastAsia="IRNazanin" w:cs="IRNazanin"/>
          <w:color w:val="111111"/>
          <w:sz w:val="28"/>
          <w:szCs w:val="28"/>
          <w:rtl w:val="true"/>
          <w:lang w:bidi="fa-IR"/>
        </w:rPr>
        <w:t xml:space="preserve">! </w:t>
      </w:r>
      <w:bookmarkStart w:id="172" w:name="pg19470_278343"/>
    </w:p>
    <w:p>
      <w:pPr>
        <w:pStyle w:val="Heading3"/>
        <w:numPr>
          <w:ilvl w:val="2"/>
          <w:numId w:val="1"/>
        </w:numPr>
        <w:rPr/>
      </w:pPr>
      <w:bookmarkStart w:id="173" w:name="__RefHeading___Toc17452509_1280447820"/>
      <w:bookmarkStart w:id="174" w:name="_Toc65"/>
      <w:bookmarkEnd w:id="172"/>
      <w:bookmarkEnd w:id="173"/>
      <w:r>
        <w:rPr>
          <w:rtl w:val="true"/>
        </w:rPr>
        <w:t>درس پانزدهم</w:t>
      </w:r>
      <w:r>
        <w:rPr>
          <w:rtl w:val="true"/>
        </w:rPr>
        <w:t xml:space="preserve">: </w:t>
      </w:r>
      <w:r>
        <w:rPr>
          <w:rtl w:val="true"/>
        </w:rPr>
        <w:t xml:space="preserve">شرایط اجابت </w:t>
      </w:r>
      <w:r>
        <w:rPr>
          <w:rtl w:val="true"/>
        </w:rPr>
        <w:t>(</w:t>
      </w:r>
      <w:r>
        <w:rPr/>
        <w:t>3</w:t>
      </w:r>
      <w:r>
        <w:rPr>
          <w:rtl w:val="true"/>
        </w:rPr>
        <w:t>)</w:t>
      </w:r>
      <w:bookmarkEnd w:id="174"/>
    </w:p>
    <w:p>
      <w:pPr>
        <w:pStyle w:val="Heading4"/>
        <w:numPr>
          <w:ilvl w:val="3"/>
          <w:numId w:val="1"/>
        </w:numPr>
        <w:rPr/>
      </w:pPr>
      <w:bookmarkStart w:id="175" w:name="__RefHeading___Toc17452511_1280447820"/>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علاوه بر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 وفا به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اجابت دعا در دروس گذشته بیان شد، دو شرط دیگر هم برای دعا كننده وجود دارد كه در این درس به ذكر آنها می پردازیم</w:t>
      </w:r>
      <w:r>
        <w:rPr>
          <w:rFonts w:eastAsia="IRNazanin" w:cs="IRNazanin"/>
          <w:color w:val="111111"/>
          <w:sz w:val="28"/>
          <w:szCs w:val="28"/>
          <w:rtl w:val="true"/>
          <w:lang w:bidi="fa-IR"/>
        </w:rPr>
        <w:t>.</w:t>
      </w:r>
    </w:p>
    <w:p>
      <w:pPr>
        <w:pStyle w:val="Heading4"/>
        <w:numPr>
          <w:ilvl w:val="3"/>
          <w:numId w:val="1"/>
        </w:numPr>
        <w:rPr/>
      </w:pPr>
      <w:bookmarkStart w:id="177" w:name="__RefHeading___Toc17452513_1280447820"/>
      <w:bookmarkStart w:id="178" w:name="_Toc67"/>
      <w:bookmarkEnd w:id="177"/>
      <w:r>
        <w:rPr>
          <w:rtl w:val="true"/>
        </w:rPr>
        <w:t>شرط سوم دعا كننده</w:t>
      </w:r>
      <w:r>
        <w:rPr>
          <w:rtl w:val="true"/>
        </w:rPr>
        <w:t xml:space="preserve">: </w:t>
      </w:r>
      <w:r>
        <w:rPr>
          <w:rtl w:val="true"/>
        </w:rPr>
        <w:t>كسب حلال</w:t>
      </w:r>
      <w:bookmarkEnd w:id="178"/>
    </w:p>
    <w:p>
      <w:pPr>
        <w:pStyle w:val="BookText"/>
        <w:rPr/>
      </w:pPr>
      <w:r>
        <w:rPr>
          <w:rFonts w:ascii="IRNazanin" w:hAnsi="IRNazanin" w:eastAsia="IRNazanin"/>
          <w:color w:val="111111"/>
          <w:sz w:val="28"/>
          <w:sz w:val="28"/>
          <w:szCs w:val="28"/>
          <w:rtl w:val="true"/>
          <w:lang w:bidi="fa-IR"/>
        </w:rPr>
        <w:t>از مهمترین شرایطی كه برای استجابت دعا ذكر شده، این است كه در آمد دعا كننده از طریق حلال باشد و كسب حرام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یستجاب له دعوته فلیطب مكسبه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 كس دوست دارد دعایش مستجاب گردد، باید درآمد خود را از راه حلال قرار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كسب حلال یكی از لوازم عمل به عهد و پیمان الهی است كه </w:t>
      </w:r>
    </w:p>
    <w:p>
      <w:pPr>
        <w:pStyle w:val="BookText"/>
        <w:rPr/>
      </w:pPr>
      <w:r>
        <w:rPr>
          <w:rFonts w:ascii="IRNazanin" w:hAnsi="IRNazanin" w:eastAsia="IRNazanin"/>
          <w:color w:val="111111"/>
          <w:sz w:val="28"/>
          <w:sz w:val="28"/>
          <w:szCs w:val="28"/>
          <w:rtl w:val="true"/>
          <w:lang w:bidi="fa-IR"/>
        </w:rPr>
        <w:t>رعایت آن بر بندگان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امر را یكی از شروط اجابت دعای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شرط باید اولاً شغل انسان از مشاغل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حرام به كاری اطلاق می شود كه انجام آن به خودی خود شرعاً جایز نیست و در نتیجه كسب در آمد از طریق آن نیز مشروع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كه از طریق قمار بازی یا استفاده از آلات حرام هم چون آلات موسیقی به دست می آید، از این قبیل به شمار می آید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ممكن است شغل انسان حرام نباشد اا مال حرام به شكلی در درآمد انسان راه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برای انجام یك كار اداری یا تدریس یا تألیف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مؤسسه ای در آمده، در حقیقت برای انجام آن كار اجیر شده است و حقوقی كه بابت كارش می گیرد، اجرت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ساعاتی كه مؤظف به انجام آن كار شده، به امور دیگری مشغول شود یا در كیفیت انجام دادن آن – چنان كه می تواند و در قرار داد ملحوظ شده است – كوتاهی كند، حقوقی كه دریافت می كند،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طبق قرارداد، ماهانه دویست هزار تومان می گیرد و ده درصد از كم و كیف كار كم گذاشته، مستحق صد و هشتاد هزار تومان می باشد و بیست هزار تومان از حقوق او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ناخودآگاه مال حرام در زندگی اش راه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اگر كسی اهل خمس دادن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حقی شرعی در اموال انسان است كه متعلق به امام معصوم علیه السلام و سادات فقیر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پرداخت آن كوتاهی می كند یا مسائل شرعی آن را به طور صحیح نمی داند و در عمل آن را درست ادا نمی كند، اموالش مخلوط به مال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گاهی انسان مدیون </w:t>
      </w:r>
    </w:p>
    <w:p>
      <w:pPr>
        <w:pStyle w:val="BookText"/>
        <w:rPr/>
      </w:pPr>
      <w:r>
        <w:rPr>
          <w:rFonts w:ascii="IRNazanin" w:hAnsi="IRNazanin" w:eastAsia="IRNazanin"/>
          <w:color w:val="111111"/>
          <w:sz w:val="28"/>
          <w:sz w:val="28"/>
          <w:szCs w:val="28"/>
          <w:rtl w:val="true"/>
          <w:lang w:bidi="fa-IR"/>
        </w:rPr>
        <w:t xml:space="preserve">عده زیادی از مردم می شود كه ممكن است بسیاری از آنها را اصولاً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بسیاری از سادات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پرداخت دیون برای او بسیار دشوار – و حتی گاهی ناممكن –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انسان باید مراقب باشد كه به خاطر سهل انگاری در انجام وظیفه، مال حرام در زندگی اش راه پیدا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خصوص هشدار امام بزرگوار حضرت صادق علیه السلام را به گوش جان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احدكم ان یستجاب له فلیطیب كسبه و لیخرج من مظالم الناس و ان الله یرفع الیه دعاء عبد و فی بطنه حرام او عنده مظلمة لاحد من خلقه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هرگاه یكی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دعایش مستجاب شود، باید درآمد خود را از طریق حلال قرار دهد و چیزی از حقوق مردم بر عهده اش نباشد و دعای بنده به سوی خداوند بالا نمی رود و اگر در شكم او حرامی باشد، یا حقی از دیگری بر عهده او وجود 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دو فرض مطرح شده، كه هر كدام مانع استجابت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 دوم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شغل انسان حرام باشد و چه حقی از حقوق دیگران بر عهده انسان باشد، به هر حال دعا به سوی خداوند بالا نمی رود، یعنی از جانب خداوند پاسخی به آن داده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دیگران گفته می شود كه – هر چند به صورت ناخودآگاه – از جانب انسان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این حق </w:t>
      </w:r>
    </w:p>
    <w:p>
      <w:pPr>
        <w:pStyle w:val="BookText"/>
        <w:rPr/>
      </w:pPr>
      <w:r>
        <w:rPr>
          <w:rFonts w:ascii="IRNazanin" w:hAnsi="IRNazanin" w:eastAsia="IRNazanin"/>
          <w:color w:val="111111"/>
          <w:sz w:val="28"/>
          <w:sz w:val="28"/>
          <w:szCs w:val="28"/>
          <w:rtl w:val="true"/>
          <w:lang w:bidi="fa-IR"/>
        </w:rPr>
        <w:t>را پایمال نموده، شرعاً مدیون صاحبان حق به شمار می آید و باید آنها را از خود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رضای صاحبان حق جلب نشده، دعای انسان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كه انسان حق دیگران را ضایع كرده، اما چیزی از آن غذای بدنش نشده باشد، یعنی فرض دومی كه امام صادق علیه السلام در فرمایش خود به آن اشاره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عنده مظلمة لاحد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مال غصبی لقمه حرامی به دست آورده باشد، فرض دیگری می شود كه آن را در ابتدا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ایشان این بود كه لقمه حرامی در شكم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مالی از طریق ساختن موسیقی حرام یا از مال مردم كسب كرده و با آن غذایی تهیه نموده و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ممكن است حتی حق مردم را ضایع نكرده باشد، اما چون اصل مالش حرام بوده، غذایی هم كه با آن به دست آورده، حلال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وقتی اثر این لقمه حرام در او باقی باشد، دعایش مستجاب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 احادیث اثر لقمه حرام تا چهل روز در انسان باقی است و دعای او در این مدت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مكرم اسلام صلی الله علیه و آله در این زمینه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 كسبك تستجاب دعوتك فان الرجل یرفع اللقمة الی فیه حراماً فما تستجاب له اربعین یوماً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درآمد خود را از راه حلال قرار بده تا این كه دعایت مستجاب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انسان لقمه ای را كه خوردنش جایز نیست به دهانش می گذارد، در نتیجه تا چهل روز دعایش مستجاب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حدیث اگر گذاشتن لقمه ای به دهان جایز نباشد، خوردن آن تا چهل روز 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كه گذاشتن لقمه به دهان در دو صورت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خود آن لقمه از راه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چه بسا لقمه با پول حلال حاصل شده باشد، اما خوردن آن شرعاً جایز نباشد، مثلاً شخص روزه دار بدون هیچ عذر شرعی آن را بخورد یا متعلق به دیگری باشد و بدون اجازه مالك، آن را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 عافیت</w:t>
      </w:r>
    </w:p>
    <w:p>
      <w:pPr>
        <w:pStyle w:val="BookText"/>
        <w:rPr/>
      </w:pPr>
      <w:r>
        <w:rPr>
          <w:rFonts w:ascii="IRNazanin" w:hAnsi="IRNazanin" w:eastAsia="IRNazanin"/>
          <w:color w:val="111111"/>
          <w:sz w:val="28"/>
          <w:sz w:val="28"/>
          <w:szCs w:val="28"/>
          <w:rtl w:val="true"/>
          <w:lang w:bidi="fa-IR"/>
        </w:rPr>
        <w:t>از دیگر شرایط لازم برای اجابت دعا این است كه انسان در حال عافیت و قبل از آن كه مبتلا به مصیبت و گرفتاری شود، اهل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نباشد، وعده ای به استجابت دعای شخص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كه انسان قبل از نزول بلا، اهل 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 پیش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دعایش به وقتی كه مبتلا به بلایی می شود، اختصاص نداشته بلكه همیشه اهل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خصوص می 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تقدم فی الدعاء استجیب له اذا نزل به البلاء و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معروف و لم یحجب عن السماء و من لم یتقدم فی الدعاء لم یستجب له اذا نزل به البلاء و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الصوت لا نعرفة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هر كس در دعا كردن پیش افتد، در هنگام گرفتاری، دعایش مستجاب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است و از بالا رفتن به آسمان باز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دعا پیشی نگیرد، هنگام گرفتاری دعایش مستجاب نمی شود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صدا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فرشتگانی كه مأمورند صدا دعا كنندگان را بشنوند و به آنان پاسخ دهند، از جانب پروردگارشان اجازه ندارند كه صداهای ناآشنا را اجابت كنند و تنها به كسانی پاسخ می دهند كه در حال عافیت و عدم گرفتاری هم اهل دعا به پیشگاه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همان امام گرامی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فی الدعاء فان العبد اذا كان دعاء فنزل به البلاء فدعا،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معروف و اذا لم یكن دعاء فنزل به بلاء فدعا،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كنت قبل الیوم؟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كردن پیشی بگیرید زیرا اگر بنده ای زیاد اهل دعا باشد، وقتی بلایی به او می رسد و دعا می كند،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زیاد اهل دعا نباشد، وقتی در هنگام نزول بلا دعا می كند،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امروز كجا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نیازی به دعاهای بندگانش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كه نیازمند دعا به درگاه بی نیاز او – در هر روز و هر زمان – می باشیم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نخستین فصل این حلقه گذشت، كسی كه مبتلا به بلایی </w:t>
      </w:r>
    </w:p>
    <w:p>
      <w:pPr>
        <w:pStyle w:val="BookText"/>
        <w:rPr/>
      </w:pPr>
      <w:r>
        <w:rPr>
          <w:rFonts w:ascii="IRNazanin" w:hAnsi="IRNazanin" w:eastAsia="IRNazanin"/>
          <w:color w:val="111111"/>
          <w:sz w:val="28"/>
          <w:sz w:val="28"/>
          <w:szCs w:val="28"/>
          <w:rtl w:val="true"/>
          <w:lang w:bidi="fa-IR"/>
        </w:rPr>
        <w:t>شده احتیاجش به دعا از آن كه در حال عافیت به سر می برد،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حقیقت را باور كرده باشد، خود را مقید می كند كه همیشه اهل دعا باشد و بسیار دعا كند و به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حال سبب می شود كه در هنگام گرفتاری، دعای انسان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كسی كه فقط در هنگام مصیبت و بلا به درگاه خداوند روی می آورد و دست به دعا بر می دارد، باید منتظر باشد كه در آن حال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كجا بودی؟ آیا صحیح است كه انسان فقط در حال گرفتاری و مصیبت در خانه خدا را بزند و در غیر آن حال از او غافل باشد؟ آیا شكر نعمتهای بیكران الهی اقتضا نمی كند كه انسان همیشه خدا خدا كند و هیچ گاه از خواندن او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اگر با كسی مواجه شویم كه فقط در هنگامی كه به كمك ما نیاز دارد، سراغمان می آید و هیچ وقت دیگری اصلاً احوالی از ما نمی پرسد، با او چگونه برخورد می كنیم؟ آیا با او مانند كسی كه همیشه از ما سراغ می گیرد و وقتی هم كه به ما نیازی ندارد، با ما تماس دارد، رفتار می كنیم؟ اگر انتظار ما از دیگران این است كه فقط در هنگام نیازشان سراغ ما نیایند، آیا از خودمان هم در برابر خدای مهربان و منان چنین انتظاری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خواهیم خداوند را – العیاذ بالله – با انسان مقایسه كنیم، ولی سخن در این است كه چرا چیزی را كه در مورد خودمان نمی پسندیم، در حق پروردگار متعال روا می داریم؟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موسی بن جعفر علیهما السلام نقل شده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ما ینزل البلاء لا ینتفع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علی بن الحسین علیهما السلام مكرر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پس از رسیدن بلا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خدای متعال بخواهد طبق وعیدهایش با انسان رفتار كند، دعای كسی را كه اهل دعا نیست و پیش از نزول بلا دعا نمی كند، مستجاب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حدیث شریف هیچ منافاتی با احادیثی كه فایده دعا را در رفع بلا – پس از نزول آن – بیان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دوم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خدای متعال بخواهد طبق وعید خود مبنی بر این كه اگر كسی اهل دعا نباشد، دعایش در هنگام نزول بلا مستجاب نمی شود – عمل كند، نباید پاسخی به غیر اهل دعا بدهد، اما از باب فضل و منت و لطفی كه به بندگانش دارد، اگر هم اهل دعای زیاد نباشد، باز هم ممكن است آنان 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كرم و جود خدای متعال نیست و اگر از روی عدل، خلاف آن عمل نماید، حقی از كسی ضایع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توصیه دیگری از امام صادق علیه السلام بشنویم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یستجاب له فی الشدة فلیكثر الدعاء فی الرخاء</w:t>
      </w:r>
      <w:r>
        <w:rPr>
          <w:rFonts w:eastAsia="IRNazanin" w:cs="IRNazanin"/>
          <w:color w:val="111111"/>
          <w:sz w:val="28"/>
          <w:szCs w:val="28"/>
          <w:rtl w:val="true"/>
          <w:lang w:bidi="fa-IR"/>
        </w:rPr>
        <w:t>.</w:t>
      </w:r>
      <w:r>
        <w:rPr>
          <w:rStyle w:val="FootnoteAnchor"/>
          <w:rtl w:val="true"/>
        </w:rPr>
        <w:footnoteReference w:id="14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خوشحال می شود از این كه دعایش در حال سختی مستجاب شود، باید در حال آسایش و راحتی زیاد دعا كند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متعارف و معمول برای آن كه انسان در سختی ها دعایش مستجاب شود، این است كه در حال راحتی و آسایش زیاد دعا كند، البته همین وعده شیرین و گوارا نیز چیزی جز فضل و منت خدای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وعده ای نبود، برای اهل دعا هم چنین انتظاری وجود نداشت</w:t>
      </w:r>
      <w:r>
        <w:rPr>
          <w:rFonts w:eastAsia="IRNazanin" w:cs="IRNazanin"/>
          <w:color w:val="111111"/>
          <w:sz w:val="28"/>
          <w:szCs w:val="28"/>
          <w:rtl w:val="true"/>
          <w:lang w:bidi="fa-IR"/>
        </w:rPr>
        <w:t xml:space="preserve">. </w:t>
      </w:r>
      <w:bookmarkStart w:id="179" w:name="pg19470_278352"/>
    </w:p>
    <w:p>
      <w:pPr>
        <w:pStyle w:val="Heading3"/>
        <w:numPr>
          <w:ilvl w:val="2"/>
          <w:numId w:val="1"/>
        </w:numPr>
        <w:rPr/>
      </w:pPr>
      <w:bookmarkStart w:id="180" w:name="__RefHeading___Toc17452515_1280447820"/>
      <w:bookmarkStart w:id="181" w:name="_Toc68"/>
      <w:bookmarkEnd w:id="179"/>
      <w:bookmarkEnd w:id="180"/>
      <w:r>
        <w:rPr>
          <w:rtl w:val="true"/>
        </w:rPr>
        <w:t>درس شانزدهم</w:t>
      </w:r>
      <w:r>
        <w:rPr>
          <w:rtl w:val="true"/>
        </w:rPr>
        <w:t xml:space="preserve">: </w:t>
      </w:r>
      <w:r>
        <w:rPr>
          <w:rtl w:val="true"/>
        </w:rPr>
        <w:t xml:space="preserve">شرایط اجابت </w:t>
      </w:r>
      <w:r>
        <w:rPr>
          <w:rtl w:val="true"/>
        </w:rPr>
        <w:t>(</w:t>
      </w:r>
      <w:r>
        <w:rPr/>
        <w:t>4</w:t>
      </w:r>
      <w:r>
        <w:rPr>
          <w:rtl w:val="true"/>
        </w:rPr>
        <w:t>)</w:t>
      </w:r>
      <w:bookmarkEnd w:id="181"/>
    </w:p>
    <w:p>
      <w:pPr>
        <w:pStyle w:val="Heading4"/>
        <w:numPr>
          <w:ilvl w:val="3"/>
          <w:numId w:val="1"/>
        </w:numPr>
        <w:rPr/>
      </w:pPr>
      <w:bookmarkStart w:id="182" w:name="__RefHeading___Toc17452517_1280447820"/>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در دروس گذشته چهار شرط مهم برای اجابت دعا كه فرد دعا كننده، باید آنها را دارا باشد،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اوصافی هستند كه اگر كسی به طور كلی – نه تنها در هنگام دعا كردن – متصف به آنها باشد، مشمول وعده اجابت دعا از جانب پروردگارش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چهار شرط، دو شرط مهم دیگر وجود دارد كه مربوط به حال دعا كردن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اوصافی هستند كه دعای انسان باید به آنها متصف باشد تا مشمول وعده استجابت خداوند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تكمیل بحث این دو شرط را نیز تحت عنوان شرایط دعا در این درس توضیح می دهیم</w:t>
      </w:r>
      <w:r>
        <w:rPr>
          <w:rFonts w:eastAsia="IRNazanin" w:cs="IRNazanin"/>
          <w:color w:val="111111"/>
          <w:sz w:val="28"/>
          <w:szCs w:val="28"/>
          <w:rtl w:val="true"/>
          <w:lang w:bidi="fa-IR"/>
        </w:rPr>
        <w:t>.</w:t>
      </w:r>
    </w:p>
    <w:p>
      <w:pPr>
        <w:pStyle w:val="Heading4"/>
        <w:numPr>
          <w:ilvl w:val="3"/>
          <w:numId w:val="1"/>
        </w:numPr>
        <w:rPr/>
      </w:pPr>
      <w:bookmarkStart w:id="184" w:name="__RefHeading___Toc17452519_1280447820"/>
      <w:bookmarkStart w:id="185" w:name="_Toc70"/>
      <w:bookmarkEnd w:id="184"/>
      <w:r>
        <w:rPr>
          <w:rtl w:val="true"/>
        </w:rPr>
        <w:t>شرط اول دعا</w:t>
      </w:r>
      <w:r>
        <w:rPr>
          <w:rtl w:val="true"/>
        </w:rPr>
        <w:t xml:space="preserve">: </w:t>
      </w:r>
      <w:r>
        <w:rPr>
          <w:rtl w:val="true"/>
        </w:rPr>
        <w:t>اقبال قلبی</w:t>
      </w:r>
      <w:bookmarkEnd w:id="185"/>
    </w:p>
    <w:p>
      <w:pPr>
        <w:pStyle w:val="BookText"/>
        <w:rPr/>
      </w:pPr>
      <w:r>
        <w:rPr>
          <w:rFonts w:ascii="IRNazanin" w:hAnsi="IRNazanin" w:eastAsia="IRNazanin"/>
          <w:color w:val="111111"/>
          <w:sz w:val="28"/>
          <w:sz w:val="28"/>
          <w:szCs w:val="28"/>
          <w:rtl w:val="true"/>
          <w:lang w:bidi="fa-IR"/>
        </w:rPr>
        <w:t>اولین شرط دعایی كه وعده اجابت آن داده شده، این است كه دعا كننده در هنگام دعا كردن قلباً متوجه خداوند و دعا به درگاه او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است كه می تواند یقین به اجابت دعای خود پیدا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لا یستجیب دعاء یظهر قلب ساء فاذا دعوت فاقبل بقلبك ثم استیقن بالاجابة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همانا خدای عزوجل دعایی را كه برخاسته از دل غافل و بی توجه باشد، مستجاب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وقت دعا كردن، با دل خود رو بیاور، آن گاه یقین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دعا – چنان كه در ابتدای فصل گذشته بیان شد – چیزی نیست جز اظهار كوچكی و خضوع در برابر عظمت بیكران الهی و گدایی كردن از بی نیاز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خضوع و گدایی یك امر قلبی است و آن چه به زبان دعا كننده جاری می شود، چیزی جز اعلام و اظهار آن حقیقت به زبان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دعا، جسمی و روحی قائل شویم، جسم آن الفاظی است كه به زبان می آوریم و روح آن هم عبارت است از توجه قلبی به ساحت قدس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و صورت گرفته شده و به معنای روی كردن به یك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نمودن گاهی به ظاهر و لفظ است و گاهی هم به باطن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گاهی روی صورت و لفظ انسان با كسی است و گاهی روی دل و باطن انسان به او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انسان كسی را با الفاظ و كلماتی بخواند و بابدن و صورت خود هم به او رو نماید، اما دلش متوجه او نباشد و با قلب خود به او روی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 گفت كه حقیقتاً به شخصی كه او را می خواند، توجه ندارد و صرفاً الفاظی را لقلقه زبانش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و واقعیت توجه، توجه قلبی است و وقتی قلب به چیزی رو كند، همه وجود انسان به آن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كه از آن به اقبال قلبی تعبیر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كه اگر در دعا خواندن، اقبال قلبی وجود نداشته باشد، دعا فاقد روح و معنای خود است و به یك معنا می توانیم بگوییم كه شخص در حقیقت دعا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جاری كردن الفاظ دعا به زبان –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خواندن خدا با توجه و اقبال قلبی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عبادت و افضل عبادات دانسته شده دومی است نه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كسی كه صرفاً با لفظ و به زبان خداوند را می خواند و قلبش متوجه دعایش نیست، مانند كسی است كه دیگری را صدا می زند و از او به زبان كمك می طلبد، اما دلش متوجه او نیست و قلبش زبان او را همراهی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خدای متعال تنها به ظاهر و لفظ نظر نمی فرماید، بلكه به دلهای انسانها توجه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لا ینظر الی صوركم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اقوالكم ولكن ینظر الی قلوبكم</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خدای متعال به ظواهر شما و سخنانتان نگاه نمی كند بلكه به دلهای شما نگاه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كسی كه در هنگام دعا قلبش متوجه خدایش نیست، مورد عنایت او قرار نمی گیرد و لذا نمی تواند امید به اجابت دعایش </w:t>
      </w:r>
    </w:p>
    <w:p>
      <w:pPr>
        <w:pStyle w:val="BookText"/>
        <w:rPr/>
      </w:pPr>
      <w:r>
        <w:rPr>
          <w:rFonts w:ascii="IRNazanin" w:hAnsi="IRNazanin" w:eastAsia="IRNazanin"/>
          <w:color w:val="111111"/>
          <w:sz w:val="28"/>
          <w:sz w:val="28"/>
          <w:szCs w:val="28"/>
          <w:rtl w:val="true"/>
          <w:lang w:bidi="fa-IR"/>
        </w:rPr>
        <w:t xml:space="preserve">داشته باشد، اما اگر اقبال قلبی دارد، باید یقین به اجابت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 بالاجابة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اجابت و ناامیدی از آن در كیفیت دعا كردن انسان كاملاً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امید چندانی به اجابت دعایش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و توجه لازم را هم در حال دعا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هر چه امید انسان به اجابت بیشتر شود، با حال بهتری دست به دعا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فرمایش امام صادق علیه السلامه كه بودن اقبال قلبی را مقدمه یقین كرن به اجابت دعا دانسته اند – می توان با توجه قلبی داشتن به درگاه الهی امید به استجابت دعا را تا مرز یقین به آن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كلام دیگری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دعوت فاقبل بقلبك و ظن حاجتك بالباب</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هرگاه دعا می كنی، با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 و یقین كن كه نیازت دم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گمان به كار می رود و گاهی هم به معنای یقین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آیه شریفه روشن است كه مقصود كسانی هستند كه یقین به لقای الهی و مبعوث شدن در پیشگاه او دارند و نه صرفاً ظن و گمان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قرینه حدیث قبلی كه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استیقن بالاجابة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كه ظن به معنای یقین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ترجمه چنین آوردیم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كن نیارت دم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بودن </w:t>
      </w:r>
      <w:bookmarkStart w:id="186" w:name="pg19470_278356"/>
    </w:p>
    <w:p>
      <w:pPr>
        <w:pStyle w:val="BookText"/>
        <w:rPr/>
      </w:pPr>
      <w:bookmarkEnd w:id="186"/>
      <w:r>
        <w:rPr>
          <w:rFonts w:ascii="IRNazanin" w:hAnsi="IRNazanin" w:eastAsia="IRNazanin"/>
          <w:color w:val="111111"/>
          <w:sz w:val="28"/>
          <w:sz w:val="28"/>
          <w:szCs w:val="28"/>
          <w:rtl w:val="true"/>
          <w:lang w:bidi="fa-IR"/>
        </w:rPr>
        <w:t>حاجت كنایه از بسیار نزدیك بودن زمان برآورده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اقبال قلبی در حال دعا امید به اجابت بسیار بسیار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تعبیر دیگری را در همین خصوص از جد شریف خویش حضرت امیر المؤمنین علیه السلام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الله عزوجل دعاء قلب لاه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خدای عزوجل دعای دل غافل را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مشغولیت و سرگرمی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خداوند را می خواند، اما دلش مشغول و قلبش سرگرم چیزی غیر خدا و آن چه به زبان می آورد باشد، دعایش فاقد روح عبادت – حضور قلب – است و بنابراین عملش در درگاه الهی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از طرف خداوند پاسخ ندارد و لذا دعای بدون حضور قلب، مشمول وعده اجابت قرار نمی گیرد</w:t>
      </w:r>
      <w:r>
        <w:rPr>
          <w:rFonts w:eastAsia="IRNazanin" w:cs="IRNazanin"/>
          <w:color w:val="111111"/>
          <w:sz w:val="28"/>
          <w:szCs w:val="28"/>
          <w:rtl w:val="true"/>
          <w:lang w:bidi="fa-IR"/>
        </w:rPr>
        <w:t>.</w:t>
      </w:r>
    </w:p>
    <w:p>
      <w:pPr>
        <w:pStyle w:val="Heading4"/>
        <w:numPr>
          <w:ilvl w:val="3"/>
          <w:numId w:val="1"/>
        </w:numPr>
        <w:rPr/>
      </w:pPr>
      <w:bookmarkStart w:id="187" w:name="__RefHeading___Toc17452521_1280447820"/>
      <w:bookmarkStart w:id="188" w:name="_Toc71"/>
      <w:bookmarkEnd w:id="187"/>
      <w:r>
        <w:rPr>
          <w:rtl w:val="true"/>
        </w:rPr>
        <w:t>شرط دوم دعا، رقت قلب</w:t>
      </w:r>
      <w:bookmarkEnd w:id="188"/>
    </w:p>
    <w:p>
      <w:pPr>
        <w:pStyle w:val="BookText"/>
        <w:rPr/>
      </w:pPr>
      <w:r>
        <w:rPr>
          <w:rFonts w:ascii="IRNazanin" w:hAnsi="IRNazanin" w:eastAsia="IRNazanin"/>
          <w:color w:val="111111"/>
          <w:sz w:val="28"/>
          <w:sz w:val="28"/>
          <w:szCs w:val="28"/>
          <w:rtl w:val="true"/>
          <w:lang w:bidi="fa-IR"/>
        </w:rPr>
        <w:t>دومین شرطی كه برای اجابت دعا ذكر شده، این است كه شخص در حال دعا دارای دلی نرم باشد و به عبارت دیگر با حال قساوت قلب دعا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 دعا از روی قساوت قلب مستجاب نمی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عزوجل لا یستجیب دعاء بظهر قلب قاس</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همانا خدای عزوجل دعایی را كه برخاسته از دل سخت باشد مستجاب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به معنای سختی و عدم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القلب به كسی گفته می شود كه دلسوزی و شفقت در وجودش نیست و دلش به رحم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حالت، رقت قلب می باشد كه به معنای دل رحمی و دل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انسانی می تواند حالات مختلف داشته باشد، گاهی سخت و گاهی هم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رقت قلب دو حالت ضد یكدیگرند كه هر كدام ممكن است عارض قلب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قساوت قلب، بی رحمی و سنگدلی است و علامت رقت قلب، دل نازكی و دلسوزی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این دو حالت كه غلبه بیشتری بر دل و جان انسان داشته باشد، شخصیت روحی و روانی او را به همان صورت در می آورد، اگر قساوت قلب بر كسی غالب باشد، از او یك فرد سنگدل و بی رحم می سازد و اگر رقت قلب بر او حاكم و مسلط گردد، یك شخص دلسوز و دل رحم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حالت، قلب آدمی می تواند تحت تأثیر ضد آن حال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سنگدل ممكن است در موردی دلش به رحم آید و رقت قلب پیدا كند و هم فرد دل نازك می تواند در شرایط خاصی قسی القلب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می توان گفت قلب انسان همواره در حال انقلاب و زیر و رو شدن است و هیچ گاه حالت ثابت و پایداری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بار یكی از اصحاب امام باقر علیه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خدمت ایشان مرخص شود، عرض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مطلبی را به عرض شما برسانم – خداوند وجود شما را مدتهای طولانی برای ما نگه دارد و ما را به وجودتان بهره مند سازد – ما هرگاه خدمتتان می رسیم، از نزد شما بیرون نمی رویم مگر این كه دلهایتان نرم شده، از دنیا كنده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نزد مردم و تجار می رویم، به دنیا علاقه مند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هی القلوب مرة تصعب و مرة تسهل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چیزی جز دلها نیست كه گاهی سخت و گاهی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قلب هر كس، گاهی سخت و گاهی نرم می شود و طبق سفارش رسول گرامی اسلام صلی الله علیه و آله در هنگام رقت قلب باید فرصت را برای دعا كردن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اغتنموا الدعاء عند الرقة فانها رحمة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هنگام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را مغتنم شمارید چون حالت رقت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انسان حالت رقت و نرمی دارد، مشمول رحمت الهی قرار گرفته و به همین جهت دعا در آن حال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قسی القلب از رحمت الهی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دعایش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خدای متعال به حضرت موسی علیه السلام خطاب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القاسی القلب منی بعبد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سنگدل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سر عدم استجابت دعا در حال قساوت قلب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صادق علیه السلام نیز در این خصوص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رق احدكم فلیدع فان القلب لا یرق حتی یخلص</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شما نرم شد، دعا كند زیرا دل تا خالص نگردد، نرم نمی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شدن دل نشانه خلوص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خلوص، صفای دل و پاك شدن آن از اموری هم چون نیرنگ، حسد، حرص و هر گناه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انسان از این آلودگی ها پاك شود، بیشتر در معرض نزول رحمت الهی قرار می گیرد و به همین جهت است كه فرموده اند در آن حال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از احادیث ائمه علیهم السلام می توان نتیجه گرفت كه وعده اجابت دعا از ناحیه خداوند فقط به كسانی كه با رقت قلب دعا می كنند،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با حالت قساوت قلب مشمول این وعده نمی باشد</w:t>
      </w:r>
      <w:r>
        <w:rPr>
          <w:rFonts w:eastAsia="IRNazanin" w:cs="IRNazanin"/>
          <w:color w:val="111111"/>
          <w:sz w:val="28"/>
          <w:szCs w:val="28"/>
          <w:rtl w:val="true"/>
          <w:lang w:bidi="fa-IR"/>
        </w:rPr>
        <w:t xml:space="preserve">. </w:t>
      </w:r>
      <w:bookmarkStart w:id="189" w:name="pg19470_278360"/>
    </w:p>
    <w:p>
      <w:pPr>
        <w:pStyle w:val="Heading3"/>
        <w:numPr>
          <w:ilvl w:val="2"/>
          <w:numId w:val="1"/>
        </w:numPr>
        <w:rPr/>
      </w:pPr>
      <w:bookmarkStart w:id="190" w:name="__RefHeading___Toc17452523_1280447820"/>
      <w:bookmarkStart w:id="191" w:name="_Toc72"/>
      <w:bookmarkEnd w:id="189"/>
      <w:bookmarkEnd w:id="190"/>
      <w:r>
        <w:rPr>
          <w:rtl w:val="true"/>
        </w:rPr>
        <w:t xml:space="preserve">پرسشهای مفهومی از درس </w:t>
      </w:r>
      <w:r>
        <w:rPr/>
        <w:t>13</w:t>
      </w:r>
      <w:r>
        <w:rPr>
          <w:rtl w:val="true"/>
        </w:rPr>
        <w:t xml:space="preserve"> </w:t>
      </w:r>
      <w:r>
        <w:rPr>
          <w:rtl w:val="true"/>
        </w:rPr>
        <w:t xml:space="preserve">تا </w:t>
      </w:r>
      <w:r>
        <w:rPr/>
        <w:t>16</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مشروط بودن اجابت دعا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دانستن خداوند در نفع و ضرر 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 مال حرام در زندگی انسان راه پیدا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تقدم در دعا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شرایط دعا را همراه با موارد آن ذكر كنید</w:t>
      </w:r>
      <w:r>
        <w:rPr>
          <w:rFonts w:eastAsia="IRNazanin" w:cs="IRNazanin"/>
          <w:color w:val="111111"/>
          <w:sz w:val="28"/>
          <w:szCs w:val="28"/>
          <w:rtl w:val="true"/>
          <w:lang w:bidi="fa-IR"/>
        </w:rPr>
        <w:t xml:space="preserve">. </w:t>
      </w:r>
      <w:bookmarkStart w:id="192" w:name="pg19470_278361"/>
    </w:p>
    <w:p>
      <w:pPr>
        <w:pStyle w:val="Heading3"/>
        <w:numPr>
          <w:ilvl w:val="2"/>
          <w:numId w:val="1"/>
        </w:numPr>
        <w:rPr/>
      </w:pPr>
      <w:bookmarkStart w:id="193" w:name="__RefHeading___Toc17452525_1280447820"/>
      <w:bookmarkStart w:id="194" w:name="_Toc73"/>
      <w:bookmarkEnd w:id="192"/>
      <w:bookmarkEnd w:id="193"/>
      <w:r>
        <w:rPr>
          <w:rtl w:val="true"/>
        </w:rPr>
        <w:t>درس هفدهم</w:t>
      </w:r>
      <w:r>
        <w:rPr>
          <w:rtl w:val="true"/>
        </w:rPr>
        <w:t xml:space="preserve">: </w:t>
      </w:r>
      <w:r>
        <w:rPr>
          <w:rtl w:val="true"/>
        </w:rPr>
        <w:t xml:space="preserve">موانع اجابت </w:t>
      </w:r>
      <w:r>
        <w:rPr>
          <w:rtl w:val="true"/>
        </w:rPr>
        <w:t>(</w:t>
      </w:r>
      <w:r>
        <w:rPr/>
        <w:t>1</w:t>
      </w:r>
      <w:r>
        <w:rPr>
          <w:rtl w:val="true"/>
        </w:rPr>
        <w:t>)</w:t>
      </w:r>
      <w:bookmarkEnd w:id="194"/>
    </w:p>
    <w:p>
      <w:pPr>
        <w:pStyle w:val="Heading4"/>
        <w:numPr>
          <w:ilvl w:val="3"/>
          <w:numId w:val="1"/>
        </w:numPr>
        <w:rPr/>
      </w:pPr>
      <w:bookmarkStart w:id="195" w:name="__RefHeading___Toc17452527_1280447820"/>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تا اینجا مهمترین شرایط اجابت دعا را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به مهمترین موانع آن هم اشاره ای داشته باشیم</w:t>
      </w:r>
      <w:r>
        <w:rPr>
          <w:rFonts w:eastAsia="IRNazanin" w:cs="IRNazanin"/>
          <w:color w:val="111111"/>
          <w:sz w:val="28"/>
          <w:szCs w:val="28"/>
          <w:rtl w:val="true"/>
          <w:lang w:bidi="fa-IR"/>
        </w:rPr>
        <w:t>.</w:t>
      </w:r>
    </w:p>
    <w:p>
      <w:pPr>
        <w:pStyle w:val="Heading4"/>
        <w:numPr>
          <w:ilvl w:val="3"/>
          <w:numId w:val="1"/>
        </w:numPr>
        <w:rPr/>
      </w:pPr>
      <w:bookmarkStart w:id="197" w:name="__RefHeading___Toc17452529_1280447820"/>
      <w:bookmarkStart w:id="198" w:name="_Toc75"/>
      <w:bookmarkEnd w:id="197"/>
      <w:r>
        <w:rPr>
          <w:rtl w:val="true"/>
        </w:rPr>
        <w:t>اولین مانع اجابت</w:t>
      </w:r>
      <w:r>
        <w:rPr>
          <w:rtl w:val="true"/>
        </w:rPr>
        <w:t xml:space="preserve">: </w:t>
      </w:r>
      <w:r>
        <w:rPr>
          <w:rtl w:val="true"/>
        </w:rPr>
        <w:t>پاك نبودن دل</w:t>
      </w:r>
      <w:bookmarkEnd w:id="198"/>
    </w:p>
    <w:p>
      <w:pPr>
        <w:pStyle w:val="BookText"/>
        <w:rPr/>
      </w:pPr>
      <w:r>
        <w:rPr>
          <w:rFonts w:ascii="IRNazanin" w:hAnsi="IRNazanin" w:eastAsia="IRNazanin"/>
          <w:color w:val="111111"/>
          <w:sz w:val="28"/>
          <w:sz w:val="28"/>
          <w:szCs w:val="28"/>
          <w:rtl w:val="true"/>
          <w:lang w:bidi="fa-IR"/>
        </w:rPr>
        <w:t>اولین مانعی كه بر سر راه اجابت دعا وجود دارد، پاك نبودن دل انسان از آلودگی های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بنی اسرائیل سه سال از خدا می خواست كه به او فرزند پسری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كه خداوند او را اجابت نمی 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 هستم كه صدایم را نمی شنوی؟ یا تو به من نزدیك هستی، پس را جوابم نمی دهمی؟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را در خواب دید كه به او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 تدعو الله منذ ثلاث سنین بلسان بذی و قلب عات غیر </w:t>
      </w:r>
    </w:p>
    <w:p>
      <w:pPr>
        <w:pStyle w:val="BookText"/>
        <w:rPr/>
      </w:pPr>
      <w:r>
        <w:rPr>
          <w:rFonts w:ascii="IRNazanin" w:hAnsi="IRNazanin" w:eastAsia="IRNazanin"/>
          <w:color w:val="111111"/>
          <w:sz w:val="28"/>
          <w:sz w:val="28"/>
          <w:szCs w:val="28"/>
          <w:rtl w:val="true"/>
          <w:lang w:bidi="fa-IR"/>
        </w:rPr>
        <w:t>نقی و نیة غیر صادقة فاقلع عن بذائك ولیتق الله قلبك و لتحسن نیتك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سه سال است كه خداوند را می خوانی با زبان بدگو و دل بی رحم و ناپاك و نیت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دعایت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زبانیت را كنار بگذار و قلبت تقوای الهی پیشه سازد و نیتت نیكو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این سفارشها عمل نمود، سپس به درگاه خداوند دعا كرد و پسری برای او به دنیا آمد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خواندن خداوند با زبان آلوده به سخنان زشت و قلب ناپاك و با نیت نادرست از بزرگترین موانع استجابت دعا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زبانی امری ظاهری و ناپاكی دل آری باطنی است و این دو به یكدیگر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وقتی به افكار باطل و خیالات حرام گرفتار باشد، آلوده و ناپاك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 دل مشروط و منوط به پاكی چشم و گوش و زبان و دست و پاست، بدون تطهیر این اعضاء، دل پاك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نیت درست شرط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كسی دعای خوبی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خدا فرزند پسر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دعایش نیت صحیح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پسر را بخواهد برای این كه او را در مسیر باطلی ترتیب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موانع استجابت دعا به شمار می آیند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كه دعای انسان مشمول وعده اجابت قرار گیرد، باید همه </w:t>
      </w:r>
    </w:p>
    <w:p>
      <w:pPr>
        <w:pStyle w:val="BookText"/>
        <w:rPr/>
      </w:pPr>
      <w:r>
        <w:rPr>
          <w:rFonts w:ascii="IRNazanin" w:hAnsi="IRNazanin" w:eastAsia="IRNazanin"/>
          <w:color w:val="111111"/>
          <w:sz w:val="28"/>
          <w:sz w:val="28"/>
          <w:szCs w:val="28"/>
          <w:rtl w:val="true"/>
          <w:lang w:bidi="fa-IR"/>
        </w:rPr>
        <w:t>این موانع برطرف گردد و قلب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پاكی دل منشأ همه خیرات و بركات معنوی است و آن چه بیش از هر عامل دیگری ناپاكی ها را از دل می 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ائمه علیهم السلام چیزی جز خوف، انسان مؤمن را به صلاح و نیكی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یصلحه الا الخوف</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چیزی به جز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صلاح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انسان با ایمان می گذارد، از هر امر دیگری عمیق تر و سازده تر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البته نشانه خوف تنها گریستن و جاری شدن اشك انسان نیست، بلكه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تقوایی است كه او را از ارتكاب گناهان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عبادت كنندگان حضرت علی بن الحسین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الخوف خوف من بكی و جرت دموعه مالم یكن له ورع یحجزه عن معاصی الله و انما ذلك خوف كاذب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كه می گرید و اشكهایش جاری می شود، نیست، اگر ورعی نداشته باشد كه او را از ارتكاب گناهان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اشك بدون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دروغین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خوف از عدل خداوند این است كه انسان از آن چه موجبات </w:t>
      </w:r>
    </w:p>
    <w:p>
      <w:pPr>
        <w:pStyle w:val="BookText"/>
        <w:rPr/>
      </w:pPr>
      <w:r>
        <w:rPr>
          <w:rFonts w:ascii="IRNazanin" w:hAnsi="IRNazanin" w:eastAsia="IRNazanin"/>
          <w:color w:val="111111"/>
          <w:sz w:val="28"/>
          <w:sz w:val="28"/>
          <w:szCs w:val="28"/>
          <w:rtl w:val="true"/>
          <w:lang w:bidi="fa-IR"/>
        </w:rPr>
        <w:t>عقوبت او را فراهم می آورد،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خوف كسانی هستند كه نسبت به گناهان حالت ورع و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ورع در انسان باشد، اصل و ریشه خوف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معمولاً انسان را به گریه و اشك می آورد، اما صرف گریه نشانه وجود خوف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اهل گریه باشد، اما اهل ورع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گریه بدون ورع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نامگذاری امام علیه السلام می توان گفت كه اگر فرد ناصالحی اهل گریه نباشد، خود را اهل خوف هم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 اگر در هنگام دعا یا نمازش اهل گریه باشد، با این كه ورع ندارد، خود را اهل خوف می پندارد، یعنی همین گریه و اشك او را فریب می دهد و تصویر باطلی از او به خودش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اهل خوف واقعی، اهل گریه و اشك هم هستند، اما عكس آن صحیح نیست، یعنی هر كس اهل گریه باشد، لزوماً اهل خوف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كاذب به حالتی از انسان گفته می شود كه فقط یكی از نشانه های خوف واقعی – یعنی گریه و اشك – را دارد، اما به دلیل نبودن ورع، حقیقت خوف و سایر نشانه های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گریه و اشك ناشی از خوف خوب است، به شرط آن كه همراه با ورع و تقوای الهی باشد، و گرنه، موجب فریب انسان می 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حفظ خوف قلبی و گریه و اشكی كه از آن ناشی می شود، باید كوشید بیش از هر چیز ورع را محقق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كه موجبات پاكی دل فراهم می آید و مهمترین مانع اجابت دعا از بین می رود</w:t>
      </w:r>
      <w:r>
        <w:rPr>
          <w:rFonts w:eastAsia="IRNazanin" w:cs="IRNazanin"/>
          <w:color w:val="111111"/>
          <w:sz w:val="28"/>
          <w:szCs w:val="28"/>
          <w:rtl w:val="true"/>
          <w:lang w:bidi="fa-IR"/>
        </w:rPr>
        <w:t xml:space="preserve">. </w:t>
      </w:r>
      <w:bookmarkStart w:id="199" w:name="pg19470_278365"/>
    </w:p>
    <w:p>
      <w:pPr>
        <w:pStyle w:val="Heading4"/>
        <w:numPr>
          <w:ilvl w:val="3"/>
          <w:numId w:val="1"/>
        </w:numPr>
        <w:rPr/>
      </w:pPr>
      <w:bookmarkStart w:id="200" w:name="__RefHeading___Toc17452531_1280447820"/>
      <w:bookmarkStart w:id="201" w:name="_Toc76"/>
      <w:bookmarkEnd w:id="199"/>
      <w:bookmarkEnd w:id="200"/>
      <w:r>
        <w:rPr>
          <w:rtl w:val="true"/>
        </w:rPr>
        <w:t>دومین مانع اجابت، حق الناس</w:t>
      </w:r>
      <w:bookmarkEnd w:id="201"/>
    </w:p>
    <w:p>
      <w:pPr>
        <w:pStyle w:val="BookText"/>
        <w:rPr/>
      </w:pPr>
      <w:r>
        <w:rPr>
          <w:rFonts w:ascii="IRNazanin" w:hAnsi="IRNazanin" w:eastAsia="IRNazanin"/>
          <w:color w:val="111111"/>
          <w:sz w:val="28"/>
          <w:sz w:val="28"/>
          <w:szCs w:val="28"/>
          <w:rtl w:val="true"/>
          <w:lang w:bidi="fa-IR"/>
        </w:rPr>
        <w:t>یكی دیگر از موانع اجابت دعا، بودن حق الناس بر عهده دعا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ممكن است مالی یا غیر مالی باشد، مثلاً اگر با كار یا سخن خود آبروی مؤمنی را برده باشد، حقی از او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دیگران تضییع حقی كرده باشد، به آنان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ضایع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كه یكی از موانع استجابت دعا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قول حضرت عیسی بن مریم علیهما السلام نقل فرموده اند كه خداوند متعال به ایشان چنین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غیر مستجیب لاحد منكمن دعوة و لاحد من خلقی قبله مظلمة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 دعای هیچ یك از شما را اگر حقی از دیگران بر عهده اش باشد، مستجاب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 اجابت دعایی به پیشگاه الهی اصرار زیاد می كند و به گمان خود تمام شرایط اجابت را هم فراهم نموده است، اما اثری از اجابت دعا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موانع جدی در این امر، حق یا حقوقی است كه از دیگران بر عهده او می باشد و چه بسا سالهای سال از آن گذشته و او آن را فراموش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به جبران و ادای آن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 تا مانع اجابت رفع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این مانع در مسیر اجابت دعا چنان است كه می تواند حتی مانع استجابت دعای مظلوم شود، در حالی كه دعای مظلوم از دعاهایی است </w:t>
      </w:r>
    </w:p>
    <w:p>
      <w:pPr>
        <w:pStyle w:val="BookText"/>
        <w:rPr/>
      </w:pPr>
      <w:r>
        <w:rPr>
          <w:rFonts w:ascii="IRNazanin" w:hAnsi="IRNazanin" w:eastAsia="IRNazanin"/>
          <w:color w:val="111111"/>
          <w:sz w:val="28"/>
          <w:sz w:val="28"/>
          <w:szCs w:val="28"/>
          <w:rtl w:val="true"/>
          <w:lang w:bidi="fa-IR"/>
        </w:rPr>
        <w:t>كه خداوند وعده اجابت آن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اجیب دعوة مظلوم ظلمها و لاحد عنده مثل تلك المظلمة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دعای مظلوم را در مورد ظلمی كه به او رفته است – اگر خود همان ظلم را به دیگری كرده باشد – مستجاب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مورد ظلم و ستم دیگری واقع شود، مثلاً به اموال و دارایی اش تجاوز شده یا آبروی او را به ناحق برده باشند، در این صورت خداوند دعای آن مظلوم را در مورد ظلمی كه به او شده،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ممكن است نفرینی در حق ظالم باشد یا درخواست رفع ظلم از خود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مظلوم، ظلمی نظیر آن چه در حقش روا شده، به دیگری كرده باشد، همین امر مانع استجابت دعایش در مورد ظلم به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آبرویش به ناحق توسط دیگری رفته است، اگر خود، آبروی دیگران را به ناحق برده باشد، هیچ یك از دعاهایش در خصوص حقی كه از او ضایع شده، مستجاب نمی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نتیجه عدل الهی است كه گریبان ظالم را می گیرد و در واقع یكی از عقوبتهای ظلمی می باشد كه به دیگری روا داشته است</w:t>
      </w:r>
      <w:r>
        <w:rPr>
          <w:rFonts w:eastAsia="IRNazanin" w:cs="IRNazanin"/>
          <w:color w:val="111111"/>
          <w:sz w:val="28"/>
          <w:szCs w:val="28"/>
          <w:rtl w:val="true"/>
          <w:lang w:bidi="fa-IR"/>
        </w:rPr>
        <w:t xml:space="preserve">. </w:t>
      </w:r>
      <w:bookmarkStart w:id="202" w:name="pg19470_278367"/>
    </w:p>
    <w:p>
      <w:pPr>
        <w:pStyle w:val="Heading4"/>
        <w:numPr>
          <w:ilvl w:val="3"/>
          <w:numId w:val="1"/>
        </w:numPr>
        <w:rPr/>
      </w:pPr>
      <w:bookmarkStart w:id="203" w:name="__RefHeading___Toc17452533_1280447820"/>
      <w:bookmarkStart w:id="204" w:name="_Toc77"/>
      <w:bookmarkEnd w:id="202"/>
      <w:bookmarkEnd w:id="203"/>
      <w:r>
        <w:rPr>
          <w:rtl w:val="true"/>
        </w:rPr>
        <w:t>سومین مانع اجابت</w:t>
      </w:r>
      <w:r>
        <w:rPr>
          <w:rtl w:val="true"/>
        </w:rPr>
        <w:t xml:space="preserve">: </w:t>
      </w:r>
      <w:r>
        <w:rPr>
          <w:rtl w:val="true"/>
        </w:rPr>
        <w:t>گناه</w:t>
      </w:r>
      <w:bookmarkEnd w:id="204"/>
    </w:p>
    <w:p>
      <w:pPr>
        <w:pStyle w:val="BookText"/>
        <w:rPr/>
      </w:pPr>
      <w:r>
        <w:rPr>
          <w:rFonts w:ascii="IRNazanin" w:hAnsi="IRNazanin" w:eastAsia="IRNazanin"/>
          <w:color w:val="111111"/>
          <w:sz w:val="28"/>
          <w:sz w:val="28"/>
          <w:szCs w:val="28"/>
          <w:rtl w:val="true"/>
          <w:lang w:bidi="fa-IR"/>
        </w:rPr>
        <w:t>از مهمترین موانع استجابت دعا گناه است كه تأثیر بسزایی در این 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لیسال الله حاجة من حوائج الدنیا فیكون من شأن الله تعالی قضاؤها الی اجل قریب او یطیی فیذنب العبد عند ذلك الوقت ذنباً فیقول للملك الموكل بحاجته لا تنجزها له فانه قد تعرض لسخطی استوجب الحرمان منی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همانا بنده رفع یكی از نیازهای دنیوی خود را از خداوند درخواست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كار برآوردن آن را – در آینده نزدیك یا با اندكی تأخیر –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بنده گناهی مرتكب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ای كه برای برآوردن نیاز آن بنده گماشته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اش را برآورده نكنید،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ناخشنودی من قرار داده از جانب من مستحق محرومیت گردیده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گناه مسیر اجابت دعا را منحرف می كند و جریان آن را مسدود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امید به اجابت دعایش دارد، باید پیش از دعا و پس از آن از ارتكاب عملی كه موجب ناخشنودی خداوند از او می گردد،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به انجام گناهی عادت دارد و در مسیر مصیبت قدم بر می دارد، هر قدر اصرار و پافشاری نماید، </w:t>
      </w:r>
    </w:p>
    <w:p>
      <w:pPr>
        <w:pStyle w:val="BookText"/>
        <w:rPr/>
      </w:pPr>
      <w:r>
        <w:rPr>
          <w:rFonts w:ascii="IRNazanin" w:hAnsi="IRNazanin" w:eastAsia="IRNazanin"/>
          <w:color w:val="111111"/>
          <w:sz w:val="28"/>
          <w:sz w:val="28"/>
          <w:szCs w:val="28"/>
          <w:rtl w:val="true"/>
          <w:lang w:bidi="fa-IR"/>
        </w:rPr>
        <w:t>باز هم مستحق رحمت الهی و استجابت دعا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از كنار یكی از یارانش گذشت كه در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پس از انجام كارش از همان مسیر بازگشت و آن شخص هم چنان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رفع نیاز تو به دست من بود، حتماً برایت برآورده می كردم، اینجا بود كه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سجد حتی ینقطع عنقه ما قبلته او یتحول عما اكره الی ما احب</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آن قدر سجده كند كه گردنش قطع شود، من او را نمی پذیرم مگر این كه از آن چه نمی پسندم، خارج شود و به آن صورتی كه دوست دارم،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وضعیت خودش را بهتر از دیگران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نزدیكان او از باطنش خبر نداشته باشند و او را آدم بسیار خوب و پاكی بدانند، اما خودش می داند كه چگونه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چون ستار العیوب است، آبروی انسان را حتی گاهی در نزد پیامبر خود حفظ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مستور ماندن نباید مانع استغفار و رفع عامل محرومیت او از لطف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شبیه این، چنین نقل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جضرت موسی علیه السلام از كنار مردی گذشت كه در حال گریستن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او هم چنان گریه می كرد به خدای متعال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بنده ات از خوف تو گریه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لو نزل دماغه مع دموع عینیه لم اغفر له و هو یجب الدنیا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 موسی اگر مغز سرش همراه اشكهای چشمهایش بیرون آید، من او را – مادام كه دنیا را دوست دارد –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دوست داشتن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منشأ همه گناهان است و كسی كه می خواهد مورد مغفرت و رحمت خداوند قرار گیرد، باید بیش از هر چیز با این علت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دوست داشتن دنیا رأس هر خطا و لغزشی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جلوه های مختلفی دارد و هر كس متناسب با موقعیت زندگی و ایمانی اش در معرض جلوه گریهای مختلف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رفاه و پول و مقام و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توفیقات معنوی – اگر به عجب و كبر منتهی شود – همگی از مصادیق حب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اصحاب امام صادق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حضرت رسیدم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w:t>
      </w:r>
      <w:r>
        <w:rPr>
          <w:rStyle w:val="FootnoteAnchor"/>
          <w:rtl w:val="true"/>
        </w:rPr>
        <w:footnoteReference w:id="16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دعا می كنم ولی اجابت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معتقدی كه خدای متعال خلف </w:t>
      </w:r>
    </w:p>
    <w:p>
      <w:pPr>
        <w:pStyle w:val="BookText"/>
        <w:rPr/>
      </w:pPr>
      <w:r>
        <w:rPr>
          <w:rFonts w:ascii="IRNazanin" w:hAnsi="IRNazanin" w:eastAsia="IRNazanin"/>
          <w:color w:val="111111"/>
          <w:sz w:val="28"/>
          <w:sz w:val="28"/>
          <w:szCs w:val="28"/>
          <w:rtl w:val="true"/>
          <w:lang w:bidi="fa-IR"/>
        </w:rPr>
        <w:t>وعده می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انكم لو اطعتموه فیما امركم به ثم دعوتموه لاجابكم ولكن تخالفونه و تعصونه فلا یجیبكم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بدانید كه شما اگر خداوند را در مورد آن چه به شما امر فرموده اطاعت می نمودید، سپس او را می خواندید، شما را اجابت می فرمود، اما شما با او مخالفت كرده و او را معصیت می كنید، پس او شما را اجابت نمی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امام صادق علیه السلام یكی از موانع جدی و مؤثر اجابت دعا را گناهان دعا كننده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امر الهی مخالفت می كند، خداوند هم پاسخ او را نمی دهد</w:t>
      </w:r>
      <w:r>
        <w:rPr>
          <w:rFonts w:eastAsia="IRNazanin" w:cs="IRNazanin"/>
          <w:color w:val="111111"/>
          <w:sz w:val="28"/>
          <w:szCs w:val="28"/>
          <w:rtl w:val="true"/>
          <w:lang w:bidi="fa-IR"/>
        </w:rPr>
        <w:t xml:space="preserve">. </w:t>
      </w:r>
      <w:bookmarkStart w:id="205" w:name="pg19470_278371"/>
    </w:p>
    <w:p>
      <w:pPr>
        <w:pStyle w:val="Heading3"/>
        <w:numPr>
          <w:ilvl w:val="2"/>
          <w:numId w:val="1"/>
        </w:numPr>
        <w:rPr/>
      </w:pPr>
      <w:bookmarkStart w:id="206" w:name="__RefHeading___Toc17452535_1280447820"/>
      <w:bookmarkStart w:id="207" w:name="_Toc78"/>
      <w:bookmarkEnd w:id="205"/>
      <w:bookmarkEnd w:id="206"/>
      <w:r>
        <w:rPr>
          <w:rtl w:val="true"/>
        </w:rPr>
        <w:t>درس هجدهم</w:t>
      </w:r>
      <w:r>
        <w:rPr>
          <w:rtl w:val="true"/>
        </w:rPr>
        <w:t xml:space="preserve">: </w:t>
      </w:r>
      <w:r>
        <w:rPr>
          <w:rtl w:val="true"/>
        </w:rPr>
        <w:t xml:space="preserve">موانع اجابت </w:t>
      </w:r>
      <w:r>
        <w:rPr>
          <w:rtl w:val="true"/>
        </w:rPr>
        <w:t>(</w:t>
      </w:r>
      <w:r>
        <w:rPr/>
        <w:t>2</w:t>
      </w:r>
      <w:r>
        <w:rPr>
          <w:rtl w:val="true"/>
        </w:rPr>
        <w:t>)</w:t>
      </w:r>
      <w:bookmarkEnd w:id="207"/>
    </w:p>
    <w:p>
      <w:pPr>
        <w:pStyle w:val="Heading4"/>
        <w:numPr>
          <w:ilvl w:val="3"/>
          <w:numId w:val="1"/>
        </w:numPr>
        <w:rPr/>
      </w:pPr>
      <w:bookmarkStart w:id="208" w:name="__RefHeading___Toc17452537_1280447820"/>
      <w:bookmarkStart w:id="209" w:name="_Toc79"/>
      <w:bookmarkEnd w:id="208"/>
      <w:r>
        <w:rPr>
          <w:rtl w:val="true"/>
        </w:rPr>
        <w:t>مانع چهارم اجابت</w:t>
      </w:r>
      <w:r>
        <w:rPr>
          <w:rtl w:val="true"/>
        </w:rPr>
        <w:t xml:space="preserve">: </w:t>
      </w:r>
      <w:r>
        <w:rPr>
          <w:rtl w:val="true"/>
        </w:rPr>
        <w:t>مخالفت با حكمت</w:t>
      </w:r>
      <w:bookmarkEnd w:id="209"/>
    </w:p>
    <w:p>
      <w:pPr>
        <w:pStyle w:val="BookText"/>
        <w:rPr/>
      </w:pPr>
      <w:r>
        <w:rPr>
          <w:rFonts w:ascii="IRNazanin" w:hAnsi="IRNazanin" w:eastAsia="IRNazanin"/>
          <w:color w:val="111111"/>
          <w:sz w:val="28"/>
          <w:sz w:val="28"/>
          <w:szCs w:val="28"/>
          <w:rtl w:val="true"/>
          <w:lang w:bidi="fa-IR"/>
        </w:rPr>
        <w:t>از دیگر موانعی كه برای اجابت دعا ذكر شده، این است كه آن چه انسان از خدا درخواست می كند، مخالفت با حكمت او باشد، این مطلب در فرمایش امیر المؤمنین علیه السلام به این صورت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كرم الله سبحانه لا ینقض حكمته فلذلك لایقع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الاجابة فی كل دعوة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همانا كرم خدای سبحان حكمت او را نقض نمی كند و به همین دلیل هر دعایی اجابت نمی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كارهای خداوند همیشه و برای هر كس حكیمانه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حكمت گاهی به صلاح و مصلحت خود دعا كننده مربوط می شود، مانند این كه شخص در دعایش چیزی را بخواهد كه اگر خدا آن را به او عطا نماید، به </w:t>
      </w:r>
    </w:p>
    <w:p>
      <w:pPr>
        <w:pStyle w:val="BookText"/>
        <w:rPr/>
      </w:pPr>
      <w:r>
        <w:rPr>
          <w:rFonts w:ascii="IRNazanin" w:hAnsi="IRNazanin" w:eastAsia="IRNazanin"/>
          <w:color w:val="111111"/>
          <w:sz w:val="28"/>
          <w:sz w:val="28"/>
          <w:szCs w:val="28"/>
          <w:rtl w:val="true"/>
          <w:lang w:bidi="fa-IR"/>
        </w:rPr>
        <w:t>ضرر دین یا دنیایش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خود فرد از آن چه به صلاحش است خبر ندارد، دعا می كند و چیزی را طلب می كند كه به ضررش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حكیم – اگر بخواهد به بنده اش خیر برساند – دعای او را مستجاب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همیشه حكمت كارهای خدا به صلاح و مصلحت فرد دعا كننده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آن چه در ظاهر دیده می شود، حساب و كتابهای فراوانی در كار است كه ما انسانها از نوع آنها بی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كسان به خاطر منافع شخص خود از خداوند طلب باران می كنند به خاطر این كه محصول زراعیشان به موقع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مكان كسان دیگری به جهت منافع شخصی خودشان از خدا می خواهند كه باران نیاید، مثلاً می خواهند با اتومبیل به مسافرت بروند و بارندگی مانع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كدام از این دو گروه جز منفعت شخصی خود چیز دیگری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افق دانایی و علمش وسیع تر و فراتر از آن دو دسته است، اموری را لحاظ می كند كه در محدوده تنگ افكار آن دو گروه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باران اگر قرار باشد كه حكمت باران آمدن یا نیامدن، صرفاً به منافع و مضار محدود اشخاص برگردد، این كار به تناقض می انجامد، چون هر طرف كه دعایشان مستجاب شود، گروه دیگر روی محاسبات ظاهری خود ضرر می كنند و اگر خدا بخواهد كه حاجت هر دو گروه را روا كند، با محال روبرو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واقعیت این است كه حكمت این فعل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نفع و ضرری كه افراد تصور می كنند، مربوط نمی شود و علاوه بر آن چه مردم با </w:t>
      </w:r>
      <w:bookmarkStart w:id="210" w:name="pg19470_278373"/>
    </w:p>
    <w:p>
      <w:pPr>
        <w:pStyle w:val="BookText"/>
        <w:rPr/>
      </w:pPr>
      <w:bookmarkEnd w:id="210"/>
      <w:r>
        <w:rPr>
          <w:rFonts w:ascii="IRNazanin" w:hAnsi="IRNazanin" w:eastAsia="IRNazanin"/>
          <w:color w:val="111111"/>
          <w:sz w:val="28"/>
          <w:sz w:val="28"/>
          <w:szCs w:val="28"/>
          <w:rtl w:val="true"/>
          <w:lang w:bidi="fa-IR"/>
        </w:rPr>
        <w:t>علم محدود خود می پندارند، حساب و كتابهای زیاد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هیچ دلیلی ندارد كه همه این حسابها فقط به عالم انسانها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بسیاری در عالم هستند كه شاید در محاسبات ما انسانها هیچ گاه مد نظر نباشند، مانند حیوانات یا فرشتگان یا اجنه و یا حتی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انسانها وقتی صحبت از مطلوب بودن یا نبودن باران در زمان و مكان خاصی می شود، هیچ یك از دیگر مخلوقات – جز خودمان – را به حساب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هیچ گاه فكر نمی كنیم كه بارش در فلان منطقه و فلان زمان برای مورچه ها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كه مصلحت فرشتگان الهی در چیست 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محدودیتهای فكری تنها از محدود بودن افق علم و دانش ا انسانها حكایت می كند و این كه همه امور عالم هستی را صرفاً با معیارهای تنگ و منفعت طلبانه ظاهری خود محك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حكمت خدای متعال ماورای همه این مرزهای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 كه خداوند كریم است و به اقتضای كرمش به انسانها لطف دارد، اما به تعبیر امیر المؤمنین علیه السلام اگر اقتضای كرم او با حكمتش در تعارض باشد، خداوند براساس حكمت عمل می كند و در نتیجه فرد دعا كننده به بسیاری از خواسته هایش – كه برآورده شدن آنها مقتضای كرم الهی است – نائل می شود</w:t>
      </w:r>
      <w:r>
        <w:rPr>
          <w:rFonts w:eastAsia="IRNazanin" w:cs="IRNazanin"/>
          <w:color w:val="111111"/>
          <w:sz w:val="28"/>
          <w:szCs w:val="28"/>
          <w:rtl w:val="true"/>
          <w:lang w:bidi="fa-IR"/>
        </w:rPr>
        <w:t>.</w:t>
      </w:r>
    </w:p>
    <w:p>
      <w:pPr>
        <w:pStyle w:val="Heading4"/>
        <w:numPr>
          <w:ilvl w:val="3"/>
          <w:numId w:val="1"/>
        </w:numPr>
        <w:rPr/>
      </w:pPr>
      <w:bookmarkStart w:id="211" w:name="__RefHeading___Toc17452539_1280447820"/>
      <w:bookmarkStart w:id="212" w:name="_Toc80"/>
      <w:bookmarkEnd w:id="211"/>
      <w:r>
        <w:rPr>
          <w:rtl w:val="true"/>
        </w:rPr>
        <w:t>مانع پنجم اجابت</w:t>
      </w:r>
      <w:r>
        <w:rPr>
          <w:rtl w:val="true"/>
        </w:rPr>
        <w:t xml:space="preserve">: </w:t>
      </w:r>
      <w:r>
        <w:rPr>
          <w:rtl w:val="true"/>
        </w:rPr>
        <w:t>كوتاهی در ایجاد اسباب</w:t>
      </w:r>
      <w:bookmarkEnd w:id="2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بسیار مهم دیگر در مسیر استجابت دعا این است كه دعا كننده به دعای تنها اكتفا كند و هیچ تلاشی در راه تهیه اسباب و مقدمات تحقق خواسته اش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گذشته به این حقیقت اشاره </w:t>
      </w:r>
    </w:p>
    <w:p>
      <w:pPr>
        <w:pStyle w:val="BookText"/>
        <w:rPr/>
      </w:pPr>
      <w:r>
        <w:rPr>
          <w:rFonts w:ascii="IRNazanin" w:hAnsi="IRNazanin" w:eastAsia="IRNazanin"/>
          <w:color w:val="111111"/>
          <w:sz w:val="28"/>
          <w:sz w:val="28"/>
          <w:szCs w:val="28"/>
          <w:rtl w:val="true"/>
          <w:lang w:bidi="fa-IR"/>
        </w:rPr>
        <w:t>داشته ایم كه دعای انسان باید در كنار تلاش در راه ایجاد زمینه ها و بسترهای عادی اجابت آن باشد و هرگز نه دعا جای كار و تلاش را می گیرد و نه كار و كوشش جای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تأكید زیادی بر این امر صورت گرفته كه ما نمونه هایی از آنها را نقل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كلینی روایات این موضوع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تستجاب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دعایشان مستجاب نمی شود،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 آن به نقل از امام صادق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لا تستجاب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امرك بالطلب؟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كان له مال فافسده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امرك بالاقتصاد؟ الم امرك بالاصلاح؟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كان له مال فادانه بغیر بینة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امرك بالشهادة؟</w:t>
      </w:r>
      <w:r>
        <w:rPr>
          <w:rStyle w:val="FootnoteAnchor"/>
          <w:rtl w:val="true"/>
        </w:rPr>
        <w:footnoteReference w:id="16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چهار كس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كه در خانه اش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روزی برسان،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دارایی داشته ولی آن را تباه كرده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دستور میانه روی و اعتدال ندادم؟ آیا تو را امر نكردم كه اموال خود را در راه صحیح خرج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كه دارایی داشته ولی آن را بدون این كه شاهد بگیرد، به دیگری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دستور ندادم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w:t>
      </w:r>
    </w:p>
    <w:p>
      <w:pPr>
        <w:pStyle w:val="BookText"/>
        <w:rPr/>
      </w:pPr>
      <w:r>
        <w:rPr>
          <w:rFonts w:ascii="IRNazanin" w:hAnsi="IRNazanin" w:eastAsia="IRNazanin"/>
          <w:color w:val="111111"/>
          <w:sz w:val="28"/>
          <w:sz w:val="28"/>
          <w:szCs w:val="28"/>
          <w:rtl w:val="true"/>
          <w:lang w:bidi="fa-IR"/>
        </w:rPr>
        <w:t>امام صادق علیه السلام در چهار مورد فرموده اند كه خداوند وعده استجابت دعا به ایشان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را در این جا نقل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این موارد آن است كه در كنار دعا، در انجام آن وظیفه ای كه شرعاً و عقلاً بر عهده داشته اند، كوتاهی كرده، آن گاه از خداوند انتظار دارن كه به آنها رسیدگی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در راه طلب روزی تلاش نكند و آن گاه از خدا روزی بخواهد، در انجام وظیفه شرعی خویش كوتاهی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خداوند مالی به انسان داده، حق ندارد كه در مصرف آن اسراف كند و آن را در راههای نادرست خرج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كند، دیگر نباید انتظار داشته باشد كه دعایش برای طلب روزی مستجا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نیز وظیفه مستحبی انسان هنگام قرض دادن این است كه برای این كار شاهد و گواه بگیرد، اما اگر چنین نكرد و آن گاه بدهكار بدهی خود را انكار كرد، دیگر نباید از خداوند انتظار دستگیری داشته باشد، چون خدای متعال شاهد گرفتن را وظیفه او – هر چند به صورت استحبابی – قرار داده بود تا جلوی چنین مسائلی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 در انجام این وظیفه كوتاهی نموده، خودش مسئول است و خداوند در این موارد وعده ای برای اجاب دعا نفرموده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می توان نتیجه گرفت كه خداوند وعده استجابت دعا را تنها به كسانی داده كه درانجام صحیح و به موقع وظایف خود كوتاهی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كسانی كه چنین كنند، مشمول وعده الهی واقع نمی شوند</w:t>
      </w:r>
      <w:r>
        <w:rPr>
          <w:rFonts w:eastAsia="IRNazanin" w:cs="IRNazanin"/>
          <w:color w:val="111111"/>
          <w:sz w:val="28"/>
          <w:szCs w:val="28"/>
          <w:rtl w:val="true"/>
          <w:lang w:bidi="fa-IR"/>
        </w:rPr>
        <w:t xml:space="preserve">. </w:t>
      </w:r>
      <w:bookmarkStart w:id="213" w:name="pg19470_278376"/>
    </w:p>
    <w:p>
      <w:pPr>
        <w:pStyle w:val="BookText"/>
        <w:rPr/>
      </w:pPr>
      <w:bookmarkEnd w:id="213"/>
      <w:r>
        <w:rPr>
          <w:rFonts w:ascii="IRNazanin" w:hAnsi="IRNazanin" w:eastAsia="IRNazanin"/>
          <w:color w:val="111111"/>
          <w:sz w:val="28"/>
          <w:sz w:val="28"/>
          <w:szCs w:val="28"/>
          <w:rtl w:val="true"/>
          <w:lang w:bidi="fa-IR"/>
        </w:rPr>
        <w:t xml:space="preserve">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كلیب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من به پیشگاه خداوند دعا بفرمایید، چون كارهایم بر من سخت 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فوراً به من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اخرج فاطلب</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كه می دانستند این شخص به جای كار كردن در طلب روزی برای التماس دعا نزد ایشان آمده، به او صریحاً فرمودند كه دعا نمی كنند و سپس وظیفه او را كار و تلاش و برای طلب روزی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 به معنای بی فایده دانستن دعا نیست، بلكه چون در این مورد خاص، آن فرد می خواست دعای حضرت را به جای طلب روزی بنشاند، چنین برخوردی با او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احادیث دیگری است كه در كنار تأكید بر طلب روزی تشویق به دعا كرده اند</w:t>
      </w:r>
      <w:r>
        <w:rPr>
          <w:rFonts w:eastAsia="IRNazanin" w:cs="IRNazanin"/>
          <w:color w:val="111111"/>
          <w:sz w:val="28"/>
          <w:szCs w:val="28"/>
          <w:rtl w:val="true"/>
          <w:lang w:bidi="fa-IR"/>
        </w:rPr>
        <w:t>.</w:t>
      </w:r>
    </w:p>
    <w:p>
      <w:pPr>
        <w:pStyle w:val="Heading4"/>
        <w:numPr>
          <w:ilvl w:val="3"/>
          <w:numId w:val="1"/>
        </w:numPr>
        <w:rPr/>
      </w:pPr>
      <w:bookmarkStart w:id="214" w:name="__RefHeading___Toc17452541_1280447820"/>
      <w:bookmarkStart w:id="215" w:name="_Toc81"/>
      <w:bookmarkEnd w:id="214"/>
      <w:r>
        <w:rPr>
          <w:rtl w:val="true"/>
        </w:rPr>
        <w:t>مانع ششم اجابت</w:t>
      </w:r>
      <w:r>
        <w:rPr>
          <w:rtl w:val="true"/>
        </w:rPr>
        <w:t xml:space="preserve">: </w:t>
      </w:r>
      <w:r>
        <w:rPr>
          <w:rtl w:val="true"/>
        </w:rPr>
        <w:t>ترك امر به معروف و نهی از منكر</w:t>
      </w:r>
      <w:bookmarkEnd w:id="215"/>
    </w:p>
    <w:p>
      <w:pPr>
        <w:pStyle w:val="BookText"/>
        <w:rPr/>
      </w:pPr>
      <w:r>
        <w:rPr>
          <w:rFonts w:ascii="IRNazanin" w:hAnsi="IRNazanin" w:eastAsia="IRNazanin"/>
          <w:color w:val="111111"/>
          <w:sz w:val="28"/>
          <w:sz w:val="28"/>
          <w:szCs w:val="28"/>
          <w:rtl w:val="true"/>
          <w:lang w:bidi="fa-IR"/>
        </w:rPr>
        <w:t>عامل دیگری كه به عنوان مانع اجابت دعا مطرح شده، ترك كردن امر به معروف و نهی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صریح روایات این گناه باعث می شود كه دعای نیكان و اخیار نیز به هدف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نقل شده كه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لتامرون بالمعروف و لتنهن عن المنكر او لیسلطن الله شراركم </w:t>
      </w:r>
      <w:bookmarkStart w:id="216" w:name="pg19470_278377"/>
    </w:p>
    <w:p>
      <w:pPr>
        <w:pStyle w:val="BookText"/>
        <w:rPr/>
      </w:pPr>
      <w:bookmarkEnd w:id="216"/>
      <w:r>
        <w:rPr>
          <w:rFonts w:ascii="IRNazanin" w:hAnsi="IRNazanin" w:eastAsia="IRNazanin"/>
          <w:color w:val="111111"/>
          <w:sz w:val="28"/>
          <w:sz w:val="28"/>
          <w:szCs w:val="28"/>
          <w:rtl w:val="true"/>
          <w:lang w:bidi="fa-IR"/>
        </w:rPr>
        <w:t>علی خیاركم فیدعو خیاركم فلا یستجاب لهم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شما باید امر به معروف و نهی از منكر كنید و گرنه خداوند بدهای شما را بر خوبانتان مسلط می گرداند، آن وقت نیكان شما دعا می كنند اما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كسانی هستند كه خودشان اهل گناه و معصیت نیستند، اما اگر با امر معروف و نهی از منكر، بدها را به راه نیاورند یا حداقل وظیفه شرعی خود را نسبت به آنان انجام ندهند، مستحق وعید الهی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خداوند این است كه دعای ایشان به پیشگاه خداوند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ممكن است در حق خودشان یا برای افراد گناهكار باشد، هیچ كدام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دعای افراد خوب برای خودشان به خاطر كوتاهی كردن ایشان در انجام وظیفه در قبال دیگران، به هدف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كه ترك امر به معروف و نهی از منكر خود گناه محسوب می شود و هر گناهی ممكن است مانع اجابت دعا شود، ولی این گناه خاص تأثیر ویژه ای در عدم استجابت دعا دارد و به همین جهت به طور خاص بر این تأثیر تأكید شده است</w:t>
      </w:r>
      <w:r>
        <w:rPr>
          <w:rFonts w:eastAsia="IRNazanin" w:cs="IRNazanin"/>
          <w:color w:val="111111"/>
          <w:sz w:val="28"/>
          <w:szCs w:val="28"/>
          <w:rtl w:val="true"/>
          <w:lang w:bidi="fa-IR"/>
        </w:rPr>
        <w:t>.</w:t>
      </w:r>
    </w:p>
    <w:p>
      <w:pPr>
        <w:pStyle w:val="Heading4"/>
        <w:numPr>
          <w:ilvl w:val="3"/>
          <w:numId w:val="1"/>
        </w:numPr>
        <w:rPr/>
      </w:pPr>
      <w:bookmarkStart w:id="217" w:name="__RefHeading___Toc17452543_1280447820"/>
      <w:bookmarkStart w:id="218" w:name="_Toc82"/>
      <w:bookmarkEnd w:id="217"/>
      <w:r>
        <w:rPr>
          <w:rtl w:val="true"/>
        </w:rPr>
        <w:t>مانع هفتم اجابت</w:t>
      </w:r>
      <w:r>
        <w:rPr>
          <w:rtl w:val="true"/>
        </w:rPr>
        <w:t xml:space="preserve">: </w:t>
      </w:r>
      <w:r>
        <w:rPr>
          <w:rtl w:val="true"/>
        </w:rPr>
        <w:t>اهل شراب یا آلات موسیقی یا قمار بودن</w:t>
      </w:r>
      <w:bookmarkEnd w:id="2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موانع اجابت دعا این است كه دعا كننده با آلات موسیقی یا آلات قمار سر و 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ادوات كه به همه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به قدری مبغوض خدای متعال هستند </w:t>
      </w:r>
      <w:bookmarkStart w:id="219" w:name="pg19470_278378"/>
    </w:p>
    <w:p>
      <w:pPr>
        <w:pStyle w:val="BookText"/>
        <w:rPr/>
      </w:pPr>
      <w:bookmarkEnd w:id="219"/>
      <w:r>
        <w:rPr>
          <w:rFonts w:ascii="IRNazanin" w:hAnsi="IRNazanin" w:eastAsia="IRNazanin"/>
          <w:color w:val="111111"/>
          <w:sz w:val="28"/>
          <w:sz w:val="28"/>
          <w:szCs w:val="28"/>
          <w:rtl w:val="true"/>
          <w:lang w:bidi="fa-IR"/>
        </w:rPr>
        <w:t>كه وجود آنها در یك خانه، اهل آن را از همه بركات الهی محروم می سازد و مانع فرود آمدن فرشتگان الهی به آنجا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تدخل الملائكة بیتاً فیه خمر او دف او طنبور او نرد و لا یستجاب دعاؤهم و یرفع الله عنهم البركة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فرشتگان به خانه ای كه در آن شراب یا دایره زنگی یا سه تار یا نرد باشد، وارد نمی شوند و دعای آنها به اجابت نمی رسد و خداوند بركت را از آنان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چند چیز كه به شدت نزد خدا پلید و خبیث شمرده می شوند،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شراب است و دیگری برخی از آلاتی كه برای ساخت موسیقی به كار می رود و سوم یكی از آلات قمار كه با آن نزد بازی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یكی از این سه چیز در هر خانه ای، رحمت الهی را از آن دور می سازد و مانع اجابت دعای كسانی می شود كه اهل یكی از این امور باشند</w:t>
      </w:r>
      <w:r>
        <w:rPr>
          <w:rFonts w:eastAsia="IRNazanin" w:cs="IRNazanin"/>
          <w:color w:val="111111"/>
          <w:sz w:val="28"/>
          <w:szCs w:val="28"/>
          <w:rtl w:val="true"/>
          <w:lang w:bidi="fa-IR"/>
        </w:rPr>
        <w:t>.</w:t>
      </w:r>
    </w:p>
    <w:p>
      <w:pPr>
        <w:pStyle w:val="Heading4"/>
        <w:numPr>
          <w:ilvl w:val="3"/>
          <w:numId w:val="1"/>
        </w:numPr>
        <w:rPr/>
      </w:pPr>
      <w:bookmarkStart w:id="220" w:name="__RefHeading___Toc17452545_1280447820"/>
      <w:bookmarkStart w:id="221" w:name="_Toc83"/>
      <w:bookmarkEnd w:id="220"/>
      <w:r>
        <w:rPr>
          <w:rtl w:val="true"/>
        </w:rPr>
        <w:t>مانع شدن از اجابت در فرض عدل الهی</w:t>
      </w:r>
      <w:bookmarkEnd w:id="2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بحث از موانع اجابت دعا باید به نكته ای شبیه آن چه در بحث از شرایط اجابت طرح شد، اشاره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گفته شد كه شروط استجابت دعا اموری هستند كه اگر دعایی واجد آنها باشد، طبق وعده های خداوند به هدف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فراهم بودن این شرایط به خاطر وعده های الهی نوعی استحقاق اجابت را برای فرد </w:t>
      </w:r>
    </w:p>
    <w:p>
      <w:pPr>
        <w:pStyle w:val="BookText"/>
        <w:rPr/>
      </w:pPr>
      <w:r>
        <w:rPr>
          <w:rFonts w:ascii="IRNazanin" w:hAnsi="IRNazanin" w:eastAsia="IRNazanin"/>
          <w:color w:val="111111"/>
          <w:sz w:val="28"/>
          <w:sz w:val="28"/>
          <w:szCs w:val="28"/>
          <w:rtl w:val="true"/>
          <w:lang w:bidi="fa-IR"/>
        </w:rPr>
        <w:t>دعا كننده ایجاد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نمی توان گفت كه اگر دعایی یكی از این شروط را نداشته باشد، قطعاً مستجاب نمی گردد، چون اگر خداوند براساس فضل خود رفتار نماد، دعای بدون آن شرایط را هم ممكن است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موانع اجابت هم، نظیر این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گفت آن احادیثی كه به این موضوع اشاره دارند، در حقیت بیان كننده وعیده های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وعید الهی به این معناست كه اگر انسان درموردی مرتكب خطایی شد، استحقاق این كه دعایش مستجاب نشود را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حالت دعایش مستجاب نگردد، ظلمی به او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دل ناپاكی دارد، طبق وعید خداوند، مستحق این است كه دعایش مردود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اجابت نشدن دعای او از جانب خداوند ظلمی در حق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اینجا این ات كه این حالت در فرضی است كه خدای متعال بخواهد با عدل خود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عدل الهی این است كه دعای برخاسته از دل ناپاك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كردن بر طبق عدل بر خداوند فرض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وجود استحقاق شخص نسبت به عدم اجابت دعا، خداوند از روی فضل و كرم خویش، مانع یا موانع اجابت را نادیده بگیرد و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خداند به فضل خود رفتار نموده و از عقوبت دعا كننده چشم پوشی و گذشت كرده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امر در شش مورد از موانع اجابت صدق می كند و در </w:t>
      </w:r>
    </w:p>
    <w:p>
      <w:pPr>
        <w:pStyle w:val="BookText"/>
        <w:rPr/>
      </w:pPr>
      <w:r>
        <w:rPr>
          <w:rFonts w:ascii="IRNazanin" w:hAnsi="IRNazanin" w:eastAsia="IRNazanin"/>
          <w:color w:val="111111"/>
          <w:sz w:val="28"/>
          <w:sz w:val="28"/>
          <w:szCs w:val="28"/>
          <w:rtl w:val="true"/>
          <w:lang w:bidi="fa-IR"/>
        </w:rPr>
        <w:t>خصوص مانع چهارم – مخالفت با حكمت الهی – چشم پوشی و گذشت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این بود كه كرم خداوند، حكمت او را نقض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فضل الهی در جایی كه خلاف و مناقض با حكمت اوست،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مورد – چنان كه گفتیم – ممكن است با وجود یك یا چند مانع اجابت، خدای متعال بر خلاف عدل خود رفتار نموده، دعای فرد خطاكار را براساس فضل و كرم خویش مستجاب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كه مانع شدن هر یك از موانع اجابت دعا – غیر از مورد چهارم كه به كوتاه كردن خود فرد مربوط نمی شود – ضروری و قطعی نیست و بستگی دارد به این كه خداوند بخواهد با عدل خود با بنده اش رفتار كند یا با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 آن عوامل فقط در فرضی است كه عدل الهی اجرا شود</w:t>
      </w:r>
      <w:r>
        <w:rPr>
          <w:rFonts w:eastAsia="IRNazanin" w:cs="IRNazanin"/>
          <w:color w:val="111111"/>
          <w:sz w:val="28"/>
          <w:szCs w:val="28"/>
          <w:rtl w:val="true"/>
          <w:lang w:bidi="fa-IR"/>
        </w:rPr>
        <w:t xml:space="preserve">. </w:t>
      </w:r>
      <w:bookmarkStart w:id="222" w:name="pg19470_278381"/>
    </w:p>
    <w:p>
      <w:pPr>
        <w:pStyle w:val="Heading3"/>
        <w:numPr>
          <w:ilvl w:val="2"/>
          <w:numId w:val="1"/>
        </w:numPr>
        <w:rPr/>
      </w:pPr>
      <w:bookmarkStart w:id="223" w:name="__RefHeading___Toc17452547_1280447820"/>
      <w:bookmarkStart w:id="224" w:name="_Toc84"/>
      <w:bookmarkEnd w:id="222"/>
      <w:bookmarkEnd w:id="223"/>
      <w:r>
        <w:rPr>
          <w:rtl w:val="true"/>
        </w:rPr>
        <w:t>درس نوزدهم</w:t>
      </w:r>
      <w:r>
        <w:rPr>
          <w:rtl w:val="true"/>
        </w:rPr>
        <w:t xml:space="preserve">: </w:t>
      </w:r>
      <w:r>
        <w:rPr>
          <w:rtl w:val="true"/>
        </w:rPr>
        <w:t xml:space="preserve">اجابت شوندگان </w:t>
      </w:r>
      <w:r>
        <w:rPr>
          <w:rtl w:val="true"/>
        </w:rPr>
        <w:t>(</w:t>
      </w:r>
      <w:r>
        <w:rPr/>
        <w:t>1</w:t>
      </w:r>
      <w:r>
        <w:rPr>
          <w:rtl w:val="true"/>
        </w:rPr>
        <w:t>)</w:t>
      </w:r>
      <w:bookmarkEnd w:id="224"/>
    </w:p>
    <w:p>
      <w:pPr>
        <w:pStyle w:val="Heading4"/>
        <w:numPr>
          <w:ilvl w:val="3"/>
          <w:numId w:val="1"/>
        </w:numPr>
        <w:rPr/>
      </w:pPr>
      <w:bookmarkStart w:id="225" w:name="__RefHeading___Toc17452549_1280447820"/>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آخرین مطلبی كه در بحث از اجابت دعا باید مورد توجه قرار گیرد، وعده خاصی است كه از جانب خداوند به برخی افراد به صورت مطلق یا در حالات خاصی برای اجابت دعای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مهمترین این موارد به پانزده عدد می رسد كه در این درس و دروس آینده به آنها اشاره می كنیم</w:t>
      </w:r>
      <w:r>
        <w:rPr>
          <w:rFonts w:eastAsia="IRNazanin" w:cs="IRNazanin"/>
          <w:color w:val="111111"/>
          <w:sz w:val="28"/>
          <w:szCs w:val="28"/>
          <w:rtl w:val="true"/>
          <w:lang w:bidi="fa-IR"/>
        </w:rPr>
        <w:t>:</w:t>
      </w:r>
    </w:p>
    <w:p>
      <w:pPr>
        <w:pStyle w:val="Heading4"/>
        <w:numPr>
          <w:ilvl w:val="3"/>
          <w:numId w:val="1"/>
        </w:numPr>
        <w:rPr/>
      </w:pPr>
      <w:bookmarkStart w:id="227" w:name="__RefHeading___Toc17452551_1280447820"/>
      <w:bookmarkStart w:id="228" w:name="_Toc86"/>
      <w:bookmarkEnd w:id="227"/>
      <w:r>
        <w:rPr>
          <w:rtl w:val="true"/>
        </w:rPr>
        <w:t>دعا یا نفرین پدر در حق فرزند</w:t>
      </w:r>
      <w:bookmarkEnd w:id="228"/>
    </w:p>
    <w:p>
      <w:pPr>
        <w:pStyle w:val="BookText"/>
        <w:rPr/>
      </w:pPr>
      <w:r>
        <w:rPr>
          <w:rFonts w:ascii="IRNazanin" w:hAnsi="IRNazanin" w:eastAsia="IRNazanin"/>
          <w:color w:val="111111"/>
          <w:sz w:val="28"/>
          <w:sz w:val="28"/>
          <w:szCs w:val="28"/>
          <w:rtl w:val="true"/>
          <w:lang w:bidi="fa-IR"/>
        </w:rPr>
        <w:t xml:space="preserve">اولین موردی كه مشمول وعده اجابت دعا به طور خاص قرار گرفته، دعا یا نفرین پدر در حق فرزندش است، دعای پدر در حق فرزند نیكوكار و نفرین او در حق فرزندی 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دعوا لا یحجبن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اذا بره و دعوته علیه اذا عقه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سه نوع دعا از خدای متعال محجوب و پوشیده نمی ماند، دعای پدر در حق فرزندش وقتی به او نیكی كرده و نفرین پدر در حق فرزند وقتی او را ناراحت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فرزندی به پدرش نیكی و احسان نماید و مورد دعای خیر او قرار گیرد و یا پدر خود را ناراحت و ابذاء نماید و مورد نفرین او واقع شو، این دعا و نفرین هر دو مشمول وعده اجابت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حدیثی از حضرت موسی بن جعفر علیهما السلام به نقل از پدران گرامی ایشان علیهم السلام از رسول خدا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ایاكم و دعوة الوالد فانها احد من السیف</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نفرین پدر بترسید زیرا از شمشیر تیزتر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تیز اثر برندگی شدید دارد و نفرین پدر از شمشیر تیزتر است، بنابراین تأثیر آن هم عمیق و هم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 كه خود را از آن دور نگه دارید 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حقوقی كه پدر بر عهده فرزند دارد، چنین اثری از نفرین او طبیعی و مقبول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پدر هم صالح و نیكوكار باشد، دعای خیرش در حق فرزند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چنین دعایی را از دعاهای مستجاب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اربعة لا ترد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البار الولده</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چهار كس مردود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نیكوكار در حق فرزندش</w:t>
      </w:r>
      <w:r>
        <w:rPr>
          <w:rFonts w:eastAsia="IRNazanin" w:cs="IRNazanin"/>
          <w:color w:val="111111"/>
          <w:sz w:val="28"/>
          <w:szCs w:val="28"/>
          <w:rtl w:val="true"/>
          <w:lang w:bidi="fa-IR"/>
        </w:rPr>
        <w:t xml:space="preserve">... </w:t>
      </w:r>
      <w:bookmarkStart w:id="229" w:name="pg19470_278383"/>
    </w:p>
    <w:p>
      <w:pPr>
        <w:pStyle w:val="Heading4"/>
        <w:numPr>
          <w:ilvl w:val="3"/>
          <w:numId w:val="1"/>
        </w:numPr>
        <w:rPr/>
      </w:pPr>
      <w:bookmarkStart w:id="230" w:name="__RefHeading___Toc17452553_1280447820"/>
      <w:bookmarkStart w:id="231" w:name="_Toc87"/>
      <w:bookmarkEnd w:id="229"/>
      <w:bookmarkEnd w:id="230"/>
      <w:r>
        <w:rPr>
          <w:rtl w:val="true"/>
        </w:rPr>
        <w:t>دعا یا نفرین مظلوم</w:t>
      </w:r>
      <w:bookmarkEnd w:id="231"/>
    </w:p>
    <w:p>
      <w:pPr>
        <w:pStyle w:val="BookText"/>
        <w:rPr/>
      </w:pPr>
      <w:r>
        <w:rPr>
          <w:rFonts w:ascii="IRNazanin" w:hAnsi="IRNazanin" w:eastAsia="IRNazanin"/>
          <w:color w:val="111111"/>
          <w:sz w:val="28"/>
          <w:sz w:val="28"/>
          <w:szCs w:val="28"/>
          <w:rtl w:val="true"/>
          <w:lang w:bidi="fa-IR"/>
        </w:rPr>
        <w:t>یكی از كسانی كه نسبت به دعایشان به طور خاص وعده اجابت داده شده،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حقش پایمال شده و مورد تجاوز قرار گرفته، مظلوم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چنین كسی در دو مورد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در حق ظالمی كه به او ستم نموده یعنی نفرین مظلوم در حق ظالم دوم در حق كسی كه انتقام او را از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 علیه السلام كه سه دعا را مستجاب دانسته اند، پس از دعای پدر در حق فرزند،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المظلوم علی ظالمه و دعاؤه لمن انتصر له منه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نفرین مظلوم در حق ظالم به خود و دعای خیر مظلوم در حق كسی كه انتقام او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كسی كه مورد ستم قرار گرفته، در دو مورد دعای مستجاب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تجلی عدل الهی در مورد ظالم و فضل او در حق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مظلوم چه كسی باشد و چگونه آدمی باشد، در تحقق این وعده خداوند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مظلوم فرد فاسقی باشد و ظالم شخصی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آن فاسق در حق این مؤمن طبق وعده خداوند مستجاب است</w:t>
      </w:r>
      <w:r>
        <w:rPr>
          <w:rFonts w:eastAsia="IRNazanin" w:cs="IRNazanin"/>
          <w:color w:val="111111"/>
          <w:sz w:val="28"/>
          <w:szCs w:val="28"/>
          <w:rtl w:val="true"/>
          <w:lang w:bidi="fa-IR"/>
        </w:rPr>
        <w:t>.</w:t>
      </w:r>
    </w:p>
    <w:p>
      <w:pPr>
        <w:pStyle w:val="Heading4"/>
        <w:numPr>
          <w:ilvl w:val="3"/>
          <w:numId w:val="1"/>
        </w:numPr>
        <w:rPr/>
      </w:pPr>
      <w:bookmarkStart w:id="232" w:name="__RefHeading___Toc17452555_1280447820"/>
      <w:bookmarkStart w:id="233" w:name="_Toc88"/>
      <w:bookmarkEnd w:id="232"/>
      <w:r>
        <w:rPr>
          <w:rtl w:val="true"/>
        </w:rPr>
        <w:t>دعا یا نفرین مؤمن در مورد كسی كه به او نیكی یا بدی نموده</w:t>
      </w:r>
      <w:bookmarkEnd w:id="2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فرمایش امام صادق علیه السلام گروه سومی كه وعده اجابت به دعایشان داده شده، معرفی شده اند</w:t>
      </w:r>
      <w:r>
        <w:rPr>
          <w:rFonts w:eastAsia="IRNazanin" w:cs="IRNazanin"/>
          <w:color w:val="111111"/>
          <w:sz w:val="28"/>
          <w:szCs w:val="28"/>
          <w:rtl w:val="true"/>
          <w:lang w:bidi="fa-IR"/>
        </w:rPr>
        <w:t xml:space="preserve">: </w:t>
      </w:r>
      <w:bookmarkStart w:id="234" w:name="pg19470_278384"/>
    </w:p>
    <w:p>
      <w:pPr>
        <w:pStyle w:val="BookText"/>
        <w:rPr/>
      </w:pPr>
      <w:bookmarkEnd w:id="234"/>
      <w:r>
        <w:rPr>
          <w:rFonts w:ascii="IRNazanin" w:hAnsi="IRNazanin" w:eastAsia="IRNazanin"/>
          <w:color w:val="111111"/>
          <w:sz w:val="28"/>
          <w:sz w:val="28"/>
          <w:szCs w:val="28"/>
          <w:rtl w:val="true"/>
          <w:lang w:bidi="fa-IR"/>
        </w:rPr>
        <w:t>رجل مؤمن دعا لاخ له مؤمن واساه فینا و دعاؤه علیه اذا لم یواسه مع القدرة علیه و اضطرار اخیه الیه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شخص مؤمنی كه در حق برادر مؤمن خود دعا كند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مساعدت و كمكی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نفرین آن مؤمن در حق مؤمن دیگر در صورتی كه با وجود توان كمك و نیاز ضروری او، از مساعدت دریغ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هر مؤمنی نسبت به برادران و خواهران ایمانی اش این است كه اگر امكاناتی دارد و از دستش كمكی بر می آید، از مساعدت به آنها كوتاهی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وظیفه عمل كرد و دل مؤمنی را شاد نمود، دعای خیر آن مؤمن در حق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وجود نیاز ضروری و اضطرار یكی از مؤمنان، از كمك به او – با وجود توانایی و داشتن امكانات – دریغ كرد، آن وقت خداوند نفرین آن مؤمن را در حق او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و این وعید به خاطر اهمیت ایمان و حفظ رابطه ایمانی بین مؤمنان است</w:t>
      </w:r>
      <w:r>
        <w:rPr>
          <w:rFonts w:eastAsia="IRNazanin" w:cs="IRNazanin"/>
          <w:color w:val="111111"/>
          <w:sz w:val="28"/>
          <w:szCs w:val="28"/>
          <w:rtl w:val="true"/>
          <w:lang w:bidi="fa-IR"/>
        </w:rPr>
        <w:t>.</w:t>
      </w:r>
    </w:p>
    <w:p>
      <w:pPr>
        <w:pStyle w:val="Heading4"/>
        <w:numPr>
          <w:ilvl w:val="3"/>
          <w:numId w:val="1"/>
        </w:numPr>
        <w:rPr/>
      </w:pPr>
      <w:bookmarkStart w:id="235" w:name="__RefHeading___Toc17452557_1280447820"/>
      <w:bookmarkStart w:id="236" w:name="_Toc89"/>
      <w:bookmarkEnd w:id="235"/>
      <w:r>
        <w:rPr>
          <w:rtl w:val="true"/>
        </w:rPr>
        <w:t>دعای امام عادل در حق رعیت</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دعاهایی كه وعده اجابت آن داده شده، دعای خیر امام عادل در حق رعیت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امیر المؤمنین علیه السالم نقل شده كه فرمودند</w:t>
      </w:r>
      <w:r>
        <w:rPr>
          <w:rFonts w:eastAsia="IRNazanin" w:cs="IRNazanin"/>
          <w:color w:val="111111"/>
          <w:sz w:val="28"/>
          <w:szCs w:val="28"/>
          <w:rtl w:val="true"/>
          <w:lang w:bidi="fa-IR"/>
        </w:rPr>
        <w:t xml:space="preserve">: </w:t>
      </w:r>
      <w:bookmarkStart w:id="237" w:name="pg19470_278385"/>
    </w:p>
    <w:p>
      <w:pPr>
        <w:pStyle w:val="BookText"/>
        <w:rPr/>
      </w:pPr>
      <w:bookmarkEnd w:id="237"/>
      <w:r>
        <w:rPr>
          <w:rFonts w:ascii="IRNazanin" w:hAnsi="IRNazanin" w:eastAsia="IRNazanin"/>
          <w:color w:val="111111"/>
          <w:sz w:val="28"/>
          <w:sz w:val="28"/>
          <w:szCs w:val="28"/>
          <w:rtl w:val="true"/>
          <w:lang w:bidi="fa-IR"/>
        </w:rPr>
        <w:t>اربعة لا ترد لهم دعوة الامام العادل لرعیته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دعای چهار كس مردود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در حق رعیتش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ترین مصداق این امر، دعای امام زمان علیه السلام در حق شیعیان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از دلنشین ترین وعده های الهی است كه امید زیادی را در دلهای مؤمنان ایجاد می كند و این بشارت را به آنان می دهد كه اگر از استجابت دعای خود و دیگران ناامید هستند، می توانند به دعای امام زمانشان، در حق خود امید ببندند كه خدا وعده اجابت آن را داده است</w:t>
      </w:r>
      <w:r>
        <w:rPr>
          <w:rFonts w:eastAsia="IRNazanin" w:cs="IRNazanin"/>
          <w:color w:val="111111"/>
          <w:sz w:val="28"/>
          <w:szCs w:val="28"/>
          <w:rtl w:val="true"/>
          <w:lang w:bidi="fa-IR"/>
        </w:rPr>
        <w:t>.</w:t>
      </w:r>
    </w:p>
    <w:p>
      <w:pPr>
        <w:pStyle w:val="Heading4"/>
        <w:numPr>
          <w:ilvl w:val="3"/>
          <w:numId w:val="1"/>
        </w:numPr>
        <w:rPr/>
      </w:pPr>
      <w:bookmarkStart w:id="238" w:name="__RefHeading___Toc17452559_1280447820"/>
      <w:bookmarkStart w:id="239" w:name="_Toc90"/>
      <w:bookmarkEnd w:id="238"/>
      <w:r>
        <w:rPr>
          <w:rtl w:val="true"/>
        </w:rPr>
        <w:t>دعای فرزند نیكوكار در حق پدرش</w:t>
      </w:r>
      <w:bookmarkEnd w:id="239"/>
    </w:p>
    <w:p>
      <w:pPr>
        <w:pStyle w:val="BookText"/>
        <w:rPr/>
      </w:pPr>
      <w:r>
        <w:rPr>
          <w:rFonts w:ascii="IRNazanin" w:hAnsi="IRNazanin" w:eastAsia="IRNazanin"/>
          <w:color w:val="111111"/>
          <w:sz w:val="28"/>
          <w:sz w:val="28"/>
          <w:szCs w:val="28"/>
          <w:rtl w:val="true"/>
          <w:lang w:bidi="fa-IR"/>
        </w:rPr>
        <w:t>دعای دیگر كه وعده اجابت آن داده شده، دعای فرزند نیكوكا ر است در حق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ادامه حدیثی كه از امیر المؤمنین علیه السلام نقل شد، به این تعبیر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الولد البار لوالده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نیكوكار در حق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دعای پدر در حق فرزند نیكوكارش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نیكوكار نیز در حق پدرش مستجاب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ملاك، نیكوكار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فرزند است، اعم از این كه در مورد خاصی به پدرش نیكی كرده باشد یا این كه اصولاً فرد صالح و شایسته ای </w:t>
      </w:r>
      <w:bookmarkStart w:id="240" w:name="pg19470_278386"/>
    </w:p>
    <w:p>
      <w:pPr>
        <w:pStyle w:val="BookText"/>
        <w:rPr/>
      </w:pPr>
      <w:bookmarkEnd w:id="24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 نیكوكار قطعاً بیش از دیگران به پدر خود نیكی می كند، ولی وعده الهی در این مورد به خاطر نیكوكار بودن فرزند است، هر چند كه این نیكی به افراد دیگر – غیر از پدرش – برسد</w:t>
      </w:r>
      <w:r>
        <w:rPr>
          <w:rFonts w:eastAsia="IRNazanin" w:cs="IRNazanin"/>
          <w:color w:val="111111"/>
          <w:sz w:val="28"/>
          <w:szCs w:val="28"/>
          <w:rtl w:val="true"/>
          <w:lang w:bidi="fa-IR"/>
        </w:rPr>
        <w:t>.</w:t>
      </w:r>
    </w:p>
    <w:p>
      <w:pPr>
        <w:pStyle w:val="Heading4"/>
        <w:numPr>
          <w:ilvl w:val="3"/>
          <w:numId w:val="1"/>
        </w:numPr>
        <w:rPr/>
      </w:pPr>
      <w:bookmarkStart w:id="241" w:name="__RefHeading___Toc17452561_1280447820"/>
      <w:bookmarkStart w:id="242" w:name="_Toc91"/>
      <w:bookmarkEnd w:id="241"/>
      <w:r>
        <w:rPr>
          <w:rtl w:val="true"/>
        </w:rPr>
        <w:t>دعای عمره گزار</w:t>
      </w:r>
      <w:bookmarkEnd w:id="242"/>
    </w:p>
    <w:p>
      <w:pPr>
        <w:pStyle w:val="BookText"/>
        <w:rPr/>
      </w:pPr>
      <w:r>
        <w:rPr>
          <w:rFonts w:ascii="IRNazanin" w:hAnsi="IRNazanin" w:eastAsia="IRNazanin"/>
          <w:color w:val="111111"/>
          <w:sz w:val="28"/>
          <w:sz w:val="28"/>
          <w:szCs w:val="28"/>
          <w:rtl w:val="true"/>
          <w:lang w:bidi="fa-IR"/>
        </w:rPr>
        <w:t>یكی از دعاهایی كه وعده اجابت آن داده شده، دعای كسی است كه عمره خانه خدا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لا ترد لهم دعوة و تفتح لها ابواب السماء و تصیر الی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و المظلوم علی من ظلمه و العتمر حتی یرجع</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دعای چهار كس مردود نمی شود و درهای آسمان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به عرش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خیر پدر در حق فرزندش و نفرین مظلوم ر حق كسی كه به او ظلم نموده و دعای عمره گزار تا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كسانی كه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فصل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می آورند و هم آنان كه به عنوان بخشی از حج تمتع، عمره تمتع انجام می دهند، هر دو گروه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تا زمانی كه از خانه خدا مراجعت نكرده اند، دعاهایشان مستجاب می باشد</w:t>
      </w:r>
      <w:r>
        <w:rPr>
          <w:rFonts w:eastAsia="IRNazanin" w:cs="IRNazanin"/>
          <w:color w:val="111111"/>
          <w:sz w:val="28"/>
          <w:szCs w:val="28"/>
          <w:rtl w:val="true"/>
          <w:lang w:bidi="fa-IR"/>
        </w:rPr>
        <w:t xml:space="preserve">. </w:t>
      </w:r>
      <w:bookmarkStart w:id="243" w:name="pg19470_278387"/>
    </w:p>
    <w:p>
      <w:pPr>
        <w:pStyle w:val="Heading4"/>
        <w:numPr>
          <w:ilvl w:val="3"/>
          <w:numId w:val="1"/>
        </w:numPr>
        <w:rPr/>
      </w:pPr>
      <w:bookmarkStart w:id="244" w:name="__RefHeading___Toc17452563_1280447820"/>
      <w:bookmarkStart w:id="245" w:name="_Toc92"/>
      <w:bookmarkEnd w:id="243"/>
      <w:bookmarkEnd w:id="244"/>
      <w:r>
        <w:rPr>
          <w:rtl w:val="true"/>
        </w:rPr>
        <w:t>دعای روزه دار</w:t>
      </w:r>
      <w:bookmarkEnd w:id="245"/>
    </w:p>
    <w:p>
      <w:pPr>
        <w:pStyle w:val="BookText"/>
        <w:rPr/>
      </w:pPr>
      <w:r>
        <w:rPr>
          <w:rFonts w:ascii="IRNazanin" w:hAnsi="IRNazanin" w:eastAsia="IRNazanin"/>
          <w:color w:val="111111"/>
          <w:sz w:val="28"/>
          <w:sz w:val="28"/>
          <w:szCs w:val="28"/>
          <w:rtl w:val="true"/>
          <w:lang w:bidi="fa-IR"/>
        </w:rPr>
        <w:t>دعای دیگری كه وعده اجابتش داده شده، دعای روزه دار است پیش از آن كه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گذشته چهارمین كسی كه دعایش مردود نمی شود و به عرش الهی می رسد، همین مورد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الصائم حتی یفطر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پیش از آن كه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كسی كه در طول روز، روزه داشته و هیچ یك از مفطرات را انجام نداده، وعده فرموده كه پیش از افطار دعایش را مستجاب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بن جعفر علیهما السلام نیز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للصائم عند افطاره دعوة لا ترد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همانا برای روزه دار در هنگام افطار كردنش دعایی است كه مردود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چنین استفاده می شود كه دعای روزه دار در هنگامی كه می خواهد افطار نماید، انشاء الله مستجاب است</w:t>
      </w:r>
      <w:r>
        <w:rPr>
          <w:rFonts w:eastAsia="IRNazanin" w:cs="IRNazanin"/>
          <w:color w:val="111111"/>
          <w:sz w:val="28"/>
          <w:szCs w:val="28"/>
          <w:rtl w:val="true"/>
          <w:lang w:bidi="fa-IR"/>
        </w:rPr>
        <w:t>.</w:t>
      </w:r>
    </w:p>
    <w:p>
      <w:pPr>
        <w:pStyle w:val="Heading4"/>
        <w:numPr>
          <w:ilvl w:val="3"/>
          <w:numId w:val="1"/>
        </w:numPr>
        <w:rPr/>
      </w:pPr>
      <w:bookmarkStart w:id="246" w:name="__RefHeading___Toc17452565_1280447820"/>
      <w:bookmarkStart w:id="247" w:name="_Toc93"/>
      <w:bookmarkEnd w:id="246"/>
      <w:r>
        <w:rPr>
          <w:rtl w:val="true"/>
        </w:rPr>
        <w:t>دعای حج گزار</w:t>
      </w:r>
      <w:bookmarkEnd w:id="2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دعاهایی كه وعده استجابت آن داده شده، دعای كسی است كه به حج خانه خدا مشرف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ثلاثة دعوتهم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فانظروا كیف تخلفونه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سه گروه دعایشان مستجاب است، حج گزار، پس بنگرید كه چگونه جای او 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خدا دعای حج گزار را مستجاب می فرماید، حال شما بنگرید كه چگونه جای او را در میان خانواده و بازماندگانش می گیرید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كه وقتی كسی به حج مشرف می شود، دیگرن وظیفه دارند جای خالی او را در خانواده اش از جهت رسیدگی و رفع مشكلات آنها،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نزدیكان و آشنایان او به گونه ای رفتار كنند كه خانواده حاجی و كسانی كه تحت سرپرستی او بوده اند، حتی الامكان احساس خلأ و نیاز ننمایند</w:t>
      </w:r>
      <w:r>
        <w:rPr>
          <w:rFonts w:eastAsia="IRNazanin" w:cs="IRNazanin"/>
          <w:color w:val="111111"/>
          <w:sz w:val="28"/>
          <w:szCs w:val="28"/>
          <w:rtl w:val="true"/>
          <w:lang w:bidi="fa-IR"/>
        </w:rPr>
        <w:t xml:space="preserve">. </w:t>
      </w:r>
      <w:bookmarkStart w:id="248" w:name="pg19470_278389"/>
    </w:p>
    <w:p>
      <w:pPr>
        <w:pStyle w:val="Heading3"/>
        <w:numPr>
          <w:ilvl w:val="2"/>
          <w:numId w:val="1"/>
        </w:numPr>
        <w:rPr/>
      </w:pPr>
      <w:bookmarkStart w:id="249" w:name="__RefHeading___Toc17452567_1280447820"/>
      <w:bookmarkStart w:id="250" w:name="_Toc94"/>
      <w:bookmarkEnd w:id="248"/>
      <w:bookmarkEnd w:id="249"/>
      <w:r>
        <w:rPr>
          <w:rtl w:val="true"/>
        </w:rPr>
        <w:t>درس بیستم</w:t>
      </w:r>
      <w:r>
        <w:rPr>
          <w:rtl w:val="true"/>
        </w:rPr>
        <w:t xml:space="preserve">: </w:t>
      </w:r>
      <w:r>
        <w:rPr>
          <w:rtl w:val="true"/>
        </w:rPr>
        <w:t xml:space="preserve">اجابت شوندگان </w:t>
      </w:r>
      <w:r>
        <w:rPr>
          <w:rtl w:val="true"/>
        </w:rPr>
        <w:t>(</w:t>
      </w:r>
      <w:r>
        <w:rPr/>
        <w:t>2</w:t>
      </w:r>
      <w:r>
        <w:rPr>
          <w:rtl w:val="true"/>
        </w:rPr>
        <w:t>)</w:t>
      </w:r>
      <w:bookmarkEnd w:id="250"/>
    </w:p>
    <w:p>
      <w:pPr>
        <w:pStyle w:val="Heading4"/>
        <w:numPr>
          <w:ilvl w:val="3"/>
          <w:numId w:val="1"/>
        </w:numPr>
        <w:rPr/>
      </w:pPr>
      <w:bookmarkStart w:id="251" w:name="__RefHeading___Toc17452569_1280447820"/>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 درس گذشته هشت مورد از كسانی كه دعایشان در روایات، مستجاب دانسته شده،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هفت مورد باقیمانده را مطرح می كنیم و به این ترتیب مباحث مربوط به اجابت دعا را پایان می بریم</w:t>
      </w:r>
      <w:r>
        <w:rPr>
          <w:rFonts w:eastAsia="IRNazanin" w:cs="IRNazanin"/>
          <w:color w:val="111111"/>
          <w:sz w:val="28"/>
          <w:szCs w:val="28"/>
          <w:rtl w:val="true"/>
          <w:lang w:bidi="fa-IR"/>
        </w:rPr>
        <w:t>.</w:t>
      </w:r>
    </w:p>
    <w:p>
      <w:pPr>
        <w:pStyle w:val="Heading4"/>
        <w:numPr>
          <w:ilvl w:val="3"/>
          <w:numId w:val="1"/>
        </w:numPr>
        <w:rPr/>
      </w:pPr>
      <w:bookmarkStart w:id="253" w:name="__RefHeading___Toc17452571_1280447820"/>
      <w:bookmarkStart w:id="254" w:name="_Toc96"/>
      <w:bookmarkEnd w:id="253"/>
      <w:r>
        <w:rPr>
          <w:rtl w:val="true"/>
        </w:rPr>
        <w:t>دعای جهاد كننده در راه خدا</w:t>
      </w:r>
      <w:bookmarkEnd w:id="254"/>
    </w:p>
    <w:p>
      <w:pPr>
        <w:pStyle w:val="BookText"/>
        <w:rPr/>
      </w:pPr>
      <w:r>
        <w:rPr>
          <w:rFonts w:ascii="IRNazanin" w:hAnsi="IRNazanin" w:eastAsia="IRNazanin"/>
          <w:color w:val="111111"/>
          <w:sz w:val="28"/>
          <w:sz w:val="28"/>
          <w:szCs w:val="28"/>
          <w:rtl w:val="true"/>
          <w:lang w:bidi="fa-IR"/>
        </w:rPr>
        <w:t>مورد دیگری كه به دعایش وعده اجابت داده شده، كسی است كه در راه خدا به جنگ با دشمنان دین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آخرین حدیث درس گذشته، این گروه چنین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الغازی فی سبیل الله فانظروا كیف تخلفونه</w:t>
      </w:r>
      <w:r>
        <w:rPr>
          <w:rFonts w:eastAsia="IRNazanin" w:cs="IRNazanin"/>
          <w:color w:val="111111"/>
          <w:sz w:val="28"/>
          <w:szCs w:val="28"/>
          <w:rtl w:val="true"/>
          <w:lang w:bidi="fa-IR"/>
        </w:rPr>
        <w:t>.</w:t>
      </w:r>
      <w:r>
        <w:rPr>
          <w:rStyle w:val="FootnoteAnchor"/>
          <w:rtl w:val="true"/>
        </w:rPr>
        <w:footnoteReference w:id="1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در راه خدا جهاد می كند، پس بنگرید كه چگونه جای او را پر می كنید</w:t>
      </w:r>
      <w:r>
        <w:rPr>
          <w:rFonts w:eastAsia="IRNazanin" w:cs="IRNazanin"/>
          <w:color w:val="111111"/>
          <w:sz w:val="28"/>
          <w:szCs w:val="28"/>
          <w:rtl w:val="true"/>
          <w:lang w:bidi="fa-IR"/>
        </w:rPr>
        <w:t xml:space="preserve">. </w:t>
      </w:r>
      <w:bookmarkStart w:id="255" w:name="pg19470_278390"/>
    </w:p>
    <w:p>
      <w:pPr>
        <w:pStyle w:val="BookText"/>
        <w:rPr/>
      </w:pPr>
      <w:bookmarkEnd w:id="255"/>
      <w:r>
        <w:rPr>
          <w:rFonts w:ascii="IRNazanin" w:hAnsi="IRNazanin" w:eastAsia="IRNazanin"/>
          <w:color w:val="111111"/>
          <w:sz w:val="28"/>
          <w:sz w:val="28"/>
          <w:szCs w:val="28"/>
          <w:rtl w:val="true"/>
          <w:lang w:bidi="fa-IR"/>
        </w:rPr>
        <w:t>در این مورد هم سایرین وظیفه دارند جای خالی آن مجاهد در راه خدا را در میان اهل و خانواده اش پر كنند، تا آنان غیر از دوری آن جنگجو و رنجهایی كه از این بابت متحمل می شوند، درد دیگری نداشته باشند</w:t>
      </w:r>
      <w:r>
        <w:rPr>
          <w:rFonts w:eastAsia="IRNazanin" w:cs="IRNazanin"/>
          <w:color w:val="111111"/>
          <w:sz w:val="28"/>
          <w:szCs w:val="28"/>
          <w:rtl w:val="true"/>
          <w:lang w:bidi="fa-IR"/>
        </w:rPr>
        <w:t>.</w:t>
      </w:r>
    </w:p>
    <w:p>
      <w:pPr>
        <w:pStyle w:val="Heading4"/>
        <w:numPr>
          <w:ilvl w:val="3"/>
          <w:numId w:val="1"/>
        </w:numPr>
        <w:rPr/>
      </w:pPr>
      <w:bookmarkStart w:id="256" w:name="__RefHeading___Toc17452573_1280447820"/>
      <w:bookmarkStart w:id="257" w:name="_Toc97"/>
      <w:bookmarkEnd w:id="256"/>
      <w:r>
        <w:rPr>
          <w:rtl w:val="true"/>
        </w:rPr>
        <w:t>دعای مریض</w:t>
      </w:r>
      <w:bookmarkEnd w:id="257"/>
    </w:p>
    <w:p>
      <w:pPr>
        <w:pStyle w:val="BookText"/>
        <w:rPr/>
      </w:pPr>
      <w:r>
        <w:rPr>
          <w:rFonts w:ascii="IRNazanin" w:hAnsi="IRNazanin" w:eastAsia="IRNazanin"/>
          <w:color w:val="111111"/>
          <w:sz w:val="28"/>
          <w:sz w:val="28"/>
          <w:szCs w:val="28"/>
          <w:rtl w:val="true"/>
          <w:lang w:bidi="fa-IR"/>
        </w:rPr>
        <w:t>یكی دیگر از دعاهای مستجاب، دعای فرد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گذشته، گروه سوم همین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المریض فلا تغیظوه و لا تضجروه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خشمناك نكنید و به ستوه در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نزدیكان بیمار و كسانی كه با او تماس دارند، این است كه ملاحظه حال او را بكنند و با كارها یا سخنان خود او را به رنج و غضب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در حال بیماری – به خصوص اگر شدید باشد – حوصله و تحمل حال سلامت خود را ندارد، لذا ممكن است زودتر از حد معمول از كوره در برود یا از امور پیش پا افتاده دلتنگ و رنجور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دیگران است كه ظرفیت و ضعف بیمار را ملاحظه كنند و در عوض می توانند با خوش رفتاری با او زمینه دعای خیر او را برای خود و دیگران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دعای بیمار در حق عیادت كننده اش فرموده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عاد مریضاً فی الله لم یسال المریض للعاید شیئاً الا </w:t>
      </w:r>
      <w:bookmarkStart w:id="258" w:name="pg19470_278391"/>
    </w:p>
    <w:p>
      <w:pPr>
        <w:pStyle w:val="BookText"/>
        <w:rPr/>
      </w:pPr>
      <w:bookmarkEnd w:id="258"/>
      <w:r>
        <w:rPr>
          <w:rFonts w:ascii="IRNazanin" w:hAnsi="IRNazanin" w:eastAsia="IRNazanin"/>
          <w:color w:val="111111"/>
          <w:sz w:val="28"/>
          <w:sz w:val="28"/>
          <w:szCs w:val="28"/>
          <w:rtl w:val="true"/>
          <w:lang w:bidi="fa-IR"/>
        </w:rPr>
        <w:t>استجاب الله له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 كس برای خدا به عیادت بیماری برود، هر چه آن بیمار برای عیادت كننده اش درخواست كند، خداوند برای او اجابت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اعمال انسان به نیت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یك عمل را می توان با نیتهای مختلف انجام داد كه در این صورت ارزش هر كدام با دیگری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كردن از بیمار از بزرگترین عبادات است كه اگر با نیت الهی انجام پذیرد، فوق العاده گرانبها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مهم آن این است كه هر چه بیمار برای عیادت كننده اش از خا بخواهد،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كسانی كه به خاطر خدا به عیادت بیماری می روند، باید موقعیت را مغتنم شمرده، از آن بیمار تقاضا كنند كه برای آنها دعا كنند و حاجتهایشان را از خدا بخواهد</w:t>
      </w:r>
      <w:r>
        <w:rPr>
          <w:rFonts w:eastAsia="IRNazanin" w:cs="IRNazanin"/>
          <w:color w:val="111111"/>
          <w:sz w:val="28"/>
          <w:szCs w:val="28"/>
          <w:rtl w:val="true"/>
          <w:lang w:bidi="fa-IR"/>
        </w:rPr>
        <w:t>.</w:t>
      </w:r>
    </w:p>
    <w:p>
      <w:pPr>
        <w:pStyle w:val="Heading4"/>
        <w:numPr>
          <w:ilvl w:val="3"/>
          <w:numId w:val="1"/>
        </w:numPr>
        <w:rPr/>
      </w:pPr>
      <w:bookmarkStart w:id="259" w:name="__RefHeading___Toc17452575_1280447820"/>
      <w:bookmarkStart w:id="260" w:name="_Toc98"/>
      <w:bookmarkEnd w:id="259"/>
      <w:r>
        <w:rPr>
          <w:rtl w:val="true"/>
        </w:rPr>
        <w:t>دعا پشت سر دیگران</w:t>
      </w:r>
      <w:bookmarkEnd w:id="260"/>
    </w:p>
    <w:p>
      <w:pPr>
        <w:pStyle w:val="BookText"/>
        <w:rPr/>
      </w:pPr>
      <w:r>
        <w:rPr>
          <w:rFonts w:ascii="IRNazanin" w:hAnsi="IRNazanin" w:eastAsia="IRNazanin"/>
          <w:color w:val="111111"/>
          <w:sz w:val="28"/>
          <w:sz w:val="28"/>
          <w:szCs w:val="28"/>
          <w:rtl w:val="true"/>
          <w:lang w:bidi="fa-IR"/>
        </w:rPr>
        <w:t>از جمله دعاهایی كه وعده استجابت آن داده شده، دعای مؤمن در حق برادران دینی اش پشت سر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پنج دسته دعا را نزد خداوند مقبول داسته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دعوات لا یحجبن عن الرب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الامام المقسط و دعوة المظلوم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نتقمن لك و لو بعد حین و دعوة الولد الصالح لوالدیه و دعوة </w:t>
      </w:r>
    </w:p>
    <w:p>
      <w:pPr>
        <w:pStyle w:val="BookText"/>
        <w:rPr/>
      </w:pPr>
      <w:r>
        <w:rPr>
          <w:rFonts w:ascii="IRNazanin" w:hAnsi="IRNazanin" w:eastAsia="IRNazanin"/>
          <w:color w:val="111111"/>
          <w:sz w:val="28"/>
          <w:sz w:val="28"/>
          <w:szCs w:val="28"/>
          <w:rtl w:val="true"/>
          <w:lang w:bidi="fa-IR"/>
        </w:rPr>
        <w:t>الوالد الصالح لولده و دعوة المؤمن لاخیه بظهر الغیب فیقول و لك مثله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پنج دعا از پروردگار متعال پوشیده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و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و نفرین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تو را می گیرم گر چه پس از مدتی باشد و دعای فرزند صالح در حق پدر و مادرش و دعای پدر صالح در حق فرزندش و دعای مؤمن برای برادرش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چه خواسته ای برای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گروه كه در این حدیث شریف ذكر شده اند، درباره چهار گروه اول در درس گذشته مباحثی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 مؤمنانی هستند كه در غیاب و پشت سر دیگران برایشان دعای خیر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فرموده كه چنین دعایی 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بشارت، به مؤمن مژده داده اند كه نظیر همان چیزی كه پشت سر برادر دینی اش برای او درخواست نموده، به خودش هم 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مؤمنی برای دیگری در غیاب او طلب مغفرت نموده باشد، خداوند وعده فرموده كه هم دعا كننده را مورد غفران قرار دهد و هم كسی را كه برایش طلب آمرزش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اجابت دعای غایب را برای غایب از هر دعای دیگری سریعتر دانسته و فرموده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شیء اسرع اجابة من دعوة غائب للغائب</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فرد غایب برای غایب زودتر به اجابت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 اعتقاد عمیق به این فرمایشها، دعا برای دیگران را بر دعای برای خود ترجیج می دهد، چون هم اجابت سریع آن تضمین شده و هم نظیر آن چه برای دیگری خواسته، به خودش هم عطا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مؤمن نه برای خود و به خاطر نفع شخصی اش بلكه چون خدای متعال این گونه می پسندد، با سوز دل برای برادران ایمانی اش دعا كند، آن گاه از خیرات و بركات این دعا نیز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زیبایی در همین خصوص به عنوان حدیث قدسی از جانب خدای متعال به حضر موسی علیه السلام وحی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ادعنی علی لسان لم تعصنی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لی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ادعنی علی لسان غیرك</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كه عصیت مرا با آن نكرده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می توانم چنین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 غیر خودت بخوان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خداوند به زبان غیر خود، به این است كه دیگری برای انسان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كسی به زبان دیگری خدا را معصیت نمی كند، به همین جهت امر به چنین دعایی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الهی به آن است كه مؤمنان در حق یكدیگر دعا كنند تا خداوند همه آنها را رحمت فرموده، دعاها را برای همه ایشان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حدیث شریف كه تعبیر معصیت برای حضرت موسی علیه السلام به كار رفته، </w:t>
      </w:r>
      <w:bookmarkStart w:id="261" w:name="pg19470_278394"/>
    </w:p>
    <w:p>
      <w:pPr>
        <w:pStyle w:val="BookText"/>
        <w:rPr/>
      </w:pPr>
      <w:bookmarkEnd w:id="261"/>
      <w:r>
        <w:rPr>
          <w:rFonts w:ascii="IRNazanin" w:hAnsi="IRNazanin" w:eastAsia="IRNazanin"/>
          <w:color w:val="111111"/>
          <w:sz w:val="28"/>
          <w:sz w:val="28"/>
          <w:szCs w:val="28"/>
          <w:rtl w:val="true"/>
          <w:lang w:bidi="fa-IR"/>
        </w:rPr>
        <w:t xml:space="preserve">با توجه به مقام عصمت ایشان باید حمل بر اموری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نزد خداوند با گناه اصطلاحی – كه ما انسانها انجام می دهیم –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فقیر مؤمن</w:t>
      </w:r>
    </w:p>
    <w:p>
      <w:pPr>
        <w:pStyle w:val="BookText"/>
        <w:rPr/>
      </w:pPr>
      <w:r>
        <w:rPr>
          <w:rFonts w:ascii="IRNazanin" w:hAnsi="IRNazanin" w:eastAsia="IRNazanin"/>
          <w:color w:val="111111"/>
          <w:sz w:val="28"/>
          <w:sz w:val="28"/>
          <w:szCs w:val="28"/>
          <w:rtl w:val="true"/>
          <w:lang w:bidi="fa-IR"/>
        </w:rPr>
        <w:t>علاوه بر مواردی كه بیان شد، دعای فقیری كه مورد كمك قرار گرفته نیز طبق وعده خداوند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این مورد را چنین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الفقیر المنعم علیه اذا كان مؤمناً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فقیری كه نعمتی به او داده شده، در صورتی كه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به شیعه نیازمندی كمك كند، می تواند از دعای خیر او كه وعده استجابت آن داده شده، بهره مند گردد</w:t>
      </w:r>
      <w:r>
        <w:rPr>
          <w:rFonts w:eastAsia="IRNazanin" w:cs="IRNazanin"/>
          <w:color w:val="111111"/>
          <w:sz w:val="28"/>
          <w:szCs w:val="28"/>
          <w:rtl w:val="true"/>
          <w:lang w:bidi="fa-IR"/>
        </w:rPr>
        <w:t>.</w:t>
      </w:r>
    </w:p>
    <w:p>
      <w:pPr>
        <w:pStyle w:val="Heading4"/>
        <w:numPr>
          <w:ilvl w:val="3"/>
          <w:numId w:val="1"/>
        </w:numPr>
        <w:rPr/>
      </w:pPr>
      <w:bookmarkStart w:id="262" w:name="__RefHeading___Toc17452577_1280447820"/>
      <w:bookmarkStart w:id="263" w:name="_Toc99"/>
      <w:bookmarkEnd w:id="262"/>
      <w:r>
        <w:rPr>
          <w:rtl w:val="true"/>
        </w:rPr>
        <w:t>دعای كودكان امت پیامبر صلی الله علیه و آله</w:t>
      </w:r>
      <w:bookmarkEnd w:id="263"/>
    </w:p>
    <w:p>
      <w:pPr>
        <w:pStyle w:val="BookText"/>
        <w:rPr/>
      </w:pPr>
      <w:r>
        <w:rPr>
          <w:rFonts w:ascii="IRNazanin" w:hAnsi="IRNazanin" w:eastAsia="IRNazanin"/>
          <w:color w:val="111111"/>
          <w:sz w:val="28"/>
          <w:sz w:val="28"/>
          <w:szCs w:val="28"/>
          <w:rtl w:val="true"/>
          <w:lang w:bidi="fa-IR"/>
        </w:rPr>
        <w:t>از دعاهایی كه وعده اجابت آن داده شده، دعای كودكان است كه هنوز به سن تكلیف نرسیده اند و لذا گناهی هم مرتكب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از پدران گرامی خود از رسول خدا صلی الله علیه و آله این مطلب را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اطفال امتی مستجاب ما لم یقارفوا الذنوب</w:t>
      </w:r>
      <w:r>
        <w:rPr>
          <w:rFonts w:eastAsia="IRNazanin" w:cs="IRNazanin"/>
          <w:color w:val="111111"/>
          <w:sz w:val="28"/>
          <w:szCs w:val="28"/>
          <w:rtl w:val="true"/>
          <w:lang w:bidi="fa-IR"/>
        </w:rPr>
        <w:t>.</w:t>
      </w:r>
      <w:r>
        <w:rPr>
          <w:rStyle w:val="FootnoteAnchor"/>
          <w:rtl w:val="true"/>
        </w:rPr>
        <w:footnoteReference w:id="19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كودكان امت من – كه مرتكب گناهان نشده اند – مستجاب است</w:t>
      </w:r>
      <w:r>
        <w:rPr>
          <w:rFonts w:eastAsia="IRNazanin" w:cs="IRNazanin"/>
          <w:color w:val="111111"/>
          <w:sz w:val="28"/>
          <w:szCs w:val="28"/>
          <w:rtl w:val="true"/>
          <w:lang w:bidi="fa-IR"/>
        </w:rPr>
        <w:t xml:space="preserve">. </w:t>
      </w:r>
      <w:bookmarkStart w:id="264" w:name="pg19470_278395"/>
    </w:p>
    <w:p>
      <w:pPr>
        <w:pStyle w:val="BookText"/>
        <w:rPr/>
      </w:pPr>
      <w:bookmarkEnd w:id="264"/>
      <w:r>
        <w:rPr>
          <w:rFonts w:ascii="IRNazanin" w:hAnsi="IRNazanin" w:eastAsia="IRNazanin"/>
          <w:color w:val="111111"/>
          <w:sz w:val="28"/>
          <w:sz w:val="28"/>
          <w:szCs w:val="28"/>
          <w:rtl w:val="true"/>
          <w:lang w:bidi="fa-IR"/>
        </w:rPr>
        <w:t>در بحث از موانع اجابت دعا گفته شد كه مانع عمده در این امر، گناهان و كوتاهی های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كودكانی كه هنوز به سن بلوغ نرسیده اند، چنین مانعی در مسیر اجابت دعاهایشان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خوب است كه بزرگترها كوچكترها را در دعا كردن مقدم كنند تا به آبروی آنها خداوند سایرین را هم مورد رحمت خویش قرار دهد</w:t>
      </w:r>
      <w:r>
        <w:rPr>
          <w:rFonts w:eastAsia="IRNazanin" w:cs="IRNazanin"/>
          <w:color w:val="111111"/>
          <w:sz w:val="28"/>
          <w:szCs w:val="28"/>
          <w:rtl w:val="true"/>
          <w:lang w:bidi="fa-IR"/>
        </w:rPr>
        <w:t>.</w:t>
      </w:r>
    </w:p>
    <w:p>
      <w:pPr>
        <w:pStyle w:val="Heading4"/>
        <w:numPr>
          <w:ilvl w:val="3"/>
          <w:numId w:val="1"/>
        </w:numPr>
        <w:rPr/>
      </w:pPr>
      <w:bookmarkStart w:id="265" w:name="__RefHeading___Toc17452579_1280447820"/>
      <w:bookmarkStart w:id="266" w:name="_Toc100"/>
      <w:bookmarkEnd w:id="265"/>
      <w:r>
        <w:rPr>
          <w:rtl w:val="true"/>
        </w:rPr>
        <w:t>دعای مسافر</w:t>
      </w:r>
      <w:bookmarkEnd w:id="266"/>
    </w:p>
    <w:p>
      <w:pPr>
        <w:pStyle w:val="BookText"/>
        <w:rPr/>
      </w:pPr>
      <w:r>
        <w:rPr>
          <w:rFonts w:ascii="IRNazanin" w:hAnsi="IRNazanin" w:eastAsia="IRNazanin"/>
          <w:color w:val="111111"/>
          <w:sz w:val="28"/>
          <w:sz w:val="28"/>
          <w:szCs w:val="28"/>
          <w:rtl w:val="true"/>
          <w:lang w:bidi="fa-IR"/>
        </w:rPr>
        <w:t>دعای دیگری كه وعده اجابت آن داده شده، دعای شخص مسافر می باشد كه از خانه و وطنش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دعوات مستجابات لا شك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المظلوم و دعوة المسافر و دعوة الوالد علی ولده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سه دعا بدون شك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نفرین پدر در حق فرزندش</w:t>
      </w:r>
      <w:r>
        <w:rPr>
          <w:rFonts w:eastAsia="IRNazanin" w:cs="IRNazanin"/>
          <w:color w:val="111111"/>
          <w:sz w:val="28"/>
          <w:szCs w:val="28"/>
          <w:rtl w:val="true"/>
          <w:lang w:bidi="fa-IR"/>
        </w:rPr>
        <w:t>.</w:t>
      </w:r>
    </w:p>
    <w:p>
      <w:pPr>
        <w:pStyle w:val="Heading4"/>
        <w:numPr>
          <w:ilvl w:val="3"/>
          <w:numId w:val="1"/>
        </w:numPr>
        <w:rPr/>
      </w:pPr>
      <w:bookmarkStart w:id="267" w:name="__RefHeading___Toc17452581_1280447820"/>
      <w:bookmarkStart w:id="268" w:name="_Toc101"/>
      <w:bookmarkEnd w:id="267"/>
      <w:r>
        <w:rPr>
          <w:rtl w:val="true"/>
        </w:rPr>
        <w:t>دعای قاری قرآن</w:t>
      </w:r>
      <w:bookmarkEnd w:id="268"/>
    </w:p>
    <w:p>
      <w:pPr>
        <w:pStyle w:val="BookText"/>
        <w:rPr/>
      </w:pPr>
      <w:r>
        <w:rPr>
          <w:rFonts w:ascii="IRNazanin" w:hAnsi="IRNazanin" w:eastAsia="IRNazanin"/>
          <w:color w:val="111111"/>
          <w:sz w:val="28"/>
          <w:sz w:val="28"/>
          <w:szCs w:val="28"/>
          <w:rtl w:val="true"/>
          <w:lang w:bidi="fa-IR"/>
        </w:rPr>
        <w:t>یكی از دعاهایی كه وعده استجابت آن داده شده، دعای قاری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حسن بن علی علیهما السلام نقل شده كه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القرآن كانت له دعوة مجابة اما معجلة و اما موجلة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كسی كه قرآن را تلاوت كند، دعای مستجاب دارد یا فوری و زود یا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حرمت قرآن به قاری قرآن وعده فرموده كه دعایش را مستجاب كند، حال ممكن است دعای عاجل او باشد یا دعای آجلش، یعنی دعایی كه از او اجابت می گردد، سریع و فوری باشد یا مربوط به آینده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وعده خداوند حداقل یك دعای مستجاب برای هر قاری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یازده مورد دعاهایی هستند كه مطابق احادیث، وعده استجابت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مواردی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نیز باید در این جا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فقدان یكی از آنها باعث رد دعای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وجود یكی از موانع اجابت هم ممكن است در پذیرفته نشدن دعای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 این بحث لازم به نظر می 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عوامل دخیل در اجابت یا عدم اجابت دعا چنان متعدد و مختلف هستند كه تعیین مصداق دعای مستجاب را به طور قطعی برای انسانهای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حد غیر ممكن می سازد</w:t>
      </w:r>
      <w:r>
        <w:rPr>
          <w:rFonts w:eastAsia="IRNazanin" w:cs="IRNazanin"/>
          <w:color w:val="111111"/>
          <w:sz w:val="28"/>
          <w:szCs w:val="28"/>
          <w:rtl w:val="true"/>
          <w:lang w:bidi="fa-IR"/>
        </w:rPr>
        <w:t xml:space="preserve">. </w:t>
      </w:r>
      <w:bookmarkStart w:id="269" w:name="pg19470_278397"/>
    </w:p>
    <w:p>
      <w:pPr>
        <w:pStyle w:val="Heading3"/>
        <w:numPr>
          <w:ilvl w:val="2"/>
          <w:numId w:val="1"/>
        </w:numPr>
        <w:rPr/>
      </w:pPr>
      <w:bookmarkStart w:id="270" w:name="__RefHeading___Toc17452583_1280447820"/>
      <w:bookmarkStart w:id="271" w:name="_Toc102"/>
      <w:bookmarkEnd w:id="269"/>
      <w:bookmarkEnd w:id="270"/>
      <w:r>
        <w:rPr>
          <w:rtl w:val="true"/>
        </w:rPr>
        <w:t xml:space="preserve">پرسشهای مفهومی از درسهای </w:t>
      </w:r>
      <w:r>
        <w:rPr/>
        <w:t>17</w:t>
      </w:r>
      <w:r>
        <w:rPr>
          <w:rtl w:val="true"/>
        </w:rPr>
        <w:t xml:space="preserve"> </w:t>
      </w:r>
      <w:r>
        <w:rPr>
          <w:rtl w:val="true"/>
        </w:rPr>
        <w:t xml:space="preserve">تا </w:t>
      </w:r>
      <w:r>
        <w:rPr/>
        <w:t>20</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خوف از خدا در اجابت دعا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خوف كاذب مطابق فرمایش امام سجاد علیه السلام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نقشی در اجابت دعا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كرم الله سبحانه لا ینقض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مصداق آن را در اجابت دعا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مانع بودن موانع اجابت دعا را بیان كنید، آیا ممكن است با وجود یكی از موانع، دعا مستجاب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خواندن خداوند به زبان غیر خود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گفت دعای اجابت شوندگان قطعاً مستجاب است؟چرا؟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فضل الدعاء و الحث علیه،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نیز بیان زمخشری در تفسی كشاف،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 باب 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 باب 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 باب 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اول از حلقه بعدی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 باب 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 باب 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 باب تسمیة الحاجة فی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سوم همین حلقه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كلمه قصار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الهام الدعاء،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الخصال و معانی الاخبار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سلاح المؤمن،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سلاح المؤمن،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سلاح المؤمن،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ماده رزق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جنة الامان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مصباح المتهجد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آینده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شفاء من كل داء،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سلاح المؤمن،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و المفتاح المعجم الوسیط، صفحه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آینده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صفحه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الهام الدعا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الهام الدعاء،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كتاب شریف اصول كافی، كتاب التوحید، باب فی انه لا یكون شیء فی السماء و الارض الا بسبعة،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اصول كافی، كتاب الدعاء، باب فی انه لایكون شیء فی السماء و الارض الا بسبعة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به كتاب شریف اصول كافی، كتاب الایمان و الكفر، باب ما اخذه الله علی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شدة ابتلاء المؤمن مراجعه فرمایند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شدة البلاء المؤمن،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گذشته متن فرمایش امیر المؤمنین علیه السلام را نقل كردیم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را همراه با ذكر ادله آن می توانید در فصل اول از حلقه سوم مطالعه فرمایید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كافی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الاستغفار،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توانید به درس پانزدهم از حلقه چهارم مراجعه نمایید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الاستغفار،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در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پانزدهم خواهد 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یرد البلاء و القضاء،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شدة ابتلاء المؤمن،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الابعاد و الطرد من الخیر 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 تعجیل در اجابت، زود برآوردن حاجت در مقابل تأخیر اجابت در دنیاست كه در ادامه مباحث به بیان آن خواهیم پرداخت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جامع الاخبار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شدة ابتلاء المؤمن،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التمحیص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انتهای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دیگر به حدیث امام صادق علیه السلام در اصول كافی، كتاب الدعاء، باب من ابطات علیه الاجابة،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ابطات علیه الاجابة،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الالحاح فی الدعاء و الثلبث،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من دع استجیب 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النوادر،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 و توضیح این حدیث شریف در درس بیستم از حلقه دوم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حكمت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العدد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من دعا استجیب 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در حلقه دوم این سلسله درسها گذشت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الایمان و الكفر، باب الشك،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بحار الانوار در متن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فعادیتموه بلا قول و والتموه بلا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 كه در پاورقی كتاب از دست خط مؤلف گرانقدر نقل كرده اند، ظاهراً عبارت صحیح همان چیزی است كه نقل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دعائم الدین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التقدم فی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التقدم فی الدعاء،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التقدم فی الدعاء،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الاقبال علی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الاقبال علی الدعاء،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الشیء ظناً، علمه بغیر یقین و قد تأنی بمعنی الیقین و فی التنزیل العزیز، قال الذین یظنون انهم ملاقو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صفحه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الاقبال علی الدعاء،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تنقل احوال القلب،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كافی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اثر سازنده خوف در درس چهارم از حلقه یازدهم سخن گفتیم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حدیث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الدعاءباب من لا تستجاب دعوته،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الراوندی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هم چنین اصول كافی، كتاب الدعاء باب من تستجاب دعوته،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الجواهر كراجكی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صحیفه الرضا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الرواندی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به نقل از نوادر الرواندی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40892</Words>
  <Characters>150233</Characters>
  <CharactersWithSpaces>189978</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2026-08-25T20:36:26Z</dcterms:created>
  <dc:creator>ghaemiyeh.com</dc:creator>
  <dc:description/>
  <dc:language>en-US</dc:language>
  <cp:lastModifiedBy/>
  <dcterms:modified xsi:type="dcterms:W3CDTF">2026-08-26T00:06:31Z</dcterms:modified>
  <cp:revision>1</cp:revision>
  <dc:subject/>
  <dc:title>حلقه دوازهم سلسله درس های مهدویت دعا و اجابت</dc:title>
</cp:coreProperties>
</file>

<file path=docProps/custom.xml><?xml version="1.0" encoding="utf-8"?>
<Properties xmlns="http://schemas.openxmlformats.org/officeDocument/2006/custom-properties" xmlns:vt="http://schemas.openxmlformats.org/officeDocument/2006/docPropsVTypes"/>
</file>