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27.jpeg" ContentType="image/jpeg"/>
  <Override PartName="/word/media/image126.jpeg" ContentType="image/jpeg"/>
  <Override PartName="/word/media/image125.jpeg" ContentType="image/jpeg"/>
  <Override PartName="/word/media/image124.jpeg" ContentType="image/jpeg"/>
  <Override PartName="/word/media/image123.jpeg" ContentType="image/jpeg"/>
  <Override PartName="/word/media/image122.jpeg" ContentType="image/jpeg"/>
  <Override PartName="/word/media/image121.jpeg" ContentType="image/jpeg"/>
  <Override PartName="/word/media/image115.jpeg" ContentType="image/jpeg"/>
  <Override PartName="/word/media/image114.jpeg" ContentType="image/jpeg"/>
  <Override PartName="/word/media/image113.jpeg" ContentType="image/jpeg"/>
  <Override PartName="/word/media/image99.jpeg" ContentType="image/jpeg"/>
  <Override PartName="/word/media/image96.jpeg" ContentType="image/jpeg"/>
  <Override PartName="/word/media/image95.jpeg" ContentType="image/jpeg"/>
  <Override PartName="/word/media/image94.jpeg" ContentType="image/jpeg"/>
  <Override PartName="/word/media/image93.jpeg" ContentType="image/jpeg"/>
  <Override PartName="/word/media/image112.jpeg" ContentType="image/jpeg"/>
  <Override PartName="/word/media/image92.jpeg" ContentType="image/jpeg"/>
  <Override PartName="/word/media/image19.jpeg" ContentType="image/jpeg"/>
  <Override PartName="/word/media/image111.jpeg" ContentType="image/jpeg"/>
  <Override PartName="/word/media/image91.jpeg" ContentType="image/jpeg"/>
  <Override PartName="/word/media/image18.jpeg" ContentType="image/jpeg"/>
  <Override PartName="/word/media/image110.jpeg" ContentType="image/jpeg"/>
  <Override PartName="/word/media/image90.jpeg" ContentType="image/jpeg"/>
  <Override PartName="/word/media/image17.jpeg" ContentType="image/jpeg"/>
  <Override PartName="/word/media/image89.jpeg" ContentType="image/jpeg"/>
  <Override PartName="/word/media/image76.jpeg" ContentType="image/jpeg"/>
  <Override PartName="/word/media/image75.jpeg" ContentType="image/jpeg"/>
  <Override PartName="/word/media/image74.jpeg" ContentType="image/jpeg"/>
  <Override PartName="/word/media/image73.jpeg" ContentType="image/jpeg"/>
  <Override PartName="/word/media/image72.jpeg" ContentType="image/jpeg"/>
  <Override PartName="/word/media/image71.jpeg" ContentType="image/jpeg"/>
  <Override PartName="/word/media/image98.jpeg" ContentType="image/jpeg"/>
  <Override PartName="/word/media/image39.jpeg" ContentType="image/jpeg"/>
  <Override PartName="/word/media/image13.jpeg" ContentType="image/jpeg"/>
  <Override PartName="/word/media/image40.jpeg" ContentType="image/jpeg"/>
  <Override PartName="/word/media/image87.jpeg" ContentType="image/jpeg"/>
  <Override PartName="/word/media/image11.jpeg" ContentType="image/jpeg"/>
  <Override PartName="/word/media/image107.jpeg" ContentType="image/jpeg"/>
  <Override PartName="/word/media/image28.jpeg" ContentType="image/jpeg"/>
  <Override PartName="/word/media/image30.jpeg" ContentType="image/jpeg"/>
  <Override PartName="/word/media/image31.jpeg" ContentType="image/jpeg"/>
  <Override PartName="/word/media/image32.jpeg" ContentType="image/jpeg"/>
  <Override PartName="/word/media/image33.jpeg" ContentType="image/jpeg"/>
  <Override PartName="/word/media/image34.jpeg" ContentType="image/jpeg"/>
  <Override PartName="/word/media/image35.jpeg" ContentType="image/jpeg"/>
  <Override PartName="/word/media/image48.jpeg" ContentType="image/jpeg"/>
  <Override PartName="/word/media/image49.jpeg" ContentType="image/jpeg"/>
  <Override PartName="/word/media/image58.jpeg" ContentType="image/jpeg"/>
  <Override PartName="/word/media/image137.jpeg" ContentType="image/jpeg"/>
  <Override PartName="/word/media/image59.jpeg" ContentType="image/jpeg"/>
  <Override PartName="/word/media/image42.jpeg" ContentType="image/jpeg"/>
  <Override PartName="/word/media/image138.jpeg" ContentType="image/jpeg"/>
  <Override PartName="/word/media/image57.jpeg" ContentType="image/jpeg"/>
  <Override PartName="/word/media/image136.jpeg" ContentType="image/jpeg"/>
  <Override PartName="/word/media/image148.jpeg" ContentType="image/jpeg"/>
  <Override PartName="/word/media/image131.jpeg" ContentType="image/jpeg"/>
  <Override PartName="/word/media/image52.jpeg" ContentType="image/jpeg"/>
  <Override PartName="/word/media/image150.jpeg" ContentType="image/jpeg"/>
  <Override PartName="/word/media/image53.jpeg" ContentType="image/jpeg"/>
  <Override PartName="/word/media/image132.jpeg" ContentType="image/jpeg"/>
  <Override PartName="/word/media/image1.png" ContentType="image/png"/>
  <Override PartName="/word/media/image149.jpeg" ContentType="image/jpeg"/>
  <Override PartName="/word/media/image144.jpeg" ContentType="image/jpeg"/>
  <Override PartName="/word/media/image151.jpeg" ContentType="image/jpeg"/>
  <Override PartName="/word/media/image54.jpeg" ContentType="image/jpeg"/>
  <Override PartName="/word/media/image133.jpeg" ContentType="image/jpeg"/>
  <Override PartName="/word/media/image145.jpeg" ContentType="image/jpeg"/>
  <Override PartName="/word/media/image152.jpeg" ContentType="image/jpeg"/>
  <Override PartName="/word/media/image55.jpeg" ContentType="image/jpeg"/>
  <Override PartName="/word/media/image134.jpeg" ContentType="image/jpeg"/>
  <Override PartName="/word/media/image146.jpeg" ContentType="image/jpeg"/>
  <Override PartName="/word/media/image153.jpeg" ContentType="image/jpeg"/>
  <Override PartName="/word/media/image56.jpeg" ContentType="image/jpeg"/>
  <Override PartName="/word/media/image135.jpeg" ContentType="image/jpeg"/>
  <Override PartName="/word/media/image147.jpeg" ContentType="image/jpeg"/>
  <Override PartName="/word/media/image130.jpeg" ContentType="image/jpeg"/>
  <Override PartName="/word/media/image51.jpeg" ContentType="image/jpeg"/>
  <Override PartName="/word/media/image156.jpeg" ContentType="image/jpeg"/>
  <Override PartName="/word/media/image60.jpeg" ContentType="image/jpeg"/>
  <Override PartName="/word/media/image77.jpeg" ContentType="image/jpeg"/>
  <Override PartName="/word/media/image9.jpeg" ContentType="image/jpeg"/>
  <Override PartName="/word/media/image157.jpeg" ContentType="image/jpeg"/>
  <Override PartName="/word/media/image61.jpeg" ContentType="image/jpeg"/>
  <Override PartName="/word/media/image78.jpeg" ContentType="image/jpeg"/>
  <Override PartName="/word/media/image158.jpeg" ContentType="image/jpeg"/>
  <Override PartName="/word/media/image62.jpeg" ContentType="image/jpeg"/>
  <Override PartName="/word/media/image79.jpeg" ContentType="image/jpeg"/>
  <Override PartName="/word/media/image143.jpeg" ContentType="image/jpeg"/>
  <Override PartName="/word/media/image142.jpeg" ContentType="image/jpeg"/>
  <Override PartName="/word/media/image141.jpeg" ContentType="image/jpeg"/>
  <Override PartName="/word/media/image140.jpeg" ContentType="image/jpeg"/>
  <Override PartName="/word/media/image47.jpeg" ContentType="image/jpeg"/>
  <Override PartName="/word/media/image46.jpeg" ContentType="image/jpeg"/>
  <Override PartName="/word/media/image45.jpeg" ContentType="image/jpeg"/>
  <Override PartName="/word/media/image44.jpeg" ContentType="image/jpeg"/>
  <Override PartName="/word/media/image155.jpeg" ContentType="image/jpeg"/>
  <Override PartName="/word/media/image129.jpeg" ContentType="image/jpeg"/>
  <Override PartName="/word/media/image43.jpeg" ContentType="image/jpeg"/>
  <Override PartName="/word/media/image50.jpeg" ContentType="image/jpeg"/>
  <Override PartName="/word/media/image139.jpeg" ContentType="image/jpeg"/>
  <Override PartName="/word/media/image154.jpeg" ContentType="image/jpeg"/>
  <Override PartName="/word/media/image128.jpeg" ContentType="image/jpeg"/>
  <Override PartName="/word/media/image8.jpeg" ContentType="image/jpeg"/>
  <Override PartName="/word/media/image10.jpeg" ContentType="image/jpeg"/>
  <Override PartName="/word/media/image27.jpeg" ContentType="image/jpeg"/>
  <Override PartName="/word/media/image86.jpeg" ContentType="image/jpeg"/>
  <Override PartName="/word/media/image106.jpeg" ContentType="image/jpeg"/>
  <Override PartName="/word/media/image29.jpeg" ContentType="image/jpeg"/>
  <Override PartName="/word/media/image12.jpeg" ContentType="image/jpeg"/>
  <Override PartName="/word/media/image88.jpeg" ContentType="image/jpeg"/>
  <Override PartName="/word/media/image108.jpeg" ContentType="image/jpeg"/>
  <Override PartName="/word/media/image38.jpeg" ContentType="image/jpeg"/>
  <Override PartName="/word/media/image97.jpeg" ContentType="image/jpeg"/>
  <Override PartName="/word/media/image7.jpeg" ContentType="image/jpeg"/>
  <Override PartName="/word/media/image6.jpeg" ContentType="image/jpeg"/>
  <Override PartName="/word/media/image5.jpeg" ContentType="image/jpeg"/>
  <Override PartName="/word/media/image26.jpeg" ContentType="image/jpeg"/>
  <Override PartName="/word/media/image85.jpeg" ContentType="image/jpeg"/>
  <Override PartName="/word/media/image105.jpeg" ContentType="image/jpeg"/>
  <Override PartName="/word/media/image4.jpeg" ContentType="image/jpeg"/>
  <Override PartName="/word/media/image25.jpeg" ContentType="image/jpeg"/>
  <Override PartName="/word/media/image84.jpeg" ContentType="image/jpeg"/>
  <Override PartName="/word/media/image104.jpeg" ContentType="image/jpeg"/>
  <Override PartName="/word/media/image36.jpeg" ContentType="image/jpeg"/>
  <Override PartName="/word/media/image2.jpeg" ContentType="image/jpeg"/>
  <Override PartName="/word/media/image23.jpeg" ContentType="image/jpeg"/>
  <Override PartName="/word/media/image82.jpeg" ContentType="image/jpeg"/>
  <Override PartName="/word/media/image102.jpeg" ContentType="image/jpeg"/>
  <Override PartName="/word/media/image119.jpeg" ContentType="image/jpeg"/>
  <Override PartName="/word/media/image37.jpeg" ContentType="image/jpeg"/>
  <Override PartName="/word/media/image3.jpeg" ContentType="image/jpeg"/>
  <Override PartName="/word/media/image24.jpeg" ContentType="image/jpeg"/>
  <Override PartName="/word/media/image83.jpeg" ContentType="image/jpeg"/>
  <Override PartName="/word/media/image103.jpeg" ContentType="image/jpeg"/>
  <Override PartName="/word/media/image41.jpeg" ContentType="image/jpeg"/>
  <Override PartName="/word/media/image120.jpeg" ContentType="image/jpeg"/>
  <Override PartName="/word/media/image14.jpeg" ContentType="image/jpeg"/>
  <Override PartName="/word/media/image15.jpeg" ContentType="image/jpeg"/>
  <Override PartName="/word/media/image16.jpeg" ContentType="image/jpeg"/>
  <Override PartName="/word/media/image109.jpeg" ContentType="image/jpeg"/>
  <Override PartName="/word/media/image20.jpeg" ContentType="image/jpeg"/>
  <Override PartName="/word/media/image116.jpeg" ContentType="image/jpeg"/>
  <Override PartName="/word/media/image21.jpeg" ContentType="image/jpeg"/>
  <Override PartName="/word/media/image80.jpeg" ContentType="image/jpeg"/>
  <Override PartName="/word/media/image100.jpeg" ContentType="image/jpeg"/>
  <Override PartName="/word/media/image117.jpeg" ContentType="image/jpeg"/>
  <Override PartName="/word/media/image22.jpeg" ContentType="image/jpeg"/>
  <Override PartName="/word/media/image81.jpeg" ContentType="image/jpeg"/>
  <Override PartName="/word/media/image101.jpeg" ContentType="image/jpeg"/>
  <Override PartName="/word/media/image118.jpeg" ContentType="image/jpeg"/>
  <Override PartName="/word/media/image63.jpeg" ContentType="image/jpeg"/>
  <Override PartName="/word/media/image64.jpeg" ContentType="image/jpeg"/>
  <Override PartName="/word/media/image65.jpeg" ContentType="image/jpeg"/>
  <Override PartName="/word/media/image66.jpeg" ContentType="image/jpeg"/>
  <Override PartName="/word/media/image67.jpeg" ContentType="image/jpeg"/>
  <Override PartName="/word/media/image68.jpeg" ContentType="image/jpeg"/>
  <Override PartName="/word/media/image69.jpeg" ContentType="image/jpeg"/>
  <Override PartName="/word/media/image70.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14.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15.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149.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الحقیقة الجلیة فی معرفة العشائر الفائزیة قبیلة آل فائر الموسویة الحسینیة العلویة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367119_1280447820">
            <w:r>
              <w:rPr>
                <w:webHidden/>
                <w:rStyle w:val="IndexLink"/>
                <w:rtl w:val="true"/>
              </w:rPr>
              <w:t>هوية الكتاب</w:t>
            </w:r>
            <w:r>
              <w:rPr>
                <w:rStyle w:val="IndexLink"/>
                <w:rtl w:val="true"/>
              </w:rPr>
              <w:tab/>
            </w:r>
            <w:r>
              <w:rPr>
                <w:rStyle w:val="IndexLink"/>
              </w:rPr>
              <w:t>6</w:t>
            </w:r>
          </w:hyperlink>
        </w:p>
        <w:p>
          <w:pPr>
            <w:pStyle w:val="Contents2"/>
            <w:tabs>
              <w:tab w:val="clear" w:pos="8743"/>
              <w:tab w:val="right" w:pos="9026" w:leader="dot"/>
            </w:tabs>
            <w:rPr/>
          </w:pPr>
          <w:hyperlink w:anchor="__RefHeading___Toc14367121_1280447820">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4367123_1280447820">
            <w:r>
              <w:rPr>
                <w:webHidden/>
                <w:rStyle w:val="IndexLink"/>
                <w:rtl w:val="true"/>
              </w:rPr>
              <w:t>الإهداء</w:t>
            </w:r>
            <w:r>
              <w:rPr>
                <w:rStyle w:val="IndexLink"/>
                <w:rtl w:val="true"/>
              </w:rPr>
              <w:tab/>
            </w:r>
            <w:r>
              <w:rPr>
                <w:rStyle w:val="IndexLink"/>
              </w:rPr>
              <w:t>12</w:t>
            </w:r>
          </w:hyperlink>
        </w:p>
        <w:p>
          <w:pPr>
            <w:pStyle w:val="Contents2"/>
            <w:tabs>
              <w:tab w:val="clear" w:pos="8743"/>
              <w:tab w:val="right" w:pos="9026" w:leader="dot"/>
            </w:tabs>
            <w:rPr/>
          </w:pPr>
          <w:hyperlink w:anchor="__RefHeading___Toc14367125_1280447820">
            <w:r>
              <w:rPr>
                <w:webHidden/>
                <w:rStyle w:val="IndexLink"/>
                <w:rtl w:val="true"/>
              </w:rPr>
              <w:t>توطئة</w:t>
            </w:r>
            <w:r>
              <w:rPr>
                <w:rStyle w:val="IndexLink"/>
                <w:rtl w:val="true"/>
              </w:rPr>
              <w:tab/>
            </w:r>
            <w:r>
              <w:rPr>
                <w:rStyle w:val="IndexLink"/>
              </w:rPr>
              <w:t>14</w:t>
            </w:r>
          </w:hyperlink>
        </w:p>
        <w:p>
          <w:pPr>
            <w:pStyle w:val="Contents2"/>
            <w:tabs>
              <w:tab w:val="clear" w:pos="8743"/>
              <w:tab w:val="right" w:pos="9026" w:leader="dot"/>
            </w:tabs>
            <w:rPr/>
          </w:pPr>
          <w:hyperlink w:anchor="__RefHeading___Toc14367127_1280447820">
            <w:r>
              <w:rPr>
                <w:webHidden/>
                <w:rStyle w:val="IndexLink"/>
                <w:rtl w:val="true"/>
              </w:rPr>
              <w:t>المقدمة</w:t>
            </w:r>
            <w:r>
              <w:rPr>
                <w:rStyle w:val="IndexLink"/>
                <w:rtl w:val="true"/>
              </w:rPr>
              <w:tab/>
            </w:r>
            <w:r>
              <w:rPr>
                <w:rStyle w:val="IndexLink"/>
              </w:rPr>
              <w:t>18</w:t>
            </w:r>
          </w:hyperlink>
        </w:p>
        <w:p>
          <w:pPr>
            <w:pStyle w:val="Contents2"/>
            <w:tabs>
              <w:tab w:val="clear" w:pos="8743"/>
              <w:tab w:val="right" w:pos="9026" w:leader="dot"/>
            </w:tabs>
            <w:rPr/>
          </w:pPr>
          <w:hyperlink w:anchor="__RefHeading___Toc14367129_1280447820">
            <w:r>
              <w:rPr>
                <w:webHidden/>
                <w:rStyle w:val="IndexLink"/>
                <w:rtl w:val="true"/>
              </w:rPr>
              <w:t>النسب في اللغة</w:t>
            </w:r>
            <w:r>
              <w:rPr>
                <w:rStyle w:val="IndexLink"/>
                <w:rtl w:val="true"/>
              </w:rPr>
              <w:tab/>
            </w:r>
            <w:r>
              <w:rPr>
                <w:rStyle w:val="IndexLink"/>
              </w:rPr>
              <w:t>26</w:t>
            </w:r>
          </w:hyperlink>
        </w:p>
        <w:p>
          <w:pPr>
            <w:pStyle w:val="Contents2"/>
            <w:tabs>
              <w:tab w:val="clear" w:pos="8743"/>
              <w:tab w:val="right" w:pos="9026" w:leader="dot"/>
            </w:tabs>
            <w:rPr/>
          </w:pPr>
          <w:hyperlink w:anchor="__RefHeading___Toc14367131_1280447820">
            <w:r>
              <w:rPr>
                <w:webHidden/>
                <w:rStyle w:val="IndexLink"/>
                <w:rtl w:val="true"/>
              </w:rPr>
              <w:t>اهتمام العرب والمسلمين بأنسابهم</w:t>
            </w:r>
            <w:r>
              <w:rPr>
                <w:rStyle w:val="IndexLink"/>
                <w:rtl w:val="true"/>
              </w:rPr>
              <w:tab/>
            </w:r>
            <w:r>
              <w:rPr>
                <w:rStyle w:val="IndexLink"/>
              </w:rPr>
              <w:t>27</w:t>
            </w:r>
          </w:hyperlink>
        </w:p>
        <w:p>
          <w:pPr>
            <w:pStyle w:val="Contents2"/>
            <w:tabs>
              <w:tab w:val="clear" w:pos="8743"/>
              <w:tab w:val="right" w:pos="9026" w:leader="dot"/>
            </w:tabs>
            <w:rPr/>
          </w:pPr>
          <w:hyperlink w:anchor="__RefHeading___Toc14367133_1280447820">
            <w:r>
              <w:rPr>
                <w:webHidden/>
                <w:rStyle w:val="IndexLink"/>
                <w:rtl w:val="true"/>
              </w:rPr>
              <w:t>تدوين النسب</w:t>
            </w:r>
            <w:r>
              <w:rPr>
                <w:rStyle w:val="IndexLink"/>
                <w:rtl w:val="true"/>
              </w:rPr>
              <w:tab/>
            </w:r>
            <w:r>
              <w:rPr>
                <w:rStyle w:val="IndexLink"/>
              </w:rPr>
              <w:t>32</w:t>
            </w:r>
          </w:hyperlink>
        </w:p>
        <w:p>
          <w:pPr>
            <w:pStyle w:val="Contents2"/>
            <w:tabs>
              <w:tab w:val="clear" w:pos="8743"/>
              <w:tab w:val="right" w:pos="9026" w:leader="dot"/>
            </w:tabs>
            <w:rPr/>
          </w:pPr>
          <w:hyperlink w:anchor="__RefHeading___Toc14367135_1280447820">
            <w:r>
              <w:rPr>
                <w:webHidden/>
                <w:rStyle w:val="IndexLink"/>
                <w:rtl w:val="true"/>
              </w:rPr>
              <w:t>قبيلة آل فائز</w:t>
            </w:r>
            <w:r>
              <w:rPr>
                <w:rStyle w:val="IndexLink"/>
                <w:rtl w:val="true"/>
              </w:rPr>
              <w:tab/>
            </w:r>
            <w:r>
              <w:rPr>
                <w:rStyle w:val="IndexLink"/>
              </w:rPr>
              <w:t>34</w:t>
            </w:r>
          </w:hyperlink>
        </w:p>
        <w:p>
          <w:pPr>
            <w:pStyle w:val="Contents3"/>
            <w:tabs>
              <w:tab w:val="clear" w:pos="8459"/>
              <w:tab w:val="right" w:pos="9026" w:leader="dot"/>
            </w:tabs>
            <w:rPr/>
          </w:pPr>
          <w:hyperlink w:anchor="__RefHeading___Toc14367137_1280447820">
            <w:r>
              <w:rPr>
                <w:webHidden/>
                <w:rStyle w:val="IndexLink"/>
                <w:rtl w:val="true"/>
              </w:rPr>
              <w:t>اشارة</w:t>
            </w:r>
            <w:r>
              <w:rPr>
                <w:rStyle w:val="IndexLink"/>
                <w:rtl w:val="true"/>
              </w:rPr>
              <w:tab/>
            </w:r>
            <w:r>
              <w:rPr>
                <w:rStyle w:val="IndexLink"/>
              </w:rPr>
              <w:t>34</w:t>
            </w:r>
          </w:hyperlink>
        </w:p>
        <w:p>
          <w:pPr>
            <w:pStyle w:val="Contents3"/>
            <w:tabs>
              <w:tab w:val="clear" w:pos="8459"/>
              <w:tab w:val="right" w:pos="9026" w:leader="dot"/>
            </w:tabs>
            <w:rPr/>
          </w:pPr>
          <w:hyperlink w:anchor="__RefHeading___Toc14367139_1280447820">
            <w:r>
              <w:rPr>
                <w:webHidden/>
                <w:rStyle w:val="IndexLink"/>
                <w:rtl w:val="true"/>
              </w:rPr>
              <w:t xml:space="preserve">نسب أبي الفائز محمد </w:t>
            </w:r>
            <w:r>
              <w:rPr>
                <w:rStyle w:val="IndexLink"/>
                <w:rtl w:val="true"/>
              </w:rPr>
              <w:t>(</w:t>
            </w:r>
            <w:r>
              <w:rPr>
                <w:rStyle w:val="IndexLink"/>
                <w:rtl w:val="true"/>
              </w:rPr>
              <w:t>الثالث</w:t>
            </w:r>
            <w:r>
              <w:rPr>
                <w:rStyle w:val="IndexLink"/>
                <w:rtl w:val="true"/>
              </w:rPr>
              <w:t>)</w:t>
              <w:tab/>
            </w:r>
            <w:r>
              <w:rPr>
                <w:rStyle w:val="IndexLink"/>
              </w:rPr>
              <w:t>40</w:t>
            </w:r>
          </w:hyperlink>
        </w:p>
        <w:p>
          <w:pPr>
            <w:pStyle w:val="Contents3"/>
            <w:tabs>
              <w:tab w:val="clear" w:pos="8459"/>
              <w:tab w:val="right" w:pos="9026" w:leader="dot"/>
            </w:tabs>
            <w:rPr/>
          </w:pPr>
          <w:hyperlink w:anchor="__RefHeading___Toc14367141_1280447820">
            <w:r>
              <w:rPr>
                <w:webHidden/>
                <w:rStyle w:val="IndexLink"/>
                <w:rtl w:val="true"/>
              </w:rPr>
              <w:t xml:space="preserve">السيد محمد العابد بن الإمام موسى الكاظم </w:t>
            </w:r>
            <w:r>
              <w:rPr>
                <w:rStyle w:val="IndexLink"/>
                <w:rtl w:val="true"/>
              </w:rPr>
              <w:t>(</w:t>
            </w:r>
            <w:r>
              <w:rPr>
                <w:rStyle w:val="IndexLink"/>
                <w:rtl w:val="true"/>
              </w:rPr>
              <w:t>عليه السلام</w:t>
            </w:r>
            <w:r>
              <w:rPr>
                <w:rStyle w:val="IndexLink"/>
                <w:rtl w:val="true"/>
              </w:rPr>
              <w:t>)</w:t>
              <w:tab/>
            </w:r>
            <w:r>
              <w:rPr>
                <w:rStyle w:val="IndexLink"/>
              </w:rPr>
              <w:t>41</w:t>
            </w:r>
          </w:hyperlink>
        </w:p>
        <w:p>
          <w:pPr>
            <w:pStyle w:val="Contents3"/>
            <w:tabs>
              <w:tab w:val="clear" w:pos="8459"/>
              <w:tab w:val="right" w:pos="9026" w:leader="dot"/>
            </w:tabs>
            <w:rPr/>
          </w:pPr>
          <w:hyperlink w:anchor="__RefHeading___Toc14367143_1280447820">
            <w:r>
              <w:rPr>
                <w:webHidden/>
                <w:rStyle w:val="IndexLink"/>
                <w:rtl w:val="true"/>
              </w:rPr>
              <w:t>السيد إبراهيم المجاب بن السيد محمد العابد</w:t>
            </w:r>
            <w:r>
              <w:rPr>
                <w:rStyle w:val="IndexLink"/>
                <w:rtl w:val="true"/>
              </w:rPr>
              <w:tab/>
            </w:r>
            <w:r>
              <w:rPr>
                <w:rStyle w:val="IndexLink"/>
              </w:rPr>
              <w:t>50</w:t>
            </w:r>
          </w:hyperlink>
        </w:p>
        <w:p>
          <w:pPr>
            <w:pStyle w:val="Contents3"/>
            <w:tabs>
              <w:tab w:val="clear" w:pos="8459"/>
              <w:tab w:val="right" w:pos="9026" w:leader="dot"/>
            </w:tabs>
            <w:rPr/>
          </w:pPr>
          <w:hyperlink w:anchor="__RefHeading___Toc14367145_1280447820">
            <w:r>
              <w:rPr>
                <w:webHidden/>
                <w:rStyle w:val="IndexLink"/>
                <w:rtl w:val="true"/>
              </w:rPr>
              <w:t>السيد محمد الحائري بن السيد إبراهيم المجاب</w:t>
            </w:r>
            <w:r>
              <w:rPr>
                <w:rStyle w:val="IndexLink"/>
                <w:rtl w:val="true"/>
              </w:rPr>
              <w:tab/>
            </w:r>
            <w:r>
              <w:rPr>
                <w:rStyle w:val="IndexLink"/>
              </w:rPr>
              <w:t>62</w:t>
            </w:r>
          </w:hyperlink>
        </w:p>
        <w:p>
          <w:pPr>
            <w:pStyle w:val="Contents3"/>
            <w:tabs>
              <w:tab w:val="clear" w:pos="8459"/>
              <w:tab w:val="right" w:pos="9026" w:leader="dot"/>
            </w:tabs>
            <w:rPr/>
          </w:pPr>
          <w:hyperlink w:anchor="__RefHeading___Toc14367147_1280447820">
            <w:r>
              <w:rPr>
                <w:webHidden/>
                <w:rStyle w:val="IndexLink"/>
                <w:rtl w:val="true"/>
              </w:rPr>
              <w:t>السيد أبو الطيب أحمد بن محمد الحائري المجابي</w:t>
            </w:r>
            <w:r>
              <w:rPr>
                <w:rStyle w:val="IndexLink"/>
                <w:rtl w:val="true"/>
              </w:rPr>
              <w:tab/>
            </w:r>
            <w:r>
              <w:rPr>
                <w:rStyle w:val="IndexLink"/>
              </w:rPr>
              <w:t>66</w:t>
            </w:r>
          </w:hyperlink>
        </w:p>
        <w:p>
          <w:pPr>
            <w:pStyle w:val="Contents3"/>
            <w:tabs>
              <w:tab w:val="clear" w:pos="8459"/>
              <w:tab w:val="right" w:pos="9026" w:leader="dot"/>
            </w:tabs>
            <w:rPr/>
          </w:pPr>
          <w:hyperlink w:anchor="__RefHeading___Toc14367149_1280447820">
            <w:r>
              <w:rPr>
                <w:webHidden/>
                <w:rStyle w:val="IndexLink"/>
                <w:rtl w:val="true"/>
              </w:rPr>
              <w:t>السيد أبو الحسن علي المجدور</w:t>
            </w:r>
            <w:r>
              <w:rPr>
                <w:rStyle w:val="IndexLink"/>
                <w:rtl w:val="true"/>
              </w:rPr>
              <w:tab/>
            </w:r>
            <w:r>
              <w:rPr>
                <w:rStyle w:val="IndexLink"/>
              </w:rPr>
              <w:t>68</w:t>
            </w:r>
          </w:hyperlink>
        </w:p>
        <w:p>
          <w:pPr>
            <w:pStyle w:val="Contents3"/>
            <w:tabs>
              <w:tab w:val="clear" w:pos="8459"/>
              <w:tab w:val="right" w:pos="9026" w:leader="dot"/>
            </w:tabs>
            <w:rPr/>
          </w:pPr>
          <w:hyperlink w:anchor="__RefHeading___Toc14367151_1280447820">
            <w:r>
              <w:rPr>
                <w:webHidden/>
                <w:rStyle w:val="IndexLink"/>
                <w:rtl w:val="true"/>
              </w:rPr>
              <w:t>السيد أبو جعفر محمد الخير العمال بن علي المجدور</w:t>
            </w:r>
            <w:r>
              <w:rPr>
                <w:rStyle w:val="IndexLink"/>
                <w:rtl w:val="true"/>
              </w:rPr>
              <w:tab/>
            </w:r>
            <w:r>
              <w:rPr>
                <w:rStyle w:val="IndexLink"/>
              </w:rPr>
              <w:t>75</w:t>
            </w:r>
          </w:hyperlink>
        </w:p>
        <w:p>
          <w:pPr>
            <w:pStyle w:val="Contents3"/>
            <w:tabs>
              <w:tab w:val="clear" w:pos="8459"/>
              <w:tab w:val="right" w:pos="9026" w:leader="dot"/>
            </w:tabs>
            <w:rPr/>
          </w:pPr>
          <w:hyperlink w:anchor="__RefHeading___Toc14367153_1280447820">
            <w:r>
              <w:rPr>
                <w:webHidden/>
                <w:rStyle w:val="IndexLink"/>
                <w:rtl w:val="true"/>
              </w:rPr>
              <w:t xml:space="preserve">السيد أبو الحسن علي </w:t>
            </w:r>
            <w:r>
              <w:rPr>
                <w:rStyle w:val="IndexLink"/>
                <w:rtl w:val="true"/>
              </w:rPr>
              <w:t>(</w:t>
            </w:r>
            <w:r>
              <w:rPr>
                <w:rStyle w:val="IndexLink"/>
                <w:rtl w:val="true"/>
              </w:rPr>
              <w:t>الغريق</w:t>
            </w:r>
            <w:r>
              <w:rPr>
                <w:rStyle w:val="IndexLink"/>
                <w:rtl w:val="true"/>
              </w:rPr>
              <w:t xml:space="preserve">) </w:t>
            </w:r>
            <w:r>
              <w:rPr>
                <w:rStyle w:val="IndexLink"/>
                <w:rtl w:val="true"/>
              </w:rPr>
              <w:t>بن محمد خير العمّال</w:t>
            </w:r>
            <w:r>
              <w:rPr>
                <w:rStyle w:val="IndexLink"/>
                <w:rtl w:val="true"/>
              </w:rPr>
              <w:tab/>
            </w:r>
            <w:r>
              <w:rPr>
                <w:rStyle w:val="IndexLink"/>
              </w:rPr>
              <w:t>77</w:t>
            </w:r>
          </w:hyperlink>
        </w:p>
        <w:p>
          <w:pPr>
            <w:pStyle w:val="Contents3"/>
            <w:tabs>
              <w:tab w:val="clear" w:pos="8459"/>
              <w:tab w:val="right" w:pos="9026" w:leader="dot"/>
            </w:tabs>
            <w:rPr/>
          </w:pPr>
          <w:hyperlink w:anchor="__RefHeading___Toc14367155_1280447820">
            <w:r>
              <w:rPr>
                <w:webHidden/>
                <w:rStyle w:val="IndexLink"/>
                <w:rtl w:val="true"/>
              </w:rPr>
              <w:t>السيد أبو جعفر محمد بن علي الغريق</w:t>
            </w:r>
            <w:r>
              <w:rPr>
                <w:rStyle w:val="IndexLink"/>
                <w:rtl w:val="true"/>
              </w:rPr>
              <w:tab/>
            </w:r>
            <w:r>
              <w:rPr>
                <w:rStyle w:val="IndexLink"/>
              </w:rPr>
              <w:t>78</w:t>
            </w:r>
          </w:hyperlink>
        </w:p>
        <w:p>
          <w:pPr>
            <w:pStyle w:val="Contents3"/>
            <w:tabs>
              <w:tab w:val="clear" w:pos="8459"/>
              <w:tab w:val="right" w:pos="9026" w:leader="dot"/>
            </w:tabs>
            <w:rPr/>
          </w:pPr>
          <w:hyperlink w:anchor="__RefHeading___Toc14367157_1280447820">
            <w:r>
              <w:rPr>
                <w:webHidden/>
                <w:rStyle w:val="IndexLink"/>
                <w:rtl w:val="true"/>
              </w:rPr>
              <w:t>محمد بن أبي جعفر محمد بن علي الغريق</w:t>
            </w:r>
            <w:r>
              <w:rPr>
                <w:rStyle w:val="IndexLink"/>
                <w:rtl w:val="true"/>
              </w:rPr>
              <w:tab/>
            </w:r>
            <w:r>
              <w:rPr>
                <w:rStyle w:val="IndexLink"/>
              </w:rPr>
              <w:t>79</w:t>
            </w:r>
          </w:hyperlink>
        </w:p>
        <w:p>
          <w:pPr>
            <w:pStyle w:val="Contents3"/>
            <w:tabs>
              <w:tab w:val="clear" w:pos="8459"/>
              <w:tab w:val="right" w:pos="9026" w:leader="dot"/>
            </w:tabs>
            <w:rPr/>
          </w:pPr>
          <w:hyperlink w:anchor="__RefHeading___Toc14367159_1280447820">
            <w:r>
              <w:rPr>
                <w:webHidden/>
                <w:rStyle w:val="IndexLink"/>
                <w:rtl w:val="true"/>
              </w:rPr>
              <w:t xml:space="preserve">السيد أبو جعفر نجم الدين </w:t>
            </w:r>
            <w:r>
              <w:rPr>
                <w:rStyle w:val="IndexLink"/>
                <w:rtl w:val="true"/>
              </w:rPr>
              <w:t>(</w:t>
            </w:r>
            <w:r>
              <w:rPr>
                <w:rStyle w:val="IndexLink"/>
                <w:rtl w:val="true"/>
              </w:rPr>
              <w:t>الأسود</w:t>
            </w:r>
            <w:r>
              <w:rPr>
                <w:rStyle w:val="IndexLink"/>
                <w:rtl w:val="true"/>
              </w:rPr>
              <w:t xml:space="preserve">) </w:t>
            </w:r>
            <w:r>
              <w:rPr>
                <w:rStyle w:val="IndexLink"/>
                <w:rtl w:val="true"/>
              </w:rPr>
              <w:t xml:space="preserve">بن أبي الفائز محمد </w:t>
            </w:r>
            <w:r>
              <w:rPr>
                <w:rStyle w:val="IndexLink"/>
                <w:rtl w:val="true"/>
              </w:rPr>
              <w:t>(</w:t>
            </w:r>
            <w:r>
              <w:rPr>
                <w:rStyle w:val="IndexLink"/>
                <w:rtl w:val="true"/>
              </w:rPr>
              <w:t>الأول</w:t>
            </w:r>
            <w:r>
              <w:rPr>
                <w:rStyle w:val="IndexLink"/>
                <w:rtl w:val="true"/>
              </w:rPr>
              <w:t>)</w:t>
              <w:tab/>
            </w:r>
            <w:r>
              <w:rPr>
                <w:rStyle w:val="IndexLink"/>
              </w:rPr>
              <w:t>81</w:t>
            </w:r>
          </w:hyperlink>
        </w:p>
        <w:p>
          <w:pPr>
            <w:pStyle w:val="Contents3"/>
            <w:tabs>
              <w:tab w:val="clear" w:pos="8459"/>
              <w:tab w:val="right" w:pos="9026" w:leader="dot"/>
            </w:tabs>
            <w:rPr/>
          </w:pPr>
          <w:hyperlink w:anchor="__RefHeading___Toc14367161_1280447820">
            <w:r>
              <w:rPr>
                <w:webHidden/>
                <w:rStyle w:val="IndexLink"/>
                <w:rtl w:val="true"/>
              </w:rPr>
              <w:t xml:space="preserve">السيد محمد بن أبي جعفر نجم الدين </w:t>
            </w:r>
            <w:r>
              <w:rPr>
                <w:rStyle w:val="IndexLink"/>
                <w:rtl w:val="true"/>
              </w:rPr>
              <w:t>(</w:t>
            </w:r>
            <w:r>
              <w:rPr>
                <w:rStyle w:val="IndexLink"/>
                <w:rtl w:val="true"/>
              </w:rPr>
              <w:t>الأسود</w:t>
            </w:r>
            <w:r>
              <w:rPr>
                <w:rStyle w:val="IndexLink"/>
                <w:rtl w:val="true"/>
              </w:rPr>
              <w:t>)</w:t>
              <w:tab/>
            </w:r>
            <w:r>
              <w:rPr>
                <w:rStyle w:val="IndexLink"/>
              </w:rPr>
              <w:t>83</w:t>
            </w:r>
          </w:hyperlink>
        </w:p>
        <w:p>
          <w:pPr>
            <w:pStyle w:val="Contents3"/>
            <w:tabs>
              <w:tab w:val="clear" w:pos="8459"/>
              <w:tab w:val="right" w:pos="9026" w:leader="dot"/>
            </w:tabs>
            <w:rPr/>
          </w:pPr>
          <w:hyperlink w:anchor="__RefHeading___Toc14367163_1280447820">
            <w:r>
              <w:rPr>
                <w:webHidden/>
                <w:rStyle w:val="IndexLink"/>
                <w:rtl w:val="true"/>
              </w:rPr>
              <w:t>السيد محمد بن محمد بن أبي جعفر نجم الدين الأسود</w:t>
            </w:r>
            <w:r>
              <w:rPr>
                <w:rStyle w:val="IndexLink"/>
                <w:rtl w:val="true"/>
              </w:rPr>
              <w:tab/>
            </w:r>
            <w:r>
              <w:rPr>
                <w:rStyle w:val="IndexLink"/>
              </w:rPr>
              <w:t>84</w:t>
            </w:r>
          </w:hyperlink>
        </w:p>
        <w:p>
          <w:pPr>
            <w:pStyle w:val="Contents3"/>
            <w:tabs>
              <w:tab w:val="clear" w:pos="8459"/>
              <w:tab w:val="right" w:pos="9026" w:leader="dot"/>
            </w:tabs>
            <w:rPr/>
          </w:pPr>
          <w:hyperlink w:anchor="__RefHeading___Toc14367165_1280447820">
            <w:r>
              <w:rPr>
                <w:webHidden/>
                <w:rStyle w:val="IndexLink"/>
                <w:rtl w:val="true"/>
              </w:rPr>
              <w:t>السيد أحمد جلال الدين بن محمد بن محمد</w:t>
            </w:r>
            <w:r>
              <w:rPr>
                <w:rStyle w:val="IndexLink"/>
                <w:rtl w:val="true"/>
              </w:rPr>
              <w:tab/>
            </w:r>
            <w:r>
              <w:rPr>
                <w:rStyle w:val="IndexLink"/>
              </w:rPr>
              <w:t>85</w:t>
            </w:r>
          </w:hyperlink>
        </w:p>
        <w:p>
          <w:pPr>
            <w:pStyle w:val="Contents3"/>
            <w:tabs>
              <w:tab w:val="clear" w:pos="8459"/>
              <w:tab w:val="right" w:pos="9026" w:leader="dot"/>
            </w:tabs>
            <w:rPr/>
          </w:pPr>
          <w:hyperlink w:anchor="__RefHeading___Toc14367167_1280447820">
            <w:r>
              <w:rPr>
                <w:webHidden/>
                <w:rStyle w:val="IndexLink"/>
                <w:rtl w:val="true"/>
              </w:rPr>
              <w:t>السيد أبو الحسن علي بن أحمد جلال الدين</w:t>
            </w:r>
            <w:r>
              <w:rPr>
                <w:rStyle w:val="IndexLink"/>
                <w:rtl w:val="true"/>
              </w:rPr>
              <w:tab/>
            </w:r>
            <w:r>
              <w:rPr>
                <w:rStyle w:val="IndexLink"/>
              </w:rPr>
              <w:t>85</w:t>
            </w:r>
          </w:hyperlink>
        </w:p>
        <w:p>
          <w:pPr>
            <w:pStyle w:val="Contents4"/>
            <w:tabs>
              <w:tab w:val="clear" w:pos="8176"/>
              <w:tab w:val="right" w:pos="9026" w:leader="dot"/>
            </w:tabs>
            <w:rPr/>
          </w:pPr>
          <w:hyperlink w:anchor="__RefHeading___Toc14367169_1280447820">
            <w:r>
              <w:rPr>
                <w:webHidden/>
                <w:rStyle w:val="IndexLink"/>
                <w:rtl w:val="true"/>
              </w:rPr>
              <w:t>اشارة</w:t>
            </w:r>
            <w:r>
              <w:rPr>
                <w:rStyle w:val="IndexLink"/>
                <w:rtl w:val="true"/>
              </w:rPr>
              <w:tab/>
            </w:r>
            <w:r>
              <w:rPr>
                <w:rStyle w:val="IndexLink"/>
              </w:rPr>
              <w:t>85</w:t>
            </w:r>
          </w:hyperlink>
        </w:p>
        <w:p>
          <w:pPr>
            <w:pStyle w:val="Contents4"/>
            <w:tabs>
              <w:tab w:val="clear" w:pos="8176"/>
              <w:tab w:val="right" w:pos="9026" w:leader="dot"/>
            </w:tabs>
            <w:rPr/>
          </w:pPr>
          <w:hyperlink w:anchor="__RefHeading___Toc14367171_1280447820">
            <w:r>
              <w:rPr>
                <w:webHidden/>
                <w:rStyle w:val="IndexLink"/>
                <w:rtl w:val="true"/>
              </w:rPr>
              <w:t>المشجرة العبیدلي</w:t>
            </w:r>
            <w:r>
              <w:rPr>
                <w:rStyle w:val="IndexLink"/>
                <w:rtl w:val="true"/>
              </w:rPr>
              <w:t>(</w:t>
            </w:r>
            <w:r>
              <w:rPr>
                <w:rStyle w:val="IndexLink"/>
                <w:rtl w:val="true"/>
              </w:rPr>
              <w:t>التذکرة</w:t>
            </w:r>
            <w:r>
              <w:rPr>
                <w:rStyle w:val="IndexLink"/>
                <w:rtl w:val="true"/>
              </w:rPr>
              <w:t>)</w:t>
              <w:tab/>
            </w:r>
            <w:r>
              <w:rPr>
                <w:rStyle w:val="IndexLink"/>
              </w:rPr>
              <w:t>87</w:t>
            </w:r>
          </w:hyperlink>
        </w:p>
        <w:p>
          <w:pPr>
            <w:pStyle w:val="Contents4"/>
            <w:tabs>
              <w:tab w:val="clear" w:pos="8176"/>
              <w:tab w:val="right" w:pos="9026" w:leader="dot"/>
            </w:tabs>
            <w:rPr/>
          </w:pPr>
          <w:hyperlink w:anchor="__RefHeading___Toc14367173_1280447820">
            <w:r>
              <w:rPr>
                <w:webHidden/>
                <w:rStyle w:val="IndexLink"/>
                <w:rtl w:val="true"/>
              </w:rPr>
              <w:t>مشجرة ابن الطقطقي</w:t>
            </w:r>
            <w:r>
              <w:rPr>
                <w:rStyle w:val="IndexLink"/>
                <w:rtl w:val="true"/>
              </w:rPr>
              <w:t>(</w:t>
            </w:r>
            <w:r>
              <w:rPr>
                <w:rStyle w:val="IndexLink"/>
                <w:rtl w:val="true"/>
              </w:rPr>
              <w:t>الاصلی</w:t>
            </w:r>
            <w:r>
              <w:rPr>
                <w:rStyle w:val="IndexLink"/>
                <w:rtl w:val="true"/>
              </w:rPr>
              <w:t>)</w:t>
              <w:tab/>
            </w:r>
            <w:r>
              <w:rPr>
                <w:rStyle w:val="IndexLink"/>
              </w:rPr>
              <w:t>88</w:t>
            </w:r>
          </w:hyperlink>
        </w:p>
        <w:p>
          <w:pPr>
            <w:pStyle w:val="Contents4"/>
            <w:tabs>
              <w:tab w:val="clear" w:pos="8176"/>
              <w:tab w:val="right" w:pos="9026" w:leader="dot"/>
            </w:tabs>
            <w:rPr/>
          </w:pPr>
          <w:hyperlink w:anchor="__RefHeading___Toc14367175_1280447820">
            <w:r>
              <w:rPr>
                <w:webHidden/>
                <w:rStyle w:val="IndexLink"/>
                <w:rtl w:val="true"/>
              </w:rPr>
              <w:t>مشجرة ابن عنبة</w:t>
            </w:r>
            <w:r>
              <w:rPr>
                <w:rStyle w:val="IndexLink"/>
                <w:rtl w:val="true"/>
              </w:rPr>
              <w:t>(</w:t>
            </w:r>
            <w:r>
              <w:rPr>
                <w:rStyle w:val="IndexLink"/>
                <w:rtl w:val="true"/>
              </w:rPr>
              <w:t>عمدة الطالب</w:t>
            </w:r>
            <w:r>
              <w:rPr>
                <w:rStyle w:val="IndexLink"/>
                <w:rtl w:val="true"/>
              </w:rPr>
              <w:t>)</w:t>
              <w:tab/>
            </w:r>
            <w:r>
              <w:rPr>
                <w:rStyle w:val="IndexLink"/>
              </w:rPr>
              <w:t>89</w:t>
            </w:r>
          </w:hyperlink>
        </w:p>
        <w:p>
          <w:pPr>
            <w:pStyle w:val="Contents4"/>
            <w:tabs>
              <w:tab w:val="clear" w:pos="8176"/>
              <w:tab w:val="right" w:pos="9026" w:leader="dot"/>
            </w:tabs>
            <w:rPr/>
          </w:pPr>
          <w:hyperlink w:anchor="__RefHeading___Toc14367177_1280447820">
            <w:r>
              <w:rPr>
                <w:webHidden/>
                <w:rStyle w:val="IndexLink"/>
                <w:rtl w:val="true"/>
              </w:rPr>
              <w:t>مشجرة السید الاعرجي</w:t>
            </w:r>
            <w:r>
              <w:rPr>
                <w:rStyle w:val="IndexLink"/>
                <w:rtl w:val="true"/>
              </w:rPr>
              <w:t>(</w:t>
            </w:r>
            <w:r>
              <w:rPr>
                <w:rStyle w:val="IndexLink"/>
                <w:rtl w:val="true"/>
              </w:rPr>
              <w:t>مناهل الضرب</w:t>
            </w:r>
            <w:r>
              <w:rPr>
                <w:rStyle w:val="IndexLink"/>
                <w:rtl w:val="true"/>
              </w:rPr>
              <w:t>)</w:t>
              <w:tab/>
            </w:r>
            <w:r>
              <w:rPr>
                <w:rStyle w:val="IndexLink"/>
              </w:rPr>
              <w:t>90</w:t>
            </w:r>
          </w:hyperlink>
        </w:p>
        <w:p>
          <w:pPr>
            <w:pStyle w:val="Contents3"/>
            <w:tabs>
              <w:tab w:val="clear" w:pos="8459"/>
              <w:tab w:val="right" w:pos="9026" w:leader="dot"/>
            </w:tabs>
            <w:rPr/>
          </w:pPr>
          <w:hyperlink w:anchor="__RefHeading___Toc14367179_1280447820">
            <w:r>
              <w:rPr>
                <w:webHidden/>
                <w:rStyle w:val="IndexLink"/>
                <w:rtl w:val="true"/>
              </w:rPr>
              <w:t>السيد أبو الفائز محمد بن أبي الحسن علي بن أحمد جلال الدين</w:t>
            </w:r>
            <w:r>
              <w:rPr>
                <w:rStyle w:val="IndexLink"/>
                <w:rtl w:val="true"/>
              </w:rPr>
              <w:tab/>
            </w:r>
            <w:r>
              <w:rPr>
                <w:rStyle w:val="IndexLink"/>
              </w:rPr>
              <w:t>91</w:t>
            </w:r>
          </w:hyperlink>
        </w:p>
        <w:p>
          <w:pPr>
            <w:pStyle w:val="Contents3"/>
            <w:tabs>
              <w:tab w:val="clear" w:pos="8459"/>
              <w:tab w:val="right" w:pos="9026" w:leader="dot"/>
            </w:tabs>
            <w:rPr/>
          </w:pPr>
          <w:hyperlink w:anchor="__RefHeading___Toc14367181_1280447820">
            <w:r>
              <w:rPr>
                <w:webHidden/>
                <w:rStyle w:val="IndexLink"/>
                <w:rtl w:val="true"/>
              </w:rPr>
              <w:t>السيد أحمد شمس الدين بن أبي الفائز محمد</w:t>
            </w:r>
            <w:r>
              <w:rPr>
                <w:rStyle w:val="IndexLink"/>
                <w:rtl w:val="true"/>
              </w:rPr>
              <w:tab/>
            </w:r>
            <w:r>
              <w:rPr>
                <w:rStyle w:val="IndexLink"/>
              </w:rPr>
              <w:t>103</w:t>
            </w:r>
          </w:hyperlink>
        </w:p>
        <w:p>
          <w:pPr>
            <w:pStyle w:val="Contents3"/>
            <w:tabs>
              <w:tab w:val="clear" w:pos="8459"/>
              <w:tab w:val="right" w:pos="9026" w:leader="dot"/>
            </w:tabs>
            <w:rPr/>
          </w:pPr>
          <w:hyperlink w:anchor="__RefHeading___Toc14367183_1280447820">
            <w:r>
              <w:rPr>
                <w:webHidden/>
                <w:rStyle w:val="IndexLink"/>
                <w:rtl w:val="true"/>
              </w:rPr>
              <w:t>السيد أبو جعفر محمد شرف الدين بن أحمد شمس الدين</w:t>
            </w:r>
            <w:r>
              <w:rPr>
                <w:rStyle w:val="IndexLink"/>
                <w:rtl w:val="true"/>
              </w:rPr>
              <w:tab/>
            </w:r>
            <w:r>
              <w:rPr>
                <w:rStyle w:val="IndexLink"/>
              </w:rPr>
              <w:t>109</w:t>
            </w:r>
          </w:hyperlink>
        </w:p>
        <w:p>
          <w:pPr>
            <w:pStyle w:val="Contents3"/>
            <w:tabs>
              <w:tab w:val="clear" w:pos="8459"/>
              <w:tab w:val="right" w:pos="9026" w:leader="dot"/>
            </w:tabs>
            <w:rPr/>
          </w:pPr>
          <w:hyperlink w:anchor="__RefHeading___Toc14367185_1280447820">
            <w:r>
              <w:rPr>
                <w:webHidden/>
                <w:rStyle w:val="IndexLink"/>
                <w:rtl w:val="true"/>
              </w:rPr>
              <w:t>السيد يحيى ضياء الدين بن أبي جعفر محمد شرف الدين</w:t>
            </w:r>
            <w:r>
              <w:rPr>
                <w:rStyle w:val="IndexLink"/>
                <w:rtl w:val="true"/>
              </w:rPr>
              <w:tab/>
            </w:r>
            <w:r>
              <w:rPr>
                <w:rStyle w:val="IndexLink"/>
              </w:rPr>
              <w:t>112</w:t>
            </w:r>
          </w:hyperlink>
        </w:p>
        <w:p>
          <w:pPr>
            <w:pStyle w:val="Contents3"/>
            <w:tabs>
              <w:tab w:val="clear" w:pos="8459"/>
              <w:tab w:val="right" w:pos="9026" w:leader="dot"/>
            </w:tabs>
            <w:rPr/>
          </w:pPr>
          <w:hyperlink w:anchor="__RefHeading___Toc14367187_1280447820">
            <w:r>
              <w:rPr>
                <w:webHidden/>
                <w:rStyle w:val="IndexLink"/>
                <w:rtl w:val="true"/>
              </w:rPr>
              <w:t>السيد أبو جعفر أحمد بن يحيى ضياء الدين</w:t>
            </w:r>
            <w:r>
              <w:rPr>
                <w:rStyle w:val="IndexLink"/>
                <w:rtl w:val="true"/>
              </w:rPr>
              <w:tab/>
            </w:r>
            <w:r>
              <w:rPr>
                <w:rStyle w:val="IndexLink"/>
              </w:rPr>
              <w:t>114</w:t>
            </w:r>
          </w:hyperlink>
        </w:p>
        <w:p>
          <w:pPr>
            <w:pStyle w:val="Contents3"/>
            <w:tabs>
              <w:tab w:val="clear" w:pos="8459"/>
              <w:tab w:val="right" w:pos="9026" w:leader="dot"/>
            </w:tabs>
            <w:rPr/>
          </w:pPr>
          <w:hyperlink w:anchor="__RefHeading___Toc14367189_1280447820">
            <w:r>
              <w:rPr>
                <w:webHidden/>
                <w:rStyle w:val="IndexLink"/>
                <w:rtl w:val="true"/>
              </w:rPr>
              <w:t xml:space="preserve">السيد طعمة </w:t>
            </w:r>
            <w:r>
              <w:rPr>
                <w:rStyle w:val="IndexLink"/>
                <w:rtl w:val="true"/>
              </w:rPr>
              <w:t>(</w:t>
            </w:r>
            <w:r>
              <w:rPr>
                <w:rStyle w:val="IndexLink"/>
                <w:rtl w:val="true"/>
              </w:rPr>
              <w:t>الأول</w:t>
            </w:r>
            <w:r>
              <w:rPr>
                <w:rStyle w:val="IndexLink"/>
                <w:rtl w:val="true"/>
              </w:rPr>
              <w:t xml:space="preserve">) </w:t>
            </w:r>
            <w:r>
              <w:rPr>
                <w:rStyle w:val="IndexLink"/>
                <w:rtl w:val="true"/>
              </w:rPr>
              <w:t>كمال الدين بن أبي جعفر أحمد</w:t>
            </w:r>
            <w:r>
              <w:rPr>
                <w:rStyle w:val="IndexLink"/>
                <w:rtl w:val="true"/>
              </w:rPr>
              <w:tab/>
            </w:r>
            <w:r>
              <w:rPr>
                <w:rStyle w:val="IndexLink"/>
              </w:rPr>
              <w:t>115</w:t>
            </w:r>
          </w:hyperlink>
        </w:p>
        <w:p>
          <w:pPr>
            <w:pStyle w:val="Contents3"/>
            <w:tabs>
              <w:tab w:val="clear" w:pos="8459"/>
              <w:tab w:val="right" w:pos="9026" w:leader="dot"/>
            </w:tabs>
            <w:rPr/>
          </w:pPr>
          <w:hyperlink w:anchor="__RefHeading___Toc14367191_1280447820">
            <w:r>
              <w:rPr>
                <w:webHidden/>
                <w:rStyle w:val="IndexLink"/>
                <w:rtl w:val="true"/>
              </w:rPr>
              <w:t>السيد شرف الدين بن طعمة الأول كمال الدين</w:t>
            </w:r>
            <w:r>
              <w:rPr>
                <w:rStyle w:val="IndexLink"/>
                <w:rtl w:val="true"/>
              </w:rPr>
              <w:tab/>
            </w:r>
            <w:r>
              <w:rPr>
                <w:rStyle w:val="IndexLink"/>
              </w:rPr>
              <w:t>120</w:t>
            </w:r>
          </w:hyperlink>
        </w:p>
        <w:p>
          <w:pPr>
            <w:pStyle w:val="Contents4"/>
            <w:tabs>
              <w:tab w:val="clear" w:pos="8176"/>
              <w:tab w:val="right" w:pos="9026" w:leader="dot"/>
            </w:tabs>
            <w:rPr/>
          </w:pPr>
          <w:hyperlink w:anchor="__RefHeading___Toc14367193_1280447820">
            <w:r>
              <w:rPr>
                <w:webHidden/>
                <w:rStyle w:val="IndexLink"/>
                <w:rtl w:val="true"/>
              </w:rPr>
              <w:t>اشارة</w:t>
            </w:r>
            <w:r>
              <w:rPr>
                <w:rStyle w:val="IndexLink"/>
                <w:rtl w:val="true"/>
              </w:rPr>
              <w:tab/>
            </w:r>
            <w:r>
              <w:rPr>
                <w:rStyle w:val="IndexLink"/>
              </w:rPr>
              <w:t>120</w:t>
            </w:r>
          </w:hyperlink>
        </w:p>
        <w:p>
          <w:pPr>
            <w:pStyle w:val="Contents4"/>
            <w:tabs>
              <w:tab w:val="clear" w:pos="8176"/>
              <w:tab w:val="right" w:pos="9026" w:leader="dot"/>
            </w:tabs>
            <w:rPr/>
          </w:pPr>
          <w:hyperlink w:anchor="__RefHeading___Toc14367195_1280447820">
            <w:r>
              <w:rPr>
                <w:webHidden/>
                <w:rStyle w:val="IndexLink"/>
              </w:rPr>
              <w:t>1</w:t>
            </w:r>
            <w:r>
              <w:rPr>
                <w:rStyle w:val="IndexLink"/>
                <w:rtl w:val="true"/>
              </w:rPr>
              <w:t xml:space="preserve">- </w:t>
            </w:r>
            <w:r>
              <w:rPr>
                <w:rStyle w:val="IndexLink"/>
                <w:rtl w:val="true"/>
              </w:rPr>
              <w:t>السيد تاج الدين ترجم بن شرف الدين</w:t>
            </w:r>
            <w:r>
              <w:rPr>
                <w:rStyle w:val="IndexLink"/>
                <w:rtl w:val="true"/>
              </w:rPr>
              <w:tab/>
            </w:r>
            <w:r>
              <w:rPr>
                <w:rStyle w:val="IndexLink"/>
              </w:rPr>
              <w:t>124</w:t>
            </w:r>
          </w:hyperlink>
        </w:p>
        <w:p>
          <w:pPr>
            <w:pStyle w:val="Contents4"/>
            <w:tabs>
              <w:tab w:val="clear" w:pos="8176"/>
              <w:tab w:val="right" w:pos="9026" w:leader="dot"/>
            </w:tabs>
            <w:rPr/>
          </w:pPr>
          <w:hyperlink w:anchor="__RefHeading___Toc14367197_1280447820">
            <w:r>
              <w:rPr>
                <w:webHidden/>
                <w:rStyle w:val="IndexLink"/>
              </w:rPr>
              <w:t>2</w:t>
            </w:r>
            <w:r>
              <w:rPr>
                <w:rStyle w:val="IndexLink"/>
                <w:rtl w:val="true"/>
              </w:rPr>
              <w:t xml:space="preserve">- </w:t>
            </w:r>
            <w:r>
              <w:rPr>
                <w:rStyle w:val="IndexLink"/>
                <w:rtl w:val="true"/>
              </w:rPr>
              <w:t>السيد يحيى بن شرف الدين</w:t>
            </w:r>
            <w:r>
              <w:rPr>
                <w:rStyle w:val="IndexLink"/>
                <w:rtl w:val="true"/>
              </w:rPr>
              <w:tab/>
            </w:r>
            <w:r>
              <w:rPr>
                <w:rStyle w:val="IndexLink"/>
              </w:rPr>
              <w:t>125</w:t>
            </w:r>
          </w:hyperlink>
        </w:p>
        <w:p>
          <w:pPr>
            <w:pStyle w:val="Contents4"/>
            <w:tabs>
              <w:tab w:val="clear" w:pos="8176"/>
              <w:tab w:val="right" w:pos="9026" w:leader="dot"/>
            </w:tabs>
            <w:rPr/>
          </w:pPr>
          <w:hyperlink w:anchor="__RefHeading___Toc14367199_1280447820">
            <w:r>
              <w:rPr>
                <w:webHidden/>
                <w:rStyle w:val="IndexLink"/>
              </w:rPr>
              <w:t>3</w:t>
            </w:r>
            <w:r>
              <w:rPr>
                <w:rStyle w:val="IndexLink"/>
                <w:rtl w:val="true"/>
              </w:rPr>
              <w:t xml:space="preserve">- </w:t>
            </w:r>
            <w:r>
              <w:rPr>
                <w:rStyle w:val="IndexLink"/>
                <w:rtl w:val="true"/>
              </w:rPr>
              <w:t>السيد مساعد بن شرف الدين</w:t>
            </w:r>
            <w:r>
              <w:rPr>
                <w:rStyle w:val="IndexLink"/>
                <w:rtl w:val="true"/>
              </w:rPr>
              <w:tab/>
            </w:r>
            <w:r>
              <w:rPr>
                <w:rStyle w:val="IndexLink"/>
              </w:rPr>
              <w:t>127</w:t>
            </w:r>
          </w:hyperlink>
        </w:p>
        <w:p>
          <w:pPr>
            <w:pStyle w:val="Contents4"/>
            <w:tabs>
              <w:tab w:val="clear" w:pos="8176"/>
              <w:tab w:val="right" w:pos="9026" w:leader="dot"/>
            </w:tabs>
            <w:rPr/>
          </w:pPr>
          <w:hyperlink w:anchor="__RefHeading___Toc14367201_1280447820">
            <w:r>
              <w:rPr>
                <w:webHidden/>
                <w:rStyle w:val="IndexLink"/>
              </w:rPr>
              <w:t>4</w:t>
            </w:r>
            <w:r>
              <w:rPr>
                <w:rStyle w:val="IndexLink"/>
                <w:rtl w:val="true"/>
              </w:rPr>
              <w:t xml:space="preserve">- </w:t>
            </w:r>
            <w:r>
              <w:rPr>
                <w:rStyle w:val="IndexLink"/>
                <w:rtl w:val="true"/>
              </w:rPr>
              <w:t>السيد طعمة الثاني بن شرف الدين</w:t>
            </w:r>
            <w:r>
              <w:rPr>
                <w:rStyle w:val="IndexLink"/>
                <w:rtl w:val="true"/>
              </w:rPr>
              <w:tab/>
            </w:r>
            <w:r>
              <w:rPr>
                <w:rStyle w:val="IndexLink"/>
              </w:rPr>
              <w:t>130</w:t>
            </w:r>
          </w:hyperlink>
        </w:p>
        <w:p>
          <w:pPr>
            <w:pStyle w:val="Contents2"/>
            <w:tabs>
              <w:tab w:val="clear" w:pos="8743"/>
              <w:tab w:val="right" w:pos="9026" w:leader="dot"/>
            </w:tabs>
            <w:rPr/>
          </w:pPr>
          <w:hyperlink w:anchor="__RefHeading___Toc14367203_1280447820">
            <w:r>
              <w:rPr>
                <w:webHidden/>
                <w:rStyle w:val="IndexLink"/>
                <w:rtl w:val="true"/>
              </w:rPr>
              <w:t>(</w:t>
            </w:r>
            <w:r>
              <w:rPr>
                <w:rStyle w:val="IndexLink"/>
              </w:rPr>
              <w:t>1</w:t>
            </w:r>
            <w:r>
              <w:rPr>
                <w:rStyle w:val="IndexLink"/>
                <w:rtl w:val="true"/>
              </w:rPr>
              <w:t xml:space="preserve">) </w:t>
            </w:r>
            <w:r>
              <w:rPr>
                <w:rStyle w:val="IndexLink"/>
                <w:rtl w:val="true"/>
              </w:rPr>
              <w:t>عشيرة السادة آل طعمة</w:t>
            </w:r>
            <w:r>
              <w:rPr>
                <w:rStyle w:val="IndexLink"/>
                <w:rtl w:val="true"/>
              </w:rPr>
              <w:tab/>
            </w:r>
            <w:r>
              <w:rPr>
                <w:rStyle w:val="IndexLink"/>
              </w:rPr>
              <w:t>138</w:t>
            </w:r>
          </w:hyperlink>
        </w:p>
        <w:p>
          <w:pPr>
            <w:pStyle w:val="Contents3"/>
            <w:tabs>
              <w:tab w:val="clear" w:pos="8459"/>
              <w:tab w:val="right" w:pos="9026" w:leader="dot"/>
            </w:tabs>
            <w:rPr/>
          </w:pPr>
          <w:hyperlink w:anchor="__RefHeading___Toc14367205_1280447820">
            <w:r>
              <w:rPr>
                <w:webHidden/>
                <w:rStyle w:val="IndexLink"/>
                <w:rtl w:val="true"/>
              </w:rPr>
              <w:t>اشارة</w:t>
            </w:r>
            <w:r>
              <w:rPr>
                <w:rStyle w:val="IndexLink"/>
                <w:rtl w:val="true"/>
              </w:rPr>
              <w:tab/>
            </w:r>
            <w:r>
              <w:rPr>
                <w:rStyle w:val="IndexLink"/>
              </w:rPr>
              <w:t>138</w:t>
            </w:r>
          </w:hyperlink>
        </w:p>
        <w:p>
          <w:pPr>
            <w:pStyle w:val="Contents3"/>
            <w:tabs>
              <w:tab w:val="clear" w:pos="8459"/>
              <w:tab w:val="right" w:pos="9026" w:leader="dot"/>
            </w:tabs>
            <w:rPr/>
          </w:pPr>
          <w:hyperlink w:anchor="__RefHeading___Toc14367207_1280447820">
            <w:r>
              <w:rPr>
                <w:webHidden/>
                <w:rStyle w:val="IndexLink"/>
                <w:rtl w:val="true"/>
              </w:rPr>
              <w:t xml:space="preserve">طعمة </w:t>
            </w:r>
            <w:r>
              <w:rPr>
                <w:rStyle w:val="IndexLink"/>
                <w:rtl w:val="true"/>
              </w:rPr>
              <w:t>(</w:t>
            </w:r>
            <w:r>
              <w:rPr>
                <w:rStyle w:val="IndexLink"/>
                <w:rtl w:val="true"/>
              </w:rPr>
              <w:t>الثالث</w:t>
            </w:r>
            <w:r>
              <w:rPr>
                <w:rStyle w:val="IndexLink"/>
                <w:rtl w:val="true"/>
              </w:rPr>
              <w:t xml:space="preserve">) </w:t>
            </w:r>
            <w:r>
              <w:rPr>
                <w:rStyle w:val="IndexLink"/>
                <w:rtl w:val="true"/>
              </w:rPr>
              <w:t>بن علم الدين</w:t>
            </w:r>
            <w:r>
              <w:rPr>
                <w:rStyle w:val="IndexLink"/>
                <w:rtl w:val="true"/>
              </w:rPr>
              <w:tab/>
            </w:r>
            <w:r>
              <w:rPr>
                <w:rStyle w:val="IndexLink"/>
              </w:rPr>
              <w:t>138</w:t>
            </w:r>
          </w:hyperlink>
        </w:p>
        <w:p>
          <w:pPr>
            <w:pStyle w:val="Contents4"/>
            <w:tabs>
              <w:tab w:val="clear" w:pos="8176"/>
              <w:tab w:val="right" w:pos="9026" w:leader="dot"/>
            </w:tabs>
            <w:rPr/>
          </w:pPr>
          <w:hyperlink w:anchor="__RefHeading___Toc14367209_1280447820">
            <w:r>
              <w:rPr>
                <w:webHidden/>
                <w:rStyle w:val="IndexLink"/>
                <w:rtl w:val="true"/>
              </w:rPr>
              <w:t>اشارة</w:t>
            </w:r>
            <w:r>
              <w:rPr>
                <w:rStyle w:val="IndexLink"/>
                <w:rtl w:val="true"/>
              </w:rPr>
              <w:tab/>
            </w:r>
            <w:r>
              <w:rPr>
                <w:rStyle w:val="IndexLink"/>
              </w:rPr>
              <w:t>138</w:t>
            </w:r>
          </w:hyperlink>
        </w:p>
        <w:p>
          <w:pPr>
            <w:pStyle w:val="Contents4"/>
            <w:tabs>
              <w:tab w:val="clear" w:pos="8176"/>
              <w:tab w:val="right" w:pos="9026" w:leader="dot"/>
            </w:tabs>
            <w:rPr/>
          </w:pPr>
          <w:hyperlink w:anchor="__RefHeading___Toc14367211_1280447820">
            <w:r>
              <w:rPr>
                <w:webHidden/>
                <w:rStyle w:val="IndexLink"/>
                <w:rtl w:val="true"/>
              </w:rPr>
              <w:t>النقباء</w:t>
            </w:r>
            <w:r>
              <w:rPr>
                <w:rStyle w:val="IndexLink"/>
                <w:rtl w:val="true"/>
              </w:rPr>
              <w:tab/>
            </w:r>
            <w:r>
              <w:rPr>
                <w:rStyle w:val="IndexLink"/>
              </w:rPr>
              <w:t>140</w:t>
            </w:r>
          </w:hyperlink>
        </w:p>
        <w:p>
          <w:pPr>
            <w:pStyle w:val="Contents4"/>
            <w:tabs>
              <w:tab w:val="clear" w:pos="8176"/>
              <w:tab w:val="right" w:pos="9026" w:leader="dot"/>
            </w:tabs>
            <w:rPr/>
          </w:pPr>
          <w:hyperlink w:anchor="__RefHeading___Toc14367213_1280447820">
            <w:r>
              <w:rPr>
                <w:webHidden/>
                <w:rStyle w:val="IndexLink"/>
                <w:rtl w:val="true"/>
              </w:rPr>
              <w:t>السدنة</w:t>
            </w:r>
            <w:r>
              <w:rPr>
                <w:rStyle w:val="IndexLink"/>
                <w:rtl w:val="true"/>
              </w:rPr>
              <w:tab/>
            </w:r>
            <w:r>
              <w:rPr>
                <w:rStyle w:val="IndexLink"/>
              </w:rPr>
              <w:t>140</w:t>
            </w:r>
          </w:hyperlink>
        </w:p>
        <w:p>
          <w:pPr>
            <w:pStyle w:val="Contents4"/>
            <w:tabs>
              <w:tab w:val="clear" w:pos="8176"/>
              <w:tab w:val="right" w:pos="9026" w:leader="dot"/>
            </w:tabs>
            <w:rPr/>
          </w:pPr>
          <w:hyperlink w:anchor="__RefHeading___Toc14367215_1280447820">
            <w:r>
              <w:rPr>
                <w:webHidden/>
                <w:rStyle w:val="IndexLink"/>
                <w:rtl w:val="true"/>
              </w:rPr>
              <w:t>حاكمية كربلاء</w:t>
            </w:r>
            <w:r>
              <w:rPr>
                <w:rStyle w:val="IndexLink"/>
                <w:rtl w:val="true"/>
              </w:rPr>
              <w:tab/>
            </w:r>
            <w:r>
              <w:rPr>
                <w:rStyle w:val="IndexLink"/>
              </w:rPr>
              <w:t>142</w:t>
            </w:r>
          </w:hyperlink>
        </w:p>
        <w:p>
          <w:pPr>
            <w:pStyle w:val="Contents4"/>
            <w:tabs>
              <w:tab w:val="clear" w:pos="8176"/>
              <w:tab w:val="right" w:pos="9026" w:leader="dot"/>
            </w:tabs>
            <w:rPr/>
          </w:pPr>
          <w:hyperlink w:anchor="__RefHeading___Toc14367217_1280447820">
            <w:r>
              <w:rPr>
                <w:webHidden/>
                <w:rStyle w:val="IndexLink"/>
                <w:rtl w:val="true"/>
              </w:rPr>
              <w:t>مجالس الإدارة والبلدية</w:t>
            </w:r>
            <w:r>
              <w:rPr>
                <w:rStyle w:val="IndexLink"/>
                <w:rtl w:val="true"/>
              </w:rPr>
              <w:tab/>
            </w:r>
            <w:r>
              <w:rPr>
                <w:rStyle w:val="IndexLink"/>
              </w:rPr>
              <w:t>142</w:t>
            </w:r>
          </w:hyperlink>
        </w:p>
        <w:p>
          <w:pPr>
            <w:pStyle w:val="Contents3"/>
            <w:tabs>
              <w:tab w:val="clear" w:pos="8459"/>
              <w:tab w:val="right" w:pos="9026" w:leader="dot"/>
            </w:tabs>
            <w:rPr/>
          </w:pPr>
          <w:hyperlink w:anchor="__RefHeading___Toc14367219_1280447820">
            <w:r>
              <w:rPr>
                <w:webHidden/>
                <w:rStyle w:val="IndexLink"/>
                <w:rtl w:val="true"/>
              </w:rPr>
              <w:t xml:space="preserve">نعمة الله بن طعمة </w:t>
            </w:r>
            <w:r>
              <w:rPr>
                <w:rStyle w:val="IndexLink"/>
                <w:rtl w:val="true"/>
              </w:rPr>
              <w:t>(</w:t>
            </w:r>
            <w:r>
              <w:rPr>
                <w:rStyle w:val="IndexLink"/>
                <w:rtl w:val="true"/>
              </w:rPr>
              <w:t>الثالث</w:t>
            </w:r>
            <w:r>
              <w:rPr>
                <w:rStyle w:val="IndexLink"/>
                <w:rtl w:val="true"/>
              </w:rPr>
              <w:t>)</w:t>
              <w:tab/>
            </w:r>
            <w:r>
              <w:rPr>
                <w:rStyle w:val="IndexLink"/>
              </w:rPr>
              <w:t>147</w:t>
            </w:r>
          </w:hyperlink>
        </w:p>
        <w:p>
          <w:pPr>
            <w:pStyle w:val="Contents3"/>
            <w:tabs>
              <w:tab w:val="clear" w:pos="8459"/>
              <w:tab w:val="right" w:pos="9026" w:leader="dot"/>
            </w:tabs>
            <w:rPr/>
          </w:pPr>
          <w:hyperlink w:anchor="__RefHeading___Toc14367221_1280447820">
            <w:r>
              <w:rPr>
                <w:webHidden/>
                <w:rStyle w:val="IndexLink"/>
                <w:rtl w:val="true"/>
              </w:rPr>
              <w:t xml:space="preserve">خليفة بن نعمة الله </w:t>
            </w:r>
            <w:r>
              <w:rPr>
                <w:rStyle w:val="IndexLink"/>
                <w:rtl w:val="true"/>
              </w:rPr>
              <w:t>(</w:t>
            </w:r>
            <w:r>
              <w:rPr>
                <w:rStyle w:val="IndexLink"/>
                <w:rtl w:val="true"/>
              </w:rPr>
              <w:t>نقيب الأشراف</w:t>
            </w:r>
            <w:r>
              <w:rPr>
                <w:rStyle w:val="IndexLink"/>
                <w:rtl w:val="true"/>
              </w:rPr>
              <w:t>)</w:t>
              <w:tab/>
            </w:r>
            <w:r>
              <w:rPr>
                <w:rStyle w:val="IndexLink"/>
              </w:rPr>
              <w:t>147</w:t>
            </w:r>
          </w:hyperlink>
        </w:p>
        <w:p>
          <w:pPr>
            <w:pStyle w:val="Contents3"/>
            <w:tabs>
              <w:tab w:val="clear" w:pos="8459"/>
              <w:tab w:val="right" w:pos="9026" w:leader="dot"/>
            </w:tabs>
            <w:rPr/>
          </w:pPr>
          <w:hyperlink w:anchor="__RefHeading___Toc14367223_1280447820">
            <w:r>
              <w:rPr>
                <w:webHidden/>
                <w:rStyle w:val="IndexLink"/>
                <w:rtl w:val="true"/>
              </w:rPr>
              <w:t>يحيى بن خليفة بن نعمة الله</w:t>
            </w:r>
            <w:r>
              <w:rPr>
                <w:rStyle w:val="IndexLink"/>
                <w:rtl w:val="true"/>
              </w:rPr>
              <w:tab/>
            </w:r>
            <w:r>
              <w:rPr>
                <w:rStyle w:val="IndexLink"/>
              </w:rPr>
              <w:t>148</w:t>
            </w:r>
          </w:hyperlink>
        </w:p>
        <w:p>
          <w:pPr>
            <w:pStyle w:val="Contents3"/>
            <w:tabs>
              <w:tab w:val="clear" w:pos="8459"/>
              <w:tab w:val="right" w:pos="9026" w:leader="dot"/>
            </w:tabs>
            <w:rPr/>
          </w:pPr>
          <w:hyperlink w:anchor="__RefHeading___Toc14367225_1280447820">
            <w:r>
              <w:rPr>
                <w:webHidden/>
                <w:rStyle w:val="IndexLink"/>
                <w:rtl w:val="true"/>
              </w:rPr>
              <w:t xml:space="preserve">عباس بن نعمة الله بن يحيى </w:t>
            </w:r>
            <w:r>
              <w:rPr>
                <w:rStyle w:val="IndexLink"/>
                <w:rtl w:val="true"/>
              </w:rPr>
              <w:t>(</w:t>
            </w:r>
            <w:r>
              <w:rPr>
                <w:rStyle w:val="IndexLink"/>
                <w:rtl w:val="true"/>
              </w:rPr>
              <w:t>نقيب الأشراف</w:t>
            </w:r>
            <w:r>
              <w:rPr>
                <w:rStyle w:val="IndexLink"/>
                <w:rtl w:val="true"/>
              </w:rPr>
              <w:t>)</w:t>
              <w:tab/>
            </w:r>
            <w:r>
              <w:rPr>
                <w:rStyle w:val="IndexLink"/>
              </w:rPr>
              <w:t>148</w:t>
            </w:r>
          </w:hyperlink>
        </w:p>
        <w:p>
          <w:pPr>
            <w:pStyle w:val="Contents3"/>
            <w:tabs>
              <w:tab w:val="clear" w:pos="8459"/>
              <w:tab w:val="right" w:pos="9026" w:leader="dot"/>
            </w:tabs>
            <w:rPr/>
          </w:pPr>
          <w:hyperlink w:anchor="__RefHeading___Toc14367227_1280447820">
            <w:r>
              <w:rPr>
                <w:webHidden/>
                <w:rStyle w:val="IndexLink"/>
                <w:rtl w:val="true"/>
              </w:rPr>
              <w:t xml:space="preserve">محمد علي بن عباس بن نعمة الله </w:t>
            </w:r>
            <w:r>
              <w:rPr>
                <w:rStyle w:val="IndexLink"/>
                <w:rtl w:val="true"/>
              </w:rPr>
              <w:t>(</w:t>
            </w:r>
            <w:r>
              <w:rPr>
                <w:rStyle w:val="IndexLink"/>
                <w:rtl w:val="true"/>
              </w:rPr>
              <w:t>سادن الحسين معاون حاكم كربلاء</w:t>
            </w:r>
            <w:r>
              <w:rPr>
                <w:rStyle w:val="IndexLink"/>
                <w:rtl w:val="true"/>
              </w:rPr>
              <w:t>)</w:t>
              <w:tab/>
            </w:r>
            <w:r>
              <w:rPr>
                <w:rStyle w:val="IndexLink"/>
              </w:rPr>
              <w:t>149</w:t>
            </w:r>
          </w:hyperlink>
        </w:p>
        <w:p>
          <w:pPr>
            <w:pStyle w:val="Contents3"/>
            <w:tabs>
              <w:tab w:val="clear" w:pos="8459"/>
              <w:tab w:val="right" w:pos="9026" w:leader="dot"/>
            </w:tabs>
            <w:rPr/>
          </w:pPr>
          <w:hyperlink w:anchor="__RefHeading___Toc14367229_1280447820">
            <w:r>
              <w:rPr>
                <w:webHidden/>
                <w:rStyle w:val="IndexLink"/>
                <w:rtl w:val="true"/>
              </w:rPr>
              <w:t xml:space="preserve">عبد الوهاب بن محمد علي بن عباس </w:t>
            </w:r>
            <w:r>
              <w:rPr>
                <w:rStyle w:val="IndexLink"/>
                <w:rtl w:val="true"/>
              </w:rPr>
              <w:t>(</w:t>
            </w:r>
            <w:r>
              <w:rPr>
                <w:rStyle w:val="IndexLink"/>
                <w:rtl w:val="true"/>
              </w:rPr>
              <w:t>سادن الروضتين وحاكم المدينة</w:t>
            </w:r>
            <w:r>
              <w:rPr>
                <w:rStyle w:val="IndexLink"/>
                <w:rtl w:val="true"/>
              </w:rPr>
              <w:t>)</w:t>
              <w:tab/>
            </w:r>
            <w:r>
              <w:rPr>
                <w:rStyle w:val="IndexLink"/>
              </w:rPr>
              <w:t>150</w:t>
            </w:r>
          </w:hyperlink>
        </w:p>
        <w:p>
          <w:pPr>
            <w:pStyle w:val="Contents3"/>
            <w:tabs>
              <w:tab w:val="clear" w:pos="8459"/>
              <w:tab w:val="right" w:pos="9026" w:leader="dot"/>
            </w:tabs>
            <w:rPr/>
          </w:pPr>
          <w:hyperlink w:anchor="__RefHeading___Toc14367231_1280447820">
            <w:r>
              <w:rPr>
                <w:webHidden/>
                <w:rStyle w:val="IndexLink"/>
                <w:rtl w:val="true"/>
              </w:rPr>
              <w:t>أحمد بن يحيى بن خليفة</w:t>
            </w:r>
            <w:r>
              <w:rPr>
                <w:rStyle w:val="IndexLink"/>
                <w:rtl w:val="true"/>
              </w:rPr>
              <w:tab/>
            </w:r>
            <w:r>
              <w:rPr>
                <w:rStyle w:val="IndexLink"/>
              </w:rPr>
              <w:t>154</w:t>
            </w:r>
          </w:hyperlink>
        </w:p>
        <w:p>
          <w:pPr>
            <w:pStyle w:val="Contents3"/>
            <w:tabs>
              <w:tab w:val="clear" w:pos="8459"/>
              <w:tab w:val="right" w:pos="9026" w:leader="dot"/>
            </w:tabs>
            <w:rPr/>
          </w:pPr>
          <w:hyperlink w:anchor="__RefHeading___Toc14367233_1280447820">
            <w:r>
              <w:rPr>
                <w:webHidden/>
                <w:rStyle w:val="IndexLink"/>
                <w:rtl w:val="true"/>
              </w:rPr>
              <w:t>جواد بن أحمد بن يحيى</w:t>
            </w:r>
            <w:r>
              <w:rPr>
                <w:rStyle w:val="IndexLink"/>
                <w:rtl w:val="true"/>
              </w:rPr>
              <w:tab/>
            </w:r>
            <w:r>
              <w:rPr>
                <w:rStyle w:val="IndexLink"/>
              </w:rPr>
              <w:t>155</w:t>
            </w:r>
          </w:hyperlink>
        </w:p>
        <w:p>
          <w:pPr>
            <w:pStyle w:val="Contents3"/>
            <w:tabs>
              <w:tab w:val="clear" w:pos="8459"/>
              <w:tab w:val="right" w:pos="9026" w:leader="dot"/>
            </w:tabs>
            <w:rPr/>
          </w:pPr>
          <w:hyperlink w:anchor="__RefHeading___Toc14367235_1280447820">
            <w:r>
              <w:rPr>
                <w:webHidden/>
                <w:rStyle w:val="IndexLink"/>
                <w:rtl w:val="true"/>
              </w:rPr>
              <w:t>مصطفى بن أحمد بن يحيى</w:t>
            </w:r>
            <w:r>
              <w:rPr>
                <w:rStyle w:val="IndexLink"/>
                <w:rtl w:val="true"/>
              </w:rPr>
              <w:tab/>
            </w:r>
            <w:r>
              <w:rPr>
                <w:rStyle w:val="IndexLink"/>
              </w:rPr>
              <w:t>158</w:t>
            </w:r>
          </w:hyperlink>
        </w:p>
        <w:p>
          <w:pPr>
            <w:pStyle w:val="Contents3"/>
            <w:tabs>
              <w:tab w:val="clear" w:pos="8459"/>
              <w:tab w:val="right" w:pos="9026" w:leader="dot"/>
            </w:tabs>
            <w:rPr/>
          </w:pPr>
          <w:hyperlink w:anchor="__RefHeading___Toc14367237_1280447820">
            <w:r>
              <w:rPr>
                <w:webHidden/>
                <w:rStyle w:val="IndexLink"/>
                <w:rtl w:val="true"/>
              </w:rPr>
              <w:t>درويش بن أحمد بن يحيى</w:t>
            </w:r>
            <w:r>
              <w:rPr>
                <w:rStyle w:val="IndexLink"/>
                <w:rtl w:val="true"/>
              </w:rPr>
              <w:tab/>
            </w:r>
            <w:r>
              <w:rPr>
                <w:rStyle w:val="IndexLink"/>
              </w:rPr>
              <w:t>186</w:t>
            </w:r>
          </w:hyperlink>
        </w:p>
        <w:p>
          <w:pPr>
            <w:pStyle w:val="Contents3"/>
            <w:tabs>
              <w:tab w:val="clear" w:pos="8459"/>
              <w:tab w:val="right" w:pos="9026" w:leader="dot"/>
            </w:tabs>
            <w:rPr/>
          </w:pPr>
          <w:hyperlink w:anchor="__RefHeading___Toc14367239_1280447820">
            <w:r>
              <w:rPr>
                <w:webHidden/>
                <w:rStyle w:val="IndexLink"/>
                <w:rtl w:val="true"/>
              </w:rPr>
              <w:t>محمد بن أحمد بن يحيى</w:t>
            </w:r>
            <w:r>
              <w:rPr>
                <w:rStyle w:val="IndexLink"/>
                <w:rtl w:val="true"/>
              </w:rPr>
              <w:tab/>
            </w:r>
            <w:r>
              <w:rPr>
                <w:rStyle w:val="IndexLink"/>
              </w:rPr>
              <w:t>195</w:t>
            </w:r>
          </w:hyperlink>
        </w:p>
        <w:p>
          <w:pPr>
            <w:pStyle w:val="Contents3"/>
            <w:tabs>
              <w:tab w:val="clear" w:pos="8459"/>
              <w:tab w:val="right" w:pos="9026" w:leader="dot"/>
            </w:tabs>
            <w:rPr/>
          </w:pPr>
          <w:hyperlink w:anchor="__RefHeading___Toc14367241_1280447820">
            <w:r>
              <w:rPr>
                <w:webHidden/>
                <w:rStyle w:val="IndexLink"/>
                <w:rtl w:val="true"/>
              </w:rPr>
              <w:t>مصطفى بن محمد بن أحمد بن يحيى</w:t>
            </w:r>
            <w:r>
              <w:rPr>
                <w:rStyle w:val="IndexLink"/>
                <w:rtl w:val="true"/>
              </w:rPr>
              <w:tab/>
            </w:r>
            <w:r>
              <w:rPr>
                <w:rStyle w:val="IndexLink"/>
              </w:rPr>
              <w:t>196</w:t>
            </w:r>
          </w:hyperlink>
        </w:p>
        <w:p>
          <w:pPr>
            <w:pStyle w:val="Contents3"/>
            <w:tabs>
              <w:tab w:val="clear" w:pos="8459"/>
              <w:tab w:val="right" w:pos="9026" w:leader="dot"/>
            </w:tabs>
            <w:rPr/>
          </w:pPr>
          <w:hyperlink w:anchor="__RefHeading___Toc14367243_1280447820">
            <w:r>
              <w:rPr>
                <w:webHidden/>
                <w:rStyle w:val="IndexLink"/>
                <w:rtl w:val="true"/>
              </w:rPr>
              <w:t>سلطان بن محمد بن أحمد بن يحيى</w:t>
            </w:r>
            <w:r>
              <w:rPr>
                <w:rStyle w:val="IndexLink"/>
                <w:rtl w:val="true"/>
              </w:rPr>
              <w:tab/>
            </w:r>
            <w:r>
              <w:rPr>
                <w:rStyle w:val="IndexLink"/>
              </w:rPr>
              <w:t>204</w:t>
            </w:r>
          </w:hyperlink>
        </w:p>
        <w:p>
          <w:pPr>
            <w:pStyle w:val="Contents2"/>
            <w:tabs>
              <w:tab w:val="clear" w:pos="8743"/>
              <w:tab w:val="right" w:pos="9026" w:leader="dot"/>
            </w:tabs>
            <w:rPr/>
          </w:pPr>
          <w:hyperlink w:anchor="__RefHeading___Toc14367245_1280447820">
            <w:r>
              <w:rPr>
                <w:webHidden/>
                <w:rStyle w:val="IndexLink"/>
                <w:rtl w:val="true"/>
              </w:rPr>
              <w:t>(</w:t>
            </w:r>
            <w:r>
              <w:rPr>
                <w:rStyle w:val="IndexLink"/>
              </w:rPr>
              <w:t>2</w:t>
            </w:r>
            <w:r>
              <w:rPr>
                <w:rStyle w:val="IndexLink"/>
                <w:rtl w:val="true"/>
              </w:rPr>
              <w:t xml:space="preserve">) </w:t>
            </w:r>
            <w:r>
              <w:rPr>
                <w:rStyle w:val="IndexLink"/>
                <w:rtl w:val="true"/>
              </w:rPr>
              <w:t>عشيرة آل نصر الله</w:t>
            </w:r>
            <w:r>
              <w:rPr>
                <w:rStyle w:val="IndexLink"/>
                <w:rtl w:val="true"/>
              </w:rPr>
              <w:tab/>
            </w:r>
            <w:r>
              <w:rPr>
                <w:rStyle w:val="IndexLink"/>
              </w:rPr>
              <w:t>206</w:t>
            </w:r>
          </w:hyperlink>
        </w:p>
        <w:p>
          <w:pPr>
            <w:pStyle w:val="Contents3"/>
            <w:tabs>
              <w:tab w:val="clear" w:pos="8459"/>
              <w:tab w:val="right" w:pos="9026" w:leader="dot"/>
            </w:tabs>
            <w:rPr/>
          </w:pPr>
          <w:hyperlink w:anchor="__RefHeading___Toc14367247_1280447820">
            <w:r>
              <w:rPr>
                <w:webHidden/>
                <w:rStyle w:val="IndexLink"/>
                <w:rtl w:val="true"/>
              </w:rPr>
              <w:t>اشارة</w:t>
            </w:r>
            <w:r>
              <w:rPr>
                <w:rStyle w:val="IndexLink"/>
                <w:rtl w:val="true"/>
              </w:rPr>
              <w:tab/>
            </w:r>
            <w:r>
              <w:rPr>
                <w:rStyle w:val="IndexLink"/>
              </w:rPr>
              <w:t>206</w:t>
            </w:r>
          </w:hyperlink>
        </w:p>
        <w:p>
          <w:pPr>
            <w:pStyle w:val="Contents3"/>
            <w:tabs>
              <w:tab w:val="clear" w:pos="8459"/>
              <w:tab w:val="right" w:pos="9026" w:leader="dot"/>
            </w:tabs>
            <w:rPr/>
          </w:pPr>
          <w:hyperlink w:anchor="__RefHeading___Toc14367249_1280447820">
            <w:r>
              <w:rPr>
                <w:webHidden/>
                <w:rStyle w:val="IndexLink"/>
                <w:rtl w:val="true"/>
              </w:rPr>
              <w:t>جميل بن علم الدين</w:t>
            </w:r>
            <w:r>
              <w:rPr>
                <w:rStyle w:val="IndexLink"/>
                <w:rtl w:val="true"/>
              </w:rPr>
              <w:tab/>
            </w:r>
            <w:r>
              <w:rPr>
                <w:rStyle w:val="IndexLink"/>
              </w:rPr>
              <w:t>208</w:t>
            </w:r>
          </w:hyperlink>
        </w:p>
        <w:p>
          <w:pPr>
            <w:pStyle w:val="Contents3"/>
            <w:tabs>
              <w:tab w:val="clear" w:pos="8459"/>
              <w:tab w:val="right" w:pos="9026" w:leader="dot"/>
            </w:tabs>
            <w:rPr/>
          </w:pPr>
          <w:hyperlink w:anchor="__RefHeading___Toc14367251_1280447820">
            <w:r>
              <w:rPr>
                <w:webHidden/>
                <w:rStyle w:val="IndexLink"/>
                <w:rtl w:val="true"/>
              </w:rPr>
              <w:t>يونس بن جميل بن علم الدين</w:t>
            </w:r>
            <w:r>
              <w:rPr>
                <w:rStyle w:val="IndexLink"/>
                <w:rtl w:val="true"/>
              </w:rPr>
              <w:tab/>
            </w:r>
            <w:r>
              <w:rPr>
                <w:rStyle w:val="IndexLink"/>
              </w:rPr>
              <w:t>208</w:t>
            </w:r>
          </w:hyperlink>
        </w:p>
        <w:p>
          <w:pPr>
            <w:pStyle w:val="Contents3"/>
            <w:tabs>
              <w:tab w:val="clear" w:pos="8459"/>
              <w:tab w:val="right" w:pos="9026" w:leader="dot"/>
            </w:tabs>
            <w:rPr/>
          </w:pPr>
          <w:hyperlink w:anchor="__RefHeading___Toc14367253_1280447820">
            <w:r>
              <w:rPr>
                <w:webHidden/>
                <w:rStyle w:val="IndexLink"/>
                <w:rtl w:val="true"/>
              </w:rPr>
              <w:t>ناصر الدين بن يونس</w:t>
            </w:r>
            <w:r>
              <w:rPr>
                <w:rStyle w:val="IndexLink"/>
                <w:rtl w:val="true"/>
              </w:rPr>
              <w:tab/>
            </w:r>
            <w:r>
              <w:rPr>
                <w:rStyle w:val="IndexLink"/>
              </w:rPr>
              <w:t>209</w:t>
            </w:r>
          </w:hyperlink>
        </w:p>
        <w:p>
          <w:pPr>
            <w:pStyle w:val="Contents3"/>
            <w:tabs>
              <w:tab w:val="clear" w:pos="8459"/>
              <w:tab w:val="right" w:pos="9026" w:leader="dot"/>
            </w:tabs>
            <w:rPr/>
          </w:pPr>
          <w:hyperlink w:anchor="__RefHeading___Toc14367255_1280447820">
            <w:r>
              <w:rPr>
                <w:webHidden/>
                <w:rStyle w:val="IndexLink"/>
                <w:rtl w:val="true"/>
              </w:rPr>
              <w:t>نصر الله بن ناصر الدين</w:t>
            </w:r>
            <w:r>
              <w:rPr>
                <w:rStyle w:val="IndexLink"/>
                <w:rtl w:val="true"/>
              </w:rPr>
              <w:tab/>
            </w:r>
            <w:r>
              <w:rPr>
                <w:rStyle w:val="IndexLink"/>
              </w:rPr>
              <w:t>210</w:t>
            </w:r>
          </w:hyperlink>
        </w:p>
        <w:p>
          <w:pPr>
            <w:pStyle w:val="Contents3"/>
            <w:tabs>
              <w:tab w:val="clear" w:pos="8459"/>
              <w:tab w:val="right" w:pos="9026" w:leader="dot"/>
            </w:tabs>
            <w:rPr/>
          </w:pPr>
          <w:hyperlink w:anchor="__RefHeading___Toc14367257_1280447820">
            <w:r>
              <w:rPr>
                <w:webHidden/>
                <w:rStyle w:val="IndexLink"/>
                <w:rtl w:val="true"/>
              </w:rPr>
              <w:t>السدنة</w:t>
            </w:r>
            <w:r>
              <w:rPr>
                <w:rStyle w:val="IndexLink"/>
                <w:rtl w:val="true"/>
              </w:rPr>
              <w:tab/>
            </w:r>
            <w:r>
              <w:rPr>
                <w:rStyle w:val="IndexLink"/>
              </w:rPr>
              <w:t>213</w:t>
            </w:r>
          </w:hyperlink>
        </w:p>
        <w:p>
          <w:pPr>
            <w:pStyle w:val="Contents3"/>
            <w:tabs>
              <w:tab w:val="clear" w:pos="8459"/>
              <w:tab w:val="right" w:pos="9026" w:leader="dot"/>
            </w:tabs>
            <w:rPr/>
          </w:pPr>
          <w:hyperlink w:anchor="__RefHeading___Toc14367259_1280447820">
            <w:r>
              <w:rPr>
                <w:webHidden/>
                <w:rStyle w:val="IndexLink"/>
                <w:rtl w:val="true"/>
              </w:rPr>
              <w:t>المجالس الإدارية والبلدية والنيابية</w:t>
            </w:r>
            <w:r>
              <w:rPr>
                <w:rStyle w:val="IndexLink"/>
                <w:rtl w:val="true"/>
              </w:rPr>
              <w:tab/>
            </w:r>
            <w:r>
              <w:rPr>
                <w:rStyle w:val="IndexLink"/>
              </w:rPr>
              <w:t>214</w:t>
            </w:r>
          </w:hyperlink>
        </w:p>
        <w:p>
          <w:pPr>
            <w:pStyle w:val="Contents3"/>
            <w:tabs>
              <w:tab w:val="clear" w:pos="8459"/>
              <w:tab w:val="right" w:pos="9026" w:leader="dot"/>
            </w:tabs>
            <w:rPr/>
          </w:pPr>
          <w:hyperlink w:anchor="__RefHeading___Toc14367261_1280447820">
            <w:r>
              <w:rPr>
                <w:webHidden/>
                <w:rStyle w:val="IndexLink"/>
                <w:rtl w:val="true"/>
              </w:rPr>
              <w:t>حسن بن نصر الله</w:t>
            </w:r>
            <w:r>
              <w:rPr>
                <w:rStyle w:val="IndexLink"/>
                <w:rtl w:val="true"/>
              </w:rPr>
              <w:tab/>
            </w:r>
            <w:r>
              <w:rPr>
                <w:rStyle w:val="IndexLink"/>
              </w:rPr>
              <w:t>222</w:t>
            </w:r>
          </w:hyperlink>
        </w:p>
        <w:p>
          <w:pPr>
            <w:pStyle w:val="Contents3"/>
            <w:tabs>
              <w:tab w:val="clear" w:pos="8459"/>
              <w:tab w:val="right" w:pos="9026" w:leader="dot"/>
            </w:tabs>
            <w:rPr/>
          </w:pPr>
          <w:hyperlink w:anchor="__RefHeading___Toc14367263_1280447820">
            <w:r>
              <w:rPr>
                <w:webHidden/>
                <w:rStyle w:val="IndexLink"/>
                <w:rtl w:val="true"/>
              </w:rPr>
              <w:t>کاظم بن نصر الله</w:t>
            </w:r>
            <w:r>
              <w:rPr>
                <w:rStyle w:val="IndexLink"/>
                <w:rtl w:val="true"/>
              </w:rPr>
              <w:tab/>
            </w:r>
            <w:r>
              <w:rPr>
                <w:rStyle w:val="IndexLink"/>
              </w:rPr>
              <w:t>222</w:t>
            </w:r>
          </w:hyperlink>
        </w:p>
        <w:p>
          <w:pPr>
            <w:pStyle w:val="Contents3"/>
            <w:tabs>
              <w:tab w:val="clear" w:pos="8459"/>
              <w:tab w:val="right" w:pos="9026" w:leader="dot"/>
            </w:tabs>
            <w:rPr/>
          </w:pPr>
          <w:hyperlink w:anchor="__RefHeading___Toc14367265_1280447820">
            <w:r>
              <w:rPr>
                <w:webHidden/>
                <w:rStyle w:val="IndexLink"/>
                <w:rtl w:val="true"/>
              </w:rPr>
              <w:t>إبراهيم بن نصر الله</w:t>
            </w:r>
            <w:r>
              <w:rPr>
                <w:rStyle w:val="IndexLink"/>
                <w:rtl w:val="true"/>
              </w:rPr>
              <w:tab/>
            </w:r>
            <w:r>
              <w:rPr>
                <w:rStyle w:val="IndexLink"/>
              </w:rPr>
              <w:t>223</w:t>
            </w:r>
          </w:hyperlink>
        </w:p>
        <w:p>
          <w:pPr>
            <w:pStyle w:val="Contents3"/>
            <w:tabs>
              <w:tab w:val="clear" w:pos="8459"/>
              <w:tab w:val="right" w:pos="9026" w:leader="dot"/>
            </w:tabs>
            <w:rPr/>
          </w:pPr>
          <w:hyperlink w:anchor="__RefHeading___Toc14367267_1280447820">
            <w:r>
              <w:rPr>
                <w:webHidden/>
                <w:rStyle w:val="IndexLink"/>
                <w:rtl w:val="true"/>
              </w:rPr>
              <w:t xml:space="preserve">جواد بن كاظم بن نصر الله </w:t>
            </w:r>
            <w:r>
              <w:rPr>
                <w:rStyle w:val="IndexLink"/>
                <w:rtl w:val="true"/>
              </w:rPr>
              <w:t>(</w:t>
            </w:r>
            <w:r>
              <w:rPr>
                <w:rStyle w:val="IndexLink"/>
                <w:rtl w:val="true"/>
              </w:rPr>
              <w:t>سادن الحسين</w:t>
            </w:r>
            <w:r>
              <w:rPr>
                <w:rStyle w:val="IndexLink"/>
                <w:rtl w:val="true"/>
              </w:rPr>
              <w:t>)</w:t>
              <w:tab/>
            </w:r>
            <w:r>
              <w:rPr>
                <w:rStyle w:val="IndexLink"/>
              </w:rPr>
              <w:t>225</w:t>
            </w:r>
          </w:hyperlink>
        </w:p>
        <w:p>
          <w:pPr>
            <w:pStyle w:val="Contents3"/>
            <w:tabs>
              <w:tab w:val="clear" w:pos="8459"/>
              <w:tab w:val="right" w:pos="9026" w:leader="dot"/>
            </w:tabs>
            <w:rPr/>
          </w:pPr>
          <w:hyperlink w:anchor="__RefHeading___Toc14367269_1280447820">
            <w:r>
              <w:rPr>
                <w:webHidden/>
                <w:rStyle w:val="IndexLink"/>
                <w:rtl w:val="true"/>
              </w:rPr>
              <w:t xml:space="preserve">علي </w:t>
            </w:r>
            <w:r>
              <w:rPr>
                <w:rStyle w:val="IndexLink"/>
                <w:rtl w:val="true"/>
              </w:rPr>
              <w:t>(</w:t>
            </w:r>
            <w:r>
              <w:rPr>
                <w:rStyle w:val="IndexLink"/>
                <w:rtl w:val="true"/>
              </w:rPr>
              <w:t>الطويل</w:t>
            </w:r>
            <w:r>
              <w:rPr>
                <w:rStyle w:val="IndexLink"/>
                <w:rtl w:val="true"/>
              </w:rPr>
              <w:t xml:space="preserve">) </w:t>
            </w:r>
            <w:r>
              <w:rPr>
                <w:rStyle w:val="IndexLink"/>
                <w:rtl w:val="true"/>
              </w:rPr>
              <w:t>بن جواد بن كاظم</w:t>
            </w:r>
            <w:r>
              <w:rPr>
                <w:rStyle w:val="IndexLink"/>
                <w:rtl w:val="true"/>
              </w:rPr>
              <w:tab/>
            </w:r>
            <w:r>
              <w:rPr>
                <w:rStyle w:val="IndexLink"/>
              </w:rPr>
              <w:t>228</w:t>
            </w:r>
          </w:hyperlink>
        </w:p>
        <w:p>
          <w:pPr>
            <w:pStyle w:val="Contents3"/>
            <w:tabs>
              <w:tab w:val="clear" w:pos="8459"/>
              <w:tab w:val="right" w:pos="9026" w:leader="dot"/>
            </w:tabs>
            <w:rPr/>
          </w:pPr>
          <w:hyperlink w:anchor="__RefHeading___Toc14367271_1280447820">
            <w:r>
              <w:rPr>
                <w:webHidden/>
                <w:rStyle w:val="IndexLink"/>
                <w:rtl w:val="true"/>
              </w:rPr>
              <w:t>مصطفى بن علي الطويل</w:t>
            </w:r>
            <w:r>
              <w:rPr>
                <w:rStyle w:val="IndexLink"/>
                <w:rtl w:val="true"/>
              </w:rPr>
              <w:tab/>
            </w:r>
            <w:r>
              <w:rPr>
                <w:rStyle w:val="IndexLink"/>
              </w:rPr>
              <w:t>233</w:t>
            </w:r>
          </w:hyperlink>
        </w:p>
        <w:p>
          <w:pPr>
            <w:pStyle w:val="Contents3"/>
            <w:tabs>
              <w:tab w:val="clear" w:pos="8459"/>
              <w:tab w:val="right" w:pos="9026" w:leader="dot"/>
            </w:tabs>
            <w:rPr/>
          </w:pPr>
          <w:hyperlink w:anchor="__RefHeading___Toc14367273_1280447820">
            <w:r>
              <w:rPr>
                <w:webHidden/>
                <w:rStyle w:val="IndexLink"/>
                <w:rtl w:val="true"/>
              </w:rPr>
              <w:t>محمد بن علي الطويل</w:t>
            </w:r>
            <w:r>
              <w:rPr>
                <w:rStyle w:val="IndexLink"/>
                <w:rtl w:val="true"/>
              </w:rPr>
              <w:tab/>
            </w:r>
            <w:r>
              <w:rPr>
                <w:rStyle w:val="IndexLink"/>
              </w:rPr>
              <w:t>238</w:t>
            </w:r>
          </w:hyperlink>
        </w:p>
        <w:p>
          <w:pPr>
            <w:pStyle w:val="Contents3"/>
            <w:tabs>
              <w:tab w:val="clear" w:pos="8459"/>
              <w:tab w:val="right" w:pos="9026" w:leader="dot"/>
            </w:tabs>
            <w:rPr/>
          </w:pPr>
          <w:hyperlink w:anchor="__RefHeading___Toc14367275_1280447820">
            <w:r>
              <w:rPr>
                <w:webHidden/>
                <w:rStyle w:val="IndexLink"/>
                <w:rtl w:val="true"/>
              </w:rPr>
              <w:t>حسين بن علي الطويل</w:t>
            </w:r>
            <w:r>
              <w:rPr>
                <w:rStyle w:val="IndexLink"/>
                <w:rtl w:val="true"/>
              </w:rPr>
              <w:tab/>
            </w:r>
            <w:r>
              <w:rPr>
                <w:rStyle w:val="IndexLink"/>
              </w:rPr>
              <w:t>241</w:t>
            </w:r>
          </w:hyperlink>
        </w:p>
        <w:p>
          <w:pPr>
            <w:pStyle w:val="Contents3"/>
            <w:tabs>
              <w:tab w:val="clear" w:pos="8459"/>
              <w:tab w:val="right" w:pos="9026" w:leader="dot"/>
            </w:tabs>
            <w:rPr/>
          </w:pPr>
          <w:hyperlink w:anchor="__RefHeading___Toc14367277_1280447820">
            <w:r>
              <w:rPr>
                <w:webHidden/>
                <w:rStyle w:val="IndexLink"/>
                <w:rtl w:val="true"/>
              </w:rPr>
              <w:t>صالح بن باقر بن جواد بن كاظم بن نصر الله</w:t>
            </w:r>
            <w:r>
              <w:rPr>
                <w:rStyle w:val="IndexLink"/>
                <w:rtl w:val="true"/>
              </w:rPr>
              <w:tab/>
            </w:r>
            <w:r>
              <w:rPr>
                <w:rStyle w:val="IndexLink"/>
              </w:rPr>
              <w:t>244</w:t>
            </w:r>
          </w:hyperlink>
        </w:p>
        <w:p>
          <w:pPr>
            <w:pStyle w:val="Contents3"/>
            <w:tabs>
              <w:tab w:val="clear" w:pos="8459"/>
              <w:tab w:val="right" w:pos="9026" w:leader="dot"/>
            </w:tabs>
            <w:rPr/>
          </w:pPr>
          <w:hyperlink w:anchor="__RefHeading___Toc14367279_1280447820">
            <w:r>
              <w:rPr>
                <w:webHidden/>
                <w:rStyle w:val="IndexLink"/>
                <w:rtl w:val="true"/>
              </w:rPr>
              <w:t>جواد بن صالح بن باقر</w:t>
            </w:r>
            <w:r>
              <w:rPr>
                <w:rStyle w:val="IndexLink"/>
                <w:rtl w:val="true"/>
              </w:rPr>
              <w:tab/>
            </w:r>
            <w:r>
              <w:rPr>
                <w:rStyle w:val="IndexLink"/>
              </w:rPr>
              <w:t>245</w:t>
            </w:r>
          </w:hyperlink>
        </w:p>
        <w:p>
          <w:pPr>
            <w:pStyle w:val="Contents3"/>
            <w:tabs>
              <w:tab w:val="clear" w:pos="8459"/>
              <w:tab w:val="right" w:pos="9026" w:leader="dot"/>
            </w:tabs>
            <w:rPr/>
          </w:pPr>
          <w:hyperlink w:anchor="__RefHeading___Toc14367281_1280447820">
            <w:r>
              <w:rPr>
                <w:webHidden/>
                <w:rStyle w:val="IndexLink"/>
                <w:rtl w:val="true"/>
              </w:rPr>
              <w:t>باقر بن صالح بن باقر</w:t>
            </w:r>
            <w:r>
              <w:rPr>
                <w:rStyle w:val="IndexLink"/>
                <w:rtl w:val="true"/>
              </w:rPr>
              <w:tab/>
            </w:r>
            <w:r>
              <w:rPr>
                <w:rStyle w:val="IndexLink"/>
              </w:rPr>
              <w:t>246</w:t>
            </w:r>
          </w:hyperlink>
        </w:p>
        <w:p>
          <w:pPr>
            <w:pStyle w:val="Contents3"/>
            <w:tabs>
              <w:tab w:val="clear" w:pos="8459"/>
              <w:tab w:val="right" w:pos="9026" w:leader="dot"/>
            </w:tabs>
            <w:rPr/>
          </w:pPr>
          <w:hyperlink w:anchor="__RefHeading___Toc14367283_1280447820">
            <w:r>
              <w:rPr>
                <w:webHidden/>
                <w:rStyle w:val="IndexLink"/>
                <w:rtl w:val="true"/>
              </w:rPr>
              <w:t>مهدي بن صالح بن باقر</w:t>
            </w:r>
            <w:r>
              <w:rPr>
                <w:rStyle w:val="IndexLink"/>
                <w:rtl w:val="true"/>
              </w:rPr>
              <w:tab/>
            </w:r>
            <w:r>
              <w:rPr>
                <w:rStyle w:val="IndexLink"/>
              </w:rPr>
              <w:t>249</w:t>
            </w:r>
          </w:hyperlink>
        </w:p>
        <w:p>
          <w:pPr>
            <w:pStyle w:val="Contents3"/>
            <w:tabs>
              <w:tab w:val="clear" w:pos="8459"/>
              <w:tab w:val="right" w:pos="9026" w:leader="dot"/>
            </w:tabs>
            <w:rPr/>
          </w:pPr>
          <w:hyperlink w:anchor="__RefHeading___Toc14367285_1280447820">
            <w:r>
              <w:rPr>
                <w:webHidden/>
                <w:rStyle w:val="IndexLink"/>
                <w:rtl w:val="true"/>
              </w:rPr>
              <w:t>موسى بن إبراهيم بن نصر الله</w:t>
            </w:r>
            <w:r>
              <w:rPr>
                <w:rStyle w:val="IndexLink"/>
                <w:rtl w:val="true"/>
              </w:rPr>
              <w:tab/>
            </w:r>
            <w:r>
              <w:rPr>
                <w:rStyle w:val="IndexLink"/>
              </w:rPr>
              <w:t>253</w:t>
            </w:r>
          </w:hyperlink>
        </w:p>
        <w:p>
          <w:pPr>
            <w:pStyle w:val="Contents3"/>
            <w:tabs>
              <w:tab w:val="clear" w:pos="8459"/>
              <w:tab w:val="right" w:pos="9026" w:leader="dot"/>
            </w:tabs>
            <w:rPr/>
          </w:pPr>
          <w:hyperlink w:anchor="__RefHeading___Toc14367287_1280447820">
            <w:r>
              <w:rPr>
                <w:webHidden/>
                <w:rStyle w:val="IndexLink"/>
                <w:rtl w:val="true"/>
              </w:rPr>
              <w:t>محمد علي بن موسى بن إبراهيم</w:t>
            </w:r>
            <w:r>
              <w:rPr>
                <w:rStyle w:val="IndexLink"/>
                <w:rtl w:val="true"/>
              </w:rPr>
              <w:tab/>
            </w:r>
            <w:r>
              <w:rPr>
                <w:rStyle w:val="IndexLink"/>
              </w:rPr>
              <w:t>255</w:t>
            </w:r>
          </w:hyperlink>
        </w:p>
        <w:p>
          <w:pPr>
            <w:pStyle w:val="Contents3"/>
            <w:tabs>
              <w:tab w:val="clear" w:pos="8459"/>
              <w:tab w:val="right" w:pos="9026" w:leader="dot"/>
            </w:tabs>
            <w:rPr/>
          </w:pPr>
          <w:hyperlink w:anchor="__RefHeading___Toc14367289_1280447820">
            <w:r>
              <w:rPr>
                <w:webHidden/>
                <w:rStyle w:val="IndexLink"/>
                <w:rtl w:val="true"/>
              </w:rPr>
              <w:t>باقر بن محمد علي بن موسى</w:t>
            </w:r>
            <w:r>
              <w:rPr>
                <w:rStyle w:val="IndexLink"/>
                <w:rtl w:val="true"/>
              </w:rPr>
              <w:tab/>
            </w:r>
            <w:r>
              <w:rPr>
                <w:rStyle w:val="IndexLink"/>
              </w:rPr>
              <w:t>256</w:t>
            </w:r>
          </w:hyperlink>
        </w:p>
        <w:p>
          <w:pPr>
            <w:pStyle w:val="Contents3"/>
            <w:tabs>
              <w:tab w:val="clear" w:pos="8459"/>
              <w:tab w:val="right" w:pos="9026" w:leader="dot"/>
            </w:tabs>
            <w:rPr/>
          </w:pPr>
          <w:hyperlink w:anchor="__RefHeading___Toc14367291_1280447820">
            <w:r>
              <w:rPr>
                <w:webHidden/>
                <w:rStyle w:val="IndexLink"/>
                <w:rtl w:val="true"/>
              </w:rPr>
              <w:t>صالح بن محمد علي بن موسى</w:t>
            </w:r>
            <w:r>
              <w:rPr>
                <w:rStyle w:val="IndexLink"/>
                <w:rtl w:val="true"/>
              </w:rPr>
              <w:tab/>
            </w:r>
            <w:r>
              <w:rPr>
                <w:rStyle w:val="IndexLink"/>
              </w:rPr>
              <w:t>257</w:t>
            </w:r>
          </w:hyperlink>
        </w:p>
        <w:p>
          <w:pPr>
            <w:pStyle w:val="Contents3"/>
            <w:tabs>
              <w:tab w:val="clear" w:pos="8459"/>
              <w:tab w:val="right" w:pos="9026" w:leader="dot"/>
            </w:tabs>
            <w:rPr/>
          </w:pPr>
          <w:hyperlink w:anchor="__RefHeading___Toc14367293_1280447820">
            <w:r>
              <w:rPr>
                <w:webHidden/>
                <w:rStyle w:val="IndexLink"/>
                <w:rtl w:val="true"/>
              </w:rPr>
              <w:t>سلطان بن محمد علي بن موسى</w:t>
            </w:r>
            <w:r>
              <w:rPr>
                <w:rStyle w:val="IndexLink"/>
                <w:rtl w:val="true"/>
              </w:rPr>
              <w:tab/>
            </w:r>
            <w:r>
              <w:rPr>
                <w:rStyle w:val="IndexLink"/>
              </w:rPr>
              <w:t>261</w:t>
            </w:r>
          </w:hyperlink>
        </w:p>
        <w:p>
          <w:pPr>
            <w:pStyle w:val="Contents3"/>
            <w:tabs>
              <w:tab w:val="clear" w:pos="8459"/>
              <w:tab w:val="right" w:pos="9026" w:leader="dot"/>
            </w:tabs>
            <w:rPr/>
          </w:pPr>
          <w:hyperlink w:anchor="__RefHeading___Toc14367295_1280447820">
            <w:r>
              <w:rPr>
                <w:webHidden/>
                <w:rStyle w:val="IndexLink"/>
                <w:rtl w:val="true"/>
              </w:rPr>
              <w:t>محمد بن إبراهيم بن موسى بن إبراهيم</w:t>
            </w:r>
            <w:r>
              <w:rPr>
                <w:rStyle w:val="IndexLink"/>
                <w:rtl w:val="true"/>
              </w:rPr>
              <w:tab/>
            </w:r>
            <w:r>
              <w:rPr>
                <w:rStyle w:val="IndexLink"/>
              </w:rPr>
              <w:t>265</w:t>
            </w:r>
          </w:hyperlink>
        </w:p>
        <w:p>
          <w:pPr>
            <w:pStyle w:val="Contents3"/>
            <w:tabs>
              <w:tab w:val="clear" w:pos="8459"/>
              <w:tab w:val="right" w:pos="9026" w:leader="dot"/>
            </w:tabs>
            <w:rPr/>
          </w:pPr>
          <w:hyperlink w:anchor="__RefHeading___Toc14367297_1280447820">
            <w:r>
              <w:rPr>
                <w:webHidden/>
                <w:rStyle w:val="IndexLink"/>
                <w:rtl w:val="true"/>
              </w:rPr>
              <w:t>أحمد بن نصر الله بن موسى بن إبراهيم</w:t>
            </w:r>
            <w:r>
              <w:rPr>
                <w:rStyle w:val="IndexLink"/>
                <w:rtl w:val="true"/>
              </w:rPr>
              <w:tab/>
            </w:r>
            <w:r>
              <w:rPr>
                <w:rStyle w:val="IndexLink"/>
              </w:rPr>
              <w:t>270</w:t>
            </w:r>
          </w:hyperlink>
        </w:p>
        <w:p>
          <w:pPr>
            <w:pStyle w:val="Contents2"/>
            <w:tabs>
              <w:tab w:val="clear" w:pos="8743"/>
              <w:tab w:val="right" w:pos="9026" w:leader="dot"/>
            </w:tabs>
            <w:rPr/>
          </w:pPr>
          <w:hyperlink w:anchor="__RefHeading___Toc14367299_1280447820">
            <w:r>
              <w:rPr>
                <w:webHidden/>
                <w:rStyle w:val="IndexLink"/>
                <w:rtl w:val="true"/>
              </w:rPr>
              <w:t>(</w:t>
            </w:r>
            <w:r>
              <w:rPr>
                <w:rStyle w:val="IndexLink"/>
              </w:rPr>
              <w:t>3</w:t>
            </w:r>
            <w:r>
              <w:rPr>
                <w:rStyle w:val="IndexLink"/>
                <w:rtl w:val="true"/>
              </w:rPr>
              <w:t xml:space="preserve">) </w:t>
            </w:r>
            <w:r>
              <w:rPr>
                <w:rStyle w:val="IndexLink"/>
                <w:rtl w:val="true"/>
              </w:rPr>
              <w:t>عشيرة آل ضياء الدين</w:t>
            </w:r>
            <w:r>
              <w:rPr>
                <w:rStyle w:val="IndexLink"/>
                <w:rtl w:val="true"/>
              </w:rPr>
              <w:tab/>
            </w:r>
            <w:r>
              <w:rPr>
                <w:rStyle w:val="IndexLink"/>
              </w:rPr>
              <w:t>283</w:t>
            </w:r>
          </w:hyperlink>
        </w:p>
        <w:p>
          <w:pPr>
            <w:pStyle w:val="Contents3"/>
            <w:tabs>
              <w:tab w:val="clear" w:pos="8459"/>
              <w:tab w:val="right" w:pos="9026" w:leader="dot"/>
            </w:tabs>
            <w:rPr/>
          </w:pPr>
          <w:hyperlink w:anchor="__RefHeading___Toc14367301_1280447820">
            <w:r>
              <w:rPr>
                <w:webHidden/>
                <w:rStyle w:val="IndexLink"/>
                <w:rtl w:val="true"/>
              </w:rPr>
              <w:t>اشارة</w:t>
            </w:r>
            <w:r>
              <w:rPr>
                <w:rStyle w:val="IndexLink"/>
                <w:rtl w:val="true"/>
              </w:rPr>
              <w:tab/>
            </w:r>
            <w:r>
              <w:rPr>
                <w:rStyle w:val="IndexLink"/>
              </w:rPr>
              <w:t>283</w:t>
            </w:r>
          </w:hyperlink>
        </w:p>
        <w:p>
          <w:pPr>
            <w:pStyle w:val="Contents3"/>
            <w:tabs>
              <w:tab w:val="clear" w:pos="8459"/>
              <w:tab w:val="right" w:pos="9026" w:leader="dot"/>
            </w:tabs>
            <w:rPr/>
          </w:pPr>
          <w:hyperlink w:anchor="__RefHeading___Toc14367303_1280447820">
            <w:r>
              <w:rPr>
                <w:webHidden/>
                <w:rStyle w:val="IndexLink"/>
                <w:rtl w:val="true"/>
              </w:rPr>
              <w:t>النقابة</w:t>
            </w:r>
            <w:r>
              <w:rPr>
                <w:rStyle w:val="IndexLink"/>
                <w:rtl w:val="true"/>
              </w:rPr>
              <w:tab/>
            </w:r>
            <w:r>
              <w:rPr>
                <w:rStyle w:val="IndexLink"/>
              </w:rPr>
              <w:t>284</w:t>
            </w:r>
          </w:hyperlink>
        </w:p>
        <w:p>
          <w:pPr>
            <w:pStyle w:val="Contents3"/>
            <w:tabs>
              <w:tab w:val="clear" w:pos="8459"/>
              <w:tab w:val="right" w:pos="9026" w:leader="dot"/>
            </w:tabs>
            <w:rPr/>
          </w:pPr>
          <w:hyperlink w:anchor="__RefHeading___Toc14367305_1280447820">
            <w:r>
              <w:rPr>
                <w:webHidden/>
                <w:rStyle w:val="IndexLink"/>
                <w:rtl w:val="true"/>
              </w:rPr>
              <w:t>السدانة</w:t>
            </w:r>
            <w:r>
              <w:rPr>
                <w:rStyle w:val="IndexLink"/>
                <w:rtl w:val="true"/>
              </w:rPr>
              <w:tab/>
            </w:r>
            <w:r>
              <w:rPr>
                <w:rStyle w:val="IndexLink"/>
              </w:rPr>
              <w:t>285</w:t>
            </w:r>
          </w:hyperlink>
        </w:p>
        <w:p>
          <w:pPr>
            <w:pStyle w:val="Contents3"/>
            <w:tabs>
              <w:tab w:val="clear" w:pos="8459"/>
              <w:tab w:val="right" w:pos="9026" w:leader="dot"/>
            </w:tabs>
            <w:rPr/>
          </w:pPr>
          <w:hyperlink w:anchor="__RefHeading___Toc14367307_1280447820">
            <w:r>
              <w:rPr>
                <w:webHidden/>
                <w:rStyle w:val="IndexLink"/>
                <w:rtl w:val="true"/>
              </w:rPr>
              <w:t>أحمد بن مصطفى بن محمد بن شرف الدين بن ضياء الدين</w:t>
            </w:r>
            <w:r>
              <w:rPr>
                <w:rStyle w:val="IndexLink"/>
                <w:rtl w:val="true"/>
              </w:rPr>
              <w:tab/>
            </w:r>
            <w:r>
              <w:rPr>
                <w:rStyle w:val="IndexLink"/>
              </w:rPr>
              <w:t>288</w:t>
            </w:r>
          </w:hyperlink>
        </w:p>
        <w:p>
          <w:pPr>
            <w:pStyle w:val="Contents3"/>
            <w:tabs>
              <w:tab w:val="clear" w:pos="8459"/>
              <w:tab w:val="right" w:pos="9026" w:leader="dot"/>
            </w:tabs>
            <w:rPr/>
          </w:pPr>
          <w:hyperlink w:anchor="__RefHeading___Toc14367309_1280447820">
            <w:r>
              <w:rPr>
                <w:webHidden/>
                <w:rStyle w:val="IndexLink"/>
                <w:rtl w:val="true"/>
              </w:rPr>
              <w:t>حسن بن مصطفى بن محمد بن شرف الدين بن ضياء الدين</w:t>
            </w:r>
            <w:r>
              <w:rPr>
                <w:rStyle w:val="IndexLink"/>
                <w:rtl w:val="true"/>
              </w:rPr>
              <w:tab/>
            </w:r>
            <w:r>
              <w:rPr>
                <w:rStyle w:val="IndexLink"/>
              </w:rPr>
              <w:t>293</w:t>
            </w:r>
          </w:hyperlink>
        </w:p>
        <w:p>
          <w:pPr>
            <w:pStyle w:val="Contents3"/>
            <w:tabs>
              <w:tab w:val="clear" w:pos="8459"/>
              <w:tab w:val="right" w:pos="9026" w:leader="dot"/>
            </w:tabs>
            <w:rPr/>
          </w:pPr>
          <w:hyperlink w:anchor="__RefHeading___Toc14367311_1280447820">
            <w:r>
              <w:rPr>
                <w:webHidden/>
                <w:rStyle w:val="IndexLink"/>
                <w:rtl w:val="true"/>
              </w:rPr>
              <w:t>عباس بن مصطفى بن محمد بن شرف الدين بن ضياء الدين</w:t>
            </w:r>
            <w:r>
              <w:rPr>
                <w:rStyle w:val="IndexLink"/>
                <w:rtl w:val="true"/>
              </w:rPr>
              <w:tab/>
            </w:r>
            <w:r>
              <w:rPr>
                <w:rStyle w:val="IndexLink"/>
              </w:rPr>
              <w:t>296</w:t>
            </w:r>
          </w:hyperlink>
        </w:p>
        <w:p>
          <w:pPr>
            <w:pStyle w:val="Contents3"/>
            <w:tabs>
              <w:tab w:val="clear" w:pos="8459"/>
              <w:tab w:val="right" w:pos="9026" w:leader="dot"/>
            </w:tabs>
            <w:rPr/>
          </w:pPr>
          <w:hyperlink w:anchor="__RefHeading___Toc14367313_1280447820">
            <w:r>
              <w:rPr>
                <w:webHidden/>
                <w:rStyle w:val="IndexLink"/>
                <w:rtl w:val="true"/>
              </w:rPr>
              <w:t>محمد علي بن مصطفى بن محمد بن شرف الدين بن ضياء الدين</w:t>
            </w:r>
            <w:r>
              <w:rPr>
                <w:rStyle w:val="IndexLink"/>
                <w:rtl w:val="true"/>
              </w:rPr>
              <w:tab/>
            </w:r>
            <w:r>
              <w:rPr>
                <w:rStyle w:val="IndexLink"/>
              </w:rPr>
              <w:t>300</w:t>
            </w:r>
          </w:hyperlink>
        </w:p>
        <w:p>
          <w:pPr>
            <w:pStyle w:val="Contents2"/>
            <w:tabs>
              <w:tab w:val="clear" w:pos="8743"/>
              <w:tab w:val="right" w:pos="9026" w:leader="dot"/>
            </w:tabs>
            <w:rPr/>
          </w:pPr>
          <w:hyperlink w:anchor="__RefHeading___Toc14367315_1280447820">
            <w:r>
              <w:rPr>
                <w:webHidden/>
                <w:rStyle w:val="IndexLink"/>
                <w:rtl w:val="true"/>
              </w:rPr>
              <w:t>(</w:t>
            </w:r>
            <w:r>
              <w:rPr>
                <w:rStyle w:val="IndexLink"/>
              </w:rPr>
              <w:t>4</w:t>
            </w:r>
            <w:r>
              <w:rPr>
                <w:rStyle w:val="IndexLink"/>
                <w:rtl w:val="true"/>
              </w:rPr>
              <w:t xml:space="preserve">) </w:t>
            </w:r>
            <w:r>
              <w:rPr>
                <w:rStyle w:val="IndexLink"/>
                <w:rtl w:val="true"/>
              </w:rPr>
              <w:t xml:space="preserve">عشيرة آل مساعد </w:t>
            </w:r>
            <w:r>
              <w:rPr>
                <w:rStyle w:val="IndexLink"/>
                <w:rtl w:val="true"/>
              </w:rPr>
              <w:t>(</w:t>
            </w:r>
            <w:r>
              <w:rPr>
                <w:rStyle w:val="IndexLink"/>
                <w:rtl w:val="true"/>
              </w:rPr>
              <w:t>عوج</w:t>
            </w:r>
            <w:r>
              <w:rPr>
                <w:rStyle w:val="IndexLink"/>
                <w:rtl w:val="true"/>
              </w:rPr>
              <w:t>)</w:t>
              <w:tab/>
            </w:r>
            <w:r>
              <w:rPr>
                <w:rStyle w:val="IndexLink"/>
              </w:rPr>
              <w:t>304</w:t>
            </w:r>
          </w:hyperlink>
        </w:p>
        <w:p>
          <w:pPr>
            <w:pStyle w:val="Contents3"/>
            <w:tabs>
              <w:tab w:val="clear" w:pos="8459"/>
              <w:tab w:val="right" w:pos="9026" w:leader="dot"/>
            </w:tabs>
            <w:rPr/>
          </w:pPr>
          <w:hyperlink w:anchor="__RefHeading___Toc14367317_1280447820">
            <w:r>
              <w:rPr>
                <w:webHidden/>
                <w:rStyle w:val="IndexLink"/>
                <w:rtl w:val="true"/>
              </w:rPr>
              <w:t>اشارة</w:t>
            </w:r>
            <w:r>
              <w:rPr>
                <w:rStyle w:val="IndexLink"/>
                <w:rtl w:val="true"/>
              </w:rPr>
              <w:tab/>
            </w:r>
            <w:r>
              <w:rPr>
                <w:rStyle w:val="IndexLink"/>
              </w:rPr>
              <w:t>304</w:t>
            </w:r>
          </w:hyperlink>
        </w:p>
        <w:p>
          <w:pPr>
            <w:pStyle w:val="Contents3"/>
            <w:tabs>
              <w:tab w:val="clear" w:pos="8459"/>
              <w:tab w:val="right" w:pos="9026" w:leader="dot"/>
            </w:tabs>
            <w:rPr/>
          </w:pPr>
          <w:hyperlink w:anchor="__RefHeading___Toc14367319_1280447820">
            <w:r>
              <w:rPr>
                <w:webHidden/>
                <w:rStyle w:val="IndexLink"/>
                <w:rtl w:val="true"/>
              </w:rPr>
              <w:t>مساعد بن شرف الدين</w:t>
            </w:r>
            <w:r>
              <w:rPr>
                <w:rStyle w:val="IndexLink"/>
                <w:rtl w:val="true"/>
              </w:rPr>
              <w:tab/>
            </w:r>
            <w:r>
              <w:rPr>
                <w:rStyle w:val="IndexLink"/>
              </w:rPr>
              <w:t>306</w:t>
            </w:r>
          </w:hyperlink>
        </w:p>
        <w:p>
          <w:pPr>
            <w:pStyle w:val="Contents3"/>
            <w:tabs>
              <w:tab w:val="clear" w:pos="8459"/>
              <w:tab w:val="right" w:pos="9026" w:leader="dot"/>
            </w:tabs>
            <w:rPr/>
          </w:pPr>
          <w:hyperlink w:anchor="__RefHeading___Toc14367321_1280447820">
            <w:r>
              <w:rPr>
                <w:webHidden/>
                <w:rStyle w:val="IndexLink"/>
                <w:rtl w:val="true"/>
              </w:rPr>
              <w:t>مساعد بن محمد بن مساعد</w:t>
            </w:r>
            <w:r>
              <w:rPr>
                <w:rStyle w:val="IndexLink"/>
                <w:rtl w:val="true"/>
              </w:rPr>
              <w:tab/>
            </w:r>
            <w:r>
              <w:rPr>
                <w:rStyle w:val="IndexLink"/>
              </w:rPr>
              <w:t>308</w:t>
            </w:r>
          </w:hyperlink>
        </w:p>
        <w:p>
          <w:pPr>
            <w:pStyle w:val="Contents3"/>
            <w:tabs>
              <w:tab w:val="clear" w:pos="8459"/>
              <w:tab w:val="right" w:pos="9026" w:leader="dot"/>
            </w:tabs>
            <w:rPr/>
          </w:pPr>
          <w:hyperlink w:anchor="__RefHeading___Toc14367323_1280447820">
            <w:r>
              <w:rPr>
                <w:webHidden/>
                <w:rStyle w:val="IndexLink"/>
                <w:rtl w:val="true"/>
              </w:rPr>
              <w:t>محمد بن مساعد بن محمد بن مساعد</w:t>
            </w:r>
            <w:r>
              <w:rPr>
                <w:rStyle w:val="IndexLink"/>
                <w:rtl w:val="true"/>
              </w:rPr>
              <w:tab/>
            </w:r>
            <w:r>
              <w:rPr>
                <w:rStyle w:val="IndexLink"/>
              </w:rPr>
              <w:t>309</w:t>
            </w:r>
          </w:hyperlink>
        </w:p>
        <w:p>
          <w:pPr>
            <w:pStyle w:val="Contents3"/>
            <w:tabs>
              <w:tab w:val="clear" w:pos="8459"/>
              <w:tab w:val="right" w:pos="9026" w:leader="dot"/>
            </w:tabs>
            <w:rPr/>
          </w:pPr>
          <w:hyperlink w:anchor="__RefHeading___Toc14367325_1280447820">
            <w:r>
              <w:rPr>
                <w:webHidden/>
                <w:rStyle w:val="IndexLink"/>
                <w:rtl w:val="true"/>
              </w:rPr>
              <w:t xml:space="preserve">محمد علي </w:t>
            </w:r>
            <w:r>
              <w:rPr>
                <w:rStyle w:val="IndexLink"/>
                <w:rtl w:val="true"/>
              </w:rPr>
              <w:t>(</w:t>
            </w:r>
            <w:r>
              <w:rPr>
                <w:rStyle w:val="IndexLink"/>
                <w:rtl w:val="true"/>
              </w:rPr>
              <w:t>أبو ردن</w:t>
            </w:r>
            <w:r>
              <w:rPr>
                <w:rStyle w:val="IndexLink"/>
                <w:rtl w:val="true"/>
              </w:rPr>
              <w:t xml:space="preserve">) </w:t>
            </w:r>
            <w:r>
              <w:rPr>
                <w:rStyle w:val="IndexLink"/>
                <w:rtl w:val="true"/>
              </w:rPr>
              <w:t>بن محمد موسى شرف الدين بن درويش</w:t>
            </w:r>
            <w:r>
              <w:rPr>
                <w:rStyle w:val="IndexLink"/>
                <w:rtl w:val="true"/>
              </w:rPr>
              <w:tab/>
            </w:r>
            <w:r>
              <w:rPr>
                <w:rStyle w:val="IndexLink"/>
              </w:rPr>
              <w:t>310</w:t>
            </w:r>
          </w:hyperlink>
        </w:p>
        <w:p>
          <w:pPr>
            <w:pStyle w:val="Contents3"/>
            <w:tabs>
              <w:tab w:val="clear" w:pos="8459"/>
              <w:tab w:val="right" w:pos="9026" w:leader="dot"/>
            </w:tabs>
            <w:rPr/>
          </w:pPr>
          <w:hyperlink w:anchor="__RefHeading___Toc14367327_1280447820">
            <w:r>
              <w:rPr>
                <w:webHidden/>
                <w:rStyle w:val="IndexLink"/>
                <w:rtl w:val="true"/>
              </w:rPr>
              <w:t>موسى بن مساعد بن محمد بن مساعد</w:t>
            </w:r>
            <w:r>
              <w:rPr>
                <w:rStyle w:val="IndexLink"/>
                <w:rtl w:val="true"/>
              </w:rPr>
              <w:tab/>
            </w:r>
            <w:r>
              <w:rPr>
                <w:rStyle w:val="IndexLink"/>
              </w:rPr>
              <w:t>314</w:t>
            </w:r>
          </w:hyperlink>
        </w:p>
        <w:p>
          <w:pPr>
            <w:pStyle w:val="Contents3"/>
            <w:tabs>
              <w:tab w:val="clear" w:pos="8459"/>
              <w:tab w:val="right" w:pos="9026" w:leader="dot"/>
            </w:tabs>
            <w:rPr/>
          </w:pPr>
          <w:hyperlink w:anchor="__RefHeading___Toc14367329_1280447820">
            <w:r>
              <w:rPr>
                <w:webHidden/>
                <w:rStyle w:val="IndexLink"/>
                <w:rtl w:val="true"/>
              </w:rPr>
              <w:t>محسن عوج الجد الأعلى للسادة آل عوج</w:t>
            </w:r>
            <w:r>
              <w:rPr>
                <w:rStyle w:val="IndexLink"/>
                <w:rtl w:val="true"/>
              </w:rPr>
              <w:tab/>
            </w:r>
            <w:r>
              <w:rPr>
                <w:rStyle w:val="IndexLink"/>
              </w:rPr>
              <w:t>315</w:t>
            </w:r>
          </w:hyperlink>
        </w:p>
        <w:p>
          <w:pPr>
            <w:pStyle w:val="Contents3"/>
            <w:tabs>
              <w:tab w:val="clear" w:pos="8459"/>
              <w:tab w:val="right" w:pos="9026" w:leader="dot"/>
            </w:tabs>
            <w:rPr/>
          </w:pPr>
          <w:hyperlink w:anchor="__RefHeading___Toc14367331_1280447820">
            <w:r>
              <w:rPr>
                <w:webHidden/>
                <w:rStyle w:val="IndexLink"/>
                <w:rtl w:val="true"/>
              </w:rPr>
              <w:t>جعفر بن محسن عوج</w:t>
            </w:r>
            <w:r>
              <w:rPr>
                <w:rStyle w:val="IndexLink"/>
                <w:rtl w:val="true"/>
              </w:rPr>
              <w:tab/>
            </w:r>
            <w:r>
              <w:rPr>
                <w:rStyle w:val="IndexLink"/>
              </w:rPr>
              <w:t>317</w:t>
            </w:r>
          </w:hyperlink>
        </w:p>
        <w:p>
          <w:pPr>
            <w:pStyle w:val="Contents3"/>
            <w:tabs>
              <w:tab w:val="clear" w:pos="8459"/>
              <w:tab w:val="right" w:pos="9026" w:leader="dot"/>
            </w:tabs>
            <w:rPr/>
          </w:pPr>
          <w:hyperlink w:anchor="__RefHeading___Toc14367333_1280447820">
            <w:r>
              <w:rPr>
                <w:webHidden/>
                <w:rStyle w:val="IndexLink"/>
                <w:rtl w:val="true"/>
              </w:rPr>
              <w:t>مصطفى بن محسن عوج</w:t>
            </w:r>
            <w:r>
              <w:rPr>
                <w:rStyle w:val="IndexLink"/>
                <w:rtl w:val="true"/>
              </w:rPr>
              <w:tab/>
            </w:r>
            <w:r>
              <w:rPr>
                <w:rStyle w:val="IndexLink"/>
              </w:rPr>
              <w:t>319</w:t>
            </w:r>
          </w:hyperlink>
        </w:p>
        <w:p>
          <w:pPr>
            <w:pStyle w:val="Contents2"/>
            <w:tabs>
              <w:tab w:val="clear" w:pos="8743"/>
              <w:tab w:val="right" w:pos="9026" w:leader="dot"/>
            </w:tabs>
            <w:rPr/>
          </w:pPr>
          <w:hyperlink w:anchor="__RefHeading___Toc14367335_1280447820">
            <w:r>
              <w:rPr>
                <w:webHidden/>
                <w:rStyle w:val="IndexLink"/>
                <w:rtl w:val="true"/>
              </w:rPr>
              <w:t>(</w:t>
            </w:r>
            <w:r>
              <w:rPr>
                <w:rStyle w:val="IndexLink"/>
              </w:rPr>
              <w:t>5</w:t>
            </w:r>
            <w:r>
              <w:rPr>
                <w:rStyle w:val="IndexLink"/>
                <w:rtl w:val="true"/>
              </w:rPr>
              <w:t xml:space="preserve">) </w:t>
            </w:r>
            <w:r>
              <w:rPr>
                <w:rStyle w:val="IndexLink"/>
                <w:rtl w:val="true"/>
              </w:rPr>
              <w:t xml:space="preserve">عشيرة آل السيد محمد أمين </w:t>
            </w:r>
            <w:r>
              <w:rPr>
                <w:rStyle w:val="IndexLink"/>
                <w:rtl w:val="true"/>
              </w:rPr>
              <w:t>(</w:t>
            </w:r>
            <w:r>
              <w:rPr>
                <w:rStyle w:val="IndexLink"/>
                <w:rtl w:val="true"/>
              </w:rPr>
              <w:t>جلوخان</w:t>
            </w:r>
            <w:r>
              <w:rPr>
                <w:rStyle w:val="IndexLink"/>
                <w:rtl w:val="true"/>
              </w:rPr>
              <w:t>)</w:t>
              <w:tab/>
            </w:r>
            <w:r>
              <w:rPr>
                <w:rStyle w:val="IndexLink"/>
              </w:rPr>
              <w:t>322</w:t>
            </w:r>
          </w:hyperlink>
        </w:p>
        <w:p>
          <w:pPr>
            <w:pStyle w:val="Contents3"/>
            <w:tabs>
              <w:tab w:val="clear" w:pos="8459"/>
              <w:tab w:val="right" w:pos="9026" w:leader="dot"/>
            </w:tabs>
            <w:rPr/>
          </w:pPr>
          <w:hyperlink w:anchor="__RefHeading___Toc14367337_1280447820">
            <w:r>
              <w:rPr>
                <w:webHidden/>
                <w:rStyle w:val="IndexLink"/>
                <w:rtl w:val="true"/>
              </w:rPr>
              <w:t>اشارة</w:t>
            </w:r>
            <w:r>
              <w:rPr>
                <w:rStyle w:val="IndexLink"/>
                <w:rtl w:val="true"/>
              </w:rPr>
              <w:tab/>
            </w:r>
            <w:r>
              <w:rPr>
                <w:rStyle w:val="IndexLink"/>
              </w:rPr>
              <w:t>322</w:t>
            </w:r>
          </w:hyperlink>
        </w:p>
        <w:p>
          <w:pPr>
            <w:pStyle w:val="Contents3"/>
            <w:tabs>
              <w:tab w:val="clear" w:pos="8459"/>
              <w:tab w:val="right" w:pos="9026" w:leader="dot"/>
            </w:tabs>
            <w:rPr/>
          </w:pPr>
          <w:hyperlink w:anchor="__RefHeading___Toc14367339_1280447820">
            <w:r>
              <w:rPr>
                <w:webHidden/>
                <w:rStyle w:val="IndexLink"/>
                <w:rtl w:val="true"/>
              </w:rPr>
              <w:t>محمد أمين بن علي بن كاظم بن حسن بن علم الدين</w:t>
            </w:r>
            <w:r>
              <w:rPr>
                <w:rStyle w:val="IndexLink"/>
                <w:rtl w:val="true"/>
              </w:rPr>
              <w:tab/>
            </w:r>
            <w:r>
              <w:rPr>
                <w:rStyle w:val="IndexLink"/>
              </w:rPr>
              <w:t>324</w:t>
            </w:r>
          </w:hyperlink>
        </w:p>
        <w:p>
          <w:pPr>
            <w:pStyle w:val="Contents3"/>
            <w:tabs>
              <w:tab w:val="clear" w:pos="8459"/>
              <w:tab w:val="right" w:pos="9026" w:leader="dot"/>
            </w:tabs>
            <w:rPr/>
          </w:pPr>
          <w:hyperlink w:anchor="__RefHeading___Toc14367341_1280447820">
            <w:r>
              <w:rPr>
                <w:webHidden/>
                <w:rStyle w:val="IndexLink"/>
                <w:rtl w:val="true"/>
              </w:rPr>
              <w:t>مرتضی بن باقر بن حسن بن محمد أمين</w:t>
            </w:r>
            <w:r>
              <w:rPr>
                <w:rStyle w:val="IndexLink"/>
                <w:rtl w:val="true"/>
              </w:rPr>
              <w:tab/>
            </w:r>
            <w:r>
              <w:rPr>
                <w:rStyle w:val="IndexLink"/>
              </w:rPr>
              <w:t>325</w:t>
            </w:r>
          </w:hyperlink>
        </w:p>
        <w:p>
          <w:pPr>
            <w:pStyle w:val="Contents3"/>
            <w:tabs>
              <w:tab w:val="clear" w:pos="8459"/>
              <w:tab w:val="right" w:pos="9026" w:leader="dot"/>
            </w:tabs>
            <w:rPr/>
          </w:pPr>
          <w:hyperlink w:anchor="__RefHeading___Toc14367343_1280447820">
            <w:r>
              <w:rPr>
                <w:webHidden/>
                <w:rStyle w:val="IndexLink"/>
                <w:rtl w:val="true"/>
              </w:rPr>
              <w:t>أمين بن مرتضی بن باقر بن حسن بن محمد أمين</w:t>
            </w:r>
            <w:r>
              <w:rPr>
                <w:rStyle w:val="IndexLink"/>
                <w:rtl w:val="true"/>
              </w:rPr>
              <w:tab/>
            </w:r>
            <w:r>
              <w:rPr>
                <w:rStyle w:val="IndexLink"/>
              </w:rPr>
              <w:t>327</w:t>
            </w:r>
          </w:hyperlink>
        </w:p>
        <w:p>
          <w:pPr>
            <w:pStyle w:val="Contents3"/>
            <w:tabs>
              <w:tab w:val="clear" w:pos="8459"/>
              <w:tab w:val="right" w:pos="9026" w:leader="dot"/>
            </w:tabs>
            <w:rPr/>
          </w:pPr>
          <w:hyperlink w:anchor="__RefHeading___Toc14367345_1280447820">
            <w:r>
              <w:rPr>
                <w:webHidden/>
                <w:rStyle w:val="IndexLink"/>
                <w:rtl w:val="true"/>
              </w:rPr>
              <w:t>باقر بن مرتضی بن باقر بن حسن بن محمد أمين</w:t>
            </w:r>
            <w:r>
              <w:rPr>
                <w:rStyle w:val="IndexLink"/>
                <w:rtl w:val="true"/>
              </w:rPr>
              <w:tab/>
            </w:r>
            <w:r>
              <w:rPr>
                <w:rStyle w:val="IndexLink"/>
              </w:rPr>
              <w:t>328</w:t>
            </w:r>
          </w:hyperlink>
        </w:p>
        <w:p>
          <w:pPr>
            <w:pStyle w:val="Contents2"/>
            <w:tabs>
              <w:tab w:val="clear" w:pos="8743"/>
              <w:tab w:val="right" w:pos="9026" w:leader="dot"/>
            </w:tabs>
            <w:rPr/>
          </w:pPr>
          <w:hyperlink w:anchor="__RefHeading___Toc14367347_1280447820">
            <w:r>
              <w:rPr>
                <w:webHidden/>
                <w:rStyle w:val="IndexLink"/>
                <w:rtl w:val="true"/>
              </w:rPr>
              <w:t>(</w:t>
            </w:r>
            <w:r>
              <w:rPr>
                <w:rStyle w:val="IndexLink"/>
              </w:rPr>
              <w:t>6</w:t>
            </w:r>
            <w:r>
              <w:rPr>
                <w:rStyle w:val="IndexLink"/>
                <w:rtl w:val="true"/>
              </w:rPr>
              <w:t xml:space="preserve">) </w:t>
            </w:r>
            <w:r>
              <w:rPr>
                <w:rStyle w:val="IndexLink"/>
                <w:rtl w:val="true"/>
              </w:rPr>
              <w:t>عشيرة السادة آل التاجر</w:t>
            </w:r>
            <w:r>
              <w:rPr>
                <w:rStyle w:val="IndexLink"/>
                <w:rtl w:val="true"/>
              </w:rPr>
              <w:tab/>
            </w:r>
            <w:r>
              <w:rPr>
                <w:rStyle w:val="IndexLink"/>
              </w:rPr>
              <w:t>330</w:t>
            </w:r>
          </w:hyperlink>
        </w:p>
        <w:p>
          <w:pPr>
            <w:pStyle w:val="Contents3"/>
            <w:tabs>
              <w:tab w:val="clear" w:pos="8459"/>
              <w:tab w:val="right" w:pos="9026" w:leader="dot"/>
            </w:tabs>
            <w:rPr/>
          </w:pPr>
          <w:hyperlink w:anchor="__RefHeading___Toc14367349_1280447820">
            <w:r>
              <w:rPr>
                <w:webHidden/>
                <w:rStyle w:val="IndexLink"/>
                <w:rtl w:val="true"/>
              </w:rPr>
              <w:t>اشارة</w:t>
            </w:r>
            <w:r>
              <w:rPr>
                <w:rStyle w:val="IndexLink"/>
                <w:rtl w:val="true"/>
              </w:rPr>
              <w:tab/>
            </w:r>
            <w:r>
              <w:rPr>
                <w:rStyle w:val="IndexLink"/>
              </w:rPr>
              <w:t>330</w:t>
            </w:r>
          </w:hyperlink>
        </w:p>
        <w:p>
          <w:pPr>
            <w:pStyle w:val="Contents3"/>
            <w:tabs>
              <w:tab w:val="clear" w:pos="8459"/>
              <w:tab w:val="right" w:pos="9026" w:leader="dot"/>
            </w:tabs>
            <w:rPr/>
          </w:pPr>
          <w:hyperlink w:anchor="__RefHeading___Toc14367351_1280447820">
            <w:r>
              <w:rPr>
                <w:webHidden/>
                <w:rStyle w:val="IndexLink"/>
                <w:rtl w:val="true"/>
              </w:rPr>
              <w:t xml:space="preserve">عیسی بن موسی بن جعفر بن طعمة </w:t>
            </w:r>
            <w:r>
              <w:rPr>
                <w:rStyle w:val="IndexLink"/>
                <w:rtl w:val="true"/>
              </w:rPr>
              <w:t>(</w:t>
            </w:r>
            <w:r>
              <w:rPr>
                <w:rStyle w:val="IndexLink"/>
                <w:rtl w:val="true"/>
              </w:rPr>
              <w:t>الثاني</w:t>
            </w:r>
            <w:r>
              <w:rPr>
                <w:rStyle w:val="IndexLink"/>
                <w:rtl w:val="true"/>
              </w:rPr>
              <w:t>)</w:t>
              <w:tab/>
            </w:r>
            <w:r>
              <w:rPr>
                <w:rStyle w:val="IndexLink"/>
              </w:rPr>
              <w:t>330</w:t>
            </w:r>
          </w:hyperlink>
        </w:p>
        <w:p>
          <w:pPr>
            <w:pStyle w:val="Contents3"/>
            <w:tabs>
              <w:tab w:val="clear" w:pos="8459"/>
              <w:tab w:val="right" w:pos="9026" w:leader="dot"/>
            </w:tabs>
            <w:rPr/>
          </w:pPr>
          <w:hyperlink w:anchor="__RefHeading___Toc14367353_1280447820">
            <w:r>
              <w:rPr>
                <w:webHidden/>
                <w:rStyle w:val="IndexLink"/>
                <w:rtl w:val="true"/>
              </w:rPr>
              <w:t>حسن بن عيسى بن موسى بن جعفر بن طعمة الثاني</w:t>
            </w:r>
            <w:r>
              <w:rPr>
                <w:rStyle w:val="IndexLink"/>
                <w:rtl w:val="true"/>
              </w:rPr>
              <w:tab/>
            </w:r>
            <w:r>
              <w:rPr>
                <w:rStyle w:val="IndexLink"/>
              </w:rPr>
              <w:t>331</w:t>
            </w:r>
          </w:hyperlink>
        </w:p>
        <w:p>
          <w:pPr>
            <w:pStyle w:val="Contents3"/>
            <w:tabs>
              <w:tab w:val="clear" w:pos="8459"/>
              <w:tab w:val="right" w:pos="9026" w:leader="dot"/>
            </w:tabs>
            <w:rPr/>
          </w:pPr>
          <w:hyperlink w:anchor="__RefHeading___Toc14367355_1280447820">
            <w:r>
              <w:rPr>
                <w:webHidden/>
                <w:rStyle w:val="IndexLink"/>
                <w:rtl w:val="true"/>
              </w:rPr>
              <w:t xml:space="preserve">علي </w:t>
            </w:r>
            <w:r>
              <w:rPr>
                <w:rStyle w:val="IndexLink"/>
                <w:rtl w:val="true"/>
              </w:rPr>
              <w:t>(</w:t>
            </w:r>
            <w:r>
              <w:rPr>
                <w:rStyle w:val="IndexLink"/>
                <w:rtl w:val="true"/>
              </w:rPr>
              <w:t>التاجر</w:t>
            </w:r>
            <w:r>
              <w:rPr>
                <w:rStyle w:val="IndexLink"/>
                <w:rtl w:val="true"/>
              </w:rPr>
              <w:t xml:space="preserve">) </w:t>
            </w:r>
            <w:r>
              <w:rPr>
                <w:rStyle w:val="IndexLink"/>
                <w:rtl w:val="true"/>
              </w:rPr>
              <w:t>بن أبي الحسن بن علي بن حسن بن عيسى</w:t>
            </w:r>
            <w:r>
              <w:rPr>
                <w:rStyle w:val="IndexLink"/>
                <w:rtl w:val="true"/>
              </w:rPr>
              <w:tab/>
            </w:r>
            <w:r>
              <w:rPr>
                <w:rStyle w:val="IndexLink"/>
              </w:rPr>
              <w:t>333</w:t>
            </w:r>
          </w:hyperlink>
        </w:p>
        <w:p>
          <w:pPr>
            <w:pStyle w:val="Contents3"/>
            <w:tabs>
              <w:tab w:val="clear" w:pos="8459"/>
              <w:tab w:val="right" w:pos="9026" w:leader="dot"/>
            </w:tabs>
            <w:rPr/>
          </w:pPr>
          <w:hyperlink w:anchor="__RefHeading___Toc14367357_1280447820">
            <w:r>
              <w:rPr>
                <w:webHidden/>
                <w:rStyle w:val="IndexLink"/>
                <w:rtl w:val="true"/>
              </w:rPr>
              <w:t>حسن بن علي التاجر</w:t>
            </w:r>
            <w:r>
              <w:rPr>
                <w:rStyle w:val="IndexLink"/>
                <w:rtl w:val="true"/>
              </w:rPr>
              <w:tab/>
            </w:r>
            <w:r>
              <w:rPr>
                <w:rStyle w:val="IndexLink"/>
              </w:rPr>
              <w:t>333</w:t>
            </w:r>
          </w:hyperlink>
        </w:p>
        <w:p>
          <w:pPr>
            <w:pStyle w:val="Contents3"/>
            <w:tabs>
              <w:tab w:val="clear" w:pos="8459"/>
              <w:tab w:val="right" w:pos="9026" w:leader="dot"/>
            </w:tabs>
            <w:rPr/>
          </w:pPr>
          <w:hyperlink w:anchor="__RefHeading___Toc14367359_1280447820">
            <w:r>
              <w:rPr>
                <w:webHidden/>
                <w:rStyle w:val="IndexLink"/>
                <w:rtl w:val="true"/>
              </w:rPr>
              <w:t>حسین بن حسن بن علي التاجر</w:t>
            </w:r>
            <w:r>
              <w:rPr>
                <w:rStyle w:val="IndexLink"/>
                <w:rtl w:val="true"/>
              </w:rPr>
              <w:tab/>
            </w:r>
            <w:r>
              <w:rPr>
                <w:rStyle w:val="IndexLink"/>
              </w:rPr>
              <w:t>335</w:t>
            </w:r>
          </w:hyperlink>
        </w:p>
        <w:p>
          <w:pPr>
            <w:pStyle w:val="Contents3"/>
            <w:tabs>
              <w:tab w:val="clear" w:pos="8459"/>
              <w:tab w:val="right" w:pos="9026" w:leader="dot"/>
            </w:tabs>
            <w:rPr/>
          </w:pPr>
          <w:hyperlink w:anchor="__RefHeading___Toc14367361_1280447820">
            <w:r>
              <w:rPr>
                <w:webHidden/>
                <w:rStyle w:val="IndexLink"/>
                <w:rtl w:val="true"/>
              </w:rPr>
              <w:t>علي بن حسن بن علي التاجر</w:t>
            </w:r>
            <w:r>
              <w:rPr>
                <w:rStyle w:val="IndexLink"/>
                <w:rtl w:val="true"/>
              </w:rPr>
              <w:tab/>
            </w:r>
            <w:r>
              <w:rPr>
                <w:rStyle w:val="IndexLink"/>
              </w:rPr>
              <w:t>337</w:t>
            </w:r>
          </w:hyperlink>
        </w:p>
        <w:p>
          <w:pPr>
            <w:pStyle w:val="Contents3"/>
            <w:tabs>
              <w:tab w:val="clear" w:pos="8459"/>
              <w:tab w:val="right" w:pos="9026" w:leader="dot"/>
            </w:tabs>
            <w:rPr/>
          </w:pPr>
          <w:hyperlink w:anchor="__RefHeading___Toc14367363_1280447820">
            <w:r>
              <w:rPr>
                <w:webHidden/>
                <w:rStyle w:val="IndexLink"/>
                <w:rtl w:val="true"/>
              </w:rPr>
              <w:t>عبد العزيز بن علي بن حسن بن علي التاجر</w:t>
            </w:r>
            <w:r>
              <w:rPr>
                <w:rStyle w:val="IndexLink"/>
                <w:rtl w:val="true"/>
              </w:rPr>
              <w:tab/>
            </w:r>
            <w:r>
              <w:rPr>
                <w:rStyle w:val="IndexLink"/>
              </w:rPr>
              <w:t>338</w:t>
            </w:r>
          </w:hyperlink>
        </w:p>
        <w:p>
          <w:pPr>
            <w:pStyle w:val="Contents3"/>
            <w:tabs>
              <w:tab w:val="clear" w:pos="8459"/>
              <w:tab w:val="right" w:pos="9026" w:leader="dot"/>
            </w:tabs>
            <w:rPr/>
          </w:pPr>
          <w:hyperlink w:anchor="__RefHeading___Toc14367365_1280447820">
            <w:r>
              <w:rPr>
                <w:webHidden/>
                <w:rStyle w:val="IndexLink"/>
                <w:rtl w:val="true"/>
              </w:rPr>
              <w:t>حسن بن علي بن حسن بن علي التاجر</w:t>
            </w:r>
            <w:r>
              <w:rPr>
                <w:rStyle w:val="IndexLink"/>
                <w:rtl w:val="true"/>
              </w:rPr>
              <w:tab/>
            </w:r>
            <w:r>
              <w:rPr>
                <w:rStyle w:val="IndexLink"/>
              </w:rPr>
              <w:t>341</w:t>
            </w:r>
          </w:hyperlink>
        </w:p>
        <w:p>
          <w:pPr>
            <w:pStyle w:val="Contents3"/>
            <w:tabs>
              <w:tab w:val="clear" w:pos="8459"/>
              <w:tab w:val="right" w:pos="9026" w:leader="dot"/>
            </w:tabs>
            <w:rPr/>
          </w:pPr>
          <w:hyperlink w:anchor="__RefHeading___Toc14367367_1280447820">
            <w:r>
              <w:rPr>
                <w:webHidden/>
                <w:rStyle w:val="IndexLink"/>
                <w:rtl w:val="true"/>
              </w:rPr>
              <w:t>محمد بن علي بن حسن بن علي التاجر</w:t>
            </w:r>
            <w:r>
              <w:rPr>
                <w:rStyle w:val="IndexLink"/>
                <w:rtl w:val="true"/>
              </w:rPr>
              <w:tab/>
            </w:r>
            <w:r>
              <w:rPr>
                <w:rStyle w:val="IndexLink"/>
              </w:rPr>
              <w:t>345</w:t>
            </w:r>
          </w:hyperlink>
        </w:p>
        <w:p>
          <w:pPr>
            <w:pStyle w:val="Contents2"/>
            <w:tabs>
              <w:tab w:val="clear" w:pos="8743"/>
              <w:tab w:val="right" w:pos="9026" w:leader="dot"/>
            </w:tabs>
            <w:rPr/>
          </w:pPr>
          <w:hyperlink w:anchor="__RefHeading___Toc14367369_1280447820">
            <w:r>
              <w:rPr>
                <w:webHidden/>
                <w:rStyle w:val="IndexLink"/>
                <w:rtl w:val="true"/>
              </w:rPr>
              <w:t>(</w:t>
            </w:r>
            <w:r>
              <w:rPr>
                <w:rStyle w:val="IndexLink"/>
              </w:rPr>
              <w:t>7</w:t>
            </w:r>
            <w:r>
              <w:rPr>
                <w:rStyle w:val="IndexLink"/>
                <w:rtl w:val="true"/>
              </w:rPr>
              <w:t xml:space="preserve">) </w:t>
            </w:r>
            <w:r>
              <w:rPr>
                <w:rStyle w:val="IndexLink"/>
                <w:rtl w:val="true"/>
              </w:rPr>
              <w:t>عشيرة آل قفطون</w:t>
            </w:r>
            <w:r>
              <w:rPr>
                <w:rStyle w:val="IndexLink"/>
                <w:rtl w:val="true"/>
              </w:rPr>
              <w:tab/>
            </w:r>
            <w:r>
              <w:rPr>
                <w:rStyle w:val="IndexLink"/>
              </w:rPr>
              <w:t>350</w:t>
            </w:r>
          </w:hyperlink>
        </w:p>
        <w:p>
          <w:pPr>
            <w:pStyle w:val="Contents3"/>
            <w:tabs>
              <w:tab w:val="clear" w:pos="8459"/>
              <w:tab w:val="right" w:pos="9026" w:leader="dot"/>
            </w:tabs>
            <w:rPr/>
          </w:pPr>
          <w:hyperlink w:anchor="__RefHeading___Toc14367371_1280447820">
            <w:r>
              <w:rPr>
                <w:webHidden/>
                <w:rStyle w:val="IndexLink"/>
                <w:rtl w:val="true"/>
              </w:rPr>
              <w:t>اشارة</w:t>
            </w:r>
            <w:r>
              <w:rPr>
                <w:rStyle w:val="IndexLink"/>
                <w:rtl w:val="true"/>
              </w:rPr>
              <w:tab/>
            </w:r>
            <w:r>
              <w:rPr>
                <w:rStyle w:val="IndexLink"/>
              </w:rPr>
              <w:t>350</w:t>
            </w:r>
          </w:hyperlink>
        </w:p>
        <w:p>
          <w:pPr>
            <w:pStyle w:val="Contents3"/>
            <w:tabs>
              <w:tab w:val="clear" w:pos="8459"/>
              <w:tab w:val="right" w:pos="9026" w:leader="dot"/>
            </w:tabs>
            <w:rPr/>
          </w:pPr>
          <w:hyperlink w:anchor="__RefHeading___Toc14367373_1280447820">
            <w:r>
              <w:rPr>
                <w:webHidden/>
                <w:rStyle w:val="IndexLink"/>
                <w:rtl w:val="true"/>
              </w:rPr>
              <w:t xml:space="preserve">عیسی بن موسی بن جعفر بن طعمة </w:t>
            </w:r>
            <w:r>
              <w:rPr>
                <w:rStyle w:val="IndexLink"/>
                <w:rtl w:val="true"/>
              </w:rPr>
              <w:t>(</w:t>
            </w:r>
            <w:r>
              <w:rPr>
                <w:rStyle w:val="IndexLink"/>
                <w:rtl w:val="true"/>
              </w:rPr>
              <w:t>الثاني</w:t>
            </w:r>
            <w:r>
              <w:rPr>
                <w:rStyle w:val="IndexLink"/>
                <w:rtl w:val="true"/>
              </w:rPr>
              <w:t>)</w:t>
              <w:tab/>
            </w:r>
            <w:r>
              <w:rPr>
                <w:rStyle w:val="IndexLink"/>
              </w:rPr>
              <w:t>350</w:t>
            </w:r>
          </w:hyperlink>
        </w:p>
        <w:p>
          <w:pPr>
            <w:pStyle w:val="Contents3"/>
            <w:tabs>
              <w:tab w:val="clear" w:pos="8459"/>
              <w:tab w:val="right" w:pos="9026" w:leader="dot"/>
            </w:tabs>
            <w:rPr/>
          </w:pPr>
          <w:hyperlink w:anchor="__RefHeading___Toc14367375_1280447820">
            <w:r>
              <w:rPr>
                <w:webHidden/>
                <w:rStyle w:val="IndexLink"/>
                <w:rtl w:val="true"/>
              </w:rPr>
              <w:t xml:space="preserve">حسین بن عيسى بن موسى بن جعفر بن طعمة </w:t>
            </w:r>
            <w:r>
              <w:rPr>
                <w:rStyle w:val="IndexLink"/>
                <w:rtl w:val="true"/>
              </w:rPr>
              <w:t>(</w:t>
            </w:r>
            <w:r>
              <w:rPr>
                <w:rStyle w:val="IndexLink"/>
                <w:rtl w:val="true"/>
              </w:rPr>
              <w:t>الثاني</w:t>
            </w:r>
            <w:r>
              <w:rPr>
                <w:rStyle w:val="IndexLink"/>
                <w:rtl w:val="true"/>
              </w:rPr>
              <w:t>)</w:t>
              <w:tab/>
            </w:r>
            <w:r>
              <w:rPr>
                <w:rStyle w:val="IndexLink"/>
              </w:rPr>
              <w:t>351</w:t>
            </w:r>
          </w:hyperlink>
        </w:p>
        <w:p>
          <w:pPr>
            <w:pStyle w:val="Contents3"/>
            <w:tabs>
              <w:tab w:val="clear" w:pos="8459"/>
              <w:tab w:val="right" w:pos="9026" w:leader="dot"/>
            </w:tabs>
            <w:rPr/>
          </w:pPr>
          <w:hyperlink w:anchor="__RefHeading___Toc14367377_1280447820">
            <w:r>
              <w:rPr>
                <w:webHidden/>
                <w:rStyle w:val="IndexLink"/>
                <w:rtl w:val="true"/>
              </w:rPr>
              <w:t>ناصر بن فتح الله</w:t>
            </w:r>
            <w:r>
              <w:rPr>
                <w:rStyle w:val="IndexLink"/>
                <w:rtl w:val="true"/>
              </w:rPr>
              <w:tab/>
            </w:r>
            <w:r>
              <w:rPr>
                <w:rStyle w:val="IndexLink"/>
              </w:rPr>
              <w:t>368</w:t>
            </w:r>
          </w:hyperlink>
        </w:p>
        <w:p>
          <w:pPr>
            <w:pStyle w:val="Contents3"/>
            <w:tabs>
              <w:tab w:val="clear" w:pos="8459"/>
              <w:tab w:val="right" w:pos="9026" w:leader="dot"/>
            </w:tabs>
            <w:rPr/>
          </w:pPr>
          <w:hyperlink w:anchor="__RefHeading___Toc14367379_1280447820">
            <w:r>
              <w:rPr>
                <w:webHidden/>
                <w:rStyle w:val="IndexLink"/>
                <w:rtl w:val="true"/>
              </w:rPr>
              <w:t xml:space="preserve">هاشم </w:t>
            </w:r>
            <w:r>
              <w:rPr>
                <w:rStyle w:val="IndexLink"/>
                <w:rtl w:val="true"/>
              </w:rPr>
              <w:t>(</w:t>
            </w:r>
            <w:r>
              <w:rPr>
                <w:rStyle w:val="IndexLink"/>
                <w:rtl w:val="true"/>
              </w:rPr>
              <w:t>قفطون</w:t>
            </w:r>
            <w:r>
              <w:rPr>
                <w:rStyle w:val="IndexLink"/>
                <w:rtl w:val="true"/>
              </w:rPr>
              <w:t xml:space="preserve">) </w:t>
            </w:r>
            <w:r>
              <w:rPr>
                <w:rStyle w:val="IndexLink"/>
                <w:rtl w:val="true"/>
              </w:rPr>
              <w:t>بن ناصر بن فتح الله</w:t>
            </w:r>
            <w:r>
              <w:rPr>
                <w:rStyle w:val="IndexLink"/>
                <w:rtl w:val="true"/>
              </w:rPr>
              <w:tab/>
            </w:r>
            <w:r>
              <w:rPr>
                <w:rStyle w:val="IndexLink"/>
              </w:rPr>
              <w:t>369</w:t>
            </w:r>
          </w:hyperlink>
        </w:p>
        <w:p>
          <w:pPr>
            <w:pStyle w:val="Contents3"/>
            <w:tabs>
              <w:tab w:val="clear" w:pos="8459"/>
              <w:tab w:val="right" w:pos="9026" w:leader="dot"/>
            </w:tabs>
            <w:rPr/>
          </w:pPr>
          <w:hyperlink w:anchor="__RefHeading___Toc14367381_1280447820">
            <w:r>
              <w:rPr>
                <w:webHidden/>
                <w:rStyle w:val="IndexLink"/>
                <w:rtl w:val="true"/>
              </w:rPr>
              <w:t xml:space="preserve">حميد </w:t>
            </w:r>
            <w:r>
              <w:rPr>
                <w:rStyle w:val="IndexLink"/>
                <w:rtl w:val="true"/>
              </w:rPr>
              <w:t>(</w:t>
            </w:r>
            <w:r>
              <w:rPr>
                <w:rStyle w:val="IndexLink"/>
                <w:rtl w:val="true"/>
              </w:rPr>
              <w:t>قفطون</w:t>
            </w:r>
            <w:r>
              <w:rPr>
                <w:rStyle w:val="IndexLink"/>
                <w:rtl w:val="true"/>
              </w:rPr>
              <w:t xml:space="preserve">) </w:t>
            </w:r>
            <w:r>
              <w:rPr>
                <w:rStyle w:val="IndexLink"/>
                <w:rtl w:val="true"/>
              </w:rPr>
              <w:t>بن ناصر بن فتح الله</w:t>
            </w:r>
            <w:r>
              <w:rPr>
                <w:rStyle w:val="IndexLink"/>
                <w:rtl w:val="true"/>
              </w:rPr>
              <w:tab/>
            </w:r>
            <w:r>
              <w:rPr>
                <w:rStyle w:val="IndexLink"/>
              </w:rPr>
              <w:t>372</w:t>
            </w:r>
          </w:hyperlink>
        </w:p>
        <w:p>
          <w:pPr>
            <w:pStyle w:val="Contents2"/>
            <w:tabs>
              <w:tab w:val="clear" w:pos="8743"/>
              <w:tab w:val="right" w:pos="9026" w:leader="dot"/>
            </w:tabs>
            <w:rPr/>
          </w:pPr>
          <w:hyperlink w:anchor="__RefHeading___Toc14367383_1280447820">
            <w:r>
              <w:rPr>
                <w:webHidden/>
                <w:rStyle w:val="IndexLink"/>
                <w:rtl w:val="true"/>
              </w:rPr>
              <w:t>(</w:t>
            </w:r>
            <w:r>
              <w:rPr>
                <w:rStyle w:val="IndexLink"/>
              </w:rPr>
              <w:t>8</w:t>
            </w:r>
            <w:r>
              <w:rPr>
                <w:rStyle w:val="IndexLink"/>
                <w:rtl w:val="true"/>
              </w:rPr>
              <w:t xml:space="preserve">) </w:t>
            </w:r>
            <w:r>
              <w:rPr>
                <w:rStyle w:val="IndexLink"/>
                <w:rtl w:val="true"/>
              </w:rPr>
              <w:t>عشيرة آل عقيل</w:t>
            </w:r>
            <w:r>
              <w:rPr>
                <w:rStyle w:val="IndexLink"/>
                <w:rtl w:val="true"/>
              </w:rPr>
              <w:tab/>
            </w:r>
            <w:r>
              <w:rPr>
                <w:rStyle w:val="IndexLink"/>
              </w:rPr>
              <w:t>379</w:t>
            </w:r>
          </w:hyperlink>
        </w:p>
        <w:p>
          <w:pPr>
            <w:pStyle w:val="Contents2"/>
            <w:tabs>
              <w:tab w:val="clear" w:pos="8743"/>
              <w:tab w:val="right" w:pos="9026" w:leader="dot"/>
            </w:tabs>
            <w:rPr/>
          </w:pPr>
          <w:hyperlink w:anchor="__RefHeading___Toc14367385_1280447820">
            <w:r>
              <w:rPr>
                <w:webHidden/>
                <w:rStyle w:val="IndexLink"/>
                <w:rtl w:val="true"/>
              </w:rPr>
              <w:t>(</w:t>
            </w:r>
            <w:r>
              <w:rPr>
                <w:rStyle w:val="IndexLink"/>
              </w:rPr>
              <w:t>9</w:t>
            </w:r>
            <w:r>
              <w:rPr>
                <w:rStyle w:val="IndexLink"/>
                <w:rtl w:val="true"/>
              </w:rPr>
              <w:t xml:space="preserve">) </w:t>
            </w:r>
            <w:r>
              <w:rPr>
                <w:rStyle w:val="IndexLink"/>
                <w:rtl w:val="true"/>
              </w:rPr>
              <w:t>عشيرة آل ترجم</w:t>
            </w:r>
            <w:r>
              <w:rPr>
                <w:rStyle w:val="IndexLink"/>
                <w:rtl w:val="true"/>
              </w:rPr>
              <w:tab/>
            </w:r>
            <w:r>
              <w:rPr>
                <w:rStyle w:val="IndexLink"/>
              </w:rPr>
              <w:t>385</w:t>
            </w:r>
          </w:hyperlink>
        </w:p>
        <w:p>
          <w:pPr>
            <w:pStyle w:val="Contents2"/>
            <w:tabs>
              <w:tab w:val="clear" w:pos="8743"/>
              <w:tab w:val="right" w:pos="9026" w:leader="dot"/>
            </w:tabs>
            <w:rPr/>
          </w:pPr>
          <w:hyperlink w:anchor="__RefHeading___Toc14367387_1280447820">
            <w:r>
              <w:rPr>
                <w:webHidden/>
                <w:rStyle w:val="IndexLink"/>
                <w:rtl w:val="true"/>
              </w:rPr>
              <w:t>التشجير الكامل لقبيلة آل فائز</w:t>
            </w:r>
            <w:r>
              <w:rPr>
                <w:rStyle w:val="IndexLink"/>
                <w:rtl w:val="true"/>
              </w:rPr>
              <w:tab/>
            </w:r>
            <w:r>
              <w:rPr>
                <w:rStyle w:val="IndexLink"/>
              </w:rPr>
              <w:t>392</w:t>
            </w:r>
          </w:hyperlink>
        </w:p>
        <w:p>
          <w:pPr>
            <w:pStyle w:val="Contents2"/>
            <w:tabs>
              <w:tab w:val="clear" w:pos="8743"/>
              <w:tab w:val="right" w:pos="9026" w:leader="dot"/>
            </w:tabs>
            <w:rPr/>
          </w:pPr>
          <w:hyperlink w:anchor="__RefHeading___Toc14367389_1280447820">
            <w:r>
              <w:rPr>
                <w:webHidden/>
                <w:rStyle w:val="IndexLink"/>
                <w:rtl w:val="true"/>
              </w:rPr>
              <w:t>المصادر</w:t>
            </w:r>
            <w:r>
              <w:rPr>
                <w:rStyle w:val="IndexLink"/>
                <w:rtl w:val="true"/>
              </w:rPr>
              <w:tab/>
            </w:r>
            <w:r>
              <w:rPr>
                <w:rStyle w:val="IndexLink"/>
              </w:rPr>
              <w:t>456</w:t>
            </w:r>
          </w:hyperlink>
        </w:p>
        <w:p>
          <w:pPr>
            <w:pStyle w:val="Contents2"/>
            <w:tabs>
              <w:tab w:val="clear" w:pos="8743"/>
              <w:tab w:val="right" w:pos="9026" w:leader="dot"/>
            </w:tabs>
            <w:rPr/>
          </w:pPr>
          <w:hyperlink w:anchor="__RefHeading___Toc14367391_1280447820">
            <w:r>
              <w:rPr>
                <w:webHidden/>
                <w:rStyle w:val="IndexLink"/>
                <w:rtl w:val="true"/>
              </w:rPr>
              <w:t>المحتويات</w:t>
            </w:r>
            <w:r>
              <w:rPr>
                <w:rStyle w:val="IndexLink"/>
                <w:rtl w:val="true"/>
              </w:rPr>
              <w:tab/>
            </w:r>
            <w:r>
              <w:rPr>
                <w:rStyle w:val="IndexLink"/>
              </w:rPr>
              <w:t>462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072_213141"/>
      <w:bookmarkStart w:id="1" w:name="pg19072_213141"/>
      <w:bookmarkEnd w:id="1"/>
    </w:p>
    <w:p>
      <w:pPr>
        <w:pStyle w:val="Heading2"/>
        <w:numPr>
          <w:ilvl w:val="1"/>
          <w:numId w:val="1"/>
        </w:numPr>
        <w:rPr/>
      </w:pPr>
      <w:bookmarkStart w:id="2" w:name="pg19072_213141"/>
      <w:bookmarkStart w:id="3" w:name="__RefHeading___Toc14367119_1280447820"/>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الحقيقة الجلية في معرفة العشائر الفائزية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قَبِيلَةُ آلِ فَائِرَ الْمُوْسَوْيَّةُ الحُسَيْنِيَّةُ العَلَوْيَّة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الصاحب ناصر آل نصر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ظافر للتصميم والطباعة،</w:t>
      </w:r>
    </w:p>
    <w:p>
      <w:pPr>
        <w:pStyle w:val="BookText"/>
        <w:rPr/>
      </w:pPr>
      <w:r>
        <w:rPr>
          <w:rFonts w:eastAsia="Times New Roman" w:cs="Times New Roman" w:ascii="Times New Roman" w:hAnsi="Times New Roman"/>
          <w:color w:val="111111"/>
          <w:sz w:val="28"/>
          <w:szCs w:val="28"/>
          <w:lang w:val="en-US" w:bidi="en-US"/>
        </w:rPr>
        <w:t>2021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أبيض،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سم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العشائر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lang w:val="en-US" w:bidi="en-US"/>
        </w:rPr>
        <w:t>2021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2071</w:t>
      </w:r>
    </w:p>
    <w:p>
      <w:pPr>
        <w:pStyle w:val="BookText"/>
        <w:rPr/>
      </w:pPr>
      <w:r>
        <w:rPr>
          <w:rFonts w:ascii="Amiri" w:hAnsi="Amiri" w:eastAsia="Amiri" w:cs="Amiri"/>
          <w:color w:val="111111"/>
          <w:sz w:val="28"/>
          <w:sz w:val="28"/>
          <w:szCs w:val="28"/>
          <w:rtl w:val="true"/>
          <w:lang w:bidi="ar-SA"/>
        </w:rPr>
        <w:t xml:space="preserve">المكتبة الوطنية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الفهرسة أثناء النشر</w:t>
      </w:r>
    </w:p>
    <w:p>
      <w:pPr>
        <w:pStyle w:val="BookText"/>
        <w:rPr/>
      </w:pPr>
      <w:r>
        <w:rPr>
          <w:rFonts w:ascii="Amiri" w:hAnsi="Amiri" w:eastAsia="Amiri" w:cs="Amiri"/>
          <w:color w:val="111111"/>
          <w:sz w:val="28"/>
          <w:sz w:val="28"/>
          <w:szCs w:val="28"/>
          <w:rtl w:val="true"/>
          <w:lang w:bidi="ar-SA"/>
        </w:rPr>
        <w:t xml:space="preserve">رقم الإيداع في دار الكتب والوثائق ببغداد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2021</w:t>
      </w:r>
    </w:p>
    <w:p>
      <w:pPr>
        <w:pStyle w:val="BookText"/>
        <w:rPr/>
      </w:pPr>
      <w:r>
        <w:rPr>
          <w:rFonts w:ascii="Amiri" w:hAnsi="Amiri" w:eastAsia="Amiri" w:cs="Amiri"/>
          <w:color w:val="111111"/>
          <w:sz w:val="28"/>
          <w:sz w:val="28"/>
          <w:szCs w:val="28"/>
          <w:rtl w:val="true"/>
          <w:lang w:bidi="ar-SA"/>
        </w:rPr>
        <w:t>صورة الغلاف ضريح السيد إبراهيم المجاب، الجد الأعلى لقبيلة آل فائز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367121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الحقيقة الجلية في مَعْرِفَةِ العَشَائِرِ الفَائِزِيَّة </w:t>
      </w:r>
    </w:p>
    <w:p>
      <w:pPr>
        <w:pStyle w:val="BookText"/>
        <w:rPr/>
      </w:pPr>
      <w:r>
        <w:rPr>
          <w:rFonts w:eastAsia="Times New Roman" w:cs="Times New Roman" w:ascii="Times New Roman" w:hAnsi="Times New Roman"/>
          <w:color w:val="111111"/>
          <w:sz w:val="28"/>
          <w:szCs w:val="28"/>
          <w:lang w:val="en-US" w:bidi="en-US"/>
        </w:rPr>
        <w:t>929/2</w:t>
      </w:r>
    </w:p>
    <w:p>
      <w:pPr>
        <w:pStyle w:val="BookText"/>
        <w:rPr/>
      </w:pPr>
      <w:r>
        <w:rPr>
          <w:rFonts w:ascii="IRNazanin" w:hAnsi="IRNazanin" w:eastAsia="IRNazanin"/>
          <w:color w:val="111111"/>
          <w:sz w:val="28"/>
          <w:sz w:val="28"/>
          <w:szCs w:val="28"/>
          <w:rtl w:val="true"/>
          <w:lang w:bidi="fa-IR"/>
        </w:rPr>
        <w:t xml:space="preserve">ال </w:t>
      </w:r>
      <w:r>
        <w:rPr>
          <w:rFonts w:eastAsia="IRNazanin" w:cs="IRNazanin"/>
          <w:color w:val="111111"/>
          <w:sz w:val="28"/>
          <w:szCs w:val="28"/>
          <w:lang w:bidi="fa-IR"/>
        </w:rPr>
        <w:t>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 نصر الله ، عبد الصاحب ناصر</w:t>
      </w:r>
    </w:p>
    <w:p>
      <w:pPr>
        <w:pStyle w:val="BookText"/>
        <w:rPr/>
      </w:pPr>
      <w:r>
        <w:rPr>
          <w:rFonts w:ascii="Amiri" w:hAnsi="Amiri" w:eastAsia="Amiri" w:cs="Amiri"/>
          <w:color w:val="111111"/>
          <w:sz w:val="28"/>
          <w:sz w:val="28"/>
          <w:szCs w:val="28"/>
          <w:rtl w:val="true"/>
          <w:lang w:bidi="ar-SA"/>
        </w:rPr>
        <w:t>الحقيقة الجلية في معرفة العشائر الفائزية</w:t>
      </w:r>
    </w:p>
    <w:p>
      <w:pPr>
        <w:pStyle w:val="BookText"/>
        <w:rPr/>
      </w:pPr>
      <w:r>
        <w:rPr>
          <w:rFonts w:ascii="Amiri" w:hAnsi="Amiri" w:eastAsia="Amiri" w:cs="Amiri"/>
          <w:color w:val="111111"/>
          <w:sz w:val="28"/>
          <w:sz w:val="28"/>
          <w:szCs w:val="28"/>
          <w:rtl w:val="true"/>
          <w:lang w:bidi="ar-SA"/>
        </w:rPr>
        <w:t xml:space="preserve">عبد الصاحب ناصر آل نصر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ظافر للتصميم والطباعة،</w:t>
      </w:r>
    </w:p>
    <w:p>
      <w:pPr>
        <w:pStyle w:val="BookText"/>
        <w:rPr/>
      </w:pPr>
      <w:r>
        <w:rPr>
          <w:rFonts w:eastAsia="Times New Roman" w:cs="Times New Roman" w:ascii="Times New Roman" w:hAnsi="Times New Roman"/>
          <w:color w:val="111111"/>
          <w:sz w:val="28"/>
          <w:szCs w:val="28"/>
          <w:lang w:val="en-US" w:bidi="en-US"/>
        </w:rPr>
        <w:t>2021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أبيض،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سم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العشائر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lang w:val="en-US" w:bidi="en-US"/>
        </w:rPr>
        <w:t>2021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2071</w:t>
      </w:r>
    </w:p>
    <w:p>
      <w:pPr>
        <w:pStyle w:val="BookText"/>
        <w:rPr/>
      </w:pPr>
      <w:r>
        <w:rPr>
          <w:rFonts w:ascii="Amiri" w:hAnsi="Amiri" w:eastAsia="Amiri" w:cs="Amiri"/>
          <w:color w:val="111111"/>
          <w:sz w:val="28"/>
          <w:sz w:val="28"/>
          <w:szCs w:val="28"/>
          <w:rtl w:val="true"/>
          <w:lang w:bidi="ar-SA"/>
        </w:rPr>
        <w:t xml:space="preserve">المكتبة الوطنية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الفهرسة أثناء النشر</w:t>
      </w:r>
    </w:p>
    <w:p>
      <w:pPr>
        <w:pStyle w:val="BookText"/>
        <w:rPr/>
      </w:pPr>
      <w:r>
        <w:rPr>
          <w:rFonts w:ascii="Amiri" w:hAnsi="Amiri" w:eastAsia="Amiri" w:cs="Amiri"/>
          <w:color w:val="111111"/>
          <w:sz w:val="28"/>
          <w:sz w:val="28"/>
          <w:szCs w:val="28"/>
          <w:rtl w:val="true"/>
          <w:lang w:bidi="ar-SA"/>
        </w:rPr>
        <w:t xml:space="preserve">رقم الإيداع في دار الكتب والوثائق ببغداد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2021</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الغلاف ضريح السيد إبراهيم المجاب، الجد الأعلى لقبيلة آل فائز </w:t>
      </w:r>
    </w:p>
    <w:p>
      <w:pPr>
        <w:pStyle w:val="BookText"/>
        <w:rPr/>
      </w:pPr>
      <w:r>
        <w:rPr>
          <w:rFonts w:ascii="Amiri" w:hAnsi="Amiri" w:eastAsia="Amiri" w:cs="Amiri"/>
          <w:color w:val="111111"/>
          <w:sz w:val="28"/>
          <w:sz w:val="28"/>
          <w:szCs w:val="28"/>
          <w:rtl w:val="true"/>
          <w:lang w:bidi="ar-SA"/>
        </w:rPr>
        <w:t>الحَقِيقَةُ الجَليَّة في مَعْرِفَةِ العَشَائِرِ الفَائِزِيَّة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قَبِيلَةُ آلِ فَائِرَ الْمُوْسَوْيَّةُ الحُسَيْنِيَّةُ العَلَوْيَّة </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تأليف السيد عبدالصاحِب ناصر آل نصر الله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bookmarkStart w:id="7" w:name="pg19072_213147"/>
    </w:p>
    <w:p>
      <w:pPr>
        <w:pStyle w:val="Heading2"/>
        <w:numPr>
          <w:ilvl w:val="1"/>
          <w:numId w:val="1"/>
        </w:numPr>
        <w:rPr/>
      </w:pPr>
      <w:bookmarkStart w:id="8" w:name="__RefHeading___Toc14367123_1280447820"/>
      <w:bookmarkStart w:id="9" w:name="_Toc3"/>
      <w:bookmarkEnd w:id="7"/>
      <w:bookmarkEnd w:id="8"/>
      <w:r>
        <w:rPr>
          <w:rtl w:val="true"/>
        </w:rPr>
        <w:t>الإهداء</w:t>
      </w:r>
      <w:bookmarkEnd w:id="9"/>
    </w:p>
    <w:p>
      <w:pPr>
        <w:pStyle w:val="BookText"/>
        <w:rPr/>
      </w:pPr>
      <w:r>
        <w:rPr>
          <w:rFonts w:ascii="Amiri" w:hAnsi="Amiri" w:eastAsia="Amiri" w:cs="Amiri"/>
          <w:color w:val="111111"/>
          <w:sz w:val="28"/>
          <w:sz w:val="28"/>
          <w:szCs w:val="28"/>
          <w:rtl w:val="true"/>
          <w:lang w:bidi="ar-SA"/>
        </w:rPr>
        <w:t>إلى روح أجدادنا الذين وهبوناهذا النسب الجليل النابع من الدوحة المحمدية ممتدا إلى الانتماء الشريف لآل البيت الأطهار عليهم السلام، أهديهذا الجهد المتواضع راجيًا من العلي القدير سبحانه وتعالى أن يجعله في ميزان أعمالنا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 والشكر على ما وفقنا به لعمل الخير والصلاة والسلام على سيد الخلق جدنا المصطفى سيد المرسلين، وعلى آله الطيبين الطاهرين </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المؤلف </w:t>
      </w:r>
    </w:p>
    <w:p>
      <w:pPr>
        <w:pStyle w:val="BookText"/>
        <w:rPr/>
      </w:pPr>
      <w:r>
        <w:rPr>
          <w:rFonts w:ascii="Amiri" w:hAnsi="Amiri" w:eastAsia="Amiri" w:cs="Amiri"/>
          <w:color w:val="111111"/>
          <w:sz w:val="28"/>
          <w:sz w:val="28"/>
          <w:szCs w:val="28"/>
          <w:rtl w:val="true"/>
          <w:lang w:bidi="ar-SA"/>
        </w:rPr>
        <w:t>كُلُّ سَببٍ وَنِسَبٍ مُنقَطِعٌ يَوْمَ القِيَامِةِ إِلَّا سَبَبِي وَنَسَبِي</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حديث نبوي شريف </w:t>
      </w:r>
      <w:bookmarkStart w:id="10" w:name="pg19072_213149"/>
    </w:p>
    <w:p>
      <w:pPr>
        <w:pStyle w:val="Heading2"/>
        <w:numPr>
          <w:ilvl w:val="1"/>
          <w:numId w:val="1"/>
        </w:numPr>
        <w:rPr/>
      </w:pPr>
      <w:bookmarkStart w:id="11" w:name="__RefHeading___Toc14367125_1280447820"/>
      <w:bookmarkStart w:id="12" w:name="_Toc4"/>
      <w:bookmarkEnd w:id="10"/>
      <w:bookmarkEnd w:id="11"/>
      <w:r>
        <w:rPr>
          <w:rtl w:val="true"/>
        </w:rPr>
        <w:t>توطئة</w:t>
      </w:r>
      <w:bookmarkEnd w:id="1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إِنَّا خَلَقْنَاكُمْ مِنْ ذَكَرٍ وَأُنْثَى وَجَعَلْنَاكُمْ شُعُوبًا وَقَبَائِلَ لِتَعَارَفُوا إِنَّ أَكْرَمَكُمْ عِنْدَ اللَّهِ أَتْقَاكُمْ إِنَّ اللَّهَ عَلِيمٌ خَبِيرٌ</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بدأت فكرة تأليفهذا الكتاب منذ عدة سنوات وتحديدًا بعد أن أصدرت كتابي بيوتات كربلاء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1432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 xml:space="preserve">م، وباعث تأليف الحقيقة الجلية في معرفة العشائر الفائزية يرجع إلى عدة أسباب جوهرية منها ماهو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يتعلق بتوثيق نسب قبيلة علوية عريقة موطنها حائر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 المقدسة وهي قبيلة آل فائز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والتي غُرست جذورها على ثرى كربلاء منذ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وطأت أقدام جد القبيلة الأعلى السيد إبراهيم المجاب بن السيد محمد العابد بن الإمام موسى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إرتحل من الكوفة إلى الحائر ليتخذ من مجاورة قبر جده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سكنًا ومستقرًا له ولأبنائه وأحفاده من بعده </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التعريف بالقبيلة وتمييزها بين القبائل العلوية الأخرى التي سكنت الحائر بعدها بأكثر من قرنين من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القبائل غير العلوية التي سكنت الحائر قبلها مثل بني أسد، وبعدها من القبائل العربية الأخرى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الأسباب العامة الأخرىهو تصحيح ما تداول عليه المؤرخون الذي أوقع البعض منهم في أخطاء أشكلت على بعض النسّابة وبدون قصد أن يتداولوها وأخذ عنهم المتأخرون من المهتمين بعلم النسب ورسم المشجرات، فظهر التباين واضحا في بعض المواقع، ومن أجل التحقق وتوضيح أسباب الإختلاف الذي سيتم التطرّق إليه مفصلاً جهدنا بما مكننا الباري سبحانه وتعالى أن نبين مكامن الخلل وتصحيحه بالوثائق الدامغة التي لا تقبل الشك والتزوير، معتمدين على أوثق المصادر النسبية المعتمدة لدى كبار النسّابة والمهتمين بعلم الأنساب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الغرض الوجيه في اعتقادنا عند تأليفهذا الكتابهو التوثيق الإسمي لأفراد قبيلة آل فائز مشفوعا برسم المشجرات التفصيلية لجميع تفرعات القبيلة وعشائرها المتعددة والتعريف بإسم كل عشيرة وسبب تسميتها، وتثبيت تواريخ تأسيس كل منها على إسم جد العشيرة التي سُمّيت بإسمه، مع نبذة مختصرة عنه وتأريخ وجوده حيًا في كربلاء من خلال الوثائق التي حصلنا عليها والتي تُثبت وجوده في تأريخ وضع ختمه وتوقيعه عليها، وهذا التثبيت يوضح لنا زمان رؤساء القبيلة، وكذلك من خلال المصادر التأريخية التي تؤكد بما لا يقبل الشك تولّي الكثير منهم مناصب إدارية ونقابة الأشراف أو استلام السدانة في الروضتين المقدستين الحسينية والعباسية عبر الحقب الزمنية التي تمتد من القرن الثالث الهجري لحد الآن، أو من خلال مشاركة الكثير منهم في الوقائع والأحداث التي جرت في تأريخ مدينة كربلاء </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الظروف التي تمر بها مدينة كربلاء في زماننا الحالي من خلال تزايد الهجرة إليها من مختلف مدن العراق نتيجة التغيّرات الحاصلة في العراق ابتداءً من منتصف سبعينات القرن العشرين الميلادي، فقد زادت أعداد المهاجرين إليها بمئات الآلاف منذ الإحتلال الأمريكي للعراق سنة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 xml:space="preserve">م، بحيث أصبح أبناء مدينة كربلاء الأصليونهم الأقلية في مدينتهم، بل أصبح إرثهم فيها نحو الضياع، </w:t>
      </w:r>
    </w:p>
    <w:p>
      <w:pPr>
        <w:pStyle w:val="BookText"/>
        <w:rPr/>
      </w:pPr>
      <w:r>
        <w:rPr>
          <w:rFonts w:ascii="Amiri" w:hAnsi="Amiri" w:eastAsia="Amiri" w:cs="Amiri"/>
          <w:color w:val="111111"/>
          <w:sz w:val="28"/>
          <w:sz w:val="28"/>
          <w:szCs w:val="28"/>
          <w:rtl w:val="true"/>
          <w:lang w:bidi="ar-SA"/>
        </w:rPr>
        <w:t xml:space="preserve">وذلك لم يشمل عشائر السادة الأشراف فيها فقط ، بل بقية العشائر العربية العريقة غير العلوية الذين سبقوا العلويين في تواجدهم في الحائر، أو الذين جاءوا بعدهم عندما بدأت المدينة بالتطور والنمو منذ قرون عديدة، وشكلوا جميعهم نسيجا رائعا ومجتمعا عريقاً يسوده التآخي والوئام نجده في كثرة المصاهرات والتوافق المجتمعي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عبد الصاحب ناصر آل نصر الله</w:t>
      </w:r>
    </w:p>
    <w:p>
      <w:pPr>
        <w:pStyle w:val="BookText"/>
        <w:rPr/>
      </w:pPr>
      <w:r>
        <w:rPr>
          <w:rFonts w:ascii="Amiri" w:hAnsi="Amiri" w:eastAsia="Amiri" w:cs="Amiri"/>
          <w:color w:val="111111"/>
          <w:sz w:val="28"/>
          <w:sz w:val="28"/>
          <w:szCs w:val="28"/>
          <w:rtl w:val="true"/>
          <w:lang w:bidi="ar-SA"/>
        </w:rPr>
        <w:t>الفائزي الموسوي الحسيني</w:t>
      </w:r>
    </w:p>
    <w:p>
      <w:pPr>
        <w:pStyle w:val="BookText"/>
        <w:rPr/>
      </w:pP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1442</w:t>
      </w:r>
      <w:r>
        <w:rPr>
          <w:rFonts w:ascii="IRNazanin" w:hAnsi="IRNazanin" w:eastAsia="IRNazanin"/>
          <w:color w:val="111111"/>
          <w:sz w:val="28"/>
          <w:sz w:val="28"/>
          <w:szCs w:val="28"/>
          <w:rtl w:val="true"/>
          <w:lang w:bidi="fa-IR"/>
        </w:rPr>
        <w:t>ه</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آذار </w:t>
      </w:r>
      <w:r>
        <w:rPr>
          <w:rFonts w:eastAsia="IRNazanin" w:cs="IRNazanin"/>
          <w:color w:val="111111"/>
          <w:sz w:val="28"/>
          <w:szCs w:val="28"/>
          <w:lang w:bidi="fa-IR"/>
        </w:rPr>
        <w:t>2021</w:t>
      </w:r>
      <w:r>
        <w:rPr>
          <w:rFonts w:ascii="IRNazanin" w:hAnsi="IRNazanin" w:eastAsia="IRNazanin"/>
          <w:color w:val="111111"/>
          <w:sz w:val="28"/>
          <w:sz w:val="28"/>
          <w:szCs w:val="28"/>
          <w:rtl w:val="true"/>
          <w:lang w:bidi="fa-IR"/>
        </w:rPr>
        <w:t xml:space="preserve">م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19072_213153"/>
      <w:bookmarkStart w:id="14" w:name="pg19072_213153"/>
      <w:bookmarkEnd w:id="14"/>
    </w:p>
    <w:p>
      <w:pPr>
        <w:pStyle w:val="Heading2"/>
        <w:numPr>
          <w:ilvl w:val="1"/>
          <w:numId w:val="1"/>
        </w:numPr>
        <w:rPr/>
      </w:pPr>
      <w:bookmarkStart w:id="15" w:name="pg19072_213153"/>
      <w:bookmarkStart w:id="16" w:name="__RefHeading___Toc14367127_1280447820"/>
      <w:bookmarkStart w:id="17" w:name="_Toc5"/>
      <w:bookmarkEnd w:id="15"/>
      <w:bookmarkEnd w:id="16"/>
      <w:r>
        <w:rPr>
          <w:rtl w:val="true"/>
        </w:rPr>
        <w:t>المقدمة</w:t>
      </w:r>
      <w:bookmarkEnd w:id="17"/>
    </w:p>
    <w:p>
      <w:pPr>
        <w:pStyle w:val="BookText"/>
        <w:rPr/>
      </w:pPr>
      <w:r>
        <w:rPr>
          <w:rFonts w:ascii="Amiri" w:hAnsi="Amiri" w:eastAsia="Amiri" w:cs="Amiri"/>
          <w:color w:val="111111"/>
          <w:sz w:val="28"/>
          <w:sz w:val="28"/>
          <w:szCs w:val="28"/>
          <w:rtl w:val="true"/>
          <w:lang w:bidi="ar-SA"/>
        </w:rPr>
        <w:t xml:space="preserve">الحمد لله خالق الخلق وهو الحق، الذي صوّر في الأرحام ما خلق من الأنام، خلق فسوّى، وقدر فهدى، وأمات وأحيا وخلق الزوجين الذكر والأنثى، سبحانه وتعالى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والصلاة والسلام على خير خلقه محمد وآله الذين إصطفى، الهادين المهديين أئمة الهدى، ومنابع التقوى، وعلى ذريتهم ومن سار علىهديهم إلى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عز من قائل في كتابه المجيد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الَّذِي خَلَقَ مِنَ المَاءِ بَشَرَاً فَجَعَلَهُ نَسَبَاً وَصِهْرًا وَكَانَ رَبُّكَ قَدِيرًا</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الرسول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وعلى آله الصلاة والسلام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اعْرِفُوا أنسابكم تصلوا أرحامكم فإنه لا قُرْبَ بالرَّحِم إذا قُطِعَتْ وإن كانت قريبةً ولا بُعْدَ بها إذا وصِلَتْ وإن كانت بعيدةً</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أمير المؤمنين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وصيته للإمام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وَأَكْرِم عَشِيرَتَكَ فَإِنَّهُمْ جَنَاحُكَ الذِي بِهِ تَطِيرُ، وَأَصْلُكَ الَّذِي إِلَيْهِ تَصِيرُ، وَيَدُكَ الَّتي بِهَا تَصُولُ </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لم أجعل نفسي يوما أمينًا أو مسؤولاً عن النسب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الفائزي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أفتخر بالإنتماء إليه، ولكن الظروف أثلث على أن أتشرف بالكتابة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فائز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القبيلة العلوية العربية الأصيلة، بعد أن وجدت الحاجة ملحة أن يتم التعريف بأكبر قبيلة علوية سكنت حائر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وإمتدت جذورها إلى مدن عراقية أخرى، وإلى بلدان عربية وأجنبية عديدة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والتعريف بقبيلة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فائز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يدعونا إلى إعلام الكثير من أبناء كربلاء وخارجها بنسبهذه القبيلة وفصلها عن قبائل وأسر وبيوتات علوية أخرى سكنت قديمًا الحائر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زالت ولها مكانتها التأريخية في المدينة، بعد أن وجدنا بأن الكثير يعتقدون بأن عشائر السادة الأشراف وبدون دراية أنهم متشابكون جميعًا، ويصعب علىهذا البعض التمييز بينها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تواجدت في الحائر ثلاث قبائل علوية إشتهرت في كربلاء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فائز، وآل زحيك، وآل عيسى، وكانت كربلاء في القرن السابع الهجري وما بعده مقسّمة إلى ثلاث محلات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محلة آل فائز، ومحلة آل زحيك، ومحلة آل عيسى، على إسم تلك القبائل حيث كان أكثر سكان المدينة من الأسر العلوية المذكورة </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المعروف والمشهور توثيقا أن قبيلة آل فائز كانت أقدم القبائل الثلاث سكنا في الحائر، بحيث توزعت ذرية السيد إبراهيم المجاب فيه منذ سنة </w:t>
      </w:r>
      <w:r>
        <w:rPr>
          <w:rFonts w:eastAsia="IRNazanin" w:cs="IRNazanin"/>
          <w:color w:val="111111"/>
          <w:sz w:val="28"/>
          <w:szCs w:val="28"/>
          <w:rtl w:val="true"/>
          <w:lang w:bidi="fa-IR"/>
        </w:rPr>
        <w:t>(</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862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إرتحل السيد المجاب من الكوفة وسكن كربلاء مجاورًا لقبر جده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وتكونت من نسله العمارات النسبية وخاصة من إبنه البكر السيد محمد الحائري الذي كان أول من تلقب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الحائري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نسبة إلى الحائر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وتعايش أبناء السيد إبراهيم المجاب وأحفاده مع قبيلة بني أسد وهم السكان الأوائل للحائر بدون شك، لأنهذه القبيلة العربية العريقة سكنت قرى الطف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الغاضرية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منذ نهاية القرن الثالث الميلادي، أي قبل مقدم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بأكثر من ثلاثة قرون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إستشهاده عليه السلام وبدء </w:t>
      </w:r>
    </w:p>
    <w:p>
      <w:pPr>
        <w:pStyle w:val="BookText"/>
        <w:rPr/>
      </w:pPr>
      <w:r>
        <w:rPr>
          <w:rFonts w:ascii="Amiri" w:hAnsi="Amiri" w:eastAsia="Amiri" w:cs="Amiri"/>
          <w:color w:val="111111"/>
          <w:sz w:val="28"/>
          <w:sz w:val="28"/>
          <w:szCs w:val="28"/>
          <w:rtl w:val="true"/>
          <w:lang w:bidi="ar-SA"/>
        </w:rPr>
        <w:t xml:space="preserve">تكون قصبة كربلاء وخاصة منذ سنة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ه </w:t>
      </w:r>
      <w:r>
        <w:rPr>
          <w:rStyle w:val="FootnoteAnchor"/>
          <w:rtl w:val="true"/>
        </w:rPr>
        <w:footnoteReference w:id="6"/>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سمح العباسيون عند بداية تكوين دولتهم بزيارة قبر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وتجديد بنائه، وكذلك السماح بالسكن ومجاورة المرقد الشريف، فكان بنو أسدهم أول الساكنين في الحائر بعد نزوحهم من القرى المجاورة لأرض واقعة الطف، وقيامهم بالإشراف على القبر الشريف وخدمة زائريه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فالتعايش الذي حصل بين بني أسد والعلويين بدءًا من السيد إبراهيم المجاب الذي صاهرهم إمتدادًا إلى أبنائه وذريته من بعده كان نتيجة إحترام وتقديرهذه القبيلة العربية للسادة العلويين من نسل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وخاصة من ذرية الإمام الحسين الشهيد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فتكونت من ذرية السيد إبراهيم المجاب البيوت العلوية وتوسعت على مدى الأزمان، حتى عصر السيد محمد أبي الفائز الذي أطلق عليه المؤرخون القدامي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 الفائز الأول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أبي الفائز بن أبي جعفر محمد بن علي الغريق بن أبي جعفر محمد خير العمال بن علي المجدور بن أبي الطيب أحمد بن محمد الحائري بن السيد إبراهيم المجاب </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النسب وثّقه العلامة ابن مهنا العبيدلي من أعلام القرن السابع الهجري في التذكرة، والعلامة ابن الطقطقي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وإبن عنبة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عمدة الطالب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والسيد جعفر الأعرجي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مناهل الضرب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وآخرين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فكان السيد محمد أبي الفائزهذاهو من أطلق النسّابة القدماء على نسله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أبي الفائز في الحائر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من رجال القرن الخامس الهجري في الحائر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فمنهنا يحق لنا القول بأن آل أبي الفائزهم الأقدم بين القبائل العلوية التي تواجدت في كربلاء، ومنهم اليوم آل طعمة وآل نصر الله، وآل ضياء الدين، وآل مساعد ومنهم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وآل السيد محمد أمين، وآل التاجر، وآل قفطون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القبيلة الثانية التي تكوّنت في كربلاءهي التي عُرفت فيما بعد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زحيك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إلى السيد أبي محمد يحيى زحيك بن منصور وهو حفيد السيد أبي محمد عبد الله الحائري نقيب الطالبيين في العراق والمهاجر من مقابر قريش إلى الحائر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ويرجع نسبهم إلى الحسين القطعي بن موسى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سبحة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إبراهيم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الحاج بن الإمام موسى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وأول من وطأت أقدامه كربلاء وإتخذها سكنا ومستقرا لههو جدهم السيد أبي محمد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نقيب الطالبيين في العراق</w:t>
      </w:r>
      <w:r>
        <w:rPr>
          <w:rFonts w:eastAsia="Amiri" w:cs="Amiri" w:ascii="Amiri" w:hAnsi="Amiri"/>
          <w:color w:val="111111"/>
          <w:sz w:val="28"/>
          <w:szCs w:val="28"/>
          <w:rtl w:val="true"/>
          <w:lang w:bidi="ar-SA"/>
        </w:rPr>
        <w:t xml:space="preserve">) </w:t>
      </w:r>
      <w:r>
        <w:rPr>
          <w:rStyle w:val="FootnoteAnchor"/>
          <w:rtl w:val="true"/>
        </w:rPr>
        <w:footnoteReference w:id="7"/>
      </w:r>
      <w:r>
        <w:rPr>
          <w:rFonts w:ascii="Amiri" w:hAnsi="Amiri" w:eastAsia="Amiri" w:cs="Amiri"/>
          <w:color w:val="111111"/>
          <w:sz w:val="28"/>
          <w:sz w:val="28"/>
          <w:szCs w:val="28"/>
          <w:rtl w:val="true"/>
          <w:lang w:bidi="ar-SA"/>
        </w:rPr>
        <w:t xml:space="preserve">في القرن السادس الهجري، وعند سكنه وأولاده الحائر تلقب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وأصبح عقبه يقال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توسعت العمارات النسبية لآله من أولاده الأربعة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الحائري جد آل دخينة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والسيد النفيس ويقال لولده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النفيس</w:t>
      </w:r>
      <w:r>
        <w:rPr>
          <w:rFonts w:eastAsia="Amiri" w:cs="Amiri" w:ascii="Amiri" w:hAnsi="Amiri"/>
          <w:color w:val="111111"/>
          <w:sz w:val="28"/>
          <w:szCs w:val="28"/>
          <w:rtl w:val="true"/>
          <w:lang w:bidi="ar-SA"/>
        </w:rPr>
        <w:t>)</w:t>
      </w:r>
      <w:r>
        <w:rPr>
          <w:rStyle w:val="FootnoteAnchor"/>
          <w:rtl w:val="true"/>
        </w:rPr>
        <w:footnoteReference w:id="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السعادات محمد ويقال لولده آل أبي السعادات في الحائر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الحرث محمد ومن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زحيك</w:t>
      </w:r>
      <w:r>
        <w:rPr>
          <w:rFonts w:eastAsia="Amiri" w:cs="Amiri" w:ascii="Amiri" w:hAnsi="Amiri"/>
          <w:color w:val="111111"/>
          <w:sz w:val="28"/>
          <w:szCs w:val="28"/>
          <w:rtl w:val="true"/>
          <w:lang w:bidi="ar-SA"/>
        </w:rPr>
        <w:t>)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ويحيى زحيك من رجال القرن السابع الهجري وتكونت منه عمارات نسبية عديدة يطلق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زحيك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ومنهم اليوم في الحائر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عشيرة السادة </w:t>
      </w:r>
    </w:p>
    <w:p>
      <w:pPr>
        <w:pStyle w:val="BookText"/>
        <w:rPr/>
      </w:pPr>
      <w:r>
        <w:rPr>
          <w:rFonts w:ascii="Amiri" w:hAnsi="Amiri" w:eastAsia="Amiri" w:cs="Amiri"/>
          <w:color w:val="111111"/>
          <w:sz w:val="28"/>
          <w:sz w:val="28"/>
          <w:szCs w:val="28"/>
          <w:rtl w:val="true"/>
          <w:lang w:bidi="ar-SA"/>
        </w:rPr>
        <w:t xml:space="preserve">آل ثابت، وعشيرة السادة آل النقيب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وعشيرة السادة آل السيد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الوهاب وآل جلوخان الزحيكيين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وعشيرة السادة آل الإشيقر وغيرهم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والصلة بين قبيلة آل فائز وقبيلة آل زحيك بإتصالهم بالإمام موسى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فآل فائز يرجعون إلى السيد محمد العابد بن الإمام الكاظم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ويرجع آل زحيك إلى السيد إبراهيم المرتضى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ويحدثنا التأريخ عن النزاع الذي حصل بين القبيلتين في النصف الأول من القرن الثامن الهجري حول زعامة الحائر والذي ذكره ابن بطوطة في رحلته إلى كربلاء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النزاع الذي جعل قبيلة آل مهنا العلوية أن تغزو كربلاء وتُسيطر عليها وتسلب إرث القبيلتين حتى تمكنت القبيلتان من الإتفاق والإتحاد وطرد آل مهنا من الحائر وتقاسم السلطة في الحائر بينهما في النقابة وسدانة المشهدين ورئاسة الحائر وإعادة إرثها المسلوب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يتضح بشكل جلي أن قبيلة آل فائزهي أقدم من قبيلة آل زحيك بما يقارب الثلاثة قرون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القبيلة الثالثة التي كان ينتشر أفرادها في كربلاء وهي قبيلة آل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ويرجع نسبهذه القبيلة إلى زيد الشهيد بن الإمام علي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فهم سادة حسينيون يرجع نسبهم إلى السيد عيسى بن يحيى بن الحسين ذي الدمعة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ذي العبرة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زيد الشهيد بن الإمام علي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وعيسى بن يحيىهذا له عقب كثير منتشر فأعقب من ستة رجال مابين مقل ومكثر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ومحمد الأعلم، والحسين الأحول، ويحيى، وزيد، وعلي، كما يذكر إبن عنبة في عمدة الطالب</w:t>
      </w:r>
      <w:r>
        <w:rPr>
          <w:rStyle w:val="FootnoteAnchor"/>
          <w:rtl w:val="true"/>
        </w:rPr>
        <w:footnoteReference w:id="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الذين إنتشروا في الحائر من آل عيسىهم بنو علي بن عيسى بن يحيى بن الحسين ذي الدمعة كما يذكر ابن عنبة في العمدة بالنص التالي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بني علي بن عيسى بن يحيى بن الحسين ذي الدمعة، أبو الحسن </w:t>
      </w:r>
    </w:p>
    <w:p>
      <w:pPr>
        <w:pStyle w:val="BookText"/>
        <w:rPr/>
      </w:pPr>
      <w:r>
        <w:rPr>
          <w:rFonts w:ascii="Amiri" w:hAnsi="Amiri" w:eastAsia="Amiri" w:cs="Amiri"/>
          <w:color w:val="111111"/>
          <w:sz w:val="28"/>
          <w:sz w:val="28"/>
          <w:szCs w:val="28"/>
          <w:rtl w:val="true"/>
          <w:lang w:bidi="ar-SA"/>
        </w:rPr>
        <w:t>علي بن محمد بن أحمد الناصر بن أبي الصلت يحيى بن أبي العباس أحمد بن علي المذكور، يُعرف بابنهيفاء له عقب بالحائر لهم نقابة وبأس وشجاعة، أعقب من ولده أبي طاهر محمد كان متوجها بالحائر، فمن ولد أبي طاهر محمد أبو الحسن علي بن محمد، يقال لولده بنوهيفاء، وطاهر بن محمد يقال لولده بنو عيسى لأن عقبه من عيسى بن طاهر وحده، منهم أبو عبد الله الحسين المقري بن محمد بن عيسى المذكور، يقال لولده بنو المقري وكلهم بالحائر</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آل عيسى في الحائر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طوغان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من بني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 منهم حسين بن مساعد العلامة النسّابة بن العالم المدرس في الحضرة الحسينية الحائرية شمس الدین محمد المعروف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حسن بن مخزوم بن أبي القاسم طوغان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وكما ذكرنا بأن لقبيلة آل عيسى طرف يسمّى باسمهم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محلة آل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يبق لهم اليوم من أثر في كربلاء، وأحفادهم يتواجدون في بغداد ويمتهنون الأعمال التجارية فيها، وقسم منهم نزح إلى النجف والحلة والكاظمية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المهم أن نوضح بأن آل عيسى موضوع البحثهم ليسوا آل عیسی الحسنيين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سلالة الإمام الحسن المجتبى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كان يتواجد منهم أعداد قليلة في كربلاء</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إستعراض القبائل العلوية في الحائر يتبيّن للقاصي والداني أن قبيلة آل فائزهي أقدم قبيلة علوية سكنت الحائر الحسيني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وكتابناهذا يختص التعريف بقبيلة آل فائز وتوسعها وانتشارها في كربلاء عن النسب لغويًا وخارجها، وسنشرح في المتن عائدية التسمية بعد</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تحدث عن النسب لغويًا </w:t>
      </w:r>
    </w:p>
    <w:p>
      <w:pPr>
        <w:pStyle w:val="BookText"/>
        <w:rPr/>
      </w:pPr>
      <w:r>
        <w:rPr>
          <w:rFonts w:ascii="Amiri" w:hAnsi="Amiri" w:eastAsia="Amiri" w:cs="Amiri"/>
          <w:color w:val="111111"/>
          <w:sz w:val="28"/>
          <w:sz w:val="28"/>
          <w:szCs w:val="28"/>
          <w:rtl w:val="true"/>
          <w:lang w:bidi="ar-SA"/>
        </w:rPr>
        <w:t>واصطلاحًا، وسوف نستعرض سلسلة نسب القبيلة بترجمة أجدادها الأوائل معتمدين على أوثق المصادر التأريخية المعتمدة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نلي شرحنا عن العشائر المتفرعة من القبيلة مع تشجيرها تفصيليًا على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 والتشجير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ما يشير علماء النسب القدامى، لغرض التثبيت والتوضيح وإزالة الغموض في بعض المواضع المختلف عليها دون التحقق من قِبَل أصحابها، مستعينين بهوامش لتفصيل بعض الموجبات الواجب شرحها وتبيانها مساعدة لما يرد في متن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وكعادتنا في جميع مؤلفاتنا فسنذكر بشكل متوازي مع الشرح المصادر والوثائق التي تعطي البحث قوّة ومصداقية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أننا سوف نركز في بحثناهذا على تصحيح بعض الأخطاء التي وردت في مشجرات بعض عشائر القبيلة مستدلين بما يثبت دقة التصحيح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والأهم من ذلك كلههو تثبيت عمود النسب الصحيح للقبيلة لحدود تفرع عشائرها المتعددة، وعلىهذا الأساس أطلقنا علىهذا الكتاب إسم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الحقيقة الجلية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لمعرفة العشائر الفائزية بعد أن وجدنا البعض ممن ينتمون إلى قبيلة آل فائز العريقة قد وضعوا أنفسهم بغير حق أمناء للنسب الفائزي تحكمهم الأهواء الشخصية، وقد وقعوا في شرك الخطأ الواضح وغير المبني على الحقائق وأوقعوا آخرين من بقية العشائر الفائزية في اعتمادهذه الأخطاء التي أردنا أن نصححها بالوثائق والحجج المقبولة شرعًا ،وعرفًا، وغايتنا خدمة الحقيقة والتعريف الصحيح بالعشائر الفائزية العلوية لتكون جهودنا المتواضعة تصب في خدمة جميع أفراد قبيلة آل فائز والله سبحانه يشهد على النوايا </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نهاية الكتاب سوف نقوم بتشجير كامل لجميع عشائر القبيلة، وهذا التشجير سيكون مكملاً للبحث الشامل رغم صعوبته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نستمد من الله العون والتوفيق والحمد لله رب العالمين والصلاة والسلام على أشرف الخلق أجمعين رسول رب العالمين وعلى أجدادنا الأئمة الأطهار المنتجبين عليهم السلام الذين منحونا شرف الانتساب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 على من يتصفح كتابناهذا من القرّاء الكرام والمهتمين في مجال بحثناهذا مع التقدير</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المؤلف </w:t>
      </w:r>
      <w:bookmarkStart w:id="18" w:name="pg19072_213161"/>
    </w:p>
    <w:p>
      <w:pPr>
        <w:pStyle w:val="Heading2"/>
        <w:numPr>
          <w:ilvl w:val="1"/>
          <w:numId w:val="1"/>
        </w:numPr>
        <w:rPr/>
      </w:pPr>
      <w:bookmarkStart w:id="19" w:name="__RefHeading___Toc14367129_1280447820"/>
      <w:bookmarkStart w:id="20" w:name="_Toc6"/>
      <w:bookmarkEnd w:id="18"/>
      <w:bookmarkEnd w:id="19"/>
      <w:r>
        <w:rPr>
          <w:rtl w:val="true"/>
        </w:rPr>
        <w:t>النسب في اللغة</w:t>
      </w:r>
      <w:bookmarkEnd w:id="20"/>
    </w:p>
    <w:p>
      <w:pPr>
        <w:pStyle w:val="BookText"/>
        <w:rPr/>
      </w:pPr>
      <w:r>
        <w:rPr>
          <w:rFonts w:ascii="Amiri" w:hAnsi="Amiri" w:eastAsia="Amiri" w:cs="Amiri"/>
          <w:color w:val="111111"/>
          <w:sz w:val="28"/>
          <w:sz w:val="28"/>
          <w:szCs w:val="28"/>
          <w:rtl w:val="true"/>
          <w:lang w:bidi="ar-SA"/>
        </w:rPr>
        <w:t>جاء في مختار الصحاح لمحمد بن أبي بكر الرازي عن النسب ما 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الانْتِسَاب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النون وضمّها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عالم بالأنساب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والهاء للمبالغة في المدح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فلانًا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قريبه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مشاكلة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ذكرت نَسَبه وبابه نَصَر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أبيه أي اعْتَزَى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ادعى أنه نسيبك</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ويُعرّف النسب لغة أيضا بأنه النسبة إلى الشيء، أي انتسب فلان إلى والده، بمعنى التحق به ويُعرّف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القرابة والصلة بين شيئين، أو فردين، ويُعرّف اصطلاحًا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الارتباط بالوالدين، والذي يعتمد على وجود إسم للفرد، يربطه بوالده أو والدته، ويتصل مع أصوله من العائلة، أي الأجداد خصوصا ثُمَّ الأقارب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يُعرف النسب نحويًا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 ينتهي بياء مشددة، مع كسر ما قبلها، حتى يدل على النسبة،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أدب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ويُطلق الإسم المتصل بالياء 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المنسوب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لا يتصل بها يسمّى منسوبًا إليه وتسمّى الياء المشددة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ياء النسب</w:t>
      </w:r>
      <w:r>
        <w:rPr>
          <w:rFonts w:eastAsia="Amiri" w:cs="Amiri" w:ascii="Amiri" w:hAnsi="Amiri"/>
          <w:color w:val="111111"/>
          <w:sz w:val="28"/>
          <w:szCs w:val="28"/>
          <w:rtl w:val="true"/>
          <w:lang w:bidi="ar-SA"/>
        </w:rPr>
        <w:t>)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جاء في تاج العروس للزبيدي عن النسب ما نصه </w:t>
      </w:r>
      <w:r>
        <w:rPr>
          <w:rFonts w:eastAsia="Amiri" w:cs="Amiri" w:ascii="Amiri" w:hAnsi="Amiri"/>
          <w:color w:val="111111"/>
          <w:sz w:val="28"/>
          <w:szCs w:val="28"/>
          <w:rtl w:val="true"/>
          <w:lang w:bidi="ar-SA"/>
        </w:rPr>
        <w:t xml:space="preserve">: </w:t>
      </w:r>
      <w:bookmarkStart w:id="21" w:name="pg19072_213162"/>
    </w:p>
    <w:p>
      <w:pPr>
        <w:pStyle w:val="BookText"/>
        <w:rPr/>
      </w:pPr>
      <w:bookmarkEnd w:id="2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ابن السكيت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من قِبَلِ الأُمِّ والأَب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اللَّيْلِيُّ في شرح الفصيح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النَّسَبُ معروفٌ، وهو أن تذكُرَ الرَّجُلَ فتقول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فُلانُ بْنُ فُلانٍ، أو تَنْسُبه إلى قبيلة أو بلد أو صناعة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الأساس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نسبةٌ قريبةٌ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 كانَتَسَبَ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نَسَبَهُ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أبو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للرَّجُل، إذا سُئل عن نَسَبِهِ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اسْتَنْسِبْ لنا، أي انتسب لنا، حتى نعرِفَكَ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والجمع نُسَباءُ، وأنسباء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نَسيب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النَّسَب، كالمنسوب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نَسيبي، وهم أنسبائي</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2" w:name="__RefHeading___Toc14367131_1280447820"/>
      <w:bookmarkStart w:id="23" w:name="_Toc7"/>
      <w:bookmarkEnd w:id="22"/>
      <w:r>
        <w:rPr>
          <w:rtl w:val="true"/>
        </w:rPr>
        <w:t>اهتمام العرب والمسلمين بأنسابهم</w:t>
      </w:r>
      <w:bookmarkEnd w:id="23"/>
    </w:p>
    <w:p>
      <w:pPr>
        <w:pStyle w:val="BookText"/>
        <w:rPr/>
      </w:pPr>
      <w:r>
        <w:rPr>
          <w:rFonts w:ascii="Amiri" w:hAnsi="Amiri" w:eastAsia="Amiri" w:cs="Amiri"/>
          <w:color w:val="111111"/>
          <w:sz w:val="28"/>
          <w:sz w:val="28"/>
          <w:szCs w:val="28"/>
          <w:rtl w:val="true"/>
          <w:lang w:bidi="ar-SA"/>
        </w:rPr>
        <w:t xml:space="preserve">علم النسبهو علم يتعرف منه أنساب الناس، والغرض منه الإحتراز عن الخطأ في نسب شخص ما، وهذا العلم من العلوم المهمة لدى العرب والمسلمين، وما أشار إليه القرآن الكريم نصا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وَجَعَلْنَاكُمْ شُعُوبًا وَقَبَابِلَ لِتَعَارَفُوا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آية كريمة أخرى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الَّذِى خَلَقَ مِنَ الْمَاءِ بَشَرًا فَجَعَلَهُ، نَسَبًا وَصِهْرَا وَكَانَ رَبُّكَ قَدِيرًا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 آية أخرى وردت في القرآن الكريم تذكر النسب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وَجَعَلُوا بَيْنَهُ وَبَيْنَ الْجِنَّةِ نَسَباً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عزّ مِنْ 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نُفِخَ فِي الصُّورِ فَلَا أَنسَابَ بَيْنَهُمْ يَوْمَيذٍ وَلَا يَتَسَاءَلُونَ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وجميعها تدل دلالة واضحة على أهمية معرفة الأنساب </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الأحاديث العديدة التي وردت عن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وَعَلَى آلِهِ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يحث فيها العرب والمسلمين على معرفة النسب وتعلّم علمه إلّا توجيه منه على أهميته، وعندما يقول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اعرفوا أنسابكم تصلوا أرحامكم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نبوي آخر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وَعَلَى آلِهِ الصَّلَاةُ وَالسَّلَامُ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تخيّروا لنطفكم وانكحوا الأكفاء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من </w:t>
      </w:r>
    </w:p>
    <w:p>
      <w:pPr>
        <w:pStyle w:val="BookText"/>
        <w:rPr/>
      </w:pPr>
      <w:r>
        <w:rPr>
          <w:rFonts w:ascii="Amiri" w:hAnsi="Amiri" w:eastAsia="Amiri" w:cs="Amiri"/>
          <w:color w:val="111111"/>
          <w:sz w:val="28"/>
          <w:sz w:val="28"/>
          <w:szCs w:val="28"/>
          <w:rtl w:val="true"/>
          <w:lang w:bidi="ar-SA"/>
        </w:rPr>
        <w:t xml:space="preserve">الأحاديث الشريفة تعني أهمية معرفة الأنساب، وفيها توجيه للعرب والمسلمين بمعرفة الأنساب وتوثيقها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للعرب اهتمام بالغ في حفظ الأنساب وتعليمها، وتاريخ العرب قبل الإسلام يحدثنا عن مدى اهتمام العرب بأنسابهم وأعراقهم، وقد تميزوا عن غيرهم من الأمم الأخرى، رغم أن العصبية القبلية قد أساءت إلى علم النسب في بعض الأحيان، كما أساءت الجاهلية له عندما لم يقم العرب بتدوينه، وعدم التدوينهذا اضطر العرب إلى حفظ أنسابهم عن طريق الحفظ والمشافهة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ومعرفة الأنساب كانت إحدى السمات البارزة للعصر الجاهلي، وكان الهدفهو التفاخر بالنسب، وتأكيد الروابط والأحلاف القبلية وهذا المضمون كان لا يخص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نصت عليه الآية القرآنية الكريمة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وبداية تدوين الأنساب كانت في أوائل العصر الإسلامي عندما حثَّ رسول الله أصحابه على تعلمهذا العلم، فمن ذلك اكتسب علم النسب الفضل والشرف نتيجة عناية النبي الكريم به مع أن الإسلام ونبيه المصطفى قد نهى عن سوء استخدام الأنساب والمفاخرة بها لعصبية جاهلية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أهمية علم النسب يقول أبي العباس أحمد القلقشندي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نصه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خفاء أن المعرفة بعلم الأنساب من الأمور المطلوبة، والمعارف المندوبة؛ لما يترتب عليها من الأحكام الشرعية، والمعالم الدينية</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وفيما يخص الأحكام الشرعية وهي من الأمور التي تعنى بعلم النسب مثل أحكام الإرث ، وأحكام الزواج، وأحكام الوقف خصوصا إذا ما اختص الوقف أفرادًا محددين من العائلة دون الآخرين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فيقول القلقشندي في نهاية الأرب ما نصه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وردت الشريعة المطهرة بإعتبارها في مواضع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بنسب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وَعَلَى آلِهِ الصَّلَاةُ وَالسَّلَامُ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وأنه النبي القرشي الهاشمي الذي كان بمكة وهاجر منها إلى المدينة، فإنه لا بد لصحة الإيمان من معرفة ذلك، ولا يُعذر مسلم في الجهل به وناهيك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التعارف بين الناس حتى لا يعتزى أحد إلى غير آبائه، ولا ينتسب إلى أجداده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ذلك الإشارة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إِنَّا خَلَقْنَاكُمْ مِنْ ذَكَرٍ وَأُنْثَى وَجَعَلْنَاكُمْ شُعُوبًا وَقَبَائِلَ لِتَعَارَفُوا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ذلك يترتب أحكام الورثة فيحجب بعضهم بعضا، وأحكام الأولياء في النكاح فيقدم بعضهم على بعض، وأحكام الوقف إذا خص الواقف بعض الأقارب أو بعض الطبقات دون بعض، وأحكام العاقلة</w:t>
      </w:r>
      <w:r>
        <w:rPr>
          <w:rStyle w:val="FootnoteAnchor"/>
          <w:rtl w:val="true"/>
        </w:rPr>
        <w:footnoteReference w:id="15"/>
      </w:r>
      <w:r>
        <w:rPr>
          <w:rFonts w:ascii="Amiri" w:hAnsi="Amiri" w:eastAsia="Amiri" w:cs="Amiri"/>
          <w:color w:val="111111"/>
          <w:sz w:val="28"/>
          <w:sz w:val="28"/>
          <w:szCs w:val="28"/>
          <w:rtl w:val="true"/>
          <w:lang w:bidi="ar-SA"/>
        </w:rPr>
        <w:t>في الدية حتى على بعض العصبات</w:t>
      </w:r>
      <w:r>
        <w:rPr>
          <w:rStyle w:val="FootnoteAnchor"/>
          <w:rtl w:val="true"/>
        </w:rPr>
        <w:footnoteReference w:id="16"/>
      </w:r>
      <w:r>
        <w:rPr>
          <w:rFonts w:ascii="Amiri" w:hAnsi="Amiri" w:eastAsia="Amiri" w:cs="Amiri"/>
          <w:color w:val="111111"/>
          <w:sz w:val="28"/>
          <w:sz w:val="28"/>
          <w:szCs w:val="28"/>
          <w:rtl w:val="true"/>
          <w:lang w:bidi="ar-SA"/>
        </w:rPr>
        <w:t>دون بعض، وما يجري مجرى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فلَوْلاً معرفة الأنساب لفات إدراكهذه الأمور وتعذر الوصول إليها</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وفيهذا الصدد يقول المامقاني في كتابه علم النسب ما نصه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إنّ ناموس الزواج والعدّة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لهما من فروع عديدة في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كانا إلّا لرعاية الأنساب وحفظها المترتب عليه سائر الأحكام من الطبقات في الإرث والحجب، وأولوية البعض على البعض وولاية البعض على الآخر وما شاكل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كلهذا؛ فلا ريب أن الإسلام كان له قصب السبق في مجال وضع أسس نظريات الترقية والتهذيب للسلالات، وطلب حفظ الأنساب، ألا ترى إلى قوله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تخيّرو لنطفكم وأنكحوا الأكفاء</w:t>
      </w:r>
      <w:r>
        <w:rPr>
          <w:rFonts w:eastAsia="Amiri" w:cs="Amiri" w:ascii="Amiri" w:hAnsi="Amiri"/>
          <w:color w:val="111111"/>
          <w:sz w:val="28"/>
          <w:szCs w:val="28"/>
          <w:rtl w:val="true"/>
          <w:lang w:bidi="ar-SA"/>
        </w:rPr>
        <w:t>)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كان الأهم من كلهذاهو حفظ الشجرة النبوية، والدوحة المحمدية، </w:t>
      </w:r>
    </w:p>
    <w:p>
      <w:pPr>
        <w:pStyle w:val="BookText"/>
        <w:rPr/>
      </w:pPr>
      <w:r>
        <w:rPr>
          <w:rFonts w:ascii="Amiri" w:hAnsi="Amiri" w:eastAsia="Amiri" w:cs="Amiri"/>
          <w:color w:val="111111"/>
          <w:sz w:val="28"/>
          <w:sz w:val="28"/>
          <w:szCs w:val="28"/>
          <w:rtl w:val="true"/>
          <w:lang w:bidi="ar-SA"/>
        </w:rPr>
        <w:t>والذرية الطاهرة؛ إذهم ذوو القربى الذين أمرنا بمودتهم، وجعل أجر الرسالة حبّهم وصلتهم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لهم من أحكام فرعية من إيصال الأخماس إليهم، أو منع الصدقات والزكاة عنهم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ما جاء به من أحكام فرعيّة شرعية كالمواريث، وحكم العاقلة، وحفظ صلة الرحم، وكلّ ما يناط بمعرفة النسب في سائر أبواب الفقه الآخر </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 ازدهار الدولة الإسلامية فقد ازدهر علم الأنساب كسائر العلوم الأخرى، وقلّ الاهتمام به في عصر الانحطاط والانحدار </w:t>
      </w:r>
      <w:r>
        <w:rPr>
          <w:rStyle w:val="FootnoteAnchor"/>
          <w:rtl w:val="true"/>
        </w:rPr>
        <w:footnoteReference w:id="19"/>
      </w:r>
      <w:r>
        <w:rPr>
          <w:rFonts w:ascii="Amiri" w:hAnsi="Amiri" w:eastAsia="Amiri" w:cs="Amiri"/>
          <w:color w:val="111111"/>
          <w:sz w:val="28"/>
          <w:sz w:val="28"/>
          <w:szCs w:val="28"/>
          <w:rtl w:val="true"/>
          <w:lang w:bidi="ar-SA"/>
        </w:rPr>
        <w:t>حتى كاد أن يختفي عندما وصل الانتاج الأدبي والعلمي والفكري إلى أدنى مستوياته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ونجد أن علم الأنساب عندما اختفى في سنوات الانحدار التي عاشتها الدول الإسلامية قد انتعش لدى المستشرقين الذين اهتموا بشكل مثير بالأنساب العربية والإسلامية </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عصر النهضة والعصر الحديث عاد علم الأنساب بقوّة عندما بدأت الحركات العلمية والأدبية والفكرية بالازدهار مرة ثانية في الدول العربية والإسلامية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يجدر ذكره في زماننا الحاليهو التطور العلمي والتكنولوجي الذي طرأ في بعض جوانبه ما يخص علم الأنساب وذلك بانتشار المواقع الألكترونية، والأهم من ذلكهو ظهور العلوم الجينية والوراثية التي أصبح يمكن عن طريقها الوصول إلى الأصل الجيني لأي شخص</w:t>
      </w:r>
      <w:r>
        <w:rPr>
          <w:rFonts w:eastAsia="Amiri" w:cs="Amiri" w:ascii="Amiri" w:hAnsi="Amiri"/>
          <w:color w:val="111111"/>
          <w:sz w:val="28"/>
          <w:szCs w:val="28"/>
          <w:rtl w:val="true"/>
          <w:lang w:bidi="ar-SA"/>
        </w:rPr>
        <w:t xml:space="preserve">. </w:t>
      </w:r>
      <w:bookmarkStart w:id="24" w:name="pg19072_213167"/>
    </w:p>
    <w:p>
      <w:pPr>
        <w:pStyle w:val="Heading2"/>
        <w:numPr>
          <w:ilvl w:val="1"/>
          <w:numId w:val="1"/>
        </w:numPr>
        <w:rPr/>
      </w:pPr>
      <w:bookmarkStart w:id="25" w:name="__RefHeading___Toc14367133_1280447820"/>
      <w:bookmarkStart w:id="26" w:name="_Toc8"/>
      <w:bookmarkEnd w:id="24"/>
      <w:bookmarkEnd w:id="25"/>
      <w:r>
        <w:rPr>
          <w:rtl w:val="true"/>
        </w:rPr>
        <w:t>تدوين النسب</w:t>
      </w:r>
      <w:bookmarkEnd w:id="26"/>
    </w:p>
    <w:p>
      <w:pPr>
        <w:pStyle w:val="BookText"/>
        <w:rPr/>
      </w:pPr>
      <w:r>
        <w:rPr>
          <w:rFonts w:ascii="IRNazanin" w:hAnsi="IRNazanin" w:eastAsia="IRNazanin"/>
          <w:color w:val="111111"/>
          <w:sz w:val="28"/>
          <w:sz w:val="28"/>
          <w:szCs w:val="28"/>
          <w:rtl w:val="true"/>
          <w:lang w:bidi="fa-IR"/>
        </w:rPr>
        <w:t>تدوین النسب علم وفن إعتاده النسّابة القدماء لتثبيت الأنساب، وللنسّابة طريقتان في تدوين النسبهما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المبسوط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التشجير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والمبسوطهو تدوين الأنساب ببسطها على الصفحة مسطورًا كما يُدوّن أي علم آخر، فمثلاً يُنسب الشخص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بن فلان بن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وأعقب فلان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ويستمر المدوّن بذكر الأعقاب حتى ينتقل إلى إسم آخر لتدوينه، وهذا ما تم تداوله في القرون السبعة الأولى من العصور الإسلامية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التشجير فيعني رسم سلسلة النسب المبسوطة على شكل مشجر، وكان كثير من الناس يعتنون بشجرة العائلة، فترسم على شكل شجرة ذات جذع وأغصان، وفي أسفل الجذع يكتب إسم الجد الأعلى صعودًا إلى التفرعات الأصغر، ومشجرات القبائل والعشائر تأخذهذا الشكل في التشجير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نوع آخر من التشجير يبدأ من الرأس نزولاً للتفرعات، وهذا الشكل إعتاد النسابون عليه لتبيان البيوتات والأسر التي تمثل فروعًا من أفخاذ وعشائر </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من يذكر الفرق بين الطريقتين، ويؤكد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يبدأ من الجد الأعلى ثُمَّ الأبناء ثُمَّ أبناء الأبناء حتى نهاية السلسلة، مع بيان ما توفر من ترجمة للأعيان المعروفين من السلسلة وخاصة ممن تتفرع منهم الأغصان والأفخاذ، أو </w:t>
      </w:r>
    </w:p>
    <w:p>
      <w:pPr>
        <w:pStyle w:val="BookText"/>
        <w:rPr/>
      </w:pPr>
      <w:r>
        <w:rPr>
          <w:rFonts w:ascii="Amiri" w:hAnsi="Amiri" w:eastAsia="Amiri" w:cs="Amiri"/>
          <w:color w:val="111111"/>
          <w:sz w:val="28"/>
          <w:sz w:val="28"/>
          <w:szCs w:val="28"/>
          <w:rtl w:val="true"/>
          <w:lang w:bidi="ar-SA"/>
        </w:rPr>
        <w:t xml:space="preserve">من الذين كانت لهم شهرة واسعة في زمانهم ولهم مواقف تُذكر على الصعيد الأسري أو المجتمعي أو القيادي والإداري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فيبدأ النسّاب بالتدوين بالإبن ثُمَّ الأب ثُمَّ الجد حتى يبلغ الجد الأعلى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وكتب النسب القديمة والحديثة تأخذ أشكالاً مختلفة مما ذكرنا، حيث تدوین الأنساب فيها أكان بطريقة المبسوط أو التشجير تقوم على إختيار طريقة النسّاب التي يجدها مناسبة إثناء التدوين والتي تعتمد على قدرته وإستيعابه متفاديًا أي خطأ قد يقع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فمثلاً ابتعد الكثير من النسابة وخاصة القدماء عن طريق التشجير، وتجنبهم لهذه الطريقة لئلا تختلط الخطوط ببعضها ويُشكل الأمر على قارئها أو متتبعها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وبات التشجير في وقتنا الحاضر فناً معبرا عن إمكانية راسم المشجرة أو مدوّنها، وكثيرا ما اختص الخطاطون والرسامون بإعداد المشجر بالتداول مع مدوّن النسب ومراجعته الدقيقة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ابن خلدون في مقدمته عن علم النسب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الذي يبحث في تناسل القبائل والبطون بين الشعوب، وتسلسل الأبناء من الآباء والجدود، وتفرّع الغصون من الأصول في الشجرة البشرية، بحيث يعرف الخلف عن أي سلف إنحدر، والفرع عن أي أصل صدر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فإن بعض العلماء كان عندهم النسب ضربان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نسب بالطول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كان بين الآباء والأبناء </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ونسب بالعرض وهو ما كان بين الأخوة أنفسهم، وبين الأخوة وبني الأعمام</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 xml:space="preserve">. </w:t>
      </w:r>
      <w:bookmarkStart w:id="27" w:name="pg19072_213169"/>
    </w:p>
    <w:p>
      <w:pPr>
        <w:pStyle w:val="Heading2"/>
        <w:numPr>
          <w:ilvl w:val="1"/>
          <w:numId w:val="1"/>
        </w:numPr>
        <w:rPr/>
      </w:pPr>
      <w:bookmarkStart w:id="28" w:name="__RefHeading___Toc14367135_1280447820"/>
      <w:bookmarkStart w:id="29" w:name="_Toc9"/>
      <w:bookmarkEnd w:id="27"/>
      <w:bookmarkEnd w:id="28"/>
      <w:r>
        <w:rPr>
          <w:rtl w:val="true"/>
        </w:rPr>
        <w:t>قبيلة آل فائز</w:t>
      </w:r>
      <w:bookmarkEnd w:id="29"/>
    </w:p>
    <w:p>
      <w:pPr>
        <w:pStyle w:val="Heading3"/>
        <w:numPr>
          <w:ilvl w:val="2"/>
          <w:numId w:val="1"/>
        </w:numPr>
        <w:rPr/>
      </w:pPr>
      <w:bookmarkStart w:id="30" w:name="__RefHeading___Toc14367137_1280447820"/>
      <w:bookmarkStart w:id="31" w:name="_Toc10"/>
      <w:bookmarkEnd w:id="30"/>
      <w:r>
        <w:rPr>
          <w:rtl w:val="true"/>
        </w:rPr>
        <w:t>اشارة</w:t>
      </w:r>
      <w:bookmarkEnd w:id="31"/>
    </w:p>
    <w:p>
      <w:pPr>
        <w:pStyle w:val="BookText"/>
        <w:rPr/>
      </w:pPr>
      <w:r>
        <w:rPr>
          <w:rFonts w:ascii="IRNazanin" w:hAnsi="IRNazanin" w:eastAsia="IRNazanin"/>
          <w:color w:val="111111"/>
          <w:sz w:val="28"/>
          <w:sz w:val="28"/>
          <w:szCs w:val="28"/>
          <w:rtl w:val="true"/>
          <w:lang w:bidi="fa-IR"/>
        </w:rPr>
        <w:t xml:space="preserve">آل فائز قبيلة علوية ترجع في نسبها إلى السيد إبراهيم المجاب بن السيد محمد العابد بن الإمام موسى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فهي قبيلة من أرومة فذة ونسب يفتخر به القاصي والداني وموطنهذه القبيلة في الحائر الحسيني مشهد الإمام الحسين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كربلاء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القبيلة العريقة تصدّرت الواجهة في كربلاء منذ القرن الخامس الهجري، مع أن جد القبيلة السيد إبراهيم المجاب نزح إلى حائر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حوالي منتصف القرن الثالث الهجري وتحديدًا سنة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والوثائق التاريخية التي سوف نذكرها تؤكد بأنّ آل أبي الفائز يرجعون إلى محمد بن أبي جعفر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الملقب بالغريق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أبي جعفر محمد الخير العمال بن علي المجدور بن أبي الطيب أحمد بن محمد الحائري بن إبراهيم المجاب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 العلامة النسّابة ابن المهنا العبيدلي وهو من أعلام القرن السابع الهجري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لقبه وكما 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محمد أبي جعفر بن علي بن أبي جعفر محمد بن أبي الحسن علي بن أبي الطيب أحمد بن محمد بن إبراهيم المجاب </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وأوّل من ذكره بلقبه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الفائز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العلامة النسّابة النقيب السيد صفي الدين ابن الطقطقي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ذكره لأبي جعفر محمد الخير العمال بن علي المجدور بن أبي الطيب أحمد بن محمد الحائري بن إبراهيم المجاب بالنص التالي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أبو جعفر محمد بن علي المجدور، فإنتهى عقبه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الفائز محمد بن أبي جعفر محمد الغريق بن أبي الحسن علي المملول بن أبي جعفر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وأعقب أبو الفائز محمد من ولديه أبي جعفر محمد وهبة الله </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وأوّل من ذكر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أبي الفائز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بالحائرهو ابن عنبة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ذكر عقب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الحائري بن إبراهيم المجاب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وأعقب أحمد بن محمد الحائري ويُقال لولده بنو أحمد من علي المجدور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فأعقب علي المجدور من رجلينهبة الله وأبي جعفر محمد الخير العمال، فمن ولده محمد الخير العمال بن علي المجدور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أبي الفائز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بالحائر وهو محمد ابن محمد بن علي بن أبي جعفر محمد المذكور</w:t>
      </w:r>
      <w:r>
        <w:rPr>
          <w:rFonts w:eastAsia="Amiri" w:cs="Amiri" w:ascii="Amiri" w:hAnsi="Amiri"/>
          <w:color w:val="111111"/>
          <w:sz w:val="28"/>
          <w:szCs w:val="28"/>
          <w:rtl w:val="true"/>
          <w:lang w:bidi="ar-SA"/>
        </w:rPr>
        <w:t>»</w:t>
      </w:r>
      <w:r>
        <w:rPr>
          <w:rStyle w:val="FootnoteAnchor"/>
          <w:rtl w:val="true"/>
        </w:rPr>
        <w:footnoteReference w:id="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وللتوضيح نشجرهذا النسب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9530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6"/>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3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وما ذكره ابن عنبة في عمدة الطالبهو مطابق لما ذكره العبيدلي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أقدم من ابن عنبة بقرنين من الزمان، وكذلك يتطابق مع ما ذكره ابن الطقطقي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أقدم من ابن عنبة بأكثر من قرن من الزمان أيضا </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يتبيّن جليّاً بأن السيد محمد المذكورهو أوّل من لقب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الفائز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جاز إطلاق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الفائز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لأن ما بعده من سلسلة النسب نجد بأنهناك أبي الفائز الثاني الذي سيخرج من تسلسل نسب القبيلة كما سنبينه في محله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الفائز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الذي ذكره بهذا النص ابن الطقطقي في الأصيلي عندما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أبي الفائز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محمد بن علي </w:t>
      </w:r>
      <w:r>
        <w:rPr>
          <w:rFonts w:eastAsia="Amiri" w:cs="Amiri" w:ascii="Amiri" w:hAnsi="Amiri"/>
          <w:color w:val="111111"/>
          <w:sz w:val="28"/>
          <w:szCs w:val="28"/>
          <w:rtl w:val="true"/>
          <w:lang w:bidi="ar-SA"/>
        </w:rPr>
        <w:t xml:space="preserve">...» </w:t>
      </w:r>
      <w:r>
        <w:rPr>
          <w:rStyle w:val="FootnoteAnchor"/>
          <w:rtl w:val="true"/>
        </w:rPr>
        <w:footnoteReference w:id="24"/>
      </w:r>
      <w:r>
        <w:rPr>
          <w:rFonts w:ascii="Amiri" w:hAnsi="Amiri" w:eastAsia="Amiri" w:cs="Amiri"/>
          <w:color w:val="111111"/>
          <w:sz w:val="28"/>
          <w:sz w:val="28"/>
          <w:szCs w:val="28"/>
          <w:rtl w:val="true"/>
          <w:lang w:bidi="ar-SA"/>
        </w:rPr>
        <w:t xml:space="preserve">والذي سيكون محور بحثنا عن القبيلة وهو أبي الفائز محمد بن أبي الحسن علي بن أحمد جلال الدين بن محمد بن أبي جعفر محمد بن نجم الدين الأسود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الفائز الأول</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الفائز محمد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الفائز بن أبي جعفر نجم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الفائز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جعفر محمد خير العمال بن علي المجدور بن أبي الطيب أحمد بن محمد الحائري بن إبراهيم المجاب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وأبي جعفر نجم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أعقب أربعة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طالب، وعقيل،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وأبو الفائز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يطلق عليه الثاني، ومحمد ونسب قبيلة آل فائز 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نجم الدين الأسود وليس لأخيه أبي الفائز الثاني كما سيتم تبيانه لاحقا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محمد بن أبي جعفر نجم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 تسلسل النسب إلى أبي الفائز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يُعتبر الجد الأعلى لقبيلة آل فائز بعد أن تفرعت منه العشائر الفائزية التسع، وهذا الإعتبار لا يلغي ما أثبته علماء النسب القدامي من أن آل أبي الفائزهم من أبي الفائز الأول الذيهو جد القبيلة الأعلى منذ القرن الخامس الهجري وبه إثبات قدم القبيلة وتواجدها في الحائر لحد الان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والمشجر التالي يوضح مقالنا وكما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39"/>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40" o:detectmouseclick="t"/>
                <v:stroke color="#3465a4" joinstyle="round" endcap="flat"/>
                <w10:wrap type="none"/>
              </v:shape>
            </w:pict>
          </mc:Fallback>
        </mc:AlternateContent>
      </w:r>
      <w:bookmarkStart w:id="32" w:name="pg19072_213173"/>
    </w:p>
    <w:p>
      <w:pPr>
        <w:pStyle w:val="BookText"/>
        <w:rPr/>
      </w:pPr>
      <w:bookmarkEnd w:id="32"/>
      <w:r>
        <w:rPr>
          <w:rFonts w:ascii="Amiri" w:hAnsi="Amiri" w:eastAsia="Amiri" w:cs="Amiri"/>
          <w:color w:val="111111"/>
          <w:sz w:val="28"/>
          <w:sz w:val="28"/>
          <w:szCs w:val="28"/>
          <w:rtl w:val="true"/>
          <w:lang w:bidi="ar-SA"/>
        </w:rPr>
        <w:t xml:space="preserve">أخذتهذه القبيلة إسمها من السيد أبي الفائز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رئيس كربلاء في زمانه وحاكمها ونقيب أشرافها، الذي كان من رجال القرن السابع الهجري والثلث الأول من القرن الثامن الهجري، وكان حيًا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يُعرف تأريخ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والمصادر التأريخية الوثيقة التي سنذكرها عند ترجمته لاحقا تؤكد بأن أكثر من نصف سكان الحائر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يتبعونه، وهو الجد الأعلى للقبيلة والتي سُميت بإسمه وإشتهرت في الآفاق بذكره، والتي تفرعت منها تسع عشائر فائزيةهي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عشيرة آل طعمة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عشيرة آل نصر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عشيرة آل السيد أمين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عشيرة آل ضياء الدين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عشيرة آل مساعد 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عوج</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عشيرة آل التاجر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عشيرة آل قفطون</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عشيرة آل عقيل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عشيرة آل ترجم </w:t>
      </w:r>
      <w:r>
        <w:rPr>
          <w:rFonts w:eastAsia="Amiri" w:cs="Amiri" w:ascii="Amiri" w:hAnsi="Amiri"/>
          <w:color w:val="111111"/>
          <w:sz w:val="28"/>
          <w:szCs w:val="28"/>
          <w:rtl w:val="true"/>
          <w:lang w:bidi="ar-SA"/>
        </w:rPr>
        <w:t>.</w:t>
      </w:r>
    </w:p>
    <w:p>
      <w:pPr>
        <w:pStyle w:val="Heading3"/>
        <w:numPr>
          <w:ilvl w:val="2"/>
          <w:numId w:val="1"/>
        </w:numPr>
        <w:rPr/>
      </w:pPr>
      <w:bookmarkStart w:id="33" w:name="__RefHeading___Toc14367139_1280447820"/>
      <w:bookmarkStart w:id="34" w:name="_Toc11"/>
      <w:bookmarkEnd w:id="33"/>
      <w:r>
        <w:rPr>
          <w:rtl w:val="true"/>
        </w:rPr>
        <w:t xml:space="preserve">نسب أبي الفائز محمد </w:t>
      </w:r>
      <w:r>
        <w:rPr>
          <w:rtl w:val="true"/>
        </w:rPr>
        <w:t>(</w:t>
      </w:r>
      <w:r>
        <w:rPr>
          <w:rtl w:val="true"/>
        </w:rPr>
        <w:t>الثالث</w:t>
      </w:r>
      <w:r>
        <w:rPr>
          <w:rtl w:val="true"/>
        </w:rPr>
        <w:t>)</w:t>
      </w:r>
      <w:bookmarkEnd w:id="34"/>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السيد أبي الفائز محمد بن أبي الحسن علي بن أحمد جلال الدين بن محمد بن أبي جعفر محمد بن أبي جعفر نجم الدين الأسود بن محمد بن أبي جعفر محمد بن علي الغريق بن محمد خير العمال بن أبي الحسن علي المجذور بن أبي الطيب أحمد بن السيد محمد الحائري بن السيد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السيد محمد العابد بن الإمام </w:t>
      </w:r>
      <w:bookmarkStart w:id="35" w:name="pg19072_213174"/>
    </w:p>
    <w:p>
      <w:pPr>
        <w:pStyle w:val="BookText"/>
        <w:rPr/>
      </w:pPr>
      <w:bookmarkEnd w:id="35"/>
      <w:r>
        <w:rPr>
          <w:rFonts w:ascii="Amiri" w:hAnsi="Amiri" w:eastAsia="Amiri" w:cs="Amiri"/>
          <w:color w:val="111111"/>
          <w:sz w:val="28"/>
          <w:sz w:val="28"/>
          <w:szCs w:val="28"/>
          <w:rtl w:val="true"/>
          <w:lang w:bidi="ar-SA"/>
        </w:rPr>
        <w:t xml:space="preserve">موسى الكاظم بن الإمام جعفر الصادق بن الإمام محمد الباقر بن الإمام علي زين العابدين بن الإمام الحسين الشهيد بن الإمام علي بن أبي طالب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وحتى نتوغل فيهذا النسب الشريف يتحتم شرح عمود النسب وفق تسلسل الأصل من السيد محمد العابد بن الإمام موسى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والسيد محمد العابدهو والد السيد إبراهيم المجاب، وعقب السيد العابد من السيد إبراهيم المجاب حصرًا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وشرح عمود النسب نعتمده من المصادر النسبية المعتمدة والقديمة والتي لا غبار عليها </w:t>
      </w:r>
      <w:r>
        <w:rPr>
          <w:rFonts w:eastAsia="Amiri" w:cs="Amiri" w:ascii="Amiri" w:hAnsi="Amiri"/>
          <w:color w:val="111111"/>
          <w:sz w:val="28"/>
          <w:szCs w:val="28"/>
          <w:rtl w:val="true"/>
          <w:lang w:bidi="ar-SA"/>
        </w:rPr>
        <w:t>.</w:t>
      </w:r>
    </w:p>
    <w:p>
      <w:pPr>
        <w:pStyle w:val="Heading3"/>
        <w:numPr>
          <w:ilvl w:val="2"/>
          <w:numId w:val="1"/>
        </w:numPr>
        <w:rPr/>
      </w:pPr>
      <w:bookmarkStart w:id="36" w:name="__RefHeading___Toc14367141_1280447820"/>
      <w:bookmarkStart w:id="37" w:name="_Toc12"/>
      <w:bookmarkEnd w:id="36"/>
      <w:r>
        <w:rPr>
          <w:rtl w:val="true"/>
        </w:rPr>
        <w:t xml:space="preserve">السيد محمد العابد بن الإمام موسى الكاظم </w:t>
      </w:r>
      <w:r>
        <w:rPr>
          <w:rtl w:val="true"/>
        </w:rPr>
        <w:t>(</w:t>
      </w:r>
      <w:r>
        <w:rPr>
          <w:rtl w:val="true"/>
        </w:rPr>
        <w:t>عليه السلام</w:t>
      </w:r>
      <w:r>
        <w:rPr>
          <w:rtl w:val="true"/>
        </w:rPr>
        <w:t>)</w:t>
      </w:r>
      <w:bookmarkEnd w:id="37"/>
    </w:p>
    <w:p>
      <w:pPr>
        <w:pStyle w:val="BookText"/>
        <w:rPr/>
      </w:pPr>
      <w:r>
        <w:rPr>
          <w:rFonts w:ascii="IRNazanin" w:hAnsi="IRNazanin" w:eastAsia="IRNazanin"/>
          <w:color w:val="111111"/>
          <w:sz w:val="28"/>
          <w:sz w:val="28"/>
          <w:szCs w:val="28"/>
          <w:rtl w:val="true"/>
          <w:lang w:bidi="fa-IR"/>
        </w:rPr>
        <w:t xml:space="preserve">لم يتفق المؤرخون على عدد أولاد الإمام موسى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البنين والبنات، وتباينت آراؤهم بالمعقبين من أولاد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يهمنا فيهذا الصددهو السيد محمد العابد بن الإمام موسى بن جعفر الكاظم والذي إتفق جميع المؤرخين بأنه من المعقبين، والعقب منه في ابنه السيد إبراهيم المجاب وحده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وأجمع كل من قام بترجمة السيد محمد العابد بأنه كان عابدا ناسكا زاهدًا عالماً ونسّابة، صوّاما قوامًا ليله ونهاره، وكان لمحمد العابد وجاهة ومقام عند أبيه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يكاد لا ينفك منه أو يفارقه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ولد بالمدينة المنورة وتوفي ودفن في مدينة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بإيران بعد وفاة أخيه الإمام علي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وقبره اليوم معروف و مشهور ويُزار، وعلى مقربة منه قبر أخيه السيد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الملقب ب شاه جراغ ، وكان سبب وجودهما في شيراز أنهما إرتحلا من بغداد إلى خراسان لملاقاة أخيهما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 في شيراز علما بوفاة الإمام الرضا ولم يتابعا سيرهما وبقيا في شيراز</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وتناقل البعض بأنهما قتلا في شيراز وهذا ما لم تؤكده المصادر الموثوقة، وإنما </w:t>
      </w:r>
    </w:p>
    <w:p>
      <w:pPr>
        <w:pStyle w:val="BookText"/>
        <w:rPr/>
      </w:pPr>
      <w:r>
        <w:rPr>
          <w:rFonts w:ascii="Amiri" w:hAnsi="Amiri" w:eastAsia="Amiri" w:cs="Amiri"/>
          <w:color w:val="111111"/>
          <w:sz w:val="28"/>
          <w:sz w:val="28"/>
          <w:szCs w:val="28"/>
          <w:rtl w:val="true"/>
          <w:lang w:bidi="ar-SA"/>
        </w:rPr>
        <w:t xml:space="preserve">ذكرته المصادر المتأخرة والموصوفة بالغلو والدليل أنهما لو كانا قد قتلا لذكرهما أبي الفرج الأصفهاني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علما بأن أبي الفرج كان أقرب المؤرخين إلى عهدهم، فقد عاش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ه إلى سنة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897</w:t>
      </w:r>
      <w:r>
        <w:rPr>
          <w:rFonts w:ascii="Amiri" w:hAnsi="Amiri" w:eastAsia="Amiri" w:cs="Amiri"/>
          <w:color w:val="111111"/>
          <w:sz w:val="28"/>
          <w:sz w:val="28"/>
          <w:szCs w:val="28"/>
          <w:rtl w:val="true"/>
          <w:lang w:bidi="ar-SA"/>
        </w:rPr>
        <w:t xml:space="preserve">م إلى </w:t>
      </w:r>
      <w:r>
        <w:rPr>
          <w:rFonts w:eastAsia="Amiri" w:cs="Amiri" w:ascii="Amiri" w:hAnsi="Amiri"/>
          <w:color w:val="111111"/>
          <w:sz w:val="28"/>
          <w:szCs w:val="28"/>
          <w:lang w:bidi="ar-SA"/>
        </w:rPr>
        <w:t>967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ذكر الشيخ المفيد </w:t>
      </w:r>
      <w:r>
        <w:rPr>
          <w:rStyle w:val="FootnoteAnchor"/>
          <w:rtl w:val="true"/>
        </w:rPr>
        <w:footnoteReference w:id="25"/>
      </w:r>
      <w:r>
        <w:rPr>
          <w:rFonts w:ascii="IRNazanin" w:hAnsi="IRNazanin" w:eastAsia="IRNazanin"/>
          <w:color w:val="111111"/>
          <w:sz w:val="28"/>
          <w:sz w:val="28"/>
          <w:szCs w:val="28"/>
          <w:rtl w:val="true"/>
          <w:lang w:bidi="fa-IR"/>
        </w:rPr>
        <w:t xml:space="preserve">المتوفى سنة </w:t>
      </w:r>
      <w:r>
        <w:rPr>
          <w:rFonts w:eastAsia="IRNazanin" w:cs="IRNazanin"/>
          <w:color w:val="111111"/>
          <w:sz w:val="28"/>
          <w:szCs w:val="28"/>
          <w:rtl w:val="true"/>
          <w:lang w:bidi="fa-IR"/>
        </w:rPr>
        <w:t>(</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1022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الإرشاد السيد محمد بن الإمام موسى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أحد أولاد الإمام الكاظم المعقبين، وقال عنه النص التالي</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محمد بن موسى من أهلِ الفَضل والصَّلاح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محمد الحسن بن محمد بن يحيى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حدثتنيهاشمية مولاة رقية بنت موسى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محمد بن موسى صاحب وضوء وصلاةٍ ، وكان ليله كله يتوضأ ويصلّي، فنسمع سكب الماء والوضوء، ثمّ يصلّي ليلا ثمّ يهدأ ساعة فيرقد، ويقوم فنسمع سكب الماء والوضوء ثُمَّ يصلّي، ثمّ يرقد سويعة ثمّ يقوم، فنسمع سكب الماء والوضوء ثُمَّ يصلي، فلا يزال ليله كذلك حتى يصبح، وما رأيته قط إلا ذكرت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قَلِيلًا مِّنَ الَّيْلِ مَا يَهْجَعُونَ</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ذكر أبي نصر البخاري </w:t>
      </w:r>
      <w:r>
        <w:rPr>
          <w:rStyle w:val="FootnoteAnchor"/>
          <w:rtl w:val="true"/>
        </w:rPr>
        <w:footnoteReference w:id="28"/>
      </w:r>
      <w:r>
        <w:rPr>
          <w:rFonts w:ascii="Amiri" w:hAnsi="Amiri" w:eastAsia="Amiri" w:cs="Amiri"/>
          <w:color w:val="111111"/>
          <w:sz w:val="28"/>
          <w:sz w:val="28"/>
          <w:szCs w:val="28"/>
          <w:rtl w:val="true"/>
          <w:lang w:bidi="ar-SA"/>
        </w:rPr>
        <w:t xml:space="preserve">الذي كان حيا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أقدم النسّابة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السلسلة العلوية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أعقب الإمام موسى الكاظم من الأولاد ثمانية عشر ابنا واثنتين وعشرين بنتا ؛ أعقب منهم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والخلّص من الموسوية الذين لم يشك فيهم أحد من النسّاب الإمام علي الرضا عليه السلام وإبراهيم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الأصغر والعباس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وإسماعيل ومحمد وعبد الله وعبيد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لا يشك في أولادهم أحد من علماء النسب</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في كتاب سر السلسلة العلوية أيضا ما يلى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موسى بن جعفر عليه السلامهو الملقب بالعابد والعقب منه في ولده إبراهيم المجاب وحده، والعقب من إبراهيم في ثلاثة رجال، محمد الحائري وأحمد بقصر ابنهبيرة، وعلي بالسيرجان من كرمان، والبقية لمحمد الحائري ابن إبراهيم المجاب، كذا قال الشيخ تاج الدين</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ويذكر أبي نصر البخاري أيضا ما 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 انتسب إلى محمد بن موسى من غير ولده إبراهيم بن محمد فهو دعي كذاب</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العلامة العمري وهو من أعلام القرن الخامس الهجري فيذكر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موسى الكاظم، ويقول أنه من المعقبين عندما يُعدد أبناء الإمام الكاظم بالنص التالي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وأسماء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وعبد الرحمن، والفضل، وأحمد، وعقيل، والقاسم، ويحيى، وداود لم يُعقبوا، والحسين لأم ولد أولد بنين وبنات انقرضوا، وهارون لأم ولد، وعلي الرضا، وإبراهيم وإسماعيل، والحسن، ومحمد، وزيد، وإسحاق، وحمزة وعبد الله والعباس، وعبيد الله، وجعفر، كلهؤلاء أولد وأكثر</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ويذكر العمري في المجدي عن محمد بن موسى الكاظم ما نصه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ومحمد الزاهد النسّابة رحمه الله مُقلّ، وإبراهيم الضرير الكوفي منه العقب</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والعمري في كتابه المجدي يذكر أيضاً أبو الحسن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الملقب بالمجدور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أجداد أبي الفائز محمد عندما كان يتحدث عن أعقاب السيد محمد العابد فيقول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ومنهم الشريف الوجيه الممول أبو الحسن علي بن أحمد بن محمد بن إبراهيم بن محمد بن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وله ولد منتشر يُعرفون بالحائر ببني أحمد </w:t>
      </w:r>
      <w:r>
        <w:rPr>
          <w:rFonts w:eastAsia="IRNazanin" w:cs="IRNazanin"/>
          <w:color w:val="111111"/>
          <w:sz w:val="28"/>
          <w:szCs w:val="28"/>
          <w:rtl w:val="true"/>
          <w:lang w:bidi="fa-IR"/>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ذكره الأزورقاني وهو من رجال القرن السادس وأوائل القرن السابع الهجري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الفخري في أنساب الطالبيين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محمد بن موسى الكاظم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فانه من أهل الفضل والصلاح، وعقبه من إبراهيم الضرير وحده</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ذكره ابن مهنا العبيدلي وهو من أعلام القرن السابع الهجري في كتابه المشجر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 في الأنساب المطهرة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الزاهد العابد ومدفنه بشيراز وعقبه من إبراهيم الضرير الكوفي المجاب فقط</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ابن الطقطقي المتوفى سنة </w:t>
      </w:r>
      <w:r>
        <w:rPr>
          <w:rFonts w:eastAsia="IRNazanin" w:cs="IRNazanin"/>
          <w:color w:val="111111"/>
          <w:sz w:val="28"/>
          <w:szCs w:val="28"/>
          <w:lang w:bidi="fa-IR"/>
        </w:rPr>
        <w:t>709</w:t>
      </w:r>
      <w:r>
        <w:rPr>
          <w:rFonts w:ascii="IRNazanin" w:hAnsi="IRNazanin" w:eastAsia="IRNazanin"/>
          <w:color w:val="111111"/>
          <w:sz w:val="28"/>
          <w:sz w:val="28"/>
          <w:szCs w:val="28"/>
          <w:rtl w:val="true"/>
          <w:lang w:bidi="fa-IR"/>
        </w:rPr>
        <w:t xml:space="preserve">ه فقد إختلف عن غيره من النسّابة عندما ذكر السيد محمد بن موسى الكاظم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الأصيلي في أنساب الطالبيين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 الإختلاف في تعداد عقبه حيث قال في أعقاب محمد بن موسى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بالنص التالي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محمد الزاهد العالم بن موسى الكاظم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فله ثلاثة 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النسابة له أولاد، وجعفر له أولاد وإبراهيم المجاب الضرير الكوفي</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ابن الطقطقي لم يذكر عقب ولديه محمد وجعفر، وإنما ذكر أعقاب إبراهيم المجاب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وذكره ابن عنبة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عمدة الطالب، وقال أنه من أولاد الإمام موسى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المعقبين</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وكذلك يذكر ابن عنبة في العمدة عقب محمد العابد بالنص التالي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والعقب من محمد العابد بن موسى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إبراهيم المجاب وحده ومنه في ثلاثة </w:t>
      </w:r>
    </w:p>
    <w:p>
      <w:pPr>
        <w:pStyle w:val="BookText"/>
        <w:rPr/>
      </w:pPr>
      <w:r>
        <w:rPr>
          <w:rFonts w:ascii="Amiri" w:hAnsi="Amiri" w:eastAsia="Amiri" w:cs="Amiri"/>
          <w:color w:val="111111"/>
          <w:sz w:val="28"/>
          <w:sz w:val="28"/>
          <w:szCs w:val="28"/>
          <w:rtl w:val="true"/>
          <w:lang w:bidi="ar-SA"/>
        </w:rPr>
        <w:t>رجال، محمد الحائري، وأحمد بقصر ابنهبيرة، وعلي بالسيرجان من كرمان، والبقية لمحمد الحائري بن إبراهيم المجاب كذا قال الشيخ تاج الدين</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وذكره ابن شدقم وهو من رجال القرن الحادي عشر الهجري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الأزهار وزلال الأنهار في نسب أبناء الأئمة الأطهار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محمد العابد من الذين أعقبوا من أولاد الامام موسى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ذكر عقبه بالنص التالي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عقب أبي إبراهيم محمد الصالح العابد بن الامام موسى الكاظم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السيد في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 إبراهيم محمد خلف ابنين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محمد إبراهيم الضرير يعرف بالمجاب، وأبا جعفر محمد الزاهد، واقتصر السيد علي تاج الدين بأبي محمد إبراهيم المجاب وحده</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كتاب مناهل الضرب في أنساب العرب للعلامة النسابة السيد جعفر الأعرجي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السيد محمد العابد بأنه من أولاد الامام موسى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المعقبين عندما قال</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الشيخ الجليل النقيب النسّابة تاج الدين بن معية الحسني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أعقب موسى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ثلاثة عشر رجلا، ثلاثة عشر رجلا منهم أربعة مكثرون،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الرضا، وإبراهيم المرتضى، ومحمد العابد، وجعفر </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وفي مكان آخر ذكر السيد الأعرجي في مناهل الضرب عن محمد العابد ونسله النص 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محمد بن موسى كثير العبادة، ما برح صائمًا نهاره قائما ليله، قد إعتزل عن الناس واشتغل بالعبادة، فعُرف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وعقبه من ابنه إبراهيم المجاب وحده، ومن انتسب إليه من غيره مبطل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وجدت في المشرق قوما يزعمون أنهم من نسل الأشرف بن محمود بن حسن بن علاء الدين بن ركن الدين بن إبراهيم بن يوسف بن صدر الدين بن محمد العابد، منهم محمد بن عبد الله بن أشرف المذكور، وهم كذابون مفترون لا حظ لهم في النسب </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ذكره الخوانساري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روضات الجنات عندما تحدث عن أخيه السيد أحمد بن موسى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أيضا بالنص التالي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المحدث النيسابوري أيضا في ذيل ترجمة الإمام زادة محمد بن موسى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نقله عن إرشاد شيخنا المفيد حكاية كثرة صلواته ووضوئه بالليل، وأنه أخو أحمد وحمزة بني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وإليه يُنسب المزار المشهور بشيراز، وقد صرّح صاحب تاریخ شیراز بكونه مدفوناهناك، وقد صرح به السيد نعمة الله في الأنوار النعمانية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صالحًا ورعًا</w:t>
      </w:r>
      <w:r>
        <w:rPr>
          <w:rFonts w:eastAsia="IRNazanin" w:cs="IRNazanin"/>
          <w:color w:val="111111"/>
          <w:sz w:val="28"/>
          <w:szCs w:val="28"/>
          <w:rtl w:val="true"/>
          <w:lang w:bidi="fa-IR"/>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تذكر المصادر تاريخ ولادته ولا تاريخ وفاته وكذلك بالنسبة لأخيه السيد </w:t>
      </w:r>
    </w:p>
    <w:p>
      <w:pPr>
        <w:pStyle w:val="BookText"/>
        <w:rPr/>
      </w:pPr>
      <w:r>
        <w:rPr>
          <w:rFonts w:ascii="IRNazanin" w:hAnsi="IRNazanin" w:eastAsia="IRNazanin"/>
          <w:color w:val="111111"/>
          <w:sz w:val="28"/>
          <w:sz w:val="28"/>
          <w:szCs w:val="28"/>
          <w:rtl w:val="true"/>
          <w:lang w:bidi="fa-IR"/>
        </w:rPr>
        <w:t xml:space="preserve">أحمد الملقب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جراغ</w:t>
      </w:r>
      <w:r>
        <w:rPr>
          <w:rFonts w:eastAsia="IRNazanin" w:cs="IRNazanin"/>
          <w:color w:val="111111"/>
          <w:sz w:val="28"/>
          <w:szCs w:val="28"/>
          <w:rtl w:val="true"/>
          <w:lang w:bidi="fa-IR"/>
        </w:rPr>
        <w:t xml:space="preserve">) </w:t>
      </w:r>
      <w:r>
        <w:rPr>
          <w:rStyle w:val="FootnoteAnchor"/>
          <w:rtl w:val="true"/>
        </w:rPr>
        <w:footnoteReference w:id="44"/>
      </w:r>
      <w:r>
        <w:rPr>
          <w:rFonts w:ascii="Amiri" w:hAnsi="Amiri" w:eastAsia="Amiri" w:cs="Amiri"/>
          <w:color w:val="111111"/>
          <w:sz w:val="28"/>
          <w:sz w:val="28"/>
          <w:szCs w:val="28"/>
          <w:rtl w:val="true"/>
          <w:lang w:bidi="ar-SA"/>
        </w:rPr>
        <w:t xml:space="preserve">، فهما توفيا بعد أخيهما الأمام علي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وتاريخ وفاة الإمام علي بن موسى الرضا مختلف عليه بين سنة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ه ومن قائل يذكر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ه </w:t>
      </w:r>
      <w:r>
        <w:rPr>
          <w:rStyle w:val="FootnoteAnchor"/>
          <w:rtl w:val="true"/>
        </w:rPr>
        <w:footnoteReference w:id="45"/>
      </w:r>
      <w:r>
        <w:rPr>
          <w:rFonts w:ascii="Amiri" w:hAnsi="Amiri" w:eastAsia="Amiri" w:cs="Amiri"/>
          <w:color w:val="111111"/>
          <w:sz w:val="28"/>
          <w:sz w:val="28"/>
          <w:szCs w:val="28"/>
          <w:rtl w:val="true"/>
          <w:lang w:bidi="ar-SA"/>
        </w:rPr>
        <w:t>، ولا إختلاف في موقع قبريهما في شيراز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تحفة العالم للسيد جعفر بحر العلوم عن السيد محمد العابد ما نصه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رجال الشيخ أبي علي نقلا عن حمد الله المستوفي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القلوب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مدفون كأخيه شاه جراغ في شيراز، وصرّح بذلك أيضا السيد الجزائري في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كتاب الأنوار النعمانية للسيد نعمة الله ،الجزائري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مدفونان في شيراز، والشيعة تتبرك بقبريهما وتكثر زيارتهما، وقد زرناهما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في أيام الخلفاء العباسيين دخل شيراز واختفى بمكان، ومن أجرة كتابة القرآن أعتق ألف نسمة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وإختلف المؤرخون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الأكبر، أو السيد أحمد؟</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فمرقده في شيراز ،معروف بعد أن كان مخفيًا على زمان أتابك ابن سعد بن زنكي، فبني له قبة في محلة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باغ قتلغ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جدد بناؤه مرات عديدة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زمان السلطان نادر خان، وفي سنة </w:t>
      </w:r>
      <w:r>
        <w:rPr>
          <w:rFonts w:eastAsia="Amiri" w:cs="Amiri" w:ascii="Amiri" w:hAnsi="Amiri"/>
          <w:color w:val="111111"/>
          <w:sz w:val="28"/>
          <w:szCs w:val="28"/>
          <w:lang w:bidi="ar-SA"/>
        </w:rPr>
        <w:t>1296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أصلحه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النواب أويس ميرزا ابن النواب الأعظم العالم الفاضل الشاه زادة فرهاد ميرزا القاجاري</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جاء في كتاب بغية النبلاء للسيد عبد الحسين الكليدار عن السيد محمد العابد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صاحب شد الإزار في حط الأوزار عن زوار المزار </w:t>
      </w:r>
      <w:r>
        <w:rPr>
          <w:rStyle w:val="FootnoteAnchor"/>
          <w:rtl w:val="true"/>
        </w:rPr>
        <w:footnoteReference w:id="47"/>
      </w:r>
      <w:r>
        <w:rPr>
          <w:rFonts w:ascii="Amiri" w:hAnsi="Amiri" w:eastAsia="Amiri" w:cs="Amiri"/>
          <w:color w:val="111111"/>
          <w:sz w:val="28"/>
          <w:sz w:val="28"/>
          <w:szCs w:val="28"/>
          <w:rtl w:val="true"/>
          <w:lang w:bidi="ar-SA"/>
        </w:rPr>
        <w:t>عند ذكر أخيه أحمد بن موسى السيد الأمير أحمد بن موسى بن جعفر بن محمد بن علي بن الحسين بن علي المرتضى رضوان الله تعالى عليهم قدم شيراز فتوفي بها أيام المأمون بعد وفاة أخيه الرضا بطوس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أجودهم جودًا وأرقهم نفسا، قيل عتق ألف رقبة من العبيد والإماء في سبيل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إستشهد ولم يوقف على قبره حتى ظهر على عهد الأمير مقرب الدين مسعود بن بدر فبنى عليه بناء ، وقيل وجد في قبره كماهو صحيحًا طري اللون لم يتغيّر وعليه قاضه سابغه وفي يده خاتم نقش عليه العزة لله أحمد بن موسى فعرفوه به ، ثُمَّ بنى عليه الأتابك أبو بكر بناء أرفع منه ثُمَّ أن الخاتون تاتشي وكانت خيّرة ذات تسبيح وصلوة بنت عليه قبة رفيعة وبنت بجنبها عمارة عالية وجعلت مرقدها بجواره في سنة خمسين وسبعمائة رحمة الله عليهم أجمعين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محمد العابد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بن موسى يقال أنه أخوه وهو مزار مبارك يسكن فيه السادة الأخيار والصلحاء الأبرار، يعقد عليه النذور وفيه رجال الغيب حضور وحبور وتاريخه يُعلم من تاريخ أخيه من يتبعه ويبتغيه رحمة الله عليهم</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ومزار السيد محمد العابد اليوم يقع في محلّة بازار مرغ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سوق الدجاج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مدينة شيراز معروف و مشهور وبين مرقده ومرقد أخيه أحمد مسافة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w:t>
      </w:r>
      <w:r>
        <w:rPr>
          <w:rFonts w:eastAsia="Amiri" w:cs="Amiri" w:ascii="Amiri" w:hAnsi="Amiri"/>
          <w:color w:val="111111"/>
          <w:sz w:val="28"/>
          <w:szCs w:val="28"/>
          <w:rtl w:val="true"/>
          <w:lang w:bidi="ar-SA"/>
        </w:rPr>
        <w:t xml:space="preserve">. </w:t>
      </w:r>
      <w:bookmarkStart w:id="38" w:name="pg19072_213183"/>
    </w:p>
    <w:p>
      <w:pPr>
        <w:pStyle w:val="Heading3"/>
        <w:numPr>
          <w:ilvl w:val="2"/>
          <w:numId w:val="1"/>
        </w:numPr>
        <w:rPr/>
      </w:pPr>
      <w:bookmarkStart w:id="39" w:name="__RefHeading___Toc14367143_1280447820"/>
      <w:bookmarkStart w:id="40" w:name="_Toc13"/>
      <w:bookmarkEnd w:id="38"/>
      <w:bookmarkEnd w:id="39"/>
      <w:r>
        <w:rPr>
          <w:rtl w:val="true"/>
        </w:rPr>
        <w:t>السيد إبراهيم المجاب بن السيد محمد العابد</w:t>
      </w:r>
      <w:bookmarkEnd w:id="40"/>
    </w:p>
    <w:p>
      <w:pPr>
        <w:pStyle w:val="BookText"/>
        <w:rPr/>
      </w:pPr>
      <w:r>
        <w:rPr>
          <w:rFonts w:ascii="Amiri" w:hAnsi="Amiri" w:eastAsia="Amiri" w:cs="Amiri"/>
          <w:color w:val="111111"/>
          <w:sz w:val="28"/>
          <w:sz w:val="28"/>
          <w:szCs w:val="28"/>
          <w:rtl w:val="true"/>
          <w:lang w:bidi="ar-SA"/>
        </w:rPr>
        <w:t xml:space="preserve">هو السيد تاج الدين الضرير الكوفي إبراهيم المجاب ابن السيد محمد العابد بن الإمام موسى الكاظم بن الامام جعفر الصادق بن الامام محمد الباقر بن الامام علي زين العابدين بن الامام الحسين الشهيد بن الإمام علي بن أبي طالب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السيد إبراهيم في المدينة المنورة وارتحل إلى العراق وسكن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والده السيد محمد العابد قد توفي في شيراز بإيران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يذكر بعض الرواة أن السيد إبراهيم قدم من المدينة بصحبة والده السيد محمد العابد وعمّه السيد أحمد، ووصلا بغداد وأقاموا فيها فترة، وتهيأ والده وعمه للرحيل إلى خراسان ليلتقيا بعمه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عهد المأمون العباسي، وتركا إبراهيم في بغداد الذي ارتحل منها إلى الكوفة عندما غادر والده وعمه بغداد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الكوفة كان السيد إبراهيم يُعتبر عميدًا لأهل البيت فيها، وقد إلتف حوله العلويون لمكانته عند الجميع، وعندما سمع بوفاة والده وعمه في شيراز لم يشأ أن يغادر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الرويات تؤكد بأن السيد إبراهيم المجاب لم يكن في الأصل بصيرًا وإنما أصيب بالعمى وهو في الكوفة في زمن المعتصم العباسي </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المؤكد أن السيد إبراهيم المجاب كان يسكن الكوفة في زمن الخليفة المتوكل العباسي، وهو ضرير، وأولاده معه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المتوكل شديد البغض لعلي بن أبي طالب عليه السلام ولأهل بيته وكان يقصد من يبلغه عنه أنه يتولّى عليا وأهله بأخذ المال والدم</w:t>
      </w:r>
      <w:r>
        <w:rPr>
          <w:rFonts w:eastAsia="Amiri" w:cs="Amiri" w:ascii="Amiri" w:hAnsi="Amiri"/>
          <w:color w:val="111111"/>
          <w:sz w:val="28"/>
          <w:szCs w:val="28"/>
          <w:rtl w:val="true"/>
          <w:lang w:bidi="ar-SA"/>
        </w:rPr>
        <w:t>»</w:t>
      </w:r>
      <w:r>
        <w:rPr>
          <w:rStyle w:val="FootnoteAnchor"/>
          <w:rtl w:val="true"/>
        </w:rPr>
        <w:footnoteReference w:id="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أيامه عاش العلويون وأتباعهم في رعب وخوف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جاء في بغية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إبراهيم تاج الدين ممتحنا في نفسه ضريرا مكفوف 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أحاطت به الخطوب والأرزاء بصنوف ضروبه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ومزقهو والأدنون من أهله شر ممزق لا يقر لهم قرار ولا يقلهم سقف 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وإنتشروا كأيدي سبأ إذ أصبح القتل والتشريد لهم 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الذي دهم الطالبيين يومئذ لم يقتصر فقط على إزهاق نفوس الأحياء منهم، أن شمل التعرض حتى لحفر أجداث الماضين من الأسلاف وعقد مجالس الخلاعة واللهو للسخرية والإستخفاف بهم</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وتفنن المتوكل في الضغط وإيذاء الطالبيين وأتباعهم، وعيّن الولاة في الأمصار لمضايقتهم، فيذكر أبي الفرج الأصفهاني مثالاً على ذلك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إستعمل على المدينة ومكة عمرو بن فرج الرخجي، فمنع آل أبي طالب من التعرض لمسألة الناس، ومنع الناس من البر بهم، وكان لا يبلغه أن أحدًا أبر أحدًا منهم بشيء وإن قل إلا أنهكه عقوبة، وأثقله غرما </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كان لمجرىهذه الكوارث التي لم تنقطع بما يقارب الإحدى عشرة سنة كانت تقع جميع الحوادث المتتابعة على مسامع السيد تاج الدين إبراهيم بن محمد العابد وكان وقعها عليه كالصاعقة، وهو منزو في الكوفة، وكانهمه أن يصل إلى قبر جده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أن يرحل عن دنياه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أقدم المتوكل العباسي على جريمة نكراء عندما أمر بهدم قبر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حوله من مباني وبيوت وأسواق، ومنع الناس من الوصول إلى موضع القبر الشريف، ومن وجدهناك فعقابه القتل </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جاء في أمالي الشيخ الطوسي 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كانت سنة سبع وأربعين </w:t>
      </w:r>
    </w:p>
    <w:p>
      <w:pPr>
        <w:pStyle w:val="BookText"/>
        <w:rPr/>
      </w:pPr>
      <w:r>
        <w:rPr>
          <w:rFonts w:ascii="Amiri" w:hAnsi="Amiri" w:eastAsia="Amiri" w:cs="Amiri"/>
          <w:color w:val="111111"/>
          <w:sz w:val="28"/>
          <w:sz w:val="28"/>
          <w:szCs w:val="28"/>
          <w:rtl w:val="true"/>
          <w:lang w:bidi="ar-SA"/>
        </w:rPr>
        <w:t xml:space="preserve">مبلغ المتوكل أيضا مصير الناس من أهل السواد والكوفة إلى كربلاء لزيارة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كثر جمعهم كذلك وصار لهم شوق كثير، فأنفذ قائدا في جمع كثير من الجند وأمر مناديًا ينادي ببراءة الذمة ممن زار قبر الحسين، ونبش القبر وحرث أرضه وانقطع الناس عن الزيارة، وعمل على تتبع آل أبي طالب عليهم السلام والشيعة فقتل ولم يتمّ له ما قدَّر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نفس الصفحة ذكر الشيخ الطوسي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ابن خُشيش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الرزاق بن سليمان بن غالب الأزدي بأرتاح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دانية الطوري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حججت سنة سبع وأربعين ومائتين، فلما صدرت من الحج صرت إلى العراق فزرت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حال خفية السلطان، وزُرْتُه ثُمَّ توجهت إلى زيارة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فإذاهو قد حرثت أرضه ومخر فيها الماء وأُرسلت الثيران العوامل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فبعَيْني وبَصَري كنت أرى الثيران تساق في الأرض فتنساق لهم حتى إذا حادت عنه يمينا وشمالا، فتُضرب بالعصا الضرب الشديد، فلا ينفع ذلك فيها ولا تطأ القبر بوجه ولا سبب فما أمكنني الزيارة فتوجهت إلى بغداد وأنا أقول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تالله إن كانت أُمية قد أتت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ابن نبيها مظلوما</w:t>
      </w:r>
    </w:p>
    <w:p>
      <w:pPr>
        <w:pStyle w:val="BookText"/>
        <w:rPr/>
      </w:pPr>
      <w:r>
        <w:rPr>
          <w:rFonts w:ascii="Amiri" w:hAnsi="Amiri" w:eastAsia="Amiri" w:cs="Amiri"/>
          <w:color w:val="111111"/>
          <w:sz w:val="28"/>
          <w:sz w:val="28"/>
          <w:szCs w:val="28"/>
          <w:rtl w:val="true"/>
          <w:lang w:bidi="ar-SA"/>
        </w:rPr>
        <w:t>فلقد أتاك بنو أبيه بمثلها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العمرك قبره مهدوما</w:t>
      </w:r>
    </w:p>
    <w:p>
      <w:pPr>
        <w:pStyle w:val="BookText"/>
        <w:rPr/>
      </w:pPr>
      <w:r>
        <w:rPr>
          <w:rFonts w:ascii="Amiri" w:hAnsi="Amiri" w:eastAsia="Amiri" w:cs="Amiri"/>
          <w:color w:val="111111"/>
          <w:sz w:val="28"/>
          <w:sz w:val="28"/>
          <w:szCs w:val="28"/>
          <w:rtl w:val="true"/>
          <w:lang w:bidi="ar-SA"/>
        </w:rPr>
        <w:t>أسفوا على ألّا يكونوا شايعوا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قتله فتتبعوه رميها</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قدمت بغداد سمعت الهائعة </w:t>
      </w:r>
      <w:r>
        <w:rPr>
          <w:rStyle w:val="FootnoteAnchor"/>
          <w:rtl w:val="true"/>
        </w:rPr>
        <w:footnoteReference w:id="52"/>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الخبر؟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الطائر بقتل جعفر المتوكل، فعجبت لذلك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ليلة بليلة</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عزم المتوكل على قتل ولده المنتصر ولي عهده لأن المنتصر كان يعارض أبوه الخليفة وحاشيته مثل وصيف وبغا بالإساءة للإمام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والطالبيين، وعندما علم المنتصر بما ينوي والده إتفق مع القواد الأتراك الذين كانوا ضد الفتح بن خاقان وزير المتوكل على مباغتة الخليفة وقتله قبل أن يُنفّذ ما كان يخطط له، وقيل له إنَّ الذي يقتل أباه لا يعيش بعده طويلاً، فرضي أن يقتله ليتخلص منه الناس حتى لو قصر عمره، وبمكيدة دبّرت له تم قتل المتوكل وتسلّم المنتصر بالله الخلافة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يذكر ابن الأثير في كامله عن حوادث سنة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ه ما نصه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المنتصر عظيم الحلم، راجحَ العقل، غزير المعروف راغبًا في الخير، جوادًا، كثير الإنصاف، حسن العشرة، وأمر بزيارة قبر علي والحسين عليهما السلام، فأمن العلويين، وكانوا خائفين أيام أبيه، وأطلق وقوفهم، وأمر بردّ فَدَك إلى ولد الحسين والحسن ابني علي بن أبي طالب عليه السلام</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بمجرد استلام المنتصر بالله عرش الخلافة العباسية أمر بإعادة بناء قبر الإمام الحسين عليه السلام وسمح للناس بمجاورة القبر والسكن حوله وشجع على زيارته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السيد تاج الدين إبراهيمهو أول علوي سكن الحائر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بوغت تاج الدين إبراهيم بخبر إلغاء المنع وانهيار قواعد السياج واطلاق حرية كل من يشاء زيارة الحسين وقصد حائره دون أي تعرض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في طليعة الرعيل الأول ممن قصدوا كربلاء من الكوفة</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ولقب السيد تاج الدين إبراهيم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من رد السلام عندما دخل </w:t>
      </w:r>
    </w:p>
    <w:p>
      <w:pPr>
        <w:pStyle w:val="BookText"/>
        <w:rPr/>
      </w:pPr>
      <w:r>
        <w:rPr>
          <w:rFonts w:ascii="Amiri" w:hAnsi="Amiri" w:eastAsia="Amiri" w:cs="Amiri"/>
          <w:color w:val="111111"/>
          <w:sz w:val="28"/>
          <w:sz w:val="28"/>
          <w:szCs w:val="28"/>
          <w:rtl w:val="true"/>
          <w:lang w:bidi="ar-SA"/>
        </w:rPr>
        <w:t xml:space="preserve">على قبر جده الامام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وسمع صوت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وعليك السلام يا ولدي</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أحد الشعراء من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أين للناس مثل جدي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أو ابنه المجاب</w:t>
      </w:r>
    </w:p>
    <w:p>
      <w:pPr>
        <w:pStyle w:val="BookText"/>
        <w:rPr/>
      </w:pPr>
      <w:r>
        <w:rPr>
          <w:rFonts w:ascii="Amiri" w:hAnsi="Amiri" w:eastAsia="Amiri" w:cs="Amiri"/>
          <w:color w:val="111111"/>
          <w:sz w:val="28"/>
          <w:sz w:val="28"/>
          <w:szCs w:val="28"/>
          <w:rtl w:val="true"/>
          <w:lang w:bidi="ar-SA"/>
        </w:rPr>
        <w:t>إذ خاطب السبط وهو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رمس جاوبه أكرم الجواب</w:t>
      </w:r>
    </w:p>
    <w:p>
      <w:pPr>
        <w:pStyle w:val="BookText"/>
        <w:rPr/>
      </w:pPr>
      <w:r>
        <w:rPr>
          <w:rFonts w:ascii="Amiri" w:hAnsi="Amiri" w:eastAsia="Amiri" w:cs="Amiri"/>
          <w:color w:val="111111"/>
          <w:sz w:val="28"/>
          <w:sz w:val="28"/>
          <w:szCs w:val="28"/>
          <w:rtl w:val="true"/>
          <w:lang w:bidi="ar-SA"/>
        </w:rPr>
        <w:t xml:space="preserve">في الجواب عن أول من جاور الحائر المقدس من الأشراف الحسينية، ذكر العلامة السيد حسن الصدر في نزهة الحرمين ما نصه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فاعلم أن آل إبراهيم المجاب ويقال له إبراهيم الضرير الكوفي بن محمد العابد ابن موسى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w:t>
      </w:r>
    </w:p>
    <w:p>
      <w:pPr>
        <w:pStyle w:val="BookText"/>
        <w:rPr/>
      </w:pPr>
      <w:r>
        <w:rPr>
          <w:rFonts w:ascii="Amiri" w:hAnsi="Amiri" w:eastAsia="Amiri" w:cs="Amiri"/>
          <w:color w:val="111111"/>
          <w:sz w:val="28"/>
          <w:sz w:val="28"/>
          <w:szCs w:val="28"/>
          <w:rtl w:val="true"/>
          <w:lang w:bidi="ar-SA"/>
        </w:rPr>
        <w:t xml:space="preserve">من سكن الحائر فيما أعلم ولم أعثر على من تقدّم في المجاورة عليهم </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المحدث النوري </w:t>
      </w:r>
      <w:r>
        <w:rPr>
          <w:rStyle w:val="FootnoteAnchor"/>
          <w:rtl w:val="true"/>
        </w:rPr>
        <w:footnoteReference w:id="58"/>
      </w:r>
      <w:r>
        <w:rPr>
          <w:rFonts w:ascii="Amiri" w:hAnsi="Amiri" w:eastAsia="Amiri" w:cs="Amiri"/>
          <w:color w:val="111111"/>
          <w:sz w:val="28"/>
          <w:sz w:val="28"/>
          <w:szCs w:val="28"/>
          <w:rtl w:val="true"/>
          <w:lang w:bidi="ar-SA"/>
        </w:rPr>
        <w:t xml:space="preserve">بأن السيد إبراهيم المجاب جاء برفقة الأشناني </w:t>
      </w:r>
      <w:r>
        <w:rPr>
          <w:rStyle w:val="FootnoteAnchor"/>
          <w:rtl w:val="true"/>
        </w:rPr>
        <w:footnoteReference w:id="59"/>
      </w:r>
      <w:r>
        <w:rPr>
          <w:rFonts w:ascii="Amiri" w:hAnsi="Amiri" w:eastAsia="Amiri" w:cs="Amiri"/>
          <w:color w:val="111111"/>
          <w:sz w:val="28"/>
          <w:sz w:val="28"/>
          <w:szCs w:val="28"/>
          <w:rtl w:val="true"/>
          <w:lang w:bidi="ar-SA"/>
        </w:rPr>
        <w:t>إلى قبر الحسين بعد تهديم المتوكل له، فسكن الحائر وتزوج من بني أسد المجاورين لقبر الحسين عليه السلام، وتولىهو وبنوه التربة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وأكد ذلك العلامة المجلسي صاحب البحار </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ضوء زيارة الأشناني للقبر سنة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ه بعد تهديمه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الأشناني </w:t>
      </w:r>
    </w:p>
    <w:p>
      <w:pPr>
        <w:pStyle w:val="BookText"/>
        <w:rPr/>
      </w:pPr>
      <w:r>
        <w:rPr>
          <w:rFonts w:ascii="Amiri" w:hAnsi="Amiri" w:eastAsia="Amiri" w:cs="Amiri"/>
          <w:color w:val="111111"/>
          <w:sz w:val="28"/>
          <w:sz w:val="28"/>
          <w:szCs w:val="28"/>
          <w:rtl w:val="true"/>
          <w:lang w:bidi="ar-SA"/>
        </w:rPr>
        <w:t>لم يذكر بأن السيد إبراهيم المجاب الضرير كان معه، بل ذكر أنه وجماعة من الطالبيين والشيعة زاروا القبر كما ينقل أبي الفرج الأصفهاني صاحب مقاتل الطالبيين</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السيد محسن الأمين العاملي في أعيان الشيعة في غير مرّة بأن السيد المجاب وأولاده كانت تولية التربة الحسينية بأيديهم وكذلك مصالح المرقد الشريف وموقوفاته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ومصاهرة السيد إبراهيم المجاب لبني أسد كانت لتقديرهم له وإعتزازا بشرفه ونسبه، وأصبحهو وأولاده محميّا من قبلهم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وعندها قام السيد المجاب بتولية الحائر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القبر الشريف ومحيطه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بمساعدة بنی أسد وترأس القصبة التي تكونت بعد أن أعاد المنتصر بناء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وسمح للناس بزيارته والسكن بجواره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ولتأكيد تولي السيد إبراهيم المجاب للحائرهو وذريته ما ذكره العلامة الشيخ عبد الحسين الأميني النجفي في كتابه الموسوعي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الكتاب والسنة والأدب، فقد جاء فيه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قريب إلى الاعتبار لأن بني إبراهيم المجاب قطنوا الحائر المقدَّس وجاوروا الامام السبط سلام الله عليه فدفن فيه إبراهيم المذكور، فاتخذ بنوه تربته مدفنا لهم، وكان من قطن منهم بغداد أو البصرة يُنقل بعد موته إلى تربة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تولية تلك التربة المقدسة بيدهم، وما كان يُدفنهناك أي أحد إلا بإجازة منهم</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دفن السيد إبراهيم المجاب في الصحن الشريف عند الزاوية الشمالية الغربية من الحرم، وكان على قبره قبة من الكاشاني حتى عام </w:t>
      </w:r>
      <w:r>
        <w:rPr>
          <w:rFonts w:eastAsia="Amiri" w:cs="Amiri" w:ascii="Amiri" w:hAnsi="Amiri"/>
          <w:color w:val="111111"/>
          <w:sz w:val="28"/>
          <w:szCs w:val="28"/>
          <w:lang w:bidi="ar-SA"/>
        </w:rPr>
        <w:t>1217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أيام سدانة </w:t>
      </w:r>
    </w:p>
    <w:p>
      <w:pPr>
        <w:pStyle w:val="BookText"/>
        <w:rPr/>
      </w:pPr>
      <w:r>
        <w:rPr>
          <w:rFonts w:ascii="Amiri" w:hAnsi="Amiri" w:eastAsia="Amiri" w:cs="Amiri"/>
          <w:color w:val="111111"/>
          <w:sz w:val="28"/>
          <w:sz w:val="28"/>
          <w:szCs w:val="28"/>
          <w:rtl w:val="true"/>
          <w:lang w:bidi="ar-SA"/>
        </w:rPr>
        <w:t xml:space="preserve">جدنا المرحوم السيد جواد بن كاظم بن نصر الله لمرقد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تم بناء الرواق الشمالي وربطه بالرواقين الشرقي والغربي فأصبح قبر السيد إبراهيم داخل الحضرة الشريفة وهو موقعه الحالي في الزاوية الشمالية الغربية من الحضرة المباركة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شمال الرواق الغربي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نفس تاريخهذه التعميرات تم دمج الجامع الكبير بالحرم المقدس حيث أصبح بشكله الحالي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دخول قبر السيد إبراهيم المجاب إلى الرواق الشمالي المرحوم السيد عبد الحسين الكليدار آل طعمة سادن الحسين الأسبق في كتابه بغية النبلاء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أقول كانت تربة المجاب حتى سنة </w:t>
      </w:r>
      <w:r>
        <w:rPr>
          <w:rFonts w:eastAsia="Amiri" w:cs="Amiri" w:ascii="Amiri" w:hAnsi="Amiri"/>
          <w:color w:val="111111"/>
          <w:sz w:val="28"/>
          <w:szCs w:val="28"/>
          <w:lang w:bidi="ar-SA"/>
        </w:rPr>
        <w:t>1217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سبعة عشر وألف ومائتين – على ما ذكره أبو طالب بن محمد الأصبهاني في رحلته مسير طالبي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الصحن الشريف وعندما ألحق بالروضة الطاهرة الأروقة الثلاثة الشرقي والغربي والقسم الشمالي، أصبح عندئذٍ ضريحه في الرواق الغربي حيث الشمال كماهو عليه اليوم</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أغلب المصادر النسبية القديمة والموثوقة ذكرت السيد إبراهيم المجاب ونسبه والعقب منه، ولكون السيد إبراهيم المجابهو الجد الأعلى لآل فائز في الحائر، فلا بُدَّ من تتبع نسبهم إلى المجاب بذكر المصادر التي تحدثت عنه وعن ذريته بالتتابع وكما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كتاب سر السلسلة العلوية لأبي نصر البخاري ما نصه</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ومحمد بن موسى بن جعفر ولد إبراهيم بن محمد بن موسى بن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من أمّه ، والعقب منه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أبي نصر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من انتسب إلى محمد بن موسى من غير ولده إبراهيم بن محمد فهو دعي كذاب</w:t>
      </w:r>
      <w:r>
        <w:rPr>
          <w:rFonts w:eastAsia="Amiri" w:cs="Amiri" w:ascii="Amiri" w:hAnsi="Amiri"/>
          <w:color w:val="111111"/>
          <w:sz w:val="28"/>
          <w:szCs w:val="28"/>
          <w:rtl w:val="true"/>
          <w:lang w:bidi="ar-SA"/>
        </w:rPr>
        <w:t xml:space="preserve">» </w:t>
      </w:r>
      <w:r>
        <w:rPr>
          <w:rStyle w:val="FootnoteAnchor"/>
          <w:rtl w:val="true"/>
        </w:rPr>
        <w:footnoteReference w:id="63"/>
      </w:r>
      <w:r>
        <w:rPr>
          <w:rFonts w:ascii="Amiri" w:hAnsi="Amiri" w:eastAsia="Amiri" w:cs="Amiri"/>
          <w:color w:val="111111"/>
          <w:sz w:val="28"/>
          <w:sz w:val="28"/>
          <w:szCs w:val="28"/>
          <w:rtl w:val="true"/>
          <w:lang w:bidi="ar-SA"/>
        </w:rPr>
        <w:t xml:space="preserve">وأبي نصر البخاري من قدماء النسّابة فإنه كان حيا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جاء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سر السلسلة العلوية لأبي نصر البخاري لمحققه السيد العلامة محمد صادق بحر العلوم ما نصه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موسى بن جعفر عليه السلامهو الملقب بالعابد والعقب منه في ولده إبراهيم المجاب وحده، والعقب من إبراهيم في ثلاثة رجال محمد الحائري وأحمد بقصر ابنهبيرة، وعلي بالسيرجان من كرمان، والبقية لمحمد الحائري ابن إبراهيم المجاب، كذا قال الشيخ تاج الدين</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9530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59"/>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60" o:detectmouseclick="t"/>
                <v:stroke color="#3465a4" joinstyle="round" endcap="flat"/>
                <w10:wrap type="none"/>
              </v:shape>
            </w:pict>
          </mc:Fallback>
        </mc:AlternateConten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في المجدي للسيد العمري وهو من أعلام القرن الخامس الهجري عن السيد إبراهيم عندما ذكر والده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وولد محمد بن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لأم ولد، سبعة أولاد، منهم أربع بناتهنَّ حكيمة، وكلثوم، وبريهة، وفاطمة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أولد وإنقرض، ومحمد الزاهد النسّابة رحمه الله مقلّ، وإبراهيم الضرير الكوفي منه عقبه</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9530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62"/>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6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وجاء في كتاب الفخري للمروزي الأزورقاني وهو من رجال القرن السادس الهجري وأوائل السابع الهجري عن عقب إبراهيم المجاب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محمد بن موسى الكاظم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فانه كان من أهل الفضل والصلاح، وعقبه من إبراهيم الضرير وحده، وعقبه من أربعة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العشير بكرمان وكان بأرجان، وعلي أبي الحسن الكرماني بأرجان ثُمَّ بالسيرجان، وموسى الأرحاني بالسيرجان وأحمد بالسيرجان عقبه ببغداد والكوفة</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الصورة</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ابن المهنا العبيدلي وهو من رجال القرن السابع الهجري فقد سطر في مشجره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 في الأنساب المطهرة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عقب محمد العابد وعقب إبراهيم المجاب كما يلي</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Fonts w:ascii="Amiri" w:hAnsi="Amiri" w:eastAsia="Amiri" w:cs="Amiri"/>
          <w:color w:val="111111"/>
          <w:sz w:val="28"/>
          <w:sz w:val="28"/>
          <w:szCs w:val="28"/>
          <w:rtl w:val="true"/>
          <w:lang w:bidi="ar-SA"/>
        </w:rPr>
        <w:t xml:space="preserve">أمّا ابن الطقطقي وهو من رجال القرن السابع الهجري ذكر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عقب محمد العابد وإبراهيم المجاب كالآتي</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الصورة</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 في عمدة الطالب لابن عنبة وهو من رجال القرن الثامن والثلث الأول من القرن التاسع الهجري عن عقب محمد العابد وإبراهيم المجاب بأن العقب من محمد العابد في إبراهيم المجاب وحده، ومنه في ثلاثة رجال، محمد الحائري، وأحمد بقصر ابنهبيرة، وعلي بالسيرجان من كرمان والبقية لمحمد الحائري بن إبراهيم المجاب</w:t>
      </w:r>
      <w:r>
        <w:rPr>
          <w:rStyle w:val="FootnoteAnchor"/>
          <w:rtl w:val="true"/>
        </w:rPr>
        <w:footnoteReference w:id="69"/>
      </w:r>
      <w:bookmarkStart w:id="41" w:name="pg19072_213193"/>
    </w:p>
    <w:p>
      <w:pPr>
        <w:pStyle w:val="BookText"/>
        <w:rPr/>
      </w:pPr>
      <w:bookmarkEnd w:id="41"/>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9530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66"/>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6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وفي مناهل الضرب للأعرجي ذكر ما يتوافق مع صاحب عمدة الطالب ولكنه أخطأ بإسم الابن الثالث لمحمد الحائري وذكره أبو الحسن علي والصحيحهو أبو علي الحسن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خلاصة القول نتوصل إلى أن العقب من محمد العابد بن موسى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من السيد إبراهيم المجاب وحده والعقب من إبراهيم المجاب المستمر من محمد الحائري </w:t>
      </w:r>
      <w:r>
        <w:rPr>
          <w:rFonts w:eastAsia="Amiri" w:cs="Amiri" w:ascii="Amiri" w:hAnsi="Amiri"/>
          <w:color w:val="111111"/>
          <w:sz w:val="28"/>
          <w:szCs w:val="28"/>
          <w:rtl w:val="true"/>
          <w:lang w:bidi="ar-SA"/>
        </w:rPr>
        <w:t>.</w:t>
      </w:r>
    </w:p>
    <w:p>
      <w:pPr>
        <w:pStyle w:val="Heading3"/>
        <w:numPr>
          <w:ilvl w:val="2"/>
          <w:numId w:val="1"/>
        </w:numPr>
        <w:rPr/>
      </w:pPr>
      <w:bookmarkStart w:id="42" w:name="__RefHeading___Toc14367145_1280447820"/>
      <w:bookmarkStart w:id="43" w:name="_Toc14"/>
      <w:bookmarkEnd w:id="42"/>
      <w:r>
        <w:rPr>
          <w:rtl w:val="true"/>
        </w:rPr>
        <w:t>السيد محمد الحائري بن السيد إبراهيم المجاب</w:t>
      </w:r>
      <w:bookmarkEnd w:id="43"/>
    </w:p>
    <w:p>
      <w:pPr>
        <w:pStyle w:val="BookText"/>
        <w:rPr/>
      </w:pPr>
      <w:r>
        <w:rPr>
          <w:rFonts w:ascii="Amiri" w:hAnsi="Amiri" w:eastAsia="Amiri" w:cs="Amiri"/>
          <w:color w:val="111111"/>
          <w:sz w:val="28"/>
          <w:sz w:val="28"/>
          <w:szCs w:val="28"/>
          <w:rtl w:val="true"/>
          <w:lang w:bidi="ar-SA"/>
        </w:rPr>
        <w:t xml:space="preserve">والسيد محمد الحائريهو ابن السيد إبراهيم المجاب بن السيد محمد العابد بن الامام موسى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أول من لقب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لسكنه مع أبيه في الحائر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في عمدة الطالب في عقب محمد العابد ابن الامام موسى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والعقب من محمد العابد بن موسى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إبراهيم المجاب وحده ومنه في ثلاثة 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الحائري وأحمد بقصر ابنهبيرة، وعلي بالسيرجان من كرمان، والبقية لمحمد بن إبراهيم المجاب، كذا قال الشيخ تاج الدين وأعقب </w:t>
      </w:r>
    </w:p>
    <w:p>
      <w:pPr>
        <w:pStyle w:val="BookText"/>
        <w:rPr/>
      </w:pPr>
      <w:r>
        <w:rPr>
          <w:rFonts w:ascii="Amiri" w:hAnsi="Amiri" w:eastAsia="Amiri" w:cs="Amiri"/>
          <w:color w:val="111111"/>
          <w:sz w:val="28"/>
          <w:sz w:val="28"/>
          <w:szCs w:val="28"/>
          <w:rtl w:val="true"/>
          <w:lang w:bidi="ar-SA"/>
        </w:rPr>
        <w:t xml:space="preserve">محمد الحائري من ثلاثة رجالهم الحسين الشيتي وأحمد وأبو علي الحسن بنو محمد الحائري </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 xml:space="preserve">لم يذكر أي مصدر تاريخ ولادته أو وفاته، وأمّا مكان قبره فقد إختلف فيه، فمن قائل يذكر أنه دفن في نواحي واسط وله قبر يسمى بقبر السيد محمد العقار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العَكار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وآخر يذكر بأنه مات في الرقة بسوريا ودفنهناك، والغالبية تؤكد بأنه مات بالحائر ودفن بجنب تربة والده السيد إبراهيم المجاب، وهذا ما نعتقده الصحيح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كان السيد محمد بن السيد إبراهيم المجابهو أكبر أولاد المجاب، وهو أول من تلقب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الحائري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نسبة إلى الحائر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 موضع إحترام وتقدير ساكنيه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تسلّم تولية قبر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وزعامة قصبة كربلاء بعد وفاة والده السيد إبراهيم المجاب وإنتشرت ذريته في الحائر الحسيني إلى يومناهذا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ذكرنا قبل قليل نسبه وعقبه من ثلاثة رجال، وما يهما في البحث أن آل فائزهم من ذرية أبي الطيب أحمد بن محمد الحائري وكما موضح أدناه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69"/>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70" o:detectmouseclick="t"/>
                <v:stroke color="#3465a4" joinstyle="round" endcap="flat"/>
                <w10:wrap type="none"/>
              </v:shape>
            </w:pict>
          </mc:Fallback>
        </mc:AlternateContent>
      </w:r>
      <w:bookmarkStart w:id="44" w:name="pg19072_213195"/>
    </w:p>
    <w:p>
      <w:pPr>
        <w:pStyle w:val="Heading3"/>
        <w:numPr>
          <w:ilvl w:val="2"/>
          <w:numId w:val="1"/>
        </w:numPr>
        <w:rPr/>
      </w:pPr>
      <w:bookmarkStart w:id="45" w:name="__RefHeading___Toc14367147_1280447820"/>
      <w:bookmarkStart w:id="46" w:name="_Toc15"/>
      <w:bookmarkEnd w:id="44"/>
      <w:bookmarkEnd w:id="45"/>
      <w:r>
        <w:rPr>
          <w:rtl w:val="true"/>
        </w:rPr>
        <w:t>السيد أبو الطيب أحمد بن محمد الحائري المجابي</w:t>
      </w:r>
      <w:bookmarkEnd w:id="46"/>
    </w:p>
    <w:p>
      <w:pPr>
        <w:pStyle w:val="BookText"/>
        <w:rPr/>
      </w:pPr>
      <w:r>
        <w:rPr>
          <w:rFonts w:ascii="Amiri" w:hAnsi="Amiri" w:eastAsia="Amiri" w:cs="Amiri"/>
          <w:color w:val="111111"/>
          <w:sz w:val="28"/>
          <w:sz w:val="28"/>
          <w:szCs w:val="28"/>
          <w:rtl w:val="true"/>
          <w:lang w:bidi="ar-SA"/>
        </w:rPr>
        <w:t xml:space="preserve">هو السيد أبو الطيب أحمد الملقب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عانقة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عاتقة كما يذكره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السيد محمد الحائري بن السيد إبراهيم المجاب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تولى زعامة الحائر والإشراف على المرقد الحسيني الشريف بعد وفاة والده محمد الحائري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يؤكد أي مصدر تاريخي الفترة التي تولّى فيها ولا حتى سنة وفاته، وكان حيا أيام حكم البويهيين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زمانه تعرضت كربلاء لغزوة ضبة بن محمد الأسدي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والسيد أحمدهو الذي إستنجد بعضد الدولة البويهي لمحاربة ضبة الأسدي الذي نهب الحائر والمرقد الشريف وقتل وأسر الكثير من سكان الحائر، فأرسل إليه عضد الدولة البويهي جيشاً وحاصر عين التمر مقر إمارته فهرب ضبة وترك ماله وأهله</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الطيب أحمد أعقب أبا الحسن علي المجذور </w:t>
      </w:r>
      <w:r>
        <w:rPr>
          <w:rStyle w:val="FootnoteAnchor"/>
          <w:rtl w:val="true"/>
        </w:rPr>
        <w:footnoteReference w:id="72"/>
      </w:r>
      <w:r>
        <w:rPr>
          <w:rFonts w:ascii="IRNazanin" w:hAnsi="IRNazanin" w:eastAsia="IRNazanin"/>
          <w:color w:val="111111"/>
          <w:sz w:val="28"/>
          <w:sz w:val="28"/>
          <w:szCs w:val="28"/>
          <w:rtl w:val="true"/>
          <w:lang w:bidi="fa-IR"/>
        </w:rPr>
        <w:t>وحده، وهذا أعقب من</w:t>
      </w:r>
    </w:p>
    <w:p>
      <w:pPr>
        <w:pStyle w:val="BookText"/>
        <w:rPr/>
      </w:pPr>
      <w:r>
        <w:rPr>
          <w:rFonts w:ascii="Amiri" w:hAnsi="Amiri" w:eastAsia="Amiri" w:cs="Amiri"/>
          <w:color w:val="111111"/>
          <w:sz w:val="28"/>
          <w:sz w:val="28"/>
          <w:szCs w:val="28"/>
          <w:rtl w:val="true"/>
          <w:lang w:bidi="ar-SA"/>
        </w:rPr>
        <w:t xml:space="preserve">ولدينهما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هبة الله وأبو جعفر محمد خير العمال </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ابن عنبة في عمدة الطالب ما نصه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وأعقب أحمد بن محمد الحائري ويقال لولده بنو أحمد من علي المجدور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فأعقب علي المجدور من رجلين،هبة الله وأبي جعفر محمد الخير العمال، فمن ولده محمد الخير العمال بن علي المجدور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أبي الفائز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بالحائر وهو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 xml:space="preserve">. </w:t>
      </w:r>
      <w:bookmarkStart w:id="47" w:name="pg19072_213196"/>
    </w:p>
    <w:p>
      <w:pPr>
        <w:pStyle w:val="BookText"/>
        <w:rPr/>
      </w:pPr>
      <w:bookmarkEnd w:id="47"/>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9530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73"/>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7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وذكر العبيدلي في التذكرة ذريته إلى أبي الفائز محمد وهو الجد الأعلى للسادة الفائزيين في كربلاء </w:t>
      </w:r>
      <w:r>
        <w:rPr>
          <w:rStyle w:val="FootnoteAnchor"/>
          <w:rtl w:val="true"/>
        </w:rPr>
        <w:footnoteReference w:id="74"/>
      </w:r>
      <w:r>
        <w:rPr>
          <w:rFonts w:ascii="Amiri" w:hAnsi="Amiri" w:eastAsia="Amiri" w:cs="Amiri"/>
          <w:color w:val="111111"/>
          <w:sz w:val="28"/>
          <w:sz w:val="28"/>
          <w:szCs w:val="28"/>
          <w:rtl w:val="true"/>
          <w:lang w:bidi="ar-SA"/>
        </w:rPr>
        <w:t>وكما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الفايز محمد بن أبي الحسن علي بن أحمد بن محمد بن محمد بن أبي جعفر </w:t>
      </w:r>
      <w:r>
        <w:rPr>
          <w:rStyle w:val="FootnoteAnchor"/>
          <w:rtl w:val="true"/>
        </w:rPr>
        <w:footnoteReference w:id="75"/>
      </w:r>
      <w:r>
        <w:rPr>
          <w:rFonts w:ascii="Amiri" w:hAnsi="Amiri" w:eastAsia="Amiri" w:cs="Amiri"/>
          <w:color w:val="111111"/>
          <w:sz w:val="28"/>
          <w:sz w:val="28"/>
          <w:szCs w:val="28"/>
          <w:rtl w:val="true"/>
          <w:lang w:bidi="ar-SA"/>
        </w:rPr>
        <w:t xml:space="preserve">بن محمد بن محمد أبي جعفر بن علي </w:t>
      </w:r>
      <w:r>
        <w:rPr>
          <w:rStyle w:val="FootnoteAnchor"/>
          <w:rtl w:val="true"/>
        </w:rPr>
        <w:footnoteReference w:id="76"/>
      </w:r>
      <w:r>
        <w:rPr>
          <w:rFonts w:ascii="Amiri" w:hAnsi="Amiri" w:eastAsia="Amiri" w:cs="Amiri"/>
          <w:color w:val="111111"/>
          <w:sz w:val="28"/>
          <w:sz w:val="28"/>
          <w:szCs w:val="28"/>
          <w:rtl w:val="true"/>
          <w:lang w:bidi="ar-SA"/>
        </w:rPr>
        <w:t>بن أبي جعفر محمد</w:t>
      </w:r>
      <w:r>
        <w:rPr>
          <w:rStyle w:val="FootnoteAnchor"/>
          <w:rtl w:val="true"/>
        </w:rPr>
        <w:footnoteReference w:id="77"/>
      </w:r>
      <w:r>
        <w:rPr>
          <w:rFonts w:ascii="Amiri" w:hAnsi="Amiri" w:eastAsia="Amiri" w:cs="Amiri"/>
          <w:color w:val="111111"/>
          <w:sz w:val="28"/>
          <w:sz w:val="28"/>
          <w:szCs w:val="28"/>
          <w:rtl w:val="true"/>
          <w:lang w:bidi="ar-SA"/>
        </w:rPr>
        <w:t>بن أبي الحسن علي</w:t>
      </w:r>
      <w:r>
        <w:rPr>
          <w:rStyle w:val="FootnoteAnchor"/>
          <w:rtl w:val="true"/>
        </w:rPr>
        <w:footnoteReference w:id="78"/>
      </w:r>
      <w:r>
        <w:rPr>
          <w:rFonts w:ascii="Amiri" w:hAnsi="Amiri" w:eastAsia="Amiri" w:cs="Amiri"/>
          <w:color w:val="111111"/>
          <w:sz w:val="28"/>
          <w:sz w:val="28"/>
          <w:szCs w:val="28"/>
          <w:rtl w:val="true"/>
          <w:lang w:bidi="ar-SA"/>
        </w:rPr>
        <w:t>بن أبي الطيب أحمد بن محمد الحائري بن إبراهيم المجاب</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 w:name="__RefHeading___Toc14367149_1280447820"/>
      <w:bookmarkStart w:id="49" w:name="_Toc16"/>
      <w:bookmarkEnd w:id="48"/>
      <w:r>
        <w:rPr>
          <w:rtl w:val="true"/>
        </w:rPr>
        <w:t>السيد أبو الحسن علي المجدور</w:t>
      </w:r>
      <w:bookmarkEnd w:id="49"/>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السيد أبو الحسن علي المجدور بن أبي الطيب أحمد بن محمد الحائري بن السيد إبراهيم المجاب بن السيد محمد العابد بن الإمام موسى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إختلفت المصادر بتسمية لقبه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المجدور والمجذور والكلمتان لمعنى واحد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تولى زعامة الحائر وحاكميته والإشراف على المرقد الحسيني بعد وفاة والده السيد أبي الطيب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ذكرته المصادر التاريخية بأنه كان رئيسا للحائر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يتمتع بنفوذ عالٍ بين القاطنين في القصبة وكانت فترة توليته الزعامة والإشراف في الثلث الأخير من القرن الرابع الهجري، وتوفي في كربلاء ودفن في المشهد الحسيني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ابن عنبة في عمدة الطالب عن عقب علي المجدور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فأعقب علي المجدور من رجلينهبة الله وأبي جعفر محمد الخير العمال</w:t>
      </w:r>
      <w:r>
        <w:rPr>
          <w:rFonts w:eastAsia="Amiri" w:cs="Amiri" w:ascii="Amiri" w:hAnsi="Amiri"/>
          <w:color w:val="111111"/>
          <w:sz w:val="28"/>
          <w:szCs w:val="28"/>
          <w:rtl w:val="true"/>
          <w:lang w:bidi="ar-SA"/>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9530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76"/>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7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ومن أعقابهبة الله بن علي المجدور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الأشرف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أبي الحارث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وجميعهم كانوا في الحائر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أعقاب أبي جعفر محمد خير العمال 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فائز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أبي مزن</w:t>
      </w:r>
      <w:r>
        <w:rPr>
          <w:rFonts w:eastAsia="Amiri" w:cs="Amiri" w:ascii="Amiri" w:hAnsi="Amiri"/>
          <w:color w:val="111111"/>
          <w:sz w:val="28"/>
          <w:szCs w:val="28"/>
          <w:rtl w:val="true"/>
          <w:lang w:bidi="ar-SA"/>
        </w:rPr>
        <w:t xml:space="preserve">) </w:t>
      </w:r>
      <w:r>
        <w:rPr>
          <w:rStyle w:val="FootnoteAnchor"/>
          <w:rtl w:val="true"/>
        </w:rPr>
        <w:footnoteReference w:id="81"/>
      </w:r>
      <w:r>
        <w:rPr>
          <w:rFonts w:ascii="Amiri" w:hAnsi="Amiri" w:eastAsia="Amiri" w:cs="Amiri"/>
          <w:color w:val="111111"/>
          <w:sz w:val="28"/>
          <w:sz w:val="28"/>
          <w:szCs w:val="28"/>
          <w:rtl w:val="true"/>
          <w:lang w:bidi="ar-SA"/>
        </w:rPr>
        <w:t xml:space="preserve">، وعقبه من آل فائزهو مبتغانا في البحث </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العمري وهو من أعلام القرن الخامس الهجري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المجدي في أنساب الطالبيين السيد أبو الحسن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تحدث عن أعقاب محمد العابد بن الامام موسى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الشريف الوجيه الممول أبو الحسن علي بن أحمد بن محمد بن إبراهيم بن محمد بن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وله ولد منتشر يُعرفون بالحائر ببني أحمد، أحمد، وصاهر بعض ولده أبا القاسم بن نعيم رئيس سقي الفرات، وانتقل من الحائر إلى عكبرا </w:t>
      </w:r>
      <w:r>
        <w:rPr>
          <w:rStyle w:val="FootnoteAnchor"/>
          <w:rtl w:val="true"/>
        </w:rPr>
        <w:footnoteReference w:id="82"/>
      </w:r>
      <w:r>
        <w:rPr>
          <w:rFonts w:ascii="Amiri" w:hAnsi="Amiri" w:eastAsia="Amiri" w:cs="Amiri"/>
          <w:color w:val="111111"/>
          <w:sz w:val="28"/>
          <w:sz w:val="28"/>
          <w:szCs w:val="28"/>
          <w:rtl w:val="true"/>
          <w:lang w:bidi="ar-SA"/>
        </w:rPr>
        <w:t>صهر ابن نعيم وحده دون أهله</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وذكره ابن الطقطقي المتوفى سنة </w:t>
      </w:r>
      <w:r>
        <w:rPr>
          <w:rFonts w:eastAsia="Amiri" w:cs="Amiri" w:ascii="Amiri" w:hAnsi="Amiri"/>
          <w:color w:val="111111"/>
          <w:sz w:val="28"/>
          <w:szCs w:val="28"/>
          <w:lang w:bidi="ar-SA"/>
        </w:rPr>
        <w:t>709</w:t>
      </w:r>
      <w:r>
        <w:rPr>
          <w:rFonts w:ascii="Amiri" w:hAnsi="Amiri" w:eastAsia="Amiri" w:cs="Amiri"/>
          <w:color w:val="111111"/>
          <w:sz w:val="28"/>
          <w:sz w:val="28"/>
          <w:szCs w:val="28"/>
          <w:rtl w:val="true"/>
          <w:lang w:bidi="ar-SA"/>
        </w:rPr>
        <w:t xml:space="preserve">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أبو الطيب أحمد بن محمد الحائري، فعقبه من ولده أبي الحسن علي المجدور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علي المجدور، فعقبه من ولديههبة الله، وأبي جعفر محمد الخير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أمّاهبة الله بن علي المجدور، فعقبه من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وأعقب علي بنهبة الله من ولديه الأشرف وهبة الله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وسنذكر ما قاله الطقطقي عن عقب أبي جعفر محمد الخير العمال لاحقا في محله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وذكره ابن المهنا العبيدلي وهو من أعلام القرن السابع وهو أقدم من ابن الطقطقي بسنوات طوال، حيث ذكر في مشجره الشهير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 في الأنساب المطهره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وذكر عقبه من ولديه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هبة الله وأبي جعفر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الخير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وسنوضح مشجره بالكامل وصولاً إلى السيد أبي الفائز محمد ونعتقد بأن ما جاء به ابن المهنا العبيدليهو أصح ما تسلسل من ذرية السيد إبراهيم المجاب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العلامة النسّابة السيد جعفر الأعرجي فقد ذكر في كتابه مناهل الضرب في أنساب العرب السيد علي المجدور عندما ذكر العقب من أحمد بن محمد الحائري فقال</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أحمد بن محمد الحائري، فله عقب كثير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أحمد، وكلّهم </w:t>
      </w:r>
    </w:p>
    <w:p>
      <w:pPr>
        <w:pStyle w:val="BookText"/>
        <w:rPr/>
      </w:pPr>
      <w:r>
        <w:rPr>
          <w:rFonts w:ascii="Amiri" w:hAnsi="Amiri" w:eastAsia="Amiri" w:cs="Amiri"/>
          <w:color w:val="111111"/>
          <w:sz w:val="28"/>
          <w:sz w:val="28"/>
          <w:szCs w:val="28"/>
          <w:rtl w:val="true"/>
          <w:lang w:bidi="ar-SA"/>
        </w:rPr>
        <w:t>تفرّقوا من ابنه علي المجدور وحده لا عقب له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وأعقب علي المجدورهذا من رجلينهبة الله ، وأبي جعفر محمد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أمّاهبة الله بن علي المجدور، فقد تفرّق من نسله عدة بطون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الرضي وآل الأشرف، وهما بطنان متسعان من ذرية الرضي والأشرف، والرضيهو ابنهبة الله بن علي بنهبة الله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والأشرف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 الرضي المذكور وقيل عمّه وأنه ابن علي بنهبة الله المذكور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آل أبي الحارث، وهو محمد بن علي بنهبة الله المذكور، وهؤلاء كلهم بالحائر الشريف</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مؤلف مدينة الحسين المرحوم السيد محمد حسن الكليدار بأن علي المجذور كان نقيبًا في الحائر وأنه صاهر أبا القاسم بن نعيم رئيس سقي الفرات</w:t>
      </w:r>
      <w:r>
        <w:rPr>
          <w:rStyle w:val="FootnoteAnchor"/>
          <w:rtl w:val="true"/>
        </w:rPr>
        <w:footnoteReference w:id="86"/>
      </w:r>
      <w:r>
        <w:rPr>
          <w:rFonts w:ascii="Amiri" w:hAnsi="Amiri" w:eastAsia="Amiri" w:cs="Amiri"/>
          <w:color w:val="111111"/>
          <w:sz w:val="28"/>
          <w:sz w:val="28"/>
          <w:szCs w:val="28"/>
          <w:rtl w:val="true"/>
          <w:lang w:bidi="ar-SA"/>
        </w:rPr>
        <w:t>، وقال أيضا أن السيد علي المجذور كان يُلقب بأبي فويرة، ونقل عنه الشيخ الكرباسي ذلك حول النقابة ولقب أبي فويرة، وقد أخطأ الإثنان في زعمهاهذا ونبين الخطأ كما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مدينة الحسين في 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ملحق الجزء الرابع بأن عضد الدولة البويهي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أسند نظارةهذه القصبة إلى النقيب علي المجذور الملقب بأبي فويرة بن أبي عاتقة أحمد بن محمد الحائري بن إبراهيم المجاب الكوفي لما كان يتمتع به النقيب من نفوذ، إذ كان الآمر الناهي والقاضي والحاكم بين العلويين وغيرهم من القاطنين قصبة كربلاء آنذاك، إذ كان مصاهرا أبا القاسم بن نعيم رئيس سقي الفرات</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مصدره في ذلك عمدة الطالب لأحمد بن مهنا الداودي كما ورد في الهامش الثاني من نفس الصفحة، نقول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الخطأ الأول الذي أورده مؤلف مدينة الحسينهو أنه ذكر علي المجذور الملقب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فويرة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 فويرةهو غير السيد علي المجدور، فأبو فويرة عليهو ابن أبي الطيب أحمد بن أبي علي الحسن بن محمد الحائري، وعلي المجدورهو ابن أبي الطيب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عانقة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محمد الحائري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علي أبو فويرةهو ابن ابن عم علي المجذور ، أي أن جد أبي فويرةهو عم المجدور، فأبو الطيب أحمدهو إسم مكرر ، الأول ابن محمد الحائري، والثاني لابن أخيه أي حفيد محمد الحائري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جاء في عمدة الطالب 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وأعقب محمد الحائري من ثلاثة رجال وهم الحسين شيتي وأحمد الملقب أبي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علي الحسن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وأعقب أبو علي الحسن بن محمد الحائري من ثلاثة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الطيب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أبو الطيب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ولده العدد، وعلي الضخم، ومحمد وهو جد بني الضرير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أبو الطيب أحمد بن أبي علي الحسن بن محمد الحائري فأعقب من ثلاثة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أبو فويرة، ومعصوم، والحسن بركة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يقول من ذرية علي أبي فويرة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عوانة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بلالة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حترش و آل أبي رية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بينما قال عن ذرية علي المجدور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أبي الفائز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 عنهم من ذرية أبي فويرة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الخلط في الأسماء من قبل مؤلف مدينة الحسينهو دليل نقص في البحث والتقصي وعدم سلامة النقل من المصادر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الخطأ الثاني الذي أورده مؤلف مدينة الحسينهو أنه قال عن علي المجدور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مصاهرًا أبا القاسم بن نعيم رئيس سقي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مصدره عمدة الطالب وذلك في الهامش الثاني من نفس الصفحة</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وموضع الخطأ في ثلاثة أمور</w:t>
      </w:r>
      <w:r>
        <w:rPr>
          <w:rFonts w:eastAsia="Amiri" w:cs="Amiri" w:ascii="Amiri" w:hAnsi="Amiri"/>
          <w:color w:val="111111"/>
          <w:sz w:val="28"/>
          <w:szCs w:val="28"/>
          <w:rtl w:val="true"/>
          <w:lang w:bidi="ar-SA"/>
        </w:rPr>
        <w:t xml:space="preserve">: </w:t>
      </w:r>
      <w:bookmarkStart w:id="50" w:name="pg19072_213201"/>
    </w:p>
    <w:p>
      <w:pPr>
        <w:pStyle w:val="BookText"/>
        <w:rPr/>
      </w:pPr>
      <w:bookmarkEnd w:id="50"/>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مصدره الذي أشار إليه وهو عمدة الطالب لم يذكر أن علي المجدور صاهر أبا القاسم بن نعيم بتانا عندما ذكر علي المجدور في</w:t>
      </w:r>
    </w:p>
    <w:p>
      <w:pPr>
        <w:pStyle w:val="BookText"/>
        <w:rPr/>
      </w:pP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التي لم يذكر رقمها مؤلف مدينة الحسين في الهامش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في الهامش الثاني مصدره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عمدة الطالب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لأحمد بن مهنا الداودي، والصحيح إسمه جمال الدين أحمد بن علي بن الحسين بن علي</w:t>
      </w:r>
    </w:p>
    <w:p>
      <w:pPr>
        <w:pStyle w:val="BookText"/>
        <w:rPr/>
      </w:pPr>
      <w:r>
        <w:rPr>
          <w:rFonts w:ascii="Amiri" w:hAnsi="Amiri" w:eastAsia="Amiri" w:cs="Amiri"/>
          <w:color w:val="111111"/>
          <w:sz w:val="28"/>
          <w:sz w:val="28"/>
          <w:szCs w:val="28"/>
          <w:rtl w:val="true"/>
          <w:lang w:bidi="ar-SA"/>
        </w:rPr>
        <w:t>بن مهنا بن عنبة الحسني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 صاحب عمدة الطالب أن علي المجدور كان نقيبًا في الحائر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صاهر أبا القاسم بن نعيم رئيس سقي الفراتهو بعض ولد علي المجدور وليسهو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العمري الذيهو من أعلام القرن الخامس الهجري ذكر في كتابه المجدي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وصاهر بعض ولده أبا القاسم بن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ذكرنا النص بالكامل قبل قليل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الأخطاء التي ذكرناها عن كتاب مدينة الحسين تناولها وإعتمدها وكررها الشيخ محمد صادق الكرباسي في تاريخ المراقد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المتن وفي الهامش الثالث من نفس الصفحة، وكذلك في كراسه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السدانة الحسينية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بكاملها دون بحث وتمحيص ومراجعة مصادر مؤلف مدينة الحسين </w:t>
      </w:r>
      <w:r>
        <w:rPr>
          <w:rFonts w:eastAsia="Amiri" w:cs="Amiri" w:ascii="Amiri" w:hAnsi="Amiri"/>
          <w:color w:val="111111"/>
          <w:sz w:val="28"/>
          <w:szCs w:val="28"/>
          <w:rtl w:val="true"/>
          <w:lang w:bidi="ar-SA"/>
        </w:rPr>
        <w:t>!!</w:t>
      </w:r>
    </w:p>
    <w:p>
      <w:pPr>
        <w:pStyle w:val="Heading3"/>
        <w:numPr>
          <w:ilvl w:val="2"/>
          <w:numId w:val="1"/>
        </w:numPr>
        <w:rPr/>
      </w:pPr>
      <w:bookmarkStart w:id="51" w:name="__RefHeading___Toc14367151_1280447820"/>
      <w:bookmarkStart w:id="52" w:name="_Toc17"/>
      <w:bookmarkEnd w:id="51"/>
      <w:r>
        <w:rPr>
          <w:rtl w:val="true"/>
        </w:rPr>
        <w:t>السيد أبو جعفر محمد الخير العمال بن علي المجدور</w:t>
      </w:r>
      <w:bookmarkEnd w:id="52"/>
    </w:p>
    <w:p>
      <w:pPr>
        <w:pStyle w:val="BookText"/>
        <w:rPr/>
      </w:pPr>
      <w:r>
        <w:rPr>
          <w:rFonts w:ascii="Amiri" w:hAnsi="Amiri" w:eastAsia="Amiri" w:cs="Amiri"/>
          <w:color w:val="111111"/>
          <w:sz w:val="28"/>
          <w:sz w:val="28"/>
          <w:szCs w:val="28"/>
          <w:rtl w:val="true"/>
          <w:lang w:bidi="ar-SA"/>
        </w:rPr>
        <w:t xml:space="preserve">هو أبو جعفر محمد الملقب بخير العمال بن أبي الحسن علي المجدور بن أبي الطيب أحمد بن محمد الحائري بن إبراهيم المجاب بن محمد العابد بن موسى الكاظم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وجيها في الحائر ومن ذريته آل أبي الفائز وآل بني مزن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يترأس آل المجاب في زمانه، وقد إستعمله البويهيون في أحد أعمالهم ومنحوه لقب خير العمال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ذكره ابن الطقطقي في كتابه الأصيلي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أبو جعفر محمد بن علي المجدور، فإنتهى عقبه إلى أبي الفائز محمد</w:t>
      </w:r>
      <w:r>
        <w:rPr>
          <w:rStyle w:val="FootnoteAnchor"/>
          <w:rtl w:val="true"/>
        </w:rPr>
        <w:footnoteReference w:id="88"/>
      </w:r>
      <w:r>
        <w:rPr>
          <w:rFonts w:ascii="Amiri" w:hAnsi="Amiri" w:eastAsia="Amiri" w:cs="Amiri"/>
          <w:color w:val="111111"/>
          <w:sz w:val="28"/>
          <w:sz w:val="28"/>
          <w:szCs w:val="28"/>
          <w:rtl w:val="true"/>
          <w:lang w:bidi="ar-SA"/>
        </w:rPr>
        <w:t xml:space="preserve">بن أبي جعفر محمد الغريق </w:t>
      </w:r>
      <w:r>
        <w:rPr>
          <w:rStyle w:val="FootnoteAnchor"/>
          <w:rtl w:val="true"/>
        </w:rPr>
        <w:footnoteReference w:id="89"/>
      </w:r>
      <w:r>
        <w:rPr>
          <w:rFonts w:ascii="Amiri" w:hAnsi="Amiri" w:eastAsia="Amiri" w:cs="Amiri"/>
          <w:color w:val="111111"/>
          <w:sz w:val="28"/>
          <w:sz w:val="28"/>
          <w:szCs w:val="28"/>
          <w:rtl w:val="true"/>
          <w:lang w:bidi="ar-SA"/>
        </w:rPr>
        <w:t xml:space="preserve">بن أبي الحسن علي المملول </w:t>
      </w:r>
      <w:r>
        <w:rPr>
          <w:rStyle w:val="FootnoteAnchor"/>
          <w:rtl w:val="true"/>
        </w:rPr>
        <w:footnoteReference w:id="90"/>
      </w:r>
      <w:r>
        <w:rPr>
          <w:rFonts w:ascii="Amiri" w:hAnsi="Amiri" w:eastAsia="Amiri" w:cs="Amiri"/>
          <w:color w:val="111111"/>
          <w:sz w:val="28"/>
          <w:sz w:val="28"/>
          <w:szCs w:val="28"/>
          <w:rtl w:val="true"/>
          <w:lang w:bidi="ar-SA"/>
        </w:rPr>
        <w:t>بن أبي جعفر محمد</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ابن المهنا العبيدلي وهو أقدم من ابن الطقطقي فقد ذكره في مشجره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 في الأنساب المطهرة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لم يذكر لقبه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 أعقابه إلى أبي الفائز محمد الذي يخص بحثنا</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وذكره ابن عنبة في عمدة الطالب فقال عن علي المجدور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ولده محمد الخير العمال بن علي المجدور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أبي الفائز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بالحائر وهو محمد </w:t>
      </w:r>
      <w:r>
        <w:rPr>
          <w:rStyle w:val="FootnoteAnchor"/>
          <w:rtl w:val="true"/>
        </w:rPr>
        <w:footnoteReference w:id="93"/>
      </w:r>
      <w:r>
        <w:rPr>
          <w:rFonts w:ascii="Amiri" w:hAnsi="Amiri" w:eastAsia="Amiri" w:cs="Amiri"/>
          <w:color w:val="111111"/>
          <w:sz w:val="28"/>
          <w:sz w:val="28"/>
          <w:szCs w:val="28"/>
          <w:rtl w:val="true"/>
          <w:lang w:bidi="ar-SA"/>
        </w:rPr>
        <w:t>ابن محمد بن علي بن أبي جعفر محمد المذكور</w:t>
      </w:r>
      <w:r>
        <w:rPr>
          <w:rFonts w:eastAsia="Amiri" w:cs="Amiri" w:ascii="Amiri" w:hAnsi="Amiri"/>
          <w:color w:val="111111"/>
          <w:sz w:val="28"/>
          <w:szCs w:val="28"/>
          <w:rtl w:val="true"/>
          <w:lang w:bidi="ar-SA"/>
        </w:rPr>
        <w:t>»</w:t>
      </w:r>
      <w:r>
        <w:rPr>
          <w:rStyle w:val="FootnoteAnchor"/>
          <w:rtl w:val="true"/>
        </w:rPr>
        <w:footnoteReference w:id="94"/>
      </w:r>
      <w:r>
        <w:rPr>
          <w:rFonts w:ascii="Amiri" w:hAnsi="Amiri" w:eastAsia="Amiri" w:cs="Amiri"/>
          <w:color w:val="111111"/>
          <w:sz w:val="28"/>
          <w:sz w:val="28"/>
          <w:szCs w:val="28"/>
          <w:rtl w:val="true"/>
          <w:lang w:bidi="ar-SA"/>
        </w:rPr>
        <w:t xml:space="preserve">، ويقصد به خير العمال </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العلامة النسّابة السيد جعفر الأعرجي في كتابه مناهل الضرب في أنساب العرب عن السيد أبي جعفر محمد خير العمال ما نصه</w:t>
      </w:r>
      <w:r>
        <w:rPr>
          <w:rFonts w:eastAsia="Amiri" w:cs="Amiri" w:ascii="Amiri" w:hAnsi="Amiri"/>
          <w:color w:val="111111"/>
          <w:sz w:val="28"/>
          <w:szCs w:val="28"/>
          <w:rtl w:val="true"/>
          <w:lang w:bidi="ar-SA"/>
        </w:rPr>
        <w:t xml:space="preserve">: </w:t>
      </w:r>
      <w:bookmarkStart w:id="53" w:name="pg19072_213203"/>
    </w:p>
    <w:p>
      <w:pPr>
        <w:pStyle w:val="BookText"/>
        <w:rPr/>
      </w:pPr>
      <w:bookmarkEnd w:id="53"/>
      <w:r>
        <w:rPr>
          <w:rFonts w:ascii="IRNazanin" w:hAnsi="IRNazanin" w:eastAsia="IRNazanin"/>
          <w:color w:val="111111"/>
          <w:sz w:val="28"/>
          <w:sz w:val="28"/>
          <w:szCs w:val="28"/>
          <w:rtl w:val="true"/>
          <w:lang w:bidi="fa-IR"/>
        </w:rPr>
        <w:t xml:space="preserve">وأمّا أبو جعفر محمد العمال </w:t>
      </w:r>
      <w:r>
        <w:rPr>
          <w:rStyle w:val="FootnoteAnchor"/>
          <w:rtl w:val="true"/>
        </w:rPr>
        <w:footnoteReference w:id="95"/>
      </w:r>
      <w:r>
        <w:rPr>
          <w:rFonts w:ascii="Amiri" w:hAnsi="Amiri" w:eastAsia="Amiri" w:cs="Amiri"/>
          <w:color w:val="111111"/>
          <w:sz w:val="28"/>
          <w:sz w:val="28"/>
          <w:szCs w:val="28"/>
          <w:rtl w:val="true"/>
          <w:lang w:bidi="ar-SA"/>
        </w:rPr>
        <w:t>بن علي المجدور ، فكان خيرا دينا، فقد إنتشر نسله من رجلين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وعلي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محمّد بن أبي جعفر محمد العمال، فله عقب منتشر بالحائر الشريف،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أبي المزن، وهم ذرية أبي المزن علي بن الحسن بن محمد المذكور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علي بن محمد العمال، فله عقب بالحائر الشريف أيضا،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أبي الفائز محمد بن محمد بن علي المذكور، أولد عدّة بنين، إنتشر نسلهم في الحائر الشريف</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 w:name="__RefHeading___Toc14367153_1280447820"/>
      <w:bookmarkStart w:id="55" w:name="_Toc18"/>
      <w:bookmarkEnd w:id="54"/>
      <w:r>
        <w:rPr>
          <w:rtl w:val="true"/>
        </w:rPr>
        <w:t xml:space="preserve">السيد أبو الحسن علي </w:t>
      </w:r>
      <w:r>
        <w:rPr>
          <w:rtl w:val="true"/>
        </w:rPr>
        <w:t>(</w:t>
      </w:r>
      <w:r>
        <w:rPr>
          <w:rtl w:val="true"/>
        </w:rPr>
        <w:t>الغريق</w:t>
      </w:r>
      <w:r>
        <w:rPr>
          <w:rtl w:val="true"/>
        </w:rPr>
        <w:t xml:space="preserve">) </w:t>
      </w:r>
      <w:r>
        <w:rPr>
          <w:rtl w:val="true"/>
        </w:rPr>
        <w:t>بن محمد خير العمّال</w:t>
      </w:r>
      <w:bookmarkEnd w:id="55"/>
    </w:p>
    <w:p>
      <w:pPr>
        <w:pStyle w:val="BookText"/>
        <w:rPr/>
      </w:pPr>
      <w:r>
        <w:rPr>
          <w:rFonts w:ascii="Amiri" w:hAnsi="Amiri" w:eastAsia="Amiri" w:cs="Amiri"/>
          <w:color w:val="111111"/>
          <w:sz w:val="28"/>
          <w:sz w:val="28"/>
          <w:szCs w:val="28"/>
          <w:rtl w:val="true"/>
          <w:lang w:bidi="ar-SA"/>
        </w:rPr>
        <w:t>أغلب المصادر النسبية الوثيقة تذكر بأن أبي جعفر محمد خير العمال أعقب من ولدينهما محمد وعلي وعليهذاهو مبتغانا من ابني محمد خير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يُلقب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وجميع آل الفائزهم من ذريته ولم نتوصل إلى سبب إطلاق</w:t>
      </w:r>
    </w:p>
    <w:p>
      <w:pPr>
        <w:pStyle w:val="BookText"/>
        <w:rPr/>
      </w:pPr>
      <w:r>
        <w:rPr>
          <w:rFonts w:ascii="Amiri" w:hAnsi="Amiri" w:eastAsia="Amiri" w:cs="Amiri"/>
          <w:color w:val="111111"/>
          <w:sz w:val="28"/>
          <w:sz w:val="28"/>
          <w:szCs w:val="28"/>
          <w:rtl w:val="true"/>
          <w:lang w:bidi="ar-SA"/>
        </w:rPr>
        <w:t>هذا اللقب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فهو علي الغريق بن أبي جعفر محمد الخير العمال بن علي المجدور بن أبي الطيب أحمد بن محمد الحائري بن إبراهيم المجاب بن محمد العابد بن الإمام موسى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ذكره في التذكرة لابن المهنا العبيدلي في مشجره</w:t>
      </w:r>
      <w:r>
        <w:rPr>
          <w:rStyle w:val="FootnoteAnchor"/>
          <w:rtl w:val="true"/>
        </w:rPr>
        <w:footnoteReference w:id="97"/>
      </w:r>
      <w:r>
        <w:rPr>
          <w:rFonts w:ascii="Amiri" w:hAnsi="Amiri" w:eastAsia="Amiri" w:cs="Amiri"/>
          <w:color w:val="111111"/>
          <w:sz w:val="28"/>
          <w:sz w:val="28"/>
          <w:szCs w:val="28"/>
          <w:rtl w:val="true"/>
          <w:lang w:bidi="ar-SA"/>
        </w:rPr>
        <w:t xml:space="preserve">، وذكره ابن الطقطقي في كتابه الأصيلي وسماه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المملول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وسمّى ابنه محمد الغريق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ولعمري بأننا لم نجد مصدرًا غيره يذكرهذا الإختلاف في الألقاب </w:t>
      </w:r>
      <w:r>
        <w:rPr>
          <w:rFonts w:eastAsia="Amiri" w:cs="Amiri" w:ascii="Amiri" w:hAnsi="Amiri"/>
          <w:color w:val="111111"/>
          <w:sz w:val="28"/>
          <w:szCs w:val="28"/>
          <w:rtl w:val="true"/>
          <w:lang w:bidi="ar-SA"/>
        </w:rPr>
        <w:t xml:space="preserve">. </w:t>
      </w:r>
      <w:bookmarkStart w:id="56" w:name="pg19072_213204"/>
    </w:p>
    <w:p>
      <w:pPr>
        <w:pStyle w:val="BookText"/>
        <w:rPr/>
      </w:pPr>
      <w:bookmarkEnd w:id="56"/>
      <w:r>
        <w:rPr>
          <w:rFonts w:ascii="Amiri" w:hAnsi="Amiri" w:eastAsia="Amiri" w:cs="Amiri"/>
          <w:color w:val="111111"/>
          <w:sz w:val="28"/>
          <w:sz w:val="28"/>
          <w:szCs w:val="28"/>
          <w:rtl w:val="true"/>
          <w:lang w:bidi="ar-SA"/>
        </w:rPr>
        <w:t xml:space="preserve">وجاء ذكره أيضا في عمدة الطالب بدون اللقب عندما ذكر بأن عليهو ابن أبي جعفر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الخير العمال</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جاء في كتاب مناهل الضرب في أنساب العرب للسيد جعفر الأعرجي عن السيد عليهذا ابن أبي جعفر خير العمال ما نصه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علي بن محمد العمال </w:t>
      </w:r>
      <w:r>
        <w:rPr>
          <w:rStyle w:val="FootnoteAnchor"/>
          <w:rtl w:val="true"/>
        </w:rPr>
        <w:footnoteReference w:id="99"/>
      </w:r>
      <w:r>
        <w:rPr>
          <w:rFonts w:ascii="Amiri" w:hAnsi="Amiri" w:eastAsia="Amiri" w:cs="Amiri"/>
          <w:color w:val="111111"/>
          <w:sz w:val="28"/>
          <w:sz w:val="28"/>
          <w:szCs w:val="28"/>
          <w:rtl w:val="true"/>
          <w:lang w:bidi="ar-SA"/>
        </w:rPr>
        <w:t>، فله عقب بالحائر الشريف أيضا،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أبي الفائز محمد بن محمد بن علي المذكور أولد عدة بنين، إنتشر نسلهم في الحائر الشريف</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بُدَّ من توضيح أمر مهم في شرحنا للسيد علي الغريق، فبعض ممن كتب عن سلسلة نسب آل الفائز ذكروه بعدة ألقاب متفرقة، فمنهم من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أبو فويرة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ومنهم من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الغريق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الطقطقي وحده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المملول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في مشجرات عشائر آل فائز وجدنا الإختلاف في تسمية اللقب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المهم في الأمرهو أنه لم يختلف أحد على إسمه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فالكل يؤيد بأنه ابن السيد محمد خير العمال، ومنه إستمر النسب الفائزي </w:t>
      </w:r>
      <w:r>
        <w:rPr>
          <w:rFonts w:eastAsia="Amiri" w:cs="Amiri" w:ascii="Amiri" w:hAnsi="Amiri"/>
          <w:color w:val="111111"/>
          <w:sz w:val="28"/>
          <w:szCs w:val="28"/>
          <w:rtl w:val="true"/>
          <w:lang w:bidi="ar-SA"/>
        </w:rPr>
        <w:t>.</w:t>
      </w:r>
    </w:p>
    <w:p>
      <w:pPr>
        <w:pStyle w:val="Heading3"/>
        <w:numPr>
          <w:ilvl w:val="2"/>
          <w:numId w:val="1"/>
        </w:numPr>
        <w:rPr/>
      </w:pPr>
      <w:bookmarkStart w:id="57" w:name="__RefHeading___Toc14367155_1280447820"/>
      <w:bookmarkStart w:id="58" w:name="_Toc19"/>
      <w:bookmarkEnd w:id="57"/>
      <w:r>
        <w:rPr>
          <w:rtl w:val="true"/>
        </w:rPr>
        <w:t>السيد أبو جعفر محمد بن علي الغريق</w:t>
      </w:r>
      <w:bookmarkEnd w:id="58"/>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أبو جعفر محمد بن علي الغريق بن محمد خير العمال بن علي المجذور بن أبي الطيب أحمد بن محمد الحائري بن إبراهيم المجاب بن محمد العابد بن الإمام موسى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bookmarkStart w:id="59" w:name="pg19072_213205"/>
    </w:p>
    <w:p>
      <w:pPr>
        <w:pStyle w:val="BookText"/>
        <w:rPr/>
      </w:pPr>
      <w:bookmarkEnd w:id="59"/>
      <w:r>
        <w:rPr>
          <w:rFonts w:ascii="Amiri" w:hAnsi="Amiri" w:eastAsia="Amiri" w:cs="Amiri"/>
          <w:color w:val="111111"/>
          <w:sz w:val="28"/>
          <w:sz w:val="28"/>
          <w:szCs w:val="28"/>
          <w:rtl w:val="true"/>
          <w:lang w:bidi="ar-SA"/>
        </w:rPr>
        <w:t>سماه ابن الطقطقي بإسم أبي جعفر محمد الغريق</w:t>
      </w:r>
      <w:r>
        <w:rPr>
          <w:rStyle w:val="FootnoteAnchor"/>
          <w:rtl w:val="true"/>
        </w:rPr>
        <w:footnoteReference w:id="101"/>
      </w:r>
      <w:r>
        <w:rPr>
          <w:rFonts w:ascii="Amiri" w:hAnsi="Amiri" w:eastAsia="Amiri" w:cs="Amiri"/>
          <w:color w:val="111111"/>
          <w:sz w:val="28"/>
          <w:sz w:val="28"/>
          <w:szCs w:val="28"/>
          <w:rtl w:val="true"/>
          <w:lang w:bidi="ar-SA"/>
        </w:rPr>
        <w:t>، بينما إشتهر والده السيد علي بلقب الغريق وليسهو كما أوضحنا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ذكره في التذكرة لابن المهنا العبيدلي بإسم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علي </w:t>
      </w:r>
      <w:r>
        <w:rPr>
          <w:rStyle w:val="FootnoteAnchor"/>
          <w:rtl w:val="true"/>
        </w:rPr>
        <w:footnoteReference w:id="1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ابن عنبة في عمدة الطالب مجردًا من اللقب وإكتفى بإسم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Style w:val="FootnoteAnchor"/>
          <w:rtl w:val="true"/>
        </w:rPr>
        <w:footnoteReference w:id="1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السيد الأعرجي في مناهل الضرب</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 w:name="__RefHeading___Toc14367157_1280447820"/>
      <w:bookmarkStart w:id="61" w:name="_Toc20"/>
      <w:bookmarkEnd w:id="60"/>
      <w:r>
        <w:rPr>
          <w:rtl w:val="true"/>
        </w:rPr>
        <w:t>محمد بن أبي جعفر محمد بن علي الغريق</w:t>
      </w:r>
      <w:bookmarkEnd w:id="61"/>
    </w:p>
    <w:p>
      <w:pPr>
        <w:pStyle w:val="BookText"/>
        <w:rPr/>
      </w:pPr>
      <w:r>
        <w:rPr>
          <w:rFonts w:ascii="Amiri" w:hAnsi="Amiri" w:eastAsia="Amiri" w:cs="Amiri"/>
          <w:color w:val="111111"/>
          <w:sz w:val="28"/>
          <w:sz w:val="28"/>
          <w:szCs w:val="28"/>
          <w:rtl w:val="true"/>
          <w:lang w:bidi="ar-SA"/>
        </w:rPr>
        <w:t xml:space="preserve">السيد محمد بن أبي جعفرهذا ذكره العديد من النسّابة القدماء، ومنهم من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الفائز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 النسّابه الذين ذكروا لقبههذاهو ابن الطقطقي في كتابه الأصيلي عندما قال عنه وهو يذكر عقب جده أبو جعفر محمد بن علي المجدور بالنص 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أبو جعفر محمد بن علي المجدور، فانتهى عقبه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الفائز محمد بن أبي جعفر محمد الغريق بن أبي الحسن علي المملول بن أبي جعفر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وأعقب أبو الفائز محمد من ولديه أبي جعفر محمد، وهبة الله وله أولاد منهم من درج، ومنهم منهو باق في الحلة</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أشار ابن عنبة في كتابه عمدة الطالب إلى السيد محمد بن أبي جعفر محمد </w:t>
      </w:r>
    </w:p>
    <w:p>
      <w:pPr>
        <w:pStyle w:val="BookText"/>
        <w:rPr/>
      </w:pPr>
      <w:r>
        <w:rPr>
          <w:rFonts w:ascii="Amiri" w:hAnsi="Amiri" w:eastAsia="Amiri" w:cs="Amiri"/>
          <w:color w:val="111111"/>
          <w:sz w:val="28"/>
          <w:sz w:val="28"/>
          <w:szCs w:val="28"/>
          <w:rtl w:val="true"/>
          <w:lang w:bidi="ar-SA"/>
        </w:rPr>
        <w:t>إشارة ضمنية تدل على أنه أبي الفائز محمد عندما ذكر عقب أبي جعفر محمد الخير العمال والد جده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ولده محمد الخير العمال بن علي المجدور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أبي الفائز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بالحائر وهو محمد ابن محمد بن علي بن أبي جعفر محمد المذكور</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ابن المهنا العبيدلي فقد ذكره في مشجّره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بإسمه المجرد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محمد أبي جعفر </w:t>
      </w:r>
      <w:r>
        <w:rPr>
          <w:rStyle w:val="FootnoteAnchor"/>
          <w:rtl w:val="true"/>
        </w:rPr>
        <w:footnoteReference w:id="107"/>
      </w:r>
      <w:r>
        <w:rPr>
          <w:rFonts w:ascii="Amiri" w:hAnsi="Amiri" w:eastAsia="Amiri" w:cs="Amiri"/>
          <w:color w:val="111111"/>
          <w:sz w:val="28"/>
          <w:sz w:val="28"/>
          <w:szCs w:val="28"/>
          <w:rtl w:val="true"/>
          <w:lang w:bidi="ar-SA"/>
        </w:rPr>
        <w:t>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النسب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جاء ذكره في بحر الأنساب المسمّى بالمشجّر الكشاف لابن عميد الدين وهو من أعلام القرن التاسع والعاشر الهجري في مشجره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بن علي بن محمد بن أبي الحسن علي المجادر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المجدور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ويقال لولده بنو أحمد الحايري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محمد الحايري بن إبراهيم الضرير بن محمد العابد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وذكره السيد الأعرجي بلقبه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الفائز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شرح العقب من علي بن محمد خير العمال حيث قال</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علي بن محمد العمال، فله عقب في الحائر الشريف أيضا، منهم آل أبي الفائز محمد بن محمد بن علي المذكور أولد عدّة بنين، إنتشر نسلهم في الحائر الشريف</w:t>
      </w:r>
      <w:r>
        <w:rPr>
          <w:rFonts w:eastAsia="Amiri" w:cs="Amiri" w:ascii="Amiri" w:hAnsi="Amiri"/>
          <w:color w:val="111111"/>
          <w:sz w:val="28"/>
          <w:szCs w:val="28"/>
          <w:rtl w:val="true"/>
          <w:lang w:bidi="ar-SA"/>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 xml:space="preserve">. </w:t>
      </w:r>
      <w:bookmarkStart w:id="62" w:name="pg19072_213207"/>
    </w:p>
    <w:p>
      <w:pPr>
        <w:pStyle w:val="BookText"/>
        <w:rPr/>
      </w:pPr>
      <w:bookmarkEnd w:id="62"/>
      <w:r>
        <w:rPr>
          <w:rFonts w:ascii="IRNazanin" w:hAnsi="IRNazanin" w:eastAsia="IRNazanin"/>
          <w:color w:val="111111"/>
          <w:sz w:val="28"/>
          <w:sz w:val="28"/>
          <w:szCs w:val="28"/>
          <w:rtl w:val="true"/>
          <w:lang w:bidi="fa-IR"/>
        </w:rPr>
        <w:t xml:space="preserve">منهذه المصادر يتبيّن لنا أن السيد محمد بن أبي جعفر محمد بن علي الغريقهو أوّل من تلقب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 الفائز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سلسلة النسب الشريف، رغم أن المشجرات النسبية للعشائر الفائزية في الحائر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تذكر ذلك عدا ما ثبتت تلك المشجرات لقب أبي الفائز على السيد محمد نقیب الحائر ورئيس كربلاء في زمانه وهو جدنا الذي تعارف الجميع على أن القبيلة سُمّيت بإسمه، والذي سماه ابن الطقطقي في كتابه الأصيلي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 الفائز محمد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وسوف نقوم بترجمته لاحقا ضمن تسلسل النسب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فالسيد محمد وكما وثقته المصادر يمكن أن نطلق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الفائز محمّد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وأبي الفائز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سيكون من نسله اللاحق، بينما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الفائز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ابن أبي جعفر محمد نجم الدين الذي سنترجمه لاحقا، وعقب آل أبي الفائز من محمد وسمّي محمد أبي الفائز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أخيه محمد بن أبي جعفر محمد نجم الدين كما يذكر الطقطقي في الأصيلي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العقب من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الفائز محمد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أبي جعفر محمد بن علي الغريق من ولديه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جعفر محمد، وهبة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السيد محمد في الحائر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وعاش فيها ودفن في تربتها، وكان وجيها فاضلا له مكانته بين الناس، وعاش حياته أيام الحكم السلجوقي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وعقبه كان يُطلق عليهم آل أبي الفائز </w:t>
      </w:r>
      <w:r>
        <w:rPr>
          <w:rFonts w:eastAsia="Amiri" w:cs="Amiri" w:ascii="Amiri" w:hAnsi="Amiri"/>
          <w:color w:val="111111"/>
          <w:sz w:val="28"/>
          <w:szCs w:val="28"/>
          <w:rtl w:val="true"/>
          <w:lang w:bidi="ar-SA"/>
        </w:rPr>
        <w:t>.</w:t>
      </w:r>
    </w:p>
    <w:p>
      <w:pPr>
        <w:pStyle w:val="Heading3"/>
        <w:numPr>
          <w:ilvl w:val="2"/>
          <w:numId w:val="1"/>
        </w:numPr>
        <w:rPr/>
      </w:pPr>
      <w:bookmarkStart w:id="63" w:name="__RefHeading___Toc14367159_1280447820"/>
      <w:bookmarkStart w:id="64" w:name="_Toc21"/>
      <w:bookmarkEnd w:id="63"/>
      <w:r>
        <w:rPr>
          <w:rtl w:val="true"/>
        </w:rPr>
        <w:t xml:space="preserve">السيد أبو جعفر نجم الدين </w:t>
      </w:r>
      <w:r>
        <w:rPr>
          <w:rtl w:val="true"/>
        </w:rPr>
        <w:t>(</w:t>
      </w:r>
      <w:r>
        <w:rPr>
          <w:rtl w:val="true"/>
        </w:rPr>
        <w:t>الأسود</w:t>
      </w:r>
      <w:r>
        <w:rPr>
          <w:rtl w:val="true"/>
        </w:rPr>
        <w:t xml:space="preserve">) </w:t>
      </w:r>
      <w:r>
        <w:rPr>
          <w:rtl w:val="true"/>
        </w:rPr>
        <w:t xml:space="preserve">بن أبي الفائز محمد </w:t>
      </w:r>
      <w:r>
        <w:rPr>
          <w:rtl w:val="true"/>
        </w:rPr>
        <w:t>(</w:t>
      </w:r>
      <w:r>
        <w:rPr>
          <w:rtl w:val="true"/>
        </w:rPr>
        <w:t>الأول</w:t>
      </w:r>
      <w:r>
        <w:rPr>
          <w:rtl w:val="true"/>
        </w:rPr>
        <w:t>)</w:t>
      </w:r>
      <w:bookmarkEnd w:id="64"/>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السيد أبو جعفر نجم الدين الأسود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 الفائز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أبي جعفر محمد بن علي الغريق بن محمد خير العمال بن أبي الحسن علي المجدور بن أبي الطيب أحمد بن محمد الحائري بن إبراهيم المجاب بن محمد العابد بن الإمام موسى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bookmarkStart w:id="65" w:name="pg19072_213208"/>
    </w:p>
    <w:p>
      <w:pPr>
        <w:pStyle w:val="BookText"/>
        <w:rPr/>
      </w:pPr>
      <w:bookmarkEnd w:id="65"/>
      <w:r>
        <w:rPr>
          <w:rFonts w:ascii="Amiri" w:hAnsi="Amiri" w:eastAsia="Amiri" w:cs="Amiri"/>
          <w:color w:val="111111"/>
          <w:sz w:val="28"/>
          <w:sz w:val="28"/>
          <w:szCs w:val="28"/>
          <w:rtl w:val="true"/>
          <w:lang w:bidi="ar-SA"/>
        </w:rPr>
        <w:t xml:space="preserve">ذكره ابن مهنا العبيدلي في التذكرة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كما ذكره ابن الطقطقي بإسم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جعفر محمد نجم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أنه أحد ولدي أبو الفائز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أبو جعفر محمد نجم الدين، فله أربعة 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طالب محمد نجم الدين له أولاد، وعقيل له أولاد وأبو الفائز له أولاد، ومحمد</w:t>
      </w:r>
      <w:r>
        <w:rPr>
          <w:rFonts w:eastAsia="Amiri" w:cs="Amiri" w:ascii="Amiri" w:hAnsi="Amiri"/>
          <w:color w:val="111111"/>
          <w:sz w:val="28"/>
          <w:szCs w:val="28"/>
          <w:rtl w:val="true"/>
          <w:lang w:bidi="ar-SA"/>
        </w:rPr>
        <w:t>»</w:t>
      </w:r>
      <w:r>
        <w:rPr>
          <w:rStyle w:val="FootnoteAnchor"/>
          <w:rtl w:val="true"/>
        </w:rPr>
        <w:footnoteReference w:id="1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9530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89"/>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9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لُقِّب بالأسود لأنه كان يميل إلى السمرة الشديدة، وذكر لقبههذا في أغلب المشجرات والمبسوطات الفائزية كانت له وجاهة في الحائر ومن رؤسائه، وهو من علماء الحائر </w:t>
      </w:r>
      <w:r>
        <w:rPr>
          <w:rFonts w:eastAsia="Amiri" w:cs="Amiri" w:ascii="Amiri" w:hAnsi="Amiri"/>
          <w:color w:val="111111"/>
          <w:sz w:val="28"/>
          <w:szCs w:val="28"/>
          <w:rtl w:val="true"/>
          <w:lang w:bidi="ar-SA"/>
        </w:rPr>
        <w:t>.</w:t>
      </w:r>
    </w:p>
    <w:p>
      <w:pPr>
        <w:pStyle w:val="Heading3"/>
        <w:numPr>
          <w:ilvl w:val="2"/>
          <w:numId w:val="1"/>
        </w:numPr>
        <w:rPr/>
      </w:pPr>
      <w:bookmarkStart w:id="66" w:name="__RefHeading___Toc14367161_1280447820"/>
      <w:bookmarkStart w:id="67" w:name="_Toc22"/>
      <w:bookmarkEnd w:id="66"/>
      <w:r>
        <w:rPr>
          <w:rtl w:val="true"/>
        </w:rPr>
        <w:t xml:space="preserve">السيد محمد بن أبي جعفر نجم الدين </w:t>
      </w:r>
      <w:r>
        <w:rPr>
          <w:rtl w:val="true"/>
        </w:rPr>
        <w:t>(</w:t>
      </w:r>
      <w:r>
        <w:rPr>
          <w:rtl w:val="true"/>
        </w:rPr>
        <w:t>الأسود</w:t>
      </w:r>
      <w:r>
        <w:rPr>
          <w:rtl w:val="true"/>
        </w:rPr>
        <w:t>)</w:t>
      </w:r>
      <w:bookmarkEnd w:id="67"/>
    </w:p>
    <w:p>
      <w:pPr>
        <w:pStyle w:val="BookText"/>
        <w:rPr/>
      </w:pPr>
      <w:r>
        <w:rPr>
          <w:rFonts w:ascii="Amiri" w:hAnsi="Amiri" w:eastAsia="Amiri" w:cs="Amiri"/>
          <w:color w:val="111111"/>
          <w:sz w:val="28"/>
          <w:sz w:val="28"/>
          <w:szCs w:val="28"/>
          <w:rtl w:val="true"/>
          <w:lang w:bidi="ar-SA"/>
        </w:rPr>
        <w:t xml:space="preserve">هو محمد بن بن أبي جعفر نجم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الأسود</w:t>
      </w:r>
      <w:r>
        <w:rPr>
          <w:rFonts w:eastAsia="Amiri" w:cs="Amiri" w:ascii="Amiri" w:hAnsi="Amiri"/>
          <w:color w:val="111111"/>
          <w:sz w:val="28"/>
          <w:szCs w:val="28"/>
          <w:rtl w:val="true"/>
          <w:lang w:bidi="ar-SA"/>
        </w:rPr>
        <w:t xml:space="preserve">) </w:t>
      </w:r>
      <w:r>
        <w:rPr>
          <w:rStyle w:val="FootnoteAnchor"/>
          <w:rtl w:val="true"/>
        </w:rPr>
        <w:footnoteReference w:id="112"/>
      </w:r>
      <w:r>
        <w:rPr>
          <w:rFonts w:ascii="Amiri" w:hAnsi="Amiri" w:eastAsia="Amiri" w:cs="Amiri"/>
          <w:color w:val="111111"/>
          <w:sz w:val="28"/>
          <w:sz w:val="28"/>
          <w:szCs w:val="28"/>
          <w:rtl w:val="true"/>
          <w:lang w:bidi="ar-SA"/>
        </w:rPr>
        <w:t xml:space="preserve">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الفائز 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 نسبه الذي ذكرناه لآبائه وأجداده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ابن المهنا العبيدلي في التذكرة بأنه محمد بن أبي جعفر إلى آخر النسب </w:t>
      </w:r>
      <w:r>
        <w:rPr>
          <w:rStyle w:val="FootnoteAnchor"/>
          <w:rtl w:val="true"/>
        </w:rPr>
        <w:footnoteReference w:id="113"/>
      </w:r>
      <w:r>
        <w:rPr>
          <w:rFonts w:ascii="Amiri" w:hAnsi="Amiri" w:eastAsia="Amiri" w:cs="Amiri"/>
          <w:color w:val="111111"/>
          <w:sz w:val="28"/>
          <w:sz w:val="28"/>
          <w:szCs w:val="28"/>
          <w:rtl w:val="true"/>
          <w:lang w:bidi="ar-SA"/>
        </w:rPr>
        <w:t>وذكره ابن الطقطقي في الأصيلي بأنه أحد أولاد أبي جعفر نجم الدين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الطقطقي أن عقبه من ولده أحمد بالنص التالي</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وأعقب محمد بن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ولده أحمد، ولأحمدهذا ثلاثة أولاد</w:t>
      </w:r>
      <w:r>
        <w:rPr>
          <w:rFonts w:eastAsia="Amiri" w:cs="Amiri" w:ascii="Amiri" w:hAnsi="Amiri"/>
          <w:color w:val="111111"/>
          <w:sz w:val="28"/>
          <w:szCs w:val="28"/>
          <w:rtl w:val="true"/>
          <w:lang w:bidi="ar-SA"/>
        </w:rPr>
        <w:t xml:space="preserve">: </w:t>
      </w:r>
      <w:bookmarkStart w:id="68" w:name="pg19072_213209"/>
    </w:p>
    <w:p>
      <w:pPr>
        <w:pStyle w:val="BookText"/>
        <w:rPr/>
      </w:pPr>
      <w:bookmarkEnd w:id="68"/>
      <w:r>
        <w:rPr>
          <w:rFonts w:ascii="Amiri" w:hAnsi="Amiri" w:eastAsia="Amiri" w:cs="Amiri"/>
          <w:color w:val="111111"/>
          <w:sz w:val="28"/>
          <w:sz w:val="28"/>
          <w:szCs w:val="28"/>
          <w:rtl w:val="true"/>
          <w:lang w:bidi="ar-SA"/>
        </w:rPr>
        <w:t>محمد شمس الدين له أولاد وأبو جعفر تاج الدين له أولاد، والحسن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وإنتهى عقب الحسنهذا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الفائز الثالث محمد النقيب بالحائر بن علي بن الحسن</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ذكر ابن المهنا العبيدلي بأن العقب منه في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مثبت في الوثائق والمشجرات الفائزية وليس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 ابن الطقطقي، وابن المهناهو أقدم من ابن الطقطقي بل وكان قريبًا من زمان موضوع البحث، وذكر العبيدلي بأن أحمدهو ابن محمد بن محمد بن أبي جعفر نجم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يتوافق مع أصل المشجرات الفائزية القديمة ونعتبرههو الأوثق والصحيح </w:t>
      </w:r>
      <w:r>
        <w:rPr>
          <w:rFonts w:eastAsia="Amiri" w:cs="Amiri" w:ascii="Amiri" w:hAnsi="Amiri"/>
          <w:color w:val="111111"/>
          <w:sz w:val="28"/>
          <w:szCs w:val="28"/>
          <w:rtl w:val="true"/>
          <w:lang w:bidi="ar-SA"/>
        </w:rPr>
        <w:t>.</w:t>
      </w:r>
    </w:p>
    <w:p>
      <w:pPr>
        <w:pStyle w:val="Heading3"/>
        <w:numPr>
          <w:ilvl w:val="2"/>
          <w:numId w:val="1"/>
        </w:numPr>
        <w:rPr/>
      </w:pPr>
      <w:bookmarkStart w:id="69" w:name="__RefHeading___Toc14367163_1280447820"/>
      <w:bookmarkStart w:id="70" w:name="_Toc23"/>
      <w:bookmarkEnd w:id="69"/>
      <w:r>
        <w:rPr>
          <w:rtl w:val="true"/>
        </w:rPr>
        <w:t>السيد محمد بن محمد بن أبي جعفر نجم الدين الأسود</w:t>
      </w:r>
      <w:bookmarkEnd w:id="70"/>
    </w:p>
    <w:p>
      <w:pPr>
        <w:pStyle w:val="BookText"/>
        <w:rPr/>
      </w:pPr>
      <w:r>
        <w:rPr>
          <w:rFonts w:ascii="IRNazanin" w:hAnsi="IRNazanin" w:eastAsia="IRNazanin"/>
          <w:color w:val="111111"/>
          <w:sz w:val="28"/>
          <w:sz w:val="28"/>
          <w:szCs w:val="28"/>
          <w:rtl w:val="true"/>
          <w:lang w:bidi="fa-IR"/>
        </w:rPr>
        <w:t xml:space="preserve">هو محمد بن محمد بن أبي جعفر نجم الدين الأسود بن محمد بن أبي جعفر محمد بن علي الغريق بن محمد الخير العمال بن أبي الحسن علي المجدور بن أبي الطيب أحمد بن محمد الحائري بن تاج الدين إبراهيم الضرير المجاب بن محمد العابد بن الإمام موسى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ذكره ابن المهنا العبيدلي في التذكرة، وقال بأن العقب منه في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وحده</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وورد إسم السيد محمد بن محمد بن أبي جعفر نجم الدين الأسود في كافة المشجرات الفائزية وأن العقب منه في أحمد </w:t>
      </w:r>
      <w:r>
        <w:rPr>
          <w:rFonts w:eastAsia="Amiri" w:cs="Amiri" w:ascii="Amiri" w:hAnsi="Amiri"/>
          <w:color w:val="111111"/>
          <w:sz w:val="28"/>
          <w:szCs w:val="28"/>
          <w:rtl w:val="true"/>
          <w:lang w:bidi="ar-SA"/>
        </w:rPr>
        <w:t xml:space="preserve">. </w:t>
      </w:r>
      <w:bookmarkStart w:id="71" w:name="pg19072_213210"/>
    </w:p>
    <w:p>
      <w:pPr>
        <w:pStyle w:val="Heading3"/>
        <w:numPr>
          <w:ilvl w:val="2"/>
          <w:numId w:val="1"/>
        </w:numPr>
        <w:rPr/>
      </w:pPr>
      <w:bookmarkStart w:id="72" w:name="__RefHeading___Toc14367165_1280447820"/>
      <w:bookmarkStart w:id="73" w:name="_Toc24"/>
      <w:bookmarkEnd w:id="71"/>
      <w:bookmarkEnd w:id="72"/>
      <w:r>
        <w:rPr>
          <w:rtl w:val="true"/>
        </w:rPr>
        <w:t>السيد أحمد جلال الدين بن محمد بن محمد</w:t>
      </w:r>
      <w:bookmarkEnd w:id="73"/>
    </w:p>
    <w:p>
      <w:pPr>
        <w:pStyle w:val="BookText"/>
        <w:rPr/>
      </w:pPr>
      <w:r>
        <w:rPr>
          <w:rFonts w:ascii="Amiri" w:hAnsi="Amiri" w:eastAsia="Amiri" w:cs="Amiri"/>
          <w:color w:val="111111"/>
          <w:sz w:val="28"/>
          <w:sz w:val="28"/>
          <w:szCs w:val="28"/>
          <w:rtl w:val="true"/>
          <w:lang w:bidi="ar-SA"/>
        </w:rPr>
        <w:t xml:space="preserve">ذكرنا بأن محمد بن محمد بن أبي جعفر نجم الدين الأسود عقبه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وحده كما مثبت لدى ابن المهنا العبيدلي، وقد ثُبّت ذلك في جميع مشجرات عشائر آل فائز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وعُرف السيد أحمدهذا بلقبه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جلال الدين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أعقب أحمد جلال الدين من ثلاثة أولادهم محمّد، وأبي الحسن علي، ومحمد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العقب من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أحمد جلال الدين في ثلاثة أولادهم علي، وحسن، وأحمد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والعقب من أبي الحسن علي بن أحمد جلال الدين في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الفائز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وحده، وهو الذي تتبع له عشائر قبيلة آل الفائز جميعها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سماه ابن الطقطقي في كتابه الأصيلي بأبي الفائز محمد الثالث النقيب بالحائر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إختلف ابن الطقطقي مع ابن المهنا العبيدلي في والد أبي الفائز محمدهذا، فابن المهنا يؤكد بأنه ابن أبي الحسن علي بن أحمد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والعبيدلي أقدم من ابن الطقطقي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ابن الطقطقي يذكر أن أبي الفائزهو ابن علي بن الحسن</w:t>
      </w:r>
      <w:r>
        <w:rPr>
          <w:rStyle w:val="FootnoteAnchor"/>
          <w:rtl w:val="true"/>
        </w:rPr>
        <w:footnoteReference w:id="116"/>
      </w:r>
      <w:r>
        <w:rPr>
          <w:rFonts w:ascii="Amiri" w:hAnsi="Amiri" w:eastAsia="Amiri" w:cs="Amiri"/>
          <w:color w:val="111111"/>
          <w:sz w:val="28"/>
          <w:sz w:val="28"/>
          <w:szCs w:val="28"/>
          <w:rtl w:val="true"/>
          <w:lang w:bidi="ar-SA"/>
        </w:rPr>
        <w:t>، والحسنهذا لم يذكره أحد من النسابة عدا ابن الطقطقي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العقب من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أحمد جلال الدين فمن ولده أبو علي وحده </w:t>
      </w:r>
      <w:r>
        <w:rPr>
          <w:rFonts w:eastAsia="Amiri" w:cs="Amiri" w:ascii="Amiri" w:hAnsi="Amiri"/>
          <w:color w:val="111111"/>
          <w:sz w:val="28"/>
          <w:szCs w:val="28"/>
          <w:rtl w:val="true"/>
          <w:lang w:bidi="ar-SA"/>
        </w:rPr>
        <w:t>.</w:t>
      </w:r>
    </w:p>
    <w:p>
      <w:pPr>
        <w:pStyle w:val="Heading3"/>
        <w:numPr>
          <w:ilvl w:val="2"/>
          <w:numId w:val="1"/>
        </w:numPr>
        <w:rPr/>
      </w:pPr>
      <w:bookmarkStart w:id="74" w:name="__RefHeading___Toc14367167_1280447820"/>
      <w:bookmarkStart w:id="75" w:name="_Toc25"/>
      <w:bookmarkEnd w:id="74"/>
      <w:r>
        <w:rPr>
          <w:rtl w:val="true"/>
        </w:rPr>
        <w:t>السيد أبو الحسن علي بن أحمد جلال الدين</w:t>
      </w:r>
      <w:bookmarkEnd w:id="75"/>
    </w:p>
    <w:p>
      <w:pPr>
        <w:pStyle w:val="Heading4"/>
        <w:numPr>
          <w:ilvl w:val="3"/>
          <w:numId w:val="1"/>
        </w:numPr>
        <w:rPr/>
      </w:pPr>
      <w:bookmarkStart w:id="76" w:name="__RefHeading___Toc14367169_1280447820"/>
      <w:bookmarkStart w:id="77" w:name="_Toc26"/>
      <w:bookmarkEnd w:id="76"/>
      <w:r>
        <w:rPr>
          <w:rtl w:val="true"/>
        </w:rPr>
        <w:t>اشارة</w:t>
      </w:r>
      <w:bookmarkEnd w:id="77"/>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أبو الحسن علي بن أحمد جلال الدين بن محمد بن محمد بن أبي جعفر نجم الدين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النسب الشريف الذي مرّ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العبيدلي في التذكرة </w:t>
      </w:r>
    </w:p>
    <w:p>
      <w:pPr>
        <w:pStyle w:val="BookText"/>
        <w:rPr/>
      </w:pPr>
      <w:r>
        <w:rPr>
          <w:rFonts w:ascii="Amiri" w:hAnsi="Amiri" w:eastAsia="Amiri" w:cs="Amiri"/>
          <w:color w:val="111111"/>
          <w:sz w:val="28"/>
          <w:sz w:val="28"/>
          <w:szCs w:val="28"/>
          <w:rtl w:val="true"/>
          <w:lang w:bidi="ar-SA"/>
        </w:rPr>
        <w:t xml:space="preserve">وذكر عقبه من أبي الفائز محمد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رجال القرن السادس وأوائل القرن السابع الهجري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ترأس الحائر وإتصف بالفضل والكرم وكان في زمانه كبير آل المجاب في الحائر الحسيني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ابن الطقطقي بإسم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كنية ولكنه أختلف في إسم أبيه، مع العلم بأن ابن الطقطقي كان يسكن الحائر الحسيني وقد تولى نقابة الأشراف في الحائر قبل سنة </w:t>
      </w:r>
      <w:r>
        <w:rPr>
          <w:rFonts w:eastAsia="Amiri" w:cs="Amiri" w:ascii="Amiri" w:hAnsi="Amiri"/>
          <w:color w:val="111111"/>
          <w:sz w:val="28"/>
          <w:szCs w:val="28"/>
          <w:lang w:bidi="ar-SA"/>
        </w:rPr>
        <w:t>696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يعني أنه كان ليس بعيدًا عن زمن أبي الحسن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 إسم الحسن بدلاً من أحمد مع تأكيده بأن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عقب الحسن إنتهى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الفائز الثالث النقيب بالحائر بن علي بن الحسن</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قبل أن نترجم السيد أبا الفائز محمد وهو الذي سمّيت قبيلة آل فائز بإسمه، نقدم بعض المشجرات النسبية القديمة التي تم اعتماد سلسلة النسب عليها وكما يلي</w:t>
      </w:r>
      <w:r>
        <w:rPr>
          <w:rFonts w:eastAsia="Amiri" w:cs="Amiri" w:ascii="Amiri" w:hAnsi="Amiri"/>
          <w:color w:val="111111"/>
          <w:sz w:val="28"/>
          <w:szCs w:val="28"/>
          <w:rtl w:val="true"/>
          <w:lang w:bidi="ar-SA"/>
        </w:rPr>
        <w:t xml:space="preserve">: </w:t>
      </w:r>
      <w:bookmarkStart w:id="78" w:name="pg19072_213212"/>
    </w:p>
    <w:p>
      <w:pPr>
        <w:pStyle w:val="Heading4"/>
        <w:numPr>
          <w:ilvl w:val="3"/>
          <w:numId w:val="1"/>
        </w:numPr>
        <w:rPr/>
      </w:pPr>
      <w:bookmarkStart w:id="79" w:name="__RefHeading___Toc14367171_1280447820"/>
      <w:bookmarkStart w:id="80" w:name="_Toc27"/>
      <w:bookmarkEnd w:id="78"/>
      <w:bookmarkEnd w:id="79"/>
      <w:r>
        <w:rPr>
          <w:rtl w:val="true"/>
        </w:rPr>
        <w:t>المشجرة العبیدلي</w:t>
      </w:r>
      <w:r>
        <w:rPr>
          <w:rtl w:val="true"/>
        </w:rPr>
        <w:t>(</w:t>
      </w:r>
      <w:r>
        <w:rPr>
          <w:rtl w:val="true"/>
        </w:rPr>
        <w:t>التذکرة</w:t>
      </w:r>
      <w:r>
        <w:rPr>
          <w:rtl w:val="true"/>
        </w:rPr>
        <w:t>)</w:t>
      </w:r>
      <w:bookmarkEnd w:id="80"/>
    </w:p>
    <w:p>
      <w:pPr>
        <w:pStyle w:val="BookText"/>
        <w:rPr/>
      </w:pPr>
      <w:r>
        <w:rPr>
          <w:rFonts w:ascii="Amiri" w:hAnsi="Amiri" w:eastAsia="Amiri" w:cs="Amiri"/>
          <w:color w:val="111111"/>
          <w:sz w:val="28"/>
          <w:sz w:val="28"/>
          <w:szCs w:val="28"/>
          <w:rtl w:val="true"/>
          <w:lang w:bidi="ar-SA"/>
        </w:rPr>
        <w:t>الصورة</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95"/>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96" o:detectmouseclick="t"/>
                <v:stroke color="#3465a4" joinstyle="round" endcap="flat"/>
                <w10:wrap type="none"/>
              </v:shape>
            </w:pict>
          </mc:Fallback>
        </mc:AlternateContent>
      </w:r>
      <w:bookmarkStart w:id="81" w:name="pg19072_213213"/>
    </w:p>
    <w:p>
      <w:pPr>
        <w:pStyle w:val="Heading4"/>
        <w:numPr>
          <w:ilvl w:val="3"/>
          <w:numId w:val="1"/>
        </w:numPr>
        <w:rPr/>
      </w:pPr>
      <w:bookmarkStart w:id="82" w:name="__RefHeading___Toc14367173_1280447820"/>
      <w:bookmarkStart w:id="83" w:name="_Toc28"/>
      <w:bookmarkEnd w:id="81"/>
      <w:bookmarkEnd w:id="82"/>
      <w:r>
        <w:rPr>
          <w:rtl w:val="true"/>
        </w:rPr>
        <w:t>مشجرة ابن الطقطقي</w:t>
      </w:r>
      <w:r>
        <w:rPr>
          <w:rtl w:val="true"/>
        </w:rPr>
        <w:t>(</w:t>
      </w:r>
      <w:r>
        <w:rPr>
          <w:rtl w:val="true"/>
        </w:rPr>
        <w:t>الاصلی</w:t>
      </w:r>
      <w:r>
        <w:rPr>
          <w:rtl w:val="true"/>
        </w:rPr>
        <w:t>)</w:t>
      </w:r>
      <w:bookmarkEnd w:id="83"/>
    </w:p>
    <w:p>
      <w:pPr>
        <w:pStyle w:val="BookText"/>
        <w:rPr/>
      </w:pPr>
      <w:r>
        <w:rPr>
          <w:rFonts w:ascii="Amiri" w:hAnsi="Amiri" w:eastAsia="Amiri" w:cs="Amiri"/>
          <w:color w:val="111111"/>
          <w:sz w:val="28"/>
          <w:sz w:val="28"/>
          <w:szCs w:val="28"/>
          <w:rtl w:val="true"/>
          <w:lang w:bidi="ar-SA"/>
        </w:rPr>
        <w:t>الصورة</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98"/>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99" o:detectmouseclick="t"/>
                <v:stroke color="#3465a4" joinstyle="round" endcap="flat"/>
                <w10:wrap type="none"/>
              </v:shape>
            </w:pict>
          </mc:Fallback>
        </mc:AlternateContent>
      </w:r>
      <w:bookmarkStart w:id="84" w:name="pg19072_213214"/>
    </w:p>
    <w:p>
      <w:pPr>
        <w:pStyle w:val="Heading4"/>
        <w:numPr>
          <w:ilvl w:val="3"/>
          <w:numId w:val="1"/>
        </w:numPr>
        <w:rPr/>
      </w:pPr>
      <w:bookmarkStart w:id="85" w:name="__RefHeading___Toc14367175_1280447820"/>
      <w:bookmarkStart w:id="86" w:name="_Toc29"/>
      <w:bookmarkEnd w:id="84"/>
      <w:bookmarkEnd w:id="85"/>
      <w:r>
        <w:rPr>
          <w:rtl w:val="true"/>
        </w:rPr>
        <w:t>مشجرة ابن عنبة</w:t>
      </w:r>
      <w:r>
        <w:rPr>
          <w:rtl w:val="true"/>
        </w:rPr>
        <w:t>(</w:t>
      </w:r>
      <w:r>
        <w:rPr>
          <w:rtl w:val="true"/>
        </w:rPr>
        <w:t>عمدة الطالب</w:t>
      </w:r>
      <w:r>
        <w:rPr>
          <w:rtl w:val="true"/>
        </w:rPr>
        <w:t>)</w:t>
      </w:r>
      <w:bookmarkEnd w:id="86"/>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9530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101"/>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102" o:detectmouseclick="t"/>
                <v:stroke color="#3465a4" joinstyle="round" endcap="flat"/>
                <w10:wrap type="none"/>
              </v:shape>
            </w:pict>
          </mc:Fallback>
        </mc:AlternateConten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يتوقف ابن عنبة في عمدة الطالب عند محمد بن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الغريق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جعفر محمد الخير العمال بن علي المجدور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محمد الحائري بن إبراهيم المجاب بن محمد العابد بن الإمام موسى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bookmarkStart w:id="87" w:name="pg19072_213215"/>
    </w:p>
    <w:p>
      <w:pPr>
        <w:pStyle w:val="Heading4"/>
        <w:numPr>
          <w:ilvl w:val="3"/>
          <w:numId w:val="1"/>
        </w:numPr>
        <w:rPr/>
      </w:pPr>
      <w:bookmarkStart w:id="88" w:name="__RefHeading___Toc14367177_1280447820"/>
      <w:bookmarkStart w:id="89" w:name="_Toc30"/>
      <w:bookmarkEnd w:id="87"/>
      <w:bookmarkEnd w:id="88"/>
      <w:r>
        <w:rPr>
          <w:rtl w:val="true"/>
        </w:rPr>
        <w:t>مشجرة السید الاعرجي</w:t>
      </w:r>
      <w:r>
        <w:rPr>
          <w:rtl w:val="true"/>
        </w:rPr>
        <w:t>(</w:t>
      </w:r>
      <w:r>
        <w:rPr>
          <w:rtl w:val="true"/>
        </w:rPr>
        <w:t>مناهل الضرب</w:t>
      </w:r>
      <w:r>
        <w:rPr>
          <w:rtl w:val="true"/>
        </w:rPr>
        <w:t>)</w:t>
      </w:r>
      <w:bookmarkEnd w:id="89"/>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9530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104"/>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105" o:detectmouseclick="t"/>
                <v:stroke color="#3465a4" joinstyle="round" endcap="flat"/>
                <w10:wrap type="none"/>
              </v:shape>
            </w:pict>
          </mc:Fallback>
        </mc:AlternateConten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يتوقف السيد الأعرجي في عمود النسب عند محمد بن محمد بن علي بن أبي جعفر محمد العمال، وذكر بأنه آل أبي الفائز فتطابق قوله مع ابن الطقطقي في الأصيلي </w:t>
      </w:r>
      <w:r>
        <w:rPr>
          <w:rFonts w:eastAsia="Amiri" w:cs="Amiri" w:ascii="Amiri" w:hAnsi="Amiri"/>
          <w:color w:val="111111"/>
          <w:sz w:val="28"/>
          <w:szCs w:val="28"/>
          <w:rtl w:val="true"/>
          <w:lang w:bidi="ar-SA"/>
        </w:rPr>
        <w:t xml:space="preserve">. </w:t>
      </w:r>
      <w:bookmarkStart w:id="90" w:name="pg19072_213217"/>
    </w:p>
    <w:p>
      <w:pPr>
        <w:pStyle w:val="Heading3"/>
        <w:numPr>
          <w:ilvl w:val="2"/>
          <w:numId w:val="1"/>
        </w:numPr>
        <w:rPr/>
      </w:pPr>
      <w:bookmarkStart w:id="91" w:name="__RefHeading___Toc14367179_1280447820"/>
      <w:bookmarkStart w:id="92" w:name="_Toc31"/>
      <w:bookmarkEnd w:id="90"/>
      <w:bookmarkEnd w:id="91"/>
      <w:r>
        <w:rPr>
          <w:rtl w:val="true"/>
        </w:rPr>
        <w:t>السيد أبو الفائز محمد بن أبي الحسن علي بن أحمد جلال الدين</w:t>
      </w:r>
      <w:bookmarkEnd w:id="92"/>
    </w:p>
    <w:p>
      <w:pPr>
        <w:pStyle w:val="BookText"/>
        <w:rPr/>
      </w:pPr>
      <w:r>
        <w:rPr>
          <w:rFonts w:ascii="Amiri" w:hAnsi="Amiri" w:eastAsia="Amiri" w:cs="Amiri"/>
          <w:color w:val="111111"/>
          <w:sz w:val="28"/>
          <w:sz w:val="28"/>
          <w:szCs w:val="28"/>
          <w:rtl w:val="true"/>
          <w:lang w:bidi="ar-SA"/>
        </w:rPr>
        <w:t xml:space="preserve">هو جدنا أبو الفائز محمد بن أبي الحسن علي بن أحمد جلال الدين بن محمد بن محمد بن أبي جعفر نجم الدين الأسود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الفائز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جعفر محمد بن علي الغريق بن أبي جعفر محمد الخير العمال بن أبي الحسن علي المجدور بن أبي الطيب أحمد بن محمد الحائري بن إبراهيم المجاب بن محمد العابد بن الإمام موسى الكاظم بن الإمام جعفر الصادق بن الإمام محمد الباقر بن الإمام علي زين العابدين بن الإمام الحسين الشهيد بن أمير المؤمنين الإمام علي بن أبي طالب عليهم السلام </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pStyle w:val="BookText"/>
        <w:rPr/>
      </w:pPr>
      <w:r>
        <w:rPr>
          <w:rFonts w:ascii="Amiri" w:hAnsi="Amiri" w:eastAsia="Amiri" w:cs="Amiri"/>
          <w:color w:val="111111"/>
          <w:sz w:val="28"/>
          <w:sz w:val="28"/>
          <w:szCs w:val="28"/>
          <w:rtl w:val="true"/>
          <w:lang w:bidi="ar-SA"/>
        </w:rPr>
        <w:t xml:space="preserve">وهو الجد الأعلى للسادة آل فائز في كربلاء، وهم آل طعمة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 نصر الله وآل ضياء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 مساعد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آل عوج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 التاجر وآل سيد 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جلوخان الفائزيين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 قفطون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القاري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 عقيل، وآل 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 زمانه يرأس آل المجاب في الحائر الحسيني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قبل أن نترجم السيد أبا الفائز محمد لا بُدَّ لنا أن نتحدث عن لقبه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الفائز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،هلهو أوّل من تلقب بأبي الفائز ؟ أم كان غيره من أجداده قد تلقب بهذا اللقب، وأطلق على عقبه إسم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أبي الفائز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القبيلة سُمّيت بإسمههو أم على من سبقه بهذا الإسم واللقب؟</w:t>
      </w:r>
    </w:p>
    <w:p>
      <w:pPr>
        <w:pStyle w:val="BookText"/>
        <w:rPr/>
      </w:pPr>
      <w:r>
        <w:rPr>
          <w:rFonts w:ascii="Amiri" w:hAnsi="Amiri" w:eastAsia="Amiri" w:cs="Amiri"/>
          <w:color w:val="111111"/>
          <w:sz w:val="28"/>
          <w:sz w:val="28"/>
          <w:szCs w:val="28"/>
          <w:rtl w:val="true"/>
          <w:lang w:bidi="ar-SA"/>
        </w:rPr>
        <w:t xml:space="preserve">جميع مشجرات آل فائز تذكر أن العشائر الفائزية تعود بالتسمية والنسب إلى أبي الفائز محمد بن أبي الحسن علي بن أحمد جلال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بالرغم من أننا تطرقنا سابقا إلى منهو أبي الفائز الأول والثاني والثالث؟، وهنا ونحن في صدد ترجمة أبي الفائز محمد الثالث يتوجب علينا إعادة التنوية لأن بعض العشائر الفائزية عدا عشيرتي آل طعمة وآل نصر الله الفائزيتين قد ثبتتا عمود النسب الصحيح والدقيق، نجد بأن العشائر الفائزية الأخرى ثبتوا في مشجراتهم وبتسلسل عمود النسب أن أبي الفائز محمد والذي نعنيه نحن بالثالثهو ابن أبي جعفر محمد بن علي الغريق وهم بذلك قد تجاوزوا ذكر خمسة أظهر من العمود وهذا خطأ كبير، وهو أحد الأمور التي عنيناها بتسمية كتابنا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الحقائق الجلية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أجل التصحيح وتبيان الحقيقة التي فاتت على البعض ولم يتم الإنتباه إليها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وحتى نعطي للقارئ والمتتبع الكريم صحة رأينا ودقة تسلسل النسب الذي أثبتناه في الصفحة السابقة نقول</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المتعارف عليه عند النسابة أن لكل قرن من الزمان فيه ثلاثة أظهر وفي أحيان قليلة ظهران فقط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والظهرهو واحد الأجداد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زماننا الحالي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منتصف القرن الخامس عشر الهجري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الثلث الأول من القرن الحادي والعشرين الميلادي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يعتمد النسابة أن يكون عدد الأظهر إلى الأمام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تتراوح ما بين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وعندما يتم إلغاء خمسة أظهر من عمود النسب فسيضطرب بشكل واضح ويتم الإعتراض عليه جليًا للنقص الحاصل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الفائز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رجال القرن الخامس الهجري، وأبو الفائز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البحث كان من رجال القرن السابع والثلث الأول من القرن الثامن الهجري، وبينهما قرنين من الزمان، فإذا قلنا بأن أبا الفائز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جد العشائر الفائزية ووالد السيد أحمد ناظر رأس العينهو ابن أبي جعفر محمد بن علي الغريق، فيكونهو من رجال القرن السادس الهجري تقريبًا، وهذا غير صحيح لأن الوثائق التأريخية تؤكد أنه كان نقيبا للأشراف في الحائر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العقد الثاني من القرن الثامن الهجري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المصادر النسبية القديمة التي ذكرناها عن أجداد أبي الفائز محمد الثالث نقيب الحائر ورئيسه يتبيّن الفرق واضحًا وهو تعزيز للتعليل الذي قدمناه فيهذا الصدد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فأبو الفائز محمد الأولهو الجد السادس للسيد أبي الفائز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نحن بصدده والذي أطلق عليه السيد ابن الطقطقي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معاصرًا له في الحائر </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 علينا أن نعرف منهو أبو الفائز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فيذكر ابن الطقطقي أنه ابن أبي جعفر نجم الدين ويتوقف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يستمر نسب أبي الفائز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ابن الطقطقي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شقيق أبي الفائز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أوضحنا ذلك في مشجر ابن الطقطقي سابقا، مع العلم بأن ابن الطقطقي كان نقيبًا في الحائر </w:t>
      </w:r>
    </w:p>
    <w:p>
      <w:pPr>
        <w:pStyle w:val="BookText"/>
        <w:rPr/>
      </w:pPr>
      <w:r>
        <w:rPr>
          <w:rFonts w:ascii="Amiri" w:hAnsi="Amiri" w:eastAsia="Amiri" w:cs="Amiri"/>
          <w:color w:val="111111"/>
          <w:sz w:val="28"/>
          <w:sz w:val="28"/>
          <w:szCs w:val="28"/>
          <w:rtl w:val="true"/>
          <w:lang w:bidi="ar-SA"/>
        </w:rPr>
        <w:t xml:space="preserve">وعاصر أبا الفائز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النقيب في الحائر أيضاً بعد سنة </w:t>
      </w:r>
      <w:r>
        <w:rPr>
          <w:rFonts w:eastAsia="Amiri" w:cs="Amiri" w:ascii="Amiri" w:hAnsi="Amiri"/>
          <w:color w:val="111111"/>
          <w:sz w:val="28"/>
          <w:szCs w:val="28"/>
          <w:lang w:bidi="ar-SA"/>
        </w:rPr>
        <w:t>696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يغادر ابن الطقطقي الحائر وإستقراره بالموصل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يذكر ابن عنبة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عمدة الطالب بأن آل أبي الفائز من محمد بن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أوضحنا ذلك في مشجر ابن عنبة في عمدة الطالب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السيد جعفر الأعرجي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مناهل الضرب في أنساب العرب بأن آل أبي الفائز من أبي الفائز محمد بن محمد بن علي بن أبي جعفر محمد العمال، وذكرنا ذلك في مشجّره الذي أثبتناه سابقا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ابن الطقطقي المتوفى سنة </w:t>
      </w:r>
      <w:r>
        <w:rPr>
          <w:rFonts w:eastAsia="Amiri" w:cs="Amiri" w:ascii="Amiri" w:hAnsi="Amiri"/>
          <w:color w:val="111111"/>
          <w:sz w:val="28"/>
          <w:szCs w:val="28"/>
          <w:lang w:bidi="ar-SA"/>
        </w:rPr>
        <w:t>709</w:t>
      </w:r>
      <w:r>
        <w:rPr>
          <w:rFonts w:ascii="Amiri" w:hAnsi="Amiri" w:eastAsia="Amiri" w:cs="Amiri"/>
          <w:color w:val="111111"/>
          <w:sz w:val="28"/>
          <w:sz w:val="28"/>
          <w:szCs w:val="28"/>
          <w:rtl w:val="true"/>
          <w:lang w:bidi="ar-SA"/>
        </w:rPr>
        <w:t xml:space="preserve">ه ، وابن عنبة المتوفى سنة </w:t>
      </w:r>
      <w:r>
        <w:rPr>
          <w:rFonts w:eastAsia="Amiri" w:cs="Amiri" w:ascii="Amiri" w:hAnsi="Amiri"/>
          <w:color w:val="111111"/>
          <w:sz w:val="28"/>
          <w:szCs w:val="28"/>
          <w:lang w:bidi="ar-SA"/>
        </w:rPr>
        <w:t>828</w:t>
      </w:r>
      <w:r>
        <w:rPr>
          <w:rFonts w:ascii="Amiri" w:hAnsi="Amiri" w:eastAsia="Amiri" w:cs="Amiri"/>
          <w:color w:val="111111"/>
          <w:sz w:val="28"/>
          <w:sz w:val="28"/>
          <w:szCs w:val="28"/>
          <w:rtl w:val="true"/>
          <w:lang w:bidi="ar-SA"/>
        </w:rPr>
        <w:t xml:space="preserve">ه ، والأعرجي المتوفى سنة </w:t>
      </w:r>
      <w:r>
        <w:rPr>
          <w:rFonts w:eastAsia="Amiri" w:cs="Amiri" w:ascii="Amiri" w:hAnsi="Amiri"/>
          <w:color w:val="111111"/>
          <w:sz w:val="28"/>
          <w:szCs w:val="28"/>
          <w:lang w:bidi="ar-SA"/>
        </w:rPr>
        <w:t>1332</w:t>
      </w:r>
      <w:r>
        <w:rPr>
          <w:rFonts w:ascii="Amiri" w:hAnsi="Amiri" w:eastAsia="Amiri" w:cs="Amiri"/>
          <w:color w:val="111111"/>
          <w:sz w:val="28"/>
          <w:sz w:val="28"/>
          <w:szCs w:val="28"/>
          <w:rtl w:val="true"/>
          <w:lang w:bidi="ar-SA"/>
        </w:rPr>
        <w:t>ه يؤكدون بأن أبي الفائز محمد بن محمد بن علي الغريقهو الذي تسمّى به آل أبي الفائز، وهو ما أُطلق عليه أبي الفائز محمد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فعلى ما ورد عنهؤلاء العلماء النسّابة الثلاثة تكون قبيلة آل فائز قد تأسست قبل أبي الفائز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نحن بصدد ترجمته بأكثر من قرنين من الزمان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ابن المهنا العبيدلي وهو من أعلام القرن السابع الهجري وهو أقدم من ابن الطقطقي وابن عنبة لم يذكر لقب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الفائز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لأبي الفائز محمد بن أبي الحسن علي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المترجم له حاليًا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وللحقيقة فإن ابن المهنا العبيدليهو أدقّ من دوّن نسب أبي الفائز محمد في كتابه التذكرة في الأنساب المطهّرة الذي أشرنا إليه في تحقيقات النسب عدة مرات وتسلسل نسب أبي الفائز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سماه النسابة الثلاثة المذكورين بالثالث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العبيدلي يتطابق مع الوثائق والمشجرات النسبية لآل طعمة وآل نصر الله</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ما ذكرناه فإننا نؤكد حقيقة لم يتداولها الذين دوّنوا أنساب آل أبي </w:t>
      </w:r>
    </w:p>
    <w:p>
      <w:pPr>
        <w:pStyle w:val="BookText"/>
        <w:rPr/>
      </w:pPr>
      <w:r>
        <w:rPr>
          <w:rFonts w:ascii="Amiri" w:hAnsi="Amiri" w:eastAsia="Amiri" w:cs="Amiri"/>
          <w:color w:val="111111"/>
          <w:sz w:val="28"/>
          <w:sz w:val="28"/>
          <w:szCs w:val="28"/>
          <w:rtl w:val="true"/>
          <w:lang w:bidi="ar-SA"/>
        </w:rPr>
        <w:t>الفائز من السادة الكتاب الفائزيين وغيرهم في عصرنا الحديث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قبيلة آل أبي الفائز معروفة في القرن السادس الهجري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عشر والثالث عشر الميلادي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وعندما نؤكد بأن السيد أبي الفائز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جد قبيلة آل فائز الحالية لأن جميع عشائرها تفرعت من أحفاده، وهذه العشائر لم تتشكل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فتأكيدناهذا له ما يؤيده وكما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الفائز محمد بن أبي الحسن علي رئيسا للحائر ونقيبًا لأشراف الحائر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697</w:t>
      </w:r>
      <w:r>
        <w:rPr>
          <w:rFonts w:ascii="Amiri" w:hAnsi="Amiri" w:eastAsia="Amiri" w:cs="Amiri"/>
          <w:color w:val="111111"/>
          <w:sz w:val="28"/>
          <w:sz w:val="28"/>
          <w:szCs w:val="28"/>
          <w:rtl w:val="true"/>
          <w:lang w:bidi="ar-SA"/>
        </w:rPr>
        <w:t xml:space="preserve">ه إلى ما بعد سنة </w:t>
      </w:r>
      <w:r>
        <w:rPr>
          <w:rFonts w:eastAsia="Amiri" w:cs="Amiri" w:ascii="Amiri" w:hAnsi="Amiri"/>
          <w:color w:val="111111"/>
          <w:sz w:val="28"/>
          <w:szCs w:val="28"/>
          <w:lang w:bidi="ar-SA"/>
        </w:rPr>
        <w:t>711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وثائق أخرى أنه كان سنة </w:t>
      </w:r>
      <w:r>
        <w:rPr>
          <w:rFonts w:eastAsia="Amiri" w:cs="Amiri" w:ascii="Amiri" w:hAnsi="Amiri"/>
          <w:color w:val="111111"/>
          <w:sz w:val="28"/>
          <w:szCs w:val="28"/>
          <w:lang w:bidi="ar-SA"/>
        </w:rPr>
        <w:t>717</w:t>
      </w:r>
      <w:r>
        <w:rPr>
          <w:rFonts w:ascii="Amiri" w:hAnsi="Amiri" w:eastAsia="Amiri" w:cs="Amiri"/>
          <w:color w:val="111111"/>
          <w:sz w:val="28"/>
          <w:sz w:val="28"/>
          <w:szCs w:val="28"/>
          <w:rtl w:val="true"/>
          <w:lang w:bidi="ar-SA"/>
        </w:rPr>
        <w:t xml:space="preserve">ه لا زال نقيبًا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يرأس آل الفائز ويتبعه أكثر من نصف سكان الحائر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يذكر المؤرخون، وسيتم شرح ذلك لاحقا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الصراع الذي حدث في كربلاء بين قبيلتي آل فائز وآل زحيك والذي ذكره ابن بطوطة الطنجي في رحلته إلى كربلاء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قد إشتد بعد وفاة أبي الفائز محمد، يعني أن قبيلة آل فائز كانت من الكثرة والانتشار في الحائر قبل السيد أبي الفائز محمد الرئيس والنقيب، فالقبيلة كانت متشعبة البطون والأفخاذ كما أثبتنا ذلك في المشجرات السابقة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نؤكد صحة ما يتداوله آل أبي الفائز عندما يؤكدون بأن أبا الفائز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جدهم الأعلى لأن عقبه المتسلسلهو الذي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العشائر الفائزية التسعة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سوف نشرحها بالتفصيل، مع أن آل أبي الفائز معروفون في الحائر قبله بقرنين من الزمان أي منذ تسمية أبي الفائز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محمد بن علي الغريق بن محمد الخير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حيًّا في القرن الخامس الهجري </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وبالعودة إلى ترجمة السيد أبي الفائز محمد بن أبي الحسن علي وهو الذي تفرعت منه العشائر الفائزية العلوية في الحائر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عشيرة السادة آل طعمة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عشيرة السادة آل نصر الله</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عشيرة السادة آل ضياء الدين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عشيرة السادة آل مساعد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عوج</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عشيرة السادة آل السيد محمد 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جلوخان الفائزيين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عشيرة السادة آل التاجر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عشيرة السادة آل قفطون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عقيل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ترجم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أبو الفائز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كبير آل المجاب في زمانه بالحائر، ويتبعه أكثر من نصف سكانه سيدًا وجيهًا جليل القدر ذو حنكة ورياسة، وهو من رجال القرن السابع الهجري والثلث الأول من القرن الثامن الهجري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وإليه ينتسب الفائزيون في الحائر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والد السيد أحمد شمس الدين الذي تلقبه العامة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ناظر رأس العين، ومن أبي الفائز محمد ذرية واسعة تولى العديد منهم نقابة الحائر وسدانة المرقدين المقدسين الحسيني والعباسي </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تولّى أبو الفائز محمد حاكمية كربلاء ونقابة الأشراف فيها، وبعض المؤرخين يذكرون أنه 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لكن المثبت في الوثائق الفائزية أنه كان نقيبًا للحائر سنة </w:t>
      </w:r>
      <w:r>
        <w:rPr>
          <w:rFonts w:eastAsia="Amiri" w:cs="Amiri" w:ascii="Amiri" w:hAnsi="Amiri"/>
          <w:color w:val="111111"/>
          <w:sz w:val="28"/>
          <w:szCs w:val="28"/>
          <w:lang w:bidi="ar-SA"/>
        </w:rPr>
        <w:t>717</w:t>
      </w:r>
      <w:r>
        <w:rPr>
          <w:rFonts w:ascii="Amiri" w:hAnsi="Amiri" w:eastAsia="Amiri" w:cs="Amiri"/>
          <w:color w:val="111111"/>
          <w:sz w:val="28"/>
          <w:sz w:val="28"/>
          <w:szCs w:val="28"/>
          <w:rtl w:val="true"/>
          <w:lang w:bidi="ar-SA"/>
        </w:rPr>
        <w:t xml:space="preserve">ه </w:t>
      </w:r>
      <w:r>
        <w:rPr>
          <w:rStyle w:val="FootnoteAnchor"/>
          <w:rtl w:val="true"/>
        </w:rPr>
        <w:footnoteReference w:id="118"/>
      </w:r>
      <w:r>
        <w:rPr>
          <w:rFonts w:ascii="Amiri" w:hAnsi="Amiri" w:eastAsia="Amiri" w:cs="Amiri"/>
          <w:color w:val="111111"/>
          <w:sz w:val="28"/>
          <w:sz w:val="28"/>
          <w:szCs w:val="28"/>
          <w:rtl w:val="true"/>
          <w:lang w:bidi="ar-SA"/>
        </w:rPr>
        <w:t>، وإستمر في نقابته عدّة سنوات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ابن الطقطقي </w:t>
      </w:r>
    </w:p>
    <w:p>
      <w:pPr>
        <w:pStyle w:val="BookText"/>
        <w:rPr/>
      </w:pP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709</w:t>
      </w:r>
      <w:r>
        <w:rPr>
          <w:rFonts w:ascii="Amiri" w:hAnsi="Amiri" w:eastAsia="Amiri" w:cs="Amiri"/>
          <w:color w:val="111111"/>
          <w:sz w:val="28"/>
          <w:sz w:val="28"/>
          <w:szCs w:val="28"/>
          <w:rtl w:val="true"/>
          <w:lang w:bidi="ar-SA"/>
        </w:rPr>
        <w:t xml:space="preserve">ه وكان من المعاصرين للسيد أبي الفائز محمد يذكره في كتابه الأصيلي </w:t>
      </w:r>
      <w:r>
        <w:rPr>
          <w:rStyle w:val="FootnoteAnchor"/>
          <w:rtl w:val="true"/>
        </w:rPr>
        <w:footnoteReference w:id="119"/>
      </w:r>
      <w:r>
        <w:rPr>
          <w:rFonts w:ascii="Amiri" w:hAnsi="Amiri" w:eastAsia="Amiri" w:cs="Amiri"/>
          <w:color w:val="111111"/>
          <w:sz w:val="28"/>
          <w:sz w:val="28"/>
          <w:szCs w:val="28"/>
          <w:rtl w:val="true"/>
          <w:lang w:bidi="ar-SA"/>
        </w:rPr>
        <w:t xml:space="preserve">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الفائز محمد بن علي نقيب الحائر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ذلك أن أبا الفائز محمد كان نقيبًا قبل وفاة ابن الطقطقي سنة </w:t>
      </w:r>
      <w:r>
        <w:rPr>
          <w:rFonts w:eastAsia="Amiri" w:cs="Amiri" w:ascii="Amiri" w:hAnsi="Amiri"/>
          <w:color w:val="111111"/>
          <w:sz w:val="28"/>
          <w:szCs w:val="28"/>
          <w:lang w:bidi="ar-SA"/>
        </w:rPr>
        <w:t>709</w:t>
      </w:r>
      <w:r>
        <w:rPr>
          <w:rFonts w:ascii="Amiri" w:hAnsi="Amiri" w:eastAsia="Amiri" w:cs="Amiri"/>
          <w:color w:val="111111"/>
          <w:sz w:val="28"/>
          <w:sz w:val="28"/>
          <w:szCs w:val="28"/>
          <w:rtl w:val="true"/>
          <w:lang w:bidi="ar-SA"/>
        </w:rPr>
        <w:t>ه والله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فإنَّ نقابته مؤكدة في عدة مصادر تأريخية وقد أوضحناها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نقابة الأشراف ونقباء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الحائر</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أسندت إليه النقابة بعد السيد جلال الدين أبو القاسم بن فخر الدين يحيى الفقيه الذي إستقر في صدارة البلاد الفراتية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الحلة والكوفة والنجف وكربلاء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مقتل أخيه زين الدين أبي طاهرهبة الله بن فخر الدين يحيى سنة </w:t>
      </w:r>
      <w:r>
        <w:rPr>
          <w:rFonts w:eastAsia="Amiri" w:cs="Amiri" w:ascii="Amiri" w:hAnsi="Amiri"/>
          <w:color w:val="111111"/>
          <w:sz w:val="28"/>
          <w:szCs w:val="28"/>
          <w:lang w:bidi="ar-SA"/>
        </w:rPr>
        <w:t>701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السيد زين الدين قد أوكل نقابة الحائر إلى السيد أبي الفائز محمد، وإستمر أخيه على نهجه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نقابته يقول المرحوم الشيخ محمد طاهر السماوي في أرجوزته</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يكُ رهطٌ مِثْلَ آلِ الفائِز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بِنَائِلِ نقابةٌ أَوْ حَائِزِ</w:t>
      </w:r>
    </w:p>
    <w:p>
      <w:pPr>
        <w:pStyle w:val="BookText"/>
        <w:rPr/>
      </w:pPr>
      <w:r>
        <w:rPr>
          <w:rFonts w:ascii="Amiri" w:hAnsi="Amiri" w:eastAsia="Amiri" w:cs="Amiri"/>
          <w:color w:val="111111"/>
          <w:sz w:val="28"/>
          <w:sz w:val="28"/>
          <w:szCs w:val="28"/>
          <w:rtl w:val="true"/>
          <w:lang w:bidi="ar-SA"/>
        </w:rPr>
        <w:t>فَقَدْ مَضَتْ في كربلا قرُونُ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نَقيب كربلا يكونُ</w:t>
      </w:r>
    </w:p>
    <w:p>
      <w:pPr>
        <w:pStyle w:val="BookText"/>
        <w:rPr/>
      </w:pPr>
      <w:r>
        <w:rPr>
          <w:rFonts w:ascii="Amiri" w:hAnsi="Amiri" w:eastAsia="Amiri" w:cs="Amiri"/>
          <w:color w:val="111111"/>
          <w:sz w:val="28"/>
          <w:sz w:val="28"/>
          <w:szCs w:val="28"/>
          <w:rtl w:val="true"/>
          <w:lang w:bidi="ar-SA"/>
        </w:rPr>
        <w:t>مثل أبي الفائز أو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طُعْمَةَ الأوّل مقْوَلِ النَّدي</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شَرَفِ الدِّين الفتى أو طعمة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الثاني أوْ خَليفة بن نعْمَة </w:t>
      </w:r>
    </w:p>
    <w:p>
      <w:pPr>
        <w:pStyle w:val="BookText"/>
        <w:rPr/>
      </w:pPr>
      <w:r>
        <w:rPr>
          <w:rFonts w:ascii="IRNazanin" w:hAnsi="IRNazanin" w:eastAsia="IRNazanin"/>
          <w:color w:val="111111"/>
          <w:sz w:val="28"/>
          <w:sz w:val="28"/>
          <w:szCs w:val="28"/>
          <w:rtl w:val="true"/>
          <w:lang w:bidi="fa-IR"/>
        </w:rPr>
        <w:t>والذين تولوا النقابة من ذرية أبي الفائز محمدهم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يحيى ضياء الدين الفائزي، وطعمة الأول كمال الدين، وشرف الدين بن طعمة كمال الدين، وتاج الدین ترجم بن شرف الدین بن طعمة كمال الدين ويحيى بن شرف الدين، وضياء الدين بن يحيى بن شرف الدين، وخليفة بن نعمة الله بن طعمة الثالث، وعباس بن نعمة الله بن خليفة، وسيتم ذكرهم لاحقا فيهذا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الذين تولوا السدانة في الحائر عدد كبير من أحفاد السيد أبي الفائز سيتم ذكر الجميع من النقباء والسدنة والحكام عند ترجمتهم لاحقاً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كتاب بغية النبلاء في تأريخ كربلاء للسيد عبد الحسين آل طعمة الكليدار، ذكر في عنوان أبو الفائز محمد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ونعتقد بأنه يقصد به خامس من إسمه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أبي الفائز محمد بن محمد بن علي الغريق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السيد رحمه الله لم يذكر سبب تسميته بالخامس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قاله عن أبي الفائز محمد بعد أن ذكر رحلة ابن بطوطة إلى كربلاء والصراع الدائر بين قبيلتي آل فائز وآل زحيك </w:t>
      </w:r>
      <w:r>
        <w:rPr>
          <w:rStyle w:val="FootnoteAnchor"/>
          <w:rtl w:val="true"/>
        </w:rPr>
        <w:footnoteReference w:id="122"/>
      </w:r>
      <w:r>
        <w:rPr>
          <w:rFonts w:ascii="Amiri" w:hAnsi="Amiri" w:eastAsia="Amiri" w:cs="Amiri"/>
          <w:color w:val="111111"/>
          <w:sz w:val="28"/>
          <w:sz w:val="28"/>
          <w:szCs w:val="28"/>
          <w:rtl w:val="true"/>
          <w:lang w:bidi="ar-SA"/>
        </w:rPr>
        <w:t>بالنص التالي</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الغريب أنه لم يتكتل لأبي الفائز من أعقاب كثيرة عندئذ – إذ كان أبو الفائز من رجال القرن السابع وابن بطوطة زار كربلاء في أول القرن الثامن – إلّا أننا نقول لشخصيته البارزة كان ينضم ويلتحق بآله بنو عمومتهم من آل المجاب، وعددهم لا يستهان به على ما أورد أسماءهم ابن شدقم في مبسوطه نقلا عن مشجر بن معية الحسني النسّابة</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الصراع الذي دار بين آل فائز وآل زحيك والذي ذكره ابن بطوطة في رحلته إلى كربلاء سنة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قبيلتا آل فائز وآل زحيك من أكبر قبائل العلويين في الحائر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آل فائز أكثر عددًا وأقدم سكنا في كربلاء، حيث يبدأ تاريخهم في كربلاء منذ إرتحال جدهم السيد إبراهيم المجاب من الكوفة وإتخاذه الحائر مسكنا ومستقرًا من أولاده وحاشيته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أمّا آل زحيك فتأريخهم في الحائر يبدأ عندما ارتحل إلى كربلاء في القرن الخامس الهجري جدهم السيد أبو محمد عبد الله الذي كان نقيب الطالبيين في العراق ويتخذ مقابر قريش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الكاظمية في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سكنًا ومقرا له وتلقب بالحائري عندما إتخذ الحائر سكنا ومقامًا له مع أولاده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وعلي والنفيس وأبو السعادات محمد، وكذلك حاشيته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سبب ارتحاله أن الخليفة العباسي في زمانه أمر بتسليم نقابة الطالبيين إلى شخص آخر من العباسيين وعزل النقيب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كربلاء توسعت ذريته وسُمّيت بآل زحيك على إسم أحد أحفاده وهو يحيى زحيك بن منصور بن محمد بن أبي الحرث محمد بن عبد الله الحائري </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وأسباب النزاع كان على رئاسة المدينة ونقابة الأشراف والسدانة، وإستمر الصراع سنين طويلة إلى أن تدخلت قبيلة آل المهنا العلوية بقيادة رئيسها شهاب الدين أحمد بن مسهر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وغزت كربلاء بحجة وقف الصراع إلا أنهم سلبوا القبيلتين إرثهما عندما سيطر شهاب الدين أحمد على حكومة البلد و نصب نفسه نقيبًا للحائر، فلما تبيّن لآل فائز وآل زحيك ذهاب الأمر من أيديهما، ذهبوا إلى التصالح والتكاتف فيما بينهما وثاروا مجتمعين ضد آل مهنا لاسترجاع حقوقهما، وتمكنوا من ذلك وطردوا النقيب وأسرته من كربلاء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وكنا قد ذكرنا في كتابنا تاريخ كربلاء في الجزء الثاني منه 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قبل سنة </w:t>
      </w:r>
      <w:r>
        <w:rPr>
          <w:rFonts w:eastAsia="Amiri" w:cs="Amiri" w:ascii="Amiri" w:hAnsi="Amiri"/>
          <w:color w:val="111111"/>
          <w:sz w:val="28"/>
          <w:szCs w:val="28"/>
          <w:lang w:bidi="ar-SA"/>
        </w:rPr>
        <w:t>717</w:t>
      </w:r>
      <w:r>
        <w:rPr>
          <w:rFonts w:ascii="Amiri" w:hAnsi="Amiri" w:eastAsia="Amiri" w:cs="Amiri"/>
          <w:color w:val="111111"/>
          <w:sz w:val="28"/>
          <w:sz w:val="28"/>
          <w:szCs w:val="28"/>
          <w:rtl w:val="true"/>
          <w:lang w:bidi="ar-SA"/>
        </w:rPr>
        <w:t xml:space="preserve">ه أنيطت بالسيد أبي الفائز محمد أعمال قصبة كربلاء، والسبب في ذكر ذلك التاريخهو أن السيد أبا الفائز محمد كان من رجال القرن السابع الهجري، ولم يأتِ ذكر في أي مصدر عن السنة التي تولى بها رئاسة الحائر والسنة التي إنتهى فيها، ولكن يؤكد البعض أنه توفي سنة </w:t>
      </w:r>
      <w:r>
        <w:rPr>
          <w:rFonts w:eastAsia="Amiri" w:cs="Amiri" w:ascii="Amiri" w:hAnsi="Amiri"/>
          <w:color w:val="111111"/>
          <w:sz w:val="28"/>
          <w:szCs w:val="28"/>
          <w:lang w:bidi="ar-SA"/>
        </w:rPr>
        <w:t>717</w:t>
      </w:r>
      <w:r>
        <w:rPr>
          <w:rFonts w:ascii="Amiri" w:hAnsi="Amiri" w:eastAsia="Amiri" w:cs="Amiri"/>
          <w:color w:val="111111"/>
          <w:sz w:val="28"/>
          <w:sz w:val="28"/>
          <w:szCs w:val="28"/>
          <w:rtl w:val="true"/>
          <w:lang w:bidi="ar-SA"/>
        </w:rPr>
        <w:t>ه، وهذا غير صحيح لأنه كان في تلك السنة نقيبًا للحائر كما تؤكد المصادر، فلا ندري أكان لا يزال في توليه رئاسة الحائر ونقابته لحين وفاته، أم أنه أقصي عن موقعه، فهناك إحتمالان فيهذا الصدد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أنه استمر لحين وفاته بعد أن تم تكليفه من متولّي صدارة البلاد الفراتية السيد زين الدين أبو طاهر الذي خلف الفقيه نجم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ترجع حكومة كربلاء والنجف والحلة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عند استلام أخيه الصدارة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السيد زين الدين أبا طاهر لم يوكل إليه المهمة عند استلامه الصدارة سنة </w:t>
      </w:r>
      <w:r>
        <w:rPr>
          <w:rFonts w:eastAsia="Amiri" w:cs="Amiri" w:ascii="Amiri" w:hAnsi="Amiri"/>
          <w:color w:val="111111"/>
          <w:sz w:val="28"/>
          <w:szCs w:val="28"/>
          <w:lang w:bidi="ar-SA"/>
        </w:rPr>
        <w:t>699</w:t>
      </w:r>
      <w:r>
        <w:rPr>
          <w:rFonts w:ascii="Amiri" w:hAnsi="Amiri" w:eastAsia="Amiri" w:cs="Amiri"/>
          <w:color w:val="111111"/>
          <w:sz w:val="28"/>
          <w:sz w:val="28"/>
          <w:szCs w:val="28"/>
          <w:rtl w:val="true"/>
          <w:lang w:bidi="ar-SA"/>
        </w:rPr>
        <w:t xml:space="preserve">ه حتى مقتله سنة </w:t>
      </w:r>
      <w:r>
        <w:rPr>
          <w:rFonts w:eastAsia="Amiri" w:cs="Amiri" w:ascii="Amiri" w:hAnsi="Amiri"/>
          <w:color w:val="111111"/>
          <w:sz w:val="28"/>
          <w:szCs w:val="28"/>
          <w:lang w:bidi="ar-SA"/>
        </w:rPr>
        <w:t>701</w:t>
      </w:r>
      <w:r>
        <w:rPr>
          <w:rFonts w:ascii="Amiri" w:hAnsi="Amiri" w:eastAsia="Amiri" w:cs="Amiri"/>
          <w:color w:val="111111"/>
          <w:sz w:val="28"/>
          <w:sz w:val="28"/>
          <w:szCs w:val="28"/>
          <w:rtl w:val="true"/>
          <w:lang w:bidi="ar-SA"/>
        </w:rPr>
        <w:t xml:space="preserve">ه واستلام أخوه جلال الدين الصدارة، وعند ذلك تكون مدة تولي السيد أبي الفائز قد إنتهت في سنة تولي السيد زين الدين للصدارة والمصادر تشير إلى أن السيد أبا الفائز محمد استمر في نقابة الحائر حتى بعد سنة </w:t>
      </w:r>
      <w:r>
        <w:rPr>
          <w:rFonts w:eastAsia="Amiri" w:cs="Amiri" w:ascii="Amiri" w:hAnsi="Amiri"/>
          <w:color w:val="111111"/>
          <w:sz w:val="28"/>
          <w:szCs w:val="28"/>
          <w:lang w:bidi="ar-SA"/>
        </w:rPr>
        <w:t>717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المؤكد أن أبا الفائز محمد كان يتولى رئاسة الحائر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توكل إليه نقابة الحائر، فقد ذكر الدكتور عماد عبد السلام رؤوف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الأسر الحاكمة ورجال الادارة والقضاء في العراق في القرون المتأخرة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وبالنظر للصلاحيات الممنوحة للنقابة في رعاية شؤون تلك الأسر، فقد شهدت الحقبة التالية تعاظا لدور نقابة الأشراف في إدارة المدينة، بل غدا لهم دور سياسي أيضا، وحينما إستحدث المغول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صدارة الأعمال الفراتية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بوصفها الوحدة الادارية التي تشمل سقي الفرات الأوسط كله ومركزها الحلة، أدمجت نقابة كربلاء بنقابة النجف غالبًا في مؤسسة واحدة عُرفت بنقابة المشهدين الغروي والحائري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وتولتهذه المؤسسة حكم المدينتين على نحو مطلق </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ومقالة الدكتور عماد عبد السلامهذه فيها الكثير من الصحة بدليل أن من تولى صدارة الأعمال الفراتية مثل السيد زين الدين أبو طاهر وأخوه السيد أبو القاسم جلال الدين كانا من نقباء الحائر حسب ما تؤكده المصادر التاريخية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أعقب السيد أبو الفائز محمد ولده السيد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تسميه العامة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أحمد بنهاشم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ناظر رأس العين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ومنه عقب آل الفائز من ابنه أبي جعفر محمد شرف الدين رئيس الحائر وسادن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فيما يلي المشجر الأولي لأعقاب السيد أبي الفائز محمد بن أبي الحسن علي، وعلى أساسهذا المشجّر سنترجم عقب السيد أبي الفائز محمد، وبعد ذلك سنتحدث بالتفصيل عن كل عشيرة من العشائر الفائزية التسعة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118"/>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119" o:detectmouseclick="t"/>
                <v:stroke color="#3465a4" joinstyle="round" endcap="flat"/>
                <w10:wrap type="none"/>
              </v:shape>
            </w:pict>
          </mc:Fallback>
        </mc:AlternateContent>
      </w:r>
      <w:bookmarkStart w:id="93" w:name="pg19072_213229"/>
    </w:p>
    <w:p>
      <w:pPr>
        <w:pStyle w:val="Heading3"/>
        <w:numPr>
          <w:ilvl w:val="2"/>
          <w:numId w:val="1"/>
        </w:numPr>
        <w:rPr/>
      </w:pPr>
      <w:bookmarkStart w:id="94" w:name="__RefHeading___Toc14367181_1280447820"/>
      <w:bookmarkStart w:id="95" w:name="_Toc32"/>
      <w:bookmarkEnd w:id="93"/>
      <w:bookmarkEnd w:id="94"/>
      <w:r>
        <w:rPr>
          <w:rtl w:val="true"/>
        </w:rPr>
        <w:t>السيد أحمد شمس الدين بن أبي الفائز محمد</w:t>
      </w:r>
      <w:bookmarkEnd w:id="95"/>
    </w:p>
    <w:p>
      <w:pPr>
        <w:pStyle w:val="BookText"/>
        <w:rPr/>
      </w:pPr>
      <w:r>
        <w:rPr>
          <w:rFonts w:ascii="Amiri" w:hAnsi="Amiri" w:eastAsia="Amiri" w:cs="Amiri"/>
          <w:color w:val="111111"/>
          <w:sz w:val="28"/>
          <w:sz w:val="28"/>
          <w:szCs w:val="28"/>
          <w:rtl w:val="true"/>
          <w:lang w:bidi="ar-SA"/>
        </w:rPr>
        <w:t>هو السيد أحمد شمس الدين بن أبي الفائز محمد بن أبي الحسن علي بن أحمد جلال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النسب الذي ذكرناه لوالده وكان يُذكر مجردًا من الإسم في بعض المصادر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ابن أبي الفائز الموسوي الحائري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وسبب ذلك أن جميع النسّابة يؤكدون أنه الابن الوحيد لأبي الفائز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ويذكر المرحوم السيد عبد الحسين آل طعمة الكليدار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بغية النبلاء في تاریخ كربلاء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يلي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إقتصر بالتعبير عنه بلفظ السيد مشددًا دون التسمية يعرب عن بعد صيت قيم وشهرة فائقة لابن أبي الفائز</w:t>
      </w:r>
      <w:r>
        <w:rPr>
          <w:rFonts w:eastAsia="IRNazanin" w:cs="IRNazanin"/>
          <w:color w:val="111111"/>
          <w:sz w:val="28"/>
          <w:szCs w:val="28"/>
          <w:rtl w:val="true"/>
          <w:lang w:bidi="fa-IR"/>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السيد أحمد شمس الدين من رجال القرن الثامن الهجري في الحائر وترأس آل أبي الفائز بعد وفاة أبيه ، وقد ذكره ابن زهرة نقيب حلب في كتابه غاية الإختصار عندما تحدّث عن آل أبي الفائز وقال</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بيت أبي الفائز بالحائر قوم من العلويين بمشهد الحسين عليه السلام ذوو نيابة ونخل بشفاثا، من أعيان سادات المشهد، وكان جدهم شمس الدين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 أحمد</w:t>
      </w:r>
      <w:r>
        <w:rPr>
          <w:rFonts w:eastAsia="Amiri" w:cs="Amiri" w:ascii="Amiri" w:hAnsi="Amiri"/>
          <w:color w:val="111111"/>
          <w:sz w:val="28"/>
          <w:szCs w:val="28"/>
          <w:rtl w:val="true"/>
          <w:lang w:bidi="ar-SA"/>
        </w:rPr>
        <w:t xml:space="preserve">) </w:t>
      </w:r>
      <w:r>
        <w:rPr>
          <w:rStyle w:val="FootnoteAnchor"/>
          <w:rtl w:val="true"/>
        </w:rPr>
        <w:footnoteReference w:id="127"/>
      </w:r>
      <w:r>
        <w:rPr>
          <w:rFonts w:ascii="IRNazanin" w:hAnsi="IRNazanin" w:eastAsia="IRNazanin"/>
          <w:color w:val="111111"/>
          <w:sz w:val="28"/>
          <w:sz w:val="28"/>
          <w:szCs w:val="28"/>
          <w:rtl w:val="true"/>
          <w:lang w:bidi="fa-IR"/>
        </w:rPr>
        <w:t xml:space="preserve">ناظر شفاثا </w:t>
      </w:r>
      <w:r>
        <w:rPr>
          <w:rStyle w:val="FootnoteAnchor"/>
          <w:rtl w:val="true"/>
        </w:rPr>
        <w:footnoteReference w:id="128"/>
      </w:r>
      <w:r>
        <w:rPr>
          <w:rFonts w:ascii="Amiri" w:hAnsi="Amiri" w:eastAsia="Amiri" w:cs="Amiri"/>
          <w:color w:val="111111"/>
          <w:sz w:val="28"/>
          <w:sz w:val="28"/>
          <w:szCs w:val="28"/>
          <w:rtl w:val="true"/>
          <w:lang w:bidi="ar-SA"/>
        </w:rPr>
        <w:t>، كريمًا موصوفًا بالأفضال والجود، وهم كانوا بالمشهد على قاعدة البدو وقد دخلوا في طي الخمول</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عاصر السيد أحمد شمس الدين حكم تيمور لنك في بداية إحتلاله للعراق والقضاء على حكم الدولة الجلائرية وسلطانها أحمد بن أويس الجلائري الذيهزمه جيش تيمورلنك في معركة جرت في سهل كربلاء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شهر صفر من عام </w:t>
      </w:r>
      <w:r>
        <w:rPr>
          <w:rFonts w:eastAsia="IRNazanin" w:cs="IRNazanin"/>
          <w:color w:val="111111"/>
          <w:sz w:val="28"/>
          <w:szCs w:val="28"/>
          <w:rtl w:val="true"/>
          <w:lang w:bidi="fa-IR"/>
        </w:rPr>
        <w:t>(</w:t>
      </w:r>
      <w:r>
        <w:rPr>
          <w:rFonts w:eastAsia="IRNazanin" w:cs="IRNazanin"/>
          <w:color w:val="111111"/>
          <w:sz w:val="28"/>
          <w:szCs w:val="28"/>
          <w:lang w:bidi="fa-IR"/>
        </w:rPr>
        <w:t>797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 تیمورلنك من الشام ليحتل بغداد للمرة الثانية، فعبر نهر الفرات قاصدًا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 التمر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كانت تسمى رأس العين أو شفاثا، فملكها بغير قتال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فيها السيد أحمد شمس الدين الذي إستقبل تيمور لنك بعد أن عرف الأخير أن للسيد مكانته وفضله فعينه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ناظرًا لرأس العين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وفي رواية أخرى أن عثمان بهادر خان ابن تيمورلنكهو الذيهاجم السلطان أحمد الجلائري في سهل كربلاء وتعقبه إلى عين التمر وإستقبله السيد أحمد بحفاوة وهو الذي نصبه ناظرًا لرأس العين</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حسن مصطفى الكليدار نقلاً عن الخواجة عبد الحميد البلخي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الصفاء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الأمير تيمور كوركان بعد رجوعه من الشام عبر الفرات قاصدًا عين التمر التي كانت تسمى آنذاك برأس العين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فملكها بغير قتال وكان ذلك في شهر صفر سنة </w:t>
      </w:r>
      <w:r>
        <w:rPr>
          <w:rFonts w:eastAsia="Amiri" w:cs="Amiri" w:ascii="Amiri" w:hAnsi="Amiri"/>
          <w:color w:val="111111"/>
          <w:sz w:val="28"/>
          <w:szCs w:val="28"/>
          <w:lang w:bidi="ar-SA"/>
        </w:rPr>
        <w:t>797</w:t>
      </w:r>
      <w:r>
        <w:rPr>
          <w:rFonts w:ascii="Amiri" w:hAnsi="Amiri" w:eastAsia="Amiri" w:cs="Amiri"/>
          <w:color w:val="111111"/>
          <w:sz w:val="28"/>
          <w:sz w:val="28"/>
          <w:szCs w:val="28"/>
          <w:rtl w:val="true"/>
          <w:lang w:bidi="ar-SA"/>
        </w:rPr>
        <w:t>ه حيث لما بلغ خبر قدوم الأمير تيمور إلى أمير الحصن محمد شمس الدين بن أحمد 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من حصنه حاملا الهدايا والتحف الثمينة ليقدمها إلى تيمور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فإلتقى 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وقدمهداياه فقبلها تيمور وأكرم وفادته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أن خلع عليه أذن له بالرجوع إلى أهله ونصب ابنه أحمد شرف الدين نائبًا عنه وناظرًا على قرى شفاثا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واليوم يوجد فوق شفاثا مزار يعرف بقبر أحمد بنهاشم </w:t>
      </w:r>
    </w:p>
    <w:p>
      <w:pPr>
        <w:pStyle w:val="BookText"/>
        <w:rPr/>
      </w:pPr>
      <w:r>
        <w:rPr>
          <w:rFonts w:ascii="Amiri" w:hAnsi="Amiri" w:eastAsia="Amiri" w:cs="Amiri"/>
          <w:color w:val="111111"/>
          <w:sz w:val="28"/>
          <w:sz w:val="28"/>
          <w:szCs w:val="28"/>
          <w:rtl w:val="true"/>
          <w:lang w:bidi="ar-SA"/>
        </w:rPr>
        <w:t xml:space="preserve">والظاهر قد حرف الإسم فالصحيح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أبوهاشم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وهذاهو قبر أحمد شرف الدين المذكور</w:t>
      </w:r>
      <w:r>
        <w:rPr>
          <w:rFonts w:eastAsia="Amiri" w:cs="Amiri" w:ascii="Amiri" w:hAnsi="Amiri"/>
          <w:color w:val="111111"/>
          <w:sz w:val="28"/>
          <w:szCs w:val="28"/>
          <w:rtl w:val="true"/>
          <w:lang w:bidi="ar-SA"/>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ما ورد في المصدر أعلاه فيه بعض الأخطاء في النقل والتدوين من البلخي لم ينتبه له المرحوم الكليدار عندما ذكره في كتابه، وعلى ضوء ذلك لا بُدَّ من تصحيح ذلك الخطأ في التدوين التاريخي للحوادث، وعليه سنعرض الخطأ في التدوين وتصحيحه في نفس الوقت خدمة للحقيقة وكما يلي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شمس الدين بن أحمد الموسوي، يعنى به السيد محمد الموسوي بن السيد أحمد بن السيد أبي الفائز محمد نقیب الحائر والذي سميت قبيلة آل فائز بإسمه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وكما ذكرنا سابقا بأن لقب السيد محمد الموسويهو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شمس الدين وأن أباه السيد أحمدهو الملقب بشمس الدين، وهو ذاته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 رأس 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والملقب لدى العامة السيد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وقبره معروف ويزار بين الرحالية وعين التمر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المؤكد بأن السيد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ناظر رأس 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ابن السيد أبي الفائز محمد، وأن السيد أبا الفائز محمد لم يكن على قيد الحياة عند دخول تيمورلنك وإحتلاله العراق، حيث كان من رجال القرن السابع الهجري وأوائل القرن الثامن وتوفي قبل منتصف القرن الثامن الهجري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السيد أبا الفائز محمد ليسهو المذكور فيما نقله البلخي </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يسكن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التمر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دخول تيمورلنك إليهاهو السيد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تم تنصيبه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تيمورلنك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ناظرا لرأس العين عام </w:t>
      </w:r>
      <w:r>
        <w:rPr>
          <w:rFonts w:eastAsia="Amiri" w:cs="Amiri" w:ascii="Amiri" w:hAnsi="Amiri"/>
          <w:color w:val="111111"/>
          <w:sz w:val="28"/>
          <w:szCs w:val="28"/>
          <w:lang w:bidi="ar-SA"/>
        </w:rPr>
        <w:t>797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والد السيد محمد شرف الدين الذي تم تنصيبه سادنا للروضة الحسنية سنة </w:t>
      </w:r>
      <w:r>
        <w:rPr>
          <w:rFonts w:eastAsia="Amiri" w:cs="Amiri" w:ascii="Amiri" w:hAnsi="Amiri"/>
          <w:color w:val="111111"/>
          <w:sz w:val="28"/>
          <w:szCs w:val="28"/>
          <w:lang w:bidi="ar-SA"/>
        </w:rPr>
        <w:t>795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نعتقد أن الخلط بالأسماء والألقابهو الذي أوقعهذا الخطأ، وكان يفترض بالمرحوم السيد محمد حسن الكليدار مؤلف كتاب مدينة الحسين الإنتباه له، لأنه قد ذكر في سياق تدوين كتابه المذكور تأكيد لما نذكره الآن، وكان عليه أن ينتبه إلى تصحيح ما نقله عن البلخي، لا أن ينقله نصا بدون التعليق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وللتصحيح وإثبات الحقيقة أوردنا الملاحظات أعلاه معتمدين على الوثائق والمشجرات النسبية الموجودة لدينا ولدى أسر السادة من آل فائز في كربلاء، وكذلك على المصادر التاريخية التي وثقت الحوادث التي ذكرناها حسب تسلسلها الزمني ضمن سياق بحثنا فيهذه الفترة التي نحن بصددها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يُلقب السيد أحمد شمس الدين لدى العامة وهو المشهور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تسميته بابنهاشم عزوة لعمر و العلىهاشم بن عبد مناف جد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وَعَلَى الِهِ الصَّلَاةُ وَالسَّلَامُ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والمتداول بين الناس أنهم عندما ينادون أحد السادة لا يذكرون إسمه بل يكتفون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أبوهاشم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مرقده اليوم مشهور ويقع في الشمال الغربي من شفاثا على مقربة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ويزار قبره ويقصده الناس ويقدمون النذور لاعتقادهم بمكانته الكبيرة </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تم تجديد بناء مرقده بشكل لائق عام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 بمساهمة الخيرين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عادة أهل عين التمر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يخرجوا سنويًا إلى مرقده، وكل عشيرة من عشائر شفاثا تخرج إليه ثلاثة أيام ينحرون فيها الذبائح وقد بنوا عدة مضائف لذات الغرض ويقدمون الطعام لزائريه والوافدين إلى قبره وتستمرهذه الحالة لمدة شهرين في الخريف من كل سنة، ولا زالتهذه العادة قائمة، مما أعطت صيغة الكرم المشهورة على أهل شفاثا الكرام وعشائرها العربية الأصيلة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والمعروف أن قبر السيد أحمد شمس الدين يقع على الحدود الادارية بين لواء كربلاء ولواء الدليم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الرمادي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التشكيلات الادارية القديمة، فهو يقع في الشمال قضاء الغربي من عين التمر التابع لكربلاء بمسافة تزيد قليلا عن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تقريبًا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خدّام مرقده قسمين قسم من الرحالية، والقسم الآخر من عين التمر، وكان الاهتمام بالمرقد من قبل وزارة الأوقاف معدومًا حينها، وعند صدور قانون المحافظات أوائل السبعينات من القرن العشرين الميلادي، فقد ضُمّت وحدتان إداريتان من الرمادي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محافظة الأنبار فيما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هما ناحيتا النخيب والرحالية إلى محافظة كربلاء لبعدهما عن الرمادي من جهة ولإضافة وحدات إدارية إلى محافظة كربلاء بعد أن استحدثت محافظة النجف التي كانت قضاءً تابعا إلى كربلاء ومعها الكوفة والعباسيات والحيدرية خان الحماد المعروف بخان النص، مثلما أضيف قضاء الهندية وناحيتا الجدول الغربي والخيرات من محافظة بابل إلى محافظة كربلاء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فاهتمت محافظة كربلاء بمرقد السيد أحمد بعد ارتباط موقعه بقضاء عين التمر ، وقدمت للمرقد الخدمات من كهرباء ومياه شرب وغيرها لارتباط المرقد بكربلاء وأبنائها منذ القدم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سنوات تم تعديل حدود المحافظات الغربية وأصبحت محافظة كربلاء محافظة غير حدودية، فتم تحديد حدود محافظتي الأنبار وكربلاء، وأعيدت ناحيتا النخيب والرحالية إلى الأنبار، وأدخل المرقد ضمن حدود الأنبار ويبعد عن الحدود الإدارية لقضاء عين التمر بأقل من كيلومتر واحد </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أحدث ذلك مشاكل كبيرة أضرت بالمرقد والخدمات التي تقدّم له ولزوّاره لبعد مركز محافظة الأنبار عنه، وعدم وجود طريق معبد منها إليه وضعف إشراف الأوقاف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إلى حدوث مشاكل بين قسمي خدم المرقد وشملتهذه الحالة الصبغة المذهبية بين الإثنين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ورغم ذلك فقد إستمرت محافظة كربلاء بتقديم الخدمات له عن طريق قائمقامية قضاء عين التمر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تدخلنا شخصيا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بصفتي سادن الروضة الحسينية حينها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لادخال المرقد ضمن الحدود الإدارية لمحافظة كربلاء بالتنسيق مع وزارة الداخلية ووزارة الأوقاف عام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 xml:space="preserve">م، وتم إستصحاب السيد وكيل وزارة الداخلية حينها اللواء الركن محمد النقشبندي بصحبة محافظ كربلاء اللواء عبد الخالق عبد العزيز لزيارة موقع القبر والتعرف ميدانيا على الواقع، وكذلك زيارة لجنة من وزارة الأوقاف بصحبتنا لنفس الغرض، وبقي الحال بين أخذ ورد ومكاتبات رسمية لحين الإحتلال الأمريكي الغاشم على العراق، حيث تعذر علينا متابعة الموضوع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إختلفت الروايات عن تاريخ وجوده حيّا وتأريخ وفاته، فمن ذكر بأنه كان حيًا مع والده وتوفي سنة </w:t>
      </w:r>
      <w:r>
        <w:rPr>
          <w:rFonts w:eastAsia="Amiri" w:cs="Amiri" w:ascii="Amiri" w:hAnsi="Amiri"/>
          <w:color w:val="111111"/>
          <w:sz w:val="28"/>
          <w:szCs w:val="28"/>
          <w:lang w:bidi="ar-SA"/>
        </w:rPr>
        <w:t>750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الصحيح أنه كان حيا سنة </w:t>
      </w:r>
      <w:r>
        <w:rPr>
          <w:rFonts w:eastAsia="Amiri" w:cs="Amiri" w:ascii="Amiri" w:hAnsi="Amiri"/>
          <w:color w:val="111111"/>
          <w:sz w:val="28"/>
          <w:szCs w:val="28"/>
          <w:lang w:bidi="ar-SA"/>
        </w:rPr>
        <w:t>797</w:t>
      </w:r>
      <w:r>
        <w:rPr>
          <w:rFonts w:ascii="Amiri" w:hAnsi="Amiri" w:eastAsia="Amiri" w:cs="Amiri"/>
          <w:color w:val="111111"/>
          <w:sz w:val="28"/>
          <w:sz w:val="28"/>
          <w:szCs w:val="28"/>
          <w:rtl w:val="true"/>
          <w:lang w:bidi="ar-SA"/>
        </w:rPr>
        <w:t xml:space="preserve">ه عندما تم تعيينه ناظرًا لرأس العين وكان في شيخوخته، وهذا التأريخ لا إختلاف عليه من المحققين، وعلى ذلك فإن وفاته بعدهذا التاريخ بسنوات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أعقب السيد أحمد شمس الدين من سبعة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جعفر محمد الملقب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وعقيل، وعلي وكاظم وعباس وسلطان ومنصور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لقبه ابن شدقم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طراس</w:t>
      </w:r>
      <w:r>
        <w:rPr>
          <w:rFonts w:eastAsia="Amiri" w:cs="Amiri" w:ascii="Amiri" w:hAnsi="Amiri"/>
          <w:color w:val="111111"/>
          <w:sz w:val="28"/>
          <w:szCs w:val="28"/>
          <w:rtl w:val="true"/>
          <w:lang w:bidi="ar-SA"/>
        </w:rPr>
        <w:t xml:space="preserve">) </w:t>
      </w:r>
      <w:r>
        <w:rPr>
          <w:rStyle w:val="FootnoteAnchor"/>
          <w:rtl w:val="true"/>
        </w:rPr>
        <w:footnoteReference w:id="132"/>
      </w:r>
      <w:r>
        <w:rPr>
          <w:rFonts w:ascii="Amiri" w:hAnsi="Amiri" w:eastAsia="Amiri" w:cs="Amiri"/>
          <w:color w:val="111111"/>
          <w:sz w:val="28"/>
          <w:sz w:val="28"/>
          <w:szCs w:val="28"/>
          <w:rtl w:val="true"/>
          <w:lang w:bidi="ar-SA"/>
        </w:rPr>
        <w:t xml:space="preserve">وهو الوحيد الذي لقبه بهذا الإسم والصحيح نَّ أبا طراسهو أبو جعفر أحمد بن يحيى ضياء الدين بن أبي جعفر محمد بن أحمد شمس الدين المذكور </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محمد بن أحمد شمس الدين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شرف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رئيس كربلاء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وسادن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أعقب ثلاثة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علي، وأبا محمد </w:t>
      </w:r>
      <w:bookmarkStart w:id="96" w:name="pg19072_213235"/>
    </w:p>
    <w:p>
      <w:pPr>
        <w:pStyle w:val="BookText"/>
        <w:rPr/>
      </w:pPr>
      <w:bookmarkEnd w:id="96"/>
      <w:r>
        <w:rPr>
          <w:rFonts w:ascii="Amiri" w:hAnsi="Amiri" w:eastAsia="Amiri" w:cs="Amiri"/>
          <w:color w:val="111111"/>
          <w:sz w:val="28"/>
          <w:sz w:val="28"/>
          <w:szCs w:val="28"/>
          <w:rtl w:val="true"/>
          <w:lang w:bidi="ar-SA"/>
        </w:rPr>
        <w:t xml:space="preserve">عبد الله ، وضياء الدين يحيى </w:t>
      </w:r>
      <w:r>
        <w:rPr>
          <w:rStyle w:val="FootnoteAnchor"/>
          <w:rtl w:val="true"/>
        </w:rPr>
        <w:footnoteReference w:id="1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ومبتغانا في البحثهو عقب السيد محمد شرف الدين من ولده يحيي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9530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127"/>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128" o:detectmouseclick="t"/>
                <v:stroke color="#3465a4" joinstyle="round" endcap="flat"/>
                <w10:wrap type="none"/>
              </v:shape>
            </w:pict>
          </mc:Fallback>
        </mc:AlternateContent>
      </w:r>
    </w:p>
    <w:p>
      <w:pPr>
        <w:pStyle w:val="Heading3"/>
        <w:numPr>
          <w:ilvl w:val="2"/>
          <w:numId w:val="1"/>
        </w:numPr>
        <w:rPr/>
      </w:pPr>
      <w:bookmarkStart w:id="97" w:name="__RefHeading___Toc14367183_1280447820"/>
      <w:bookmarkStart w:id="98" w:name="_Toc33"/>
      <w:bookmarkEnd w:id="97"/>
      <w:r>
        <w:rPr>
          <w:rtl w:val="true"/>
        </w:rPr>
        <w:t>السيد أبو جعفر محمد شرف الدين بن أحمد شمس الدين</w:t>
      </w:r>
      <w:bookmarkEnd w:id="98"/>
    </w:p>
    <w:p>
      <w:pPr>
        <w:pStyle w:val="BookText"/>
        <w:rPr/>
      </w:pPr>
      <w:r>
        <w:rPr>
          <w:rFonts w:ascii="Amiri" w:hAnsi="Amiri" w:eastAsia="Amiri" w:cs="Amiri"/>
          <w:color w:val="111111"/>
          <w:sz w:val="28"/>
          <w:sz w:val="28"/>
          <w:szCs w:val="28"/>
          <w:rtl w:val="true"/>
          <w:lang w:bidi="ar-SA"/>
        </w:rPr>
        <w:t xml:space="preserve">هو السيد محمد شرف الدين بن السيد أحمد شمس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ناظر رأس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تُلقبه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السيد أبي الفائز محمد الجد الأعلى للسادة آل فائز في كربلاء </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البعض إسمه محمد شمس الدين بن أحمد شرف الدين، والخطأ في الألقاب وليس في الإسم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ونعتقد أن ما أوردناه سابقاهو الصحيح حسب ما ورد في مشجراتنا الموثوقة والتي يحتفظ بها السادة من أحفاد السيد أحمد في كربلاء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السيد أبو جعفر محمد شرف الدين كان من أبرز رجال الحائر في زمانه، وكان يترأس آل المجاب ومنهم آل أبي الفائز في حياة والده عندما يكون في عين التمر متابعا لأملاكه وضياعه فيها، وكذلك بعد وفاة والده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أنيطت به رئاسة الحائر وحكومة كربلاء في أواخر أيام الجلائريين، وذلك بعد إنتهاء النزاع بين آل الفائز وآل زحيك، عندما أتفق الطرفان المتنازعان وتكاتفاً لإرجاع إرثهما في المدينة، وتمكنا من إنهاء سيطرة آل المهنا الذين غزو كربلاء سنة </w:t>
      </w:r>
      <w:r>
        <w:rPr>
          <w:rFonts w:eastAsia="Amiri" w:cs="Amiri" w:ascii="Amiri" w:hAnsi="Amiri"/>
          <w:color w:val="111111"/>
          <w:sz w:val="28"/>
          <w:szCs w:val="28"/>
          <w:lang w:bidi="ar-SA"/>
        </w:rPr>
        <w:t>756</w:t>
      </w:r>
      <w:r>
        <w:rPr>
          <w:rFonts w:ascii="Amiri" w:hAnsi="Amiri" w:eastAsia="Amiri" w:cs="Amiri"/>
          <w:color w:val="111111"/>
          <w:sz w:val="28"/>
          <w:sz w:val="28"/>
          <w:szCs w:val="28"/>
          <w:rtl w:val="true"/>
          <w:lang w:bidi="ar-SA"/>
        </w:rPr>
        <w:t xml:space="preserve">ه و طردهم من الحائر، فتسلم السيد محمد شرف الدين رئاسة المدينة وحاكميتها، بينما تسلّم السيد أبو القاسم محمد بن يحيى زحيك نقابة الأشراف في الحائر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مناهل الضرب للسيد جعفر الأعرجي النص 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ذرية أبي الفائز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بن أبي الفائز ، وكان سيدا جليلا معظما، نصف المجاورين للحائر الشريف في طاعته، يأتمرون بأمره، وينتهون بزجره</w:t>
      </w:r>
      <w:r>
        <w:rPr>
          <w:rFonts w:eastAsia="Amiri" w:cs="Amiri" w:ascii="Amiri" w:hAnsi="Amiri"/>
          <w:color w:val="111111"/>
          <w:sz w:val="28"/>
          <w:szCs w:val="28"/>
          <w:rtl w:val="true"/>
          <w:lang w:bidi="ar-SA"/>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عندما توفي سادن الحسين الشيخ زين الدين علي العلامة علي الخازن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الأسدي في أواخر سنة </w:t>
      </w:r>
      <w:r>
        <w:rPr>
          <w:rFonts w:eastAsia="IRNazanin" w:cs="IRNazanin"/>
          <w:color w:val="111111"/>
          <w:sz w:val="28"/>
          <w:szCs w:val="28"/>
          <w:rtl w:val="true"/>
          <w:lang w:bidi="fa-IR"/>
        </w:rPr>
        <w:t>(</w:t>
      </w:r>
      <w:r>
        <w:rPr>
          <w:rFonts w:eastAsia="IRNazanin" w:cs="IRNazanin"/>
          <w:color w:val="111111"/>
          <w:sz w:val="28"/>
          <w:szCs w:val="28"/>
          <w:lang w:bidi="fa-IR"/>
        </w:rPr>
        <w:t>795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استلم السيد محمد الفائزي الموسوي الحسيني سدانة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عيّنه الأمير عثمان بهادر خان بن تيمورلنك، وذلك عندما دخل الميران عثمان بهادر مع جيشه إلى كربلاء بعدهزيمة السلطان أحمد الجلائري، فقد إستقبله أعيان كربلاء وعلى رأسهم حاكم المدينة ورئيسها السيد محمد الفائزي، وصادف أن كان سادن الحسين الشيخ علي الخازن قد توفي قبل مدة قصيرة من دخول التيموريين إلى </w:t>
      </w:r>
      <w:bookmarkStart w:id="99" w:name="pg19072_213237"/>
    </w:p>
    <w:p>
      <w:pPr>
        <w:pStyle w:val="BookText"/>
        <w:rPr/>
      </w:pPr>
      <w:bookmarkEnd w:id="99"/>
      <w:r>
        <w:rPr>
          <w:rFonts w:ascii="Amiri" w:hAnsi="Amiri" w:eastAsia="Amiri" w:cs="Amiri"/>
          <w:color w:val="111111"/>
          <w:sz w:val="28"/>
          <w:sz w:val="28"/>
          <w:szCs w:val="28"/>
          <w:rtl w:val="true"/>
          <w:lang w:bidi="ar-SA"/>
        </w:rPr>
        <w:t xml:space="preserve">كربلاء، فقد عيّن الأمير عثمان بن تيمورلنك السيد محمد سادنًا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لمكانته الكبيرة في المدينة</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بذلك التعيين يكون السيد أبو جعفر محمد شرف الدينهو أول سادن لمرقد الإمام الحسين عليه السلام من ذرية أبي الفائز محمد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أعقب أبو جعفر محمد ثلاثة أولادهم يحيى ضياء الدين ومنه عقب آل الفائز، وأبا علي وأبا محمد عبد الله</w:t>
      </w:r>
      <w:r>
        <w:rPr>
          <w:rFonts w:eastAsia="Amiri" w:cs="Amiri" w:ascii="Amiri" w:hAnsi="Amiri"/>
          <w:color w:val="111111"/>
          <w:sz w:val="28"/>
          <w:szCs w:val="28"/>
          <w:rtl w:val="true"/>
          <w:lang w:bidi="ar-SA"/>
        </w:rPr>
        <w:t>.</w:t>
      </w:r>
    </w:p>
    <w:p>
      <w:pPr>
        <w:pStyle w:val="Heading3"/>
        <w:numPr>
          <w:ilvl w:val="2"/>
          <w:numId w:val="1"/>
        </w:numPr>
        <w:rPr/>
      </w:pPr>
      <w:bookmarkStart w:id="100" w:name="__RefHeading___Toc14367185_1280447820"/>
      <w:bookmarkStart w:id="101" w:name="_Toc34"/>
      <w:bookmarkEnd w:id="100"/>
      <w:r>
        <w:rPr>
          <w:rtl w:val="true"/>
        </w:rPr>
        <w:t>السيد يحيى ضياء الدين بن أبي جعفر محمد شرف الدين</w:t>
      </w:r>
      <w:bookmarkEnd w:id="101"/>
    </w:p>
    <w:p>
      <w:pPr>
        <w:pStyle w:val="BookText"/>
        <w:rPr/>
      </w:pPr>
      <w:r>
        <w:rPr>
          <w:rFonts w:ascii="Amiri" w:hAnsi="Amiri" w:eastAsia="Amiri" w:cs="Amiri"/>
          <w:color w:val="111111"/>
          <w:sz w:val="28"/>
          <w:sz w:val="28"/>
          <w:szCs w:val="28"/>
          <w:rtl w:val="true"/>
          <w:lang w:bidi="ar-SA"/>
        </w:rPr>
        <w:t xml:space="preserve">السيد يحيى ضياء الدينهو ابن السيد أبي جعفر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الملقب شرف الدين سادن الحسين الذي ولاه الأمير ابن تيمورلنك السدانة سنة </w:t>
      </w:r>
      <w:r>
        <w:rPr>
          <w:rFonts w:eastAsia="Amiri" w:cs="Amiri" w:ascii="Amiri" w:hAnsi="Amiri"/>
          <w:color w:val="111111"/>
          <w:sz w:val="28"/>
          <w:szCs w:val="28"/>
          <w:lang w:bidi="ar-SA"/>
        </w:rPr>
        <w:t>795</w:t>
      </w:r>
      <w:r>
        <w:rPr>
          <w:rFonts w:ascii="Amiri" w:hAnsi="Amiri" w:eastAsia="Amiri" w:cs="Amiri"/>
          <w:color w:val="111111"/>
          <w:sz w:val="28"/>
          <w:sz w:val="28"/>
          <w:szCs w:val="28"/>
          <w:rtl w:val="true"/>
          <w:lang w:bidi="ar-SA"/>
        </w:rPr>
        <w:t>ه وإستمر فيها لحين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السيد أحمد شمس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ناظر رأس العين الملقب عند العامة السيد أحمد بنهاشم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السيد أبي الفائز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حاكم كربلاء ونقيبها وهو رئيس قبيلة آل فائز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الحسن علي بن أحمد جلال الدين بن محمد بن أبي جعفر محمد بن أبي جعفر نجم الدين الأسود بن محمد بن أبي جعفر محمد بن علي الغريق بن محمد خير العمال بن أبي الحسن علي المجدور بن أبي الطيب أحمد بن محمد الحائري بن السيد إبراهيم المجاب بن السيد محمد العابد بن الإمام موسى الكاظم عليه السلام </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السيد يحيى ضياء الدين من سادات الحائر الحسيني، وعندما توفي السيد أبو القاسم محمد بن يحيى زحيك أواخر سنة </w:t>
      </w:r>
      <w:r>
        <w:rPr>
          <w:rFonts w:eastAsia="Amiri" w:cs="Amiri" w:ascii="Amiri" w:hAnsi="Amiri"/>
          <w:color w:val="111111"/>
          <w:sz w:val="28"/>
          <w:szCs w:val="28"/>
          <w:lang w:bidi="ar-SA"/>
        </w:rPr>
        <w:t>825</w:t>
      </w:r>
      <w:r>
        <w:rPr>
          <w:rFonts w:ascii="Amiri" w:hAnsi="Amiri" w:eastAsia="Amiri" w:cs="Amiri"/>
          <w:color w:val="111111"/>
          <w:sz w:val="28"/>
          <w:sz w:val="28"/>
          <w:szCs w:val="28"/>
          <w:rtl w:val="true"/>
          <w:lang w:bidi="ar-SA"/>
        </w:rPr>
        <w:t xml:space="preserve">ه ، شغرت النقابة ولم يتم تسمية النقيب بسبب الأوضاع المتردية في دولة الخروف الأسود حيث الإضطرابات والصراعات الدائرة على السلطة بين بقايا الجلائريين وحكام دولة الخروف الأسود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القره قوينلو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آلت نقابة الأشراف في الحائر إلى السيد يحيى في أيام السلطان أويس بن الأميرة دورندي، وهو من بقايا الجلائريين</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ولي السيد يحيى ضياء الدين نقابة الحائر أوائل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وإستمر فيها لغاية وفاته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1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والأمر الذي يؤكد توليه النقابةهو ورود إسمه في وقفية أملاك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شثاثة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التمر العائدة لآل فائز فقد ذكر إسمه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النقيب يحيى بن أبي جعفر محمد شرف الدين الحسيني</w:t>
      </w:r>
      <w:r>
        <w:rPr>
          <w:rFonts w:eastAsia="Amiri" w:cs="Amiri" w:ascii="Amiri" w:hAnsi="Amiri"/>
          <w:color w:val="111111"/>
          <w:sz w:val="28"/>
          <w:szCs w:val="28"/>
          <w:rtl w:val="true"/>
          <w:lang w:bidi="ar-SA"/>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ذكره ابن شدقم في تحفة الأزهار عندما تحدّث عن عقب السيد محمد بن أحمد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فمحمد خلف ثلاثة بنين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وأبا محمد عبد الله، وضياء الدين یحیی</w:t>
      </w:r>
      <w:r>
        <w:rPr>
          <w:rFonts w:eastAsia="IRNazanin" w:cs="IRNazanin"/>
          <w:color w:val="111111"/>
          <w:sz w:val="28"/>
          <w:szCs w:val="28"/>
          <w:rtl w:val="true"/>
          <w:lang w:bidi="fa-IR"/>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يُعقب السيد يحيى ضياء الدين غير ولده أبا جعفر أحمد الذي يُلقبه البعض بأبي ،طراس، ومنه توسعت البيوتات الفائزية </w:t>
      </w:r>
      <w:r>
        <w:rPr>
          <w:rFonts w:eastAsia="Amiri" w:cs="Amiri" w:ascii="Amiri" w:hAnsi="Amiri"/>
          <w:color w:val="111111"/>
          <w:sz w:val="28"/>
          <w:szCs w:val="28"/>
          <w:rtl w:val="true"/>
          <w:lang w:bidi="ar-SA"/>
        </w:rPr>
        <w:t xml:space="preserve">. </w:t>
      </w:r>
      <w:bookmarkStart w:id="102" w:name="pg19072_213239"/>
    </w:p>
    <w:p>
      <w:pPr>
        <w:pStyle w:val="Heading3"/>
        <w:numPr>
          <w:ilvl w:val="2"/>
          <w:numId w:val="1"/>
        </w:numPr>
        <w:rPr/>
      </w:pPr>
      <w:bookmarkStart w:id="103" w:name="__RefHeading___Toc14367187_1280447820"/>
      <w:bookmarkStart w:id="104" w:name="_Toc35"/>
      <w:bookmarkEnd w:id="102"/>
      <w:bookmarkEnd w:id="103"/>
      <w:r>
        <w:rPr>
          <w:rtl w:val="true"/>
        </w:rPr>
        <w:t>السيد أبو جعفر أحمد بن يحيى ضياء الدين</w:t>
      </w:r>
      <w:bookmarkEnd w:id="104"/>
    </w:p>
    <w:p>
      <w:pPr>
        <w:pStyle w:val="BookText"/>
        <w:rPr/>
      </w:pPr>
      <w:r>
        <w:rPr>
          <w:rFonts w:ascii="Amiri" w:hAnsi="Amiri" w:eastAsia="Amiri" w:cs="Amiri"/>
          <w:color w:val="111111"/>
          <w:sz w:val="28"/>
          <w:sz w:val="28"/>
          <w:szCs w:val="28"/>
          <w:rtl w:val="true"/>
          <w:lang w:bidi="ar-SA"/>
        </w:rPr>
        <w:t xml:space="preserve">هو السيد أبو جعفر أحمد بن يحيى ضياء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نقيب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جعفر محمد شرف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سادن الحسين ورئيس الحائر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أحمد شمس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ناظر رأس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الفائز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نقيب الأشراف ورئيس الحائر وجد آل الفائز</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ذكره ابن شدقم في تحفة الأزهار وذكر عقبه في روايتين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خلف أبا عبد الله الحسين، ثُمَّ أبو عبد الله الحسين خلف طعمة، 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طعمةهو ابن أبي جعفر أحمد أبي طراس المذكور من غير واسطة والله أعلم</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المؤكد لدينا وما مثبت في وثائق آل الفائز ومشجراتهم أن العقب من أبي جعفر أحمد في ولدينهما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الملقب كمال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طعمة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فإن الرواية الثانيةهي الأصح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وذكره السيد جعفر الأعرجي في مناهل الضرب، فقال عندما ذكر بعض ذرية أبي الفائز، بأن أبا جعفر مجرد من الإسم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ابن يحيى بن محمد بن أحمد، وأن ابنههو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طعمة</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وقبل أن نترجم السيد طعمة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بن أبي جعفر محمد والذي تفرعت منه ثمان عشائر ،فائزية، لا بُدَّ أن نذكر أخاه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جعفر أحمد وهو جد آل عقيل الفائزيين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العشيرة الفائزية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إنقرضوا الآن في الحائر لأنهم إرتحلوا إلى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أصفهان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وإتخذوها سكنا لهم إلا قليل منهم بقوا في الحائر وانقطع نسلهم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وتدل الوثائق القديمة أن آخر تواجد لهم في كربلاء كان معلومًا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وسنشرح التفصيل عنهم لاحقًا عند التطرّق لآل عقيل الفائزيين </w:t>
      </w:r>
      <w:r>
        <w:rPr>
          <w:rFonts w:eastAsia="Amiri" w:cs="Amiri" w:ascii="Amiri" w:hAnsi="Amiri"/>
          <w:color w:val="111111"/>
          <w:sz w:val="28"/>
          <w:szCs w:val="28"/>
          <w:rtl w:val="true"/>
          <w:lang w:bidi="ar-SA"/>
        </w:rPr>
        <w:t xml:space="preserve">. </w:t>
      </w:r>
      <w:bookmarkStart w:id="105" w:name="pg19072_213240"/>
    </w:p>
    <w:p>
      <w:pPr>
        <w:pStyle w:val="Heading3"/>
        <w:numPr>
          <w:ilvl w:val="2"/>
          <w:numId w:val="1"/>
        </w:numPr>
        <w:rPr/>
      </w:pPr>
      <w:bookmarkStart w:id="106" w:name="__RefHeading___Toc14367189_1280447820"/>
      <w:bookmarkStart w:id="107" w:name="_Toc36"/>
      <w:bookmarkEnd w:id="105"/>
      <w:bookmarkEnd w:id="106"/>
      <w:r>
        <w:rPr>
          <w:rtl w:val="true"/>
        </w:rPr>
        <w:t xml:space="preserve">السيد طعمة </w:t>
      </w:r>
      <w:r>
        <w:rPr>
          <w:rtl w:val="true"/>
        </w:rPr>
        <w:t>(</w:t>
      </w:r>
      <w:r>
        <w:rPr>
          <w:rtl w:val="true"/>
        </w:rPr>
        <w:t>الأول</w:t>
      </w:r>
      <w:r>
        <w:rPr>
          <w:rtl w:val="true"/>
        </w:rPr>
        <w:t xml:space="preserve">) </w:t>
      </w:r>
      <w:r>
        <w:rPr>
          <w:rtl w:val="true"/>
        </w:rPr>
        <w:t>كمال الدين بن أبي جعفر أحمد</w:t>
      </w:r>
      <w:bookmarkEnd w:id="107"/>
    </w:p>
    <w:p>
      <w:pPr>
        <w:pStyle w:val="BookText"/>
        <w:rPr/>
      </w:pPr>
      <w:r>
        <w:rPr>
          <w:rFonts w:ascii="Amiri" w:hAnsi="Amiri" w:eastAsia="Amiri" w:cs="Amiri"/>
          <w:color w:val="111111"/>
          <w:sz w:val="28"/>
          <w:sz w:val="28"/>
          <w:szCs w:val="28"/>
          <w:rtl w:val="true"/>
          <w:lang w:bidi="ar-SA"/>
        </w:rPr>
        <w:t xml:space="preserve">هو السيد طعمة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جعفر أحمد بن يحي ضياء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نقيب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جعفر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سادن الحسين ورئيس الحائر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السيد أحمد شمس الدين أحمد بنهاشم ناظر رأس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الفائز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نقيب الأشراف ورئيس الحائر، جد آل الفائز في الحائر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جد أسر السادة آل فائز وزعيمهم في زمانه، وليسهو من تلقب به السادة آل طعمة الحاليين كما يحلو للبعض تأكيده حتى يكونهو الأصل، وإنّما لقب السادة آل طعمة الأفاضل الحاليين جاء من طعمة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علم الدين بن طعمة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شرف الدين بن طعمة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ولتوضيح ذلك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العقب من السيد طعمة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في ولده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 الدين الذي أعقب أربعة أولادهم ترجم نقيب الأشراف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نقيب الأشراف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وطعمة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ومساعد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أعقب ترجم بن النقيب شرف الدين ولده السيد غياث الدين، وهذا أعقب ثلاثة أولادهم بدر الدين كان حيا سنة </w:t>
      </w:r>
      <w:r>
        <w:rPr>
          <w:rFonts w:eastAsia="Amiri" w:cs="Amiri" w:ascii="Amiri" w:hAnsi="Amiri"/>
          <w:color w:val="111111"/>
          <w:sz w:val="28"/>
          <w:szCs w:val="28"/>
          <w:lang w:bidi="ar-SA"/>
        </w:rPr>
        <w:t>994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وبهاء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حيا سنة </w:t>
      </w:r>
      <w:r>
        <w:rPr>
          <w:rFonts w:eastAsia="Amiri" w:cs="Amiri" w:ascii="Amiri" w:hAnsi="Amiri"/>
          <w:color w:val="111111"/>
          <w:sz w:val="28"/>
          <w:szCs w:val="28"/>
          <w:lang w:bidi="ar-SA"/>
        </w:rPr>
        <w:t>994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ونور الدين كان حيًّا سنة </w:t>
      </w:r>
      <w:r>
        <w:rPr>
          <w:rFonts w:eastAsia="Amiri" w:cs="Amiri" w:ascii="Amiri" w:hAnsi="Amiri"/>
          <w:color w:val="111111"/>
          <w:sz w:val="28"/>
          <w:szCs w:val="28"/>
          <w:lang w:bidi="ar-SA"/>
        </w:rPr>
        <w:t>996</w:t>
      </w:r>
      <w:r>
        <w:rPr>
          <w:rFonts w:ascii="Amiri" w:hAnsi="Amiri" w:eastAsia="Amiri" w:cs="Amiri"/>
          <w:color w:val="111111"/>
          <w:sz w:val="28"/>
          <w:sz w:val="28"/>
          <w:szCs w:val="28"/>
          <w:rtl w:val="true"/>
          <w:lang w:bidi="ar-SA"/>
        </w:rPr>
        <w:t xml:space="preserve">ه ، وانقرض نسلهم الآن في كربلاء </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نقيب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النقيب شرف الدين فقد أعقب ولده ضياء الدين نقيب الأشراف وهو الجد الأعلى للسادة آل ضياء الدين اليوم في كربلاء المشهورين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ضُوَيْ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أعقب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شرف الدين 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كان حيا سنة </w:t>
      </w:r>
      <w:r>
        <w:rPr>
          <w:rFonts w:eastAsia="Amiri" w:cs="Amiri" w:ascii="Amiri" w:hAnsi="Amiri"/>
          <w:color w:val="111111"/>
          <w:sz w:val="28"/>
          <w:szCs w:val="28"/>
          <w:lang w:bidi="ar-SA"/>
        </w:rPr>
        <w:t>1025</w:t>
      </w:r>
      <w:r>
        <w:rPr>
          <w:rFonts w:ascii="Amiri" w:hAnsi="Amiri" w:eastAsia="Amiri" w:cs="Amiri"/>
          <w:color w:val="111111"/>
          <w:sz w:val="28"/>
          <w:sz w:val="28"/>
          <w:szCs w:val="28"/>
          <w:rtl w:val="true"/>
          <w:lang w:bidi="ar-SA"/>
        </w:rPr>
        <w:t>ه ولم يعقب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والعقب من شرف الدين بن ضياء الدين في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كان حيّا سنة </w:t>
      </w:r>
      <w:r>
        <w:rPr>
          <w:rFonts w:eastAsia="Amiri" w:cs="Amiri" w:ascii="Amiri" w:hAnsi="Amiri"/>
          <w:color w:val="111111"/>
          <w:sz w:val="28"/>
          <w:szCs w:val="28"/>
          <w:lang w:bidi="ar-SA"/>
        </w:rPr>
        <w:t>1089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أعقب مصطفى ومنه خرجت أفخاذ السادة آل ضياء الدين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طعمة الثاني بن النقيب شرف الدين فأعقب من ثلاثة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الدين، وجعفر، وتمام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والعقب من السيد علم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ناظر أوقاف الباب العالي الذي كان حيًا ما بين سنة </w:t>
      </w:r>
      <w:r>
        <w:rPr>
          <w:rFonts w:eastAsia="Amiri" w:cs="Amiri" w:ascii="Amiri" w:hAnsi="Amiri"/>
          <w:color w:val="111111"/>
          <w:sz w:val="28"/>
          <w:szCs w:val="28"/>
          <w:lang w:bidi="ar-SA"/>
        </w:rPr>
        <w:t>996</w:t>
      </w:r>
      <w:r>
        <w:rPr>
          <w:rFonts w:ascii="Amiri" w:hAnsi="Amiri" w:eastAsia="Amiri" w:cs="Amiri"/>
          <w:color w:val="111111"/>
          <w:sz w:val="28"/>
          <w:sz w:val="28"/>
          <w:szCs w:val="28"/>
          <w:rtl w:val="true"/>
          <w:lang w:bidi="ar-SA"/>
        </w:rPr>
        <w:t xml:space="preserve">ه وسنة </w:t>
      </w:r>
      <w:r>
        <w:rPr>
          <w:rFonts w:eastAsia="Amiri" w:cs="Amiri" w:ascii="Amiri" w:hAnsi="Amiri"/>
          <w:color w:val="111111"/>
          <w:sz w:val="28"/>
          <w:szCs w:val="28"/>
          <w:lang w:bidi="ar-SA"/>
        </w:rPr>
        <w:t>1006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طعمة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ثلاثة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جميل، وحسن والسيد طعمة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علم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الذي يتلقب به السادة آل طعمة الحاليين في كربلاء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جميل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كان حيًّا سنة </w:t>
      </w:r>
      <w:r>
        <w:rPr>
          <w:rFonts w:eastAsia="Amiri" w:cs="Amiri" w:ascii="Amiri" w:hAnsi="Amiri"/>
          <w:color w:val="111111"/>
          <w:sz w:val="28"/>
          <w:szCs w:val="28"/>
          <w:lang w:bidi="ar-SA"/>
        </w:rPr>
        <w:t>998</w:t>
      </w:r>
      <w:r>
        <w:rPr>
          <w:rFonts w:ascii="Amiri" w:hAnsi="Amiri" w:eastAsia="Amiri" w:cs="Amiri"/>
          <w:color w:val="111111"/>
          <w:sz w:val="28"/>
          <w:sz w:val="28"/>
          <w:szCs w:val="28"/>
          <w:rtl w:val="true"/>
          <w:lang w:bidi="ar-SA"/>
        </w:rPr>
        <w:t xml:space="preserve">ه و </w:t>
      </w:r>
      <w:r>
        <w:rPr>
          <w:rFonts w:eastAsia="Amiri" w:cs="Amiri" w:ascii="Amiri" w:hAnsi="Amiri"/>
          <w:color w:val="111111"/>
          <w:sz w:val="28"/>
          <w:szCs w:val="28"/>
          <w:lang w:bidi="ar-SA"/>
        </w:rPr>
        <w:t>1025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علم الدين فهو الجد الأعلى للسادة آل نصر الله، وتلقبوا بهذا الإسم من جدهم السيد نصر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كان حيَّا سنة </w:t>
      </w:r>
      <w:r>
        <w:rPr>
          <w:rFonts w:eastAsia="Amiri" w:cs="Amiri" w:ascii="Amiri" w:hAnsi="Amiri"/>
          <w:color w:val="111111"/>
          <w:sz w:val="28"/>
          <w:szCs w:val="28"/>
          <w:lang w:bidi="ar-SA"/>
        </w:rPr>
        <w:t>1091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ناصر الدين بن يونس بن جميل بن علم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ونصر اللههذاهو ليس السيد نصر الله الحائري الفائزي مدرس الطف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فالعلامة السيد نصر الله الحائري مدرس الطفهو ابن حسين بن علي بن يونس بن جميل بن علم الدين، ولم يُعقب من الذكور ويدعي البعض أنه ليس من أحفاد السيد جميل وقد نسبه البعض إلى آل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صحيح وسنثبت ذلك لاحقا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حسن بن علم الدين فهو الجد الأعلى للسادة آل السيد محمد 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جلوخان الفائزيين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لقبهم من السيد محمد أمين الذي كان حيا سنة </w:t>
      </w:r>
      <w:r>
        <w:rPr>
          <w:rFonts w:eastAsia="Amiri" w:cs="Amiri" w:ascii="Amiri" w:hAnsi="Amiri"/>
          <w:color w:val="111111"/>
          <w:sz w:val="28"/>
          <w:szCs w:val="28"/>
          <w:lang w:bidi="ar-SA"/>
        </w:rPr>
        <w:t>1115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حيًّا سنة </w:t>
      </w:r>
      <w:r>
        <w:rPr>
          <w:rFonts w:eastAsia="Amiri" w:cs="Amiri" w:ascii="Amiri" w:hAnsi="Amiri"/>
          <w:color w:val="111111"/>
          <w:sz w:val="28"/>
          <w:szCs w:val="28"/>
          <w:lang w:bidi="ar-SA"/>
        </w:rPr>
        <w:t>1105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حيا ما بين سنة </w:t>
      </w:r>
      <w:r>
        <w:rPr>
          <w:rFonts w:eastAsia="Amiri" w:cs="Amiri" w:ascii="Amiri" w:hAnsi="Amiri"/>
          <w:color w:val="111111"/>
          <w:sz w:val="28"/>
          <w:szCs w:val="28"/>
          <w:lang w:bidi="ar-SA"/>
        </w:rPr>
        <w:t>1031</w:t>
      </w:r>
      <w:r>
        <w:rPr>
          <w:rFonts w:ascii="Amiri" w:hAnsi="Amiri" w:eastAsia="Amiri" w:cs="Amiri"/>
          <w:color w:val="111111"/>
          <w:sz w:val="28"/>
          <w:sz w:val="28"/>
          <w:szCs w:val="28"/>
          <w:rtl w:val="true"/>
          <w:lang w:bidi="ar-SA"/>
        </w:rPr>
        <w:t xml:space="preserve">ه وسنة </w:t>
      </w:r>
      <w:r>
        <w:rPr>
          <w:rFonts w:eastAsia="Amiri" w:cs="Amiri" w:ascii="Amiri" w:hAnsi="Amiri"/>
          <w:color w:val="111111"/>
          <w:sz w:val="28"/>
          <w:szCs w:val="28"/>
          <w:lang w:bidi="ar-SA"/>
        </w:rPr>
        <w:t>1043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حسن بن علم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العقب من السيد جعفر بن طعمة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التاجر وآل قفطون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يعقب السيد تمام بن طعمة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قضى دارجا </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السيد مساعد بن شرف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نقيب الأشراف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فهو الجد الأعلى للسادة آل عوج، وتلقبوا بهذا الإسم من جدهم محسن عوج الذي كان حيًّا سنة </w:t>
      </w:r>
      <w:r>
        <w:rPr>
          <w:rFonts w:eastAsia="IRNazanin" w:cs="IRNazanin"/>
          <w:color w:val="111111"/>
          <w:sz w:val="28"/>
          <w:szCs w:val="28"/>
          <w:lang w:bidi="fa-IR"/>
        </w:rPr>
        <w:t>1240</w:t>
      </w:r>
      <w:r>
        <w:rPr>
          <w:rFonts w:ascii="IRNazanin" w:hAnsi="IRNazanin" w:eastAsia="IRNazanin"/>
          <w:color w:val="111111"/>
          <w:sz w:val="28"/>
          <w:sz w:val="28"/>
          <w:szCs w:val="28"/>
          <w:rtl w:val="true"/>
          <w:lang w:bidi="fa-IR"/>
        </w:rPr>
        <w:t xml:space="preserve">ه بن محمد داود بن سلیمان بن موسی بن مساعد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محمد بن مساعد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شرف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نقيب الأشراف</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إضطررنا إلىهذا التوضيح لأن بعض السادة من آل طعمة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علم الدين أخذوا ينشرون بأن جميع الأسر الفائزية ترجع إليهم، وهذا الأمر مجافي للحقيقة، فأول من سُمّي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النقيب المكنى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ولتكرار إسم طعمة في مشجرات النسب لآل فائز تم تعليم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طعمة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طعمة الثالث وهو جد السادة آل طعمة الحاليين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وكمال الدين طعمة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جد السادة الفائزيين وهم آل نصر الله وآل طعمة وآل ضياء الدين وآل مساعد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 التاجر وآل قفطون وآل السيد أمين وآل 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أوضحنا ذلك قبل قليل في المشجر الأولي لجدنا السيد أبي الفائز محمد وذكرنا في المشجر العشائر الفائزية التسعة وعائديتها</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ولمصداقية قولنا ندرج أدناه وثيقة البحث في آل طعمة الثالث بن علم الدين التي حررها السيد عادل عبد الصالح الكليدار آل طعمة بتاريخ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 xml:space="preserve">م عندما كان حينها سادنًا للروضة الحسينية، وهي بخط الشيخ محمد علي داعي الحق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137"/>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13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وبالعودة إلى السيد طعمة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فبداية يجب أن نتطرق إلى موضوع في غاية الأهمية ألا وهو الفترة الزمنية التي تولى فيها السيد كمال الدين طعمة الأول نقابة الأشراف، لأن المصادر التي ذكرت توليه النقابة ومنها كتاب موارد الإتحاف قد أخطأ مؤلفه في سنة وفاته وتسلم ابنه شرف الدين النقابة من بعده، والمثبت تأريخيًا بأن إثنين من أولاد السيد شرف الدين توليا النقابة وهما تاج الدين ترجم ويحيى، ومن بعد يحيى تولاها ابنه السيد ضياء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 الأعلى للسادة آل ضياء الدين والذين يلقبون بآل 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تعمقنا في دراسة الأزمنة التي تسلم فيهاهؤلاء النقابة والتي ذكرها مؤلف موارد الإتحاف ومؤلف الأسر الحاكمة ومن نقلوا عنهم سنجد أنهناك فارقًا كبيرًا في المدد الزمنية على ضوء الوثائق المتوفرة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السيد كمال الدين طعمة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توفي سنة </w:t>
      </w:r>
      <w:r>
        <w:rPr>
          <w:rFonts w:eastAsia="IRNazanin" w:cs="IRNazanin"/>
          <w:color w:val="111111"/>
          <w:sz w:val="28"/>
          <w:szCs w:val="28"/>
          <w:lang w:bidi="fa-IR"/>
        </w:rPr>
        <w:t>845</w:t>
      </w:r>
      <w:r>
        <w:rPr>
          <w:rFonts w:ascii="IRNazanin" w:hAnsi="IRNazanin" w:eastAsia="IRNazanin"/>
          <w:color w:val="111111"/>
          <w:sz w:val="28"/>
          <w:sz w:val="28"/>
          <w:szCs w:val="28"/>
          <w:rtl w:val="true"/>
          <w:lang w:bidi="fa-IR"/>
        </w:rPr>
        <w:t>ه كما أورده صاحب موارد الإتحاف وابنه شرف الدين استلمها من بعده فهذا غير 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من غير المعقول أن يكون السيد طعمة الأول قد استلم النقابة بعد وفاة أبي القاسم بن يحيى زحيك سنة </w:t>
      </w:r>
      <w:r>
        <w:rPr>
          <w:rFonts w:eastAsia="IRNazanin" w:cs="IRNazanin"/>
          <w:color w:val="111111"/>
          <w:sz w:val="28"/>
          <w:szCs w:val="28"/>
          <w:lang w:bidi="fa-IR"/>
        </w:rPr>
        <w:t>826</w:t>
      </w:r>
      <w:r>
        <w:rPr>
          <w:rFonts w:ascii="IRNazanin" w:hAnsi="IRNazanin" w:eastAsia="IRNazanin"/>
          <w:color w:val="111111"/>
          <w:sz w:val="28"/>
          <w:sz w:val="28"/>
          <w:szCs w:val="28"/>
          <w:rtl w:val="true"/>
          <w:lang w:bidi="fa-IR"/>
        </w:rPr>
        <w:t xml:space="preserve">ه، وكان والد جده السيد محمد الفائزي سادن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السيد شرف الدين قد استلم النقابة بعد والده سنة </w:t>
      </w:r>
      <w:r>
        <w:rPr>
          <w:rFonts w:eastAsia="Amiri" w:cs="Amiri" w:ascii="Amiri" w:hAnsi="Amiri"/>
          <w:color w:val="111111"/>
          <w:sz w:val="28"/>
          <w:szCs w:val="28"/>
          <w:lang w:bidi="ar-SA"/>
        </w:rPr>
        <w:t>845</w:t>
      </w:r>
      <w:r>
        <w:rPr>
          <w:rFonts w:ascii="Amiri" w:hAnsi="Amiri" w:eastAsia="Amiri" w:cs="Amiri"/>
          <w:color w:val="111111"/>
          <w:sz w:val="28"/>
          <w:sz w:val="28"/>
          <w:szCs w:val="28"/>
          <w:rtl w:val="true"/>
          <w:lang w:bidi="ar-SA"/>
        </w:rPr>
        <w:t xml:space="preserve">ه وابنه تاج الدين ترجم استلم النقابة بعد وفاة والده سنة </w:t>
      </w:r>
      <w:r>
        <w:rPr>
          <w:rFonts w:eastAsia="Amiri" w:cs="Amiri" w:ascii="Amiri" w:hAnsi="Amiri"/>
          <w:color w:val="111111"/>
          <w:sz w:val="28"/>
          <w:szCs w:val="28"/>
          <w:lang w:bidi="ar-SA"/>
        </w:rPr>
        <w:t>943</w:t>
      </w:r>
      <w:r>
        <w:rPr>
          <w:rFonts w:ascii="Amiri" w:hAnsi="Amiri" w:eastAsia="Amiri" w:cs="Amiri"/>
          <w:color w:val="111111"/>
          <w:sz w:val="28"/>
          <w:sz w:val="28"/>
          <w:szCs w:val="28"/>
          <w:rtl w:val="true"/>
          <w:lang w:bidi="ar-SA"/>
        </w:rPr>
        <w:t xml:space="preserve">ه كما يقول مؤلف موارد الإتحاف ، يعني ذلك أن السيد شرف الدين قد إستمر في النقابة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وهذا غير معقول أبدًا</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نذكر لاحقا تولي تاج الدين ترجم بن شرف الدين وشقيقه يحيى بن شرف الدين وحسب المصادر فستتجلى بوضوح الأخطاء التي ذكرها من كتب عن نقابة السيد كمال الدين طعمة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وولده السيد شرف الدين </w:t>
      </w:r>
      <w:r>
        <w:rPr>
          <w:rFonts w:eastAsia="Amiri" w:cs="Amiri" w:ascii="Amiri" w:hAnsi="Amiri"/>
          <w:color w:val="111111"/>
          <w:sz w:val="28"/>
          <w:szCs w:val="28"/>
          <w:rtl w:val="true"/>
          <w:lang w:bidi="ar-SA"/>
        </w:rPr>
        <w:t xml:space="preserve">. </w:t>
      </w:r>
      <w:bookmarkStart w:id="108" w:name="pg19072_213245"/>
    </w:p>
    <w:p>
      <w:pPr>
        <w:pStyle w:val="BookText"/>
        <w:rPr/>
      </w:pPr>
      <w:bookmarkEnd w:id="108"/>
      <w:r>
        <w:rPr>
          <w:rFonts w:ascii="Amiri" w:hAnsi="Amiri" w:eastAsia="Amiri" w:cs="Amiri"/>
          <w:color w:val="111111"/>
          <w:sz w:val="28"/>
          <w:sz w:val="28"/>
          <w:szCs w:val="28"/>
          <w:rtl w:val="true"/>
          <w:lang w:bidi="ar-SA"/>
        </w:rPr>
        <w:t xml:space="preserve">ولي السيد كمال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نقابة الأشراف في الحائر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فعندما توفي النقيب أبو القاسم محمد بن يحيى زحيك كانت النقابة قد عادت إلى آل فائز بتسلم السيد يحيى ضياء الدين بن أبي جعفر محمد شرف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سادن الحسين ورئيس الحائر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وعندما توفي السيد يحيى كان حفيده السيد طعمة الأول كمال الدين يتصدر الواجهة في كربلاء لعلو شأنه وإنقياد العلويين في المدينة تحت لواءه لأن والده السيد أبي جعفر أحمد الملقب بـ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طراس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قد توفي في حياة والده النقيب السيد يحيى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أخطأ السيد عبد الرزاق كمونة في موارد الإتحاف عندما ذكر بأن ولده السيد شرف الدين تسلم نقابة الأشراف بعد وفاة والده سنة </w:t>
      </w:r>
      <w:r>
        <w:rPr>
          <w:rFonts w:eastAsia="Amiri" w:cs="Amiri" w:ascii="Amiri" w:hAnsi="Amiri"/>
          <w:color w:val="111111"/>
          <w:sz w:val="28"/>
          <w:szCs w:val="28"/>
          <w:lang w:bidi="ar-SA"/>
        </w:rPr>
        <w:t>845</w:t>
      </w:r>
      <w:r>
        <w:rPr>
          <w:rFonts w:ascii="Amiri" w:hAnsi="Amiri" w:eastAsia="Amiri" w:cs="Amiri"/>
          <w:color w:val="111111"/>
          <w:sz w:val="28"/>
          <w:sz w:val="28"/>
          <w:szCs w:val="28"/>
          <w:rtl w:val="true"/>
          <w:lang w:bidi="ar-SA"/>
        </w:rPr>
        <w:t xml:space="preserve">ه </w:t>
      </w:r>
      <w:r>
        <w:rPr>
          <w:rStyle w:val="FootnoteAnchor"/>
          <w:rtl w:val="true"/>
        </w:rPr>
        <w:footnoteReference w:id="142"/>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والخطأ في تاريخ الوفاة لأن السيد طعمة الأول كمال الدين كان في تلك السنة على قيد الحياة وهو ما يظهر من إستشهاد أملاك بساتين الوقف في شثاثة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التمر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العائدة لآل فائز وهو الذي أعدَّ الاستشهاد الأول سنة </w:t>
      </w:r>
      <w:r>
        <w:rPr>
          <w:rFonts w:eastAsia="Amiri" w:cs="Amiri" w:ascii="Amiri" w:hAnsi="Amiri"/>
          <w:color w:val="111111"/>
          <w:sz w:val="28"/>
          <w:szCs w:val="28"/>
          <w:lang w:bidi="ar-SA"/>
        </w:rPr>
        <w:t>845</w:t>
      </w:r>
      <w:r>
        <w:rPr>
          <w:rFonts w:ascii="Amiri" w:hAnsi="Amiri" w:eastAsia="Amiri" w:cs="Amiri"/>
          <w:color w:val="111111"/>
          <w:sz w:val="28"/>
          <w:sz w:val="28"/>
          <w:szCs w:val="28"/>
          <w:rtl w:val="true"/>
          <w:lang w:bidi="ar-SA"/>
        </w:rPr>
        <w:t xml:space="preserve">ه وتم تجديده سنة </w:t>
      </w:r>
      <w:r>
        <w:rPr>
          <w:rFonts w:eastAsia="Amiri" w:cs="Amiri" w:ascii="Amiri" w:hAnsi="Amiri"/>
          <w:color w:val="111111"/>
          <w:sz w:val="28"/>
          <w:szCs w:val="28"/>
          <w:lang w:bidi="ar-SA"/>
        </w:rPr>
        <w:t>895</w:t>
      </w:r>
      <w:r>
        <w:rPr>
          <w:rFonts w:ascii="Amiri" w:hAnsi="Amiri" w:eastAsia="Amiri" w:cs="Amiri"/>
          <w:color w:val="111111"/>
          <w:sz w:val="28"/>
          <w:sz w:val="28"/>
          <w:szCs w:val="28"/>
          <w:rtl w:val="true"/>
          <w:lang w:bidi="ar-SA"/>
        </w:rPr>
        <w:t xml:space="preserve">ه من قِبَل ابنه النقيب شرف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ضامن بن شدقم في تحفة الأزهار وزلال الأنهار</w:t>
      </w:r>
      <w:r>
        <w:rPr>
          <w:rStyle w:val="FootnoteAnchor"/>
          <w:rtl w:val="true"/>
        </w:rPr>
        <w:footnoteReference w:id="143"/>
      </w:r>
      <w:r>
        <w:rPr>
          <w:rFonts w:ascii="Amiri" w:hAnsi="Amiri" w:eastAsia="Amiri" w:cs="Amiri"/>
          <w:color w:val="111111"/>
          <w:sz w:val="28"/>
          <w:sz w:val="28"/>
          <w:szCs w:val="28"/>
          <w:rtl w:val="true"/>
          <w:lang w:bidi="ar-SA"/>
        </w:rPr>
        <w:t xml:space="preserve">، ويقول مؤلف موارد الإتحاف انه ولّي النقابة في الحائر الحسيني وله جلالة ورئاسة وعظمة وقد وليها بعض ولده </w:t>
      </w:r>
      <w:r>
        <w:rPr>
          <w:rStyle w:val="FootnoteAnchor"/>
          <w:rtl w:val="true"/>
        </w:rPr>
        <w:footnoteReference w:id="144"/>
      </w:r>
      <w:r>
        <w:rPr>
          <w:rFonts w:ascii="Amiri" w:hAnsi="Amiri" w:eastAsia="Amiri" w:cs="Amiri"/>
          <w:color w:val="111111"/>
          <w:sz w:val="28"/>
          <w:sz w:val="28"/>
          <w:szCs w:val="28"/>
          <w:rtl w:val="true"/>
          <w:lang w:bidi="ar-SA"/>
        </w:rPr>
        <w:t xml:space="preserve">إستمر في نقابة الحائر لحين وفاته </w:t>
      </w:r>
      <w:r>
        <w:rPr>
          <w:rFonts w:eastAsia="Amiri" w:cs="Amiri" w:ascii="Amiri" w:hAnsi="Amiri"/>
          <w:color w:val="111111"/>
          <w:sz w:val="28"/>
          <w:szCs w:val="28"/>
          <w:rtl w:val="true"/>
          <w:lang w:bidi="ar-SA"/>
        </w:rPr>
        <w:t>.</w:t>
      </w:r>
    </w:p>
    <w:p>
      <w:pPr>
        <w:pStyle w:val="Heading3"/>
        <w:numPr>
          <w:ilvl w:val="2"/>
          <w:numId w:val="1"/>
        </w:numPr>
        <w:rPr/>
      </w:pPr>
      <w:bookmarkStart w:id="109" w:name="__RefHeading___Toc14367191_1280447820"/>
      <w:bookmarkStart w:id="110" w:name="_Toc37"/>
      <w:bookmarkEnd w:id="109"/>
      <w:r>
        <w:rPr>
          <w:rtl w:val="true"/>
        </w:rPr>
        <w:t>السيد شرف الدين بن طعمة الأول كمال الدين</w:t>
      </w:r>
      <w:bookmarkEnd w:id="110"/>
    </w:p>
    <w:p>
      <w:pPr>
        <w:pStyle w:val="Heading4"/>
        <w:numPr>
          <w:ilvl w:val="3"/>
          <w:numId w:val="1"/>
        </w:numPr>
        <w:rPr/>
      </w:pPr>
      <w:bookmarkStart w:id="111" w:name="__RefHeading___Toc14367193_1280447820"/>
      <w:bookmarkStart w:id="112" w:name="_Toc38"/>
      <w:bookmarkEnd w:id="111"/>
      <w:r>
        <w:rPr>
          <w:rtl w:val="true"/>
        </w:rPr>
        <w:t>اشارة</w:t>
      </w:r>
      <w:bookmarkEnd w:id="112"/>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السيد شرف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نقيب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طعمة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جعفر أحمد بن يحيى ضياء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نقيب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w:t>
      </w:r>
    </w:p>
    <w:p>
      <w:pPr>
        <w:pStyle w:val="BookText"/>
        <w:rPr/>
      </w:pPr>
      <w:r>
        <w:rPr>
          <w:rFonts w:ascii="IRNazanin" w:hAnsi="IRNazanin" w:eastAsia="IRNazanin"/>
          <w:color w:val="111111"/>
          <w:sz w:val="28"/>
          <w:sz w:val="28"/>
          <w:szCs w:val="28"/>
          <w:rtl w:val="true"/>
          <w:lang w:bidi="fa-IR"/>
        </w:rPr>
        <w:t xml:space="preserve">أبي جعفر محمد شرف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سادن الحسين ورئيس الحائر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أحمد شمس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ناظر رأس العين بن أبي الفائز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نقیب الحائر ورئيسه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السيد شرف الدين حيًّا سنة </w:t>
      </w:r>
      <w:r>
        <w:rPr>
          <w:rFonts w:eastAsia="Amiri" w:cs="Amiri" w:ascii="Amiri" w:hAnsi="Amiri"/>
          <w:color w:val="111111"/>
          <w:sz w:val="28"/>
          <w:szCs w:val="28"/>
          <w:lang w:bidi="ar-SA"/>
        </w:rPr>
        <w:t>895</w:t>
      </w:r>
      <w:r>
        <w:rPr>
          <w:rFonts w:ascii="Amiri" w:hAnsi="Amiri" w:eastAsia="Amiri" w:cs="Amiri"/>
          <w:color w:val="111111"/>
          <w:sz w:val="28"/>
          <w:sz w:val="28"/>
          <w:szCs w:val="28"/>
          <w:rtl w:val="true"/>
          <w:lang w:bidi="ar-SA"/>
        </w:rPr>
        <w:t xml:space="preserve">ه </w:t>
      </w:r>
      <w:r>
        <w:rPr>
          <w:rStyle w:val="FootnoteAnchor"/>
          <w:rtl w:val="true"/>
        </w:rPr>
        <w:footnoteReference w:id="145"/>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في مشجرة آل فائز المقدمة إلى إدارة الأوقاف العمومية أنه كان حيًا عام </w:t>
      </w:r>
      <w:r>
        <w:rPr>
          <w:rFonts w:eastAsia="Amiri" w:cs="Amiri" w:ascii="Amiri" w:hAnsi="Amiri"/>
          <w:color w:val="111111"/>
          <w:sz w:val="28"/>
          <w:szCs w:val="28"/>
          <w:lang w:bidi="ar-SA"/>
        </w:rPr>
        <w:t>845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والسيد شرف الدين كان مقدمًا في الحائر يتبعه آل المجاب وذرية آل أبي الفائز، وجيهًا فاضلاً معتمدًا لدى الناس ومهابًا لدى السلطة الحاكمة في زمانه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تولّى نقابة الأشراف في الحائر الحسيني بعد وفاة والده السيد طعمة الأول كمال الدين، وذلك في أيام دولة الخروف الأسود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قره قوينلو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وشطرًا كبيرًا من أيام دولة الخروف الأبيض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آق قوينلو</w:t>
      </w:r>
      <w:r>
        <w:rPr>
          <w:rFonts w:eastAsia="Amiri" w:cs="Amiri" w:ascii="Amiri" w:hAnsi="Amiri"/>
          <w:color w:val="111111"/>
          <w:sz w:val="28"/>
          <w:szCs w:val="28"/>
          <w:rtl w:val="true"/>
          <w:lang w:bidi="ar-SA"/>
        </w:rPr>
        <w:t>)</w:t>
      </w:r>
      <w:r>
        <w:rPr>
          <w:rStyle w:val="FootnoteAnchor"/>
          <w:rtl w:val="true"/>
        </w:rPr>
        <w:footnoteReference w:id="1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واستمر في النقابة لحين وفاته </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والسيد شرف الدين النقيبهو رابع الفائزيين الذين استلموا نقابة الأشراف في الحائر، وقد تقلدها عدد من أبنائه وأحفاده فيما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والمهم قوله أن فيهذه الفترة كانت تتنقل نقابة الأشراف بين آل فائز وآل زحيك، وهذا الانتقال تتحكم به ظروف مدينة كربلاء في ذلك الوقت، وعندما يتم تداول النقابة بين القبيلتين كان يحدث بدون خلاف، فقد كانت حوادث النزاع بينهما في القرن الثامن للهجرة </w:t>
      </w:r>
    </w:p>
    <w:p>
      <w:pPr>
        <w:pStyle w:val="BookText"/>
        <w:rPr/>
      </w:pPr>
      <w:r>
        <w:rPr>
          <w:rFonts w:ascii="Amiri" w:hAnsi="Amiri" w:eastAsia="Amiri" w:cs="Amiri"/>
          <w:color w:val="111111"/>
          <w:sz w:val="28"/>
          <w:sz w:val="28"/>
          <w:szCs w:val="28"/>
          <w:rtl w:val="true"/>
          <w:lang w:bidi="ar-SA"/>
        </w:rPr>
        <w:t xml:space="preserve">درسًا بليغا عندما ضاع إرثها، وتمكنا بعد جهد من إعادة الأمور إلى نصابها بالتوافق حيث لا يجر الخلاف في حالة حصوله سوى النكبات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أعقب السيد شرف الدين نقيب الأشراف من أربعة رجال، ومنه تكوّنت العشائر والأسر الفائزية في الحائر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وتولّى إثنان منهم نقابة الأشراف، وأولاده الأربعةهم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تاج الدين ترجم الذي كان حيا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1536</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وتولى نقابة الأشراف في الحائر كما سنذكره لاحقا، وقد انقطع نسله اليوم في كربلاء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يحيى الذي تولّى نقابة الأشراف في الحائر وكذلك ابنه السيد ضياء الدين الذي كان حيًّا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تفرّع السادة آل ضياء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قبيلة آل فائز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مساعد الذي كان حيا سنة </w:t>
      </w:r>
      <w:r>
        <w:rPr>
          <w:rFonts w:eastAsia="IRNazanin" w:cs="IRNazanin"/>
          <w:color w:val="111111"/>
          <w:sz w:val="28"/>
          <w:szCs w:val="28"/>
          <w:rtl w:val="true"/>
          <w:lang w:bidi="fa-IR"/>
        </w:rPr>
        <w:t>(</w:t>
      </w:r>
      <w:r>
        <w:rPr>
          <w:rFonts w:eastAsia="IRNazanin" w:cs="IRNazanin"/>
          <w:color w:val="111111"/>
          <w:sz w:val="28"/>
          <w:szCs w:val="28"/>
          <w:lang w:bidi="fa-IR"/>
        </w:rPr>
        <w:t>957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1550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الجد الأعلى للسادة آل عوج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جدّهم السيد محسن عوج بن محمد علي بن سليمان بن موسی بن مساعد بن محمد مساعد بن بن شرف الدين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طعمة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أكبر أولاد السيد شرف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نقيب الأشراف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وأعقب السيد طعمة الثاني ثلاثة أبناءهم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تمام الذي كان حيا سنة </w:t>
      </w:r>
      <w:r>
        <w:rPr>
          <w:rFonts w:eastAsia="Amiri" w:cs="Amiri" w:ascii="Amiri" w:hAnsi="Amiri"/>
          <w:color w:val="111111"/>
          <w:sz w:val="28"/>
          <w:szCs w:val="28"/>
          <w:lang w:bidi="ar-SA"/>
        </w:rPr>
        <w:t>1025</w:t>
      </w:r>
      <w:r>
        <w:rPr>
          <w:rFonts w:ascii="Amiri" w:hAnsi="Amiri" w:eastAsia="Amiri" w:cs="Amiri"/>
          <w:color w:val="111111"/>
          <w:sz w:val="28"/>
          <w:sz w:val="28"/>
          <w:szCs w:val="28"/>
          <w:rtl w:val="true"/>
          <w:lang w:bidi="ar-SA"/>
        </w:rPr>
        <w:t xml:space="preserve">ه، ولم يُعقب وانقطع نسله في الحائر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جعفر الذي كان حيًّا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الجد الأعلى للسادة آل التاجر والسادة آل قفطون </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علم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ناظر أوقاف الباب العالي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أكبر أبناء السيد طعمة الثاني، وقد أعقب السيد علم الدين من ثلاثة أبناءهم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جميل وهو جد عشيرة السادة آل نصر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السيد نصر الله بن يونس بن جميل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طعمة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جد عشيرة السادة آل طعمة الحاليين في كربلاء ومنه جاءت تسميتهم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حسن وهو جد عشيرة السادة آل السيد 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جلوخان الفائزيين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جدهم السيد محمد أمين بن علي بن كاظم بن حسن بن علم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144"/>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145" o:detectmouseclick="t"/>
                <v:stroke color="#3465a4" joinstyle="round" endcap="flat"/>
                <w10:wrap type="none"/>
              </v:shape>
            </w:pict>
          </mc:Fallback>
        </mc:AlternateContent>
      </w:r>
      <w:bookmarkStart w:id="113" w:name="pg19072_213249"/>
    </w:p>
    <w:p>
      <w:pPr>
        <w:pStyle w:val="Heading4"/>
        <w:numPr>
          <w:ilvl w:val="3"/>
          <w:numId w:val="1"/>
        </w:numPr>
        <w:rPr/>
      </w:pPr>
      <w:bookmarkStart w:id="114" w:name="__RefHeading___Toc14367195_1280447820"/>
      <w:bookmarkStart w:id="115" w:name="_Toc39"/>
      <w:bookmarkEnd w:id="113"/>
      <w:bookmarkEnd w:id="114"/>
      <w:r>
        <w:rPr/>
        <w:t>1</w:t>
      </w:r>
      <w:r>
        <w:rPr>
          <w:rtl w:val="true"/>
        </w:rPr>
        <w:t xml:space="preserve">- </w:t>
      </w:r>
      <w:r>
        <w:rPr>
          <w:rtl w:val="true"/>
        </w:rPr>
        <w:t>السيد تاج الدين ترجم بن شرف الدين</w:t>
      </w:r>
      <w:bookmarkEnd w:id="115"/>
    </w:p>
    <w:p>
      <w:pPr>
        <w:pStyle w:val="BookText"/>
        <w:rPr/>
      </w:pPr>
      <w:r>
        <w:rPr>
          <w:rFonts w:ascii="Amiri" w:hAnsi="Amiri" w:eastAsia="Amiri" w:cs="Amiri"/>
          <w:color w:val="111111"/>
          <w:sz w:val="28"/>
          <w:sz w:val="28"/>
          <w:szCs w:val="28"/>
          <w:rtl w:val="true"/>
          <w:lang w:bidi="ar-SA"/>
        </w:rPr>
        <w:t xml:space="preserve">هو السيد تاج الدين ترجم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نقيب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شرف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نقيب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طعمة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نقيب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جعفر أحمد بن يحيى ضياء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نقيب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جعفر محمد شرف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سادن الحسين ورئيس الحائر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أحمد شمس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ناظر رأس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السيد أبي الفائز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رئيس الحائر ونقيب الأشراف</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وثائق الأسر الفائزية في كربلاء أنه كان حيّا سنة </w:t>
      </w:r>
      <w:r>
        <w:rPr>
          <w:rFonts w:eastAsia="Amiri" w:cs="Amiri" w:ascii="Amiri" w:hAnsi="Amiri"/>
          <w:color w:val="111111"/>
          <w:sz w:val="28"/>
          <w:szCs w:val="28"/>
          <w:lang w:bidi="ar-SA"/>
        </w:rPr>
        <w:t>943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980</w:t>
      </w:r>
      <w:r>
        <w:rPr>
          <w:rFonts w:ascii="Amiri" w:hAnsi="Amiri" w:eastAsia="Amiri" w:cs="Amiri"/>
          <w:color w:val="111111"/>
          <w:sz w:val="28"/>
          <w:sz w:val="28"/>
          <w:szCs w:val="28"/>
          <w:rtl w:val="true"/>
          <w:lang w:bidi="ar-SA"/>
        </w:rPr>
        <w:t xml:space="preserve">ه </w:t>
      </w:r>
      <w:r>
        <w:rPr>
          <w:rStyle w:val="FootnoteAnchor"/>
          <w:rtl w:val="true"/>
        </w:rPr>
        <w:footnoteReference w:id="147"/>
      </w:r>
      <w:r>
        <w:rPr>
          <w:rFonts w:eastAsia="IRNazanin" w:cs="IRNazanin"/>
          <w:color w:val="111111"/>
          <w:sz w:val="28"/>
          <w:szCs w:val="28"/>
          <w:rtl w:val="true"/>
          <w:lang w:bidi="fa-IR"/>
        </w:rPr>
        <w:t>(</w:t>
      </w:r>
      <w:r>
        <w:rPr>
          <w:rFonts w:eastAsia="IRNazanin" w:cs="IRNazanin"/>
          <w:color w:val="111111"/>
          <w:sz w:val="28"/>
          <w:szCs w:val="28"/>
          <w:lang w:bidi="fa-IR"/>
        </w:rPr>
        <w:t>1536</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1572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بعض الإستشهادات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ولّي السيد تاج الدين ترجم بن شرف الدين نقابة الحائر الشريف</w:t>
      </w:r>
      <w:r>
        <w:rPr>
          <w:rStyle w:val="FootnoteAnchor"/>
          <w:rtl w:val="true"/>
        </w:rPr>
        <w:footnoteReference w:id="148"/>
      </w:r>
      <w:r>
        <w:rPr>
          <w:rFonts w:ascii="Amiri" w:hAnsi="Amiri" w:eastAsia="Amiri" w:cs="Amiri"/>
          <w:color w:val="111111"/>
          <w:sz w:val="28"/>
          <w:sz w:val="28"/>
          <w:szCs w:val="28"/>
          <w:rtl w:val="true"/>
          <w:lang w:bidi="ar-SA"/>
        </w:rPr>
        <w:t xml:space="preserve">،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السيد سلطان كمال الدين آل زحيك، وإستمر في النقابة لحين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ورد في المشجرات النسبية لآل فائز بأن السيد تاج الدین ترجم بن شرف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نقيب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أعقب غياث الدين وهذا أعقب ثلاثة أولادهم بدر الدين، بهاء الدين، ونور الدين وما ذكره ابن زهرة في غاية الإختصار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بني ترجم لم يكن المقصود الموما إليه وإنما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إسم جدهم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 بن علي بن المفضل بن أبو القاسم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ويرجع نسب ترجمهذا إلى عبيد الله الأعرج بن الحسين الأصغر بن الإمام علي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وكانوا نقباء كربلاء ولهم الرئاسة وعندهم أملاك في شفاثا ودخلوا في طي الخمول ولم يبق لهم عقب الآن في كربلاء </w:t>
      </w:r>
      <w:r>
        <w:rPr>
          <w:rFonts w:eastAsia="IRNazanin" w:cs="IRNazanin"/>
          <w:color w:val="111111"/>
          <w:sz w:val="28"/>
          <w:szCs w:val="28"/>
          <w:rtl w:val="true"/>
          <w:lang w:bidi="fa-IR"/>
        </w:rPr>
        <w:t xml:space="preserve">. </w:t>
      </w:r>
      <w:bookmarkStart w:id="116" w:name="pg19072_213250"/>
    </w:p>
    <w:p>
      <w:pPr>
        <w:pStyle w:val="BookText"/>
        <w:rPr/>
      </w:pPr>
      <w:bookmarkEnd w:id="116"/>
      <w:r>
        <w:rPr>
          <w:rFonts w:ascii="Amiri" w:hAnsi="Amiri" w:eastAsia="Amiri" w:cs="Amiri"/>
          <w:color w:val="111111"/>
          <w:sz w:val="28"/>
          <w:sz w:val="28"/>
          <w:szCs w:val="28"/>
          <w:rtl w:val="true"/>
          <w:lang w:bidi="ar-SA"/>
        </w:rPr>
        <w:t xml:space="preserve">توفي السيد تاج الدين ترجم في كربلاء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ودفن في الروضة الحسينية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Heading4"/>
        <w:numPr>
          <w:ilvl w:val="3"/>
          <w:numId w:val="1"/>
        </w:numPr>
        <w:rPr/>
      </w:pPr>
      <w:bookmarkStart w:id="117" w:name="__RefHeading___Toc14367197_1280447820"/>
      <w:bookmarkStart w:id="118" w:name="_Toc40"/>
      <w:bookmarkEnd w:id="117"/>
      <w:r>
        <w:rPr/>
        <w:t>2</w:t>
      </w:r>
      <w:r>
        <w:rPr>
          <w:rtl w:val="true"/>
        </w:rPr>
        <w:t xml:space="preserve">- </w:t>
      </w:r>
      <w:r>
        <w:rPr>
          <w:rtl w:val="true"/>
        </w:rPr>
        <w:t>السيد يحيى بن شرف الدين</w:t>
      </w:r>
      <w:bookmarkEnd w:id="118"/>
    </w:p>
    <w:p>
      <w:pPr>
        <w:pStyle w:val="BookText"/>
        <w:rPr/>
      </w:pPr>
      <w:r>
        <w:rPr>
          <w:rFonts w:ascii="Amiri" w:hAnsi="Amiri" w:eastAsia="Amiri" w:cs="Amiri"/>
          <w:color w:val="111111"/>
          <w:sz w:val="28"/>
          <w:sz w:val="28"/>
          <w:szCs w:val="28"/>
          <w:rtl w:val="true"/>
          <w:lang w:bidi="ar-SA"/>
        </w:rPr>
        <w:t xml:space="preserve">هو السيد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نقيب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شرف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نقيب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طعمة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نقيب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جعفر أحمد بن يحيى ضياء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نقيب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أبي جعفر محمد سادن الحسين ورئيس الحائر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أحمد شمس الدين ناظر رأس العين بن أبي الفائز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نقيب الأشراف ورئيس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السيد يحيى بن شرف الدين حيًّا في كربلاء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وعاصر الحكم العثماني الأول بعد أن فتح السلطان العثماني بغداد وإستولى على العراق وأنهى سيطرة الصفويين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تولى نقابة أشراف كربلاء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بعد النقيب السيد سليمان بن سلطان كمال الدين بن إدريس بن جماز من آل زحيك، وإستمر فيها لحين وفاته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أعقب السيد يحيى من ولده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ضياء الدين الذي تولى نقابة الأشراف بعد والده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وإستمر في نقابته لحين وفاته سنة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الجد الأعلى لعشيرة آل ضياء الدين الفائزيون في كربلاء والملقبون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ضُوَيْ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 أملاكه المعروفة في كربلاءهي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بستان 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مشهورة إلى يومناهذا، تقع على سور المدينة الشمالي أمام باب 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العلوة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وحدودها الحالية من مستوصف باب بغداد إلى مغتسل العلقمي القديم، ومنه إلى إسالة الماء القديمة على نهر الحسينية، رجوعًا غرباً إلى قنطرة أم حديبة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رجوعا إلى مستوصف باب بغداد أوقفها السيد ضياء الدين وقفا ذريًا لعقبه من الذكور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قسمت إلى أراض سكنية بداية ستينات القرن العشرين الميلادي على آل ضياء الدين للذكور دون الإناث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والعقب من السيد ضياء الدين في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حيا في كربلاء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وقُرأ توقيعه في وقفية فدان السادة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ابن ضياء الدين بن يحيى</w:t>
      </w:r>
      <w:r>
        <w:rPr>
          <w:rFonts w:eastAsia="Amiri" w:cs="Amiri" w:ascii="Amiri" w:hAnsi="Amiri"/>
          <w:color w:val="111111"/>
          <w:sz w:val="28"/>
          <w:szCs w:val="28"/>
          <w:rtl w:val="true"/>
          <w:lang w:bidi="ar-SA"/>
        </w:rPr>
        <w:t>)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أعقب السيد محمد بن ضياء الدين من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مصطفى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مصطفى تفرعت عشيرة آل ضياء الدين، فقد أعقب السيد مصطفى من خمسة أولاد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أحمد،ومهدي ومحمد علي وعباس، وحسن </w:t>
      </w:r>
      <w:r>
        <w:rPr>
          <w:rFonts w:eastAsia="Amiri" w:cs="Amiri" w:ascii="Amiri" w:hAnsi="Amiri"/>
          <w:color w:val="111111"/>
          <w:sz w:val="28"/>
          <w:szCs w:val="28"/>
          <w:rtl w:val="true"/>
          <w:lang w:bidi="ar-SA"/>
        </w:rPr>
        <w:t xml:space="preserve">. </w:t>
      </w:r>
      <w:bookmarkStart w:id="119" w:name="pg19072_213252"/>
    </w:p>
    <w:p>
      <w:pPr>
        <w:pStyle w:val="BookText"/>
        <w:rPr/>
      </w:pPr>
      <w:bookmarkEnd w:id="119"/>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9530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150"/>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151" o:detectmouseclick="t"/>
                <v:stroke color="#3465a4" joinstyle="round" endcap="flat"/>
                <w10:wrap type="none"/>
              </v:shape>
            </w:pict>
          </mc:Fallback>
        </mc:AlternateContent>
      </w:r>
    </w:p>
    <w:p>
      <w:pPr>
        <w:pStyle w:val="Heading4"/>
        <w:numPr>
          <w:ilvl w:val="3"/>
          <w:numId w:val="1"/>
        </w:numPr>
        <w:rPr/>
      </w:pPr>
      <w:bookmarkStart w:id="120" w:name="__RefHeading___Toc14367199_1280447820"/>
      <w:bookmarkStart w:id="121" w:name="_Toc41"/>
      <w:bookmarkEnd w:id="120"/>
      <w:r>
        <w:rPr/>
        <w:t>3</w:t>
      </w:r>
      <w:r>
        <w:rPr>
          <w:rtl w:val="true"/>
        </w:rPr>
        <w:t xml:space="preserve">- </w:t>
      </w:r>
      <w:r>
        <w:rPr>
          <w:rtl w:val="true"/>
        </w:rPr>
        <w:t>السيد مساعد بن شرف الدين</w:t>
      </w:r>
      <w:bookmarkEnd w:id="121"/>
    </w:p>
    <w:p>
      <w:pPr>
        <w:pStyle w:val="BookText"/>
        <w:rPr/>
      </w:pPr>
      <w:r>
        <w:rPr>
          <w:rFonts w:ascii="Amiri" w:hAnsi="Amiri" w:eastAsia="Amiri" w:cs="Amiri"/>
          <w:color w:val="111111"/>
          <w:sz w:val="28"/>
          <w:sz w:val="28"/>
          <w:szCs w:val="28"/>
          <w:rtl w:val="true"/>
          <w:lang w:bidi="ar-SA"/>
        </w:rPr>
        <w:t xml:space="preserve">هو السيد مساعد بن شرف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نقيب الأشراف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طعمة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نقيب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جعفر أحمد بن يحيى ضياء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نقيب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جعفر محمد شرف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سادن الحسين ورئيس الحائر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أحمد شمس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ناظر رأس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السيد أبي الفائز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نقيب الأشراف ورئيس الحائر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كان السيد مساعد بن شرف الدين 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في كربلاء سنة </w:t>
      </w:r>
      <w:r>
        <w:rPr>
          <w:rFonts w:eastAsia="IRNazanin" w:cs="IRNazanin"/>
          <w:color w:val="111111"/>
          <w:sz w:val="28"/>
          <w:szCs w:val="28"/>
          <w:rtl w:val="true"/>
          <w:lang w:bidi="fa-IR"/>
        </w:rPr>
        <w:t>(</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5957</w:t>
      </w:r>
      <w:r>
        <w:rPr>
          <w:rFonts w:eastAsia="IRNazanin" w:cs="IRNazanin"/>
          <w:color w:val="111111"/>
          <w:sz w:val="28"/>
          <w:szCs w:val="28"/>
          <w:rtl w:val="true"/>
          <w:lang w:bidi="fa-IR"/>
        </w:rPr>
        <w:t xml:space="preserve"> / </w:t>
      </w:r>
      <w:r>
        <w:rPr>
          <w:rFonts w:eastAsia="IRNazanin" w:cs="IRNazanin"/>
          <w:color w:val="111111"/>
          <w:sz w:val="28"/>
          <w:szCs w:val="28"/>
          <w:lang w:bidi="fa-IR"/>
        </w:rPr>
        <w:t>1536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1550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ويقرأ إسمه في ورقة وقفية آل حجوش سنة </w:t>
      </w:r>
      <w:r>
        <w:rPr>
          <w:rFonts w:eastAsia="IRNazanin" w:cs="IRNazanin"/>
          <w:color w:val="111111"/>
          <w:sz w:val="28"/>
          <w:szCs w:val="28"/>
          <w:rtl w:val="true"/>
          <w:lang w:bidi="fa-IR"/>
        </w:rPr>
        <w:t>(</w:t>
      </w:r>
      <w:r>
        <w:rPr>
          <w:rFonts w:eastAsia="IRNazanin" w:cs="IRNazanin"/>
          <w:color w:val="111111"/>
          <w:sz w:val="28"/>
          <w:szCs w:val="28"/>
          <w:lang w:bidi="fa-IR"/>
        </w:rPr>
        <w:t>947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1540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مساعد بن شرف الدین بن طعمة ابن أبي الفائز الحسيني الحائري</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والسيد مساعدهو الجد الأعلى للسادة آل عوج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جدّهم السيد محسن عوج بن محمد داود بن سلیمان بن موسی بن مساعد بن محمد بن مساعد بن شرف الدين </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أعقب السيد مساعد بن شرف الدين ولده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ومحمد بن مساعدهذا أعقب ثلاثة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،هاشم، ومنصور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السيد عبد الصاحب ناصر آل نصر الله</w:t>
      </w:r>
    </w:p>
    <w:p>
      <w:pPr>
        <w:pStyle w:val="BookText"/>
        <w:rPr/>
      </w:pPr>
      <w:r>
        <w:rPr>
          <w:rFonts w:ascii="Amiri" w:hAnsi="Amiri" w:eastAsia="Amiri" w:cs="Amiri"/>
          <w:color w:val="111111"/>
          <w:sz w:val="28"/>
          <w:sz w:val="28"/>
          <w:szCs w:val="28"/>
          <w:rtl w:val="true"/>
          <w:lang w:bidi="ar-SA"/>
        </w:rPr>
        <w:t xml:space="preserve">ومن مساعد بن محمد بن مساعد وحده العقب الحالي للسادة آل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جدهم السيد محسن عوج الذي كان حيا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حيًّا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1696</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سليمان الذي كان حيًّا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موسى بن مساعد محمد بن بن مساعد بن شرف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153"/>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154" o:detectmouseclick="t"/>
                <v:stroke color="#3465a4" joinstyle="round" endcap="flat"/>
                <w10:wrap type="none"/>
              </v:shape>
            </w:pict>
          </mc:Fallback>
        </mc:AlternateContent>
      </w:r>
      <w:bookmarkStart w:id="122" w:name="pg19072_213254"/>
    </w:p>
    <w:p>
      <w:pPr>
        <w:pStyle w:val="Heading4"/>
        <w:numPr>
          <w:ilvl w:val="3"/>
          <w:numId w:val="1"/>
        </w:numPr>
        <w:rPr/>
      </w:pPr>
      <w:bookmarkStart w:id="123" w:name="__RefHeading___Toc14367201_1280447820"/>
      <w:bookmarkStart w:id="124" w:name="_Toc42"/>
      <w:bookmarkEnd w:id="122"/>
      <w:bookmarkEnd w:id="123"/>
      <w:r>
        <w:rPr/>
        <w:t>4</w:t>
      </w:r>
      <w:r>
        <w:rPr>
          <w:rtl w:val="true"/>
        </w:rPr>
        <w:t xml:space="preserve">- </w:t>
      </w:r>
      <w:r>
        <w:rPr>
          <w:rtl w:val="true"/>
        </w:rPr>
        <w:t>السيد طعمة الثاني بن شرف الدين</w:t>
      </w:r>
      <w:bookmarkEnd w:id="124"/>
    </w:p>
    <w:p>
      <w:pPr>
        <w:pStyle w:val="BookText"/>
        <w:rPr/>
      </w:pPr>
      <w:r>
        <w:rPr>
          <w:rFonts w:ascii="IRNazanin" w:hAnsi="IRNazanin" w:eastAsia="IRNazanin"/>
          <w:color w:val="111111"/>
          <w:sz w:val="28"/>
          <w:sz w:val="28"/>
          <w:szCs w:val="28"/>
          <w:rtl w:val="true"/>
          <w:lang w:bidi="fa-IR"/>
        </w:rPr>
        <w:t xml:space="preserve">هو السيد طعمة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شرف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نقيب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طعمة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نقيب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أبي جعفر أحمد بن يحيى ضياء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نقيب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أبي جعفر محمد شرف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سادن الحسين ورئيس الحائر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أحمد شمس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ناظر رأس العين بن السيد أبي الفائز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نقيب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ورئيس الحائر والجد الأعلى لآل الفائز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أكبر أولاد السيد شرف الدين، ومنه تفرعت خمس عشائر فائزية من مجموع العشائر التسع والعشائر الخمس المتفرعة منههي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عشيرة آل طعمة، وعشيرة آل نصر الله ، وعشيرة آل السيد محمد 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جلوخان الفائزيين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وعشيرة آل التاجر، وعشيرة آل قفطون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ابن شدقم السيد طعمة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تحفة الأزهار وزلال الأنهار، كما وذكر عقبه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وعلم الدين، ولم يذكر ولده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الدارج والذي ليس له عقب</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أعقب السيد طعمة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شرف الدين من ثلاثة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وعلم الدين وجعفر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تمام فتوفي دارجًا ولم يُعقب وعلم الدين أعقب ثلاثة أولاد</w:t>
      </w:r>
    </w:p>
    <w:p>
      <w:pPr>
        <w:pStyle w:val="BookText"/>
        <w:rPr/>
      </w:pPr>
      <w:r>
        <w:rPr>
          <w:rFonts w:ascii="Amiri" w:hAnsi="Amiri" w:eastAsia="Amiri" w:cs="Amiri"/>
          <w:color w:val="111111"/>
          <w:sz w:val="28"/>
          <w:sz w:val="28"/>
          <w:szCs w:val="28"/>
          <w:rtl w:val="true"/>
          <w:lang w:bidi="ar-SA"/>
        </w:rPr>
        <w:t xml:space="preserve">هم 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وجميل، وحسن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جعفر فأعقب ستة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شرف الدين وموسى ومناف وحارث وجميل، وتمام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ذهب منهم أربعة دارجين ولم يعقبوا وهم مناف، وحارث، وتمام، وجميل، وأمّا شرف الدين فأعقب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مات ولم يُعقب، وعقب جعفر من</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ولده موسى فقط</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ولتوضيح أعقاب السيد طعمة الثاني بن شرف الدين نذكرهم بالتفصيل 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بن طعمة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شرف الدين</w:t>
      </w:r>
    </w:p>
    <w:p>
      <w:pPr>
        <w:pStyle w:val="BookText"/>
        <w:rPr/>
      </w:pPr>
      <w:r>
        <w:rPr>
          <w:rFonts w:ascii="Amiri" w:hAnsi="Amiri" w:eastAsia="Amiri" w:cs="Amiri"/>
          <w:color w:val="111111"/>
          <w:sz w:val="28"/>
          <w:sz w:val="28"/>
          <w:szCs w:val="28"/>
          <w:rtl w:val="true"/>
          <w:lang w:bidi="ar-SA"/>
        </w:rPr>
        <w:t xml:space="preserve">كان السيد تمام بن طعمة الثاني حيَّا في كربلاء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مات ولم يُعقب فذهب دارجا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يذكره ابن شدقم في كتابه تحفة الأزهار وزلال الأنهار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الدين بن طعمة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شرف الدين</w:t>
      </w:r>
    </w:p>
    <w:p>
      <w:pPr>
        <w:pStyle w:val="BookText"/>
        <w:rPr/>
      </w:pPr>
      <w:r>
        <w:rPr>
          <w:rFonts w:ascii="Amiri" w:hAnsi="Amiri" w:eastAsia="Amiri" w:cs="Amiri"/>
          <w:color w:val="111111"/>
          <w:sz w:val="28"/>
          <w:sz w:val="28"/>
          <w:szCs w:val="28"/>
          <w:rtl w:val="true"/>
          <w:lang w:bidi="ar-SA"/>
        </w:rPr>
        <w:t xml:space="preserve">السيد علم الدينهو أكبر أولاد طعمة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شرف الدين، وفي بعض الوثائق والمطامير ذكر بإسم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وكان حيا في كربلاء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1550</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وكان ناظرًا لأوقاف الباب العالي، ومعتمدًا لدى السلطة العثمانية وترأس آل الفائز في زمانه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أعقب السيد علم الدين من ثلاثة أولادهم طعمة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وجميل، وحسن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وهؤلاء جميعا أعقبوا وتفرعت منهم ثلاث عشائر وكما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علم الدين</w:t>
      </w:r>
    </w:p>
    <w:p>
      <w:pPr>
        <w:pStyle w:val="BookText"/>
        <w:rPr/>
      </w:pPr>
      <w:r>
        <w:rPr>
          <w:rFonts w:ascii="Amiri" w:hAnsi="Amiri" w:eastAsia="Amiri" w:cs="Amiri"/>
          <w:color w:val="111111"/>
          <w:sz w:val="28"/>
          <w:sz w:val="28"/>
          <w:szCs w:val="28"/>
          <w:rtl w:val="true"/>
          <w:lang w:bidi="ar-SA"/>
        </w:rPr>
        <w:t xml:space="preserve">هو السيد طعمة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علم الدين بن طعمة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شرف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نقيب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الجد الأعلى للسادة آل طعمة الحاليين، وكان حيا في كربلاء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ويتبين ذلك من وقفية فدان السادة المؤرخة في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سنة </w:t>
      </w:r>
      <w:r>
        <w:rPr>
          <w:rFonts w:eastAsia="Amiri" w:cs="Amiri" w:ascii="Amiri" w:hAnsi="Amiri"/>
          <w:color w:val="111111"/>
          <w:sz w:val="28"/>
          <w:szCs w:val="28"/>
          <w:lang w:bidi="ar-SA"/>
        </w:rPr>
        <w:t>1025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أوقفهذه المقاطعة العلامة الشيخ أحمد بن الشيخ علي النحوي على السيد طعمة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ورد إسمه في الوقفية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الكامل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طعمة بن علم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أعقب السيد طعمة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علم الدين من خمسة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 الدين،</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ونعمة الله، ويحيى، وحيدر ، وطاهر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منهم درجوا ولم يعقبوا، والعقب من السيد طعمة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جميل بن علم الدين</w:t>
      </w:r>
    </w:p>
    <w:p>
      <w:pPr>
        <w:pStyle w:val="BookText"/>
        <w:rPr/>
      </w:pPr>
      <w:r>
        <w:rPr>
          <w:rFonts w:ascii="Amiri" w:hAnsi="Amiri" w:eastAsia="Amiri" w:cs="Amiri"/>
          <w:color w:val="111111"/>
          <w:sz w:val="28"/>
          <w:sz w:val="28"/>
          <w:szCs w:val="28"/>
          <w:rtl w:val="true"/>
          <w:lang w:bidi="ar-SA"/>
        </w:rPr>
        <w:t xml:space="preserve">هو السيد جميل بن علم الدين بن طعمة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شرف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نقيب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الجد الأعلى للسادة آل نصر الله في الحائر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حيا في كربلاء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998</w:t>
      </w:r>
      <w:r>
        <w:rPr>
          <w:rFonts w:ascii="Amiri" w:hAnsi="Amiri" w:eastAsia="Amiri" w:cs="Amiri"/>
          <w:color w:val="111111"/>
          <w:sz w:val="28"/>
          <w:sz w:val="28"/>
          <w:szCs w:val="28"/>
          <w:rtl w:val="true"/>
          <w:lang w:bidi="ar-SA"/>
        </w:rPr>
        <w:t xml:space="preserve">ه وسنة </w:t>
      </w:r>
      <w:r>
        <w:rPr>
          <w:rFonts w:eastAsia="Amiri" w:cs="Amiri" w:ascii="Amiri" w:hAnsi="Amiri"/>
          <w:color w:val="111111"/>
          <w:sz w:val="28"/>
          <w:szCs w:val="28"/>
          <w:lang w:bidi="ar-SA"/>
        </w:rPr>
        <w:t>1018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1590</w:t>
      </w:r>
      <w:r>
        <w:rPr>
          <w:rFonts w:ascii="Amiri" w:hAnsi="Amiri" w:eastAsia="Amiri" w:cs="Amiri"/>
          <w:color w:val="111111"/>
          <w:sz w:val="28"/>
          <w:sz w:val="28"/>
          <w:szCs w:val="28"/>
          <w:rtl w:val="true"/>
          <w:lang w:bidi="ar-SA"/>
        </w:rPr>
        <w:t xml:space="preserve">م وسنة </w:t>
      </w:r>
      <w:r>
        <w:rPr>
          <w:rFonts w:eastAsia="Amiri" w:cs="Amiri" w:ascii="Amiri" w:hAnsi="Amiri"/>
          <w:color w:val="111111"/>
          <w:sz w:val="28"/>
          <w:szCs w:val="28"/>
          <w:lang w:bidi="ar-SA"/>
        </w:rPr>
        <w:t>1609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سيدًا جليلاً مهابًا في الحائر وهو أكبر أولاد السيد علم الدين، وكان يعمل مع والده السيد علم الدين في نظارة أوقاف الباب العالي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ضامن بن شدقم في تحفة الأزهار عندما قال في عقب علم الدين النص التالي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عقب علم الدين بن طعمة المذكور فعلم الدين خلف ثلاثة بنين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جميلاً وحسنا وطعمة</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أعقب السيد جميل بن علم الدين من ولده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ويونس أعقب من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ناصر الدين، وعلي </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ضامن ابن شدقم 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يونس أعقب من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ناصر الدين وحسين، ولم يذكر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وثائق السادة آل نصر الله ذكر علي بن يونس، ففي وقفية بساتين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جددها جدنا المرحوم السيد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سادن الحسين بن كاظم بن نصر الله بن ناصر الدين بن يونس بن جميل بن علم الدين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ذكر في الوقفية أن ولدي يونسهما ناصر الدين وعلي، وأعقب ناصر الدين من ولدينهما منصور ونصر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 الأعلى للسادة آل نصر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سُمّيت العشيرة بإسمه، أمّا علي بن يونس بن جميل فعقبه من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 وهذا أعقب السيد نصر الله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مدرّس الطف</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بن علم الدين</w:t>
      </w:r>
    </w:p>
    <w:p>
      <w:pPr>
        <w:pStyle w:val="BookText"/>
        <w:rPr/>
      </w:pPr>
      <w:r>
        <w:rPr>
          <w:rFonts w:ascii="Amiri" w:hAnsi="Amiri" w:eastAsia="Amiri" w:cs="Amiri"/>
          <w:color w:val="111111"/>
          <w:sz w:val="28"/>
          <w:sz w:val="28"/>
          <w:szCs w:val="28"/>
          <w:rtl w:val="true"/>
          <w:lang w:bidi="ar-SA"/>
        </w:rPr>
        <w:t xml:space="preserve">هو السيد حسن بن السيد علم الدين بن طعمة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شرف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نقيب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الجد الأعلى للسادة آل السيد محمد 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جلوخان الفائزيين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علي بن كاظم بن حسن بن علم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السيد حسن بن علم الدين حيَّا في كربلاء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وأعقب ولده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حيًّا في كربلاء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1622</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وأعقب كاظم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الذي كان حيا في كربلاء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وأعقب علي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 الذي كان حيا في كربلاء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الجد الأعلى للسادة آل محمد أمين المشهورين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سيد أمين جلوخان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p>
    <w:p>
      <w:pPr>
        <w:pStyle w:val="BookText"/>
        <w:rPr/>
      </w:pPr>
      <w:r>
        <w:rPr>
          <w:rFonts w:ascii="IRNazanin" w:hAnsi="IRNazanin" w:eastAsia="IRNazanin"/>
          <w:color w:val="111111"/>
          <w:sz w:val="28"/>
          <w:sz w:val="28"/>
          <w:szCs w:val="28"/>
          <w:rtl w:val="true"/>
          <w:lang w:bidi="fa-IR"/>
        </w:rPr>
        <w:t xml:space="preserve">آل الفائز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السيد محمد أمينهذا العقب من إبنه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أعقب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باقر تفرعت عشيرة آل السيد 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فأعقب باقر ثلاثة أولادههم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ومحمد الدارجان، ومرتضى الذي كان حيَّا في كربلاء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العقب، وكان من رجالات كربلاء وله تاريخ مجيد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ضامن ابن شدقم السيد حسن بن علم الدين في كتابه تحفة الأزهار وزلال الأنهار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عقب حسن بن علم الدين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فحسن خلف كاظما، كاظم خلف عليا</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طعمة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شرف الدين</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السيد جعفر بن طعمة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شرف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نقيب الأشراف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الجد الأعلى لعشيرتين فائزيتينهما عشيرة آل التاجر، وعشيرة آل قفطون </w:t>
      </w:r>
    </w:p>
    <w:p>
      <w:pPr>
        <w:pStyle w:val="BookText"/>
        <w:rPr/>
      </w:pPr>
      <w:r>
        <w:rPr>
          <w:rFonts w:ascii="Amiri" w:hAnsi="Amiri" w:eastAsia="Amiri" w:cs="Amiri"/>
          <w:color w:val="111111"/>
          <w:sz w:val="28"/>
          <w:sz w:val="28"/>
          <w:szCs w:val="28"/>
          <w:rtl w:val="true"/>
          <w:lang w:bidi="ar-SA"/>
        </w:rPr>
        <w:t>ذكره ابن شدقم في تحفة الأزهار بالنص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عقب جعفر بن طعمة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فجعفر خلف ستة بنين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شرف الدين وموسى ومنافاً وحارثاً وتماما وجميلا ، أمّا شرف الدين 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مران</w:t>
      </w:r>
      <w:r>
        <w:rPr>
          <w:rFonts w:eastAsia="Amiri" w:cs="Amiri" w:ascii="Amiri" w:hAnsi="Amiri"/>
          <w:color w:val="111111"/>
          <w:sz w:val="28"/>
          <w:szCs w:val="28"/>
          <w:rtl w:val="true"/>
          <w:lang w:bidi="ar-SA"/>
        </w:rPr>
        <w:t>)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السيد جعفر بن طعمة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كربلاء، وأعقب ستة أولاد كما ذكرهم ابن شدقم قضى أربعة منهم دارجين لم يعقبوا، والعقب منه في شرف الدين حيث أعقب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درج ولم يُعقب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وحده الذي إستمر عقب جعفر بن طعمة الثاني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موسى حيا في كربلاء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1616</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وأعقب موسى من ولده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أعقب ولدينهما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حيا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وأعقب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أربعة أولادهم عبد المهدي، ومحمد، وعلي، وعبد الهادي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عبد المهدي تفرّع آل قفطون ومن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عیسی بن موسی بن جعفر تفرّع آل التاجر من جدهم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التاجر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أبي الحسن بن علي بن حسن بن عیسی بن موسی بن جعفر بن طعمة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شرف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نقيب الأشراف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9530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161"/>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162" o:detectmouseclick="t"/>
                <v:stroke color="#3465a4" joinstyle="round" endcap="flat"/>
                <w10:wrap type="none"/>
              </v:shape>
            </w:pict>
          </mc:Fallback>
        </mc:AlternateConten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ذكرنا سابقا بأن قبيلة آل الفائز تتكوّن من تسع عشائر، وقد أوضحنا بشكل جلي من خلال التشجيرات التي قدمناها لتسهل معرفة أصل وتكوين تلك العشائر، ولا بُدَّ لنا الآن أن نقوم بشرح كل عشيرة فائزية منفردة، ثُمَّ نقوم بتشجيرها تطابقا مع ذكر تفاصيل الشرح ، ثُمَّ يجمع التشجير لكل عشيرة مع بقية العشائر الفائزية لتبيان مشجر واحد يشمل القبيلة بالكامل، ويكون مصدرًا لمن يهمه أن يتابعهذه القبيلة وعشائرها بما يتوافق مع المشجرات النسبية لكل عشيرة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وسيكون تسلسل شرح العشائر الفائزية كما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عشيرة آل طعمة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عشيرة آل نصر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عشيرة آل ضياء الدين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عشيرة آل مساعد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عوج</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عشيرة آل السيد محمد 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جلوخان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عشيرة آل التاجر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عشيرة آل قفطون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عقيل </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ترجم </w:t>
      </w:r>
      <w:r>
        <w:rPr>
          <w:rFonts w:eastAsia="IRNazanin" w:cs="IRNazanin"/>
          <w:color w:val="111111"/>
          <w:sz w:val="28"/>
          <w:szCs w:val="28"/>
          <w:rtl w:val="true"/>
          <w:lang w:bidi="fa-IR"/>
        </w:rPr>
        <w:t xml:space="preserve">.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5" w:name="pg19072_213262"/>
      <w:bookmarkStart w:id="126" w:name="pg19072_213262"/>
      <w:bookmarkEnd w:id="126"/>
    </w:p>
    <w:p>
      <w:pPr>
        <w:pStyle w:val="Heading2"/>
        <w:numPr>
          <w:ilvl w:val="1"/>
          <w:numId w:val="1"/>
        </w:numPr>
        <w:rPr/>
      </w:pPr>
      <w:bookmarkStart w:id="127" w:name="pg19072_213262"/>
      <w:bookmarkStart w:id="128" w:name="__RefHeading___Toc14367203_1280447820"/>
      <w:bookmarkStart w:id="129" w:name="_Toc43"/>
      <w:bookmarkEnd w:id="127"/>
      <w:bookmarkEnd w:id="128"/>
      <w:r>
        <w:rPr>
          <w:rtl w:val="true"/>
        </w:rPr>
        <w:t>(</w:t>
      </w:r>
      <w:r>
        <w:rPr/>
        <w:t>1</w:t>
      </w:r>
      <w:r>
        <w:rPr>
          <w:rtl w:val="true"/>
        </w:rPr>
        <w:t xml:space="preserve">) </w:t>
      </w:r>
      <w:r>
        <w:rPr>
          <w:rtl w:val="true"/>
        </w:rPr>
        <w:t>عشيرة السادة آل طعمة</w:t>
      </w:r>
      <w:bookmarkEnd w:id="129"/>
    </w:p>
    <w:p>
      <w:pPr>
        <w:pStyle w:val="Heading3"/>
        <w:numPr>
          <w:ilvl w:val="2"/>
          <w:numId w:val="1"/>
        </w:numPr>
        <w:rPr/>
      </w:pPr>
      <w:bookmarkStart w:id="130" w:name="__RefHeading___Toc14367205_1280447820"/>
      <w:bookmarkStart w:id="131" w:name="_Toc44"/>
      <w:bookmarkEnd w:id="130"/>
      <w:r>
        <w:rPr>
          <w:rtl w:val="true"/>
        </w:rPr>
        <w:t>اشارة</w:t>
      </w:r>
      <w:bookmarkEnd w:id="131"/>
    </w:p>
    <w:p>
      <w:pPr>
        <w:pStyle w:val="BookText"/>
        <w:rPr/>
      </w:pPr>
      <w:r>
        <w:rPr>
          <w:rFonts w:ascii="Amiri" w:hAnsi="Amiri" w:eastAsia="Amiri" w:cs="Amiri"/>
          <w:color w:val="111111"/>
          <w:sz w:val="28"/>
          <w:sz w:val="28"/>
          <w:szCs w:val="28"/>
          <w:rtl w:val="true"/>
          <w:lang w:bidi="ar-SA"/>
        </w:rPr>
        <w:t xml:space="preserve">عشيرة السادة آل طعمة من العشائر الفائزية الرئيسية والكبيرة ذات المجد والتاريخ في كربلاء، وأنجبتهذه العشيرة شخصيات لعبت أدوارا مهمة في كربلاء من خلال تصديهم للواجهة عندما استلم بعضهم نقابة الأشراف في الحائر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حاكمية المدينة، والأهم من ذلك كله تولّيهم سدانة الروضتين الحسينية والعباسية لفترات طويلة لازمتها بعض الإنقطاعات بسبب الظروف والأحداث التي مرّت بكربلاء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زال بريقهذه العشيرة إلى يومناهذا يسطع بما تحمله من إرث ومجد وتأريخ سطّره الكثير من أفرادها، وكان لهم الحق في حملهذا الشرف والتمجيد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إسم عشيرة السادة آل طعمة من جدهم السيد طعمة الثالث الذي كان حيا في حياة والده السيد علم الدين، ويُعتقد أن مولده في كربلاء كان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الوثائق المتوفرة أنه كان حيا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3"/>
        <w:numPr>
          <w:ilvl w:val="2"/>
          <w:numId w:val="1"/>
        </w:numPr>
        <w:rPr/>
      </w:pPr>
      <w:bookmarkStart w:id="132" w:name="__RefHeading___Toc14367207_1280447820"/>
      <w:bookmarkStart w:id="133" w:name="_Toc45"/>
      <w:bookmarkEnd w:id="132"/>
      <w:r>
        <w:rPr>
          <w:rtl w:val="true"/>
        </w:rPr>
        <w:t xml:space="preserve">طعمة </w:t>
      </w:r>
      <w:r>
        <w:rPr>
          <w:rtl w:val="true"/>
        </w:rPr>
        <w:t>(</w:t>
      </w:r>
      <w:r>
        <w:rPr>
          <w:rtl w:val="true"/>
        </w:rPr>
        <w:t>الثالث</w:t>
      </w:r>
      <w:r>
        <w:rPr>
          <w:rtl w:val="true"/>
        </w:rPr>
        <w:t xml:space="preserve">) </w:t>
      </w:r>
      <w:r>
        <w:rPr>
          <w:rtl w:val="true"/>
        </w:rPr>
        <w:t>بن علم الدين</w:t>
      </w:r>
      <w:bookmarkEnd w:id="133"/>
    </w:p>
    <w:p>
      <w:pPr>
        <w:pStyle w:val="Heading4"/>
        <w:numPr>
          <w:ilvl w:val="3"/>
          <w:numId w:val="1"/>
        </w:numPr>
        <w:rPr/>
      </w:pPr>
      <w:bookmarkStart w:id="134" w:name="__RefHeading___Toc14367209_1280447820"/>
      <w:bookmarkStart w:id="135" w:name="_Toc46"/>
      <w:bookmarkEnd w:id="134"/>
      <w:r>
        <w:rPr>
          <w:rtl w:val="true"/>
        </w:rPr>
        <w:t>اشارة</w:t>
      </w:r>
      <w:bookmarkEnd w:id="135"/>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السيد طعمة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علم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ناظر أوقاف الباب العالي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طعمة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شرف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نقيب الأشراف بن طعمة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 نقيب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جعفر أحمد بن يحيى ضياء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نقيب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w:t>
      </w:r>
    </w:p>
    <w:p>
      <w:pPr>
        <w:pStyle w:val="BookText"/>
        <w:rPr/>
      </w:pPr>
      <w:r>
        <w:rPr>
          <w:rFonts w:ascii="Amiri" w:hAnsi="Amiri" w:eastAsia="Amiri" w:cs="Amiri"/>
          <w:color w:val="111111"/>
          <w:sz w:val="28"/>
          <w:sz w:val="28"/>
          <w:szCs w:val="28"/>
          <w:rtl w:val="true"/>
          <w:lang w:bidi="ar-SA"/>
        </w:rPr>
        <w:t xml:space="preserve">أبي جعفر محمد شرف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سادن الحسين ورئيس الحائر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أحمد شمس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ناظر رأس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الفائز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نقيب الأشراف ورئيس الحائر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السيد طعمة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عالماً كاملاً كما ورد في وقفية فدان السادة المؤرخة في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سنة </w:t>
      </w:r>
      <w:r>
        <w:rPr>
          <w:rFonts w:eastAsia="Amiri" w:cs="Amiri" w:ascii="Amiri" w:hAnsi="Amiri"/>
          <w:color w:val="111111"/>
          <w:sz w:val="28"/>
          <w:szCs w:val="28"/>
          <w:lang w:bidi="ar-SA"/>
        </w:rPr>
        <w:t>1025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الموافق للتاريخ الميلادي يوم الأحد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أيلول سنة </w:t>
      </w:r>
      <w:r>
        <w:rPr>
          <w:rFonts w:eastAsia="Amiri" w:cs="Amiri" w:ascii="Amiri" w:hAnsi="Amiri"/>
          <w:color w:val="111111"/>
          <w:sz w:val="28"/>
          <w:szCs w:val="28"/>
          <w:lang w:bidi="ar-SA"/>
        </w:rPr>
        <w:t>1616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أعقب السيد طعمة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خمسة أولاد كما يذكر ابن شدقم في تحفة الأزهار وهم شرف الدين، ونعمة الله ، ويحيى، وحيدرًا، وطاهرًا</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والعقب من السيد طعمة الثالث من ابنه السيد نعمة الله وحده، وقد درج الأربعة الباقون ولم يعقبوا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والسيد طعمة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 السادة آل طعمةهو شقيق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علم الدين الجد الأعلى لعشيرة السادة آل نصر الله ، وكذلكهو شقيق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علم الدين الجد الأعلى لعشيرة السادة آل محمد 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جلوخان الفائزيين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ولآل طعمة اليوم أراض زراعية وبساتين في مواقع متفرقة من كربلاء وفي ناحية الحسينية وقضاء عين التمر يرجع تاريخها إلى عدة قرون، والمشهور لديهم في كربلاء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السادة الذي يقع شمال المدينة على طريق كربلاء – بغداد بمسافة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وهذا الفدان كان مملوكا للشيخ أحمد بن الشيخ علي النحوي الذي أوقفه بتاريخ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سنة </w:t>
      </w:r>
      <w:r>
        <w:rPr>
          <w:rFonts w:eastAsia="Amiri" w:cs="Amiri" w:ascii="Amiri" w:hAnsi="Amiri"/>
          <w:color w:val="111111"/>
          <w:sz w:val="28"/>
          <w:szCs w:val="28"/>
          <w:lang w:bidi="ar-SA"/>
        </w:rPr>
        <w:t>1025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أيلول </w:t>
      </w:r>
      <w:r>
        <w:rPr>
          <w:rFonts w:eastAsia="Amiri" w:cs="Amiri" w:ascii="Amiri" w:hAnsi="Amiri"/>
          <w:color w:val="111111"/>
          <w:sz w:val="28"/>
          <w:szCs w:val="28"/>
          <w:lang w:bidi="ar-SA"/>
        </w:rPr>
        <w:t>1616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السيد طعمة بن علم الدين </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برز من عشيرة السادة آل طعمة شخصيات تقلدت نقابة الأشراف في الحائر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وسدانة المشهدين الحسيني والعباسي الشريفين وحاكمية كربلاء، ومنهم من ساهم في مجالس الإدارة والبلدية في كربلاء </w:t>
      </w:r>
      <w:r>
        <w:rPr>
          <w:rFonts w:eastAsia="Amiri" w:cs="Amiri" w:ascii="Amiri" w:hAnsi="Amiri"/>
          <w:color w:val="111111"/>
          <w:sz w:val="28"/>
          <w:szCs w:val="28"/>
          <w:rtl w:val="true"/>
          <w:lang w:bidi="ar-SA"/>
        </w:rPr>
        <w:t xml:space="preserve">. </w:t>
      </w:r>
      <w:bookmarkStart w:id="136" w:name="pg19072_213264"/>
    </w:p>
    <w:p>
      <w:pPr>
        <w:pStyle w:val="Heading4"/>
        <w:numPr>
          <w:ilvl w:val="3"/>
          <w:numId w:val="1"/>
        </w:numPr>
        <w:rPr/>
      </w:pPr>
      <w:bookmarkStart w:id="137" w:name="__RefHeading___Toc14367211_1280447820"/>
      <w:bookmarkStart w:id="138" w:name="_Toc47"/>
      <w:bookmarkEnd w:id="136"/>
      <w:bookmarkEnd w:id="137"/>
      <w:r>
        <w:rPr>
          <w:rtl w:val="true"/>
        </w:rPr>
        <w:t>النقباء</w:t>
      </w:r>
      <w:bookmarkEnd w:id="13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عشيرة السادة آل طعمة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خليفة بن نعمة الله بن السيد طعمة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تولى النقابة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عباس بن نعمة الله بن يحيى بن خليفة بن نعمة الله بن طعمة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تولّى النقابة في شوّال سنة </w:t>
      </w:r>
      <w:r>
        <w:rPr>
          <w:rFonts w:eastAsia="Amiri" w:cs="Amiri" w:ascii="Amiri" w:hAnsi="Amiri"/>
          <w:color w:val="111111"/>
          <w:sz w:val="28"/>
          <w:szCs w:val="28"/>
          <w:lang w:bidi="ar-SA"/>
        </w:rPr>
        <w:t>1187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كانون أول </w:t>
      </w:r>
      <w:r>
        <w:rPr>
          <w:rFonts w:eastAsia="Amiri" w:cs="Amiri" w:ascii="Amiri" w:hAnsi="Amiri"/>
          <w:color w:val="111111"/>
          <w:sz w:val="28"/>
          <w:szCs w:val="28"/>
          <w:lang w:bidi="ar-SA"/>
        </w:rPr>
        <w:t>1773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تدم توليته للنقابة سوى شهرين ونصف تقريبًا حيث وافته المنية منتصف ذي الحجة سنة </w:t>
      </w:r>
      <w:r>
        <w:rPr>
          <w:rFonts w:eastAsia="Amiri" w:cs="Amiri" w:ascii="Amiri" w:hAnsi="Amiri"/>
          <w:color w:val="111111"/>
          <w:sz w:val="28"/>
          <w:szCs w:val="28"/>
          <w:lang w:bidi="ar-SA"/>
        </w:rPr>
        <w:t>1187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شباط </w:t>
      </w:r>
      <w:r>
        <w:rPr>
          <w:rFonts w:eastAsia="Amiri" w:cs="Amiri" w:ascii="Amiri" w:hAnsi="Amiri"/>
          <w:color w:val="111111"/>
          <w:sz w:val="28"/>
          <w:szCs w:val="28"/>
          <w:lang w:bidi="ar-SA"/>
        </w:rPr>
        <w:t>1774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4"/>
        <w:numPr>
          <w:ilvl w:val="3"/>
          <w:numId w:val="1"/>
        </w:numPr>
        <w:rPr/>
      </w:pPr>
      <w:bookmarkStart w:id="139" w:name="__RefHeading___Toc14367213_1280447820"/>
      <w:bookmarkStart w:id="140" w:name="_Toc48"/>
      <w:bookmarkEnd w:id="139"/>
      <w:r>
        <w:rPr>
          <w:rtl w:val="true"/>
        </w:rPr>
        <w:t>السدنة</w:t>
      </w:r>
      <w:bookmarkEnd w:id="14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علي بن عباس بن نعمة الله بن يحيى بن خليفة بن نعمة الله بن طعمة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تولّى سدانة الروضة الحسينية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وإستمر في السدانة لغاية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تم تعيينه معاونًا لمتولي كربلاء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أفندي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واستلم السدانة بعده السيد محمد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الفائزي من آل مساعد </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عبد الوهاب بن محمد علي بن عباس بن نعمة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تولّى سدانة الروضة الحسينية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وعُزل عنها سنة </w:t>
      </w:r>
      <w:r>
        <w:rPr>
          <w:rFonts w:eastAsia="Amiri" w:cs="Amiri" w:ascii="Amiri" w:hAnsi="Amiri"/>
          <w:color w:val="111111"/>
          <w:sz w:val="28"/>
          <w:szCs w:val="28"/>
          <w:lang w:bidi="ar-SA"/>
        </w:rPr>
        <w:t>1241</w:t>
      </w:r>
      <w:r>
        <w:rPr>
          <w:rFonts w:ascii="Amiri" w:hAnsi="Amiri" w:eastAsia="Amiri" w:cs="Amiri"/>
          <w:color w:val="111111"/>
          <w:sz w:val="28"/>
          <w:sz w:val="28"/>
          <w:szCs w:val="28"/>
          <w:rtl w:val="true"/>
          <w:lang w:bidi="ar-SA"/>
        </w:rPr>
        <w:t xml:space="preserve">ه قبل واقعة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المناخور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تم تعيينه سادنًا للروضة العباسية في أواخر محرم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لغاية رمضان </w:t>
      </w:r>
      <w:r>
        <w:rPr>
          <w:rFonts w:eastAsia="Amiri" w:cs="Amiri" w:ascii="Amiri" w:hAnsi="Amiri"/>
          <w:color w:val="111111"/>
          <w:sz w:val="28"/>
          <w:szCs w:val="28"/>
          <w:lang w:bidi="ar-SA"/>
        </w:rPr>
        <w:t>1244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آذار </w:t>
      </w:r>
      <w:r>
        <w:rPr>
          <w:rFonts w:eastAsia="Amiri" w:cs="Amiri" w:ascii="Amiri" w:hAnsi="Amiri"/>
          <w:color w:val="111111"/>
          <w:sz w:val="28"/>
          <w:szCs w:val="28"/>
          <w:lang w:bidi="ar-SA"/>
        </w:rPr>
        <w:t>1828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أوكل إليه الوالي داود باشا حاكمية كربلاء، وخلفه على سدانة العباس السيد سلطان آل ثابت الذي كان حاكمًا لكربلاء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تم تعيينه سادنًا للروضة الحسينية للمرة الثانية بعد وفاة سادن الحسين السيد حسين بن مرتضى النقيب بالطاعون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 الحاكمية وسدانة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 واقعة محمد نجيب باشا عُهدت إليه سدانة الروضة العباسية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للمرة الثانية، وأصبح سادنًا للروضتين المقدستين لحين عزله من جميع مهامة بعد واقعة محمد نجيب باشا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جواد بن حسن بن سليمان بن درويش بن أحمد بن يحيى بن خليفة بن نعمة الله بن طعمة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تولّى سدانة الروضة الحسينية سنة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لحين وفاته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بن جواد بن حسن بن سليمان آل طعمة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تولّى سدانة الروضة الحسينية بعد وفاة والده وإستمر بها لحين وفاته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عبد الحسين بن علي بن جواد بن حسن آل طعمة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تولّى سدانة الروضة الحسينية بعد وفاة والده، وفي سنة </w:t>
      </w:r>
      <w:r>
        <w:rPr>
          <w:rFonts w:eastAsia="Amiri" w:cs="Amiri" w:ascii="Amiri" w:hAnsi="Amiri"/>
          <w:color w:val="111111"/>
          <w:sz w:val="28"/>
          <w:szCs w:val="28"/>
          <w:lang w:bidi="ar-SA"/>
        </w:rPr>
        <w:t>1916</w:t>
      </w:r>
      <w:r>
        <w:rPr>
          <w:rFonts w:ascii="Amiri" w:hAnsi="Amiri" w:eastAsia="Amiri" w:cs="Amiri"/>
          <w:color w:val="111111"/>
          <w:sz w:val="28"/>
          <w:sz w:val="28"/>
          <w:szCs w:val="28"/>
          <w:rtl w:val="true"/>
          <w:lang w:bidi="ar-SA"/>
        </w:rPr>
        <w:t xml:space="preserve">م عُزل عنها ثلاث سنوات، وأعيد سنة </w:t>
      </w:r>
      <w:r>
        <w:rPr>
          <w:rFonts w:eastAsia="Amiri" w:cs="Amiri" w:ascii="Amiri" w:hAnsi="Amiri"/>
          <w:color w:val="111111"/>
          <w:sz w:val="28"/>
          <w:szCs w:val="28"/>
          <w:lang w:bidi="ar-SA"/>
        </w:rPr>
        <w:t>1920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تنازل عن السدانة لولده الأرشد السيد عبد الصالح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عبد الحسين بن أحمد بن حسن بن سليمان آل طعمة، تولّى سدانة الروضة الحسينية وكالة ،ولمرتين، الأولى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تم عزل ابن عمه السادن عبد الحسين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وإستمر بوكالته للسدانة لحين إحتلال بغداد من الإنكليز في آذار سنة </w:t>
      </w:r>
      <w:r>
        <w:rPr>
          <w:rFonts w:eastAsia="Amiri" w:cs="Amiri" w:ascii="Amiri" w:hAnsi="Amiri"/>
          <w:color w:val="111111"/>
          <w:sz w:val="28"/>
          <w:szCs w:val="28"/>
          <w:lang w:bidi="ar-SA"/>
        </w:rPr>
        <w:t>1917</w:t>
      </w:r>
      <w:r>
        <w:rPr>
          <w:rFonts w:ascii="Amiri" w:hAnsi="Amiri" w:eastAsia="Amiri" w:cs="Amiri"/>
          <w:color w:val="111111"/>
          <w:sz w:val="28"/>
          <w:sz w:val="28"/>
          <w:szCs w:val="28"/>
          <w:rtl w:val="true"/>
          <w:lang w:bidi="ar-SA"/>
        </w:rPr>
        <w:t xml:space="preserve">م وتعيين الشيخ حميد كمونة سادنًا للحسين، وبعد أشهر تم عزل الشيخ حميد من السدانة وتحديدًا في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الأول </w:t>
      </w:r>
      <w:r>
        <w:rPr>
          <w:rFonts w:eastAsia="Amiri" w:cs="Amiri" w:ascii="Amiri" w:hAnsi="Amiri"/>
          <w:color w:val="111111"/>
          <w:sz w:val="28"/>
          <w:szCs w:val="28"/>
          <w:lang w:bidi="ar-SA"/>
        </w:rPr>
        <w:t>1917</w:t>
      </w:r>
      <w:r>
        <w:rPr>
          <w:rFonts w:ascii="Amiri" w:hAnsi="Amiri" w:eastAsia="Amiri" w:cs="Amiri"/>
          <w:color w:val="111111"/>
          <w:sz w:val="28"/>
          <w:sz w:val="28"/>
          <w:szCs w:val="28"/>
          <w:rtl w:val="true"/>
          <w:lang w:bidi="ar-SA"/>
        </w:rPr>
        <w:t xml:space="preserve">م، فتم إعادة السيد عبد الحسين أحمد لتولّي السدانة وكالة للمرة الثانية وإستمر فيها لحين إعادة السادن السيد عبد الحسين بن علي آل طعمة للسدانة بأمر من السر برسي كوكس الحاكم البريطاني وذلك في تشرين الأول سنة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عبد الصالح بن عبد الحسين بن علي بن جواد آل طعمة، تولّى سدانة </w:t>
      </w:r>
      <w:bookmarkStart w:id="141" w:name="pg19072_213266"/>
    </w:p>
    <w:p>
      <w:pPr>
        <w:pStyle w:val="BookText"/>
        <w:rPr/>
      </w:pPr>
      <w:bookmarkEnd w:id="141"/>
      <w:r>
        <w:rPr>
          <w:rFonts w:ascii="Amiri" w:hAnsi="Amiri" w:eastAsia="Amiri" w:cs="Amiri"/>
          <w:color w:val="111111"/>
          <w:sz w:val="28"/>
          <w:sz w:val="28"/>
          <w:szCs w:val="28"/>
          <w:rtl w:val="true"/>
          <w:lang w:bidi="ar-SA"/>
        </w:rPr>
        <w:t xml:space="preserve">الروضة الحسينية بعد تنازل والده عنها سنة </w:t>
      </w:r>
      <w:r>
        <w:rPr>
          <w:rFonts w:eastAsia="Amiri" w:cs="Amiri" w:ascii="Amiri" w:hAnsi="Amiri"/>
          <w:color w:val="111111"/>
          <w:sz w:val="28"/>
          <w:szCs w:val="28"/>
          <w:lang w:bidi="ar-SA"/>
        </w:rPr>
        <w:t>1347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وإستمر بها لغاية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تنازل عنها لولده السيد عادل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عادل بن عبد الصالح بن عبد الحسين آل طعمة، تولّى سدانة الروضة الحسينية بعد تنازل والده عنها، وإستمر في السدانة حتى عُزل عنها بعد أحداث آذار سنة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4"/>
        <w:numPr>
          <w:ilvl w:val="3"/>
          <w:numId w:val="1"/>
        </w:numPr>
        <w:rPr/>
      </w:pPr>
      <w:bookmarkStart w:id="142" w:name="__RefHeading___Toc14367215_1280447820"/>
      <w:bookmarkStart w:id="143" w:name="_Toc49"/>
      <w:bookmarkEnd w:id="142"/>
      <w:r>
        <w:rPr>
          <w:rtl w:val="true"/>
        </w:rPr>
        <w:t>حاكمية كربلاء</w:t>
      </w:r>
      <w:bookmarkEnd w:id="14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علي بن عباس بن نعمة الله بن يحيى آل طعمة، تم تعيينه معاونًا لمتولي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تولّى حاكمية كربلاء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عبد الوهاب بن محمد علي بن عباس بن نعمة الله، تولّى حاكمية كربلاء مرتين </w:t>
      </w:r>
      <w:r>
        <w:rPr>
          <w:rFonts w:eastAsia="Amiri" w:cs="Amiri" w:ascii="Amiri" w:hAnsi="Amiri"/>
          <w:color w:val="111111"/>
          <w:sz w:val="28"/>
          <w:szCs w:val="28"/>
          <w:rtl w:val="true"/>
          <w:lang w:bidi="ar-SA"/>
        </w:rPr>
        <w:t>.</w:t>
      </w:r>
    </w:p>
    <w:p>
      <w:pPr>
        <w:pStyle w:val="Heading4"/>
        <w:numPr>
          <w:ilvl w:val="3"/>
          <w:numId w:val="1"/>
        </w:numPr>
        <w:rPr/>
      </w:pPr>
      <w:bookmarkStart w:id="144" w:name="__RefHeading___Toc14367217_1280447820"/>
      <w:bookmarkStart w:id="145" w:name="_Toc50"/>
      <w:bookmarkEnd w:id="144"/>
      <w:r>
        <w:rPr>
          <w:rtl w:val="true"/>
        </w:rPr>
        <w:t>مجالس الإدارة والبلدية</w:t>
      </w:r>
      <w:bookmarkEnd w:id="14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علي بن عبد الوهاب بن محمد علي آل طعمة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عضو مجلس إدارة لواء كربلاء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رئيس بلدية كربلاء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عضو مجلس بلدية كربلاء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جواد بن حسن بن سليمان آل طعمة سادن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كان عضوًا في مجلس إدارة لواء كربلاء سنتي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صالح بن سلمان بن مصطفى آل طعمة كان عضوا في مجلس إدارة لواء كربلاء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1894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بن جواد بن حسن آل طعمة سادن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كان عضوًا في مجلس إدارة لواء كربلاء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سعيد بن السيد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خَدَمة آل طعمة، كان عضوًا في مجلس إدارة لواء كربلاء سنتي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عبد الوهاب بن السيد عبد الرزاق آل طعمة</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عضو مجلس إدارة لواء كربلاء سنتي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عضو مجلس الحكم الإئتلافي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سقوط الحكومة التركية في كربلاء لحين بسط الحكومة التركية سلطتها بعد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من سقوطها بيد الأهالي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رئيس بلدية كربلاء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عبد الحسين بن أحمد بن حسن آل طعمة، كان عضوا في مجلس الأعيان ممثلاً عن كربلاء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يُلقب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الحسين باش أعيان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عبد الحسين بن علي آل طعمة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عضو مجلس إدارة لواء كربلاء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رئيس مجلس الحكم الإئتلافي في كربلاء الذي تشكل بعد سقوط الحكم التركي واستلام الأهالي مسؤولية إدارة المدينة لمدة أربعين يوما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 عضوا في مجلس الأعيان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بعد أن تنازل عن السدانة إلى نجله السيد عبد الصالح ، لعدم جواز الجمع بين</w:t>
      </w:r>
    </w:p>
    <w:p>
      <w:pPr>
        <w:pStyle w:val="BookText"/>
        <w:rPr/>
      </w:pPr>
      <w:r>
        <w:rPr>
          <w:rFonts w:ascii="Amiri" w:hAnsi="Amiri" w:eastAsia="Amiri" w:cs="Amiri"/>
          <w:color w:val="111111"/>
          <w:sz w:val="28"/>
          <w:sz w:val="28"/>
          <w:szCs w:val="28"/>
          <w:rtl w:val="true"/>
          <w:lang w:bidi="ar-SA"/>
        </w:rPr>
        <w:t>السدانة ومجلس الأعيان</w:t>
      </w:r>
      <w:r>
        <w:rPr>
          <w:rStyle w:val="FootnoteAnchor"/>
          <w:rtl w:val="true"/>
        </w:rPr>
        <w:footnoteReference w:id="156"/>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سعيد بن مصطفى الشرو في آل طعمة عضو مجلس الحكم الإئتلافي في كربلاء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المحامي محمد مهدي بن عبد الوهاب بن عبد الرزاق آل طعمة، كان نائبًا</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البرلمان العراقي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برز منهذه العشيرة الكريمة رجال تصدّوا للبحث والتأليف وخاصة عن تأريخ كربلاء والحركة الأدبية فيها ومنهم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عبد الرزاق السيد عبد الوهاب آل طعمة الذي أصدر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 في التاريخ</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عبد الحسين الكليدار آل طعمة 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بغية النبلاء في تأريخ كربلاء</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عبد الجواد الكليدار آل طعمة، 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كربلاء وحائر الحسين 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حسن مصطفى الكليدار آل طعمة، 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بأربعة أجزاء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سلمانهادي آل طعمة الذي كان أكثر ولعا ونشاطا في الإصدار، فقد أصدر عدة كتب وكرّاسات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تراث كربلاء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 في الذاكرة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عشائر كربلاء وأسرها، وكتب أخرى عديدة، وله قصائد شعرية </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السيد صادق محمد رضا آل طعمة، مؤلف وشاعر بليغ وخطاط بارع، له مؤلفات مطبوعة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الحركة الأدبية المعاصرة في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مقالات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فاجعة عزاء طويريج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عزاء طويريج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نفحات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شعر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وله مؤلفات أخرى مخطوطة فقدت من عقر داره حسب قول نجله السيد محمد حسن بعد إعتقاله رحمه الله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شذرات الفكر، قبسات من نهضة الامام الحسين، صفحات مشرقة من تاريخ كربلاء، معالجات في شؤون نظام العتبات المقدسة، من أعلام الفكر في كربلاء الحركة العلمية الدينية في كربلاء ، الشعائر الحسينية في معرض النقد والتوجيه، من بطولات كربلاء في فترة الطغيان الشيوعي، لمحات </w:t>
      </w:r>
    </w:p>
    <w:p>
      <w:pPr>
        <w:pStyle w:val="BookText"/>
        <w:rPr/>
      </w:pPr>
      <w:r>
        <w:rPr>
          <w:rFonts w:ascii="Amiri" w:hAnsi="Amiri" w:eastAsia="Amiri" w:cs="Amiri"/>
          <w:color w:val="111111"/>
          <w:sz w:val="28"/>
          <w:sz w:val="28"/>
          <w:szCs w:val="28"/>
          <w:rtl w:val="true"/>
          <w:lang w:bidi="ar-SA"/>
        </w:rPr>
        <w:t xml:space="preserve">العقيدة ديوان ،شعر ،هؤلاء أدباؤنا وشعراؤنا، علماؤنا المجاهدون في البلاد الإسلامية،هكذا يتطفلون على الأدب من شذرات الفكر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خطاطًا مشهورًا له إنجازات عديدة فيهذا المجال أهمها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خط الكتيبة القرآنية التي تحيط بطارمة الروضة الحسينية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حسن صادق آل طعمة، الذي سار على نهج والده الشهيد في التأليف والخط، وأصدر عدة مؤلفات مطبوعة منها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جمال البيان في أحكام تلاوة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أعجب القصص من كرامات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خزائن آل محمد في الأوراد والختوم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شذرات من قصص الدعاء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غياث المستغيثين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الهموم في الأدعية والختوم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الطلاسم والأشكال المكرمة النافعة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أعجب القصص من كرامات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 البرزخية وقصص المكاشفات في اليقظة والمنام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الشاعر السيد صالح جواد آل طعمة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الباحث السيد عدنان آل طعمة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برز من عشيرة السادة آل طعمة أكاديميون حصلوا على درجة الدكتوراه في مختلف الإختصاصات، كما كان من رجال العشيرة أطبّاء ومهندسون ومحامون وتربويون إحتلوا مواقع مهمة ضمن إختصاصاتهم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كما كانت بيدهذه العشيرة الكريمة مسؤولية إدارة المخيم الحسيني لسنوات طوال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ولهذه العشيرة الكريمة مقبرة كبيرة خاصة تقع في الصحن الحسيني بين باب الشهداء وباب الكرامة، ولهم مقبرتان في صحن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وتتفرع عشيرة السادة آل طعمة إلى خمسة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أفخاذ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فخذ السادة آل الوهاب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فخذ آل السيد جواد </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فخذ آل السيد مصطفى </w:t>
      </w:r>
    </w:p>
    <w:p>
      <w:pPr>
        <w:pStyle w:val="BookText"/>
        <w:rPr/>
      </w:pPr>
      <w:r>
        <w:rPr>
          <w:rFonts w:ascii="Amiri" w:hAnsi="Amiri" w:eastAsia="Amiri" w:cs="Amiri"/>
          <w:color w:val="111111"/>
          <w:sz w:val="28"/>
          <w:sz w:val="28"/>
          <w:szCs w:val="28"/>
          <w:rtl w:val="true"/>
          <w:lang w:bidi="ar-SA"/>
        </w:rPr>
        <w:t xml:space="preserve">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فخذ آل السيد درويش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فخذ آل السيد محمد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بعضهذه الأفخاذ الخمسة تتفرع أسر تتلقب بأحد أجدادها، وسنبحث ذلك بالتفصيل لاحقًا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174"/>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175" o:detectmouseclick="t"/>
                <v:stroke color="#3465a4" joinstyle="round" endcap="flat"/>
                <w10:wrap type="none"/>
              </v:shape>
            </w:pict>
          </mc:Fallback>
        </mc:AlternateContent>
      </w:r>
      <w:bookmarkStart w:id="146" w:name="pg19072_213271"/>
    </w:p>
    <w:p>
      <w:pPr>
        <w:pStyle w:val="Heading3"/>
        <w:numPr>
          <w:ilvl w:val="2"/>
          <w:numId w:val="1"/>
        </w:numPr>
        <w:rPr/>
      </w:pPr>
      <w:bookmarkStart w:id="147" w:name="__RefHeading___Toc14367219_1280447820"/>
      <w:bookmarkStart w:id="148" w:name="_Toc51"/>
      <w:bookmarkEnd w:id="146"/>
      <w:bookmarkEnd w:id="147"/>
      <w:r>
        <w:rPr>
          <w:rtl w:val="true"/>
        </w:rPr>
        <w:t xml:space="preserve">نعمة الله بن طعمة </w:t>
      </w:r>
      <w:r>
        <w:rPr>
          <w:rtl w:val="true"/>
        </w:rPr>
        <w:t>(</w:t>
      </w:r>
      <w:r>
        <w:rPr>
          <w:rtl w:val="true"/>
        </w:rPr>
        <w:t>الثالث</w:t>
      </w:r>
      <w:r>
        <w:rPr>
          <w:rtl w:val="true"/>
        </w:rPr>
        <w:t>)</w:t>
      </w:r>
      <w:bookmarkEnd w:id="148"/>
    </w:p>
    <w:p>
      <w:pPr>
        <w:pStyle w:val="BookText"/>
        <w:rPr/>
      </w:pPr>
      <w:r>
        <w:rPr>
          <w:rFonts w:ascii="Amiri" w:hAnsi="Amiri" w:eastAsia="Amiri" w:cs="Amiri"/>
          <w:color w:val="111111"/>
          <w:sz w:val="28"/>
          <w:sz w:val="28"/>
          <w:szCs w:val="28"/>
          <w:rtl w:val="true"/>
          <w:lang w:bidi="ar-SA"/>
        </w:rPr>
        <w:t xml:space="preserve">السيد نعمة الله بن طعمة الثالث بن علم الدين والذي كان عقب السيد طعمة منه وحده، ويقرأ توقيعه في إحدى الوقفيات وتاريخها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نعمة الله بن طعمة علم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خلال بعض الوثائق الأخرى يتبيّن أنه كان حيَّا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وأعقب السيد نعمة الله من ابنه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خليفة</w:t>
      </w:r>
      <w:r>
        <w:rPr>
          <w:rFonts w:eastAsia="Amiri" w:cs="Amiri" w:ascii="Amiri" w:hAnsi="Amiri"/>
          <w:color w:val="111111"/>
          <w:sz w:val="28"/>
          <w:szCs w:val="28"/>
          <w:rtl w:val="true"/>
          <w:lang w:bidi="ar-SA"/>
        </w:rPr>
        <w:t>) .</w:t>
      </w:r>
    </w:p>
    <w:p>
      <w:pPr>
        <w:pStyle w:val="Heading3"/>
        <w:numPr>
          <w:ilvl w:val="2"/>
          <w:numId w:val="1"/>
        </w:numPr>
        <w:rPr/>
      </w:pPr>
      <w:bookmarkStart w:id="149" w:name="__RefHeading___Toc14367221_1280447820"/>
      <w:bookmarkStart w:id="150" w:name="_Toc52"/>
      <w:bookmarkEnd w:id="149"/>
      <w:r>
        <w:rPr>
          <w:rtl w:val="true"/>
        </w:rPr>
        <w:t xml:space="preserve">خليفة بن نعمة الله </w:t>
      </w:r>
      <w:r>
        <w:rPr>
          <w:rtl w:val="true"/>
        </w:rPr>
        <w:t>(</w:t>
      </w:r>
      <w:r>
        <w:rPr>
          <w:rtl w:val="true"/>
        </w:rPr>
        <w:t>نقيب الأشراف</w:t>
      </w:r>
      <w:r>
        <w:rPr>
          <w:rtl w:val="true"/>
        </w:rPr>
        <w:t>)</w:t>
      </w:r>
      <w:bookmarkEnd w:id="150"/>
    </w:p>
    <w:p>
      <w:pPr>
        <w:pStyle w:val="BookText"/>
        <w:rPr/>
      </w:pPr>
      <w:r>
        <w:rPr>
          <w:rFonts w:ascii="Amiri" w:hAnsi="Amiri" w:eastAsia="Amiri" w:cs="Amiri"/>
          <w:color w:val="111111"/>
          <w:sz w:val="28"/>
          <w:sz w:val="28"/>
          <w:szCs w:val="28"/>
          <w:rtl w:val="true"/>
          <w:lang w:bidi="ar-SA"/>
        </w:rPr>
        <w:t xml:space="preserve">السيد خليفة بن نعمة الله بن طعمة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حيا في كربلاء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وجهاء وأعيان الحائر في زمانه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تولى رحمه الله نقابة الأشراف في الحائر سنة </w:t>
      </w:r>
      <w:r>
        <w:rPr>
          <w:rFonts w:eastAsia="Amiri" w:cs="Amiri" w:ascii="Amiri" w:hAnsi="Amiri"/>
          <w:color w:val="111111"/>
          <w:sz w:val="28"/>
          <w:szCs w:val="28"/>
          <w:lang w:bidi="ar-SA"/>
        </w:rPr>
        <w:t>1091</w:t>
      </w:r>
      <w:r>
        <w:rPr>
          <w:rFonts w:ascii="Amiri" w:hAnsi="Amiri" w:eastAsia="Amiri" w:cs="Amiri"/>
          <w:color w:val="111111"/>
          <w:sz w:val="28"/>
          <w:sz w:val="28"/>
          <w:szCs w:val="28"/>
          <w:rtl w:val="true"/>
          <w:lang w:bidi="ar-SA"/>
        </w:rPr>
        <w:t xml:space="preserve">ه </w:t>
      </w:r>
      <w:r>
        <w:rPr>
          <w:rStyle w:val="FootnoteAnchor"/>
          <w:rtl w:val="true"/>
        </w:rPr>
        <w:footnoteReference w:id="157"/>
      </w:r>
      <w:r>
        <w:rPr>
          <w:rFonts w:ascii="Amiri" w:hAnsi="Amiri" w:eastAsia="Amiri" w:cs="Amiri"/>
          <w:color w:val="111111"/>
          <w:sz w:val="28"/>
          <w:sz w:val="28"/>
          <w:szCs w:val="28"/>
          <w:rtl w:val="true"/>
          <w:lang w:bidi="ar-SA"/>
        </w:rPr>
        <w:t xml:space="preserve">الموافق 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أعقب السيد خليفة من ثلاثة أولادهم حسن حسين، ويحيى </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حسن بن خليفة فقد أعقب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 والعقب من إبراهيم بن حسن بن خليفة من ثلاثة أولادهم خليل، الذي كان حيًا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وحسن الذي كان حيًّا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وعيسى الذي كان حيا سنة </w:t>
      </w:r>
      <w:r>
        <w:rPr>
          <w:rFonts w:eastAsia="Amiri" w:cs="Amiri" w:ascii="Amiri" w:hAnsi="Amiri"/>
          <w:color w:val="111111"/>
          <w:sz w:val="28"/>
          <w:szCs w:val="28"/>
          <w:lang w:bidi="ar-SA"/>
        </w:rPr>
        <w:t>1237</w:t>
      </w:r>
      <w:r>
        <w:rPr>
          <w:rFonts w:ascii="Amiri" w:hAnsi="Amiri" w:eastAsia="Amiri" w:cs="Amiri"/>
          <w:color w:val="111111"/>
          <w:sz w:val="28"/>
          <w:sz w:val="28"/>
          <w:szCs w:val="28"/>
          <w:rtl w:val="true"/>
          <w:lang w:bidi="ar-SA"/>
        </w:rPr>
        <w:t>ه أيضاً، ولم يُعقب أحد من أولاد إبراهيم الثلاثة، وذهبوا جميعهم دارجين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حسين بن خليفة بن نعمة الله فمات دارجًا ولم يُعقب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وعقب السيد خليفة من ولده السيد يحيى، ومن يحيى تفرعت جميع أفخاذ عشيرة السادة آل طعمة </w:t>
      </w:r>
      <w:r>
        <w:rPr>
          <w:rFonts w:eastAsia="Amiri" w:cs="Amiri" w:ascii="Amiri" w:hAnsi="Amiri"/>
          <w:color w:val="111111"/>
          <w:sz w:val="28"/>
          <w:szCs w:val="28"/>
          <w:rtl w:val="true"/>
          <w:lang w:bidi="ar-SA"/>
        </w:rPr>
        <w:t xml:space="preserve">. </w:t>
      </w:r>
      <w:bookmarkStart w:id="151" w:name="pg19072_213272"/>
    </w:p>
    <w:p>
      <w:pPr>
        <w:pStyle w:val="Heading3"/>
        <w:numPr>
          <w:ilvl w:val="2"/>
          <w:numId w:val="1"/>
        </w:numPr>
        <w:rPr/>
      </w:pPr>
      <w:bookmarkStart w:id="152" w:name="__RefHeading___Toc14367223_1280447820"/>
      <w:bookmarkStart w:id="153" w:name="_Toc53"/>
      <w:bookmarkEnd w:id="151"/>
      <w:bookmarkEnd w:id="152"/>
      <w:r>
        <w:rPr>
          <w:rtl w:val="true"/>
        </w:rPr>
        <w:t>يحيى بن خليفة بن نعمة الله</w:t>
      </w:r>
      <w:bookmarkEnd w:id="153"/>
    </w:p>
    <w:p>
      <w:pPr>
        <w:pStyle w:val="BookText"/>
        <w:rPr/>
      </w:pPr>
      <w:r>
        <w:rPr>
          <w:rFonts w:ascii="Amiri" w:hAnsi="Amiri" w:eastAsia="Amiri" w:cs="Amiri"/>
          <w:color w:val="111111"/>
          <w:sz w:val="28"/>
          <w:sz w:val="28"/>
          <w:szCs w:val="28"/>
          <w:rtl w:val="true"/>
          <w:lang w:bidi="ar-SA"/>
        </w:rPr>
        <w:t xml:space="preserve">أمّا يحيى بن خليفة بن نعمة الله الذي كان حيًّا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فعقب عشيرة السادة آل طعمة يبدأ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أعقب السيد يحيى من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نعمة الله ، وأحمد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نعمة الله بن يحيى فأعقب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أحمد بن يحيى فأعقب من أربعة أولادهم جواد، مصطفی، درویش، ومحمد ومنهم تفرعت أربعة أفخاذ من عشيرة آل طعمة </w:t>
      </w:r>
      <w:r>
        <w:rPr>
          <w:rFonts w:eastAsia="IRNazanin" w:cs="IRNazanin"/>
          <w:color w:val="111111"/>
          <w:sz w:val="28"/>
          <w:szCs w:val="28"/>
          <w:rtl w:val="true"/>
          <w:lang w:bidi="fa-IR"/>
        </w:rPr>
        <w:t>.</w:t>
      </w:r>
    </w:p>
    <w:p>
      <w:pPr>
        <w:pStyle w:val="Heading3"/>
        <w:numPr>
          <w:ilvl w:val="2"/>
          <w:numId w:val="1"/>
        </w:numPr>
        <w:rPr/>
      </w:pPr>
      <w:bookmarkStart w:id="154" w:name="__RefHeading___Toc14367225_1280447820"/>
      <w:bookmarkStart w:id="155" w:name="_Toc54"/>
      <w:bookmarkEnd w:id="154"/>
      <w:r>
        <w:rPr>
          <w:rtl w:val="true"/>
        </w:rPr>
        <w:t xml:space="preserve">عباس بن نعمة الله بن يحيى </w:t>
      </w:r>
      <w:r>
        <w:rPr>
          <w:rtl w:val="true"/>
        </w:rPr>
        <w:t>(</w:t>
      </w:r>
      <w:r>
        <w:rPr>
          <w:rtl w:val="true"/>
        </w:rPr>
        <w:t>نقيب الأشراف</w:t>
      </w:r>
      <w:r>
        <w:rPr>
          <w:rtl w:val="true"/>
        </w:rPr>
        <w:t>)</w:t>
      </w:r>
      <w:bookmarkEnd w:id="155"/>
    </w:p>
    <w:p>
      <w:pPr>
        <w:pStyle w:val="BookText"/>
        <w:rPr/>
      </w:pPr>
      <w:r>
        <w:rPr>
          <w:rFonts w:ascii="Amiri" w:hAnsi="Amiri" w:eastAsia="Amiri" w:cs="Amiri"/>
          <w:color w:val="111111"/>
          <w:sz w:val="28"/>
          <w:sz w:val="28"/>
          <w:szCs w:val="28"/>
          <w:rtl w:val="true"/>
          <w:lang w:bidi="ar-SA"/>
        </w:rPr>
        <w:t xml:space="preserve">كان السيد عباس بن نعمة الله حيَّا في كربلاء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ويُقرأ توقيعه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عباس بن نعمة الله آل طعمة الحسيني الموسوي الحائري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تولّى السيد عباس بن نعمة الله نقابة الأشراف في الحائر الحسيني في شوال سنة </w:t>
      </w:r>
      <w:r>
        <w:rPr>
          <w:rFonts w:eastAsia="Amiri" w:cs="Amiri" w:ascii="Amiri" w:hAnsi="Amiri"/>
          <w:color w:val="111111"/>
          <w:sz w:val="28"/>
          <w:szCs w:val="28"/>
          <w:lang w:bidi="ar-SA"/>
        </w:rPr>
        <w:t>1187</w:t>
      </w:r>
      <w:r>
        <w:rPr>
          <w:rFonts w:ascii="Amiri" w:hAnsi="Amiri" w:eastAsia="Amiri" w:cs="Amiri"/>
          <w:color w:val="111111"/>
          <w:sz w:val="28"/>
          <w:sz w:val="28"/>
          <w:szCs w:val="28"/>
          <w:rtl w:val="true"/>
          <w:lang w:bidi="ar-SA"/>
        </w:rPr>
        <w:t xml:space="preserve">ه </w:t>
      </w:r>
      <w:r>
        <w:rPr>
          <w:rStyle w:val="FootnoteAnchor"/>
          <w:rtl w:val="true"/>
        </w:rPr>
        <w:footnoteReference w:id="158"/>
      </w:r>
      <w:r>
        <w:rPr>
          <w:rFonts w:ascii="Amiri" w:hAnsi="Amiri" w:eastAsia="Amiri" w:cs="Amiri"/>
          <w:color w:val="111111"/>
          <w:sz w:val="28"/>
          <w:sz w:val="28"/>
          <w:szCs w:val="28"/>
          <w:rtl w:val="true"/>
          <w:lang w:bidi="ar-SA"/>
        </w:rPr>
        <w:t xml:space="preserve">الموافق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لشهر كانون أول </w:t>
      </w:r>
      <w:r>
        <w:rPr>
          <w:rFonts w:eastAsia="Amiri" w:cs="Amiri" w:ascii="Amiri" w:hAnsi="Amiri"/>
          <w:color w:val="111111"/>
          <w:sz w:val="28"/>
          <w:szCs w:val="28"/>
          <w:lang w:bidi="ar-SA"/>
        </w:rPr>
        <w:t>1773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بفرمان من السلطة العثمانية، ولم تدم توليته للنقابة سوى شهرين ونصف تقريبًا حيثُ وافته المنية منتصف شهر ذي الحجة سنة </w:t>
      </w:r>
      <w:r>
        <w:rPr>
          <w:rFonts w:eastAsia="Amiri" w:cs="Amiri" w:ascii="Amiri" w:hAnsi="Amiri"/>
          <w:color w:val="111111"/>
          <w:sz w:val="28"/>
          <w:szCs w:val="28"/>
          <w:lang w:bidi="ar-SA"/>
        </w:rPr>
        <w:t>1187</w:t>
      </w:r>
      <w:r>
        <w:rPr>
          <w:rFonts w:ascii="Amiri" w:hAnsi="Amiri" w:eastAsia="Amiri" w:cs="Amiri"/>
          <w:color w:val="111111"/>
          <w:sz w:val="28"/>
          <w:sz w:val="28"/>
          <w:szCs w:val="28"/>
          <w:rtl w:val="true"/>
          <w:lang w:bidi="ar-SA"/>
        </w:rPr>
        <w:t xml:space="preserve">ه </w:t>
      </w:r>
      <w:r>
        <w:rPr>
          <w:rStyle w:val="FootnoteAnchor"/>
          <w:rtl w:val="true"/>
        </w:rPr>
        <w:footnoteReference w:id="1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شباط </w:t>
      </w:r>
      <w:r>
        <w:rPr>
          <w:rFonts w:eastAsia="IRNazanin" w:cs="IRNazanin"/>
          <w:color w:val="111111"/>
          <w:sz w:val="28"/>
          <w:szCs w:val="28"/>
          <w:lang w:bidi="fa-IR"/>
        </w:rPr>
        <w:t>1774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أعقب السيد عباس بن نعمة الله ولده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تسلّم سدانة الروضة الحسينية المقدسة، ومِنْ ثَمَّ تنازل عنها لقاء تعيينه معاونًا لحاكم المدينة </w:t>
      </w:r>
      <w:r>
        <w:rPr>
          <w:rFonts w:eastAsia="Amiri" w:cs="Amiri" w:ascii="Amiri" w:hAnsi="Amiri"/>
          <w:color w:val="111111"/>
          <w:sz w:val="28"/>
          <w:szCs w:val="28"/>
          <w:rtl w:val="true"/>
          <w:lang w:bidi="ar-SA"/>
        </w:rPr>
        <w:t xml:space="preserve">. </w:t>
      </w:r>
      <w:bookmarkStart w:id="156" w:name="pg19072_213273"/>
    </w:p>
    <w:p>
      <w:pPr>
        <w:pStyle w:val="Heading3"/>
        <w:numPr>
          <w:ilvl w:val="2"/>
          <w:numId w:val="1"/>
        </w:numPr>
        <w:rPr/>
      </w:pPr>
      <w:bookmarkStart w:id="157" w:name="__RefHeading___Toc14367227_1280447820"/>
      <w:bookmarkStart w:id="158" w:name="_Toc55"/>
      <w:bookmarkEnd w:id="156"/>
      <w:bookmarkEnd w:id="157"/>
      <w:r>
        <w:rPr>
          <w:rtl w:val="true"/>
        </w:rPr>
        <w:t xml:space="preserve">محمد علي بن عباس بن نعمة الله </w:t>
      </w:r>
      <w:r>
        <w:rPr>
          <w:rtl w:val="true"/>
        </w:rPr>
        <w:t>(</w:t>
      </w:r>
      <w:r>
        <w:rPr>
          <w:rtl w:val="true"/>
        </w:rPr>
        <w:t>سادن الحسين معاون حاكم كربلاء</w:t>
      </w:r>
      <w:r>
        <w:rPr>
          <w:rtl w:val="true"/>
        </w:rPr>
        <w:t>)</w:t>
      </w:r>
      <w:bookmarkEnd w:id="158"/>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السيد محمد علي بن عباس بن نعمة الله بن يحيى بن خليفة بن نعمة الله بن السيد طعمة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كان من أعيان المدينة ومن وجهائها المتقدمين، تولّى سدانة الروضة الحسينية المقدسة في شهر رجب سنة </w:t>
      </w:r>
      <w:r>
        <w:rPr>
          <w:rFonts w:eastAsia="IRNazanin" w:cs="IRNazanin"/>
          <w:color w:val="111111"/>
          <w:sz w:val="28"/>
          <w:szCs w:val="28"/>
          <w:lang w:bidi="fa-IR"/>
        </w:rPr>
        <w:t>1225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الموافق لشهر آب </w:t>
      </w:r>
      <w:r>
        <w:rPr>
          <w:rFonts w:eastAsia="IRNazanin" w:cs="IRNazanin"/>
          <w:color w:val="111111"/>
          <w:sz w:val="28"/>
          <w:szCs w:val="28"/>
          <w:lang w:bidi="fa-IR"/>
        </w:rPr>
        <w:t>1810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وإستمر في سدانة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لغاية سنة </w:t>
      </w:r>
      <w:r>
        <w:rPr>
          <w:rFonts w:eastAsia="IRNazanin" w:cs="IRNazanin"/>
          <w:color w:val="111111"/>
          <w:sz w:val="28"/>
          <w:szCs w:val="28"/>
          <w:rtl w:val="true"/>
          <w:lang w:bidi="fa-IR"/>
        </w:rPr>
        <w:t>(</w:t>
      </w:r>
      <w:r>
        <w:rPr>
          <w:rFonts w:eastAsia="IRNazanin" w:cs="IRNazanin"/>
          <w:color w:val="111111"/>
          <w:sz w:val="28"/>
          <w:szCs w:val="28"/>
          <w:lang w:bidi="fa-IR"/>
        </w:rPr>
        <w:t>1237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1821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حيث أعفي من السدانة وذلك لقبوله التعيين بمنصب معاون حاكم كربلاء</w:t>
      </w:r>
      <w:r>
        <w:rPr>
          <w:rStyle w:val="FootnoteAnchor"/>
          <w:rtl w:val="true"/>
        </w:rPr>
        <w:footnoteReference w:id="160"/>
      </w:r>
      <w:r>
        <w:rPr>
          <w:rFonts w:ascii="Amiri" w:hAnsi="Amiri" w:eastAsia="Amiri" w:cs="Amiri"/>
          <w:color w:val="111111"/>
          <w:sz w:val="28"/>
          <w:sz w:val="28"/>
          <w:szCs w:val="28"/>
          <w:rtl w:val="true"/>
          <w:lang w:bidi="ar-SA"/>
        </w:rPr>
        <w:t xml:space="preserve">، فعندما ثار أهالي كربلاء على الحكومة المحلية العثمانية وقتلوا حاكم المدينة الظالم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الله خان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أراد والي بغداد المملوكي داود باشا الذي كان يضمر العداء للمدينة وأهلها، ضمن خطة لتهدئة الأمور في المدينة، فقد عيّن حاكمًا جديدًا لكربلاءهو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أفندي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أصدر أمرًا بتعيين السيد محمد علي بن عباس معاونًا للحاكم، وقد فضّل السيد محمد علي منصبه الجديد على السدانة للأسف ضمن فترة الفوضى التي كانت تسود كربلاء قبل واقعة المناخور، وبهذا التعيين أراد الوالي داود باشا أن يُظهر رغبته بمشاركة أهل المدينة في الحكم، وليقوم الحاكم الجديد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أفندي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ومعاونه السيد محمد علي بن عباس آل طعمة بحفظ الأمن والنظام في كربلاء، وتهدئة الأمور وتسليم قتلة الحاكم السابق إلى الحكومة، وذلك لم يحدث، فقد قتل حاكم المدينة الجديد علي أفندي أيضا في ربيع الثاني سنة </w:t>
      </w:r>
      <w:r>
        <w:rPr>
          <w:rFonts w:eastAsia="Amiri" w:cs="Amiri" w:ascii="Amiri" w:hAnsi="Amiri"/>
          <w:color w:val="111111"/>
          <w:sz w:val="28"/>
          <w:szCs w:val="28"/>
          <w:lang w:bidi="ar-SA"/>
        </w:rPr>
        <w:t>1237</w:t>
      </w:r>
      <w:r>
        <w:rPr>
          <w:rFonts w:ascii="Amiri" w:hAnsi="Amiri" w:eastAsia="Amiri" w:cs="Amiri"/>
          <w:color w:val="111111"/>
          <w:sz w:val="28"/>
          <w:sz w:val="28"/>
          <w:szCs w:val="28"/>
          <w:rtl w:val="true"/>
          <w:lang w:bidi="ar-SA"/>
        </w:rPr>
        <w:t xml:space="preserve">ه بعد أشهر من تعيينه، وثارت ثائرة والي بغداد، وتدخل وفد من علماء كربلاء والنجف برئاسة المرحوم العلامة الشيخ موسى بن الشيخ جعفر آل كاشف الغطاء لدى الوالي داود باشا، وبعد جهد جهيد تم التوصل إلى عقد الصلح مع الوالي وساعد وزيره بجهود طيبة لإصلاح ذات البين والذي أشار إلى داود باشا بعدم تعيين متولي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جديد لقصبة كربلاء، </w:t>
      </w:r>
      <w:bookmarkStart w:id="159" w:name="pg19072_213274"/>
    </w:p>
    <w:p>
      <w:pPr>
        <w:pStyle w:val="BookText"/>
        <w:rPr/>
      </w:pPr>
      <w:bookmarkEnd w:id="159"/>
      <w:r>
        <w:rPr>
          <w:rFonts w:ascii="Amiri" w:hAnsi="Amiri" w:eastAsia="Amiri" w:cs="Amiri"/>
          <w:color w:val="111111"/>
          <w:sz w:val="28"/>
          <w:sz w:val="28"/>
          <w:szCs w:val="28"/>
          <w:rtl w:val="true"/>
          <w:lang w:bidi="ar-SA"/>
        </w:rPr>
        <w:t>وإنّما الإكتفاء بنائب المتولي السيد محمد علي بن عباس آل طعمة لعله يستطيع تمشية الأمور حسب رغبات الوالي</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وبهذا الأمر أصبح السيد محمد علي آل طعمة حاكما لكربلاء بالوكالة منذ ربيع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لغاية تعيين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أغا كتخدا حاكمًا لكربلاء</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توفي السيد محمد علي بن عباس آل طعمة في شهر صفر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أعقب السيد محمد علي بن عباس ولده الوحيد عبد الوهاب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شابًا في السادسة عشر من العمر، وللسيد وهاب أدوارًا في تاريخ المدينة </w:t>
      </w:r>
      <w:r>
        <w:rPr>
          <w:rFonts w:eastAsia="Amiri" w:cs="Amiri" w:ascii="Amiri" w:hAnsi="Amiri"/>
          <w:color w:val="111111"/>
          <w:sz w:val="28"/>
          <w:szCs w:val="28"/>
          <w:rtl w:val="true"/>
          <w:lang w:bidi="ar-SA"/>
        </w:rPr>
        <w:t>.</w:t>
      </w:r>
    </w:p>
    <w:p>
      <w:pPr>
        <w:pStyle w:val="Heading3"/>
        <w:numPr>
          <w:ilvl w:val="2"/>
          <w:numId w:val="1"/>
        </w:numPr>
        <w:rPr/>
      </w:pPr>
      <w:bookmarkStart w:id="160" w:name="__RefHeading___Toc14367229_1280447820"/>
      <w:bookmarkStart w:id="161" w:name="_Toc56"/>
      <w:bookmarkEnd w:id="160"/>
      <w:r>
        <w:rPr>
          <w:rtl w:val="true"/>
        </w:rPr>
        <w:t xml:space="preserve">عبد الوهاب بن محمد علي بن عباس </w:t>
      </w:r>
      <w:r>
        <w:rPr>
          <w:rtl w:val="true"/>
        </w:rPr>
        <w:t>(</w:t>
      </w:r>
      <w:r>
        <w:rPr>
          <w:rtl w:val="true"/>
        </w:rPr>
        <w:t>سادن الروضتين وحاكم المدينة</w:t>
      </w:r>
      <w:r>
        <w:rPr>
          <w:rtl w:val="true"/>
        </w:rPr>
        <w:t>)</w:t>
      </w:r>
      <w:bookmarkEnd w:id="161"/>
    </w:p>
    <w:p>
      <w:pPr>
        <w:pStyle w:val="BookText"/>
        <w:rPr/>
      </w:pPr>
      <w:r>
        <w:rPr>
          <w:rFonts w:ascii="Amiri" w:hAnsi="Amiri" w:eastAsia="Amiri" w:cs="Amiri"/>
          <w:color w:val="111111"/>
          <w:sz w:val="28"/>
          <w:sz w:val="28"/>
          <w:szCs w:val="28"/>
          <w:rtl w:val="true"/>
          <w:lang w:bidi="ar-SA"/>
        </w:rPr>
        <w:t xml:space="preserve">هو السيد عبد الوهاب بن محمد علي بن عباس بن نعمة الله بن يحيى بن خليفة بن نعمة الله بن السيد طعمة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ولد في كربلاء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وتزوج في شهر جمادى الأولى من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وفاة والده وهو بعمر ستة عشر عام من ابنة رجل الدين السيد محمد مهدي القزويني </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عبد الوهابهو الجد الأعلى لفخذ السادة آل الوهاب من آل طعمة، استلم سدانة الروضتين وحاكمية كربلاء في فترات مختلفة إثناء الصراعات الدائرة في كربلاء في عهد المماليك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واقعة المناخور التي حدثت في شوّال </w:t>
      </w:r>
      <w:r>
        <w:rPr>
          <w:rFonts w:eastAsia="Amiri" w:cs="Amiri" w:ascii="Amiri" w:hAnsi="Amiri"/>
          <w:color w:val="111111"/>
          <w:sz w:val="28"/>
          <w:szCs w:val="28"/>
          <w:lang w:bidi="ar-SA"/>
        </w:rPr>
        <w:t>1241</w:t>
      </w:r>
      <w:r>
        <w:rPr>
          <w:rFonts w:ascii="Amiri" w:hAnsi="Amiri" w:eastAsia="Amiri" w:cs="Amiri"/>
          <w:color w:val="111111"/>
          <w:sz w:val="28"/>
          <w:sz w:val="28"/>
          <w:szCs w:val="28"/>
          <w:rtl w:val="true"/>
          <w:lang w:bidi="ar-SA"/>
        </w:rPr>
        <w:t>ه كان يقف السيد عبد الوهاب بجانب والي بغداد داود باشا ضد زعماء كربلاء، مما اضطرهم إلى محاربته ومِنْ ثَمَّهروبه من المدينة</w:t>
      </w:r>
      <w:r>
        <w:rPr>
          <w:rStyle w:val="FootnoteAnchor"/>
          <w:rtl w:val="true"/>
        </w:rPr>
        <w:footnoteReference w:id="1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نجد له موقف مغاير في حادثة نجيب باشا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غدير 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حدثت في ذي الحجة من سنة </w:t>
      </w:r>
      <w:r>
        <w:rPr>
          <w:rFonts w:eastAsia="Amiri" w:cs="Amiri" w:ascii="Amiri" w:hAnsi="Amiri"/>
          <w:color w:val="111111"/>
          <w:sz w:val="28"/>
          <w:szCs w:val="28"/>
          <w:lang w:bidi="ar-SA"/>
        </w:rPr>
        <w:t>1258</w:t>
      </w:r>
      <w:r>
        <w:rPr>
          <w:rFonts w:ascii="Amiri" w:hAnsi="Amiri" w:eastAsia="Amiri" w:cs="Amiri"/>
          <w:color w:val="111111"/>
          <w:sz w:val="28"/>
          <w:sz w:val="28"/>
          <w:szCs w:val="28"/>
          <w:rtl w:val="true"/>
          <w:lang w:bidi="ar-SA"/>
        </w:rPr>
        <w:t xml:space="preserve">ه، فقد وقف مع أبناء بلدته ورؤسائها موقفًا مشرفًا وتعرض بعدها إلى الملاحقة والضرر </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تسلم سدانة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لم يتجاوز عمره السادسة عشر</w:t>
      </w:r>
      <w:r>
        <w:rPr>
          <w:rStyle w:val="FootnoteAnchor"/>
          <w:rtl w:val="true"/>
        </w:rPr>
        <w:footnoteReference w:id="164"/>
      </w:r>
      <w:r>
        <w:rPr>
          <w:rFonts w:ascii="Amiri" w:hAnsi="Amiri" w:eastAsia="Amiri" w:cs="Amiri"/>
          <w:color w:val="111111"/>
          <w:sz w:val="28"/>
          <w:sz w:val="28"/>
          <w:szCs w:val="28"/>
          <w:rtl w:val="true"/>
          <w:lang w:bidi="ar-SA"/>
        </w:rPr>
        <w:t xml:space="preserve">، وعُزل عنها سنة </w:t>
      </w:r>
      <w:r>
        <w:rPr>
          <w:rFonts w:eastAsia="Amiri" w:cs="Amiri" w:ascii="Amiri" w:hAnsi="Amiri"/>
          <w:color w:val="111111"/>
          <w:sz w:val="28"/>
          <w:szCs w:val="28"/>
          <w:lang w:bidi="ar-SA"/>
        </w:rPr>
        <w:t>1241</w:t>
      </w:r>
      <w:r>
        <w:rPr>
          <w:rFonts w:ascii="Amiri" w:hAnsi="Amiri" w:eastAsia="Amiri" w:cs="Amiri"/>
          <w:color w:val="111111"/>
          <w:sz w:val="28"/>
          <w:sz w:val="28"/>
          <w:szCs w:val="28"/>
          <w:rtl w:val="true"/>
          <w:lang w:bidi="ar-SA"/>
        </w:rPr>
        <w:t xml:space="preserve">ه ، وتسلّم سدانة الروضة العباسية في محرم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وإستمر في سدانة العباس لغاية نهاية رمضان سنة </w:t>
      </w:r>
      <w:r>
        <w:rPr>
          <w:rFonts w:eastAsia="Amiri" w:cs="Amiri" w:ascii="Amiri" w:hAnsi="Amiri"/>
          <w:color w:val="111111"/>
          <w:sz w:val="28"/>
          <w:szCs w:val="28"/>
          <w:lang w:bidi="ar-SA"/>
        </w:rPr>
        <w:t>1244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آذار </w:t>
      </w:r>
      <w:r>
        <w:rPr>
          <w:rFonts w:eastAsia="Amiri" w:cs="Amiri" w:ascii="Amiri" w:hAnsi="Amiri"/>
          <w:color w:val="111111"/>
          <w:sz w:val="28"/>
          <w:szCs w:val="28"/>
          <w:lang w:bidi="ar-SA"/>
        </w:rPr>
        <w:t>1828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أعفي من سدانة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بأمر من الوالي داود باشا وتعيينه حاكما لكربلاء بنفس التأريخ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إستمر في حاكميته للمدينة، وعندما توفي السيد حسين بن مرتضى النقيب بالطاعون سنة </w:t>
      </w:r>
      <w:r>
        <w:rPr>
          <w:rFonts w:eastAsia="IRNazanin" w:cs="IRNazanin"/>
          <w:color w:val="111111"/>
          <w:sz w:val="28"/>
          <w:szCs w:val="28"/>
          <w:rtl w:val="true"/>
          <w:lang w:bidi="fa-IR"/>
        </w:rPr>
        <w:t>(</w:t>
      </w:r>
      <w:r>
        <w:rPr>
          <w:rFonts w:eastAsia="IRNazanin" w:cs="IRNazanin"/>
          <w:color w:val="111111"/>
          <w:sz w:val="28"/>
          <w:szCs w:val="28"/>
          <w:lang w:bidi="fa-IR"/>
        </w:rPr>
        <w:t>1247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1831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أصدر والي بغداد أمرًا بتعيين السيد عبد الوهاب سادنًا للحسين إضافة لمنصبه، وإستمر في منصب حاكم المدينة وسدانة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لغاية منتصف ذي الحجة سنة </w:t>
      </w:r>
      <w:r>
        <w:rPr>
          <w:rFonts w:eastAsia="IRNazanin" w:cs="IRNazanin"/>
          <w:color w:val="111111"/>
          <w:sz w:val="28"/>
          <w:szCs w:val="28"/>
          <w:lang w:bidi="fa-IR"/>
        </w:rPr>
        <w:t>1258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منتصف كانون الثاني </w:t>
      </w:r>
      <w:r>
        <w:rPr>
          <w:rFonts w:eastAsia="IRNazanin" w:cs="IRNazanin"/>
          <w:color w:val="111111"/>
          <w:sz w:val="28"/>
          <w:szCs w:val="28"/>
          <w:lang w:bidi="fa-IR"/>
        </w:rPr>
        <w:t>1843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إستولى جيش الوالي محمد نجيب باشا على مدينة كربلاء بالقوة في واقعة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وأصدر أمرًا بإلقاء القبض على السيد عبد الوهاب، فألقي القبض عليه وأسر ونقل إلى بغداد فتدخل نقيب بغداد لدى الوالي وأطلق سراحه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توفي رحمه الله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كان في ضيعته على نهر ناصرية الشط في المسيب ونُقل إلى كربلاء ودفن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عمره عندما توفي لم يتجاوز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أعقب السيد عبد الوهاب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محمد علي بن عباس آل طعمة من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علي وعبد الرزاق، وكانا حيين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كربلاء، ومنهما تفرّع فخذ آل الوهاب من عشيرة آل طعمة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أعقب محمد علي بن عبد الوهاب بن محمد علي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الجليل، وسلمان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وأعقب عبد الجليل بن محمد علي بن عبد الوهاب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وعبد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أعقب عبد المهدي بن عبد الجليل بن محمد علي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وأعقب قصي بن عبد المهدي بن عبد الجليل خمسة أولادهم لؤي وأحمد ومحمد وعلي، ونزار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أعقب أحمد بن قصي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قصي، وعباس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وأعقب محمد بن قصي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حيدر، وحسين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وأعقب علي بن قصي ولدينهما حسن، ويوسف </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سلمان بن محمد علي بن عبد الوهاب فأعقب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وعبد المجيد </w:t>
      </w:r>
    </w:p>
    <w:p>
      <w:pPr>
        <w:pStyle w:val="BookText"/>
        <w:rPr/>
      </w:pPr>
      <w:r>
        <w:rPr>
          <w:rFonts w:ascii="Amiri" w:hAnsi="Amiri" w:eastAsia="Amiri" w:cs="Amiri"/>
          <w:color w:val="111111"/>
          <w:sz w:val="28"/>
          <w:sz w:val="28"/>
          <w:szCs w:val="28"/>
          <w:rtl w:val="true"/>
          <w:lang w:bidi="ar-SA"/>
        </w:rPr>
        <w:t>أعقب عبد المجيد بن سلمان بن محمد علي أربعة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سلمان، وعبد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المشهورعزّي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وعبّاس ومرتضى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أعقب سلمان بن عبد المجيد ولدينهما محمد وعبد المجيد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وأعقب عبد العزيز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عبد المجيد ولدينهما علي، ووسام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وأعقب عباس بن عبد المجيد ثلاثة أولادهم فاضل، وياسر، وحيدر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أعقب فاضل بن عباس ولده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وأعقب ياسر بن عباس ولده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مرتضی بن عبد المجيد بن سلمان فقد أعقب ولده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أمير</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أمّا عبد الرزاق بن عبد الوهاب بن محمد علي فأعقب ولده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الوهاب الشخصية الكربلائية المعروفة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وأعقب عبد الوهاب بن عبد الرزاق بن عبد الوهاب ثلاثة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الرزاق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المؤرخ الكربلائي وأحد مؤرخي ثورة العشرين، الذي توفي ولم يعقب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وأحمد، ومحمد مهدي </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أعقب أحمد بن عبد الوهاب بن عبد الرزاق ولدينهما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الوهاب، وحيدر، توفيا بلا عقب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محمد مهدي بن عبد الوهاب بن عبد الرزاق فقد اعقب أربعة أولادهم حسين، وأحمد، وحسن، وعلي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أعقب حسين بن محمد مهدي ولدينهما وميض، ونوفل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وأعقب علي بن محمد مهدي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وسيف بن علي أعقب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أحمد وحسن ولدا محمد مهدي فلم يعقبا </w:t>
      </w:r>
      <w:r>
        <w:rPr>
          <w:rFonts w:eastAsia="Amiri" w:cs="Amiri" w:ascii="Amiri" w:hAnsi="Amiri"/>
          <w:color w:val="111111"/>
          <w:sz w:val="28"/>
          <w:szCs w:val="28"/>
          <w:rtl w:val="true"/>
          <w:lang w:bidi="ar-SA"/>
        </w:rPr>
        <w:t xml:space="preserve">. </w:t>
      </w:r>
      <w:bookmarkStart w:id="162" w:name="pg19072_213278"/>
    </w:p>
    <w:p>
      <w:pPr>
        <w:pStyle w:val="BookText"/>
        <w:rPr/>
      </w:pPr>
      <w:bookmarkEnd w:id="162"/>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953000" cy="6985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184"/>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185" o:detectmouseclick="t"/>
                <v:stroke color="#3465a4" joinstyle="round" endcap="flat"/>
                <w10:wrap type="none"/>
              </v:shape>
            </w:pict>
          </mc:Fallback>
        </mc:AlternateContent>
      </w:r>
    </w:p>
    <w:p>
      <w:pPr>
        <w:pStyle w:val="Heading3"/>
        <w:numPr>
          <w:ilvl w:val="2"/>
          <w:numId w:val="1"/>
        </w:numPr>
        <w:rPr/>
      </w:pPr>
      <w:bookmarkStart w:id="163" w:name="__RefHeading___Toc14367231_1280447820"/>
      <w:bookmarkStart w:id="164" w:name="_Toc57"/>
      <w:bookmarkEnd w:id="163"/>
      <w:r>
        <w:rPr>
          <w:rtl w:val="true"/>
        </w:rPr>
        <w:t>أحمد بن يحيى بن خليفة</w:t>
      </w:r>
      <w:bookmarkEnd w:id="164"/>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ذكرنا بأنَّ السيد يحيى بن خليفة بن نعمة الله أعقب من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نعمة الله وأحمد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وذكرنا العقب من نعمة الله في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أعقب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والأخير أعقب عبد الوهاب الذي خرج منه فخذ آل الوهاب من آل طعمة </w:t>
      </w:r>
      <w:bookmarkStart w:id="165" w:name="pg19072_213279"/>
    </w:p>
    <w:p>
      <w:pPr>
        <w:pStyle w:val="BookText"/>
        <w:rPr/>
      </w:pPr>
      <w:bookmarkEnd w:id="165"/>
      <w:r>
        <w:rPr>
          <w:rFonts w:ascii="Amiri" w:hAnsi="Amiri" w:eastAsia="Amiri" w:cs="Amiri"/>
          <w:color w:val="111111"/>
          <w:sz w:val="28"/>
          <w:sz w:val="28"/>
          <w:szCs w:val="28"/>
          <w:rtl w:val="true"/>
          <w:lang w:bidi="ar-SA"/>
        </w:rPr>
        <w:t xml:space="preserve">أمّا السيد أحمد بن يحيى بن خليفة، فخرجت منه أربعة أفخاذ من عشيرة السادة آل طعمة، فغالبية السادة من آل طعمة يكون السيد أحمد بن يحيىهو جدهم الأعلى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السيد أحمد بن يحيى حيَّا في كربلاء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وجدت وثيقة تأريخها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1765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يُقرأ توقيعه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بن يحيى آل طعمة الموسوي الحائري الخادم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أعقب السيد أحمد بن يحيى من أربعة أولاد، ومنهم تكونت الأفخاذ الأربعة الأخرى لعشيرة السادة آل طعمة، وأولادههم جواد، ومصطفى، ودرويش، ومحمد </w:t>
      </w:r>
      <w:r>
        <w:rPr>
          <w:rFonts w:eastAsia="Amiri" w:cs="Amiri" w:ascii="Amiri" w:hAnsi="Amiri"/>
          <w:color w:val="111111"/>
          <w:sz w:val="28"/>
          <w:szCs w:val="28"/>
          <w:rtl w:val="true"/>
          <w:lang w:bidi="ar-SA"/>
        </w:rPr>
        <w:t>.</w:t>
      </w:r>
    </w:p>
    <w:p>
      <w:pPr>
        <w:pStyle w:val="Heading3"/>
        <w:numPr>
          <w:ilvl w:val="2"/>
          <w:numId w:val="1"/>
        </w:numPr>
        <w:rPr/>
      </w:pPr>
      <w:bookmarkStart w:id="166" w:name="__RefHeading___Toc14367233_1280447820"/>
      <w:bookmarkStart w:id="167" w:name="_Toc58"/>
      <w:bookmarkEnd w:id="166"/>
      <w:r>
        <w:rPr>
          <w:rtl w:val="true"/>
        </w:rPr>
        <w:t>جواد بن أحمد بن يحيى</w:t>
      </w:r>
      <w:bookmarkEnd w:id="167"/>
    </w:p>
    <w:p>
      <w:pPr>
        <w:pStyle w:val="BookText"/>
        <w:rPr/>
      </w:pPr>
      <w:r>
        <w:rPr>
          <w:rFonts w:ascii="Amiri" w:hAnsi="Amiri" w:eastAsia="Amiri" w:cs="Amiri"/>
          <w:color w:val="111111"/>
          <w:sz w:val="28"/>
          <w:sz w:val="28"/>
          <w:szCs w:val="28"/>
          <w:rtl w:val="true"/>
          <w:lang w:bidi="ar-SA"/>
        </w:rPr>
        <w:t xml:space="preserve">أمّا السيد جواد بن أحمد بن يحيى فكان حيًّا في كربلاء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وأعقب من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 الذي كان حيا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ثلاثة أولادهم محسن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دارج ولم يعقب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وحسون، وحسن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ولدي السيد أمين حسون وحسن تفرع فخذ ألبو السيد جواد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حسون بن أمين بن جواد فأعقب من ولده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وجواد بن حسونهذا أعقب من ثلاثة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درج ولم يُعقب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وحسين، ومجيد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حسين بن جواد بن حسون بن أمين بن جواد، فأعقب من ثلاثة أولادهم 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درج ولم يُعقب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وأحمد، وجواد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أعقب أحمد بن حسين بن جواد خمسة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حسام، وعلي، وعبد الأمير، وعبد الرزاق، وحسن </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أعقب حسام بن أحمد من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وسام، وأحمد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أعقب وسام بن حسام ولدينهما علي، وعباس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أحمد بن حسام فقد أعقب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وأعقب </w:t>
      </w:r>
    </w:p>
    <w:p>
      <w:pPr>
        <w:pStyle w:val="BookText"/>
        <w:rPr/>
      </w:pPr>
      <w:r>
        <w:rPr>
          <w:rFonts w:ascii="Amiri" w:hAnsi="Amiri" w:eastAsia="Amiri" w:cs="Amiri"/>
          <w:color w:val="111111"/>
          <w:sz w:val="28"/>
          <w:sz w:val="28"/>
          <w:szCs w:val="28"/>
          <w:rtl w:val="true"/>
          <w:lang w:bidi="ar-SA"/>
        </w:rPr>
        <w:t>علي بن أحمد أربعة أولادهم حسين وحسن، ومحمد، ومصطفى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وأعقب عبد الأمير بن أحمد ثلاثة أولادهم جوادين، وحسنين، وحسين، أعقب منهم جوادين بن عبد الأمير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وأعقب عبد الرزاق بن أحمد بن حسين من أربعة أولادهم معتصم ، ومنتظر، وأحمد، ونور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أعقب معتصم بن عبد الرزاق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وأعقب منتظر بن عبد الرزاق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حسام، وحسين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حسن بن أحمد بن حسين فلم يُعقب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جواد بن حسين بن جواد فأعقب من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أعقب عبد الحسين بن جواد ولده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وأعقب غياث بن جواد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أمّا مجيد بن جواد بن حسون فأعقب من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رشيد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درج ولم يُعقب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الخطيب والأديب المعروف بالسيد مصطفى الفائزي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أعقب مصطفى بن مجيد سبعة أولادهم رشيد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وعبد المجيد، ومرتضى، وعبد الصاحب، وعبد الحميد ومحمد علي وعبد 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وجميعهم يتلقبون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الفائزي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آل طعمة </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أعقب عبد المجيد بن مصطفى أربعة أولادهم فائز، وماجد، وحيدر، ومهاجر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أعقب فائز بن عبد المجيد ولدينهما علي، وحسين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وأعقب ماجد بن عبد المجيد ولده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وأعقب حيدر بن عبد المجيد ولده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مرتضى بن مصطفى فأعقب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بشير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عبد الصاحب بن مصطفى فأعقب خمسة أولادهم مصطفى، ومنتظر، ومحمد، ومؤيد، ومغيث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أعقب مصطفى بن عبد الصاحب ولده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وأعقب منتظر بن عبد الصاحب ولده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وأعقب محمد بن عبد الصاحب ولده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عبد الحميد بن مصطفى فأعقب ثلاثة أولادهم حيدر، ومصطفى، وذو الفقار وأعقب محمد علي بن مصطفى ثلاثة أولادهم فراس، وحسن وحسين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أعقب فراس بن محمد علي ولدينهما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مصطفى، وزين 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وأعقب حسن بن محمد علي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حسين بن محمد علي فقد أعقب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عبد المطلب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مصطفى فأعقب ولدينهما علي وحيدر أعقب منها علي بن عبد المطلب من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ومحمد رضا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حسن بن أمين بن جواد بن أحمد بن يحيى فأعقب من ثلاثة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درج ولم يعقب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وأمين، وحسون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أعقب أمين بن حسن بن أمين ولده الوحيد عبد الحسين الشهير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أعقب عبد الحسين بن أمين بن حسن ثلاثة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أمين، ومحمود، وأحمد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أعقب أمين بن عبد الحسين بن أمين ثلاثة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وحسين، ومحمد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أعقب منهم حسن بن أمين من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وأعقب محمود بن عبد الحسين بن أمين من ولدينهما محمد، وأحمد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أحمد بن عبد الحسين بن أمين فقد أعقب ولده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ومحمد بن أحمدهذا أعقب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حسون بن حسن بن أمين بن جواد فأعقب من ثلاثة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علي ونوري وحيدر أعقب محمد علي بن حسون من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وأعقب نوري بن حسون من ثلاثة أولادهم علي وحسين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أعقب منهم علي بن نوري أربعة أولادهم حسين، ومحمد، وسجاد، ومصطفى</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حيدر بن حسون بن حسن فأعقب من أربعة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عادل، عماد، حسن، وحسين، أعقب منهم عادل بن حيدر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وأمير </w:t>
      </w:r>
      <w:r>
        <w:rPr>
          <w:rFonts w:eastAsia="Amiri" w:cs="Amiri" w:ascii="Amiri" w:hAnsi="Amiri"/>
          <w:color w:val="111111"/>
          <w:sz w:val="28"/>
          <w:szCs w:val="28"/>
          <w:rtl w:val="true"/>
          <w:lang w:bidi="ar-SA"/>
        </w:rPr>
        <w:t xml:space="preserve">. </w:t>
      </w:r>
      <w:bookmarkStart w:id="168" w:name="pg19072_213282"/>
    </w:p>
    <w:p>
      <w:pPr>
        <w:pStyle w:val="BookText"/>
        <w:rPr/>
      </w:pPr>
      <w:bookmarkEnd w:id="168"/>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953000" cy="69850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190"/>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191" o:detectmouseclick="t"/>
                <v:stroke color="#3465a4" joinstyle="round" endcap="flat"/>
                <w10:wrap type="none"/>
              </v:shape>
            </w:pict>
          </mc:Fallback>
        </mc:AlternateContent>
      </w:r>
    </w:p>
    <w:p>
      <w:pPr>
        <w:pStyle w:val="Heading3"/>
        <w:numPr>
          <w:ilvl w:val="2"/>
          <w:numId w:val="1"/>
        </w:numPr>
        <w:rPr/>
      </w:pPr>
      <w:bookmarkStart w:id="169" w:name="__RefHeading___Toc14367235_1280447820"/>
      <w:bookmarkStart w:id="170" w:name="_Toc59"/>
      <w:bookmarkEnd w:id="169"/>
      <w:r>
        <w:rPr>
          <w:rtl w:val="true"/>
        </w:rPr>
        <w:t>مصطفى بن أحمد بن يحيى</w:t>
      </w:r>
      <w:bookmarkEnd w:id="170"/>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السيد مصطفى بن أحمد بن يحيى فكان حيا في كربلاء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أعقب السيد مصطفى من خمسة أولادهم مرتضى، وجعفر، وسليمان، وأمين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جد آل فتح الله، ومحمد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جد آل القطب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953000" cy="69850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193"/>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19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أعقب مرتضى بن مصطفى بن أحمد بن يحيى من أربعة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يعقب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وكاظم، وحسن، ومحمد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كاظم بن مرتضى بن مصطفى فأعقب من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الوهاب، وجواد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فأعقب عبد الوهاب بن كاظم بن مرتضى من ثلاثة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 وكاظم، وعبد العزيز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أعقب حميد بن عبد الوهاب بن كاظم من أربعة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حيدر، ومهند، وعبد الوهاب، ومجيد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أعقب منهم مجيد بن حميد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مهند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وأعقب كاظم بن عبد الوهاب بن كاظم من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وقيس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وأعقب عبد العزيز بن عبد الوهاب بن كاظم من أربعة أولادهم مرتضى، وطعمة وحيدر وعلي </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أعقب مرتضى بن عبد العزيز ثلاثة أولادهم أمجد، وأزهر، وأحمد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أعقب </w:t>
      </w:r>
    </w:p>
    <w:p>
      <w:pPr>
        <w:pStyle w:val="BookText"/>
        <w:rPr/>
      </w:pPr>
      <w:r>
        <w:rPr>
          <w:rFonts w:ascii="Amiri" w:hAnsi="Amiri" w:eastAsia="Amiri" w:cs="Amiri"/>
          <w:color w:val="111111"/>
          <w:sz w:val="28"/>
          <w:sz w:val="28"/>
          <w:szCs w:val="28"/>
          <w:rtl w:val="true"/>
          <w:lang w:bidi="ar-SA"/>
        </w:rPr>
        <w:t>منهم أمجد بن مرتضى ولدينهما مرتضى ومحمد وأعقب طعمة بن عبد العزيز ثلاثة أولادهم بهاء، وصفاء، وعلاء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وأعقب علي بن عبد العزيز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أمّا جواد بن كاظم بن مرتضى فأعقب من سبعة أولادهم صالح، وفاضل، وحيدر وعدنان، وعادل، ومحمد علي، وليث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أعقب فاضل بن جواد بن كاظم ثلاثة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وجواد، وهاشم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وأعقب حيدر بن جواد ولدينهما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ومرتضى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وأعقب عادل بن جواد ثلاثة أولادهم حسين، ومهدي، ومصطفى، وأعقب محمد علي بن جواد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منتظر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أمّا حسن بن مرتضى بن مصطفى بن أحمد فأعقب من ثلاثة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يعقبا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أعقب عباس بن حسن بن مرتضى ولدينهما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فاضل، ونوري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علي بن مرتضى بن مصطفى بن أحمد فأعقب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وأحمد بن محمد عليهذا أعقب من ثلاثة أولادهم حسون وجعفر، ومحمد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أعقب منهم حسون بن أحمد ولده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وصاحبهذا أعقب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ضرغام، وحسام </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جعفر بن أحمد بن محمد علي فأعقب ولده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وأعقب أحمد بن جعفر بن أحمد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رضا، وجعفر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953000" cy="69850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197"/>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19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أمّا جعفر بن مصطفى بن أحمد بن يحيى الذي كان حيا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أعقب من خمسة أولادهم عباس درج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وحسن، ومحمد، وعلي، وسليمان </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حسن بن جعفر بن مصطفى حيًّا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وأعقب من ولده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وجعفر أعقب من ولده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وعبد الرضا بن جعفر بن حسن بن جعفر أعقب أربعة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وجعفر وحسن، وعلي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أعقب منهم زيد بن عبد الرضا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953000" cy="69850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200"/>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20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أمۀا محمد بن جعفر بن مصطفى فأعقب من أربعة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ومحسن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يعقبا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وأحمد، ومحمد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أعقب أحمد بن محمد بن جعفر بن مصطفى من ثلاثة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ومغيث، وجمال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أعقب مغيث بن أحمد من أربعة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وشهاب، ومحمد رضا، وحسام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وأعقب جمال بن أحمد من ثلاثة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وشمسي، وكمال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أعقب منهم كمال بن جمال من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وجمشيد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محمد علي بن محمد بن جعفر بن مصطفى فأعقب من ثمانية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آغا، ومحمد حسن وحسين، ومحسن، وكاظم ، وإبراهيم، ويحيى، وجواد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فالحاج آغا ومحمد حسن وحسين درجوا ولم يعقبوا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وعقب محسن بن محمد علي بن محمد بن جعفر في ثلاثة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علي، ومحمد، ومهدي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أعقب محمد علي بن محسن من ولدينهماهادي، وعباس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أعقبهادي ولده حسنين، وأعقب عباس ولده محسن </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وأعقب محمد بن محسن بن محمد علي من ثمانية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علاء، ونقي، </w:t>
      </w:r>
    </w:p>
    <w:p>
      <w:pPr>
        <w:pStyle w:val="BookText"/>
        <w:rPr/>
      </w:pPr>
      <w:r>
        <w:rPr>
          <w:rFonts w:ascii="Amiri" w:hAnsi="Amiri" w:eastAsia="Amiri" w:cs="Amiri"/>
          <w:color w:val="111111"/>
          <w:sz w:val="28"/>
          <w:sz w:val="28"/>
          <w:szCs w:val="28"/>
          <w:rtl w:val="true"/>
          <w:lang w:bidi="ar-SA"/>
        </w:rPr>
        <w:t>ومحسن، وضياء وحيدر وعبد الرضا وأمير وعبد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أعقب علاء بن محمد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حسنين، ومهيمن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وأعقب حيدر بن محمد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وأعقب عبد الحسين بن محمد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أمّا مهدي بن محسن بن محمد علي فأعقب أربعة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وحسين، وأمير، ومحمود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أعقب منهم إبراهيم بن 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عباس، وعلي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وعقب كاظم بن محمد علي بن محمد بن جعفر من أربعة أولادهم مصطفى وعباس، وفاضل، وداود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مصطفى بن كاظم بن محمد علي فأعقب ستة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علي، ومنتظر، وحسن، وأحمد، ونوري، وضياء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أعقب محمد علي بن مصطفى بن كاظم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 وليث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وأعقب منتظر بن مصطفى ولدينهما زيد وحسنين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وأعقب أحمد بن مصطفى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وأعقب نوري بن مصطفى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وأعقب ضياء بن مصطفى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أمّا عباس بن كاظم بن محمد علي فأعقب من ثلاثة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حيدر، ومضر، وأحمد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أعقب حيدر بن عباس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علي وحسن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وأعقب مضر بن عباس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منتظر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وأمّا فاضل بن كاظم بن محمد علي فقد أعقب خمسة أولادهم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وعادل، ومحمد حسن، وميثم، وحسين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أعقب عادل بن فاضل أربعة أولادهم سيف، ومهند، ومحمد ومهدي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وأعقب ميثم بن فاضل ولده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مجتبی</w:t>
      </w:r>
      <w:r>
        <w:rPr>
          <w:rFonts w:eastAsia="IRNazanin" w:cs="IRNazanin"/>
          <w:color w:val="111111"/>
          <w:sz w:val="28"/>
          <w:szCs w:val="28"/>
          <w:rtl w:val="true"/>
          <w:lang w:bidi="fa-IR"/>
        </w:rPr>
        <w:t>)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داود بن كاظم بن محمد علي فقد أعقب ولده الوحيد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وأعقب زهير بن داود ولدینهما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ومحمد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ويحيى بن محمد علي بن محمد بن جعفر فأعقب من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فائز، وفارس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أعقب فائز بن يحيى ولدينهما باسل، ومحمد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أعقب باسل بن فائز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وأمّا جواد بن محمد علي بن محمد علي بن محمد بن جعفر فأعقب من أربعة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صادق، وعبد الرسول وعبد العزيز، ورشيد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أعقب صادق بن جواد بن محمد علي أربعة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وحسين، ومصطفى، وغدير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وأعقب عبد الرسول بن جواد بن محمد علي خمسة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صالح، ومحمد جواد، ومحمد حسن، وحيدر، ومنير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أعقب محمد صالح بن عبد الرسول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وعلي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وأعقب حيدر بن عبد الرسول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وأمير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وأعقب عبد العزيز بن جواد بن محمد علي من ولده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وأعقب أحمد بن عبد العزيز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رشيد بن جواد بن محمد علي فأعقب أربعة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رشاد، ورائد، ورياض، ورؤوف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أعقب رشاد بن رشيد ولدينهما محمد، وعيسى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وأعقب رائد بن رشيد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وآدم وأعقب رياض بن رشيد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رؤوف بن رشيد فأعقب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953000" cy="69850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205"/>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20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أمّا علي بن جعفر بن مصطفى بن أحمد فأعقب من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أعقب أمين بن علي بن جعفر بن مصطفى ولده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أعقب علي بن أمين بن علي بن جعفر أربعة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 ومهند، ومؤيد، وجعفر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أعقب صلاح بن علي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وأعقب مهند بن علي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وسام، وياسر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وأعقب مؤيد بن علي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فيصل، وأحمد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جعفر بن علي فأعقب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حيدر</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953000" cy="69850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208"/>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20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أمّا سليمان بن جعفر بن مصطفى بن أحمد الذي كان حيا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فأعقب من أربعة أولادهم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ومحسن وصالح ومصطفى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أعقب محسن بن سليمان من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أعقب ولده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محسن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أمّا صالح بن سليمان بن جعفر فأعقب من ولده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ومحمد رضاهذا أعقب من ثلاثة أولادهم أحمد، وصادق، وكاظم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أعقب أحمد بن محمد رضا بن صالح بن سليمان أربعة أولادهم حسين، وإحسان، وجمال الدين، ومحمد 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أعقب حسين بن أحمد أربعة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بهاء، وعلاء وحيدر، وأحمد وأعقب إحسان بن أحمد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جمال الدين ومحمد رضا ولدي أحمد بن محمد رضا فلم يعقبا </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وأعقب صادق بن محمد رضا بن صالح بن سليمان أربعة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صلاح الدين، ومحمد حسن، ومحمدهادي، وكمال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أعقب صلاح الدين بن صادق ثلاثة أولادهم صادق، وزيد وعلي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وأعقب محمد حسن بن صادق ثلاثة أولادهم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مهدي، وميثم، وموفق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أعقب منهم محمد مهدي بن محمد حسن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زكي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وأعقب محمدهادي بن صادق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وليث بن محمدهادي أعقب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ويعقوب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كمال بن صادق فأعقب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حيدر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أمّا كاظم بن محمد رضا بن صالح بن سليمان فأعقب من خمسة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صالح، ومحمد سعيد، ومحمد جواد، وعبد الرسول، وعبد الأمير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أعقب محمد صالح بن كاظم بن محمد رضا خمسة أولادهم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 ومرتضى، وعبد المهدي، وعبد الحسين، وعلي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أعقب محمد رضا بن محمد صالح ولدينهما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كاظم، وأحمد وأعقب مرتضى بن محمد صالح ولده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وأعقب عبد المهدي بن محمد صالح ولدينهما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صالح، ويوسف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وأعقب عبد الحسين بن محمد صالح بن كاظم ولده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علي بن محمد صالح بن كاظم فأعقب ولدین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 سيف، ومجد الحسين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أعقب محمد سعيد بن كاظم بن محمد رضا من ثلاثة أولادهم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كاظم، وعلاء، 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أعقب كاظم بن محمد سعيد ولده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وأعقب علاء بن محمد سعید ولده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طالب بن محمد سعيد فقد أعقب ولده محسن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وأعقب محمد جواد بن كاظم بن محمد رضا ثلاثة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حيدر، وأحمد، وحسنين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أعقب منهم حيدر بن محمد جواد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وأعقب عبد الرسول بن كاظم بن محمد رضا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أعقب منهما محمد بن عبد الرسول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منتظر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أمّا عبد الأمير بن كاظم بن محمد رضا فأعقب من أربعة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ليث، وزيد وعلي وغيث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أعقب ليث بن عبد الأمير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وأعقب زيد بن</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الأمير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أمّا مصطفى بن سليمان بن جعفر فأعقب ستة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ومحمد علي، ومهدي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درجوا بلا عقب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ومحمد، ومحمد حسين، وهاشم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أعقب محمد بن مصطفى بن سليمان بن جعفر ستة أولادهمهادي، ومحمود، ومصطفى، ومجيد، وأحمد، وحميد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أعقبهادي بن محمد بن مصطفى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أعقب محمد بنهادي بن محمد ثلاثة أولادهم حسين وأمير وليث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أعقب منهم حسين بن محمد بنهادي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علي بنهادي بن محمد فقد أعقب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وغيث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أعقب محمود بن محمد بن مصطفى ثمانية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جواد، ومحمد صادق، ومحمد رضا، وعلي، وحسن وحسين، وصلاح، وإحسان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أعقب محمد جواد بن محمود بن محمد ثلاثة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حيدر، وحسين، وأحمد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وأعقب محمد صادق بن محمود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وأعقب محمد رضا بن محمود ولدينهما بشير وليث أعقب منها بشير بن محمد رضا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وأعقب علي بن محمود بن محمد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وأعقب حسن بن محمود بن محمد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وأعقب حسين بن محمود بن محمد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وأعقب صلاح بن محمود بن محمد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إحسان بن محمود بن محمد فأعقب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أعقب مصطفى بن محمد بن مصطفى خمسة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فؤاد، ومحيي، وكريم، وهاشم، وعباس </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أعقب فؤاد بن مصطفى بن محمد ولدينهما كاظم، وهاشم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وأعقب محيي بن مصطفى ثلاثة أولادهم علي وعمار وعصام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أعقب منهم علي بن محيي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وأعقب كريم بن مصطفى بن محمد ثلاثة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w:t>
      </w:r>
    </w:p>
    <w:p>
      <w:pPr>
        <w:pStyle w:val="BookText"/>
        <w:rPr/>
      </w:pPr>
      <w:r>
        <w:rPr>
          <w:rFonts w:ascii="Amiri" w:hAnsi="Amiri" w:eastAsia="Amiri" w:cs="Amiri"/>
          <w:color w:val="111111"/>
          <w:sz w:val="28"/>
          <w:sz w:val="28"/>
          <w:szCs w:val="28"/>
          <w:rtl w:val="true"/>
          <w:lang w:bidi="ar-SA"/>
        </w:rPr>
        <w:t>ومرتضى، وحيدر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وأعقبهاشم بن مصطفى بن محمد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ومحمد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عباس بن مصطفى بن محمد فأعقب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فاضل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أعقب مجيد بن محمد بن مصطفى ولدينهما حيدر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ومحمد كاظم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أعقب محمد كاظم بن مجيد بن محمد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وأعقب أحمد بن محمد بن مصطفى ولدينهما فائز وفاضل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أعقب منهما فائز بن أحمد من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ومؤمل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حميد بن محمد بن مصطفى فأعقب ثلاثة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الحسين، وعبد الأمير، وصاحب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أعقب منهم عبد الحسين بن حميد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الهادي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أمّا محمد حسين بن مصطفى بن سليمان بن جعفر فأعقب ثلاثة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الأمير، وناصر، ونوري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أعقب عبد الأمير بن محمد حسین بن مصطفى ولده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وأعقب فارس بن عبد الأمير ولده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وأعقب ناصر بن محمد حسين بن مصطفى ولده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نوري بن محمد حسین بن مصطفى فقد درج ولم يُعقب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أمّاهاشم بن مصطفى بن سليمان بن جعفر فأعقب ثلاثة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وعلي، وحسن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أعقب مصطفى بنهاشم بن مصطفى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وأعقب علي بنهاشم بن مصطفى ثلاثة أولادهمهاشم، وزيد، وحسين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حسن بنهاشم بن</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مصطفى فأعقب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أسامة، وأيمن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953000" cy="69850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214"/>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21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أمّا سليمان بن مصطفى بن أحمد بن يحيى فأعقب من أربعة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وصالح، ومحمد مهدي، ويوسف </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أعقب صالح بن سليمان بن مصطفى أربعة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أحمد، وحسون، ومهدي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أعقب أحمد بن صالح بن سليمان من ثلاثة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وعلي، ومحمد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أعقب حسن بن أحمد بن صالح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 وعلي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أعقب فلاح بن حسن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العابدين</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أعقب علي بن أحمد بن صالح ثلاثة أولادهم صلاح، وجلال، وإحسان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أعقب جلال بن علي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وأعقب إحسان بن علي ثلاثة أولادهم صلاح، وطالب، وحمزة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محمد بن أحمد بن صالح فقد أعقب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عدنان، وعبد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أعقب عدنان بن محمد ولدينهما علي، وأحمد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وأعقب عبد الحسين بن محمد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أمّا حسون بن صالح بن سليمان فقد أعقب ولده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وصادق بن حسونهذا أعقب من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الحسين، وصالح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أعقب عبد الحسين بن صادق أربعة أولادهم مالك، ورافد ، وفارس، وسمير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صالح بن صادق فأعقب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داود وسليمان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مهدي بن صالح بن سليمان فقد أعقب ولده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ونوري بن مهدي أعقب ولده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وأعقب ضياء بن نوري ثلاثة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نوري وصالح ومهدي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أعقب نوري بن ضياء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أسامة، ومهند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وأعقب صالح بن ضياء ثلاثة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ضياء، وعلي، ورسول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محمد مهدي بن سليمان بن مصطفى فالعقب منه في ثلاثة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دارج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ومحمدهادي، ومحمد 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والعقب من محمدهادي بن محمد مهدي في ولده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أعقب ولده الوحيد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وأعقب أحمد بن سلمان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محمد رضا بن محمد مهدي بن سليمان فأعقب من أربعة أولادهم مهدي، و صادق، ومحمد علي، وعبد الرزاق والعقب من مهدي بن محمد رضا في ولده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العقب من صادق محمد رضا ففي أولاده الستة بن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مرتضى، وعلي، وضياء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درجوا بلا عقب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ومحمد حسن، وجعفر، وبهاء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أعقب محمد حسن بن صادق ولدينهما محمد رضا، وعلي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وأعقب جعفر بن صادق ولدينهما علي وضياء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بهاء بن صادق فقد أعقب ثلاثة أولاد</w:t>
      </w:r>
    </w:p>
    <w:p>
      <w:pPr>
        <w:pStyle w:val="BookText"/>
        <w:rPr/>
      </w:pP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ومصطفى، ومرتضى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أعقب محمد علي بن محمد رضا بن محمد مهدي ولده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وحيدر بن محمد علي أعقب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ومحمد مهدي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عبد الرزاق بن محمد رضا بن محمد مهدي فأعقب من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وأمجد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أعقب منهما أحمد بن عبد الرزاق ثلاثة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رضا، وحسين ومصطفى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يوسف بن سليمان بن مصطفى فالعقب منه في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وجوادهذا أعقب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ورضا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والعقب من صالح بن جواد بن يوسف في أربعة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وجواد، وعدنان، وجميل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أعقب يوسف بن صالح بن جواد ولدينهما يعرب، وجميل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وأعقب جميل بن صالح بن جواد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جواد وعدنان ولدي صالح بن جواد فلم يعقبا </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رضا بن جواد بن يوسف فالعقب منه في ولده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مازن</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953000" cy="69850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219"/>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220" o:detectmouseclick="t"/>
                <v:stroke color="#3465a4" joinstyle="round" endcap="flat"/>
                <w10:wrap type="none"/>
              </v:shape>
            </w:pict>
          </mc:Fallback>
        </mc:AlternateConten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أمين بن مصطفى بن أحمد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حيًّا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ويقرأ توقيعه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أمين بن مصطفى آل طعمة 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أعقب أمين من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وفتح الله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سليمان بن أمين بن مصطفى أعقب من أربعة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رزوق، وحميد، وصالح، ومجيد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رزوق بن سليمان بن أمين كان حيا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وأحفاده اليوم يسمون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رزوق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أعقب أربعة أولادهم عبد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وأحمد، ومحمود، وحسن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أعقب أحمد بن رزوق بن سليمان من خمسة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وجواد، وعبد الرزاق، وحميد، ومرتضى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أعقب مصطفى بن أحمد بن رزوق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أعقب رضا بن مصطفى ولده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وأعقب جواد بن أحمد بن رزوق ولده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وأعقب حسن بن جواد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الحسين، وروح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وأعقب عبد الرزاق بن أحمد بن رزوق أربعة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فيصل، وعبد اللطيف، ومحمد رضا، وحميد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أعقب فيصل بن عبد الرزاق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ومصطفى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وأعقب عبد اللطيف بن عبد الرزاق سبعة أولادهم نوري، وضياء، وعلاء، وأحمد، ومحمد، وحيدر، وعبد 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أعقب نوري بن عبد اللطيف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وأعقب ضياء بن عبد اللطيف ولده نائل، وأعقب علاء بن عبد اللطيف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وأعقب أحمد بن عبد اللطيف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w:t>
      </w:r>
      <w:r>
        <w:rPr>
          <w:rFonts w:eastAsia="Amiri" w:cs="Amiri" w:ascii="Amiri" w:hAnsi="Amiri"/>
          <w:color w:val="111111"/>
          <w:sz w:val="28"/>
          <w:szCs w:val="28"/>
          <w:rtl w:val="true"/>
          <w:lang w:bidi="ar-SA"/>
        </w:rPr>
        <w:t>)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محمد رضا بن عبد الرزاق فقد أعقب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أعقب علي بن محمد رضا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وأعقب محمد بن محمد رضا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والعقب من حميد بن عبد الرزاق في أربعة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وعلي، ومحمد، وعبد الهادي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حميد بن أحمد بن رزوق فأعقب ولدينهما أحمد، ونوري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أعقب أحمد بن حميد بن أحمد ولده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وأعقب حميد بن أحمد بن حميد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نوري بن حميد بن أحمد فالعقب منه في أربعة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وحسين، وحيدر، ومحمد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أعقب منهم علي بن نوري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وزيد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مرتضى بن أحمد بن رزوق فأعقب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مهدي، ومحمد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أعقب محمد مهدي بن مرتضى ولده الوحيد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وأعقب علاء بن محمد مهدي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أعقب محمد بن علاء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وأعقب علي بن علاء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وأعقب محمد حسن بن مرتضى بن أحمد ثلاثة أولادهم مرتضى، وحيدر، وحسين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أعقب مرتضى بن محمد حسن أربعة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مهدي، وعبد الله ، وزيد، وعلي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وأعقب حيدر بن محمد حسن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ويوسف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حسين بن محمد حسن فقد أعقب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محمود بن رزوق بن سليمان بن أمين فالعقب منه في ثلاثة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وصادق، وجعفر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صادق بن محمود بن رزوق فأعقب من ولده الوحيد عبد الأمير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وأعقب عبد الأمير من ثمانية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صادق، وحسن، وعبد الحسين ،وعلي وعباس ورزاق، وأحمد، ومحمد </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أعقب محمد صادق بن عبد الأمير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وأعقب حسن بن عبد الأمير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وأعقب عبد الحسين بن عبد الأمير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وأعقب علي بن عبد الأمير ولده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وأعقب عباس بن عبد الأمير ولدينهما حيدر، ومصطفى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جعفر بن محمود بن رزوق فقد أعقب أربعة أولادهم كاظم، ومحمد علي ومحسن ومحمد 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أعقب كاظم بن جعفر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وأعقب جودت بن كاظم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وأعقب محسن بن جعفر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وسعد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وأعقب محمد مهدي بن جعفر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صلاح، وأحمد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يعقب محمد</w:t>
      </w:r>
    </w:p>
    <w:p>
      <w:pPr>
        <w:pStyle w:val="BookText"/>
        <w:rPr/>
      </w:pPr>
      <w:r>
        <w:rPr>
          <w:rFonts w:ascii="Amiri" w:hAnsi="Amiri" w:eastAsia="Amiri" w:cs="Amiri"/>
          <w:color w:val="111111"/>
          <w:sz w:val="28"/>
          <w:sz w:val="28"/>
          <w:szCs w:val="28"/>
          <w:rtl w:val="true"/>
          <w:lang w:bidi="ar-SA"/>
        </w:rPr>
        <w:t xml:space="preserve">علي بن جعفر بن محمود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حسن بن رزوق بن سليمان فالعقب منه في ثلاثة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ونوري، وحميد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أعقب عبد العزيز بن حسن بن رزوق من أربعة أولادهم عبد الجليل، وضياء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وفاضل، وعباس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أعقب عبد الجليل بن عبد العزيز ولده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ثائر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وأعقب ثائر بن عبد الجليل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ضياء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خليل ولدينهما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وحسنين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وأعقب فاضل بن عبد العزيز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وحيدر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عباس بن عبد العزيز فقد أعقب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وعلي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نوري بن حسن بن رزوق فأعقب من ثلاثة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وهاشم، ومنير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أعقب مصطفى بن نوري ولدينهما مؤيد ومحمد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وأعقبهاشم بن نوري ولدينهما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ورؤوف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أعقب منهما إبراهيم بنهاشم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منير بن نوري بن حسن فقد أعقب ثلاثة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ومحمد، وعلي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أعقب حسين بن منير ثلاثة أولادهم مصطفى، ومرتضى، ومجتبى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وأعقب محمد بن منير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أمّا حميد بن حسن بن رزوق فقد أعقب ولدينهما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مجيد، وسعيد، ولم يعقبا </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حميد بن سليمان بن أمين بن مصطفى فالعقب منه في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وجواد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والعقب من صالح بن سليمان بن أمين بن مصطفى في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أعقب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مجيد بن سليمان بن أمين بن مصطفى فقد أعقب من ولده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ومحمد علي بن مجيد أعقب من ثلاثة أولادهم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وعبد الوهاب، ومجيد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عبد الوهاب بن محمد علي بن مجيد فأعقب من ولده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وناصر بن عبد الوهاب أعقب من ولدينهما علي، ومستنصر </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مجيد بن محمد علي بن مجيد فقد أعقب من ثلاثة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وعبد الصاحب، ومحمدهادي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أعقب عبد الصاحب بن مجيد بن محمد علي من ولدينهما مصطفى، وحيدر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أعقب منهما حيدر بن عبد الصاحب من ثلاثة أولادهم عبد الصاحب وحسين، وأحمد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محمدهادي بن مجيد بن محمد علي فقد أعقب من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عادل بن محمد، وعلاء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أعقب منهما عادلهادي ولده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محمدهادي</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953000" cy="69850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226"/>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227" o:detectmouseclick="t"/>
                <v:stroke color="#3465a4" joinstyle="round" endcap="flat"/>
                <w10:wrap type="none"/>
              </v:shape>
            </w:pict>
          </mc:Fallback>
        </mc:AlternateConten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وفتح الله بن أمين بن مصطفى فيُلقب به أولاده بإسم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ألبو فتح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عشيرة آل طعمة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أعقب فتح الله بن أمين من أربعة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درجا ولم يعقبا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وحسين وحسن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أعقب حسين بن فتح الله بن أمين من ثلاثة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وهاشم، وعبد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أعقبهاشم بن حسين بن فتح الله ولده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وأعقب محمد علي بنهاشم من ولدينهما تحسين، وهاشم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تحسين بن محمد علي فأعقب من أربعة أولادهم رائد، وعلي، وحسن، وحيدر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أعقب حسن بن تحسين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وأعقب حيدر بن تحسين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أمّاهاشم بن محمد علي بنهاشم فأعقب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كرار، ومصطفى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والعقب من عبد الأمير بن حسين بن فتح الله في ولده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وأعقب علي بن عبد الأمير ثلاثة أولادهم محمد مهدي، ومحمد رضا، ومصطفى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أعقب محمد مهدي بن علي ولدينهما صلاح وصباح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أعقب منهما صلاح بن محمد مهدي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يعقب محمد رضا ومصطفى ولدي علي بن عبد الأمير من الذكور </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حسن بن فتح الله بن أمين فأعقب من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وفتح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وأعقب فتح الله بن حسن بن فتح من ثلاثة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وعباس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دارجين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أعقب حسين بن فتح الله بن حسن ثلاثة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وعمار، وفتح الله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953000" cy="69850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230"/>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23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أمّا محمد علي بن مصطفى بن أحمد بن يحيى، فكان يُلقب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وتلقب عقبه بآل القطب من آل طعمة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العقب من محمد علي القطب بن مصطفى في ولده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وأعقب محمد بن محمد علي القطب من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كاظم، ومهدي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أعقب كاظم بن محمد بن محمد علي القطب من ولده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وحسونهذا أعقب من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وأعقب كاظم بن حسون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فاضل، وحسين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أعقب فاضل بن كاظم ثلاثة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كاظم، وحيدر وعباس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حسين بن كاظم فأعقب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أمّا مهدي بن محمد بن محمد علي القطب فأعقب من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وسلمان </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أعقب صالح بن مهدي بن محمد ولده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أعقب حمود بن صالح أربعة أولادهم علاء وحيدر، وسالم، ومحمد زكي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أعقب علاء بن حمود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وأعقب حيدر بن حمود ثلاثة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ومحمود، وكرار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وأعقب سالم بن حمود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محمد زكي بن حمود فأعقب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أمّا سلمان بن مهدي بن محمد بن محمد علي القطب، فأعقب خمسة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ونوري، ومهدي، وصاحب، وهاشم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أعقب سعد بن سلمان ولده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وأعقب حيدر بن سعد ولدينهما أحمد، ومحمد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أعقب نوري بن سلمان ثلاثة أولادهم نزار ونبيل، ونسيم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أعقب منهم نزار بن نوري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ميثم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أعقب مهدي بن سلمان ثلاثة أولادهم محمد، ومنير، ومعز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وأعقب صاحب بن سلمان ثلاثة أولادهم أحمد، وأيمن وإيهاب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أمّاهاشم بن سلمان</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فدرج بلا عقب </w:t>
      </w:r>
      <w:r>
        <w:rPr>
          <w:rFonts w:eastAsia="IRNazanin" w:cs="IRNazanin"/>
          <w:color w:val="111111"/>
          <w:sz w:val="28"/>
          <w:szCs w:val="28"/>
          <w:rtl w:val="true"/>
          <w:lang w:bidi="fa-IR"/>
        </w:rPr>
        <w:t xml:space="preserve">. </w:t>
      </w:r>
      <w:bookmarkStart w:id="171" w:name="pg19072_213306"/>
    </w:p>
    <w:p>
      <w:pPr>
        <w:pStyle w:val="BookText"/>
        <w:rPr/>
      </w:pPr>
      <w:bookmarkEnd w:id="171"/>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953000" cy="69850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234"/>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235" o:detectmouseclick="t"/>
                <v:stroke color="#3465a4" joinstyle="round" endcap="flat"/>
                <w10:wrap type="none"/>
              </v:shape>
            </w:pict>
          </mc:Fallback>
        </mc:AlternateContent>
      </w:r>
    </w:p>
    <w:p>
      <w:pPr>
        <w:pStyle w:val="Heading3"/>
        <w:numPr>
          <w:ilvl w:val="2"/>
          <w:numId w:val="1"/>
        </w:numPr>
        <w:rPr/>
      </w:pPr>
      <w:bookmarkStart w:id="172" w:name="__RefHeading___Toc14367237_1280447820"/>
      <w:bookmarkStart w:id="173" w:name="_Toc60"/>
      <w:bookmarkEnd w:id="172"/>
      <w:r>
        <w:rPr>
          <w:rtl w:val="true"/>
        </w:rPr>
        <w:t>درويش بن أحمد بن يحيى</w:t>
      </w:r>
      <w:bookmarkEnd w:id="173"/>
    </w:p>
    <w:p>
      <w:pPr>
        <w:pStyle w:val="BookText"/>
        <w:rPr/>
      </w:pPr>
      <w:r>
        <w:rPr>
          <w:rFonts w:ascii="IRNazanin" w:hAnsi="IRNazanin" w:eastAsia="IRNazanin"/>
          <w:color w:val="111111"/>
          <w:sz w:val="28"/>
          <w:sz w:val="28"/>
          <w:szCs w:val="28"/>
          <w:rtl w:val="true"/>
          <w:lang w:bidi="fa-IR"/>
        </w:rPr>
        <w:t xml:space="preserve">السيد درويش بن أحمد بن يحيى بن خليفة بن نعمة الله بن طعمة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كان حيا سنة </w:t>
      </w:r>
      <w:r>
        <w:rPr>
          <w:rFonts w:eastAsia="IRNazanin" w:cs="IRNazanin"/>
          <w:color w:val="111111"/>
          <w:sz w:val="28"/>
          <w:szCs w:val="28"/>
          <w:rtl w:val="true"/>
          <w:lang w:bidi="fa-IR"/>
        </w:rPr>
        <w:t>(</w:t>
      </w:r>
      <w:r>
        <w:rPr>
          <w:rFonts w:eastAsia="IRNazanin" w:cs="IRNazanin"/>
          <w:color w:val="111111"/>
          <w:sz w:val="28"/>
          <w:szCs w:val="28"/>
          <w:lang w:bidi="fa-IR"/>
        </w:rPr>
        <w:t>1225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1810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ويُقرأ توقيعه في ورقة تاريخها سنة </w:t>
      </w:r>
      <w:r>
        <w:rPr>
          <w:rFonts w:eastAsia="IRNazanin" w:cs="IRNazanin"/>
          <w:color w:val="111111"/>
          <w:sz w:val="28"/>
          <w:szCs w:val="28"/>
          <w:lang w:bidi="fa-IR"/>
        </w:rPr>
        <w:t>1225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درویش بن أحمد الموسوي الخادم</w:t>
      </w:r>
      <w:r>
        <w:rPr>
          <w:rFonts w:eastAsia="IRNazanin" w:cs="IRNazanin"/>
          <w:color w:val="111111"/>
          <w:sz w:val="28"/>
          <w:szCs w:val="28"/>
          <w:rtl w:val="true"/>
          <w:lang w:bidi="fa-IR"/>
        </w:rPr>
        <w:t>)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أعقب درويش بن أحمد من ثلاثة أولادهم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حيًّا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وسليمان وحسين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وعقب درويش منهما فقط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953000" cy="69850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237"/>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23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أعقب سليمان بن درويش من ولدينهماهاشم، وحسن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أمّاهاشم بن سليمان بن درويش الذي كان حيًّا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أعقب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ومحمد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وأعقب محمد علي بنهاشم من ولده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أعقب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أمّا حسن بن سليمان فكان حيّا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ويُقرأ توقيعه على ورقة في تلك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حسن السيد سليمان السيد درويش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أعقب حسن بن سليمان من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 وأحمد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جواد سادن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سادن الحسين بن جواد بن حسن أعقب من ستة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وعبد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دارجين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وعبد الحسين، ومصطفى وعبد الرضا، ومحمود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أعقب عبد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علي بن جواد من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الصالح، وكاظم وعبد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سادن الحسين بن عبد الحسين أعقب من ثلاثة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وعادل، وعبد الإله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علي بن عبد الصالح فقد أعقب من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وعمار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وأعقب منهما حسين بن علي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وأعقب عبد الإله بن عبد الصالح من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 يُعقب عادل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عبد الصالح </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وكاظم بن عبد الحسين بن علي بن جواد فقد أعقب من ثلاثة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الأمير، ومؤيد، وعدنان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أعقب عبد الأمير بن كاظم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 ومحمد </w:t>
      </w:r>
    </w:p>
    <w:p>
      <w:pPr>
        <w:pStyle w:val="BookText"/>
        <w:rPr/>
      </w:pPr>
      <w:r>
        <w:rPr>
          <w:rFonts w:ascii="Amiri" w:hAnsi="Amiri" w:eastAsia="Amiri" w:cs="Amiri"/>
          <w:color w:val="111111"/>
          <w:sz w:val="28"/>
          <w:sz w:val="28"/>
          <w:szCs w:val="28"/>
          <w:rtl w:val="true"/>
          <w:lang w:bidi="ar-SA"/>
        </w:rPr>
        <w:t>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مؤيد بن كاظم فأعقب ثلاثة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حيدر، وأحمد، وإبراهيم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يُعقب عدنان بن كاظم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مصطفى بن علي بن جواد فأعقب من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حسن، وعلي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وأعقب محمد حسن ثلاثة أولادهم مصطفى وحيدر، وعلي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أعقب مصطفى بن محمد حسن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وأعقب حيدر بن محمد حسن ثلاثة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حسن، وعبد الله، وحسين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يعقب علي بن وحسين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يعقب علي بن محمد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علي بن مصطفى بن علي فأعقب من ولدينهما مكي وعباس أعقب مكي بن علي بن مصطفى ثلاثة أولادهم مصطفى، وموسى، وجعفر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عباس بن علي بن مصطفى فأعقب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حيدر وأمير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أعقب منها حيدر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ليث</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أمّا عبد الرضا بن علي بن جواد فأعقب من خمسة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وفؤاد، ومحمد حسين، وأحمد، ومنير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يُعقب إبراهيم بن عبد الرضا، والعقب من فؤاد بن عبد الرضا في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وفارس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محمد حسين بن عبد الرضا فأعقب من ثلاثة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أمين، وحيدر، وعلي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وأعقب أحمد بن عبد الرضا من أربعة أولادهم أمين وعبد الأمير ومحمد رضا ومهدي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أعقب منهم أمين بن أحمد في ولده زين 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منير بن عبد الرضا فقد أعقب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أمّا محمود بن علي بن جواد بن حسن فقد أعقب ولده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وأحمد بن حسن بن سليمان بن درويش فقد أعقب من ثلاثة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الحسين، وسعيد، ومرتضى </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عبد الحسين بن أحمد بن حسن الملقب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باش أعيان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نائب سادنالحسين لثلاث سنوات عندما تم عزل ابن عمه سادن الحسين السيد عبد الحسين بن علي سنة </w:t>
      </w:r>
      <w:r>
        <w:rPr>
          <w:rFonts w:eastAsia="Amiri" w:cs="Amiri" w:ascii="Amiri" w:hAnsi="Amiri"/>
          <w:color w:val="111111"/>
          <w:sz w:val="28"/>
          <w:szCs w:val="28"/>
          <w:lang w:bidi="ar-SA"/>
        </w:rPr>
        <w:t>1916</w:t>
      </w:r>
      <w:r>
        <w:rPr>
          <w:rFonts w:ascii="Amiri" w:hAnsi="Amiri" w:eastAsia="Amiri" w:cs="Amiri"/>
          <w:color w:val="111111"/>
          <w:sz w:val="28"/>
          <w:sz w:val="28"/>
          <w:szCs w:val="28"/>
          <w:rtl w:val="true"/>
          <w:lang w:bidi="ar-SA"/>
        </w:rPr>
        <w:t xml:space="preserve">م، فقد أعقب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وصادق أعقب من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ونوري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وأعقب سعيد بن أحمد بن حسن من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وعبد الأمير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مرتضى بن أحمد بن حسن فقد أعقب من أربعة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وعباس، ومحمود، ومحمد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أعقب أحمد بن مرتضى بن أحمد ثلاثة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ليث، ومازن، وسعد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أعقب منهم ليث بن أحمد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فيصل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عباس بن مرتضى بن أحمد فقد أعقب أربعة أولادهم صفاء وضياء، وعلاء، وحيدر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وأعقب محمود بن مرتضى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محمد علي بن مرتضى فأعقب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الصورة</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37" name=""/>
                <a:graphic xmlns:a="http://schemas.openxmlformats.org/drawingml/2006/main">
                  <a:graphicData uri="http://schemas.openxmlformats.org/drawingml/2006/picture">
                    <pic:pic xmlns:pic="http://schemas.openxmlformats.org/drawingml/2006/picture">
                      <pic:nvPicPr>
                        <pic:cNvPr id="36" name="" descr=""/>
                        <pic:cNvPicPr/>
                      </pic:nvPicPr>
                      <pic:blipFill>
                        <a:blip r:embed="rId241"/>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24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وحسين بن درويش بن أحمد بن يحيى الذي كان حيا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1247</w:t>
      </w:r>
      <w:r>
        <w:rPr>
          <w:rFonts w:ascii="Amiri" w:hAnsi="Amiri" w:eastAsia="Amiri" w:cs="Amiri"/>
          <w:color w:val="111111"/>
          <w:sz w:val="28"/>
          <w:sz w:val="28"/>
          <w:szCs w:val="28"/>
          <w:rtl w:val="true"/>
          <w:lang w:bidi="ar-SA"/>
        </w:rPr>
        <w:t xml:space="preserve">ه و </w:t>
      </w:r>
      <w:r>
        <w:rPr>
          <w:rFonts w:eastAsia="Amiri" w:cs="Amiri" w:ascii="Amiri" w:hAnsi="Amiri"/>
          <w:color w:val="111111"/>
          <w:sz w:val="28"/>
          <w:szCs w:val="28"/>
          <w:lang w:bidi="ar-SA"/>
        </w:rPr>
        <w:t>1263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1831</w:t>
      </w:r>
      <w:r>
        <w:rPr>
          <w:rFonts w:ascii="Amiri" w:hAnsi="Amiri" w:eastAsia="Amiri" w:cs="Amiri"/>
          <w:color w:val="111111"/>
          <w:sz w:val="28"/>
          <w:sz w:val="28"/>
          <w:szCs w:val="28"/>
          <w:rtl w:val="true"/>
          <w:lang w:bidi="ar-SA"/>
        </w:rPr>
        <w:t xml:space="preserve">م و </w:t>
      </w:r>
      <w:r>
        <w:rPr>
          <w:rFonts w:eastAsia="Amiri" w:cs="Amiri" w:ascii="Amiri" w:hAnsi="Amiri"/>
          <w:color w:val="111111"/>
          <w:sz w:val="28"/>
          <w:szCs w:val="28"/>
          <w:lang w:bidi="ar-SA"/>
        </w:rPr>
        <w:t>1847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أعقب من خمسة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ودرويش، ومحمد كاظم، ومحمد، وأحمد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أعقب درويش بن حسين بن درويش ولده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وجعفرهذا أعقب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درويش</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وأعقب محمد كاظم بن حسين بن درويش من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حسن، ومحمد 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محمد حسن بن محمد كاظم فقد أعقب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كاظم، ومحمد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أعقب محمد كاظم بن محمد حسن بن محمد كاظم من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أعقب رضا بن محمد كاظم ثلاثة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وعلي، وحميد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محمد سعيد بن محمد حسن بن محمد كاظم فقد أعقب ستة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وضياء، ومحمد حسين، ومحمد مهدي، ومحمد علي، ومحمد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أعقب ضياء بن محمد سعيد ولده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وأعقب محمد حسين بن محمد سعيد ثلاثة أولادهم مقداد، وزهير، وشاكر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أعقب مقداد بن محمد حسین ولدينهما ليث ومنهل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وأعقب زهير بن محمد حسين من ولده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ولم يُعقب شاكر بن محمد حسين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محمد مهدي بن محمد سعيد فقد أعقب من ثلاثة أولادهم، جمال، وكمال، وباسم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أعقب جمال بن محمد مهدي ثلاثة أولادهم محمد، وعلي، ونواف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وأعقب كمال بن محمد مهدي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باسم بن محمد مهدي فأعقب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محمد علي بن محمد سعيد فأعقب من أربعة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الدين، وشمس الدين، وعماد، ومؤيد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أعقب عز الدين بن محمد علي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وأعقب شمس الدين من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وأحمد بن شمس الدينهذا أعقب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p>
    <w:p>
      <w:pPr>
        <w:pStyle w:val="BookText"/>
        <w:rPr/>
      </w:pPr>
      <w:r>
        <w:rPr>
          <w:rFonts w:ascii="Amiri" w:hAnsi="Amiri" w:eastAsia="Amiri" w:cs="Amiri"/>
          <w:color w:val="111111"/>
          <w:sz w:val="28"/>
          <w:sz w:val="28"/>
          <w:szCs w:val="28"/>
          <w:rtl w:val="true"/>
          <w:lang w:bidi="ar-SA"/>
        </w:rPr>
        <w:t>وفهد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وأعقب عماد بن محمد علي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مؤيد بن محمد علي فقد أعقب ثلاثة أولادهم ليث وعلي وحيدر أعقب منهم ليث بن مؤيد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أمّا محمد بن محمد سعيد فأعقب ولده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وعبد الأمير بن محمد أعقب ثلاثة أولادهم زيد وعلي ومصطفى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محمد مهدي بن محمد کاظم بن حسین بن درويش فأعقب من أربعة أولادهم مصطفى، وحسين، وعباس، وعلي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مصطفى بن محمد مهدي فأعقب ولده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ومرتضىهذا أعقب ولده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مصطفى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ومصطفى بن مرتضى بن مصطفى بن محمد مهدي فقد أعقب من أربعة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مهدي، ومحمد حسين، وعلي، وحسنين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أعقب محمد مهدي بن مصطفى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مصطفى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وأعقب محمد حسين بن مصطفى بن مرتضى ثلاثة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وكرار، وحيدر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حسين بن محمد مهدي بن محمد كاظم فأعقب ولده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أعقب جليل بن حسين ولده الوحيد عبد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وأعقب عبد الرضا بن جليل ثلاثة أولادهم فائز، ومحمد، والمهدي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عباس بن محمد مهدي بن محمد كاظم فقد أعقب من أربعة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الحميد، وعبد المجيد، وعبد الأمير، وعبد المهدي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أعقب عبد الحميد بن عباس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وأعقب عبد الأمير بن عباس خمسة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الرضا والحسن وجواد، ومصباح، وحسين </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واعقب عبد المهدي بن عباس ثلاثة أولادهم عبد الهادي، وحميد رضا، ومحمد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أعقب عبد الهادي بن عبد المهدي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فؤاد، وفاضل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أعقب منها فؤاد من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فاتح، وفريد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وأعقب حميد رضا بن عبد المهدي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يعقب محمد حسين بن عبد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لم يُعقب عبد المجيد بن عباس بن محمد مهدي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علي بن محمد مهدي بن محمد كاظم فأعقب من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مهدي، ومحمد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أعقب محمد مهدي بن علي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يعقب</w:t>
      </w:r>
    </w:p>
    <w:p>
      <w:pPr>
        <w:pStyle w:val="BookText"/>
        <w:rPr/>
      </w:pPr>
      <w:r>
        <w:rPr>
          <w:rFonts w:ascii="Amiri" w:hAnsi="Amiri" w:eastAsia="Amiri" w:cs="Amiri"/>
          <w:color w:val="111111"/>
          <w:sz w:val="28"/>
          <w:sz w:val="28"/>
          <w:szCs w:val="28"/>
          <w:rtl w:val="true"/>
          <w:lang w:bidi="ar-SA"/>
        </w:rPr>
        <w:t xml:space="preserve">محمد حسين بن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محمد بن حسين بن درويش فقد أعقب أربعة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وجواد، وعلي، وحسين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يعقب منهم سوى حسين بن محمد بن حسين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وجلال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أحمد بن حسين بن درويش فأعقب من ثلاثة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الغفور، وعبد الأمير، ومحمود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أعقب عبد الغفور بن أحمد بن حسين ولده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وحسين بن عبد الغفور أعقب ولدينهما علي وعباس أعقب منهما علي بن حسين بن عبد الغفور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أمّا عبد الأمير بن أحمد بن حسين بن درويش فأعقب ثلاثة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 ومرتضى، ومحمد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أعقب طالب بن عبد الأمير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وأعقب مرتضى بن عبد الأمير ولدينهما رياض، وكمال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أعقب منهما رياض بن مرتضى بن عبد الأمير ولدينهما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سامر وحسين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وأعقب سامر بن رياض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محمد بن عبد الأمير بن أحمد فأعقب ولده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وأعقب مصطفى بن محمد ولده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أمّا محمود بن أحمد بن حسين بن درويش فأعقب ثلاثة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الحسين المشهور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وصاحب، وكاظم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أعقب عبد الحسين بن محمود ثلاثة أولادهم عبد الرسول، وشاكر، وفاضل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أعقب عبد الرسول بن عبد الحسين بن محمود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وأعقب شاكر بن عبد الحسين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فاضل بن عبد الحسين فأعقب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أمّا صاحب بن محمود بن أحمد فأعقب ولدينهما مهدي، ومنير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أعقب مهدي بن صاحب بن محمود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منير بن صاحب فأعقب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يُعقب كاظم بن محمود بن أحمد من الذكور </w:t>
      </w:r>
      <w:r>
        <w:rPr>
          <w:rFonts w:eastAsia="Amiri" w:cs="Amiri" w:ascii="Amiri" w:hAnsi="Amiri"/>
          <w:color w:val="111111"/>
          <w:sz w:val="28"/>
          <w:szCs w:val="28"/>
          <w:rtl w:val="true"/>
          <w:lang w:bidi="ar-SA"/>
        </w:rPr>
        <w:t xml:space="preserve">. </w:t>
      </w:r>
      <w:bookmarkStart w:id="174" w:name="pg19072_213314"/>
    </w:p>
    <w:p>
      <w:pPr>
        <w:pStyle w:val="BookText"/>
        <w:rPr/>
      </w:pPr>
      <w:bookmarkEnd w:id="174"/>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953000" cy="6985000"/>
                <wp:effectExtent l="0" t="0" r="0" b="0"/>
                <wp:docPr id="38" name=""/>
                <a:graphic xmlns:a="http://schemas.openxmlformats.org/drawingml/2006/main">
                  <a:graphicData uri="http://schemas.openxmlformats.org/drawingml/2006/picture">
                    <pic:pic xmlns:pic="http://schemas.openxmlformats.org/drawingml/2006/picture">
                      <pic:nvPicPr>
                        <pic:cNvPr id="37" name="" descr=""/>
                        <pic:cNvPicPr/>
                      </pic:nvPicPr>
                      <pic:blipFill>
                        <a:blip r:embed="rId248"/>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249" o:detectmouseclick="t"/>
                <v:stroke color="#3465a4" joinstyle="round" endcap="flat"/>
                <w10:wrap type="none"/>
              </v:shape>
            </w:pict>
          </mc:Fallback>
        </mc:AlternateContent>
      </w:r>
    </w:p>
    <w:p>
      <w:pPr>
        <w:pStyle w:val="Heading3"/>
        <w:numPr>
          <w:ilvl w:val="2"/>
          <w:numId w:val="1"/>
        </w:numPr>
        <w:rPr/>
      </w:pPr>
      <w:bookmarkStart w:id="175" w:name="__RefHeading___Toc14367239_1280447820"/>
      <w:bookmarkStart w:id="176" w:name="_Toc61"/>
      <w:bookmarkEnd w:id="175"/>
      <w:r>
        <w:rPr>
          <w:rtl w:val="true"/>
        </w:rPr>
        <w:t>محمد بن أحمد بن يحيى</w:t>
      </w:r>
      <w:bookmarkEnd w:id="176"/>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أحمد بن يحيى بن خليفة بن نعمة الله طعمة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أعقب من أربعة أولادهم حسين، ومصطفى، وسلطان، وسليمان، درج منهما حسين </w:t>
      </w:r>
      <w:bookmarkStart w:id="177" w:name="pg19072_213315"/>
    </w:p>
    <w:p>
      <w:pPr>
        <w:pStyle w:val="BookText"/>
        <w:rPr/>
      </w:pPr>
      <w:bookmarkEnd w:id="177"/>
      <w:r>
        <w:rPr>
          <w:rFonts w:ascii="IRNazanin" w:hAnsi="IRNazanin" w:eastAsia="IRNazanin"/>
          <w:color w:val="111111"/>
          <w:sz w:val="28"/>
          <w:sz w:val="28"/>
          <w:szCs w:val="28"/>
          <w:rtl w:val="true"/>
          <w:lang w:bidi="fa-IR"/>
        </w:rPr>
        <w:t>وسليمان ولم يُعقبا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والعقب من محمد بن أحمد في ولديه 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آل الشروفي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وسلطان جد آل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خیمکَه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953000" cy="6985000"/>
                <wp:effectExtent l="0" t="0" r="0" b="0"/>
                <wp:docPr id="39" name=""/>
                <a:graphic xmlns:a="http://schemas.openxmlformats.org/drawingml/2006/main">
                  <a:graphicData uri="http://schemas.openxmlformats.org/drawingml/2006/picture">
                    <pic:pic xmlns:pic="http://schemas.openxmlformats.org/drawingml/2006/picture">
                      <pic:nvPicPr>
                        <pic:cNvPr id="38" name="" descr=""/>
                        <pic:cNvPicPr/>
                      </pic:nvPicPr>
                      <pic:blipFill>
                        <a:blip r:embed="rId251"/>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252" o:detectmouseclick="t"/>
                <v:stroke color="#3465a4" joinstyle="round" endcap="flat"/>
                <w10:wrap type="none"/>
              </v:shape>
            </w:pict>
          </mc:Fallback>
        </mc:AlternateContent>
      </w:r>
    </w:p>
    <w:p>
      <w:pPr>
        <w:pStyle w:val="Heading3"/>
        <w:numPr>
          <w:ilvl w:val="2"/>
          <w:numId w:val="1"/>
        </w:numPr>
        <w:rPr/>
      </w:pPr>
      <w:bookmarkStart w:id="178" w:name="__RefHeading___Toc14367241_1280447820"/>
      <w:bookmarkStart w:id="179" w:name="_Toc62"/>
      <w:bookmarkEnd w:id="178"/>
      <w:r>
        <w:rPr>
          <w:rtl w:val="true"/>
        </w:rPr>
        <w:t>مصطفى بن محمد بن أحمد بن يحيى</w:t>
      </w:r>
      <w:bookmarkEnd w:id="179"/>
    </w:p>
    <w:p>
      <w:pPr>
        <w:pStyle w:val="BookText"/>
        <w:rPr/>
      </w:pPr>
      <w:r>
        <w:rPr>
          <w:rFonts w:ascii="Amiri" w:hAnsi="Amiri" w:eastAsia="Amiri" w:cs="Amiri"/>
          <w:color w:val="111111"/>
          <w:sz w:val="28"/>
          <w:sz w:val="28"/>
          <w:szCs w:val="28"/>
          <w:rtl w:val="true"/>
          <w:lang w:bidi="ar-SA"/>
        </w:rPr>
        <w:t xml:space="preserve">مصطفى بن محمد بن أحمد بن يحيى بن خليفة فيلقب أعقابه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الشروفي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أعقب مصطفى من ثلاثة أولادهمهاشم، ومحمد علي، وحسن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أعقبهاشم بن مصطفى بن محمد ولده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وعبد بنهاشم أعقب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وجواد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جواد بن عبد بنهاشم أعقب من ستة أولادهم عبود، وناصر، وكاظم، وعبد الرزاق، وهاشم، ويوسف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أعقب عبود بن جواد بن عبد من ولدينهما صاحب، وعبد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أعقب صاحب بن عبود من ولدينهما نبراس وجلال وأعقب نبراس بن صاحب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عبد الرضا بن عبود فأعقب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w:t>
      </w:r>
      <w:r>
        <w:rPr>
          <w:rFonts w:eastAsia="Amiri" w:cs="Amiri" w:ascii="Amiri" w:hAnsi="Amiri"/>
          <w:color w:val="111111"/>
          <w:sz w:val="28"/>
          <w:szCs w:val="28"/>
          <w:rtl w:val="true"/>
          <w:lang w:bidi="ar-SA"/>
        </w:rPr>
        <w:t>)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وأعقب ناصر بن جواد بن عبد ولدينهما محمد، وعلي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أعقب محمد بن ناصر من ثلاثة أولادهم مصطفى، وحسين، وحيدر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علي بن ناصر فأعقب </w:t>
      </w:r>
    </w:p>
    <w:p>
      <w:pPr>
        <w:pStyle w:val="BookText"/>
        <w:rPr/>
      </w:pPr>
      <w:r>
        <w:rPr>
          <w:rFonts w:ascii="Amiri" w:hAnsi="Amiri" w:eastAsia="Amiri" w:cs="Amiri"/>
          <w:color w:val="111111"/>
          <w:sz w:val="28"/>
          <w:sz w:val="28"/>
          <w:szCs w:val="28"/>
          <w:rtl w:val="true"/>
          <w:lang w:bidi="ar-SA"/>
        </w:rPr>
        <w:t>من ثلاثة أولادهم حسين وناصر، وأمير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وأعقب حسين بن علي من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الرضا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وأعقب كاظم بن جواد بن عبد ثلاثة أولادهم صالح، ومهدي، وطالب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وأعقب صالح بن كاظم من ثلاثة أولادهم علي، ومرتضى، وذو الفقار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مهدي بن كاظم فأعقب من ولدين كاظم، وأيمن ، وأعقب أيمن بن مهدي من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يعقب طالب بن كاظم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وأعقبهاشم بن جواد بن عبد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عدنان، ومحمد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عدنان فأعقب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باقر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محمد حسن فأعقب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الحسين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وأعقب عبد الرزاق بن جواد بن عبد من ولده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يُعقب يوسف بن جواد بن عبد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محمد علي بن مصطفى بن محمد فقد أعقب من ثلاثة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عباس، ومصطفى، وسلمان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أعقب عباس بن محمد علي بن مصطفى ولده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وأعقب وهاب بن عباس خمسة أولادهم عبد الرزاق، وسعيد ومحمود، ومهدي، وعلي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 ثلاثة منهم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وسعيد ومحمود ولم يعقبوا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فأعقب مهدي بن وهاب بن عباس من ولدينهما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 وفلاح أعقب صلاح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وأمّا فلاح فأعقب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مصطفى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وأعقب علي بن وهاب بن عباس من ولده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مازن</w:t>
      </w:r>
      <w:r>
        <w:rPr>
          <w:rFonts w:eastAsia="Amiri" w:cs="Amiri" w:ascii="Amiri" w:hAnsi="Amiri"/>
          <w:color w:val="111111"/>
          <w:sz w:val="28"/>
          <w:szCs w:val="28"/>
          <w:rtl w:val="true"/>
          <w:lang w:bidi="ar-SA"/>
        </w:rPr>
        <w:t>)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ومصطفى بن محمد علي بن مصطفى أعقب من ثلاثة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وحمود، وسعيد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أعقب حمود بن مصطفى بن محمد علي من ولده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الحسين</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أمّا سعيد بن مصطفى بن محمد علي فأعقب من ستة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كريم ورضا، ومنير، وشمسي، وأحمد ، وضرغام درج منهم ضرغام ولم يعقب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أعقب كريم بن سعيد بن مصطفى من خمسة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الحسين، وعلي، وعبد الرزاق وعزي، وموفق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عبد الحسين بن كريم بن سعيد فأعقب من ثلاثة أولاد ثلاثة أولادهم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وأسامة، ومجدي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أعقب علاء بن عبد الحسين بن كريم من أربعة أولادهم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ومصطفى، وجعفر، وأمير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وأعقب أسامة بن عبد الحسين بن كريم من ولدینهما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مهدي، ومحمد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علي بن كريم بن سعيد فأعقب أربعة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 وجليل، وحسن، وحسين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وأعقب جلال بن علي بن كريم من ثلاثة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ومحمد، وحيدر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وأعقبحسن بن علي بن كريم من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وحسين بن علي بن كريم أعقب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يعقب جليل بن علي بن 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عبد الرزاق بن كريم بن سعيد فأعقب من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وديع، وطالب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أعقب وديع بن عبد الرزاق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أمّا موفق بن كريم بن سعيد فأعقب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يُعقب عزي بن كريم ذكورا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رضا بن سعيد بن مصطفى فأعقب من سبعة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 وصبيح، وضياء، ومحمد علي، وصافي وشروفي، ووهاب درج ثلاثة منهم ولم يعقبوا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صافي وشروفي، ووهاب </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أعقب جواد بن رضا بن سعيد أربعة أولادهم عارف، وسعيد، ورضا، ونبيل وأعقب منهم نبيل بن جواد بن رضا من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ومحمد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صبيح بن رضا بن سعيد فأعقب من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وعلي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أعقب موسى بن صبيح من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و وأمير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وأعقب ضياء بن رضا بن سعيد من ولدينهما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لؤي، ووسيم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أعقب لؤي من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وزيد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وسيم فأعقب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ياسر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وأمّا محمد علي بن رضا بن سعيد فأعقب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ظافر، وماهر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أعقب ظافر من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وحسن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ماهر فأعقب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علي، ومير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منير بن سعيد بن مصطفى فقد أعقب ولده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وسعيد بن منير بن سعيد أعقب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هاشم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وأعقب شمسي بن سعيد بن مصطفى من ستة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وهاشم، وعدنان ،وعمران وأمير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والعقب من حبيب بن شمسي وحده فقد أعقب من ولدينهما علي، ومحمد شمس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أحمد بن سعيد بن مصطفى فأعقب من ثلاثة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وأنيس، وأمين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سلمان بن محمد علي بن مصطفى بن محمد بن أحمد بن يحيى فأعقب من أربعة أولادهم جعفر، وحسن، ومحسن، وحسون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أعقب جعفر بن سلمان من ولده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أمّا حسن بن سلمان فأعقب ثلاثة أولادهم عبد الأمير، وعبد الرسول، وجعفر </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أعقب عبد الأمير بن حسن بن سلمان ولدينهما كمال، وفخري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كمال بن عبد الأمير فأعقب من ولدينهما حسن وحسين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وأعقب حسن بن كمال بن عبد الأمير من ولدينهما محمد، وأحمد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حسين بن كمال بن عبد الأمير </w:t>
      </w:r>
    </w:p>
    <w:p>
      <w:pPr>
        <w:pStyle w:val="BookText"/>
        <w:rPr/>
      </w:pPr>
      <w:r>
        <w:rPr>
          <w:rFonts w:ascii="Amiri" w:hAnsi="Amiri" w:eastAsia="Amiri" w:cs="Amiri"/>
          <w:color w:val="111111"/>
          <w:sz w:val="28"/>
          <w:sz w:val="28"/>
          <w:szCs w:val="28"/>
          <w:rtl w:val="true"/>
          <w:lang w:bidi="ar-SA"/>
        </w:rPr>
        <w:t xml:space="preserve">فأعقب ولدينهما حيدر وعلي، وأمّا فخري بن عبد الأمير بن حسن فأعقب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وعبد الرسول بن حسن بن سلمان فقد أعقب من ثلاثة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رجاح، ومحمد، وفاضل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أعقب رجاح بن عبد الرسول من أربعة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وميثم، وسمير، ووديع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أعقب منهم وديع بن رجاح من ثلاثة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وحسن، وحسين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محمد بن عبد الرسول فقد أعقب من أربعة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وبهاء، وسلام، ومنتظر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وأعقب فاضل بن عبد الرسول من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عباس، وصاحب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جعفر بن حسن بن سلمان فأعقب من أربعة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علاء، وحسن، وفلاح وصلاح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أعقب علاء بن جعفر بن حسن من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وأعقب حسن بن جعفر بن حسن من ولدينهما علي، وأحمد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وأعقب فلاح بن جعفر من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صلاح بن جعفر بن حسن فأعقب من أربعة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ومقتدر، ومنتصر، ومعتز</w:t>
      </w:r>
    </w:p>
    <w:p>
      <w:pPr>
        <w:pStyle w:val="BookText"/>
        <w:rPr/>
      </w:pPr>
      <w:r>
        <w:rPr>
          <w:rFonts w:ascii="Amiri" w:hAnsi="Amiri" w:eastAsia="Amiri" w:cs="Amiri"/>
          <w:color w:val="111111"/>
          <w:sz w:val="28"/>
          <w:sz w:val="28"/>
          <w:szCs w:val="28"/>
          <w:rtl w:val="true"/>
          <w:lang w:bidi="ar-SA"/>
        </w:rPr>
        <w:t xml:space="preserve">أمّا محسن بن سلمان بن محمد علي فأعقب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وحده، وصادق أعقب من خمسة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محسن، ومهدي، ونوري، ورحمن، وجمال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أعقب منهم جمال بن صادق وحده من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وحسون بن سلمان بن محمد علي فقد أعقب من ولده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وأعقب سلمان بن حسون من خمسة أولادهم مرتضى، ومحمد علي، وإحسان، ورضا، وعبد الحسين </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مرتضى بن سلمان بن حسون بن سلمان فأعقب من ثلاثة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ومنتظر، ومحمد أعقب مصطفى بن مرتضى بن سلمان من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وأعقب منتظر بن مرتضى من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مهدي</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أمّا محمد علي بن سلمان بن حسون بن سلمان فأعقب من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علاء، وحسام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أعقب علاء بن محمد علي بن سلمان من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وحسين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حسام بن محمد علي بن سلمان فأعقب من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السجاد، والأمين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وأعقب إحسان بن سلمان بن حسون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سراج، ووهاج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وأعقب سراج بن إحسان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وهاج فأعقب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أمّا عبد الحسين بن سلمان بن حسون فأعقب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وسلمان بن عبد الحسين أعقب ثلاثة أولادهم محمد، ورضا، وحسين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رضا بن سلمان بن حسون فأعقب من أربعة أولادهم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ومحمد، وكرار، وسلمان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أعقب محمد بن رضا بن سلمان من ولدينهما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مجتبى، ومصطفى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كرار بن رضا بن سلمان فأعقب ولده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ذو الفقار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وأعقب سلمان بن رضا ولدینهما رضا، وفضل </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حسن بن مصطفى بن محمد بن أحمد بن يحيى فأعقب من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أعقب تاج بن حسن بن مصطفى من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وأحمد بن تاج بن حسن أعقب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محمود</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الصورة</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40" name=""/>
                <a:graphic xmlns:a="http://schemas.openxmlformats.org/drawingml/2006/main">
                  <a:graphicData uri="http://schemas.openxmlformats.org/drawingml/2006/picture">
                    <pic:pic xmlns:pic="http://schemas.openxmlformats.org/drawingml/2006/picture">
                      <pic:nvPicPr>
                        <pic:cNvPr id="39" name="" descr=""/>
                        <pic:cNvPicPr/>
                      </pic:nvPicPr>
                      <pic:blipFill>
                        <a:blip r:embed="rId259"/>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260" o:detectmouseclick="t"/>
                <v:stroke color="#3465a4" joinstyle="round" endcap="flat"/>
                <w10:wrap type="none"/>
              </v:shape>
            </w:pict>
          </mc:Fallback>
        </mc:AlternateContent>
      </w:r>
      <w:bookmarkStart w:id="180" w:name="pg19072_213322"/>
    </w:p>
    <w:p>
      <w:pPr>
        <w:pStyle w:val="Heading3"/>
        <w:numPr>
          <w:ilvl w:val="2"/>
          <w:numId w:val="1"/>
        </w:numPr>
        <w:rPr/>
      </w:pPr>
      <w:bookmarkStart w:id="181" w:name="__RefHeading___Toc14367243_1280447820"/>
      <w:bookmarkStart w:id="182" w:name="_Toc63"/>
      <w:bookmarkEnd w:id="180"/>
      <w:bookmarkEnd w:id="181"/>
      <w:r>
        <w:rPr>
          <w:rtl w:val="true"/>
        </w:rPr>
        <w:t>سلطان بن محمد بن أحمد بن يحيى</w:t>
      </w:r>
      <w:bookmarkEnd w:id="182"/>
    </w:p>
    <w:p>
      <w:pPr>
        <w:pStyle w:val="BookText"/>
        <w:rPr/>
      </w:pPr>
      <w:r>
        <w:rPr>
          <w:rFonts w:ascii="Amiri" w:hAnsi="Amiri" w:eastAsia="Amiri" w:cs="Amiri"/>
          <w:color w:val="111111"/>
          <w:sz w:val="28"/>
          <w:sz w:val="28"/>
          <w:szCs w:val="28"/>
          <w:rtl w:val="true"/>
          <w:lang w:bidi="ar-SA"/>
        </w:rPr>
        <w:t xml:space="preserve">سلطان بن محمد بن أحمد بن يحيى بن خليفة فيُلقب أحفاده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خيمكة</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والسادة آل خيمكة من آل طعمة أطلق عليهم اللقب لأنهم توارثوا الإشراف على إدارة شؤون المخيم الحسيني، وعُرفوا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يُقرأ توقيعه في وقفية بستان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ضوئي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w:t>
      </w:r>
      <w:r>
        <w:rPr>
          <w:rFonts w:eastAsia="IRNazanin" w:cs="IRNazanin"/>
          <w:color w:val="111111"/>
          <w:sz w:val="28"/>
          <w:szCs w:val="28"/>
          <w:lang w:bidi="fa-IR"/>
        </w:rPr>
        <w:t>1257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1841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سلطان من آل طعمة الموسوي</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أعقب سلطان بن محمد بن أحمد من ولدينهما حسين، وصالح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وحسين بن سلطان بن محمد كان حيًّا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وأعقب من ولده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وحسن بن حسين بن سلطان الذي كان حيًّا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أعقب من ستة أولادهم عباس ،وجليل، وعبود وكاظم، ووهاب، وهاشم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 منهم أربعة لم يعقبوا ذكورًا، وكان عقب حسن بن حسين بن سلطان من ولديه وهاب، وهاشم </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أعقب وهاب بن حسن بن حسين ولدينهما صاحب، وعباس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أعقب صاحب بن وهاب بن حسن من ولدينهما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علي بن صاحب </w:t>
      </w:r>
    </w:p>
    <w:p>
      <w:pPr>
        <w:pStyle w:val="BookText"/>
        <w:rPr/>
      </w:pPr>
      <w:r>
        <w:rPr>
          <w:rFonts w:ascii="Amiri" w:hAnsi="Amiri" w:eastAsia="Amiri" w:cs="Amiri"/>
          <w:color w:val="111111"/>
          <w:sz w:val="28"/>
          <w:sz w:val="28"/>
          <w:szCs w:val="28"/>
          <w:rtl w:val="true"/>
          <w:lang w:bidi="ar-SA"/>
        </w:rPr>
        <w:t>بن وهاب فقد أعقب من ثلاثة أولادهم حسين، وأبو الفضل، ومحمد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يُعقب عباس بن وهاب بن 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أمّاهاشم بن حسن بن حسين فأعقب من ثلاثة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وأحمد، وأكرم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صالح بن سلطان بن محمد بن أحمد بن يحيى فأعقب من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وعطية، ولم يعقب الإثنان وذهبا دارجين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41" name=""/>
                <a:graphic xmlns:a="http://schemas.openxmlformats.org/drawingml/2006/main">
                  <a:graphicData uri="http://schemas.openxmlformats.org/drawingml/2006/picture">
                    <pic:pic xmlns:pic="http://schemas.openxmlformats.org/drawingml/2006/picture">
                      <pic:nvPicPr>
                        <pic:cNvPr id="40" name="" descr=""/>
                        <pic:cNvPicPr/>
                      </pic:nvPicPr>
                      <pic:blipFill>
                        <a:blip r:embed="rId263"/>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264" o:detectmouseclick="t"/>
                <v:stroke color="#3465a4" joinstyle="round" endcap="flat"/>
                <w10:wrap type="none"/>
              </v:shape>
            </w:pict>
          </mc:Fallback>
        </mc:AlternateContent>
      </w:r>
      <w:bookmarkStart w:id="183" w:name="pg19072_213324"/>
    </w:p>
    <w:p>
      <w:pPr>
        <w:pStyle w:val="Heading2"/>
        <w:numPr>
          <w:ilvl w:val="1"/>
          <w:numId w:val="1"/>
        </w:numPr>
        <w:rPr/>
      </w:pPr>
      <w:bookmarkStart w:id="184" w:name="__RefHeading___Toc14367245_1280447820"/>
      <w:bookmarkStart w:id="185" w:name="_Toc64"/>
      <w:bookmarkEnd w:id="183"/>
      <w:bookmarkEnd w:id="184"/>
      <w:r>
        <w:rPr>
          <w:rtl w:val="true"/>
        </w:rPr>
        <w:t>(</w:t>
      </w:r>
      <w:r>
        <w:rPr/>
        <w:t>2</w:t>
      </w:r>
      <w:r>
        <w:rPr>
          <w:rtl w:val="true"/>
        </w:rPr>
        <w:t xml:space="preserve">) </w:t>
      </w:r>
      <w:r>
        <w:rPr>
          <w:rtl w:val="true"/>
        </w:rPr>
        <w:t>عشيرة آل نصر الله</w:t>
      </w:r>
      <w:bookmarkEnd w:id="185"/>
    </w:p>
    <w:p>
      <w:pPr>
        <w:pStyle w:val="Heading3"/>
        <w:numPr>
          <w:ilvl w:val="2"/>
          <w:numId w:val="1"/>
        </w:numPr>
        <w:rPr/>
      </w:pPr>
      <w:bookmarkStart w:id="186" w:name="__RefHeading___Toc14367247_1280447820"/>
      <w:bookmarkStart w:id="187" w:name="_Toc65"/>
      <w:bookmarkEnd w:id="186"/>
      <w:r>
        <w:rPr>
          <w:rtl w:val="true"/>
        </w:rPr>
        <w:t>اشارة</w:t>
      </w:r>
      <w:bookmarkEnd w:id="187"/>
    </w:p>
    <w:p>
      <w:pPr>
        <w:pStyle w:val="BookText"/>
        <w:rPr/>
      </w:pPr>
      <w:r>
        <w:rPr>
          <w:rFonts w:ascii="Amiri" w:hAnsi="Amiri" w:eastAsia="Amiri" w:cs="Amiri"/>
          <w:color w:val="111111"/>
          <w:sz w:val="28"/>
          <w:sz w:val="28"/>
          <w:szCs w:val="28"/>
          <w:rtl w:val="true"/>
          <w:lang w:bidi="ar-SA"/>
        </w:rPr>
        <w:t>عشيرة آل نصر الله من العشائر المعروفة والمشهورة في مدينة كربلاء، وهي من العشائر العلوية الفائزية الكبيرة شأنهم شأن أبناء عمومتهم من قبيلة آل فائز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ولهذه العشيرة انتشار واسع في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ومنذ عشرات السنين سكن بعض أفرادها خارج كربلاء، فمنهم من سكن بغداد وآخرين سكنوا الكاظمية ومنهم من سكن الكوت وأسس فيها أسرة معروفةهناك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أفرادها إتخذ من بلدان المهجر سكنا ومستقرًا لهم، فيتواجد قسم منهم في بلدان أوروبا وخاصة إنكلترا، وكذلك في أميركا وكندا، ومنهم أسرةهاجرت إلى إيران في عشرينات القرن العشرين الميلادي وسكنت طهران </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جاء إسم العشيرة على إسم جدّهم السيد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ناصر الدين كان حيا سنة </w:t>
      </w:r>
      <w:r>
        <w:rPr>
          <w:rFonts w:eastAsia="IRNazanin" w:cs="IRNazanin"/>
          <w:color w:val="111111"/>
          <w:sz w:val="28"/>
          <w:szCs w:val="28"/>
          <w:rtl w:val="true"/>
          <w:lang w:bidi="fa-IR"/>
        </w:rPr>
        <w:t>(</w:t>
      </w:r>
      <w:r>
        <w:rPr>
          <w:rFonts w:eastAsia="IRNazanin" w:cs="IRNazanin"/>
          <w:color w:val="111111"/>
          <w:sz w:val="28"/>
          <w:szCs w:val="28"/>
          <w:lang w:bidi="fa-IR"/>
        </w:rPr>
        <w:t>1083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1672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يونس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حيًّا سنة </w:t>
      </w:r>
      <w:r>
        <w:rPr>
          <w:rFonts w:eastAsia="IRNazanin" w:cs="IRNazanin"/>
          <w:color w:val="111111"/>
          <w:sz w:val="28"/>
          <w:szCs w:val="28"/>
          <w:lang w:bidi="fa-IR"/>
        </w:rPr>
        <w:t>1019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1610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جميل بن علم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أوقاف الباب العالي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كان حيا سنة </w:t>
      </w:r>
      <w:r>
        <w:rPr>
          <w:rFonts w:eastAsia="IRNazanin" w:cs="IRNazanin"/>
          <w:color w:val="111111"/>
          <w:sz w:val="28"/>
          <w:szCs w:val="28"/>
          <w:rtl w:val="true"/>
          <w:lang w:bidi="fa-IR"/>
        </w:rPr>
        <w:t>(</w:t>
      </w:r>
      <w:r>
        <w:rPr>
          <w:rFonts w:eastAsia="IRNazanin" w:cs="IRNazanin"/>
          <w:color w:val="111111"/>
          <w:sz w:val="28"/>
          <w:szCs w:val="28"/>
          <w:lang w:bidi="fa-IR"/>
        </w:rPr>
        <w:t>957</w:t>
      </w:r>
      <w:r>
        <w:rPr>
          <w:rFonts w:eastAsia="IRNazanin" w:cs="IRNazanin"/>
          <w:color w:val="111111"/>
          <w:sz w:val="28"/>
          <w:szCs w:val="28"/>
          <w:rtl w:val="true"/>
          <w:lang w:bidi="fa-IR"/>
        </w:rPr>
        <w:t xml:space="preserve"> - </w:t>
      </w:r>
      <w:r>
        <w:rPr>
          <w:rFonts w:eastAsia="IRNazanin" w:cs="IRNazanin"/>
          <w:color w:val="111111"/>
          <w:sz w:val="28"/>
          <w:szCs w:val="28"/>
          <w:lang w:bidi="fa-IR"/>
        </w:rPr>
        <w:t>1006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1550</w:t>
      </w:r>
      <w:r>
        <w:rPr>
          <w:rFonts w:eastAsia="IRNazanin" w:cs="IRNazanin"/>
          <w:color w:val="111111"/>
          <w:sz w:val="28"/>
          <w:szCs w:val="28"/>
          <w:rtl w:val="true"/>
          <w:lang w:bidi="fa-IR"/>
        </w:rPr>
        <w:t xml:space="preserve"> - </w:t>
      </w:r>
      <w:r>
        <w:rPr>
          <w:rFonts w:eastAsia="IRNazanin" w:cs="IRNazanin"/>
          <w:color w:val="111111"/>
          <w:sz w:val="28"/>
          <w:szCs w:val="28"/>
          <w:lang w:bidi="fa-IR"/>
        </w:rPr>
        <w:t>1598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طعمة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شرف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نقيب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طعمة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نقيب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أبي جعفر أحمد بن يحيى ضياء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نقيب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أبي جعفر محمد شرف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سادن الحسين ورئيس الحائر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أحمد شمس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 رأس 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أبي الفائز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نقيب الأشراف ورئيس الحائر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ويتسلسل نسبهم إلى السيد إبراهيم المجاب بن السيد محمد العابد بن الإمام موسى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وأخطأ من كان يعتقد بأن إسم العشيرة جاء على إسم العلامة السيد نصر الله الفائزي الحائري مدرّس الطف وكبير علماء وأدباء كربلاء في زمانه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فالعلامة السيد نصر الله الحائريهو ابن حسين بن علي بن يونس بن جميل بن علم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حفيد ابن عم السيد نصر الله بن ناصر الدين بن يونس بن جميل بن علم الدين الذي سُمّيت العشيرة بإسمه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والفارق الزمني بينهما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العلامة السيد نصر الله الحائري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ميناث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يُعقب من الذكور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والوثائق النسبية تؤكد بأن السيد نصر الله بن ناصر الدين بن يونس كان حيًّا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بينما العلامة السيد نصر الله الحائري كان حيًا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زار نادر شاه الأفشاري شاه إيران كربلاء، وحضر السيد العلامة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مؤتمر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ممثلاً عن علماء الشيعة في المؤتمر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وإستشهد رحمه الله في إسطنبول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ودفنهناك وله قبر يزار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الجد الأعلى للعشيرة السيد نصر الله بن ناصر الدين يُعتقد أن وفاته كانت بعد سنة </w:t>
      </w:r>
      <w:r>
        <w:rPr>
          <w:rFonts w:eastAsia="Amiri" w:cs="Amiri" w:ascii="Amiri" w:hAnsi="Amiri"/>
          <w:color w:val="111111"/>
          <w:sz w:val="28"/>
          <w:szCs w:val="28"/>
          <w:lang w:bidi="ar-SA"/>
        </w:rPr>
        <w:t>1093</w:t>
      </w:r>
      <w:r>
        <w:rPr>
          <w:rFonts w:ascii="Amiri" w:hAnsi="Amiri" w:eastAsia="Amiri" w:cs="Amiri"/>
          <w:color w:val="111111"/>
          <w:sz w:val="28"/>
          <w:sz w:val="28"/>
          <w:szCs w:val="28"/>
          <w:rtl w:val="true"/>
          <w:lang w:bidi="ar-SA"/>
        </w:rPr>
        <w:t xml:space="preserve">ه بقليل ودُفن في حرم الإمام الحسين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وعشيرة آل نصر الله ينحدرون من الجد الثالث للسيد نصر الله وهو السيد جميل بن علم الدين والسيد جميلهو شقيق السيدين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طعمة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 الأعلى لعشيرة السادة آل طعمة الحاليين، والسيد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 الأعلى لعشيرة السادة آل محمد أمين، وثلاثتهم أولاد السيد علم الدين ناظر أوقاف الباب العالي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العشائر الفائزية الثلاثهي الأقرب فيما بينها من بقية العشائر الفائزية الأخرى </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وآل نصر الله يتحدون مع العشائر الفائزية الأخرى مثل آل طعمة وآل السيد محمد أمين وقد ذكرناهما قبل قليل وبقية العشائر الفائزية مثل آل ضياء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وآل مساعد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وآل التاجر، وآل قفطون، وآل عقيل، وآل ترجم </w:t>
      </w:r>
      <w:r>
        <w:rPr>
          <w:rFonts w:eastAsia="Amiri" w:cs="Amiri" w:ascii="Amiri" w:hAnsi="Amiri"/>
          <w:color w:val="111111"/>
          <w:sz w:val="28"/>
          <w:szCs w:val="28"/>
          <w:rtl w:val="true"/>
          <w:lang w:bidi="ar-SA"/>
        </w:rPr>
        <w:t xml:space="preserve">. </w:t>
      </w:r>
      <w:bookmarkStart w:id="188" w:name="pg19072_213326"/>
    </w:p>
    <w:p>
      <w:pPr>
        <w:pStyle w:val="Heading3"/>
        <w:numPr>
          <w:ilvl w:val="2"/>
          <w:numId w:val="1"/>
        </w:numPr>
        <w:rPr/>
      </w:pPr>
      <w:bookmarkStart w:id="189" w:name="__RefHeading___Toc14367249_1280447820"/>
      <w:bookmarkStart w:id="190" w:name="_Toc66"/>
      <w:bookmarkEnd w:id="188"/>
      <w:bookmarkEnd w:id="189"/>
      <w:r>
        <w:rPr>
          <w:rtl w:val="true"/>
        </w:rPr>
        <w:t>جميل بن علم الدين</w:t>
      </w:r>
      <w:bookmarkEnd w:id="190"/>
    </w:p>
    <w:p>
      <w:pPr>
        <w:pStyle w:val="BookText"/>
        <w:rPr/>
      </w:pPr>
      <w:r>
        <w:rPr>
          <w:rFonts w:ascii="Amiri" w:hAnsi="Amiri" w:eastAsia="Amiri" w:cs="Amiri"/>
          <w:color w:val="111111"/>
          <w:sz w:val="28"/>
          <w:sz w:val="28"/>
          <w:szCs w:val="28"/>
          <w:rtl w:val="true"/>
          <w:lang w:bidi="ar-SA"/>
        </w:rPr>
        <w:t xml:space="preserve">هو السيد جميل بن علم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ناظر اوقاف الباب العالي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طعمة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شرف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نقيب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طعمة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جعفر أحمد الذي يلقبه البعض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طراس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يحيى ضياء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نقيب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جعفر محمد شرف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سادن الحسين ورئيس الحائر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أحمد شمس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ناظر رأس العين بن السيد أبي الفائز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نقيب الأشراف ورئيس الحائر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والسيد جميلهو شقيق السيد طعمة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علم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ابن شدقم في تحفة الأزهار وذكر عقبه</w:t>
      </w:r>
      <w:r>
        <w:rPr>
          <w:rStyle w:val="FootnoteAnchor"/>
          <w:rtl w:val="true"/>
        </w:rPr>
        <w:footnoteReference w:id="1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السيد جميل حيا في كربلاء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998</w:t>
      </w:r>
      <w:r>
        <w:rPr>
          <w:rFonts w:ascii="Amiri" w:hAnsi="Amiri" w:eastAsia="Amiri" w:cs="Amiri"/>
          <w:color w:val="111111"/>
          <w:sz w:val="28"/>
          <w:sz w:val="28"/>
          <w:szCs w:val="28"/>
          <w:rtl w:val="true"/>
          <w:lang w:bidi="ar-SA"/>
        </w:rPr>
        <w:t xml:space="preserve">ه و </w:t>
      </w:r>
      <w:r>
        <w:rPr>
          <w:rFonts w:eastAsia="Amiri" w:cs="Amiri" w:ascii="Amiri" w:hAnsi="Amiri"/>
          <w:color w:val="111111"/>
          <w:sz w:val="28"/>
          <w:szCs w:val="28"/>
          <w:lang w:bidi="ar-SA"/>
        </w:rPr>
        <w:t>1006</w:t>
      </w:r>
      <w:r>
        <w:rPr>
          <w:rFonts w:ascii="Amiri" w:hAnsi="Amiri" w:eastAsia="Amiri" w:cs="Amiri"/>
          <w:color w:val="111111"/>
          <w:sz w:val="28"/>
          <w:sz w:val="28"/>
          <w:szCs w:val="28"/>
          <w:rtl w:val="true"/>
          <w:lang w:bidi="ar-SA"/>
        </w:rPr>
        <w:t xml:space="preserve">ه و </w:t>
      </w:r>
      <w:r>
        <w:rPr>
          <w:rFonts w:eastAsia="Amiri" w:cs="Amiri" w:ascii="Amiri" w:hAnsi="Amiri"/>
          <w:color w:val="111111"/>
          <w:sz w:val="28"/>
          <w:szCs w:val="28"/>
          <w:lang w:bidi="ar-SA"/>
        </w:rPr>
        <w:t>1025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1590</w:t>
      </w:r>
      <w:r>
        <w:rPr>
          <w:rFonts w:ascii="Amiri" w:hAnsi="Amiri" w:eastAsia="Amiri" w:cs="Amiri"/>
          <w:color w:val="111111"/>
          <w:sz w:val="28"/>
          <w:sz w:val="28"/>
          <w:szCs w:val="28"/>
          <w:rtl w:val="true"/>
          <w:lang w:bidi="ar-SA"/>
        </w:rPr>
        <w:t xml:space="preserve">م و </w:t>
      </w:r>
      <w:r>
        <w:rPr>
          <w:rFonts w:eastAsia="Amiri" w:cs="Amiri" w:ascii="Amiri" w:hAnsi="Amiri"/>
          <w:color w:val="111111"/>
          <w:sz w:val="28"/>
          <w:szCs w:val="28"/>
          <w:lang w:bidi="ar-SA"/>
        </w:rPr>
        <w:t>1598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 </w:t>
      </w:r>
      <w:r>
        <w:rPr>
          <w:rFonts w:eastAsia="Amiri" w:cs="Amiri" w:ascii="Amiri" w:hAnsi="Amiri"/>
          <w:color w:val="111111"/>
          <w:sz w:val="28"/>
          <w:szCs w:val="28"/>
          <w:lang w:bidi="ar-SA"/>
        </w:rPr>
        <w:t>1616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سيداً جليلاً مهابًا ساعد والده في نظارة أوقاف الباب العالي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أعقب السيد جميل بن علم الدين من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 </w:t>
      </w:r>
      <w:r>
        <w:rPr>
          <w:rFonts w:eastAsia="Amiri" w:cs="Amiri" w:ascii="Amiri" w:hAnsi="Amiri"/>
          <w:color w:val="111111"/>
          <w:sz w:val="28"/>
          <w:szCs w:val="28"/>
          <w:rtl w:val="true"/>
          <w:lang w:bidi="ar-SA"/>
        </w:rPr>
        <w:t>.</w:t>
      </w:r>
    </w:p>
    <w:p>
      <w:pPr>
        <w:pStyle w:val="Heading3"/>
        <w:numPr>
          <w:ilvl w:val="2"/>
          <w:numId w:val="1"/>
        </w:numPr>
        <w:rPr/>
      </w:pPr>
      <w:bookmarkStart w:id="191" w:name="__RefHeading___Toc14367251_1280447820"/>
      <w:bookmarkStart w:id="192" w:name="_Toc67"/>
      <w:bookmarkEnd w:id="191"/>
      <w:r>
        <w:rPr>
          <w:rtl w:val="true"/>
        </w:rPr>
        <w:t>يونس بن جميل بن علم الدين</w:t>
      </w:r>
      <w:bookmarkEnd w:id="192"/>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يونس بن جميل كان من أعيان البلد ومن ملاكيها المعروفين، وكان حيّا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1652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يملك مقاطعة تسمّى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ورثها عن والده السيد جميل وهي عبارة عن بساتين تقع شمال شرق كربلاء وتبعد عن سورها من جهة باب بغداد بمسافة كيلومتر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وأغلب تلك البساتين تقع على نهر الحسينية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تمتدهذه البساتين من منطقة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 نهران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بموازاة نهر الحسينية إلى منطقة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الجيّة وأم العكاريكَ والبوبيات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رجوعا إلى مقام المهدي ومقام جعفر الصادق يمينًا إلى يمين منطقة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القرّة </w:t>
      </w:r>
      <w:bookmarkStart w:id="193" w:name="pg19072_213327"/>
    </w:p>
    <w:p>
      <w:pPr>
        <w:pStyle w:val="BookText"/>
        <w:rPr/>
      </w:pPr>
      <w:bookmarkEnd w:id="19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العباس حاليا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رجوعاً إلى بداية تفرع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 نهران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فندق البارون حاليًا على نهر الحسينية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له أملاك في عين التمر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عبارة عن بساتين ضمن مقاطعة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الفائزيات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وجميع أملاكه في كربلاء وعين التمر أوقفها وقفًا ذُريَّا على ذريته وتاريخ الوقفية في رجب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وتم تجديدها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أحد أحفاده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جواد بن كاظم بن نصر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أعقب السيد يونس بن جميل من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ناصر الدين، وعلي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 ، وهذا أعقب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الملقب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 الله الحائري مدرّس الطف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توفي ولم يُعقب من الذكور، وبه إنتهى نسل علي بن يونس </w:t>
      </w:r>
      <w:r>
        <w:rPr>
          <w:rFonts w:eastAsia="Amiri" w:cs="Amiri" w:ascii="Amiri" w:hAnsi="Amiri"/>
          <w:color w:val="111111"/>
          <w:sz w:val="28"/>
          <w:szCs w:val="28"/>
          <w:rtl w:val="true"/>
          <w:lang w:bidi="ar-SA"/>
        </w:rPr>
        <w:t>.</w:t>
      </w:r>
    </w:p>
    <w:p>
      <w:pPr>
        <w:pStyle w:val="Heading3"/>
        <w:numPr>
          <w:ilvl w:val="2"/>
          <w:numId w:val="1"/>
        </w:numPr>
        <w:rPr/>
      </w:pPr>
      <w:bookmarkStart w:id="194" w:name="__RefHeading___Toc14367253_1280447820"/>
      <w:bookmarkStart w:id="195" w:name="_Toc68"/>
      <w:bookmarkEnd w:id="194"/>
      <w:r>
        <w:rPr>
          <w:rtl w:val="true"/>
        </w:rPr>
        <w:t>ناصر الدين بن يونس</w:t>
      </w:r>
      <w:bookmarkEnd w:id="195"/>
    </w:p>
    <w:p>
      <w:pPr>
        <w:pStyle w:val="BookText"/>
        <w:rPr/>
      </w:pPr>
      <w:r>
        <w:rPr>
          <w:rFonts w:ascii="Amiri" w:hAnsi="Amiri" w:eastAsia="Amiri" w:cs="Amiri"/>
          <w:color w:val="111111"/>
          <w:sz w:val="28"/>
          <w:sz w:val="28"/>
          <w:szCs w:val="28"/>
          <w:rtl w:val="true"/>
          <w:lang w:bidi="ar-SA"/>
        </w:rPr>
        <w:t>هو السيد ناصر الدين بن يونس بن جميل بن علم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حيا في كربلاء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السيد ناصر الدينهو المتولي الشرعي لأملاك والده السيد يونس، وهو الذي أشرف على بناء القنطرة البيضاء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الكنطرة البيضة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أمر ببنائها والده السيد يونس لخدمة زائري مرقدي الإمام الحسين وأخيه العباس عليهما السلام، ويتم الصرف عليها وصيانتها من ريع أملاكه وقد ثبتها في وصيته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أعقب السيد ناصر الدين بن يونس من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الله، ومنصور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ونصر الله بن ناصر الدينهو الجد الأعلى لعشيرة آل نصر الله، أمّا فأعقب</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أعقب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تولّى سدانة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وفاته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bookmarkStart w:id="196" w:name="pg19072_213328"/>
    </w:p>
    <w:p>
      <w:pPr>
        <w:pStyle w:val="Heading3"/>
        <w:numPr>
          <w:ilvl w:val="2"/>
          <w:numId w:val="1"/>
        </w:numPr>
        <w:rPr/>
      </w:pPr>
      <w:bookmarkStart w:id="197" w:name="__RefHeading___Toc14367255_1280447820"/>
      <w:bookmarkStart w:id="198" w:name="_Toc69"/>
      <w:bookmarkEnd w:id="196"/>
      <w:bookmarkEnd w:id="197"/>
      <w:r>
        <w:rPr>
          <w:rtl w:val="true"/>
        </w:rPr>
        <w:t>نصر الله بن ناصر الدين</w:t>
      </w:r>
      <w:bookmarkEnd w:id="198"/>
    </w:p>
    <w:p>
      <w:pPr>
        <w:pStyle w:val="BookText"/>
        <w:rPr/>
      </w:pPr>
      <w:r>
        <w:rPr>
          <w:rFonts w:ascii="Amiri" w:hAnsi="Amiri" w:eastAsia="Amiri" w:cs="Amiri"/>
          <w:color w:val="111111"/>
          <w:sz w:val="28"/>
          <w:sz w:val="28"/>
          <w:szCs w:val="28"/>
          <w:rtl w:val="true"/>
          <w:lang w:bidi="ar-SA"/>
        </w:rPr>
        <w:t xml:space="preserve">هو السيد نصر الله بن ناصر الدين بن يونس بن جميل بن علم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ناظر أوقاف الباب العالي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طعمة الثاني بن شرف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نقيب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طعمة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نقيب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جعفر أحمد بن يحيى ضياء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نقيب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جعفر محمد شرف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سادن الحسين ورئيس الحائر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أحمد شمس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ناظر رأس العين بن أبي الفائز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نقيب الأشراف ورئيس الحائر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السيد نصر اللههو الجد الأعلى لعشيرة السادة آل نصر الله التي سميت بإسمه، وكان من رجالات كربلاء ومتقدما في زمانه، وفي إحدى الأوراق وجد توقيعه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يعني أنه كان حيا في ذلك التاريخ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وجيها وعينا من أعيان كربلاء، ومن أصحاب الأملاك فيها، فقد آلت إليه وبعهدته أملاك جده السيد يونس بن جميل بن علم الدين، ومن خلال مكانته الكبيرة وشهرته الواسعة فقد تأسست شُهرة أسرته بعد أن أعقب ثلاثة من الأولادهم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حسن بن نصر الله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كاظم بن نصر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إبراهيم بن نصر الله</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توقف عقب السيد حسن عند حفيده الثالث الذي درج بلا 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السيد کاظم بن نصر الله تفرع فخذانهما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فخذ آل السيد علي الطويل، وفخذ آل السيد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السيد إبراهيم بن نصر الله تفرعت ثلاثة أفخاذهي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فخذ آل سيد محمد علي وفخذ آل سيد محمد ، وفخذ آل سيد أحمد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فأفخاذ عشيرة آل نصر الله الخمسةهي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فخذ آل الطويل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فخذ آل السيد صالح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فخذ آل السيد محمد علي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فخذ آل السيد أحمد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فخذ آل السيد محمد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42" name=""/>
                <a:graphic xmlns:a="http://schemas.openxmlformats.org/drawingml/2006/main">
                  <a:graphicData uri="http://schemas.openxmlformats.org/drawingml/2006/picture">
                    <pic:pic xmlns:pic="http://schemas.openxmlformats.org/drawingml/2006/picture">
                      <pic:nvPicPr>
                        <pic:cNvPr id="41" name="" descr=""/>
                        <pic:cNvPicPr/>
                      </pic:nvPicPr>
                      <pic:blipFill>
                        <a:blip r:embed="rId271"/>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272" o:detectmouseclick="t"/>
                <v:stroke color="#3465a4" joinstyle="round" endcap="flat"/>
                <w10:wrap type="none"/>
              </v:shape>
            </w:pict>
          </mc:Fallback>
        </mc:AlternateContent>
      </w:r>
      <w:bookmarkStart w:id="199" w:name="pg19072_213330"/>
    </w:p>
    <w:p>
      <w:pPr>
        <w:pStyle w:val="BookText"/>
        <w:rPr/>
      </w:pPr>
      <w:bookmarkEnd w:id="199"/>
      <w:r>
        <w:rPr>
          <w:rFonts w:ascii="Amiri" w:hAnsi="Amiri" w:eastAsia="Amiri" w:cs="Amiri"/>
          <w:color w:val="111111"/>
          <w:sz w:val="28"/>
          <w:sz w:val="28"/>
          <w:szCs w:val="28"/>
          <w:rtl w:val="true"/>
          <w:lang w:bidi="ar-SA"/>
        </w:rPr>
        <w:t>تميّزت عشيرة آل نصر الله بالميزات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العشيرة التي لها حق الخدمة بفرمان عثماني في العتبتين الحسينية والعباسية في كربلاء دون بقية العشائر من قبيلة آل فائز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ولهم رئاسة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العزبة لخدم الروضتين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 العشيرة التي ملكت أكبر مقاطعة زراعية داخل مدينة كربلاء وهي أملاك السيد يونس بن جميل بن علم الدين بالإضافة إلى بساتينهم الموقوفة ذريَّا لأبناء العشيرة في قضاء عين التمر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من ضمن أراضي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الفائزيات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ذكرناهما قبل قليل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كانت ولا تزال بيدهم أملاك مقاطعة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كريد نصر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منطقة الحسينية، وهي من المقاطعات القديمة بإسمهم وقد ذُكرت حتى في الخرائط العسكرية الرسمية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ولهم أملاك بالشراكة في منطقة البهادلية في كربلاء التي تحول معظمها الآن إلى أراضي سكنية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تولّى عدد من شخصيات آل نصر الله سدانة الروضتين الحسينية والعباسية من السادة آل نصر الله مناصب في الإدارة المقدستين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وتسلّم العديد والبلدية والمجالس النيابية وكما يلي</w:t>
      </w:r>
      <w:r>
        <w:rPr>
          <w:rFonts w:eastAsia="Amiri" w:cs="Amiri" w:ascii="Amiri" w:hAnsi="Amiri"/>
          <w:color w:val="111111"/>
          <w:sz w:val="28"/>
          <w:szCs w:val="28"/>
          <w:rtl w:val="true"/>
          <w:lang w:bidi="ar-SA"/>
        </w:rPr>
        <w:t>:</w:t>
      </w:r>
    </w:p>
    <w:p>
      <w:pPr>
        <w:pStyle w:val="Heading3"/>
        <w:numPr>
          <w:ilvl w:val="2"/>
          <w:numId w:val="1"/>
        </w:numPr>
        <w:rPr/>
      </w:pPr>
      <w:bookmarkStart w:id="200" w:name="__RefHeading___Toc14367257_1280447820"/>
      <w:bookmarkStart w:id="201" w:name="_Toc70"/>
      <w:bookmarkEnd w:id="200"/>
      <w:r>
        <w:rPr>
          <w:rtl w:val="true"/>
        </w:rPr>
        <w:t>السدنة</w:t>
      </w:r>
      <w:bookmarkEnd w:id="20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مهدي بن حسن بن منصور بن ناصر الدين بن يونس بن جميل بن علم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تولّى سدانة الروضة الحسينية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Style w:val="FootnoteAnchor"/>
          <w:rtl w:val="true"/>
        </w:rPr>
        <w:footnoteReference w:id="167"/>
      </w:r>
      <w:r>
        <w:rPr>
          <w:rFonts w:ascii="Amiri" w:hAnsi="Amiri" w:eastAsia="Amiri" w:cs="Amiri"/>
          <w:color w:val="111111"/>
          <w:sz w:val="28"/>
          <w:sz w:val="28"/>
          <w:szCs w:val="28"/>
          <w:rtl w:val="true"/>
          <w:lang w:bidi="ar-SA"/>
        </w:rPr>
        <w:t xml:space="preserve">لغاية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جواد بن كاظم بن نصر الله بن ناصر الدين بن يونس بن </w:t>
      </w:r>
      <w:bookmarkStart w:id="202" w:name="pg19072_213331"/>
    </w:p>
    <w:p>
      <w:pPr>
        <w:pStyle w:val="BookText"/>
        <w:rPr/>
      </w:pPr>
      <w:bookmarkEnd w:id="202"/>
      <w:r>
        <w:rPr>
          <w:rFonts w:ascii="Amiri" w:hAnsi="Amiri" w:eastAsia="Amiri" w:cs="Amiri"/>
          <w:color w:val="111111"/>
          <w:sz w:val="28"/>
          <w:sz w:val="28"/>
          <w:szCs w:val="28"/>
          <w:rtl w:val="true"/>
          <w:lang w:bidi="ar-SA"/>
        </w:rPr>
        <w:t>جميل بن علم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تولّى سدانة الروضة الحسينية في محرم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مايس </w:t>
      </w:r>
      <w:r>
        <w:rPr>
          <w:rFonts w:eastAsia="Amiri" w:cs="Amiri" w:ascii="Amiri" w:hAnsi="Amiri"/>
          <w:color w:val="111111"/>
          <w:sz w:val="28"/>
          <w:szCs w:val="28"/>
          <w:lang w:bidi="ar-SA"/>
        </w:rPr>
        <w:t>1802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ولحين وفاته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جواد بن كاظم بن نصر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تولى سدانة الروضة الحسينية سنة </w:t>
      </w:r>
      <w:r>
        <w:rPr>
          <w:rFonts w:eastAsia="Amiri" w:cs="Amiri" w:ascii="Amiri" w:hAnsi="Amiri"/>
          <w:color w:val="111111"/>
          <w:sz w:val="28"/>
          <w:szCs w:val="28"/>
          <w:lang w:bidi="ar-SA"/>
        </w:rPr>
        <w:t>1222</w:t>
      </w:r>
      <w:r>
        <w:rPr>
          <w:rFonts w:ascii="Amiri" w:hAnsi="Amiri" w:eastAsia="Amiri" w:cs="Amiri"/>
          <w:color w:val="111111"/>
          <w:sz w:val="28"/>
          <w:sz w:val="28"/>
          <w:szCs w:val="28"/>
          <w:rtl w:val="true"/>
          <w:lang w:bidi="ar-SA"/>
        </w:rPr>
        <w:t xml:space="preserve">ه لغاية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أحمد بن نصر الله بن موسى بن إبراهيم بن نصر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تولّى سدانة الروضة العباسية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لغاية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السيد عبد الصاحب بن ناصر بن حسين بن جواد بن صالح بن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الكليدار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كاظم بن نصر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تولّى سدانة الروضة الحسينية في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آذار </w:t>
      </w:r>
      <w:r>
        <w:rPr>
          <w:rFonts w:eastAsia="IRNazanin" w:cs="IRNazanin"/>
          <w:color w:val="111111"/>
          <w:sz w:val="28"/>
          <w:szCs w:val="28"/>
          <w:rtl w:val="true"/>
          <w:lang w:bidi="fa-IR"/>
        </w:rPr>
        <w:t>(</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 xml:space="preserve">م لغاية الإحتلال الأمريكي للعراق في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نیسان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3" w:name="__RefHeading___Toc14367259_1280447820"/>
      <w:bookmarkStart w:id="204" w:name="_Toc71"/>
      <w:bookmarkEnd w:id="203"/>
      <w:r>
        <w:rPr>
          <w:rtl w:val="true"/>
        </w:rPr>
        <w:t>المجالس الإدارية والبلدية والنيابية</w:t>
      </w:r>
      <w:bookmarkEnd w:id="20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محسن بن علي الطويل آل نصر الله، عضو مجلس الحكم الإئتلافي</w:t>
      </w:r>
    </w:p>
    <w:p>
      <w:pPr>
        <w:pStyle w:val="BookText"/>
        <w:rPr/>
      </w:pPr>
      <w:r>
        <w:rPr>
          <w:rFonts w:ascii="Amiri" w:hAnsi="Amiri" w:eastAsia="Amiri" w:cs="Amiri"/>
          <w:color w:val="111111"/>
          <w:sz w:val="28"/>
          <w:sz w:val="28"/>
          <w:szCs w:val="28"/>
          <w:rtl w:val="true"/>
          <w:lang w:bidi="ar-SA"/>
        </w:rPr>
        <w:t xml:space="preserve">المشكل في كربلاء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أحمد بن نصر الله بن موسى بن إبراهيم آل نصر الله، عضو محكمة بداءة كربلاء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علي بن أحمد بن نصر الله الملقب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عضو محكمة كربلاء إلى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كاظم بن صالح بن محمد علي بن موسى بن إبراهيم آل نصر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عضو مجلس الإدارة العامة للواء كربلاء في سنتي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1294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1877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عضو المجلس البلدي في كربلاء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حسن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سلطان آل نصر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عضو مجلس التصدي ضد الحكم العثماني سنة </w:t>
      </w:r>
      <w:r>
        <w:rPr>
          <w:rFonts w:eastAsia="Amiri" w:cs="Amiri" w:ascii="Amiri" w:hAnsi="Amiri"/>
          <w:color w:val="111111"/>
          <w:sz w:val="28"/>
          <w:szCs w:val="28"/>
          <w:lang w:bidi="ar-SA"/>
        </w:rPr>
        <w:t>1915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عضو المجلس الملّي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مجلس الشعب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إعلان ثورة العشرين في كربلاء سنة </w:t>
      </w:r>
      <w:r>
        <w:rPr>
          <w:rFonts w:eastAsia="Amiri" w:cs="Amiri" w:ascii="Amiri" w:hAnsi="Amiri"/>
          <w:color w:val="111111"/>
          <w:sz w:val="28"/>
          <w:szCs w:val="28"/>
          <w:lang w:bidi="ar-SA"/>
        </w:rPr>
        <w:t>1920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عضو المجلس البلدي في كربلاء سنة </w:t>
      </w:r>
      <w:r>
        <w:rPr>
          <w:rFonts w:eastAsia="Amiri" w:cs="Amiri" w:ascii="Amiri" w:hAnsi="Amiri"/>
          <w:color w:val="111111"/>
          <w:sz w:val="28"/>
          <w:szCs w:val="28"/>
          <w:lang w:bidi="ar-SA"/>
        </w:rPr>
        <w:t>1930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السيدهاشم بن حسين بنهاشم بن أحمد آل نصر الله، عضو المجلس البلدي في أول حكومة وطنية عراقية عربية في كربلاء سنة </w:t>
      </w:r>
      <w:r>
        <w:rPr>
          <w:rFonts w:eastAsia="Amiri" w:cs="Amiri" w:ascii="Amiri" w:hAnsi="Amiri"/>
          <w:color w:val="111111"/>
          <w:sz w:val="28"/>
          <w:szCs w:val="28"/>
          <w:lang w:bidi="ar-SA"/>
        </w:rPr>
        <w:t>1920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السيدهاشم بن حسن بن حمود آل نصر الله، رئيس غرفة تجارة كربلاء من سنة </w:t>
      </w:r>
      <w:r>
        <w:rPr>
          <w:rFonts w:eastAsia="Amiri" w:cs="Amiri" w:ascii="Amiri" w:hAnsi="Amiri"/>
          <w:color w:val="111111"/>
          <w:sz w:val="28"/>
          <w:szCs w:val="28"/>
          <w:lang w:bidi="ar-SA"/>
        </w:rPr>
        <w:t>1959</w:t>
      </w:r>
      <w:r>
        <w:rPr>
          <w:rFonts w:ascii="Amiri" w:hAnsi="Amiri" w:eastAsia="Amiri" w:cs="Amiri"/>
          <w:color w:val="111111"/>
          <w:sz w:val="28"/>
          <w:sz w:val="28"/>
          <w:szCs w:val="28"/>
          <w:rtl w:val="true"/>
          <w:lang w:bidi="ar-SA"/>
        </w:rPr>
        <w:t xml:space="preserve">م إلى سنة </w:t>
      </w:r>
      <w:r>
        <w:rPr>
          <w:rFonts w:eastAsia="Amiri" w:cs="Amiri" w:ascii="Amiri" w:hAnsi="Amiri"/>
          <w:color w:val="111111"/>
          <w:sz w:val="28"/>
          <w:szCs w:val="28"/>
          <w:lang w:bidi="ar-SA"/>
        </w:rPr>
        <w:t>1970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المحامي جواد بن حسين بن جواد بن صالح آل نصر الله، عضو مجلس إدارة كربلاء لسنوات طوال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يحيى بن توفيق بن علي الأحمد آل نصر الله، عضو دائم في المجلس البلدي لمدينة كربلاء لعدة دورات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عبد الصاحب بن ناصر بن حسين بن جواد آل نصر الله سادن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رئيس مجلس الشعب المحلي لمحافظة كربلاء من سنة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 xml:space="preserve">م إلى سنة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عضو المجلس الوطني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ممثلاً عن كربلاء في دورته من سنة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xml:space="preserve">م لغاية الإحتلال الأمريكي للعراق الخامسة سنة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المشاركة في الحوادث والأوضاع الوطنية والسياسية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أثبت تأريخ مدينة كربلاء مشاركة وتميّز عشيرة آل نصر الله في الحوادث والوقائع التي جرت في كربلاء ومنها واقعة المناخور، وواقعة محمد نجيب باشا المسماة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غدير 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كان لآل نصر الله دور كبير فيها، وكان السيد علي الطويل بن جواد آل نصر الله والسيد صالح بن باقر بن جواد آل نصر الله من قادتها وكانوا من المطلوبين بعد الحادثة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ذلك المؤرخ السيد عبد الرزاق الحسني في كراس غدير 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يذكرهم بالإسم، ومصادر تأريخية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مشاركتهم الفعالة في حادثة عليهدلة وفي حادثة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المسماة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دكة حمزة 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1916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شارك العديد من شخصيات آل نصر الله في النضال ومحاربة الإحتلال الإنكليزي منذ عام </w:t>
      </w:r>
      <w:r>
        <w:rPr>
          <w:rFonts w:eastAsia="Amiri" w:cs="Amiri" w:ascii="Amiri" w:hAnsi="Amiri"/>
          <w:color w:val="111111"/>
          <w:sz w:val="28"/>
          <w:szCs w:val="28"/>
          <w:lang w:bidi="ar-SA"/>
        </w:rPr>
        <w:t>1914</w:t>
      </w:r>
      <w:r>
        <w:rPr>
          <w:rFonts w:ascii="Amiri" w:hAnsi="Amiri" w:eastAsia="Amiri" w:cs="Amiri"/>
          <w:color w:val="111111"/>
          <w:sz w:val="28"/>
          <w:sz w:val="28"/>
          <w:szCs w:val="28"/>
          <w:rtl w:val="true"/>
          <w:lang w:bidi="ar-SA"/>
        </w:rPr>
        <w:t xml:space="preserve">م عندما التحق عدد منهم في الجهاد مع المرحوم السيد محمد سعيد الحبوبي في حرب الشعيبة ومنهم السيدهاشم بن حسين بنهاشم آل نصر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لأفراد العشيرة موقف مشرف إثناء ثورة العشرين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الثورة العراقية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الإنكليز، وساهم عدد منهم في اللجان المشكلة إثناء الثورة </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المشاركة في تأسيس الأحزاب السياسية التي تأسست في العراق، فمنذ العهد العثماني الأخير ساهم عدد من شخصيات آل نصر الله في تأسيس حزب المحالفة، وفي تأسيس فرع للإتحاد والترقي وكانت أعمال الحزبين سرية للغاية، ومنهم كان السيد حسين بنهاشم بن أحمد آل نصر الله ، والسيد محسن بن علي الطويل آل نصر الله، والسيد علي الأحمد آل نصر الله ، والسيد سلمان بن مهدي بن حسن آل نصر الله الملقب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ابن بنت الشيخ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ومنذ بداية الحكم الوطني سنة </w:t>
      </w:r>
      <w:r>
        <w:rPr>
          <w:rFonts w:eastAsia="Amiri" w:cs="Amiri" w:ascii="Amiri" w:hAnsi="Amiri"/>
          <w:color w:val="111111"/>
          <w:sz w:val="28"/>
          <w:szCs w:val="28"/>
          <w:lang w:bidi="ar-SA"/>
        </w:rPr>
        <w:t>1921</w:t>
      </w:r>
      <w:r>
        <w:rPr>
          <w:rFonts w:ascii="Amiri" w:hAnsi="Amiri" w:eastAsia="Amiri" w:cs="Amiri"/>
          <w:color w:val="111111"/>
          <w:sz w:val="28"/>
          <w:sz w:val="28"/>
          <w:szCs w:val="28"/>
          <w:rtl w:val="true"/>
          <w:lang w:bidi="ar-SA"/>
        </w:rPr>
        <w:t xml:space="preserve">م شارك العديد من آل نصر الله في مناسبات وطنية مثل مؤتمر كربلاء سنة </w:t>
      </w:r>
      <w:r>
        <w:rPr>
          <w:rFonts w:eastAsia="Amiri" w:cs="Amiri" w:ascii="Amiri" w:hAnsi="Amiri"/>
          <w:color w:val="111111"/>
          <w:sz w:val="28"/>
          <w:szCs w:val="28"/>
          <w:lang w:bidi="ar-SA"/>
        </w:rPr>
        <w:t>1922</w:t>
      </w:r>
      <w:r>
        <w:rPr>
          <w:rFonts w:ascii="Amiri" w:hAnsi="Amiri" w:eastAsia="Amiri" w:cs="Amiri"/>
          <w:color w:val="111111"/>
          <w:sz w:val="28"/>
          <w:sz w:val="28"/>
          <w:szCs w:val="28"/>
          <w:rtl w:val="true"/>
          <w:lang w:bidi="ar-SA"/>
        </w:rPr>
        <w:t xml:space="preserve">م، وفي مقاطعة انتخابات المجلس التأسيسي، وجميع النشاطات الوطنية التي </w:t>
      </w:r>
    </w:p>
    <w:p>
      <w:pPr>
        <w:pStyle w:val="BookText"/>
        <w:rPr/>
      </w:pPr>
      <w:r>
        <w:rPr>
          <w:rFonts w:ascii="Amiri" w:hAnsi="Amiri" w:eastAsia="Amiri" w:cs="Amiri"/>
          <w:color w:val="111111"/>
          <w:sz w:val="28"/>
          <w:sz w:val="28"/>
          <w:szCs w:val="28"/>
          <w:rtl w:val="true"/>
          <w:lang w:bidi="ar-SA"/>
        </w:rPr>
        <w:t>تصب في خدمة العراق والعروبة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تأسست الأحزاب السياسية في العراق على تنوع تياراتها الوطنية والأممية اليسارية والقومية العروبية وكذلك الإسلامية، كان الشخصيات من عشيرة آل نصر الله دور كبير في التأسيس وفي الإستمرار بالنشاطات الحزبية على مختلف توجهاتها، وأعطت العشيرة تضحيات في سبيل ذلك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عشيرة آل نصر الله تميزت عن باقي العشائر الفائزية بوجود مدافن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حرم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وهذه ميزة وشرف كبير لأسرة كربلائية علوية، فالمقبرة الأولى في الزاوية الشمالية الغربية من الحرم الشريف خلف مرقد جدنا السيد إبراهيم المجاب، دفن فيها السيد نصر الله وأولاده الثلاثة وكذلك السيد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الكليدار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كاظم بن نصر الله ، وولده السيد علي الطويل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المقبرة الثانية لآل نصر اللههي الحجرة الأولى الواقعة على يسار الخارج من المذبح بإتجاه مرقد السيد إبراهيم المجاب، وفيها قبر السيد ناصر بن السيد علي الأحمد آل نصر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وللعشيرة مقبرة كبيرة في مدخل باب الشهداء على يسار النازل إلى صحن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ويرقد فيها السيد عبود بن السيد علي الأحمد آل نصر الله وآخرين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ولآل نصر الله خمسة مقابر خاصة في صحن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وكل مقبرة تخص أحد أفخاذ آل نصر الله </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الرغم من أن جميع أفراد عشيرة آل نصر الله كانوا يتشرفون بخدمة مرقدي الإمام الحسين وأخيه أبي الفضل العباس عليهما السلام، إلا أن تلك الخدمة لم تكن المصدر الرئيسي لهم للتكسب والمعيشة، وإنما كان الكثير منهم بل الغالبية العظمى من أفراد العشيرة يعتمدون في معيشتهم وأرزاقهم من عائدات أملاكهم وكذلك التجارة بمختلف صنوفها التي كان الكثير منهم يمتهنها وقد إشتهروا في مهن تجارية كثيرة وكانت لهم خانات ومحلات معروفة في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وتخصص بعضهم في حرف مهمة يندر القيام بها في المدينة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الأمور المهمة التي ميزت آل نصر اللههي دفع وتشجيع أبنائهم وبناتهم للتعليم، وجهدوا بأن يحصلوا على شهادات عليا أكاديمية وعلمية، ونتيجة لذلك ومنذ عشرات السنين فقد أنجبت العشيرة العشرات من الأطباء والصيادلة والمهندسين وأساتذة جامعات في مختلف الصنوف الأكاديمية والعلمية، والكثير ممن إمتهن المحاماة، وحصل المئات من أبناء العشيرة على شهادات البكالوريوس في مختلف صنوف المعرفة، وكانت الكثير من بنات العشيرة قد أكملن تعليمهن العالي فمنهن طبيبات وصيدلانيات و مهندسات و مدرسات ومعلمات تربويات معروفات في المدينة وخارجها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وبرز عدد من السادة آل نصر الله في مهام ومناصب مهمة على صعيد المجتمع وفي الدولة ومنهم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سلطان بن محمد علي آل نصر الله، رئيس تجار مدينة كربلاء، ومن مؤسسي حزب المحالفة ضد الأتراك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عبود بن علي الأحمد آل نصر الله، رئيس كشك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لخدم الروضتين الحسينية والعباسية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رشيد بن حسين بنهاشم آل نصر الله وكيل المرجع الأعلى السيد محسن الحكيم في كربلاء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صالح بن عباس بن علي آل نصر الله الملقب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الأغا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نائب سادن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شاكر بنهاشم بن محمد علي الطويل آل نصر الله ، نائب سادن العباس بعد وفاة السيد صالح الأغا آل نصر الله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المحامي جواد بن حسين بن جواد آل نصر الله، وكيلاً لمتصرف الكوت من سنة </w:t>
      </w:r>
      <w:r>
        <w:rPr>
          <w:rFonts w:eastAsia="Amiri" w:cs="Amiri" w:ascii="Amiri" w:hAnsi="Amiri"/>
          <w:color w:val="111111"/>
          <w:sz w:val="28"/>
          <w:szCs w:val="28"/>
          <w:lang w:bidi="ar-SA"/>
        </w:rPr>
        <w:t>1969</w:t>
      </w:r>
      <w:r>
        <w:rPr>
          <w:rFonts w:ascii="Amiri" w:hAnsi="Amiri" w:eastAsia="Amiri" w:cs="Amiri"/>
          <w:color w:val="111111"/>
          <w:sz w:val="28"/>
          <w:sz w:val="28"/>
          <w:szCs w:val="28"/>
          <w:rtl w:val="true"/>
          <w:lang w:bidi="ar-SA"/>
        </w:rPr>
        <w:t xml:space="preserve">م إلى سنة </w:t>
      </w:r>
      <w:r>
        <w:rPr>
          <w:rFonts w:eastAsia="Amiri" w:cs="Amiri" w:ascii="Amiri" w:hAnsi="Amiri"/>
          <w:color w:val="111111"/>
          <w:sz w:val="28"/>
          <w:szCs w:val="28"/>
          <w:lang w:bidi="ar-SA"/>
        </w:rPr>
        <w:t>1971</w:t>
      </w:r>
      <w:r>
        <w:rPr>
          <w:rFonts w:ascii="Amiri" w:hAnsi="Amiri" w:eastAsia="Amiri" w:cs="Amiri"/>
          <w:color w:val="111111"/>
          <w:sz w:val="28"/>
          <w:sz w:val="28"/>
          <w:szCs w:val="28"/>
          <w:rtl w:val="true"/>
          <w:lang w:bidi="ar-SA"/>
        </w:rPr>
        <w:t>م، ثُمَّ مديرًا للداخلية في وزارة</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الداخلية لحين إستقالته سنة </w:t>
      </w:r>
      <w:r>
        <w:rPr>
          <w:rFonts w:eastAsia="Amiri" w:cs="Amiri" w:ascii="Amiri" w:hAnsi="Amiri"/>
          <w:color w:val="111111"/>
          <w:sz w:val="28"/>
          <w:szCs w:val="28"/>
          <w:lang w:bidi="ar-SA"/>
        </w:rPr>
        <w:t>1972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صالح بن محمد علي بن كاظم آل نصر الله، مدير الإصلاح الزراعي في كربلاء لحين إحالته على التقاعد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سعيد بن جواد بن أحمد آل نصر الله ، مديرا لمحطات القطار في كربلاء وبغداد وبعقوبة والبصرة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الدكتورهادي بن إبراهيم بن أحمد الطويل آل نصر الله، مدير مستشفى الطفل العربي في بغداد لسنوات طوال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الدكتور محمد علي بن إبراهيم بن أحمد الطويل آل نصر الله، مدير مستشفى العلوية التعليمي في بغداد لسنوات طوال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الدكتور أحمد بن ناصر بن علي الأحمد آل نصر الله ، أستاذ الطب الباطني في كلية طب بغداد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الدكتور مرتضى بن ناصر بن علي الأحمد آل نصر الله ، أستاذ القانون التجاري في جامعة بغداد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جعفر بن صادق بن علي آل نصر الله ، مدير ناحية، وقائمقام في عدة مدن عراقية ، ثُمَّ مدير عام القانونية في وزارة الزراعة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السيد مرتضی بن مصطفى بن باقر آل نصر الله ، مدیر الماء والكهرباء في كربلاء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الدكتور السيد صادق بنهاشم بن حسين آل نصر الله، عميد كلية في بغداد، ثُمَّ الملحق الثقافي العراقي في الأردن لحين تقاعده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الدكتور حسن بن علي بن عبود آل نصر الله، مدير مستشفى الحسيني في التسعينات، وعميد كلية الطب في جامعة كربلاء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اللواء المهندس جعفر بن أحمد بن جعفر آل نصر الله ، مدير معمل القادسية في التصنيع العسكري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القاضي محمد حسين بن محمد علي بن عبد آل نصر الله، رئيس إستئناف كربلاء، ثُمَّ المثنى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محمد صالح بن مهدي بن جواد آل نصر الله ، مدير عام في وزارة الكهرباء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محسن بن محمد بن إبراهيم الطويل آل نصر الله، مدير أوقاف كربلاء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السيد الدكتور ميثم بن مرتضی بن مصطفی آل نصر الله، معاون عميد كلية التربية للعلوم الإنسانية في جامعة كربلاء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جواد بن كاظم بن مرزة آل نصر الله ، مدير الإشراف التربوي في محافظة كربلاء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إياد بن كاظم بن مرزة آل نصر الله مدير القانونية في وزارة البيئة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أهمية عشيرة آل نصر الله فقد حصلت بينها وبين الكثير من عشائر وأسر وبيوتات كربلاء وخارجها مصاهرات عديدة منذ القدم ولحد الان، وكانتهذه المصاهرات مع العلويين من أبناء عمومتهم ومن غير العلويين من العشائر العربية العريقة، فأشهر المصاهرات كانت مع السادة الفائزيين من آل طعمة وآل ضياء الدين وآل مساعد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 التاجر وآل السيد أمين وآل قفطون وغيرهم، كما كانت لهم مصاهرات كثيرة مع السادة آل زحيك تميزت بمصاهراتهم مع آل ثابت وآل النقيب وآل الوهاب وآل الإشيقر وآل الشامي وغيرهم </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مصاهرتهم مع العشائر والأسر والبيوتات غير العلوية فكانت أشهرها مع عشيرة الوزون والطهامزة وهما من خفاجة، ومع آل العوّاد الشمريين، والسلاميين والنصاروة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بعض فروع قبيلة شمر وزبيد وغيرها من القبائل العربية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مناطق انتشار العشيرة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الثقل الرئيسي لتواجد أبناء عشيرة آل نصر الله في مدينة كربلاء المقدسة، ونتيجة لظروف العمل أو لجوانب إجتماعية أخرى فقد تأسست في مدن عراقية أخرى مجاميع من السادة آل نصر الله وبقي ارتباطهم بمدينتهم وعشيرتهم قائما إلى يومناهذا، ففي بغداد سكن الكثير من آل نصر الله وتوسعت عماراتهم فيها ومراكز تواجدهم في منطقة الكرادة والكريعات، وكذلك للعشيرة تواجد كثيف في مدينة الكاظمية، وقد سكن أحد أفراد العشيرة في مدينة الكوت عندما توفي والده وتربّى عند أخواله منذ ما يزيد عن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فأسس من أبنائه وأحفاده فرعًاهناك، ولم تنقطع صلتهم بالعشيرة لحد الآن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وللكثير من أبناء عشيرة آل نصر الله ومنذ ما يقارب النصف قرن ولحد الآن تواجد في دول خارجية وقد إستقروا فيها بسبب عملهم أو رغبتهم بالهجرة، وتكونت منهم عوائل لم تنقطع صلتها بالعشيرة الأم، ففي المملكة المتحدة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بريطانيا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والولايات المتحدة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وكندا وغيرها من البلدان الأوروبية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أنهناك بيت من فخذ ألبو سيد محمد علي سكن أفراده إيران منذ ما يقارب القرن من الزمان </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التنويه إلى أن عشيرة آل نصر الله الفائزيين ليست لهم أية علاقة من قريب أو بعيد ممن يحملون نفس الإسم وهم من غير أبناء مدينة كربلاء مع كامل إحترامنا لهم، فهناك بيوتات وأسر تحمل إسم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ألبو نصر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سادة علويون ويسكنون في قضاء الهندية ناحية الجدول الغربي، وفي قضاء عين التمر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قضاء أبو صخير التابع لمحافظة النجف، فجميعهم ليسوا من آل نصر الله الفائزيين رغم أن بعضهم جهد بالتقرّب والمطالبة بإلحاق نسبهم بعشيرة آل نصر الله الفائزية فكان الرفض قاطعا ليس من باب الإستخفاف بهم لا سامح الله، بل لأن سلسلة نسبهم لا تتطابق مع أنساب الفائزيين عدا الإسم والإسم ليس ذريعة للانتساب فهناك عشيرة </w:t>
      </w:r>
      <w:bookmarkStart w:id="205" w:name="pg19072_213339"/>
    </w:p>
    <w:p>
      <w:pPr>
        <w:pStyle w:val="BookText"/>
        <w:rPr/>
      </w:pPr>
      <w:bookmarkEnd w:id="205"/>
      <w:r>
        <w:rPr>
          <w:rFonts w:ascii="Amiri" w:hAnsi="Amiri" w:eastAsia="Amiri" w:cs="Amiri"/>
          <w:color w:val="111111"/>
          <w:sz w:val="28"/>
          <w:sz w:val="28"/>
          <w:szCs w:val="28"/>
          <w:rtl w:val="true"/>
          <w:lang w:bidi="ar-SA"/>
        </w:rPr>
        <w:t xml:space="preserve">كبيرة بإسم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النصر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مدينة الناصرية وأطرافها وهم من غير السادة العلويين، وكانت للمؤلف علاقة صداقة مع شيخهم العام المرحوم الشهيد الشيخ غالب النصر الله ، وتقديمنا لهذا المثال حتى نبعد أية شبهة عن الإلتصاق بالعشيرة، وإن بعض الأفراد من ألبو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 الله في الهندية قد سكنوا حديثا في مدينة كربلاء، وهذا الأمر لا يعطيهم الحق بالتصريح أو القول بإنتمائهم إلى العشائر الفائزية، مما يحدو الأمل بشباب وأفراد العشيرة التنبه لهذا الأمر الذي بدأ يشغل الكثيرين من السادة آل نصر الله وأبناء عمومتهم من العشائر الفائزية الكربلائية الأصيلة، فالتاريخ لا يغطيه الغربال </w:t>
      </w:r>
      <w:r>
        <w:rPr>
          <w:rFonts w:eastAsia="Amiri" w:cs="Amiri" w:ascii="Amiri" w:hAnsi="Amiri"/>
          <w:color w:val="111111"/>
          <w:sz w:val="28"/>
          <w:szCs w:val="28"/>
          <w:rtl w:val="true"/>
          <w:lang w:bidi="ar-SA"/>
        </w:rPr>
        <w:t>.</w:t>
      </w:r>
    </w:p>
    <w:p>
      <w:pPr>
        <w:pStyle w:val="Heading3"/>
        <w:numPr>
          <w:ilvl w:val="2"/>
          <w:numId w:val="1"/>
        </w:numPr>
        <w:rPr/>
      </w:pPr>
      <w:bookmarkStart w:id="206" w:name="__RefHeading___Toc14367261_1280447820"/>
      <w:bookmarkStart w:id="207" w:name="_Toc72"/>
      <w:bookmarkEnd w:id="206"/>
      <w:r>
        <w:rPr>
          <w:rtl w:val="true"/>
        </w:rPr>
        <w:t>حسن بن نصر الله</w:t>
      </w:r>
      <w:bookmarkEnd w:id="207"/>
    </w:p>
    <w:p>
      <w:pPr>
        <w:pStyle w:val="BookText"/>
        <w:rPr/>
      </w:pPr>
      <w:r>
        <w:rPr>
          <w:rFonts w:ascii="Amiri" w:hAnsi="Amiri" w:eastAsia="Amiri" w:cs="Amiri"/>
          <w:color w:val="111111"/>
          <w:sz w:val="28"/>
          <w:sz w:val="28"/>
          <w:szCs w:val="28"/>
          <w:rtl w:val="true"/>
          <w:lang w:bidi="ar-SA"/>
        </w:rPr>
        <w:t>هو حسن بن نصر الله بن ناصر الدين بن يونس بن جميل بن علم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أعقب حسن بن نصر الله من ولده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أعقب ولده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الملقب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بن بنت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وكان من الشخصيات المشهورة في كربلاء، حيث ساهم في تأسيس حزب المحالفة في كربلاء ضد الحكم العثماني، كما ساهم بتأسيس حزب الإتحاد والترقي السرّي في حينه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أملاك السيد سلمان في كربلاء بستان معروفة في منطقة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العكاريك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السلالمة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يُعقب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ولده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توفي وهو فتى يافع ولم يعقب، فإنتهى عقب السيد حسن من الذكور </w:t>
      </w:r>
      <w:r>
        <w:rPr>
          <w:rFonts w:eastAsia="Amiri" w:cs="Amiri" w:ascii="Amiri" w:hAnsi="Amiri"/>
          <w:color w:val="111111"/>
          <w:sz w:val="28"/>
          <w:szCs w:val="28"/>
          <w:rtl w:val="true"/>
          <w:lang w:bidi="ar-SA"/>
        </w:rPr>
        <w:t>.</w:t>
      </w:r>
    </w:p>
    <w:p>
      <w:pPr>
        <w:pStyle w:val="Heading3"/>
        <w:numPr>
          <w:ilvl w:val="2"/>
          <w:numId w:val="1"/>
        </w:numPr>
        <w:rPr/>
      </w:pPr>
      <w:bookmarkStart w:id="208" w:name="__RefHeading___Toc14367263_1280447820"/>
      <w:bookmarkStart w:id="209" w:name="_Toc73"/>
      <w:bookmarkEnd w:id="208"/>
      <w:r>
        <w:rPr>
          <w:rtl w:val="true"/>
        </w:rPr>
        <w:t>کاظم بن نصر الله</w:t>
      </w:r>
      <w:bookmarkEnd w:id="209"/>
    </w:p>
    <w:p>
      <w:pPr>
        <w:pStyle w:val="BookText"/>
        <w:rPr/>
      </w:pPr>
      <w:r>
        <w:rPr>
          <w:rFonts w:ascii="Amiri" w:hAnsi="Amiri" w:eastAsia="Amiri" w:cs="Amiri"/>
          <w:color w:val="111111"/>
          <w:sz w:val="28"/>
          <w:sz w:val="28"/>
          <w:szCs w:val="28"/>
          <w:rtl w:val="true"/>
          <w:lang w:bidi="ar-SA"/>
        </w:rPr>
        <w:t>هو كاظم بن نصر الله بن ناصر الدين بن يونس بن جميل بن علم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أعقب السيد كاظم بن نصر الله من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 الله، وجواد </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نصر الله بن كاظم بن نصر الله فأعقب من ثلاثة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وعباس، وقمبر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اعقب محمد بن نصر الله الذي كان حيا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أربعة أولادهم سليمان، وحسين، وحسن، ومهدي، لم يعقب منهم أحد 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مهدي</w:t>
      </w:r>
      <w:r>
        <w:rPr>
          <w:rFonts w:eastAsia="Amiri" w:cs="Amiri" w:ascii="Amiri" w:hAnsi="Amiri"/>
          <w:color w:val="111111"/>
          <w:sz w:val="28"/>
          <w:szCs w:val="28"/>
          <w:rtl w:val="true"/>
          <w:lang w:bidi="ar-SA"/>
        </w:rPr>
        <w:t xml:space="preserve">) </w:t>
      </w:r>
      <w:bookmarkStart w:id="210" w:name="pg19072_213340"/>
    </w:p>
    <w:p>
      <w:pPr>
        <w:pStyle w:val="BookText"/>
        <w:rPr/>
      </w:pPr>
      <w:bookmarkEnd w:id="210"/>
      <w:r>
        <w:rPr>
          <w:rFonts w:ascii="Amiri" w:hAnsi="Amiri" w:eastAsia="Amiri" w:cs="Amiri"/>
          <w:color w:val="111111"/>
          <w:sz w:val="28"/>
          <w:sz w:val="28"/>
          <w:szCs w:val="28"/>
          <w:rtl w:val="true"/>
          <w:lang w:bidi="ar-SA"/>
        </w:rPr>
        <w:t xml:space="preserve">الذي أعقب من ولدينهما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الذي كان حيًا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وسلمان الذي كان حيًّا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ولم يُعقبا أيضا</w:t>
      </w:r>
    </w:p>
    <w:p>
      <w:pPr>
        <w:pStyle w:val="BookText"/>
        <w:rPr/>
      </w:pPr>
      <w:r>
        <w:rPr>
          <w:rFonts w:ascii="Amiri" w:hAnsi="Amiri" w:eastAsia="Amiri" w:cs="Amiri"/>
          <w:color w:val="111111"/>
          <w:sz w:val="28"/>
          <w:sz w:val="28"/>
          <w:szCs w:val="28"/>
          <w:rtl w:val="true"/>
          <w:lang w:bidi="ar-SA"/>
        </w:rPr>
        <w:t xml:space="preserve">أمّا عباس بن نصر الله بن كاظم فأعقب من ولده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أعقب ولده الوحيد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درج ولم يُعقّب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قنبر بن نصر الله بن كاظم، فمات دارجًا ولم يُعقب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إنتهى عقب نصر الله بن كاظم بن نصر الله، ولا ذرية له اليوم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الكليدار سادن الحسين بن كاظم بن نصر الله فالعقب منه في فخذين من أفخاذ عشيرة آل نصر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أعقب جواد بن كاظم بن نصر الله من ولدينهما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الملقب بالطويل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علي الطويل بن جواد بن كاظم بن نصر الله، فأعقب من ثمانية أولادهم ،محسن عیسی ورسول، ومحمد ،وحسين، وأحمد، ومحمد عل، ومصطفى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علي الطويل وعقبه خرج فخذ آل الطويل من عشيرة آل نصر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باقر بن جواد بن كاظم بن نصر الله فأعقب من ولده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الملقب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أبو صماخ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وأعقب صالح بن باقر بن جواد من ثلاثة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وجواد، وباقر، ومن صالح أبو صماخ وعقبه خرج فخذ البو السيد صالح من عشيرة آل نصر الله </w:t>
      </w:r>
      <w:r>
        <w:rPr>
          <w:rFonts w:eastAsia="Amiri" w:cs="Amiri" w:ascii="Amiri" w:hAnsi="Amiri"/>
          <w:color w:val="111111"/>
          <w:sz w:val="28"/>
          <w:szCs w:val="28"/>
          <w:rtl w:val="true"/>
          <w:lang w:bidi="ar-SA"/>
        </w:rPr>
        <w:t>.</w:t>
      </w:r>
    </w:p>
    <w:p>
      <w:pPr>
        <w:pStyle w:val="Heading3"/>
        <w:numPr>
          <w:ilvl w:val="2"/>
          <w:numId w:val="1"/>
        </w:numPr>
        <w:rPr/>
      </w:pPr>
      <w:bookmarkStart w:id="211" w:name="__RefHeading___Toc14367265_1280447820"/>
      <w:bookmarkStart w:id="212" w:name="_Toc74"/>
      <w:bookmarkEnd w:id="211"/>
      <w:r>
        <w:rPr>
          <w:rtl w:val="true"/>
        </w:rPr>
        <w:t>إبراهيم بن نصر الله</w:t>
      </w:r>
      <w:bookmarkEnd w:id="212"/>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إبراهيم بن نصر الله بن ناصر الدين بن يونس بن جميل بن علم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أعقب إبراهيم من ولد واحدهو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وموسى أعقب من ثلاثة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علي، وإبراهيم، ونصر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السيد إبراهيم بن نصر الله خرجت ثلاثة أفخاذ من عشيرة آل نصر الله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أعقب محمد علي بن موسى بن إبراهيم بن نصر الله من أربعة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سلطان، وباقر، وحسين، وصالح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محمد علي بن موسى تفرع فخذ ألبو السيد محمد علي من عشيرة آل نصر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إبراهيم بن موسى بن إبراهيم بن نصر الله، فأعقب ولده محمد، وهذا أعقب من ثلاثة أولادهم إبراهيم ورضا وعلي ومن محمد بن إبراهيم بن موسى وعقبه تفرع فخذ ألبو السيد محمد من عشيرة آل نصر الله </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نصر الله بن موسى بن إبراهيم بن نصر الله ، فأعقب ولده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أعقب من أربعة أولادهم جواد ،وعلي، وهاشم، ومحمد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أحمد بن نصر الله وعقبه تفرع فخذ ألبو السيد أحمد من عشيرة آل نصر الله </w:t>
      </w:r>
      <w:bookmarkStart w:id="213" w:name="pg19072_213342"/>
    </w:p>
    <w:p>
      <w:pPr>
        <w:pStyle w:val="BookText"/>
        <w:rPr/>
      </w:pPr>
      <w:bookmarkEnd w:id="213"/>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953000" cy="6985000"/>
                <wp:effectExtent l="0" t="0" r="0" b="0"/>
                <wp:docPr id="43" name=""/>
                <a:graphic xmlns:a="http://schemas.openxmlformats.org/drawingml/2006/main">
                  <a:graphicData uri="http://schemas.openxmlformats.org/drawingml/2006/picture">
                    <pic:pic xmlns:pic="http://schemas.openxmlformats.org/drawingml/2006/picture">
                      <pic:nvPicPr>
                        <pic:cNvPr id="42" name="" descr=""/>
                        <pic:cNvPicPr/>
                      </pic:nvPicPr>
                      <pic:blipFill>
                        <a:blip r:embed="rId286"/>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287" o:detectmouseclick="t"/>
                <v:stroke color="#3465a4" joinstyle="round" endcap="flat"/>
                <w10:wrap type="none"/>
              </v:shape>
            </w:pict>
          </mc:Fallback>
        </mc:AlternateContent>
      </w:r>
    </w:p>
    <w:p>
      <w:pPr>
        <w:pStyle w:val="Heading3"/>
        <w:numPr>
          <w:ilvl w:val="2"/>
          <w:numId w:val="1"/>
        </w:numPr>
        <w:rPr/>
      </w:pPr>
      <w:bookmarkStart w:id="214" w:name="__RefHeading___Toc14367267_1280447820"/>
      <w:bookmarkStart w:id="215" w:name="_Toc75"/>
      <w:bookmarkEnd w:id="214"/>
      <w:r>
        <w:rPr>
          <w:rtl w:val="true"/>
        </w:rPr>
        <w:t xml:space="preserve">جواد بن كاظم بن نصر الله </w:t>
      </w:r>
      <w:r>
        <w:rPr>
          <w:rtl w:val="true"/>
        </w:rPr>
        <w:t>(</w:t>
      </w:r>
      <w:r>
        <w:rPr>
          <w:rtl w:val="true"/>
        </w:rPr>
        <w:t>سادن الحسين</w:t>
      </w:r>
      <w:r>
        <w:rPr>
          <w:rtl w:val="true"/>
        </w:rPr>
        <w:t>)</w:t>
      </w:r>
      <w:bookmarkEnd w:id="215"/>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المرحوم جدنا السيد جواد بن السيد كاظم بن السيد نصر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 الأعلى للسادة آل نصر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ناصر الدين بن يونس بن جميل بن علم الدين بن </w:t>
      </w:r>
    </w:p>
    <w:p>
      <w:pPr>
        <w:pStyle w:val="BookText"/>
        <w:rPr/>
      </w:pPr>
      <w:r>
        <w:rPr>
          <w:rFonts w:ascii="Amiri" w:hAnsi="Amiri" w:eastAsia="Amiri" w:cs="Amiri"/>
          <w:color w:val="111111"/>
          <w:sz w:val="28"/>
          <w:sz w:val="28"/>
          <w:szCs w:val="28"/>
          <w:rtl w:val="true"/>
          <w:lang w:bidi="ar-SA"/>
        </w:rPr>
        <w:t xml:space="preserve">طعمة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شرف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طعمة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جعفر أحمد بن يحيى ضياء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نقيب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جعفر محمد شرف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رئيس الحائر وسادن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السيد أحمد شمس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ناظر رأس العين الذي يطلق عليه العامة أحمد بنهاشم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الفائز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رئيس الحائر ونقيب الأشراف</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كان السيد جواد من وجهاء وأعيان مدينة كربلاء، وكان يترأس عشيرته في زمانه، ويحظى بمكانة كبيرة في المجتمع الكربلائي، وموضع إحترام وتقدير الأهالي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تسلّم سدانة الروضة الحسينية المقدسة في محرم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وإستمر فيها لحين وفاته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بعد إستشهاد سادن الحسين المرحوم السيد موسى بن محمد علي بن محمد بن موسى من آل الوهاب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ذرية آل السيد يوسف من آل زحيك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غزوة الوهابيين في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 الحجة سنة </w:t>
      </w: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نیسان </w:t>
      </w:r>
      <w:r>
        <w:rPr>
          <w:rFonts w:eastAsia="IRNazanin" w:cs="IRNazanin"/>
          <w:color w:val="111111"/>
          <w:sz w:val="28"/>
          <w:szCs w:val="28"/>
          <w:lang w:bidi="fa-IR"/>
        </w:rPr>
        <w:t>1802</w:t>
      </w:r>
      <w:r>
        <w:rPr>
          <w:rFonts w:ascii="IRNazanin" w:hAnsi="IRNazanin" w:eastAsia="IRNazanin"/>
          <w:color w:val="111111"/>
          <w:sz w:val="28"/>
          <w:sz w:val="28"/>
          <w:szCs w:val="28"/>
          <w:rtl w:val="true"/>
          <w:lang w:bidi="fa-IR"/>
        </w:rPr>
        <w:t>م، فقد شغرت سدانة الروضة الحسينية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فطلب وجهاء وعلماء المدينة يتقدمهم المرحوم العلامة السيد علي الطباطبائي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الرياض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والمرحوم السيد مرتضى بن محمد علي بن مرتضى بن عبد المطلب آل دراج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نقيب كربلاء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والمرحوم الشيخ علي عبد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سادن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بمضبطة إلى الوالي سليمان باشا مدعومة بأختامهم طالبين إسناد سدانة الحسين للمرحوم السيد جواد بن كاظم بن السيد نصر الله </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وتم تسليم المضبطة إلى الكتخدا علي باشا عندما كان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الهندية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أرسل مضمون الطلب إلى الوالي الذي وافق عليه ، فصدر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بيورلدي</w:t>
      </w:r>
      <w:r>
        <w:rPr>
          <w:rFonts w:eastAsia="Amiri" w:cs="Amiri" w:ascii="Amiri" w:hAnsi="Amiri"/>
          <w:color w:val="111111"/>
          <w:sz w:val="28"/>
          <w:szCs w:val="28"/>
          <w:rtl w:val="true"/>
          <w:lang w:bidi="ar-SA"/>
        </w:rPr>
        <w:t>)</w:t>
      </w:r>
      <w:r>
        <w:rPr>
          <w:rStyle w:val="FootnoteAnchor"/>
          <w:rtl w:val="true"/>
        </w:rPr>
        <w:footnoteReference w:id="169"/>
      </w:r>
      <w:r>
        <w:rPr>
          <w:rFonts w:ascii="Amiri" w:hAnsi="Amiri" w:eastAsia="Amiri" w:cs="Amiri"/>
          <w:color w:val="111111"/>
          <w:sz w:val="28"/>
          <w:sz w:val="28"/>
          <w:szCs w:val="28"/>
          <w:rtl w:val="true"/>
          <w:lang w:bidi="ar-SA"/>
        </w:rPr>
        <w:t xml:space="preserve">من الوالي سليمان باشا في التاسع والعشرين من شهر محرم سنة </w:t>
      </w:r>
      <w:r>
        <w:rPr>
          <w:rFonts w:eastAsia="Amiri" w:cs="Amiri" w:ascii="Amiri" w:hAnsi="Amiri"/>
          <w:color w:val="111111"/>
          <w:sz w:val="28"/>
          <w:szCs w:val="28"/>
          <w:lang w:bidi="ar-SA"/>
        </w:rPr>
        <w:t>1217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الموافق لليوم الثاني من شهر حزيران </w:t>
      </w:r>
      <w:r>
        <w:rPr>
          <w:rFonts w:eastAsia="Amiri" w:cs="Amiri" w:ascii="Amiri" w:hAnsi="Amiri"/>
          <w:color w:val="111111"/>
          <w:sz w:val="28"/>
          <w:szCs w:val="28"/>
          <w:lang w:bidi="ar-SA"/>
        </w:rPr>
        <w:t>1802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بإسناد تولية السدانة إلى السيد جواد والبيورلدي أرسل </w:t>
      </w:r>
    </w:p>
    <w:p>
      <w:pPr>
        <w:pStyle w:val="BookText"/>
        <w:rPr/>
      </w:pPr>
      <w:r>
        <w:rPr>
          <w:rFonts w:ascii="Amiri" w:hAnsi="Amiri" w:eastAsia="Amiri" w:cs="Amiri"/>
          <w:color w:val="111111"/>
          <w:sz w:val="28"/>
          <w:sz w:val="28"/>
          <w:szCs w:val="28"/>
          <w:rtl w:val="true"/>
          <w:lang w:bidi="ar-SA"/>
        </w:rPr>
        <w:t xml:space="preserve">إلى السيد نقيب كربلاء مرفق برسالة له يحثه بالتعاون مع الحاكم الجديد لكربلاء وأنه أجاب طلبهمهذا ليشدوا أزرهم ويبنوا ما خرّبه الأعداء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والسيد جواد رحمه الله قام بتجديد وقفية أملاك السيد يونس بن جميل بن علم الدين في كربلاء وعين التمر بالوقفية المؤرخة في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سنة </w:t>
      </w:r>
      <w:r>
        <w:rPr>
          <w:rFonts w:eastAsia="Amiri" w:cs="Amiri" w:ascii="Amiri" w:hAnsi="Amiri"/>
          <w:color w:val="111111"/>
          <w:sz w:val="28"/>
          <w:szCs w:val="28"/>
          <w:lang w:bidi="ar-SA"/>
        </w:rPr>
        <w:t>1219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الموافق للتاريخ الميلادي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شباط </w:t>
      </w:r>
      <w:r>
        <w:rPr>
          <w:rFonts w:eastAsia="Amiri" w:cs="Amiri" w:ascii="Amiri" w:hAnsi="Amiri"/>
          <w:color w:val="111111"/>
          <w:sz w:val="28"/>
          <w:szCs w:val="28"/>
          <w:lang w:bidi="ar-SA"/>
        </w:rPr>
        <w:t>1805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وفي أيام توليته للسدانة رحمه الله أشرف السيد جواد بن كاظم آل نصر الله على إنشاء الرواق الشمالي لحرم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بحيث أصبح ضريح السيد ابراهيم المجاب داخل الروضة المقدسة بعد أن كان خارجها في الصحن الشريف في الزاوية الشمالية الغربية من 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أشرف على دمج الجامع الموجود في الروضة الحسينية والذي كان مقراً للمفتي السنّي في كربلاء، وقام بضمه إلى الحرم الشريف بالتعاون مع ابن العلامة الميرزا محمد مهدي الشهرستاني، وذلك في أواخر سنة </w:t>
      </w:r>
      <w:r>
        <w:rPr>
          <w:rFonts w:eastAsia="IRNazanin" w:cs="IRNazanin"/>
          <w:color w:val="111111"/>
          <w:sz w:val="28"/>
          <w:szCs w:val="28"/>
          <w:rtl w:val="true"/>
          <w:lang w:bidi="fa-IR"/>
        </w:rPr>
        <w:t>(</w:t>
      </w:r>
      <w:r>
        <w:rPr>
          <w:rFonts w:eastAsia="IRNazanin" w:cs="IRNazanin"/>
          <w:color w:val="111111"/>
          <w:sz w:val="28"/>
          <w:szCs w:val="28"/>
          <w:lang w:bidi="fa-IR"/>
        </w:rPr>
        <w:t>1217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1802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اضطر حاكم المدينة أن يجعل مقر المفتي في الصحن الصغير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مقابر البويهيين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الجهة الشمالية الشرقية من الصحن الحسيني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وإستمر السيد جواد بن كاظم نصر الله في السدانة لحين وفاته في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ذي القعدة سنة </w:t>
      </w:r>
      <w:r>
        <w:rPr>
          <w:rFonts w:eastAsia="IRNazanin" w:cs="IRNazanin"/>
          <w:color w:val="111111"/>
          <w:sz w:val="28"/>
          <w:szCs w:val="28"/>
          <w:lang w:bidi="fa-IR"/>
        </w:rPr>
        <w:t>1222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اليوم الأخير من سنة </w:t>
      </w:r>
      <w:r>
        <w:rPr>
          <w:rFonts w:eastAsia="IRNazanin" w:cs="IRNazanin"/>
          <w:color w:val="111111"/>
          <w:sz w:val="28"/>
          <w:szCs w:val="28"/>
          <w:lang w:bidi="fa-IR"/>
        </w:rPr>
        <w:t>1807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ودُفن في المقبرة الخاصة لوالده وجده الواقعة في الزاوية الشمالية الغربية داخل حرم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 ضريح السيد إبراهيم المجاب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أعقب السيد جواد بن كاظم بن نصر الله من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الملقب بالطويل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علي الطويل العقب في ثمانية أولاد له، ومنه خرج فخذ آل الطويل من آل نصر الله </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باقر بن جواد بن كاظم فأعقب ولده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أعقب ثلاثة أولاد، ومن صالح خرج فخذ البو سيد صالح من آل نصر الله</w:t>
      </w:r>
      <w:r>
        <w:rPr>
          <w:rFonts w:eastAsia="Amiri" w:cs="Amiri" w:ascii="Amiri" w:hAnsi="Amiri"/>
          <w:color w:val="111111"/>
          <w:sz w:val="28"/>
          <w:szCs w:val="28"/>
          <w:rtl w:val="true"/>
          <w:lang w:bidi="ar-SA"/>
        </w:rPr>
        <w:t xml:space="preserve">. </w:t>
      </w:r>
      <w:bookmarkStart w:id="216" w:name="pg19072_213345"/>
    </w:p>
    <w:p>
      <w:pPr>
        <w:pStyle w:val="BookText"/>
        <w:rPr/>
      </w:pPr>
      <w:bookmarkEnd w:id="216"/>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953000" cy="6985000"/>
                <wp:effectExtent l="0" t="0" r="0" b="0"/>
                <wp:docPr id="44" name=""/>
                <a:graphic xmlns:a="http://schemas.openxmlformats.org/drawingml/2006/main">
                  <a:graphicData uri="http://schemas.openxmlformats.org/drawingml/2006/picture">
                    <pic:pic xmlns:pic="http://schemas.openxmlformats.org/drawingml/2006/picture">
                      <pic:nvPicPr>
                        <pic:cNvPr id="43" name="" descr=""/>
                        <pic:cNvPicPr/>
                      </pic:nvPicPr>
                      <pic:blipFill>
                        <a:blip r:embed="rId291"/>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292" o:detectmouseclick="t"/>
                <v:stroke color="#3465a4" joinstyle="round" endcap="flat"/>
                <w10:wrap type="none"/>
              </v:shape>
            </w:pict>
          </mc:Fallback>
        </mc:AlternateContent>
      </w:r>
    </w:p>
    <w:p>
      <w:pPr>
        <w:pStyle w:val="Heading3"/>
        <w:numPr>
          <w:ilvl w:val="2"/>
          <w:numId w:val="1"/>
        </w:numPr>
        <w:rPr/>
      </w:pPr>
      <w:bookmarkStart w:id="217" w:name="__RefHeading___Toc14367269_1280447820"/>
      <w:bookmarkStart w:id="218" w:name="_Toc76"/>
      <w:bookmarkEnd w:id="217"/>
      <w:r>
        <w:rPr>
          <w:rtl w:val="true"/>
        </w:rPr>
        <w:t xml:space="preserve">علي </w:t>
      </w:r>
      <w:r>
        <w:rPr>
          <w:rtl w:val="true"/>
        </w:rPr>
        <w:t>(</w:t>
      </w:r>
      <w:r>
        <w:rPr>
          <w:rtl w:val="true"/>
        </w:rPr>
        <w:t>الطويل</w:t>
      </w:r>
      <w:r>
        <w:rPr>
          <w:rtl w:val="true"/>
        </w:rPr>
        <w:t xml:space="preserve">) </w:t>
      </w:r>
      <w:r>
        <w:rPr>
          <w:rtl w:val="true"/>
        </w:rPr>
        <w:t>بن جواد بن كاظم</w:t>
      </w:r>
      <w:bookmarkEnd w:id="218"/>
    </w:p>
    <w:p>
      <w:pPr>
        <w:pStyle w:val="BookText"/>
        <w:rPr/>
      </w:pPr>
      <w:r>
        <w:rPr>
          <w:rFonts w:ascii="Amiri" w:hAnsi="Amiri" w:eastAsia="Amiri" w:cs="Amiri"/>
          <w:color w:val="111111"/>
          <w:sz w:val="28"/>
          <w:sz w:val="28"/>
          <w:szCs w:val="28"/>
          <w:rtl w:val="true"/>
          <w:lang w:bidi="ar-SA"/>
        </w:rPr>
        <w:t>هو السيد علي الملقب بالطويل بن جواد سادن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كاظم بن نصر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الإبن الأكبر للسيد جواد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عندما توفي والده سادن الحسين السيد جواد بن كاظم آل نصر الله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ذي القعدة سنة </w:t>
      </w:r>
      <w:r>
        <w:rPr>
          <w:rFonts w:eastAsia="Amiri" w:cs="Amiri" w:ascii="Amiri" w:hAnsi="Amiri"/>
          <w:color w:val="111111"/>
          <w:sz w:val="28"/>
          <w:szCs w:val="28"/>
          <w:lang w:bidi="ar-SA"/>
        </w:rPr>
        <w:t>1222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تولى السدانة بعده ولده السيد علي الملقب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أصدر والي 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بيولوردي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بتوليه السدانة بعد والده، وإستمر في السدانة إلى سنة </w:t>
      </w:r>
      <w:r>
        <w:rPr>
          <w:rFonts w:eastAsia="Amiri" w:cs="Amiri" w:ascii="Amiri" w:hAnsi="Amiri"/>
          <w:color w:val="111111"/>
          <w:sz w:val="28"/>
          <w:szCs w:val="28"/>
          <w:lang w:bidi="ar-SA"/>
        </w:rPr>
        <w:t>1225</w:t>
      </w:r>
      <w:r>
        <w:rPr>
          <w:rFonts w:ascii="Amiri" w:hAnsi="Amiri" w:eastAsia="Amiri" w:cs="Amiri"/>
          <w:color w:val="111111"/>
          <w:sz w:val="28"/>
          <w:sz w:val="28"/>
          <w:szCs w:val="28"/>
          <w:rtl w:val="true"/>
          <w:lang w:bidi="ar-SA"/>
        </w:rPr>
        <w:t>ه</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يَرق للبعض حينها بتسلّم السيد علي الطويل السدانة بدواعي صغر سنّه، فقد كان شابًا حينها فلم يرق لكبار السن ذلك ففي سنة </w:t>
      </w:r>
      <w:r>
        <w:rPr>
          <w:rFonts w:eastAsia="Amiri" w:cs="Amiri" w:ascii="Amiri" w:hAnsi="Amiri"/>
          <w:color w:val="111111"/>
          <w:sz w:val="28"/>
          <w:szCs w:val="28"/>
          <w:lang w:bidi="ar-SA"/>
        </w:rPr>
        <w:t>1224</w:t>
      </w:r>
      <w:r>
        <w:rPr>
          <w:rFonts w:ascii="Amiri" w:hAnsi="Amiri" w:eastAsia="Amiri" w:cs="Amiri"/>
          <w:color w:val="111111"/>
          <w:sz w:val="28"/>
          <w:sz w:val="28"/>
          <w:szCs w:val="28"/>
          <w:rtl w:val="true"/>
          <w:lang w:bidi="ar-SA"/>
        </w:rPr>
        <w:t xml:space="preserve">ه سافر السيد محمد علي بن عباس بن نعمة الله آل طعمة إلى إيران وتمكن من مقابلة شاه إيران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علي القاجاري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حاملاً معه رسالة إلى الشاه من العلامة السيد علي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الرياض الذي يحترمه الشاه ويثق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راجيًا فيها التوسط لدى الباب العالي بإسناد سدانة الحسين للسيد محمد علي، و من إيران توجه إلى الإستانة حاملاً طلبًا موجها إلى الباب العالي مشفوعا بتوسط شاه إيران وبقي الأمر لعدة أشهر وبعدها أبلغ الصدر الأعظم والي 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بموافقة عزل السيد علي الطويل السدانة وإناطتها إلى السيد محمد علي بن عباس آل طعمة بعد أن أصدر الوالي بيولردي مؤرخًا في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w:t>
      </w:r>
      <w:r>
        <w:rPr>
          <w:rFonts w:eastAsia="Amiri" w:cs="Amiri" w:ascii="Amiri" w:hAnsi="Amiri"/>
          <w:color w:val="111111"/>
          <w:sz w:val="28"/>
          <w:szCs w:val="28"/>
          <w:lang w:bidi="ar-SA"/>
        </w:rPr>
        <w:t>1225</w:t>
      </w:r>
      <w:r>
        <w:rPr>
          <w:rFonts w:ascii="Amiri" w:hAnsi="Amiri" w:eastAsia="Amiri" w:cs="Amiri"/>
          <w:color w:val="111111"/>
          <w:sz w:val="28"/>
          <w:sz w:val="28"/>
          <w:szCs w:val="28"/>
          <w:rtl w:val="true"/>
          <w:lang w:bidi="ar-SA"/>
        </w:rPr>
        <w:t>ه</w:t>
      </w:r>
      <w:r>
        <w:rPr>
          <w:rStyle w:val="FootnoteAnchor"/>
          <w:rtl w:val="true"/>
        </w:rPr>
        <w:footnoteReference w:id="171"/>
      </w:r>
      <w:r>
        <w:rPr>
          <w:rFonts w:eastAsia="IRNazanin" w:cs="IRNazanin"/>
          <w:color w:val="111111"/>
          <w:sz w:val="28"/>
          <w:szCs w:val="28"/>
          <w:rtl w:val="true"/>
          <w:lang w:bidi="fa-IR"/>
        </w:rPr>
        <w:t>(</w:t>
      </w:r>
      <w:r>
        <w:rPr>
          <w:rFonts w:eastAsia="IRNazanin" w:cs="IRNazanin"/>
          <w:color w:val="111111"/>
          <w:sz w:val="28"/>
          <w:szCs w:val="28"/>
          <w:lang w:bidi="fa-IR"/>
        </w:rPr>
        <w:t>1810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شارك السيد علي الطويل في معارك واقعة المناخور التي حدثت في كربلاء أيام الوالي المملوكي داود باشا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من سواعد نقيب الأشراف السيد حسين بن مرتضى النقيب الذي كان يقود المدينة حينها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شارك ومعه ابن أخيه السيد صالح بن باقر بن جواد نصر الله مشاركة فعّاله في واقعة محمد نجيب باشا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 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وعندما دخل الوالي محمد نجيب باشا كربلاء بعد أنهار من الدماء كان السيد علي وابن أخيه من المطلوبين</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توفي السيد علي الطويل بن جواد سنة </w:t>
      </w:r>
      <w:r>
        <w:rPr>
          <w:rFonts w:eastAsia="IRNazanin" w:cs="IRNazanin"/>
          <w:color w:val="111111"/>
          <w:sz w:val="28"/>
          <w:szCs w:val="28"/>
          <w:rtl w:val="true"/>
          <w:lang w:bidi="fa-IR"/>
        </w:rPr>
        <w:t>(</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1864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ودفن مع والده وجده في الحجرة الخاصة الواقعة في الزاوية الشمالية الغربية من حرم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 السيد إبراهيم المجاب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كان السيد علي الطويل يتزعم آل نصر الله في حياته وبعد وفاته برز ولده المرحوم السيد محسن الذي كان له تأريخ مشرّف في حوادث مدينة كربلاء في حياته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أعقب السيد علي الطويل بن جواد الكليدار آل نصر الله من ثمانية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محسن ورسول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دارجين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وعيسى، ومحمد علي، ومصطفى، وأحمد، ومحمد، وحسين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أعقب عيسى بن علي الطويل من ولدينهما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وعلي، درجا ولم يُعقبا فانقطع نسل عيسى بن علي الطويل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بن علي الطويل</w:t>
      </w:r>
    </w:p>
    <w:p>
      <w:pPr>
        <w:pStyle w:val="BookText"/>
        <w:rPr/>
      </w:pPr>
      <w:r>
        <w:rPr>
          <w:rFonts w:ascii="Amiri" w:hAnsi="Amiri" w:eastAsia="Amiri" w:cs="Amiri"/>
          <w:color w:val="111111"/>
          <w:sz w:val="28"/>
          <w:sz w:val="28"/>
          <w:szCs w:val="28"/>
          <w:rtl w:val="true"/>
          <w:lang w:bidi="ar-SA"/>
        </w:rPr>
        <w:t>أعقب محمد علي بن علي الطويل من ولدينهما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هاشم، ورضا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أمّاهاشم فأعقب من ثلاثة أولادهم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وشاكر، وصاحب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أعقب شاكر بنهاشم بن محمد علي من أربعة أولادهم عدنان، وفائق، ومصطفى، وعلاء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عدنان بن شاكر فأعقب من ثلاثة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شاكر، ورفعت، وهاشم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وأعقب فائق بن شاكر بنهاشم من ولده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وأعقب مصطفى بن شاكر بنهاشم من ثلاثة أولادهم محمد، ومهيمن، وعلي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وأعقب محمد بن مصطفى بن شاكر ولدينهما جود وعلي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علاء بن شاكر بنهاشم فقد أعقب من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وباقر </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صاحب بنهاشم بن محمد علي فأعقب من ثلاثة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أمجد، وأحمد، وأمير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أعقب أمجد بن صاحب بنهاشم من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وعلي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وأعقب أحمد بن صاحب بنهاشم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 وحيدر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وأعقب أمير بن صاحب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مصطفى</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أمّا رضا بن محمد علي بن علي الطويل فأعقب من ستة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وسعيد، ورسول، وكاظم، ومحمد، وناظم </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أعقب جواد بن رضا بن محمد علي من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وأعقب سعيد بن رضا بن محمد علي من ثلاثة أولادهم محمد وأحمد، وليث، وأعقب محمد بن سعيد بن رضا من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رسول بن رضا بن محمد علي فأعقب من ثلاثة أولادهم علي وحسين ورضا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وأعقب كاظم بن رضا بن محمد علي من ثلاثة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جودت، ومحمد علي، وياسر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وأعقب جودت بن كاظم بن رضا من أربعة أولادهم حسين، ومصطفى، وعبد الله ، وعلي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محمد بن رضا بن محمد علي فأعقب من أربعة أولادهم رائد وعلاء وضياء، وماجد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أعقب علاء بن محمد بن رضا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وحيدر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ناظم بن رضا بن محمد علي فقد أعقب ثلاثة أولادهم أسامة، وحيدر، وبهاء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أعقب أسامة بن ناظم بن رضا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w:t>
      </w:r>
      <w:r>
        <w:rPr>
          <w:rFonts w:eastAsia="Amiri" w:cs="Amiri" w:ascii="Amiri" w:hAnsi="Amiri"/>
          <w:color w:val="111111"/>
          <w:sz w:val="28"/>
          <w:szCs w:val="28"/>
          <w:rtl w:val="true"/>
          <w:lang w:bidi="ar-SA"/>
        </w:rPr>
        <w:t xml:space="preserve">) . </w:t>
      </w:r>
      <w:bookmarkStart w:id="219" w:name="pg19072_213349"/>
    </w:p>
    <w:p>
      <w:pPr>
        <w:pStyle w:val="BookText"/>
        <w:rPr/>
      </w:pPr>
      <w:bookmarkEnd w:id="219"/>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953000" cy="6985000"/>
                <wp:effectExtent l="0" t="0" r="0" b="0"/>
                <wp:docPr id="45" name=""/>
                <a:graphic xmlns:a="http://schemas.openxmlformats.org/drawingml/2006/main">
                  <a:graphicData uri="http://schemas.openxmlformats.org/drawingml/2006/picture">
                    <pic:pic xmlns:pic="http://schemas.openxmlformats.org/drawingml/2006/picture">
                      <pic:nvPicPr>
                        <pic:cNvPr id="44" name="" descr=""/>
                        <pic:cNvPicPr/>
                      </pic:nvPicPr>
                      <pic:blipFill>
                        <a:blip r:embed="rId297"/>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298" o:detectmouseclick="t"/>
                <v:stroke color="#3465a4" joinstyle="round" endcap="flat"/>
                <w10:wrap type="none"/>
              </v:shape>
            </w:pict>
          </mc:Fallback>
        </mc:AlternateContent>
      </w:r>
    </w:p>
    <w:p>
      <w:pPr>
        <w:pStyle w:val="Heading3"/>
        <w:numPr>
          <w:ilvl w:val="2"/>
          <w:numId w:val="1"/>
        </w:numPr>
        <w:rPr/>
      </w:pPr>
      <w:bookmarkStart w:id="220" w:name="__RefHeading___Toc14367271_1280447820"/>
      <w:bookmarkStart w:id="221" w:name="_Toc77"/>
      <w:bookmarkEnd w:id="220"/>
      <w:r>
        <w:rPr>
          <w:rtl w:val="true"/>
        </w:rPr>
        <w:t>مصطفى بن علي الطويل</w:t>
      </w:r>
      <w:bookmarkEnd w:id="221"/>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أعقب مصطفى بن علي الطويل بن جواد الكليدار من ولده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والعقب من عباس بن مصطفى بن علي الطويل في ثلاثة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وصادق، ومحمد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صادق بن عباس بن مصطفى فأعقب ولده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وأعقب محمد علي بن عباس بن مصطفى من سبعة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الملقب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فؤاد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وعبد العزيز الملقب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وصاحب ، ومحمد الملقب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وحسين وفاضل، ومصطفى الملقب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أعقب فؤاد بن محمد علي بن عباس من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يعقب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وعلي الذي أعقب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عبد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محمد علي بن عباس فأعقب ولده الوحيد غيث، وأعقب غيث بن عبد العزيز بن محمد علي من ولدينهما محمد، وعلي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وأعقب صاحب بن محمد علي بن عباس من أربعة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ضرغام، ذو الفقار، وغزوان، ووسام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وأعقب حسين بن محمد علي بن عباس من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أعقب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محمد بن محمد علي بن عباس فأعقب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ومحمد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يُعقب فاضل ومصطفى ولدا محمد علي بن عباس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953000" cy="6985000"/>
                <wp:effectExtent l="0" t="0" r="0" b="0"/>
                <wp:docPr id="46" name=""/>
                <a:graphic xmlns:a="http://schemas.openxmlformats.org/drawingml/2006/main">
                  <a:graphicData uri="http://schemas.openxmlformats.org/drawingml/2006/picture">
                    <pic:pic xmlns:pic="http://schemas.openxmlformats.org/drawingml/2006/picture">
                      <pic:nvPicPr>
                        <pic:cNvPr id="45" name="" descr=""/>
                        <pic:cNvPicPr/>
                      </pic:nvPicPr>
                      <pic:blipFill>
                        <a:blip r:embed="rId300"/>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301" o:detectmouseclick="t"/>
                <v:stroke color="#3465a4" joinstyle="round" endcap="flat"/>
                <w10:wrap type="none"/>
              </v:shape>
            </w:pict>
          </mc:Fallback>
        </mc:AlternateConten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وأعقب أحمد بن علي الطويل بن جواد الكليدار من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وإسماعيل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إبراهيم بن أحمد بن علي الطويل فأعقب من ثلاثة أولادهم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هادي، ومحمد علي، وصالح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أمّاهادي بن إبراهيم بن أحمد فأعقب من ولده الوحيد </w:t>
      </w:r>
      <w:bookmarkStart w:id="222" w:name="pg19072_213351"/>
    </w:p>
    <w:p>
      <w:pPr>
        <w:pStyle w:val="BookText"/>
        <w:rPr/>
      </w:pPr>
      <w:bookmarkEnd w:id="22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وأعقب حيدر بنهادي بن إبراهيم من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وإبراهيم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وأعقب محمد علي بن إبراهيم بن أحمد من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 وإبراهيم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يُعقب صالح بن إبراهيم بن أحمد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إسماعيل بن أحمد بن علي الطويل فأعقب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وكاظم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علي بن إسماعيل بن أحمد فأعقب من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وأحمد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أعقب حسين بن علي بن إسماعيل ولدينهما علي وإبراهيم وأعقب كاظم بن إسماعيل بن</w:t>
      </w:r>
    </w:p>
    <w:p>
      <w:pPr>
        <w:pStyle w:val="BookText"/>
        <w:rPr/>
      </w:pPr>
      <w:r>
        <w:rPr>
          <w:rFonts w:ascii="Amiri" w:hAnsi="Amiri" w:eastAsia="Amiri" w:cs="Amiri"/>
          <w:color w:val="111111"/>
          <w:sz w:val="28"/>
          <w:sz w:val="28"/>
          <w:szCs w:val="28"/>
          <w:rtl w:val="true"/>
          <w:lang w:bidi="ar-SA"/>
        </w:rPr>
        <w:t xml:space="preserve">أحمد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حيدر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953000" cy="6985000"/>
                <wp:effectExtent l="0" t="0" r="0" b="0"/>
                <wp:docPr id="47" name=""/>
                <a:graphic xmlns:a="http://schemas.openxmlformats.org/drawingml/2006/main">
                  <a:graphicData uri="http://schemas.openxmlformats.org/drawingml/2006/picture">
                    <pic:pic xmlns:pic="http://schemas.openxmlformats.org/drawingml/2006/picture">
                      <pic:nvPicPr>
                        <pic:cNvPr id="46" name="" descr=""/>
                        <pic:cNvPicPr/>
                      </pic:nvPicPr>
                      <pic:blipFill>
                        <a:blip r:embed="rId303"/>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304" o:detectmouseclick="t"/>
                <v:stroke color="#3465a4" joinstyle="round" endcap="flat"/>
                <w10:wrap type="none"/>
              </v:shape>
            </w:pict>
          </mc:Fallback>
        </mc:AlternateContent>
      </w:r>
    </w:p>
    <w:p>
      <w:pPr>
        <w:pStyle w:val="Heading3"/>
        <w:numPr>
          <w:ilvl w:val="2"/>
          <w:numId w:val="1"/>
        </w:numPr>
        <w:rPr/>
      </w:pPr>
      <w:bookmarkStart w:id="223" w:name="__RefHeading___Toc14367273_1280447820"/>
      <w:bookmarkStart w:id="224" w:name="_Toc78"/>
      <w:bookmarkEnd w:id="223"/>
      <w:r>
        <w:rPr>
          <w:rtl w:val="true"/>
        </w:rPr>
        <w:t>محمد بن علي الطويل</w:t>
      </w:r>
      <w:bookmarkEnd w:id="224"/>
    </w:p>
    <w:p>
      <w:pPr>
        <w:pStyle w:val="BookText"/>
        <w:rPr/>
      </w:pPr>
      <w:r>
        <w:rPr>
          <w:rFonts w:ascii="Amiri" w:hAnsi="Amiri" w:eastAsia="Amiri" w:cs="Amiri"/>
          <w:color w:val="111111"/>
          <w:sz w:val="28"/>
          <w:sz w:val="28"/>
          <w:szCs w:val="28"/>
          <w:rtl w:val="true"/>
          <w:lang w:bidi="ar-SA"/>
        </w:rPr>
        <w:t>أعقب محمد بن علي الطويل بن جواد الكليدار من ثلاثة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كاظم، ومهدي، وحسين</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أعقب كاظم بن محمد بن علي الطويل من ثلاثة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سداد، وعلي، </w:t>
      </w:r>
    </w:p>
    <w:p>
      <w:pPr>
        <w:pStyle w:val="BookText"/>
        <w:rPr/>
      </w:pPr>
      <w:r>
        <w:rPr>
          <w:rFonts w:ascii="Amiri" w:hAnsi="Amiri" w:eastAsia="Amiri" w:cs="Amiri"/>
          <w:color w:val="111111"/>
          <w:sz w:val="28"/>
          <w:sz w:val="28"/>
          <w:szCs w:val="28"/>
          <w:rtl w:val="true"/>
          <w:lang w:bidi="ar-SA"/>
        </w:rPr>
        <w:t>وسعد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أعقب سداد بن كاظم بن محمد من ثلاثة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وحمزة، ومصطفى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وأعقب علي بن كاظم بن محمد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ياسر، ومصطفى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سعد بن كاظم بن محمد فقد أعقب ولدينهما عمر، وعمّار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وأعقب مهدي بن محمد بن علي الطويل من ثلاثة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وصاحب، وصفاء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صاحب بن مهدي بن محمد فأعقب من ثلاثة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منتظر، ومهدي، ومحمد، وأعقب منتظر بن صاحب بن مهدي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وأعقب صفاء بن مهدي بن محمد من ثلاثة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وصلاح، وأحمد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وأعقب علي بن صفاء بن مهدي من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ومحمد باقر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وأعقب حسين بن محمد بن علي الطويل من ثلاثة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ومحمد، ومرتضى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علي بن حسين بن محمد فأعقب من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ومحمد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وأعقب محمد بن حسين بن محمد من ثلاثة أولادهم حسين، ويوسف، ومصطفى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وأعقب مرتضى بن حسين بن محمد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الصورة</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48" name=""/>
                <a:graphic xmlns:a="http://schemas.openxmlformats.org/drawingml/2006/main">
                  <a:graphicData uri="http://schemas.openxmlformats.org/drawingml/2006/picture">
                    <pic:pic xmlns:pic="http://schemas.openxmlformats.org/drawingml/2006/picture">
                      <pic:nvPicPr>
                        <pic:cNvPr id="47" name="" descr=""/>
                        <pic:cNvPicPr/>
                      </pic:nvPicPr>
                      <pic:blipFill>
                        <a:blip r:embed="rId306"/>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307" o:detectmouseclick="t"/>
                <v:stroke color="#3465a4" joinstyle="round" endcap="flat"/>
                <w10:wrap type="none"/>
              </v:shape>
            </w:pict>
          </mc:Fallback>
        </mc:AlternateContent>
      </w:r>
      <w:bookmarkStart w:id="225" w:name="pg19072_213353"/>
    </w:p>
    <w:p>
      <w:pPr>
        <w:pStyle w:val="Heading3"/>
        <w:numPr>
          <w:ilvl w:val="2"/>
          <w:numId w:val="1"/>
        </w:numPr>
        <w:rPr/>
      </w:pPr>
      <w:bookmarkStart w:id="226" w:name="__RefHeading___Toc14367275_1280447820"/>
      <w:bookmarkStart w:id="227" w:name="_Toc79"/>
      <w:bookmarkEnd w:id="225"/>
      <w:bookmarkEnd w:id="226"/>
      <w:r>
        <w:rPr>
          <w:rtl w:val="true"/>
        </w:rPr>
        <w:t>حسين بن علي الطويل</w:t>
      </w:r>
      <w:bookmarkEnd w:id="227"/>
    </w:p>
    <w:p>
      <w:pPr>
        <w:pStyle w:val="BookText"/>
        <w:rPr/>
      </w:pPr>
      <w:r>
        <w:rPr>
          <w:rFonts w:ascii="Amiri" w:hAnsi="Amiri" w:eastAsia="Amiri" w:cs="Amiri"/>
          <w:color w:val="111111"/>
          <w:sz w:val="28"/>
          <w:sz w:val="28"/>
          <w:szCs w:val="28"/>
          <w:rtl w:val="true"/>
          <w:lang w:bidi="ar-SA"/>
        </w:rPr>
        <w:t>أعقب حسين بن علي الطويل بن جواد الكليدار من ثلاثة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وحسن، وإبراهيم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أعقب حسن بن حسين بن علي الطويل من أربعة أولادهم 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وجاسم، ونوري وحميد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جاسم بن حسن بن حسين فأعقب أربعة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فوزي، وعلي، جعفر، وإبراهيم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وأعقب فوزي بن جاسم بن حسن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والعقب من نوري بن حسن بن حسين في ولدينهما حسن، وحيدر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وأعقب حسن بن نوري بن حسن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أعقب إبراهيم بن حسين بن علي الطويل من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وأعقب محمد بن إبراهيم بن حسين من خمسة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رؤوف، ومحسن، وهاشم، وبهاء، وضياء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أعقب رؤوف بن محمد بن إبراهيم من ثلاثة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فائز، وماهر، وعلاء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محسن بن محمد بن إبراهيم فأعقب من خمسة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أسعد، وأمجد، وأحمد، ونبيل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أعقب أسعد بن محسن بن محمد من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وأعقب أمجد بن محسن بن محمد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مصطفى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أحمد بن محسن بن محمد فأعقب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وأعقب حسين بن محسن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وأعقبهاشم بن محمد بن إبراهيم من ولدينهما أحمد، وبشار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وأعقب أحمد بنهاشم بن محمد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بهاء بن محمد بن إبراهيم فأعقب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وأعقب ضياء بن محمد بن إبراهيم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وهاب بن إبراهيم بن حسين فأعقب من ثلاثة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دحام، وناصر، وإبراهيم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أعقب دحام بن وهاب بن إبراهيم من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ودريدهذا أعقب من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دانيال، ومؤيد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ناصر بن وهاب بن إبراهيم فأعقب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وأعقب إبراهيم بن وهاب بن إبراهيم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الصورة</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49" name=""/>
                <a:graphic xmlns:a="http://schemas.openxmlformats.org/drawingml/2006/main">
                  <a:graphicData uri="http://schemas.openxmlformats.org/drawingml/2006/picture">
                    <pic:pic xmlns:pic="http://schemas.openxmlformats.org/drawingml/2006/picture">
                      <pic:nvPicPr>
                        <pic:cNvPr id="48" name="" descr=""/>
                        <pic:cNvPicPr/>
                      </pic:nvPicPr>
                      <pic:blipFill>
                        <a:blip r:embed="rId310"/>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31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50" name=""/>
                <a:graphic xmlns:a="http://schemas.openxmlformats.org/drawingml/2006/main">
                  <a:graphicData uri="http://schemas.openxmlformats.org/drawingml/2006/picture">
                    <pic:pic xmlns:pic="http://schemas.openxmlformats.org/drawingml/2006/picture">
                      <pic:nvPicPr>
                        <pic:cNvPr id="49" name="" descr=""/>
                        <pic:cNvPicPr/>
                      </pic:nvPicPr>
                      <pic:blipFill>
                        <a:blip r:embed="rId313"/>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314" o:detectmouseclick="t"/>
                <v:stroke color="#3465a4" joinstyle="round" endcap="flat"/>
                <w10:wrap type="none"/>
              </v:shape>
            </w:pict>
          </mc:Fallback>
        </mc:AlternateContent>
      </w:r>
      <w:bookmarkStart w:id="228" w:name="pg19072_213356"/>
    </w:p>
    <w:p>
      <w:pPr>
        <w:pStyle w:val="Heading3"/>
        <w:numPr>
          <w:ilvl w:val="2"/>
          <w:numId w:val="1"/>
        </w:numPr>
        <w:rPr/>
      </w:pPr>
      <w:bookmarkStart w:id="229" w:name="__RefHeading___Toc14367277_1280447820"/>
      <w:bookmarkStart w:id="230" w:name="_Toc80"/>
      <w:bookmarkEnd w:id="228"/>
      <w:bookmarkEnd w:id="229"/>
      <w:r>
        <w:rPr>
          <w:rtl w:val="true"/>
        </w:rPr>
        <w:t>صالح بن باقر بن جواد بن كاظم بن نصر الله</w:t>
      </w:r>
      <w:bookmarkEnd w:id="230"/>
    </w:p>
    <w:p>
      <w:pPr>
        <w:pStyle w:val="BookText"/>
        <w:rPr/>
      </w:pPr>
      <w:r>
        <w:rPr>
          <w:rFonts w:ascii="Amiri" w:hAnsi="Amiri" w:eastAsia="Amiri" w:cs="Amiri"/>
          <w:color w:val="111111"/>
          <w:sz w:val="28"/>
          <w:sz w:val="28"/>
          <w:szCs w:val="28"/>
          <w:rtl w:val="true"/>
          <w:lang w:bidi="ar-SA"/>
        </w:rPr>
        <w:t>ذكرنا بأن السيد جواد الكليدار بن كاظم بن نصر الله أعقب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الطويل، وباقر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وذكرنا قبل قليل شرحاً مفصلاً عن السيد علي الطويل وأعقابه حيث تأسس منه فخذ الطويل من آل نصر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باقر بن جواد الكليدار بن كاظم بن نصر الله فأعقب ولده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نحن الآن بصدد ترجمته وذكر أعقابه، وقد تأسس منه فخذ ألبو سيد صالح من آل نصر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صالحهو ابن باقر بن جواد سادن الحسين بن كاظم بن السيد نصر الله بن ناصر الدين بن يونس بن جميل بن علم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جدنا السيد صالح يلقب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صماخ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ويقال بأنه كان ضخم الجثة ويتمتع بقوة جسمانية عالية ولقبه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صماخ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من كبر رأسه، وإعتاد الناس أن يطلقوا على كل ذي رأس كبير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صماخ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والصَّماخ في اللغة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خرق الأذن نفسها، ولكن اللقب الذي نذكره جاء من تداول العامة الأذن، وقيلهي في الشرح الأول عن الرأس الكبير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السيد صالح بن باقر حيّا في كربلاء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1241</w:t>
      </w:r>
      <w:r>
        <w:rPr>
          <w:rFonts w:ascii="Amiri" w:hAnsi="Amiri" w:eastAsia="Amiri" w:cs="Amiri"/>
          <w:color w:val="111111"/>
          <w:sz w:val="28"/>
          <w:sz w:val="28"/>
          <w:szCs w:val="28"/>
          <w:rtl w:val="true"/>
          <w:lang w:bidi="ar-SA"/>
        </w:rPr>
        <w:t>ه، و</w:t>
      </w:r>
      <w:r>
        <w:rPr>
          <w:rFonts w:eastAsia="Amiri" w:cs="Amiri" w:ascii="Amiri" w:hAnsi="Amiri"/>
          <w:color w:val="111111"/>
          <w:sz w:val="28"/>
          <w:szCs w:val="28"/>
          <w:lang w:bidi="ar-SA"/>
        </w:rPr>
        <w:t>1258</w:t>
      </w:r>
      <w:r>
        <w:rPr>
          <w:rFonts w:ascii="Amiri" w:hAnsi="Amiri" w:eastAsia="Amiri" w:cs="Amiri"/>
          <w:color w:val="111111"/>
          <w:sz w:val="28"/>
          <w:sz w:val="28"/>
          <w:szCs w:val="28"/>
          <w:rtl w:val="true"/>
          <w:lang w:bidi="ar-SA"/>
        </w:rPr>
        <w:t xml:space="preserve">ه، و </w:t>
      </w:r>
      <w:r>
        <w:rPr>
          <w:rFonts w:eastAsia="Amiri" w:cs="Amiri" w:ascii="Amiri" w:hAnsi="Amiri"/>
          <w:color w:val="111111"/>
          <w:sz w:val="28"/>
          <w:szCs w:val="28"/>
          <w:lang w:bidi="ar-SA"/>
        </w:rPr>
        <w:t>1294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1825</w:t>
      </w:r>
      <w:r>
        <w:rPr>
          <w:rFonts w:ascii="Amiri" w:hAnsi="Amiri" w:eastAsia="Amiri" w:cs="Amiri"/>
          <w:color w:val="111111"/>
          <w:sz w:val="28"/>
          <w:sz w:val="28"/>
          <w:szCs w:val="28"/>
          <w:rtl w:val="true"/>
          <w:lang w:bidi="ar-SA"/>
        </w:rPr>
        <w:t xml:space="preserve">م ، </w:t>
      </w:r>
      <w:r>
        <w:rPr>
          <w:rFonts w:eastAsia="Amiri" w:cs="Amiri" w:ascii="Amiri" w:hAnsi="Amiri"/>
          <w:color w:val="111111"/>
          <w:sz w:val="28"/>
          <w:szCs w:val="28"/>
          <w:lang w:bidi="ar-SA"/>
        </w:rPr>
        <w:t>1842</w:t>
      </w:r>
      <w:r>
        <w:rPr>
          <w:rFonts w:ascii="Amiri" w:hAnsi="Amiri" w:eastAsia="Amiri" w:cs="Amiri"/>
          <w:color w:val="111111"/>
          <w:sz w:val="28"/>
          <w:sz w:val="28"/>
          <w:szCs w:val="28"/>
          <w:rtl w:val="true"/>
          <w:lang w:bidi="ar-SA"/>
        </w:rPr>
        <w:t xml:space="preserve">م ، </w:t>
      </w:r>
      <w:r>
        <w:rPr>
          <w:rFonts w:eastAsia="Amiri" w:cs="Amiri" w:ascii="Amiri" w:hAnsi="Amiri"/>
          <w:color w:val="111111"/>
          <w:sz w:val="28"/>
          <w:szCs w:val="28"/>
          <w:lang w:bidi="ar-SA"/>
        </w:rPr>
        <w:t>1877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من الرجال الأشدّاء الذين شاركوا في واقعة المناخور وواقعة محمد نجيب باشا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غدير 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من المطلوبين بعد الواقعة، كما شارك في ثورة أهالي كربلاء ضد التجنيد الإجباري الأول، كما ساند ودعم حركة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شخصيات كربلاء وأعيانها </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توفي السيد صالح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ودُفن في المقبرة الواقعة ضمن الأواوين الشمالية من صحن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bookmarkStart w:id="231" w:name="pg19072_213357"/>
    </w:p>
    <w:p>
      <w:pPr>
        <w:pStyle w:val="BookText"/>
        <w:rPr/>
      </w:pPr>
      <w:bookmarkEnd w:id="231"/>
      <w:r>
        <w:rPr>
          <w:rFonts w:ascii="Amiri" w:hAnsi="Amiri" w:eastAsia="Amiri" w:cs="Amiri"/>
          <w:color w:val="111111"/>
          <w:sz w:val="28"/>
          <w:sz w:val="28"/>
          <w:szCs w:val="28"/>
          <w:rtl w:val="true"/>
          <w:lang w:bidi="ar-SA"/>
        </w:rPr>
        <w:t>أعقب صالح بن باقر بن جواد الكليدار من ثلاثة أولاد تأسس منهم فخذ ألبو السيد صالح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ومهدي، وباقر </w:t>
      </w:r>
      <w:r>
        <w:rPr>
          <w:rFonts w:eastAsia="Amiri" w:cs="Amiri" w:ascii="Amiri" w:hAnsi="Amiri"/>
          <w:color w:val="111111"/>
          <w:sz w:val="28"/>
          <w:szCs w:val="28"/>
          <w:rtl w:val="true"/>
          <w:lang w:bidi="ar-SA"/>
        </w:rPr>
        <w:t>.</w:t>
      </w:r>
    </w:p>
    <w:p>
      <w:pPr>
        <w:pStyle w:val="Heading3"/>
        <w:numPr>
          <w:ilvl w:val="2"/>
          <w:numId w:val="1"/>
        </w:numPr>
        <w:rPr/>
      </w:pPr>
      <w:bookmarkStart w:id="232" w:name="__RefHeading___Toc14367279_1280447820"/>
      <w:bookmarkStart w:id="233" w:name="_Toc81"/>
      <w:bookmarkEnd w:id="232"/>
      <w:r>
        <w:rPr>
          <w:rtl w:val="true"/>
        </w:rPr>
        <w:t>جواد بن صالح بن باقر</w:t>
      </w:r>
      <w:bookmarkEnd w:id="233"/>
    </w:p>
    <w:p>
      <w:pPr>
        <w:pStyle w:val="BookText"/>
        <w:rPr/>
      </w:pPr>
      <w:r>
        <w:rPr>
          <w:rFonts w:ascii="Amiri" w:hAnsi="Amiri" w:eastAsia="Amiri" w:cs="Amiri"/>
          <w:color w:val="111111"/>
          <w:sz w:val="28"/>
          <w:sz w:val="28"/>
          <w:szCs w:val="28"/>
          <w:rtl w:val="true"/>
          <w:lang w:bidi="ar-SA"/>
        </w:rPr>
        <w:t>أعقب جواد بن صالح بن باقر من ثلاثة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ومحمد علي، وحسين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وعقب جواد من ولده حسين فقط الذي أعقب من ثلاثة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ناصر، وجواد، ورضا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أعقب ناصر بن حسين بن جواد من ولدينهما عبد الصاحب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وعلي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أعقب عبد الصاحب بن ناصر بن حسين من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وناصر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أعقب مصطفى بن عبد الصاحب من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أيهم، وآرام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علي بن ناصر بن حسين فقد أعقب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وعباس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أعقب حسين بن علي بن ناصر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جواد بن حسين بن جواد فأعقب ثلاثة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حيدر، وحسين، ومحمد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أعقب حيدر بن جواد بن حسين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وأعقب حسين بن جواد بن حسين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محمد بن جواد بن حسين فأعقب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العابدين</w:t>
      </w:r>
      <w:r>
        <w:rPr>
          <w:rFonts w:eastAsia="Amiri" w:cs="Amiri" w:ascii="Amiri" w:hAnsi="Amiri"/>
          <w:color w:val="111111"/>
          <w:sz w:val="28"/>
          <w:szCs w:val="28"/>
          <w:rtl w:val="true"/>
          <w:lang w:bidi="ar-SA"/>
        </w:rPr>
        <w:t xml:space="preserve">) . </w:t>
      </w:r>
      <w:bookmarkStart w:id="234" w:name="pg19072_213358"/>
    </w:p>
    <w:p>
      <w:pPr>
        <w:pStyle w:val="BookText"/>
        <w:rPr/>
      </w:pPr>
      <w:bookmarkEnd w:id="234"/>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953000" cy="6985000"/>
                <wp:effectExtent l="0" t="0" r="0" b="0"/>
                <wp:docPr id="51" name=""/>
                <a:graphic xmlns:a="http://schemas.openxmlformats.org/drawingml/2006/main">
                  <a:graphicData uri="http://schemas.openxmlformats.org/drawingml/2006/picture">
                    <pic:pic xmlns:pic="http://schemas.openxmlformats.org/drawingml/2006/picture">
                      <pic:nvPicPr>
                        <pic:cNvPr id="50" name="" descr=""/>
                        <pic:cNvPicPr/>
                      </pic:nvPicPr>
                      <pic:blipFill>
                        <a:blip r:embed="rId318"/>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319" o:detectmouseclick="t"/>
                <v:stroke color="#3465a4" joinstyle="round" endcap="flat"/>
                <w10:wrap type="none"/>
              </v:shape>
            </w:pict>
          </mc:Fallback>
        </mc:AlternateContent>
      </w:r>
    </w:p>
    <w:p>
      <w:pPr>
        <w:pStyle w:val="Heading3"/>
        <w:numPr>
          <w:ilvl w:val="2"/>
          <w:numId w:val="1"/>
        </w:numPr>
        <w:rPr/>
      </w:pPr>
      <w:bookmarkStart w:id="235" w:name="__RefHeading___Toc14367281_1280447820"/>
      <w:bookmarkStart w:id="236" w:name="_Toc82"/>
      <w:bookmarkEnd w:id="235"/>
      <w:r>
        <w:rPr>
          <w:rtl w:val="true"/>
        </w:rPr>
        <w:t>باقر بن صالح بن باقر</w:t>
      </w:r>
      <w:bookmarkEnd w:id="236"/>
    </w:p>
    <w:p>
      <w:pPr>
        <w:pStyle w:val="BookText"/>
        <w:rPr/>
      </w:pPr>
      <w:r>
        <w:rPr>
          <w:rFonts w:ascii="Amiri" w:hAnsi="Amiri" w:eastAsia="Amiri" w:cs="Amiri"/>
          <w:color w:val="111111"/>
          <w:sz w:val="28"/>
          <w:sz w:val="28"/>
          <w:szCs w:val="28"/>
          <w:rtl w:val="true"/>
          <w:lang w:bidi="ar-SA"/>
        </w:rPr>
        <w:t>أعقب باقر بن صالح بن باقر بن جواد خمسة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مجيد، وحسن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دارجين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ومحمود ،و مرزا ومصطفى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أعقب محمود بن باقر بن صالح من ثلاثة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وجليل، وباقر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أعقب جليل بن محمود بن باقر من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جمال، ومحمود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أعقب جمال بن جليل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وأعقب علي بن جمال بن جليل من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جمال، وإبراهيم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جليل بن جمال بن جليل فأعقب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أمّا محمود بن جليل بن محمود فأعقب من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أعقب محمد بن محمود ولده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محمود</w:t>
      </w:r>
      <w:r>
        <w:rPr>
          <w:rFonts w:eastAsia="Amiri" w:cs="Amiri" w:ascii="Amiri" w:hAnsi="Amiri"/>
          <w:color w:val="111111"/>
          <w:sz w:val="28"/>
          <w:szCs w:val="28"/>
          <w:rtl w:val="true"/>
          <w:lang w:bidi="ar-SA"/>
        </w:rPr>
        <w:t>) .</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باقر بن محمود بن باقر فأعقب من ولدينهما حيدر، وعلي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أعقب حيدر بن باقر بن محمود من ولدينهما كرار، وحسنين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علي بن باقر بن محمود فأعقب ثلاثة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باقر، وياسر، وحسن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أعقب ميرزا بن باقر بن صالح ثلاثة أولادهم سلمان، وكاظم، وصادق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أعقب سلمان بن ميرزا بن باقر من ولدينهما ،فاضل، وصاحب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أعقب فاضل بن سلمان بن ميرزا من ولدينهما فضل، ومنتظر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وأعقب فضل بن فاضل بن سلمان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يُعقب صاحب بن سلمان بن ميرزا ذكورًا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وأعقب كاظم بن ميرزا بن باقر ولدينهما جواد، وإياد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أعقب جواد بن كاظم بن مرزا ولدينهما ،عمار، وكرار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أعقب عمار بن جواد بن كاظم من ولدين يوسف، 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وأعقب إياد بن كاظم بن ميرزا من ثلاثة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إيهاب،هما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وأمير،و مصطفى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صادق بن ميرزا بن باقر فأعقب من خمسة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وحسنين، وعلي ومحمد وحيدر أعقب جعفر بن صادق بن ميرزا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وأعقب حسنين بن صادق بن ميرزا من ولدينهما عبد الله ، وحسين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وأعقب علي بن صادق بن ميرزا من ولدينهما ،باقر، وسجاد، وأعقب محمد بن صادق بن ميرزا ثلاثة أولادهم حسن، وحسين، وحيدر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حيدر بن صادق بن ميرزا من فأعقب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ومصطفى بن باقر بن صالح فقد أعقب من أربعة أولادهم مرتضى، وصالح، وحسن، ومحمد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أعقب مرتضى بن مصطفى بن باقر من ثلاثة أولادهم مصطفى، وميثم، ورضا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أعقب ميثم بن مرتضى بن مصطفى من ثلاثة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مرتضى، وعلي،</w:t>
      </w:r>
    </w:p>
    <w:p>
      <w:pPr>
        <w:pStyle w:val="BookText"/>
        <w:rPr/>
      </w:pPr>
      <w:r>
        <w:rPr>
          <w:rFonts w:ascii="Amiri" w:hAnsi="Amiri" w:eastAsia="Amiri" w:cs="Amiri"/>
          <w:color w:val="111111"/>
          <w:sz w:val="28"/>
          <w:sz w:val="28"/>
          <w:szCs w:val="28"/>
          <w:rtl w:val="true"/>
          <w:lang w:bidi="ar-SA"/>
        </w:rPr>
        <w:t xml:space="preserve">ورضا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وأعقب رضا بن مرتضى بن مصطفى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وجون </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وأعقب حسن بن مصطفى بن باقر من ولده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محمد بن مصطفى بن باقر فأعقب من ولدينهما كرار وحيدر وأعقب كرار بن محمد بن مصطفى من ولدينهما محمد ويوسف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يعقب صالح بن مصطفى بن باقر </w:t>
      </w:r>
      <w:r>
        <w:rPr>
          <w:rFonts w:eastAsia="Amiri" w:cs="Amiri" w:ascii="Amiri" w:hAnsi="Amiri"/>
          <w:color w:val="111111"/>
          <w:sz w:val="28"/>
          <w:szCs w:val="28"/>
          <w:rtl w:val="true"/>
          <w:lang w:bidi="ar-SA"/>
        </w:rPr>
        <w:t xml:space="preserve">. </w:t>
      </w:r>
      <w:bookmarkStart w:id="237" w:name="pg19072_213360"/>
    </w:p>
    <w:p>
      <w:pPr>
        <w:pStyle w:val="BookText"/>
        <w:rPr/>
      </w:pPr>
      <w:bookmarkEnd w:id="237"/>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953000" cy="6985000"/>
                <wp:effectExtent l="0" t="0" r="0" b="0"/>
                <wp:docPr id="52" name=""/>
                <a:graphic xmlns:a="http://schemas.openxmlformats.org/drawingml/2006/main">
                  <a:graphicData uri="http://schemas.openxmlformats.org/drawingml/2006/picture">
                    <pic:pic xmlns:pic="http://schemas.openxmlformats.org/drawingml/2006/picture">
                      <pic:nvPicPr>
                        <pic:cNvPr id="51" name="" descr=""/>
                        <pic:cNvPicPr/>
                      </pic:nvPicPr>
                      <pic:blipFill>
                        <a:blip r:embed="rId322"/>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323" o:detectmouseclick="t"/>
                <v:stroke color="#3465a4" joinstyle="round" endcap="flat"/>
                <w10:wrap type="none"/>
              </v:shape>
            </w:pict>
          </mc:Fallback>
        </mc:AlternateContent>
      </w:r>
    </w:p>
    <w:p>
      <w:pPr>
        <w:pStyle w:val="Heading3"/>
        <w:numPr>
          <w:ilvl w:val="2"/>
          <w:numId w:val="1"/>
        </w:numPr>
        <w:rPr/>
      </w:pPr>
      <w:bookmarkStart w:id="238" w:name="__RefHeading___Toc14367283_1280447820"/>
      <w:bookmarkStart w:id="239" w:name="_Toc83"/>
      <w:bookmarkEnd w:id="238"/>
      <w:r>
        <w:rPr>
          <w:rtl w:val="true"/>
        </w:rPr>
        <w:t>مهدي بن صالح بن باقر</w:t>
      </w:r>
      <w:bookmarkEnd w:id="239"/>
    </w:p>
    <w:p>
      <w:pPr>
        <w:pStyle w:val="BookText"/>
        <w:rPr/>
      </w:pPr>
      <w:r>
        <w:rPr>
          <w:rFonts w:ascii="Amiri" w:hAnsi="Amiri" w:eastAsia="Amiri" w:cs="Amiri"/>
          <w:color w:val="111111"/>
          <w:sz w:val="28"/>
          <w:sz w:val="28"/>
          <w:szCs w:val="28"/>
          <w:rtl w:val="true"/>
          <w:lang w:bidi="ar-SA"/>
        </w:rPr>
        <w:t>مهدي بن صالح بن باقر بن جواد أعقب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كاظم، وأمين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أعقب كاظم بن مهدي بن صالح من ولده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وأعقب نعمة بن كاظم بن مهدي من ثلاثة أولادهم وهاب، وعيسى، وعبد الأمير </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أعقب وهاب بن نعمة بن كاظم من سبعة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ورزاق، ومحمد علي وكاظم ومهدي، وعادل، وحيدر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أعقب يوسف بن وهاب بن نعمة من خمسة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وسجاد، ومحمد وأحمد، وماجد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أعقب خالد بن يوسف بن وهاب من ولدينهما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ليث، ومهدي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وأعقب سجاد بن يوسف بن وهاب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وأعقب رزاق بن وهاب بن نعمة ولده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وأعقب ماهر بن رزاق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وأعقب محمد علي بن وهاب بن نعمة ولده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وأعقب كاظم بن وهاب بن نعمة ولده الوحيد ايهاب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وأعقب مهدي بن وهاب بن نعمة من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ووهاب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وأعقب عمّار بن مهدي بن وهاب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وأعقب عادل بن وهاب بن نعمة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حيدر بن وهاب بن نعمة فأعقب ولدينهما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هادي، وهاشم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أعقب عيسى بن نعمة بن كاظم من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عدنان، ومحمد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أعقب عدنان بن عيسى بن نعمة من ولدينهما عيسى وحسين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محمد بن عيسى بن نعمة فأعقب من ولدينهما مرتضى، وياسين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عبد الأمير بن نعمة بن كاظم فأعقب خمسة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صلاح، وفاضل، و إحسان ونعمة، ومصطفى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أعقب صلاح بن عبد الأمير بن نعمة من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وحسين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وأعقب وأمير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فاضل بن عبد الأمير بن نعمة من أربعة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عباس، وعلي، ومحمد، و وأعقب إحسان بن عبد الأمير بن نعمة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وأمير بن إحسانهذا أعقب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نعمة بن عبد الأمير بن نعمة فقد أعقب من ثلاثة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 وحسن، ومحمد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أمين بن مهدي بن صالح فأعقب من ولدينهما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هاشم، وعباس </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أعقبهاشم بن أمين بن مهدي من ثلاثة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أمين، وأيوب، وعلي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أعقب أمين بنهاشم بن أمين من أربعة أولادهم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هاشم، وعباس، ونوار، وأمير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أعقب منهم عباس بن أمين بنهاشم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حيدر، وعلي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وأعقب أيوب بنهاشم، بن أمين من ثلاثة أولادهم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هاشم ومجتبى، ومصطفى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أعقب منهمهاشم بن أيوب بنهاشم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علي بنهاشم بن أمين فقد أعقب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أمّا عباس بن أمين بن مهدي فأعقب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علاء، وحامد ولم يعقّبا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53" name=""/>
                <a:graphic xmlns:a="http://schemas.openxmlformats.org/drawingml/2006/main">
                  <a:graphicData uri="http://schemas.openxmlformats.org/drawingml/2006/picture">
                    <pic:pic xmlns:pic="http://schemas.openxmlformats.org/drawingml/2006/picture">
                      <pic:nvPicPr>
                        <pic:cNvPr id="52" name="" descr=""/>
                        <pic:cNvPicPr/>
                      </pic:nvPicPr>
                      <pic:blipFill>
                        <a:blip r:embed="rId326"/>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327" o:detectmouseclick="t"/>
                <v:stroke color="#3465a4" joinstyle="round" endcap="flat"/>
                <w10:wrap type="none"/>
              </v:shape>
            </w:pict>
          </mc:Fallback>
        </mc:AlternateContent>
      </w:r>
      <w:bookmarkStart w:id="240" w:name="pg19072_213363"/>
    </w:p>
    <w:p>
      <w:pPr>
        <w:pStyle w:val="BookText"/>
        <w:rPr/>
      </w:pPr>
      <w:bookmarkEnd w:id="240"/>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953000" cy="6985000"/>
                <wp:effectExtent l="0" t="0" r="0" b="0"/>
                <wp:docPr id="54" name=""/>
                <a:graphic xmlns:a="http://schemas.openxmlformats.org/drawingml/2006/main">
                  <a:graphicData uri="http://schemas.openxmlformats.org/drawingml/2006/picture">
                    <pic:pic xmlns:pic="http://schemas.openxmlformats.org/drawingml/2006/picture">
                      <pic:nvPicPr>
                        <pic:cNvPr id="53" name="" descr=""/>
                        <pic:cNvPicPr/>
                      </pic:nvPicPr>
                      <pic:blipFill>
                        <a:blip r:embed="rId329"/>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330" o:detectmouseclick="t"/>
                <v:stroke color="#3465a4" joinstyle="round" endcap="flat"/>
                <w10:wrap type="none"/>
              </v:shape>
            </w:pict>
          </mc:Fallback>
        </mc:AlternateContent>
      </w:r>
    </w:p>
    <w:p>
      <w:pPr>
        <w:pStyle w:val="Heading3"/>
        <w:numPr>
          <w:ilvl w:val="2"/>
          <w:numId w:val="1"/>
        </w:numPr>
        <w:rPr/>
      </w:pPr>
      <w:bookmarkStart w:id="241" w:name="__RefHeading___Toc14367285_1280447820"/>
      <w:bookmarkStart w:id="242" w:name="_Toc84"/>
      <w:bookmarkEnd w:id="241"/>
      <w:r>
        <w:rPr>
          <w:rtl w:val="true"/>
        </w:rPr>
        <w:t>موسى بن إبراهيم بن نصر الله</w:t>
      </w:r>
      <w:bookmarkEnd w:id="242"/>
    </w:p>
    <w:p>
      <w:pPr>
        <w:pStyle w:val="BookText"/>
        <w:rPr/>
      </w:pPr>
      <w:r>
        <w:rPr>
          <w:rFonts w:ascii="Amiri" w:hAnsi="Amiri" w:eastAsia="Amiri" w:cs="Amiri"/>
          <w:color w:val="111111"/>
          <w:sz w:val="28"/>
          <w:sz w:val="28"/>
          <w:szCs w:val="28"/>
          <w:rtl w:val="true"/>
          <w:lang w:bidi="ar-SA"/>
        </w:rPr>
        <w:t xml:space="preserve">ذكرنا بأن السيد نصر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 الأعلى لعشيرة السادة آل نصر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أعقب ثلاثة أولادهم حسن، وكاظم وإبراهيم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وشرحنا عقب حسن بن نصر الله ، وكاظم بن نصر الله ، ونحن الآن بصدد الحديث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نصر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وعقبه </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فإبراهيم بن نصر الله أعقب ولده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موسى بن إبراهيم </w:t>
      </w:r>
      <w:bookmarkStart w:id="243" w:name="pg19072_213364"/>
    </w:p>
    <w:p>
      <w:pPr>
        <w:pStyle w:val="BookText"/>
        <w:rPr/>
      </w:pPr>
      <w:bookmarkEnd w:id="243"/>
      <w:r>
        <w:rPr>
          <w:rFonts w:ascii="Amiri" w:hAnsi="Amiri" w:eastAsia="Amiri" w:cs="Amiri"/>
          <w:color w:val="111111"/>
          <w:sz w:val="28"/>
          <w:sz w:val="28"/>
          <w:szCs w:val="28"/>
          <w:rtl w:val="true"/>
          <w:lang w:bidi="ar-SA"/>
        </w:rPr>
        <w:t xml:space="preserve">خرجت ثلاثة أفخاذ من عشيرة آل نصر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أن موسى بن إبراهيم بن نصر الله أعقب ثلاثة أولادهم محمد علي، وإبراهيم، ونصر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953000" cy="6985000"/>
                <wp:effectExtent l="0" t="0" r="0" b="0"/>
                <wp:docPr id="55" name=""/>
                <a:graphic xmlns:a="http://schemas.openxmlformats.org/drawingml/2006/main">
                  <a:graphicData uri="http://schemas.openxmlformats.org/drawingml/2006/picture">
                    <pic:pic xmlns:pic="http://schemas.openxmlformats.org/drawingml/2006/picture">
                      <pic:nvPicPr>
                        <pic:cNvPr id="54" name="" descr=""/>
                        <pic:cNvPicPr/>
                      </pic:nvPicPr>
                      <pic:blipFill>
                        <a:blip r:embed="rId332"/>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33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فمن محمد علي بن موسى بن إبراهيم تأسس فخذ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ألبو السيد محمد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وأعقب إبراهيم بن موسى بن إبراهيم بن نصر الله ولده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محمدهذا تأسس فخذ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ألبو السيد محمد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نصر الله بن موسى بن إبراهيم بن نصر الله فأعقب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أحمد بن نصر اللههذا تأسس فخذ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ألبو السيد أحمد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وهذه الأفخاذ الثلاثةهي التي تأسست من أعقاب موسى بن إبراهيم بن نصر الله وكما يلي</w:t>
      </w:r>
      <w:r>
        <w:rPr>
          <w:rFonts w:eastAsia="Amiri" w:cs="Amiri" w:ascii="Amiri" w:hAnsi="Amiri"/>
          <w:color w:val="111111"/>
          <w:sz w:val="28"/>
          <w:szCs w:val="28"/>
          <w:rtl w:val="true"/>
          <w:lang w:bidi="ar-SA"/>
        </w:rPr>
        <w:t>:</w:t>
      </w:r>
    </w:p>
    <w:p>
      <w:pPr>
        <w:pStyle w:val="Heading3"/>
        <w:numPr>
          <w:ilvl w:val="2"/>
          <w:numId w:val="1"/>
        </w:numPr>
        <w:rPr/>
      </w:pPr>
      <w:bookmarkStart w:id="244" w:name="__RefHeading___Toc14367287_1280447820"/>
      <w:bookmarkStart w:id="245" w:name="_Toc85"/>
      <w:bookmarkEnd w:id="244"/>
      <w:r>
        <w:rPr>
          <w:rtl w:val="true"/>
        </w:rPr>
        <w:t>محمد علي بن موسى بن إبراهيم</w:t>
      </w:r>
      <w:bookmarkEnd w:id="245"/>
    </w:p>
    <w:p>
      <w:pPr>
        <w:pStyle w:val="BookText"/>
        <w:rPr/>
      </w:pPr>
      <w:r>
        <w:rPr>
          <w:rFonts w:ascii="Amiri" w:hAnsi="Amiri" w:eastAsia="Amiri" w:cs="Amiri"/>
          <w:color w:val="111111"/>
          <w:sz w:val="28"/>
          <w:sz w:val="28"/>
          <w:szCs w:val="28"/>
          <w:rtl w:val="true"/>
          <w:lang w:bidi="ar-SA"/>
        </w:rPr>
        <w:t xml:space="preserve">هو محمد علي بن موسى بن إبراهيم بن نصر الله بن ناصر الدين بن يونس بن جميل بن علم الدين، وعقب محمد علي بن موسى يعرفون بألبو سيد محمد علي،وهم أحد الأفخاذ الخمسة من عشيرة آل نصر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أعقب محمد علي بن موسى من</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أربعة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وباقر، وصالح، وسلطان</w:t>
      </w:r>
      <w:r>
        <w:rPr>
          <w:rFonts w:eastAsia="Amiri" w:cs="Amiri" w:ascii="Amiri" w:hAnsi="Amiri"/>
          <w:color w:val="111111"/>
          <w:sz w:val="28"/>
          <w:szCs w:val="28"/>
          <w:rtl w:val="true"/>
          <w:lang w:bidi="ar-SA"/>
        </w:rPr>
        <w:t xml:space="preserve">. </w:t>
      </w:r>
      <w:bookmarkStart w:id="246" w:name="pg19072_213365"/>
    </w:p>
    <w:p>
      <w:pPr>
        <w:pStyle w:val="BookText"/>
        <w:rPr/>
      </w:pPr>
      <w:bookmarkEnd w:id="246"/>
      <w:r>
        <w:rPr>
          <w:rFonts w:ascii="Amiri" w:hAnsi="Amiri" w:eastAsia="Amiri" w:cs="Amiri"/>
          <w:color w:val="111111"/>
          <w:sz w:val="28"/>
          <w:sz w:val="28"/>
          <w:szCs w:val="28"/>
          <w:rtl w:val="true"/>
          <w:lang w:bidi="ar-SA"/>
        </w:rPr>
        <w:t>أعقب حسين بن محمد علي بن موسى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وعبد، ولم يعقبا فانقطع نسل حسين بن محمد علي </w:t>
      </w:r>
      <w:r>
        <w:rPr>
          <w:rFonts w:eastAsia="Amiri" w:cs="Amiri" w:ascii="Amiri" w:hAnsi="Amiri"/>
          <w:color w:val="111111"/>
          <w:sz w:val="28"/>
          <w:szCs w:val="28"/>
          <w:rtl w:val="true"/>
          <w:lang w:bidi="ar-SA"/>
        </w:rPr>
        <w:t>.</w:t>
      </w:r>
    </w:p>
    <w:p>
      <w:pPr>
        <w:pStyle w:val="Heading3"/>
        <w:numPr>
          <w:ilvl w:val="2"/>
          <w:numId w:val="1"/>
        </w:numPr>
        <w:rPr/>
      </w:pPr>
      <w:bookmarkStart w:id="247" w:name="__RefHeading___Toc14367289_1280447820"/>
      <w:bookmarkStart w:id="248" w:name="_Toc86"/>
      <w:bookmarkEnd w:id="247"/>
      <w:r>
        <w:rPr>
          <w:rtl w:val="true"/>
        </w:rPr>
        <w:t>باقر بن محمد علي بن موسى</w:t>
      </w:r>
      <w:bookmarkEnd w:id="248"/>
    </w:p>
    <w:p>
      <w:pPr>
        <w:pStyle w:val="BookText"/>
        <w:rPr/>
      </w:pPr>
      <w:r>
        <w:rPr>
          <w:rFonts w:ascii="Amiri" w:hAnsi="Amiri" w:eastAsia="Amiri" w:cs="Amiri"/>
          <w:color w:val="111111"/>
          <w:sz w:val="28"/>
          <w:sz w:val="28"/>
          <w:szCs w:val="28"/>
          <w:rtl w:val="true"/>
          <w:lang w:bidi="ar-SA"/>
        </w:rPr>
        <w:t xml:space="preserve">أمّا باقر بن محمد علي بن موسى فقد كان حيا في كربلاء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وأعقب من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أعقب حسين بن باقر بن محمد علي من أربعة أولادهم علي ومهدي، وجواد، وجعفر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علي بن حسين بن باقر فأعقب ولده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وأعقب محمد صادق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ومالك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أعقب جعفر بن محمد صادق بن علي ولدينهما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يعقب مالك بن محمد صادق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والعقب من مهدي بن حسين بن باقر من ولده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أعقب محمد حسينهذا أربعة أولادهم نصر الله ، وناصر ، ومنصور، وأحمد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والعقب من نصر الله وحده ولم يُعقب الآخرون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أعقب نصر الله بن محمد حسين بن مهدي ثلاثة أولادهم حسين، وبيروز، وأيريج</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جواد بن حسين بن باقر فأعقب ولده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الأمير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وعبد الأميرهذا أعقب ولده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ومهدي بن عبد الأمير أعقب ولده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وعلي بن مهدي بن عبد الأمير أعقب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w:t>
      </w:r>
      <w:r>
        <w:rPr>
          <w:rFonts w:eastAsia="Amiri" w:cs="Amiri" w:ascii="Amiri" w:hAnsi="Amiri"/>
          <w:color w:val="111111"/>
          <w:sz w:val="28"/>
          <w:szCs w:val="28"/>
          <w:rtl w:val="true"/>
          <w:lang w:bidi="ar-SA"/>
        </w:rPr>
        <w:t>)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جعفر بن حسين بن باقر فأعقب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والعقب من أحمد بن جعفر بن حسين في ثلاثة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وميثم، وحسين</w:t>
      </w:r>
      <w:r>
        <w:rPr>
          <w:rFonts w:eastAsia="Amiri" w:cs="Amiri" w:ascii="Amiri" w:hAnsi="Amiri"/>
          <w:color w:val="111111"/>
          <w:sz w:val="28"/>
          <w:szCs w:val="28"/>
          <w:rtl w:val="true"/>
          <w:lang w:bidi="ar-SA"/>
        </w:rPr>
        <w:t xml:space="preserve">. </w:t>
      </w:r>
      <w:bookmarkStart w:id="249" w:name="pg19072_213366"/>
    </w:p>
    <w:p>
      <w:pPr>
        <w:pStyle w:val="BookText"/>
        <w:rPr/>
      </w:pPr>
      <w:bookmarkEnd w:id="249"/>
      <w:r>
        <w:rPr>
          <w:rFonts w:ascii="Amiri" w:hAnsi="Amiri" w:eastAsia="Amiri" w:cs="Amiri"/>
          <w:color w:val="111111"/>
          <w:sz w:val="28"/>
          <w:sz w:val="28"/>
          <w:szCs w:val="28"/>
          <w:rtl w:val="true"/>
          <w:lang w:bidi="ar-SA"/>
        </w:rPr>
        <w:t xml:space="preserve">أمّا جعفر بن أحمد فأعقب ولده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وأعقب حيدر بن جعفر ولدينهما حسين، ومصطفى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وأعقب ميثم بن أحمد بن جعفر من ثلاثة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ومنتظر، وياسر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أعقب محمد بن ميثم بن أحمد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ومحمد علي ومنتظر بن ميثم أعقب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حسين بن أحمد بن جعفر فقد أعقب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وأحمد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953000" cy="6985000"/>
                <wp:effectExtent l="0" t="0" r="0" b="0"/>
                <wp:docPr id="56" name=""/>
                <a:graphic xmlns:a="http://schemas.openxmlformats.org/drawingml/2006/main">
                  <a:graphicData uri="http://schemas.openxmlformats.org/drawingml/2006/picture">
                    <pic:pic xmlns:pic="http://schemas.openxmlformats.org/drawingml/2006/picture">
                      <pic:nvPicPr>
                        <pic:cNvPr id="55" name="" descr=""/>
                        <pic:cNvPicPr/>
                      </pic:nvPicPr>
                      <pic:blipFill>
                        <a:blip r:embed="rId336"/>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337" o:detectmouseclick="t"/>
                <v:stroke color="#3465a4" joinstyle="round" endcap="flat"/>
                <w10:wrap type="none"/>
              </v:shape>
            </w:pict>
          </mc:Fallback>
        </mc:AlternateContent>
      </w:r>
    </w:p>
    <w:p>
      <w:pPr>
        <w:pStyle w:val="Heading3"/>
        <w:numPr>
          <w:ilvl w:val="2"/>
          <w:numId w:val="1"/>
        </w:numPr>
        <w:rPr/>
      </w:pPr>
      <w:bookmarkStart w:id="250" w:name="__RefHeading___Toc14367291_1280447820"/>
      <w:bookmarkStart w:id="251" w:name="_Toc87"/>
      <w:bookmarkEnd w:id="250"/>
      <w:r>
        <w:rPr>
          <w:rtl w:val="true"/>
        </w:rPr>
        <w:t>صالح بن محمد علي بن موسى</w:t>
      </w:r>
      <w:bookmarkEnd w:id="251"/>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صالح بن محمد علي بن موسى بن إبراهيم بن نصر الله كان حيا في كربلاء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وأعقب من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كاظم، وعلي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كاظم بن صالح بن محمد علي كان حيا في كربلاء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مالك مقاطعة كريد نصر الله في ناحية الحسينية في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وأعقب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ومحمد علي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أعقب محمد علي بن كاظم بن صالح خمسة أولادهم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وصالح، ومرتضى، ومصطفى، وصاحب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أعقب صالح بن محمد علي بن كاظم ولده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والعقب من مرتضى بن محمد علي بن كاظم من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فؤاد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يعقب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وحيدر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وأعقب حيدر بن مرتضى بن محمد علي ولده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كرار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وأعقب مصطفى بن محمد علي بن كاظم من ثلاثة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رائد وليث ومحمد أعقب رائد بن مصطفى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ومهدي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العقب من صاحب بن محمد علي بن كاظم في ثلاثة أولادهم زمن لم يعقب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ورضوان، وبراق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أعقب رضوان بن صاحب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براق بن صاحب فأعقب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أمّا علي بن صالح بن محمد علي فقد أعقب ثلاثة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ومحمد صالح، وحسين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أعقب محمد صالح بن علي بن صالح من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جواد، ومحمد علي، ولم يعقبا فانقطع نسل محمد صالح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حسين بن علي بن صالح فأعقب ثلاثة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وأحمد، وحمود </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أعقب محمد بن حسين بن علي أربعة أولادهم جاسم، وحسين، وفاضل، وصاحب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أعقب جاسم بن محمد بن حسين من ثلاثة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وعباس، وعلي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أعقب محمد بن جاسم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مصطفى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وأعقب عباس بن جاسم ثلاثة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وحسن، وحسين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وأعقب حسين بن محمد بن حسين من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أعقب علي بن حسين بن محمد ثلاثة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وحسن، وحيدر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أحمد بن حسين بن محمد فأعقب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وعبد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وأعقب فاضل بن محمد بن حسين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وحيدر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صاحب بن محمد بن حسين فقد أعقب ولدينهما ،عباس و مهدي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وأعقب أحمد بن حسين بن علي خمسة أولادهم علي، ورضا، وعبد الأمير، وصالح، ومحسن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 ثلاثة منهم وأعقب إثنان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 بن أحمد الذي أعقب من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ومحمد، والعقب من محمد بن رضا فقط في ثلاثة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برير وزيد وأوس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والمعقب الثاني من أولاد أحمد بن حسينهو عبد الأمير بن أحمد بن حسين في ولده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مرتضى</w:t>
      </w:r>
      <w:r>
        <w:rPr>
          <w:rFonts w:eastAsia="Amiri" w:cs="Amiri" w:ascii="Amiri" w:hAnsi="Amiri"/>
          <w:color w:val="111111"/>
          <w:sz w:val="28"/>
          <w:szCs w:val="28"/>
          <w:rtl w:val="true"/>
          <w:lang w:bidi="ar-SA"/>
        </w:rPr>
        <w:t>) .</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حمود بن حسين بن علي فقد أعقب ولده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درج ولم يُعقّب </w:t>
      </w:r>
      <w:r>
        <w:rPr>
          <w:rFonts w:eastAsia="Amiri" w:cs="Amiri" w:ascii="Amiri" w:hAnsi="Amiri"/>
          <w:color w:val="111111"/>
          <w:sz w:val="28"/>
          <w:szCs w:val="28"/>
          <w:rtl w:val="true"/>
          <w:lang w:bidi="ar-SA"/>
        </w:rPr>
        <w:t xml:space="preserve">. </w:t>
      </w:r>
      <w:bookmarkStart w:id="252" w:name="pg19072_213369"/>
    </w:p>
    <w:p>
      <w:pPr>
        <w:pStyle w:val="BookText"/>
        <w:rPr/>
      </w:pPr>
      <w:bookmarkEnd w:id="252"/>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953000" cy="6985000"/>
                <wp:effectExtent l="0" t="0" r="0" b="0"/>
                <wp:docPr id="57" name=""/>
                <a:graphic xmlns:a="http://schemas.openxmlformats.org/drawingml/2006/main">
                  <a:graphicData uri="http://schemas.openxmlformats.org/drawingml/2006/picture">
                    <pic:pic xmlns:pic="http://schemas.openxmlformats.org/drawingml/2006/picture">
                      <pic:nvPicPr>
                        <pic:cNvPr id="56" name="" descr=""/>
                        <pic:cNvPicPr/>
                      </pic:nvPicPr>
                      <pic:blipFill>
                        <a:blip r:embed="rId341"/>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342" o:detectmouseclick="t"/>
                <v:stroke color="#3465a4" joinstyle="round" endcap="flat"/>
                <w10:wrap type="none"/>
              </v:shape>
            </w:pict>
          </mc:Fallback>
        </mc:AlternateContent>
      </w:r>
    </w:p>
    <w:p>
      <w:pPr>
        <w:pStyle w:val="Heading3"/>
        <w:numPr>
          <w:ilvl w:val="2"/>
          <w:numId w:val="1"/>
        </w:numPr>
        <w:rPr/>
      </w:pPr>
      <w:bookmarkStart w:id="253" w:name="__RefHeading___Toc14367293_1280447820"/>
      <w:bookmarkStart w:id="254" w:name="_Toc88"/>
      <w:bookmarkEnd w:id="253"/>
      <w:r>
        <w:rPr>
          <w:rtl w:val="true"/>
        </w:rPr>
        <w:t>سلطان بن محمد علي بن موسى</w:t>
      </w:r>
      <w:bookmarkEnd w:id="254"/>
    </w:p>
    <w:p>
      <w:pPr>
        <w:pStyle w:val="BookText"/>
        <w:rPr/>
      </w:pPr>
      <w:r>
        <w:rPr>
          <w:rFonts w:ascii="Amiri" w:hAnsi="Amiri" w:eastAsia="Amiri" w:cs="Amiri"/>
          <w:color w:val="111111"/>
          <w:sz w:val="28"/>
          <w:sz w:val="28"/>
          <w:szCs w:val="28"/>
          <w:rtl w:val="true"/>
          <w:lang w:bidi="ar-SA"/>
        </w:rPr>
        <w:t>أعقب سلطان بن محمد علي بن موسى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الملقب حمود</w:t>
      </w:r>
      <w:r>
        <w:rPr>
          <w:rFonts w:eastAsia="Amiri" w:cs="Amiri" w:ascii="Amiri" w:hAnsi="Amiri"/>
          <w:color w:val="111111"/>
          <w:sz w:val="28"/>
          <w:szCs w:val="28"/>
          <w:rtl w:val="true"/>
          <w:lang w:bidi="ar-SA"/>
        </w:rPr>
        <w:t>)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أعقب حسين بن سلطان بن محمد علي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وعلي، ودرجا ولم يعقّبا وانقطع نسل حسين بن سلطان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محمد المشهور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سلطان بن محمد علي فأعقب أربعة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سلطان ومحسن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دارجين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وحسن، وحسين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أعقب حسن بن محمد بن سلطان من ثلاثة أولادهم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هاشم، وناظم،وعدنان اعقبهاشم بن حسن بن محمد ولده الوحيد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وعليهذا أعقب ولدينهما ،مهران وحیدر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وأعقب ناظم بن حسن بن محمد ولدينهما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وحسن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أعقب مصطفى بن ناظم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حسن بن ناظم فأعقب ولدينهما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هاشم، وأحمد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عدنان بن حسن بن محمد فأعقب ثلاثة أولادهم ضياء، ومرتضى، ومحمد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أعقب مرتضى بن عدنان ولده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وأعقب محمد بن عدنان ولده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يعقب ضياء بن عدنان ذكورًا </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حسين بن سلطان بن محمد علي فقد أعقب ولده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وأعقب مهدي بن حسين بن محمد ولدينهما صلاح ، وصباح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أعقب صباح بن مهدي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ومحمد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يعقب صلاح بن مهدي ذكورًا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58" name=""/>
                <a:graphic xmlns:a="http://schemas.openxmlformats.org/drawingml/2006/main">
                  <a:graphicData uri="http://schemas.openxmlformats.org/drawingml/2006/picture">
                    <pic:pic xmlns:pic="http://schemas.openxmlformats.org/drawingml/2006/picture">
                      <pic:nvPicPr>
                        <pic:cNvPr id="57" name="" descr=""/>
                        <pic:cNvPicPr/>
                      </pic:nvPicPr>
                      <pic:blipFill>
                        <a:blip r:embed="rId345"/>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34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59" name=""/>
                <a:graphic xmlns:a="http://schemas.openxmlformats.org/drawingml/2006/main">
                  <a:graphicData uri="http://schemas.openxmlformats.org/drawingml/2006/picture">
                    <pic:pic xmlns:pic="http://schemas.openxmlformats.org/drawingml/2006/picture">
                      <pic:nvPicPr>
                        <pic:cNvPr id="58" name="" descr=""/>
                        <pic:cNvPicPr/>
                      </pic:nvPicPr>
                      <pic:blipFill>
                        <a:blip r:embed="rId348"/>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349" o:detectmouseclick="t"/>
                <v:stroke color="#3465a4" joinstyle="round" endcap="flat"/>
                <w10:wrap type="none"/>
              </v:shape>
            </w:pict>
          </mc:Fallback>
        </mc:AlternateContent>
      </w:r>
      <w:bookmarkStart w:id="255" w:name="pg19072_213373"/>
    </w:p>
    <w:p>
      <w:pPr>
        <w:pStyle w:val="Heading3"/>
        <w:numPr>
          <w:ilvl w:val="2"/>
          <w:numId w:val="1"/>
        </w:numPr>
        <w:rPr/>
      </w:pPr>
      <w:bookmarkStart w:id="256" w:name="__RefHeading___Toc14367295_1280447820"/>
      <w:bookmarkStart w:id="257" w:name="_Toc89"/>
      <w:bookmarkEnd w:id="255"/>
      <w:bookmarkEnd w:id="256"/>
      <w:r>
        <w:rPr>
          <w:rtl w:val="true"/>
        </w:rPr>
        <w:t>محمد بن إبراهيم بن موسى بن إبراهيم</w:t>
      </w:r>
      <w:bookmarkEnd w:id="257"/>
    </w:p>
    <w:p>
      <w:pPr>
        <w:pStyle w:val="BookText"/>
        <w:rPr/>
      </w:pPr>
      <w:r>
        <w:rPr>
          <w:rFonts w:ascii="Amiri" w:hAnsi="Amiri" w:eastAsia="Amiri" w:cs="Amiri"/>
          <w:color w:val="111111"/>
          <w:sz w:val="28"/>
          <w:sz w:val="28"/>
          <w:szCs w:val="28"/>
          <w:rtl w:val="true"/>
          <w:lang w:bidi="ar-SA"/>
        </w:rPr>
        <w:t>ذكرنا سابقا بأن موسى بن إبراهيم بن نصر الله أعقب ثلاثة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علي، وإبراهيم، ونصر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الآن بصدد إبراهيم 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فإبراهيمهذا أعقب ولده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 نسل محمد بن إبراهيم بن موسى خرج فخذ آل السيد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أعقب محمد بن إبراهيم بن موسى بن إبراهيم بن نصر الله ثلاثة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ورضا، وعلي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أعقب رضا بن محمد بن إبراهيم ولده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وأعقب عبد بن رضا بن محمد من أربعة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ومحمد، وأحمد، ومحمد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أعقب محمد بن عبد بن رضا ولده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وأعقب عارف بن محمد بن عبد ثلاثة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محسن و محمد مهدي، وقاسم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وأعقب محسن بن عارف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وأعقب أحمد بن عبد بن رضا ولدينهما محمد رضا، ومحمد 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أعقب محمد رضا بن أحمد ولده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وطلال بن محمد رضاهذا أعقب أربعة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رضا، ومحمد حسين، وعلي، وعباس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يعقب محمد جواد بن أحمد</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محمد علي بن عبد بن رضا فأعقب خمسة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حسين، وصاحب، وصلاح، وصفاء، وحيدر أعقب محمد حسين بن محمد علي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وأعقب صاحب بن محمد علي ولده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واعقب صلاح بن محمد علي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ومرثد، أعقب أحمد بن صلاح بن علي ولدينهما علي، وحسين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وأعقب صفاء بن محمد علي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حيدر، </w:t>
      </w:r>
    </w:p>
    <w:p>
      <w:pPr>
        <w:pStyle w:val="BookText"/>
        <w:rPr/>
      </w:pPr>
      <w:r>
        <w:rPr>
          <w:rFonts w:ascii="Amiri" w:hAnsi="Amiri" w:eastAsia="Amiri" w:cs="Amiri"/>
          <w:color w:val="111111"/>
          <w:sz w:val="28"/>
          <w:sz w:val="28"/>
          <w:szCs w:val="28"/>
          <w:rtl w:val="true"/>
          <w:lang w:bidi="ar-SA"/>
        </w:rPr>
        <w:t xml:space="preserve">ومحمد علي، أعقب منهما حيدر بن صفاء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حيدر بن علي فدرج ولم يعقب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953000" cy="6985000"/>
                <wp:effectExtent l="0" t="0" r="0" b="0"/>
                <wp:docPr id="60" name=""/>
                <a:graphic xmlns:a="http://schemas.openxmlformats.org/drawingml/2006/main">
                  <a:graphicData uri="http://schemas.openxmlformats.org/drawingml/2006/picture">
                    <pic:pic xmlns:pic="http://schemas.openxmlformats.org/drawingml/2006/picture">
                      <pic:nvPicPr>
                        <pic:cNvPr id="59" name="" descr=""/>
                        <pic:cNvPicPr/>
                      </pic:nvPicPr>
                      <pic:blipFill>
                        <a:blip r:embed="rId352"/>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35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أمّا علي بن محمد بن رضا فأعقب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عباس، وحسون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أعقب عباس بن علي بن محمد أربعة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ومصطفى، وصالح، ومحمد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أعقب علي بن عباس بن علي ثلاثة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 وحسين، وعدنان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أعقب مهدي بن علي بن عباس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صلاح، ومصطفى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أعقب صلاح بن مهدي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وأعقب حسين بن علي بن عباس ولده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ودرج عدنان بن علي ولم يُعقب</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أعقب مصطفى بن عباس بن علي خمسة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درج ولم يعقب من الذكور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ورضا، وعبد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المشهورسمير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وحسن، وحسين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أعقب رضا بن مصطفى بن عباس ثلاثة أولادهم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وسرمد، وأيمن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أعقب أحمد </w:t>
      </w:r>
    </w:p>
    <w:p>
      <w:pPr>
        <w:pStyle w:val="BookText"/>
        <w:rPr/>
      </w:pPr>
      <w:r>
        <w:rPr>
          <w:rFonts w:ascii="Amiri" w:hAnsi="Amiri" w:eastAsia="Amiri" w:cs="Amiri"/>
          <w:color w:val="111111"/>
          <w:sz w:val="28"/>
          <w:sz w:val="28"/>
          <w:szCs w:val="28"/>
          <w:rtl w:val="true"/>
          <w:lang w:bidi="ar-SA"/>
        </w:rPr>
        <w:t xml:space="preserve">بن رضا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وأعقب عبد الأمير بن مصطفى بن عباس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سراج، ومرتضى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وأعقب سراج بن عبد الأمير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وأعقب حسن بن مصطفى بن عباس ولدينهما ،كرار ومصطفى وأعقب كرار بن حسن ولدينهما ،كمال وفضل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حسين بن مصطفى بن عباس فأعقب ثلاثة أولادهم علي، ومصطفى، ومحمد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وأعقب محمد بن عباس بن علي ولدينهما حيدر، ورياض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ودرج صالح بن عباس بن علي ولم يُعقب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حسون بن علي بن محمد فأعقب أربعة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ومحمد، وناصر، وحميد </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أعقب محمد بن حسون بن علي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أعقب علي بن محمد بن حسون ولدينهما حسنين، ومحمد أعقب حميد بن حسون بن علي ولده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ودرج طالب بن حسون، وناصر بن حسون ولم يعقبا ذكورًا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61" name=""/>
                <a:graphic xmlns:a="http://schemas.openxmlformats.org/drawingml/2006/main">
                  <a:graphicData uri="http://schemas.openxmlformats.org/drawingml/2006/picture">
                    <pic:pic xmlns:pic="http://schemas.openxmlformats.org/drawingml/2006/picture">
                      <pic:nvPicPr>
                        <pic:cNvPr id="60" name="" descr=""/>
                        <pic:cNvPicPr/>
                      </pic:nvPicPr>
                      <pic:blipFill>
                        <a:blip r:embed="rId356"/>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357" o:detectmouseclick="t"/>
                <v:stroke color="#3465a4" joinstyle="round" endcap="flat"/>
                <w10:wrap type="none"/>
              </v:shape>
            </w:pict>
          </mc:Fallback>
        </mc:AlternateContent>
      </w:r>
      <w:bookmarkStart w:id="258" w:name="pg19072_213377"/>
    </w:p>
    <w:p>
      <w:pPr>
        <w:pStyle w:val="BookText"/>
        <w:rPr/>
      </w:pPr>
      <w:bookmarkEnd w:id="258"/>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953000" cy="6985000"/>
                <wp:effectExtent l="0" t="0" r="0" b="0"/>
                <wp:docPr id="62" name=""/>
                <a:graphic xmlns:a="http://schemas.openxmlformats.org/drawingml/2006/main">
                  <a:graphicData uri="http://schemas.openxmlformats.org/drawingml/2006/picture">
                    <pic:pic xmlns:pic="http://schemas.openxmlformats.org/drawingml/2006/picture">
                      <pic:nvPicPr>
                        <pic:cNvPr id="61" name="" descr=""/>
                        <pic:cNvPicPr/>
                      </pic:nvPicPr>
                      <pic:blipFill>
                        <a:blip r:embed="rId359"/>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360" o:detectmouseclick="t"/>
                <v:stroke color="#3465a4" joinstyle="round" endcap="flat"/>
                <w10:wrap type="none"/>
              </v:shape>
            </w:pict>
          </mc:Fallback>
        </mc:AlternateContent>
      </w:r>
    </w:p>
    <w:p>
      <w:pPr>
        <w:pStyle w:val="Heading3"/>
        <w:numPr>
          <w:ilvl w:val="2"/>
          <w:numId w:val="1"/>
        </w:numPr>
        <w:rPr/>
      </w:pPr>
      <w:bookmarkStart w:id="259" w:name="__RefHeading___Toc14367297_1280447820"/>
      <w:bookmarkStart w:id="260" w:name="_Toc90"/>
      <w:bookmarkEnd w:id="259"/>
      <w:r>
        <w:rPr>
          <w:rtl w:val="true"/>
        </w:rPr>
        <w:t>أحمد بن نصر الله بن موسى بن إبراهيم</w:t>
      </w:r>
      <w:bookmarkEnd w:id="260"/>
    </w:p>
    <w:p>
      <w:pPr>
        <w:pStyle w:val="BookText"/>
        <w:rPr/>
      </w:pPr>
      <w:r>
        <w:rPr>
          <w:rFonts w:ascii="Amiri" w:hAnsi="Amiri" w:eastAsia="Amiri" w:cs="Amiri"/>
          <w:color w:val="111111"/>
          <w:sz w:val="28"/>
          <w:sz w:val="28"/>
          <w:szCs w:val="28"/>
          <w:rtl w:val="true"/>
          <w:lang w:bidi="ar-SA"/>
        </w:rPr>
        <w:t>ذكرنا سابقا أيضا السيد نصر الله بن موسى بن إبراهيم بن نصر الله بأنه أعقب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أحمد تأسس فخذ آل السيد أحمد </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السيد نصر الله بن موسى بن إبراهيم حيّا في كربلاء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حيّا في كربلاء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سنة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حسين بن نصر الله بن موسى الذي درج ولم يعقب فكان حيا في كربلاء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والسيد أحمد بن نصر الله تسلم سدانة الروضة العباسية المقدسة</w:t>
      </w:r>
      <w:r>
        <w:rPr>
          <w:rStyle w:val="FootnoteAnchor"/>
          <w:rtl w:val="true"/>
        </w:rPr>
        <w:footnoteReference w:id="174"/>
      </w:r>
      <w:r>
        <w:rPr>
          <w:rFonts w:ascii="Amiri" w:hAnsi="Amiri" w:eastAsia="Amiri" w:cs="Amiri"/>
          <w:color w:val="111111"/>
          <w:sz w:val="28"/>
          <w:sz w:val="28"/>
          <w:szCs w:val="28"/>
          <w:rtl w:val="true"/>
          <w:lang w:bidi="ar-SA"/>
        </w:rPr>
        <w:t xml:space="preserve">، والوثيقة التي تثبت تولي السيد أحمد آل نصر الله السدانةهي الوثيقة التي صدرت ووقعت في كربلاء بتخويل السلطات العثمانية للسيد حسين بن 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السندي على كري نهر الحسينية والوثيقة موقعة سنة </w:t>
      </w:r>
      <w:r>
        <w:rPr>
          <w:rFonts w:eastAsia="Amiri" w:cs="Amiri" w:ascii="Amiri" w:hAnsi="Amiri"/>
          <w:color w:val="111111"/>
          <w:sz w:val="28"/>
          <w:szCs w:val="28"/>
          <w:lang w:bidi="ar-SA"/>
        </w:rPr>
        <w:t>1283</w:t>
      </w:r>
      <w:r>
        <w:rPr>
          <w:rFonts w:ascii="Amiri" w:hAnsi="Amiri" w:eastAsia="Amiri" w:cs="Amiri"/>
          <w:color w:val="111111"/>
          <w:sz w:val="28"/>
          <w:sz w:val="28"/>
          <w:szCs w:val="28"/>
          <w:rtl w:val="true"/>
          <w:lang w:bidi="ar-SA"/>
        </w:rPr>
        <w:t xml:space="preserve">ه وعلى رأس الموقعين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أحمد السيد نصر الله كليدار والسيد صالح الشهرستاني والسيد علي نقي الطباطبائي وغيرهم من العلماء ووجهاء المدينة</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السيد أحمد من شخصيات وأعيان البلد، وقبل تسلمه السدانة كان عضوا في محكمة بداءة كربلاء في زمانه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أعقب أحمد بن نصر الله بن موسى من أربعة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وجواد، وهاشم ومحمد 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علي بن أحمد بن نصر الله المشهور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كان حيا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أعقب من أربعة أولادهم حسون وعبود، وناصر وتوفيق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حسون بن علي بن أحمد أعقب ولده موسى الذي درج ولم يُعقب فانقطع نسل حسون بن علي </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أعقب عبود بن علي بن أحمد من ثلاثة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وكاظم، </w:t>
      </w:r>
    </w:p>
    <w:p>
      <w:pPr>
        <w:pStyle w:val="BookText"/>
        <w:rPr/>
      </w:pPr>
      <w:r>
        <w:rPr>
          <w:rFonts w:ascii="Amiri" w:hAnsi="Amiri" w:eastAsia="Amiri" w:cs="Amiri"/>
          <w:color w:val="111111"/>
          <w:sz w:val="28"/>
          <w:sz w:val="28"/>
          <w:szCs w:val="28"/>
          <w:rtl w:val="true"/>
          <w:lang w:bidi="ar-SA"/>
        </w:rPr>
        <w:t>وعلي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كاظم بن عبود بن علي فأعقب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وعبد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أعقب عبد الحسين بن كاظم بن عبود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وإعقب سلام بن عبد الحسين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وأعقب علي بن عبود بن علي الأحمد أربعة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ومصطفى، وحسن، ومحمد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أعقب حسين بن علي بن عبود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وأعقب حسن بن علي بن عبود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وأيمن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وأعقب زيد بن حسن بن علي ولده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واعقب محمد بن علي بن عبود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وحيدر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يُعقب مصطفى بن علي بن عبود ذكورًا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أعقب ناصر بن علي بن أحمد ثلاثة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ومرتضى، ونظام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أحمد بن ناصر بن علي فلم يُعقب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وأعقب مرتضى بن ناصر بن علي ولده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نظام بن ناصر بن علي فقد أعقب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ناصر، وعدنان </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توفيق بن علي بن أحمد فأعقب ثلاثة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وزكريا، وعلي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أعقب زكريا بن توفيق بن علي ثلاثة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وتوفيق، وحيدر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أعقب حسين بن زكريا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وأعقب حيدر بن زكريا بن توفيق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ومرتضى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يُعقّب توفيق بن زكريا بن توفيق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علي بن توفيق بن علي فأعقب ثلاثة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وعقيل، وسيف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953000" cy="6985000"/>
                <wp:effectExtent l="0" t="0" r="0" b="0"/>
                <wp:docPr id="63" name=""/>
                <a:graphic xmlns:a="http://schemas.openxmlformats.org/drawingml/2006/main">
                  <a:graphicData uri="http://schemas.openxmlformats.org/drawingml/2006/picture">
                    <pic:pic xmlns:pic="http://schemas.openxmlformats.org/drawingml/2006/picture">
                      <pic:nvPicPr>
                        <pic:cNvPr id="62" name="" descr=""/>
                        <pic:cNvPicPr/>
                      </pic:nvPicPr>
                      <pic:blipFill>
                        <a:blip r:embed="rId364"/>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36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أمّا جواد بن أحمد بن نصر الله بن موسى فأعقب ثلاثة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وهاشم، وسعيد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أعقب مهدي بن جواد بن أحمد سبعة أولادهم محمد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ومحمد رضا، ومحمد حسين، وعبد الصاحب ومحمد صالح، وعلي، ومحمد جواد </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أعقب محمد رضا بن مهدي بن جواد ثلاثة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كميت، ومصطفى، وأحمد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أعقب كميت بن محمد رضا ولدينهما ضرغام، وذو الفقار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وأعقب مصطفى بن محمد رضا ثلاثة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 العابدين، ومحمد رضا، وليث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يعقب أحمد بن محمد 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وأعقب محمد حسين بن مهدي بن جواد ولده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وأعقب عبد الصاحب بن مهدي بن جواد خمسة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كرار، وعلي، وحسين، ومحمد، وحسن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أعقب كرار بن عبد الصاحب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وأعقب علي بن عبد الصاحب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وأعقب محمد صالح بن مهدي بن جواد </w:t>
      </w:r>
    </w:p>
    <w:p>
      <w:pPr>
        <w:pStyle w:val="BookText"/>
        <w:rPr/>
      </w:pPr>
      <w:r>
        <w:rPr>
          <w:rFonts w:ascii="Amiri" w:hAnsi="Amiri" w:eastAsia="Amiri" w:cs="Amiri"/>
          <w:color w:val="111111"/>
          <w:sz w:val="28"/>
          <w:sz w:val="28"/>
          <w:szCs w:val="28"/>
          <w:rtl w:val="true"/>
          <w:lang w:bidi="ar-SA"/>
        </w:rPr>
        <w:t xml:space="preserve">ولده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وأعقب علي بن مهدي بن جواد أربعة أولادهم منتظر، وأمير، وبشار، وعمار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أعقب منهم منتظر بن علي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الهادي، ومحمد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محمد جواد بن مهدي بن جواد فأعقب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الله، وحيدر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وأعقب منهما نصر الله بن محمد جواد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أمّاهاشم بن جواد بن أحمد فقد أعقب خمسة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عدنان، وعبد اللطيف، وعادل، وعلي، وعباس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أعقب عدنان بنهاشم بن جواد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ومرتضى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وأعقب عبد اللطيف بنهاشم بن جواد ثلاثة أولادهم ، أحمد وأسامة، وأسعد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أعقب أحمد بن عبد اللطيف ثلاثة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اللطيف، ومؤيد، والمهدي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وأعقب أسامة بن عبد اللطيف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 وطه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أسعد بن عبد اللطيف فأعقب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وأعقب عادل بنهاشم بن جواد ثلاثة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وسجاد، وسراج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وأعقب علي بنهاشم بن جواد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عباس بنهاشم بن جواد فأعقب أربعة أولادهم ،فاضل وهاشم وحسن، وحسين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أعقب منهم فاضل بن عباس بنهاشم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وسيف</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سعيد بن جواد بن أحمد فقد أعقب ولده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ومنير بن سعيد ُأعقب ثلاثة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والمهدي، ونوح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953000" cy="6985000"/>
                <wp:effectExtent l="0" t="0" r="0" b="0"/>
                <wp:docPr id="64" name=""/>
                <a:graphic xmlns:a="http://schemas.openxmlformats.org/drawingml/2006/main">
                  <a:graphicData uri="http://schemas.openxmlformats.org/drawingml/2006/picture">
                    <pic:pic xmlns:pic="http://schemas.openxmlformats.org/drawingml/2006/picture">
                      <pic:nvPicPr>
                        <pic:cNvPr id="63" name="" descr=""/>
                        <pic:cNvPicPr/>
                      </pic:nvPicPr>
                      <pic:blipFill>
                        <a:blip r:embed="rId368"/>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36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أمّاهاشم بن وأعقب حسين بنهاشم بن أحمد خمسة أولادهم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وهاشم، أحمد بن نصر الله بن موسى فأعقب ولده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وسلمان وناصر، ورشيد </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أعقبهاشم بن حسين بنهاشم أربعة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وعباس، ومحمد علي، وصادق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أعقب حسين بنهاشم بن حسين ثلاثة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علاء، وصفاء، وولاء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وأعقب علاء بن حسين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وأعقب صفاء بن حسين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مصطفى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يعقب ولاء بن حسين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وأعقب عباس بنهاشم بن حسين ولدينهما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هاشم، ونهاد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أعقبهاشم بن عباس ولدينهما عباس وحيدر أمّا نهاد بن عباس فأعقب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ورويد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وأعقب محمد علي بنهاشم بن حسين ولده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وأعقب حيدر بن محمد علي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 وعلي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صادق بنهاشم بن حسين فلم يعقب ذكورًا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أعقب سلمان بن حسين بنهاشم ولده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بن سلمان بن حسين أعقب خمسة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سلمان ومحمد حسن، ومحمد حسين، ومحمد مهدي، وعباس، ودرجوا جميعًا فانقطع نسل سلمان بن حسين بنهاشم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وأعقب ناصر بن حسين بنهاشم أربعة أولادهم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يعقب ذكورًا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وعبد الحسين، ومرتضى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أعقب عبد الحسين بن ناصر بن حسين ولدينهما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ومحمد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مرتضى بن ناصر بن حسين فأعقب ولدینهما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وحسين </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رشيد بن حسين بنهاشم فأعقب خمسة أولادهم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وعلي، وحسن، وحسين، ومصطفى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أعقب محمد بن رشيد بن حسین ولده الوحيد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وأعقب علي بن محمد بن رشيد ولدينهما محمد، ومهدي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وأعقب حسين بن رشيد بن حسين ثلاثة أولادهم رشيد ومصطفى ومرتضى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أعقب منهم مرتضى بن حسين من ولدينهما حسين ويوسف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وأعقب مصطفى بن رشيد بن حسين ولده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وأعقب حيدر بن مصطفىهذا ولدينهما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وحسن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علي وحسن ولدا رشيد بن حسين فلم يعقبا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953000" cy="6985000"/>
                <wp:effectExtent l="0" t="0" r="0" b="0"/>
                <wp:docPr id="65" name=""/>
                <a:graphic xmlns:a="http://schemas.openxmlformats.org/drawingml/2006/main">
                  <a:graphicData uri="http://schemas.openxmlformats.org/drawingml/2006/picture">
                    <pic:pic xmlns:pic="http://schemas.openxmlformats.org/drawingml/2006/picture">
                      <pic:nvPicPr>
                        <pic:cNvPr id="64" name="" descr=""/>
                        <pic:cNvPicPr/>
                      </pic:nvPicPr>
                      <pic:blipFill>
                        <a:blip r:embed="rId372"/>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37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أمّا محمد حسين بن أحمد بن نصر الله فأعقب ولده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وأعقب محمد علي بن محمد حسين بن أحمد سبعة أولادهم محمد حسين، ومهدي، وعبد الأمير وعبد الرسول وعبد الحسن، ومحسن، وأحمد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أعقب محمد حسين بن محمد علي بن محمد حسين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ومحمد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أعقب علي بن محمد حسين بن محمد علي أربعة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والمرتضى، والحسن، والحسين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محمد علي بن محمد حسين بن محمد علي فأعقب خمسة أولادهم محمد حسين وزيد وعباس، وعبد الله ، وأحمد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أعقب مهدي بن محمد علي بن محمد حسين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وصالح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أعقب محمد علي بن مهدي بن محمد علي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وأعقب صالح بن مهدي بنمحمد علي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وأعقب عبد الأمير بن محمد علي بن محمد حسين ولده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كرار</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أمّا عبد الرسول، وعبد الحسن، ومحسن وأحمد أولاد محمد علي بن محمد حسين بن أحمد فقد درجوا بلا عقب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66" name=""/>
                <a:graphic xmlns:a="http://schemas.openxmlformats.org/drawingml/2006/main">
                  <a:graphicData uri="http://schemas.openxmlformats.org/drawingml/2006/picture">
                    <pic:pic xmlns:pic="http://schemas.openxmlformats.org/drawingml/2006/picture">
                      <pic:nvPicPr>
                        <pic:cNvPr id="65" name="" descr=""/>
                        <pic:cNvPicPr/>
                      </pic:nvPicPr>
                      <pic:blipFill>
                        <a:blip r:embed="rId375"/>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37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67" name=""/>
                <a:graphic xmlns:a="http://schemas.openxmlformats.org/drawingml/2006/main">
                  <a:graphicData uri="http://schemas.openxmlformats.org/drawingml/2006/picture">
                    <pic:pic xmlns:pic="http://schemas.openxmlformats.org/drawingml/2006/picture">
                      <pic:nvPicPr>
                        <pic:cNvPr id="66" name="" descr=""/>
                        <pic:cNvPicPr/>
                      </pic:nvPicPr>
                      <pic:blipFill>
                        <a:blip r:embed="rId378"/>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379" o:detectmouseclick="t"/>
                <v:stroke color="#3465a4" joinstyle="round" endcap="flat"/>
                <w10:wrap type="none"/>
              </v:shape>
            </w:pict>
          </mc:Fallback>
        </mc:AlternateConten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1" w:name="pg19072_213388"/>
      <w:bookmarkStart w:id="262" w:name="pg19072_213388"/>
      <w:bookmarkEnd w:id="262"/>
    </w:p>
    <w:p>
      <w:pPr>
        <w:pStyle w:val="Heading2"/>
        <w:numPr>
          <w:ilvl w:val="1"/>
          <w:numId w:val="1"/>
        </w:numPr>
        <w:rPr/>
      </w:pPr>
      <w:bookmarkStart w:id="263" w:name="pg19072_213388"/>
      <w:bookmarkStart w:id="264" w:name="__RefHeading___Toc14367299_1280447820"/>
      <w:bookmarkStart w:id="265" w:name="_Toc91"/>
      <w:bookmarkEnd w:id="263"/>
      <w:bookmarkEnd w:id="264"/>
      <w:r>
        <w:rPr>
          <w:rtl w:val="true"/>
        </w:rPr>
        <w:t>(</w:t>
      </w:r>
      <w:r>
        <w:rPr/>
        <w:t>3</w:t>
      </w:r>
      <w:r>
        <w:rPr>
          <w:rtl w:val="true"/>
        </w:rPr>
        <w:t xml:space="preserve">) </w:t>
      </w:r>
      <w:r>
        <w:rPr>
          <w:rtl w:val="true"/>
        </w:rPr>
        <w:t>عشيرة آل ضياء الدين</w:t>
      </w:r>
      <w:bookmarkEnd w:id="265"/>
    </w:p>
    <w:p>
      <w:pPr>
        <w:pStyle w:val="Heading3"/>
        <w:numPr>
          <w:ilvl w:val="2"/>
          <w:numId w:val="1"/>
        </w:numPr>
        <w:rPr/>
      </w:pPr>
      <w:bookmarkStart w:id="266" w:name="__RefHeading___Toc14367301_1280447820"/>
      <w:bookmarkStart w:id="267" w:name="_Toc92"/>
      <w:bookmarkEnd w:id="266"/>
      <w:r>
        <w:rPr>
          <w:rtl w:val="true"/>
        </w:rPr>
        <w:t>اشارة</w:t>
      </w:r>
      <w:bookmarkEnd w:id="267"/>
    </w:p>
    <w:p>
      <w:pPr>
        <w:pStyle w:val="BookText"/>
        <w:rPr/>
      </w:pPr>
      <w:r>
        <w:rPr>
          <w:rFonts w:ascii="Amiri" w:hAnsi="Amiri" w:eastAsia="Amiri" w:cs="Amiri"/>
          <w:color w:val="111111"/>
          <w:sz w:val="28"/>
          <w:sz w:val="28"/>
          <w:szCs w:val="28"/>
          <w:rtl w:val="true"/>
          <w:lang w:bidi="ar-SA"/>
        </w:rPr>
        <w:t xml:space="preserve">عشيرة آل ضياء الدين من عشائر قبيلة آل فائز ، وساهمتهذه العشيرة مع جميع عشائر آل فائز وأولاد عمهم من السادة العلويين ببناء مجد وتاريخ ناصع لمدينة كربلاء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إسم عشيرة آل ضياء الدين من إسم جدّهم الأعلى السيد ضياء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نقيب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حيا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ضياء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نقيب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نقيب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شرف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طعمة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 نقيب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جعفر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طراس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يحيى ضياء الدين نقيب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جعفر محمد شرف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سادن الحسين ورئيس الحائر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أحمد شمس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ناظر رأس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الفائز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نقيب الأشراف ورئيس الحائر</w:t>
      </w:r>
      <w:r>
        <w:rPr>
          <w:rFonts w:eastAsia="Amiri" w:cs="Amiri" w:ascii="Amiri" w:hAnsi="Amiri"/>
          <w:color w:val="111111"/>
          <w:sz w:val="28"/>
          <w:szCs w:val="28"/>
          <w:rtl w:val="true"/>
          <w:lang w:bidi="ar-SA"/>
        </w:rPr>
        <w:t>) .</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غلب على آل ضياء الدين تسمية آل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التي يسميهم بها أهل مدينة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ولآل ضياء الدين ملك مشهور بإسمهم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بستان ضوي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ويقعهذا البستان قديمًا محاذيًا لسور المدينة القديمة من ناحية الشمال الشرقي وأمام محلة باب 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العلوة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 السور، وحدود البستان الحالية تبدأ من مستوصف باب بغداد إلى مغتسل العلقمي القديم، ومنه إلى إسالة الماء القديمة على نهر الحسينية مقابل مخفر الشرطة القديم، ومنه رجوعًا إلى قنطرة أم حديبة، ومنها رجوعا إلى </w:t>
      </w:r>
      <w:bookmarkStart w:id="268" w:name="pg19072_213389"/>
    </w:p>
    <w:p>
      <w:pPr>
        <w:pStyle w:val="BookText"/>
        <w:rPr/>
      </w:pPr>
      <w:bookmarkEnd w:id="268"/>
      <w:r>
        <w:rPr>
          <w:rFonts w:ascii="Amiri" w:hAnsi="Amiri" w:eastAsia="Amiri" w:cs="Amiri"/>
          <w:color w:val="111111"/>
          <w:sz w:val="28"/>
          <w:sz w:val="28"/>
          <w:szCs w:val="28"/>
          <w:rtl w:val="true"/>
          <w:lang w:bidi="ar-SA"/>
        </w:rPr>
        <w:t>مستوصف باب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تم تقسيم البستان إلى أراضي سكنية نهاية خمسينات القرن العشرين الميلادي وزعت على آل ضياء الدين للذكور دون الإناث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ورقة وقفية بستان ضوي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الواقف السيد يحيى ابن السيد شرف الدين بن السيد طعمة النقيب على ولده السيد ضياء الدين وعلى أولاده من بعده لمصالح الحضرة الحسينية سنة </w:t>
      </w:r>
      <w:r>
        <w:rPr>
          <w:rFonts w:eastAsia="Amiri" w:cs="Amiri" w:ascii="Amiri" w:hAnsi="Amiri"/>
          <w:color w:val="111111"/>
          <w:sz w:val="28"/>
          <w:szCs w:val="28"/>
          <w:lang w:bidi="ar-SA"/>
        </w:rPr>
        <w:t>1014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 البستان الواقعة قريبًا من حواش القصبة في محلة آل فائز من محلات قصبة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والحد الرابع 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وهذه الأملاك تقع اليوم ضمن مركز مدينة كربلاء ولم يتغيّر الإسم وأصبحت المنطقة برمتها تابعة لمحلة باب بغداد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ولآل ضياء الدين أملاك أخرى من بساتين وعقارات معروفة داخل مدينة كربلاء وخارجها مثل منطقة أم الحمام قرب سدة الهندية وأملاك على طريق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الحسينية</w:t>
      </w:r>
    </w:p>
    <w:p>
      <w:pPr>
        <w:pStyle w:val="Heading3"/>
        <w:numPr>
          <w:ilvl w:val="2"/>
          <w:numId w:val="1"/>
        </w:numPr>
        <w:rPr/>
      </w:pPr>
      <w:bookmarkStart w:id="269" w:name="__RefHeading___Toc14367303_1280447820"/>
      <w:bookmarkStart w:id="270" w:name="_Toc93"/>
      <w:bookmarkEnd w:id="269"/>
      <w:r>
        <w:rPr>
          <w:rtl w:val="true"/>
        </w:rPr>
        <w:t>النقابة</w:t>
      </w:r>
      <w:bookmarkEnd w:id="270"/>
    </w:p>
    <w:p>
      <w:pPr>
        <w:pStyle w:val="BookText"/>
        <w:rPr/>
      </w:pPr>
      <w:r>
        <w:rPr>
          <w:rFonts w:ascii="Amiri" w:hAnsi="Amiri" w:eastAsia="Amiri" w:cs="Amiri"/>
          <w:color w:val="111111"/>
          <w:sz w:val="28"/>
          <w:sz w:val="28"/>
          <w:szCs w:val="28"/>
          <w:rtl w:val="true"/>
          <w:lang w:bidi="ar-SA"/>
        </w:rPr>
        <w:t xml:space="preserve">تقلد أجداد السادة آل ضياء الدين نقابة الأشراف في الحائر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يلي</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يحيى بن شرف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نقيب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طعمة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نقيب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جعفر محمد بن يحيى ضياء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نقيب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محمد شرف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سادن الحسين ورئيس الحائر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أحمد شمس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ناظر رأس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الفائز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نقيب الأشراف ورئيس الحائر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تولى السيد يحيى النقابة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لحين وفاته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 xml:space="preserve">. </w:t>
      </w:r>
      <w:bookmarkStart w:id="271" w:name="pg19072_213390"/>
    </w:p>
    <w:p>
      <w:pPr>
        <w:pStyle w:val="BookText"/>
        <w:rPr/>
      </w:pPr>
      <w:bookmarkEnd w:id="271"/>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ضياء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 الأعلى الذي سُمّيت العشيرة بإسمه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شرف الدين نقيب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تولّى النقابة بعد والده من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ولغاية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2" w:name="__RefHeading___Toc14367305_1280447820"/>
      <w:bookmarkStart w:id="273" w:name="_Toc94"/>
      <w:bookmarkEnd w:id="272"/>
      <w:r>
        <w:rPr>
          <w:rtl w:val="true"/>
        </w:rPr>
        <w:t>السدانة</w:t>
      </w:r>
      <w:bookmarkEnd w:id="273"/>
    </w:p>
    <w:p>
      <w:pPr>
        <w:pStyle w:val="BookText"/>
        <w:rPr/>
      </w:pPr>
      <w:r>
        <w:rPr>
          <w:rFonts w:ascii="Amiri" w:hAnsi="Amiri" w:eastAsia="Amiri" w:cs="Amiri"/>
          <w:color w:val="111111"/>
          <w:sz w:val="28"/>
          <w:sz w:val="28"/>
          <w:szCs w:val="28"/>
          <w:rtl w:val="true"/>
          <w:lang w:bidi="ar-SA"/>
        </w:rPr>
        <w:t xml:space="preserve">تميّزتهذه العشيرة باستلام بعض شخصياتهم سدانة الروضة العباسية المقدسة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1287</w:t>
      </w:r>
      <w:r>
        <w:rPr>
          <w:rFonts w:ascii="Amiri" w:hAnsi="Amiri" w:eastAsia="Amiri" w:cs="Amiri"/>
          <w:color w:val="111111"/>
          <w:sz w:val="28"/>
          <w:sz w:val="28"/>
          <w:szCs w:val="28"/>
          <w:rtl w:val="true"/>
          <w:lang w:bidi="ar-SA"/>
        </w:rPr>
        <w:t xml:space="preserve">ه إلى سنة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1870</w:t>
      </w:r>
      <w:r>
        <w:rPr>
          <w:rFonts w:ascii="Amiri" w:hAnsi="Amiri" w:eastAsia="Amiri" w:cs="Amiri"/>
          <w:color w:val="111111"/>
          <w:sz w:val="28"/>
          <w:sz w:val="28"/>
          <w:szCs w:val="28"/>
          <w:rtl w:val="true"/>
          <w:lang w:bidi="ar-SA"/>
        </w:rPr>
        <w:t xml:space="preserve">م إلى سنة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حسين بن محمد علي بن مصطفى بن محمد بن شرف الدين بن ضياء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 الأعلى للعشيرة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يحيى بن شرف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تولّى السدانة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لغاية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مصطفى بن حسين نجل السادن السابق الذي تولّى سدانة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لحين وفاته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مرتضى بن مصطفى نجل السادن السابق الذي تسلّم السدانة بعد والده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لغاية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حسن المشهور آغا حسن بن مرتضى نجل السادن السابق الذي تولى السدانة بعد وفاة والده لغاية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بدر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محمد حسن نجل السادن السابق بعد وفاة والده، وقد رافقت فترة سدانته بعض المشاكل حيث عُزل سنة </w:t>
      </w:r>
      <w:r>
        <w:rPr>
          <w:rFonts w:eastAsia="Amiri" w:cs="Amiri" w:ascii="Amiri" w:hAnsi="Amiri"/>
          <w:color w:val="111111"/>
          <w:sz w:val="28"/>
          <w:szCs w:val="28"/>
          <w:lang w:bidi="ar-SA"/>
        </w:rPr>
        <w:t>1965</w:t>
      </w:r>
      <w:r>
        <w:rPr>
          <w:rFonts w:ascii="Amiri" w:hAnsi="Amiri" w:eastAsia="Amiri" w:cs="Amiri"/>
          <w:color w:val="111111"/>
          <w:sz w:val="28"/>
          <w:sz w:val="28"/>
          <w:szCs w:val="28"/>
          <w:rtl w:val="true"/>
          <w:lang w:bidi="ar-SA"/>
        </w:rPr>
        <w:t xml:space="preserve">م وأعيد بعد شهرين للسدانة، وفي نهاية سبعينات القرن العشرين الميلادي تم عزله مرة ثانية لمرضه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حسين بن مهدي بن أحمد بن علي آل ضياء الدين، الذي تسلم السدانة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لغاية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عشيرة آل ضياء الدين برزت شخصيات معروفة ومشهورة شاركت في مجالس إدارة المدينة وبعض اللجان التي تشكلت إثناء الحوادث والوقائع التي مرت بالمدينة ومنهم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مصطفى سادن العباس بن حسين آل ضياء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عضو مجلس إدارة اللواء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لغاية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مرتضى سادن العباس بن مصطفى آل ضياء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عضو مجلس إدارة اللواء لسنوات عديدة من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لغاية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علي بن حسين آل ضياء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مؤسسي حلف المحالفة في كربلاء ضد السلطة العثمانية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مؤسسي فرع حزب الإتحاد والترقي في كربلاء أوائل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عباس بن حسين بن محمد علي آل ضياء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عضو مجلس إدارة اللواء لسنوات عديدة من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لغاية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الموقعين على الإستفتاء العام لإختيار نظام الحكم في العراق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1337</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أحمد آل ضياء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الموقعين على الإستفتاء العام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عضو المجلس الملي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مجلس الشعب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كربلاء إثناء ثورة العشرين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حسين بن إبراهيم آل ضياء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الموقعين على الإستفتاء العام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عضو المجلس البلدي في كربلاء عند تشكيل حكومة وطنية مؤقتة في كربلاء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وأشهر شخصياتهم في النصف الأول من القرن العشرين الميلاديهو المرحوم السيد محمد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أغا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الكليدار سادن العباس، الذي حزنت مدينة كربلاء أربعين يوما عند وفاته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أبرز شخصيات عشيرة السادة آل ضياء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مهدي بن أحمد آل ضياء الدين نائب سادن الروضة العباسية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عبود بن عباس بن حسين آل ضياء الدين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حسن بن صافي آل ضياء الدين، وكيل سادن العباس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أحمد بن عبود آل ضياء الدين التاجر والشخصية المعروفة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عبد الرضا بن كاظم آل ضياء الدين التاجر والشخصية المعروفة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ثابت بن جواد آل ضياء الدين الأستاذ التربوي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جواد بن علي آل ضياء الدين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صالح بن مهدي بن أحمد آل ضياء الدين، المدير في الشركة العامة للصناعات الكهربائية في ديالى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اللواء الركن عدنان بنهاشم بن أحمد آل ضياء الدين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صباح بن عباس بن أحمد آل ضياء الدين </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بن عباس بن أحمد آل ضياء الدين إعلامي وكاتب صحفي معروف </w:t>
      </w:r>
      <w:r>
        <w:rPr>
          <w:rFonts w:eastAsia="Amiri" w:cs="Amiri" w:ascii="Amiri" w:hAnsi="Amiri"/>
          <w:color w:val="111111"/>
          <w:sz w:val="28"/>
          <w:szCs w:val="28"/>
          <w:rtl w:val="true"/>
          <w:lang w:bidi="ar-SA"/>
        </w:rPr>
        <w:t xml:space="preserve">. </w:t>
      </w:r>
      <w:bookmarkStart w:id="274" w:name="pg19072_213393"/>
    </w:p>
    <w:p>
      <w:pPr>
        <w:pStyle w:val="BookText"/>
        <w:rPr/>
      </w:pPr>
      <w:bookmarkEnd w:id="274"/>
      <w:r>
        <w:rPr>
          <w:rFonts w:ascii="Amiri" w:hAnsi="Amiri" w:eastAsia="Amiri" w:cs="Amiri"/>
          <w:color w:val="111111"/>
          <w:sz w:val="28"/>
          <w:sz w:val="28"/>
          <w:szCs w:val="28"/>
          <w:rtl w:val="true"/>
          <w:lang w:bidi="ar-SA"/>
        </w:rPr>
        <w:t xml:space="preserve">كما حصل الكثير من أبناء عشيرة آل ضياء الدين على شهادات علمية وأكاديمية، وإحتل بعضهم مناصب إدارية وعسكرية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وعشيرة آل ضياء الدين تتكوّن من أربعة أفخاذ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ألبو سيد عباس، وألبو سيد محمد علي، وألبو سيد أحمد، وألبو سيد 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953000" cy="6985000"/>
                <wp:effectExtent l="0" t="0" r="0" b="0"/>
                <wp:docPr id="68" name=""/>
                <a:graphic xmlns:a="http://schemas.openxmlformats.org/drawingml/2006/main">
                  <a:graphicData uri="http://schemas.openxmlformats.org/drawingml/2006/picture">
                    <pic:pic xmlns:pic="http://schemas.openxmlformats.org/drawingml/2006/picture">
                      <pic:nvPicPr>
                        <pic:cNvPr id="67" name="" descr=""/>
                        <pic:cNvPicPr/>
                      </pic:nvPicPr>
                      <pic:blipFill>
                        <a:blip r:embed="rId387"/>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388" o:detectmouseclick="t"/>
                <v:stroke color="#3465a4" joinstyle="round" endcap="flat"/>
                <w10:wrap type="none"/>
              </v:shape>
            </w:pict>
          </mc:Fallback>
        </mc:AlternateContent>
      </w:r>
    </w:p>
    <w:p>
      <w:pPr>
        <w:pStyle w:val="Heading3"/>
        <w:numPr>
          <w:ilvl w:val="2"/>
          <w:numId w:val="1"/>
        </w:numPr>
        <w:rPr/>
      </w:pPr>
      <w:bookmarkStart w:id="275" w:name="__RefHeading___Toc14367307_1280447820"/>
      <w:bookmarkStart w:id="276" w:name="_Toc95"/>
      <w:bookmarkEnd w:id="275"/>
      <w:r>
        <w:rPr>
          <w:rtl w:val="true"/>
        </w:rPr>
        <w:t>أحمد بن مصطفى بن محمد بن شرف الدين بن ضياء الدين</w:t>
      </w:r>
      <w:bookmarkEnd w:id="276"/>
    </w:p>
    <w:p>
      <w:pPr>
        <w:pStyle w:val="BookText"/>
        <w:rPr/>
      </w:pPr>
      <w:r>
        <w:rPr>
          <w:rFonts w:ascii="Amiri" w:hAnsi="Amiri" w:eastAsia="Amiri" w:cs="Amiri"/>
          <w:color w:val="111111"/>
          <w:sz w:val="28"/>
          <w:sz w:val="28"/>
          <w:szCs w:val="28"/>
          <w:rtl w:val="true"/>
          <w:lang w:bidi="ar-SA"/>
        </w:rPr>
        <w:t xml:space="preserve">أعقب أحمد بن مصطفى بن محمد ثلاثة أولادهم محمد، وخليل، ورضا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أعقب محمد بن أحمد بن مصطفى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وحسون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درجا بلا عقب</w:t>
      </w:r>
      <w:r>
        <w:rPr>
          <w:rFonts w:eastAsia="Amiri" w:cs="Amiri" w:ascii="Amiri" w:hAnsi="Amiri"/>
          <w:color w:val="111111"/>
          <w:sz w:val="28"/>
          <w:szCs w:val="28"/>
          <w:rtl w:val="true"/>
          <w:lang w:bidi="ar-SA"/>
        </w:rPr>
        <w:t>) .</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أعقب خليل بن أحمد بن مصطفى ولده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وإبراهيم بن خليل بن أحمد أعقب ولده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وأعقب حسين بن إبراهيم بن خليل ولده </w:t>
      </w:r>
    </w:p>
    <w:p>
      <w:pPr>
        <w:pStyle w:val="BookText"/>
        <w:rPr/>
      </w:pPr>
      <w:r>
        <w:rPr>
          <w:rFonts w:ascii="Amiri" w:hAnsi="Amiri" w:eastAsia="Amiri" w:cs="Amiri"/>
          <w:color w:val="111111"/>
          <w:sz w:val="28"/>
          <w:sz w:val="28"/>
          <w:szCs w:val="28"/>
          <w:rtl w:val="true"/>
          <w:lang w:bidi="ar-SA"/>
        </w:rPr>
        <w:t xml:space="preserve">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الرزاق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وعبد الرزاق بن حسين بن إبراهيم أعقب ولده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وزهير بن عبد الرزاق بن حسن أعقب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حيدر، وأحمد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رضا بن أحمد بن مصطفى فقد أعقب ولدينهما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هاشم، ومحمد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أعقبهاشم من ولدينهما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درج ولم يُعقب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أعقب علي بنهاشم بن رضا خمسة أولادهم حسون وعبد الوهاب درجا بلا عقب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ومحمد، وحسن، وجواد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أعقب محمد بن علي بنهاشم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وأعقب حسن بن علي بنهاشم ولده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هاشم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جواد بن علي بنهاشم فقد أعقب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ضياء، وحيدر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محمد بن رضا بن أحمد فأعقب ثلاثة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عبود، وكاظم وجواد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أعقب عبود بن محمد بن رضا سبعة أولادهم محمود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ومحمد، وأحمد، ومرتضى، وعلي، وحمود، وصاحب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أعقب محمد بن عبود بن محمد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وجمال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أعقب كمال بن محمد بن عبود ثلاثة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وعلي، وأمير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أعقب مصطفى بن كمال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وأعقب علي بن كمال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وأعقب جمال بن محمد بن عبود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وأعقب أحمد بن عبود بن محمد ثلاثة أولادهم ضياء، وصفاء، وعلاء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أعقب ضياء بن أحمد بن عبود ثلاثة أولادهم أحمد، وبهاء، وعابس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وأعقب صفاء بن أحمد بن عبود بن عبود أربعة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ومنتظر، ومحمد، ويوسف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علاء بن أحمد بن عبود فقد أعقب ثلاثة أولادهم حسن، وأحمد وياسين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وأعقب مرتضى بن عبود بن محمد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مصطفى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وأعقب علي بن عبود بن محمد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وأعقب حمود بن عبود بن محمد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صاحب بن عبود بن محمد فقد أعقب أربعة أولادهم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هادي، ومهدي، ومحمد رضا، وعلي رضا </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وأعقب كاظم بن محمد بن رضا ولده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وأعقب عبد </w:t>
      </w:r>
    </w:p>
    <w:p>
      <w:pPr>
        <w:pStyle w:val="BookText"/>
        <w:rPr/>
      </w:pPr>
      <w:r>
        <w:rPr>
          <w:rFonts w:ascii="Amiri" w:hAnsi="Amiri" w:eastAsia="Amiri" w:cs="Amiri"/>
          <w:color w:val="111111"/>
          <w:sz w:val="28"/>
          <w:sz w:val="28"/>
          <w:szCs w:val="28"/>
          <w:rtl w:val="true"/>
          <w:lang w:bidi="ar-SA"/>
        </w:rPr>
        <w:t>الرضا بن كاظم ثلاثة أولادهم محمد وكاظم، وعلي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أعقب محمد بن عبد الرضا ولده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وأعقب كاظم بن عبد الرضا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علي بن عبد الرضا فأعقب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وعبد الله </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جواد بن محمد بن رضا فقد أعقب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وعباس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أعقب ثابت بن جواد ولده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ووسام بن ثابت أعقب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عباس بن جواد بن محمد فأعقب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وحيدر </w:t>
      </w:r>
    </w:p>
    <w:p>
      <w:pPr>
        <w:pStyle w:val="BookText"/>
        <w:rPr/>
      </w:pPr>
      <w:r>
        <w:rPr>
          <w:rFonts w:ascii="Amiri" w:hAnsi="Amiri" w:eastAsia="Amiri" w:cs="Amiri"/>
          <w:color w:val="111111"/>
          <w:sz w:val="28"/>
          <w:sz w:val="28"/>
          <w:szCs w:val="28"/>
          <w:rtl w:val="true"/>
          <w:lang w:bidi="ar-SA"/>
        </w:rPr>
        <w:t>الصورة</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69" name=""/>
                <a:graphic xmlns:a="http://schemas.openxmlformats.org/drawingml/2006/main">
                  <a:graphicData uri="http://schemas.openxmlformats.org/drawingml/2006/picture">
                    <pic:pic xmlns:pic="http://schemas.openxmlformats.org/drawingml/2006/picture">
                      <pic:nvPicPr>
                        <pic:cNvPr id="68" name="" descr=""/>
                        <pic:cNvPicPr/>
                      </pic:nvPicPr>
                      <pic:blipFill>
                        <a:blip r:embed="rId392"/>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393" o:detectmouseclick="t"/>
                <v:stroke color="#3465a4" joinstyle="round" endcap="flat"/>
                <w10:wrap type="none"/>
              </v:shape>
            </w:pict>
          </mc:Fallback>
        </mc:AlternateContent>
      </w:r>
      <w:bookmarkStart w:id="277" w:name="pg19072_213397"/>
    </w:p>
    <w:p>
      <w:pPr>
        <w:pStyle w:val="Heading3"/>
        <w:numPr>
          <w:ilvl w:val="2"/>
          <w:numId w:val="1"/>
        </w:numPr>
        <w:rPr/>
      </w:pPr>
      <w:bookmarkStart w:id="278" w:name="__RefHeading___Toc14367309_1280447820"/>
      <w:bookmarkStart w:id="279" w:name="_Toc96"/>
      <w:bookmarkEnd w:id="277"/>
      <w:bookmarkEnd w:id="278"/>
      <w:r>
        <w:rPr>
          <w:rtl w:val="true"/>
        </w:rPr>
        <w:t>حسن بن مصطفى بن محمد بن شرف الدين بن ضياء الدين</w:t>
      </w:r>
      <w:bookmarkEnd w:id="279"/>
    </w:p>
    <w:p>
      <w:pPr>
        <w:pStyle w:val="BookText"/>
        <w:rPr/>
      </w:pPr>
      <w:r>
        <w:rPr>
          <w:rFonts w:ascii="Amiri" w:hAnsi="Amiri" w:eastAsia="Amiri" w:cs="Amiri"/>
          <w:color w:val="111111"/>
          <w:sz w:val="28"/>
          <w:sz w:val="28"/>
          <w:szCs w:val="28"/>
          <w:rtl w:val="true"/>
          <w:lang w:bidi="ar-SA"/>
        </w:rPr>
        <w:t xml:space="preserve">أعقب حسن بن مصطفى بن محمد بن شرف الدين بن ضياء الدين أربعة أولادهم 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درج بلا عقب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وصافي، وجواد، وباقر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أعقب صافي بن حسن بن مصطفى ولده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وأعقبهاشم بن صافي بن حسن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درج بلا عقب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وصالح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أعقب صالح بنهاشم بن صافي ولده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وأعقب مهدي بن صالح بنهاشم خمسة أولادهم جواد، وصلاح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درجا ولم يعقبا ذكورًا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وهاشم، وضياء، وشمسي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والعقب منهاشم بن مهدي بن صالح في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وأعقب ضياء بن مهدي بن صالح أربعة أولادهم مهدي، وأمير، وأثير، وأنور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شمسي بن مهدي بن صالح فأعقب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سراج</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أمّا جواد بن حسن بن مصطفى فأعقب ولده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وأعقب قاسم بن جواد بن حسن ولده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وأعقب جواد بن قاسم بن جواد ولده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وأعقب عبد بن جواد بن قاسم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صافي، ومهدي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أعقب صافي بن عبد بن جواد ثلاثة أولادهم محمد علي، وهادي، وإياد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مهدي بن عبد بن جواد فأعقب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درج بلا عقب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أعقب صالح بن مهدي بن عبد ثلاثة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وعلاء، ورضا </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أعقب محمد بن صالح بن مهدي ولدينهما حيدر، ومهند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وأعقب علاء بن صالح بن مهدي ثلاثة أولادهم حسن وحسين وعباس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رضا بن صالح بن مهدي فقد أعقب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ليث</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أمّا باقر بن حسن بن مصطفى فأعقب ولده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وعبد الله بن باقر بن حسن أعقب ولده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وأعقب حسن بن عبد الله بن باقر ولدينهما كاظم، وناصر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أعقب كاظم بن حسن بن عبد الله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 ورياض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أعقب جواد بن كاظم بن حسن ولدينهما كاظم ومصطفى </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ناصر بن حسن بن عبد الله فأعقب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درج بدون عقب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وعبد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وأعقب عبد الأمير بن ناصر بن حسن ولده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وأعقب عباس بن عبد الأمير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الصورة</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70" name=""/>
                <a:graphic xmlns:a="http://schemas.openxmlformats.org/drawingml/2006/main">
                  <a:graphicData uri="http://schemas.openxmlformats.org/drawingml/2006/picture">
                    <pic:pic xmlns:pic="http://schemas.openxmlformats.org/drawingml/2006/picture">
                      <pic:nvPicPr>
                        <pic:cNvPr id="69" name="" descr=""/>
                        <pic:cNvPicPr/>
                      </pic:nvPicPr>
                      <pic:blipFill>
                        <a:blip r:embed="rId397"/>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398" o:detectmouseclick="t"/>
                <v:stroke color="#3465a4" joinstyle="round" endcap="flat"/>
                <w10:wrap type="none"/>
              </v:shape>
            </w:pict>
          </mc:Fallback>
        </mc:AlternateContent>
      </w:r>
      <w:bookmarkStart w:id="280" w:name="pg19072_213400"/>
    </w:p>
    <w:p>
      <w:pPr>
        <w:pStyle w:val="Heading3"/>
        <w:numPr>
          <w:ilvl w:val="2"/>
          <w:numId w:val="1"/>
        </w:numPr>
        <w:rPr/>
      </w:pPr>
      <w:bookmarkStart w:id="281" w:name="__RefHeading___Toc14367311_1280447820"/>
      <w:bookmarkStart w:id="282" w:name="_Toc97"/>
      <w:bookmarkEnd w:id="280"/>
      <w:bookmarkEnd w:id="281"/>
      <w:r>
        <w:rPr>
          <w:rtl w:val="true"/>
        </w:rPr>
        <w:t>عباس بن مصطفى بن محمد بن شرف الدين بن ضياء الدين</w:t>
      </w:r>
      <w:bookmarkEnd w:id="282"/>
    </w:p>
    <w:p>
      <w:pPr>
        <w:pStyle w:val="BookText"/>
        <w:rPr/>
      </w:pPr>
      <w:r>
        <w:rPr>
          <w:rFonts w:ascii="Amiri" w:hAnsi="Amiri" w:eastAsia="Amiri" w:cs="Amiri"/>
          <w:color w:val="111111"/>
          <w:sz w:val="28"/>
          <w:sz w:val="28"/>
          <w:szCs w:val="28"/>
          <w:rtl w:val="true"/>
          <w:lang w:bidi="ar-SA"/>
        </w:rPr>
        <w:t>أعقب عباس بن مصطفى بن محمد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ومحمد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أعقب مصطفى بن عباس بن مصطفى ولده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وحسن بن مصطفى بن عباس أعقب ستة أولادهم صالح ، وجعفر، وعبد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درجوا بلا عقب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وصافي، وعلي، ومهدي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أعقب صافي بن حسن بن مصطفى ولدينهما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أعقب حسن بن صافي بن حسن ولدينهما مصطفى، ومحمد أعقب منهما مصطفى من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وحسين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وأعقب علي بن حسن بن مصطفى ولده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وأعقب حسون بن علي بن حسن ولده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علي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أمّا مهدي بن حسن بن مصطفى فقد أعقب ستة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وكاظم، ومحمد صالح وعبد المطلب، وصاحب، وضياء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أعقب يوسف بن مهدي بن حسن ثلاثة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جمال، وصادق، وحسين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أعقب منهم جمال بن يوسف من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وسيف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وأعقب كاظم بن مهدي بن حسن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وعبد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أعقب منهما عبد الأمير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وأعقب محمد صالح بن مهدي بن حسن من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وأعقب عبد المطلب بن مهدي بن حسن من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أعقب مناف بن عبد المطلب ثلاثة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وعلي، وحسين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وأعقب صاحب بن مهدي بن حسن ثلاثة أولادهم ساهر وسمير، وسامر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أعقب ساهر بن صاحب بن مهدي ولدينهما حيدر، وعلي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وأعقب سمير بن صاحب بن مهدي ولدينهما صاحب وحمد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ضياء بن مهدي بن حسن فقد أعقب أربعة أولادهم محمد ومهدي، وعادل، وعلي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محمد بن عباس بن مصطفى بن محمد بن شرف الدين فأعقب من ولده الوحيد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أعقب علي بن محمد بن عباس بن مصطفى خمسة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ضياء الدين، وحسن درجا بلا عقب وأحمد، ومحمد، وحسين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أعقب أحمد بن علي بن محمد أربعة أولادهم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درج بلا عقب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ومهدي، وهاشم، وعباس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أعقب مهدي بن أحمد بن علي ثلاثة أولادهم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درج بلا عقب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ومحمد حسين وعبد الأمير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أعقب محمد حسين بن مهدي بن أحمد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وأعقب علي بن محمد حسين بن مهدي ثلاثة أولادهم ضياء ومحمد وعبد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عبد الأمير بن مهدي بن أحمد فأعقب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حيدر، وزيد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وأعقبهاشم بن أحمد بن علي ثلاثة أولادهم عدنان، وإحسان، ونعمان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أعقب منهم عدنان بنهاشم بن أحمد ولدينهما أحمد، وعلي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أعقب منهما أحمد بن عدنان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w:t>
      </w:r>
      <w:r>
        <w:rPr>
          <w:rFonts w:eastAsia="Amiri" w:cs="Amiri" w:ascii="Amiri" w:hAnsi="Amiri"/>
          <w:color w:val="111111"/>
          <w:sz w:val="28"/>
          <w:szCs w:val="28"/>
          <w:rtl w:val="true"/>
          <w:lang w:bidi="ar-SA"/>
        </w:rPr>
        <w:t>) ·</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عباس بن أحمد بن علي فقد أعقب أربعة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صباح، وعلي، ومحمد وفاضل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أعقب صباح بن عباس بن أحمد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حسنين، وهاني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وأعقب علي بن عباس بن أحمد ولده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وأعقب فاضل بن عباس بن أحمد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وأعقب محمد بن علي بن محمد بن عباس بن مصطفى من ولده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وأعقب علي بن محمد بن علي ولده الوحيد محمد 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وأعقب محمد جواد بن علي ولده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حسين بن علي بن محمد بن عباس فأعقب ولده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وأعقب عبد الرسول بن حسين بن علي ولده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71" name=""/>
                <a:graphic xmlns:a="http://schemas.openxmlformats.org/drawingml/2006/main">
                  <a:graphicData uri="http://schemas.openxmlformats.org/drawingml/2006/picture">
                    <pic:pic xmlns:pic="http://schemas.openxmlformats.org/drawingml/2006/picture">
                      <pic:nvPicPr>
                        <pic:cNvPr id="70" name="" descr=""/>
                        <pic:cNvPicPr/>
                      </pic:nvPicPr>
                      <pic:blipFill>
                        <a:blip r:embed="rId403"/>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404" o:detectmouseclick="t"/>
                <v:stroke color="#3465a4" joinstyle="round" endcap="flat"/>
                <w10:wrap type="none"/>
              </v:shape>
            </w:pict>
          </mc:Fallback>
        </mc:AlternateContent>
      </w:r>
      <w:bookmarkStart w:id="283" w:name="pg19072_213404"/>
    </w:p>
    <w:p>
      <w:pPr>
        <w:pStyle w:val="Heading3"/>
        <w:numPr>
          <w:ilvl w:val="2"/>
          <w:numId w:val="1"/>
        </w:numPr>
        <w:rPr/>
      </w:pPr>
      <w:bookmarkStart w:id="284" w:name="__RefHeading___Toc14367313_1280447820"/>
      <w:bookmarkStart w:id="285" w:name="_Toc98"/>
      <w:bookmarkEnd w:id="283"/>
      <w:bookmarkEnd w:id="284"/>
      <w:r>
        <w:rPr>
          <w:rtl w:val="true"/>
        </w:rPr>
        <w:t>محمد علي بن مصطفى بن محمد بن شرف الدين بن ضياء الدين</w:t>
      </w:r>
      <w:bookmarkEnd w:id="285"/>
    </w:p>
    <w:p>
      <w:pPr>
        <w:pStyle w:val="BookText"/>
        <w:rPr/>
      </w:pPr>
      <w:r>
        <w:rPr>
          <w:rFonts w:ascii="IRNazanin" w:hAnsi="IRNazanin" w:eastAsia="IRNazanin"/>
          <w:color w:val="111111"/>
          <w:sz w:val="28"/>
          <w:sz w:val="28"/>
          <w:szCs w:val="28"/>
          <w:rtl w:val="true"/>
          <w:lang w:bidi="fa-IR"/>
        </w:rPr>
        <w:t xml:space="preserve">كان محمد علی بن مصطفى بن محمد حيّا في كربلاء سنة </w:t>
      </w:r>
      <w:r>
        <w:rPr>
          <w:rFonts w:eastAsia="IRNazanin" w:cs="IRNazanin"/>
          <w:color w:val="111111"/>
          <w:sz w:val="28"/>
          <w:szCs w:val="28"/>
          <w:rtl w:val="true"/>
          <w:lang w:bidi="fa-IR"/>
        </w:rPr>
        <w:t>(</w:t>
      </w:r>
      <w:r>
        <w:rPr>
          <w:rFonts w:eastAsia="IRNazanin" w:cs="IRNazanin"/>
          <w:color w:val="111111"/>
          <w:sz w:val="28"/>
          <w:szCs w:val="28"/>
          <w:lang w:bidi="fa-IR"/>
        </w:rPr>
        <w:t>1245</w:t>
      </w:r>
      <w:r>
        <w:rPr>
          <w:rFonts w:ascii="IRNazanin" w:hAnsi="IRNazanin" w:eastAsia="IRNazanin"/>
          <w:color w:val="111111"/>
          <w:sz w:val="28"/>
          <w:sz w:val="28"/>
          <w:szCs w:val="28"/>
          <w:rtl w:val="true"/>
          <w:lang w:bidi="fa-IR"/>
        </w:rPr>
        <w:t xml:space="preserve">ه وسنة </w:t>
      </w:r>
      <w:r>
        <w:rPr>
          <w:rFonts w:eastAsia="IRNazanin" w:cs="IRNazanin"/>
          <w:color w:val="111111"/>
          <w:sz w:val="28"/>
          <w:szCs w:val="28"/>
          <w:lang w:bidi="fa-IR"/>
        </w:rPr>
        <w:t>1262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1829</w:t>
      </w:r>
      <w:r>
        <w:rPr>
          <w:rFonts w:ascii="IRNazanin" w:hAnsi="IRNazanin" w:eastAsia="IRNazanin"/>
          <w:color w:val="111111"/>
          <w:sz w:val="28"/>
          <w:sz w:val="28"/>
          <w:szCs w:val="28"/>
          <w:rtl w:val="true"/>
          <w:lang w:bidi="fa-IR"/>
        </w:rPr>
        <w:t xml:space="preserve">م و </w:t>
      </w:r>
      <w:r>
        <w:rPr>
          <w:rFonts w:eastAsia="IRNazanin" w:cs="IRNazanin"/>
          <w:color w:val="111111"/>
          <w:sz w:val="28"/>
          <w:szCs w:val="28"/>
          <w:lang w:bidi="fa-IR"/>
        </w:rPr>
        <w:t>1846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وأعقب ثلاثة أولادهم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 ولم يعقب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وحسين، وكاظم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أعقب حسين سادن العباس بن محمد علي بن مصطفى الذي كان حيا في كربلاء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1286</w:t>
      </w:r>
      <w:r>
        <w:rPr>
          <w:rFonts w:ascii="Amiri" w:hAnsi="Amiri" w:eastAsia="Amiri" w:cs="Amiri"/>
          <w:color w:val="111111"/>
          <w:sz w:val="28"/>
          <w:sz w:val="28"/>
          <w:szCs w:val="28"/>
          <w:rtl w:val="true"/>
          <w:lang w:bidi="ar-SA"/>
        </w:rPr>
        <w:t xml:space="preserve">ه و </w:t>
      </w:r>
      <w:r>
        <w:rPr>
          <w:rFonts w:eastAsia="Amiri" w:cs="Amiri" w:ascii="Amiri" w:hAnsi="Amiri"/>
          <w:color w:val="111111"/>
          <w:sz w:val="28"/>
          <w:szCs w:val="28"/>
          <w:lang w:bidi="ar-SA"/>
        </w:rPr>
        <w:t>1288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 </w:t>
      </w:r>
      <w:r>
        <w:rPr>
          <w:rFonts w:eastAsia="Amiri" w:cs="Amiri" w:ascii="Amiri" w:hAnsi="Amiri"/>
          <w:color w:val="111111"/>
          <w:sz w:val="28"/>
          <w:szCs w:val="28"/>
          <w:lang w:bidi="ar-SA"/>
        </w:rPr>
        <w:t>1871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علي، ومحسن درجا بلا عقب ومصطفى وعباس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حسين بن محمد علي فقد أعقب ولده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أعقب ولده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حسن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أعقب محمد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مرتضى بن مصطفى خمسة أولادهم بدر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وشمس الدين، وصفاء الدين، ومحمد عز الدين، وصلاح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أعقب بدر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محمد حسن بن مرتضى ولده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وأعقب شمس الدين بن محمد حسن بن مرتضى ولده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وأعقب صفاء الدين بن محمد حسين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وأعقب محمد عز الدين بن محمد حسن ولده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صلاح الدين بن محمد حسن فقد درج ولم يعقب ذكور </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عباس بن حسين بن محمد على فأعقب ولده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وأعقب عبود بن عباس بن حسين أربعة أولادهم حسين، ومهدي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دارجان بلا عقب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ومحسن، وهادي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أعقب محسن بن عبود بن عباس ولدينهما علي، وأحمد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أعقب منهما علي بن محسن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محسن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أمّاهادي بن عبود بن عباس فأعقب ولده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أمّا كاظم بن محمد علي بن مصطفى فأعقب ولده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وأعقب سعيد بن كاظم بن محمد علي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وصالح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أعقب حسن بن سعيد بن كاظم خمسة أولادهم سعيد، وسلمان، وقاسم، وصاحب، ومحمد جواد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أعقب سعيد بن حسن بن سعيد أربعة أولادهم محمد علي، وعبد الرسول، وحميد، ومجيد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أعقب محمد علي بن سعيد بن حسن ولدينهما محمد مهدي، ومحمد 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وأعقب عبد الرسول بن سعيد بن حسن ثلاثة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علاء، وضياء، وأمير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وأعقب حميد بن سعيد بن حسن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مجيد بن سعيد بن حسن فقد أعقب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حامد، وأحمد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وأعقب سلمان بن حسن بن سعيد تسعة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داود، وعبد الأمير، ومهدي، وحسون، وحسن، ومصطفى ومرتضى، وهادي، وعلي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أعقب داود بن سلمان بن حسن ولدينهما سلمان، وجعفر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وأعقب عبد الأمير بن سلمان بن حسن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وأعقب مهدي بن سلمان بن حسن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وأعقب حسون بن سلمان بن حسن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وأعقب حسن بن سلمان بن حسن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وأعقب مرتضى بن سلمان بن حسن ولدينهما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وأعقبهادي بن سلمان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حسنين</w:t>
      </w:r>
      <w:r>
        <w:rPr>
          <w:rFonts w:eastAsia="Amiri" w:cs="Amiri" w:ascii="Amiri" w:hAnsi="Amiri"/>
          <w:color w:val="111111"/>
          <w:sz w:val="28"/>
          <w:szCs w:val="28"/>
          <w:rtl w:val="true"/>
          <w:lang w:bidi="ar-SA"/>
        </w:rPr>
        <w:t>) .</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وأعقب قاسم بن حسن بن سعيد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وحيدر، أعقب منهما حيدر بن قاسم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وأعقب صاحب بن حسن بن سعيد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محمد جواد بن حسن بن سعيد فقد أعقب خمسة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وضياء، وصالح، وعلاء، وفارس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أعقب حسن بن محمد جواد بن حسن ثلاثة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وأحمد، ومجتبى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وأعقب ضياء بن محمد جواد بن حسن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جواد، وعلي رضا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صالح بن سعيد بن كاظم بن محمد علي فقد أعقب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كاظم، ورضا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أعقب كاظم بن صالح بن سعيد ثمانية أولادهم جواد، وعبد الأمير، وسعد، وصالح، وفاضل وحسين، وأحمد، ورعد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أعقب جواد بن كاظم بن صالح ثلاثة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حيدر، وحسن، ومحمد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وأعقب عبد الأمير بن كاظم بن صالح ثلاثة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وحسنين، وخالد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وأعقب سعد بن كاظم بن صالح ولدينهما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رعد، ووعد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يعقب الآخرون </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رضا بن صالح بن سعيد بن كاظم فقد أعقب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أعقب منهما أحمد بن رضا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الصورة</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72" name=""/>
                <a:graphic xmlns:a="http://schemas.openxmlformats.org/drawingml/2006/main">
                  <a:graphicData uri="http://schemas.openxmlformats.org/drawingml/2006/picture">
                    <pic:pic xmlns:pic="http://schemas.openxmlformats.org/drawingml/2006/picture">
                      <pic:nvPicPr>
                        <pic:cNvPr id="71" name="" descr=""/>
                        <pic:cNvPicPr/>
                      </pic:nvPicPr>
                      <pic:blipFill>
                        <a:blip r:embed="rId409"/>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410" o:detectmouseclick="t"/>
                <v:stroke color="#3465a4" joinstyle="round" endcap="flat"/>
                <w10:wrap type="none"/>
              </v:shape>
            </w:pict>
          </mc:Fallback>
        </mc:AlternateContent>
      </w:r>
      <w:bookmarkStart w:id="286" w:name="pg19072_213408"/>
    </w:p>
    <w:p>
      <w:pPr>
        <w:pStyle w:val="Heading2"/>
        <w:numPr>
          <w:ilvl w:val="1"/>
          <w:numId w:val="1"/>
        </w:numPr>
        <w:rPr/>
      </w:pPr>
      <w:bookmarkStart w:id="287" w:name="__RefHeading___Toc14367315_1280447820"/>
      <w:bookmarkStart w:id="288" w:name="_Toc99"/>
      <w:bookmarkEnd w:id="286"/>
      <w:bookmarkEnd w:id="287"/>
      <w:r>
        <w:rPr>
          <w:rtl w:val="true"/>
        </w:rPr>
        <w:t>(</w:t>
      </w:r>
      <w:r>
        <w:rPr/>
        <w:t>4</w:t>
      </w:r>
      <w:r>
        <w:rPr>
          <w:rtl w:val="true"/>
        </w:rPr>
        <w:t xml:space="preserve">) </w:t>
      </w:r>
      <w:r>
        <w:rPr>
          <w:rtl w:val="true"/>
        </w:rPr>
        <w:t xml:space="preserve">عشيرة آل مساعد </w:t>
      </w:r>
      <w:r>
        <w:rPr>
          <w:rtl w:val="true"/>
        </w:rPr>
        <w:t>(</w:t>
      </w:r>
      <w:r>
        <w:rPr>
          <w:rtl w:val="true"/>
        </w:rPr>
        <w:t>عوج</w:t>
      </w:r>
      <w:r>
        <w:rPr>
          <w:rtl w:val="true"/>
        </w:rPr>
        <w:t>)</w:t>
      </w:r>
      <w:bookmarkEnd w:id="288"/>
    </w:p>
    <w:p>
      <w:pPr>
        <w:pStyle w:val="Heading3"/>
        <w:numPr>
          <w:ilvl w:val="2"/>
          <w:numId w:val="1"/>
        </w:numPr>
        <w:rPr/>
      </w:pPr>
      <w:bookmarkStart w:id="289" w:name="__RefHeading___Toc14367317_1280447820"/>
      <w:bookmarkStart w:id="290" w:name="_Toc100"/>
      <w:bookmarkEnd w:id="289"/>
      <w:r>
        <w:rPr>
          <w:rtl w:val="true"/>
        </w:rPr>
        <w:t>اشارة</w:t>
      </w:r>
      <w:bookmarkEnd w:id="290"/>
    </w:p>
    <w:p>
      <w:pPr>
        <w:pStyle w:val="BookText"/>
        <w:rPr/>
      </w:pPr>
      <w:r>
        <w:rPr>
          <w:rFonts w:ascii="Amiri" w:hAnsi="Amiri" w:eastAsia="Amiri" w:cs="Amiri"/>
          <w:color w:val="111111"/>
          <w:sz w:val="28"/>
          <w:sz w:val="28"/>
          <w:szCs w:val="28"/>
          <w:rtl w:val="true"/>
          <w:lang w:bidi="ar-SA"/>
        </w:rPr>
        <w:t xml:space="preserve">عشيرة آل مساعد ومنهم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السادة آل عوج من عشائر قبيلة آل فائز العلوية في الحائر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وممن تشرّفوا بخدمة الرياض المقدسة في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ويرجع نسبهم إلى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شرف الدين الذي كان حيًّا في كربلاء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943</w:t>
      </w:r>
      <w:r>
        <w:rPr>
          <w:rFonts w:ascii="Amiri" w:hAnsi="Amiri" w:eastAsia="Amiri" w:cs="Amiri"/>
          <w:color w:val="111111"/>
          <w:sz w:val="28"/>
          <w:sz w:val="28"/>
          <w:szCs w:val="28"/>
          <w:rtl w:val="true"/>
          <w:lang w:bidi="ar-SA"/>
        </w:rPr>
        <w:t xml:space="preserve">ه وسنة </w:t>
      </w:r>
      <w:r>
        <w:rPr>
          <w:rFonts w:eastAsia="Amiri" w:cs="Amiri" w:ascii="Amiri" w:hAnsi="Amiri"/>
          <w:color w:val="111111"/>
          <w:sz w:val="28"/>
          <w:szCs w:val="28"/>
          <w:lang w:bidi="ar-SA"/>
        </w:rPr>
        <w:t>957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1536</w:t>
      </w:r>
      <w:r>
        <w:rPr>
          <w:rFonts w:ascii="Amiri" w:hAnsi="Amiri" w:eastAsia="Amiri" w:cs="Amiri"/>
          <w:color w:val="111111"/>
          <w:sz w:val="28"/>
          <w:sz w:val="28"/>
          <w:szCs w:val="28"/>
          <w:rtl w:val="true"/>
          <w:lang w:bidi="ar-SA"/>
        </w:rPr>
        <w:t xml:space="preserve">م وسنة </w:t>
      </w:r>
      <w:r>
        <w:rPr>
          <w:rFonts w:eastAsia="Amiri" w:cs="Amiri" w:ascii="Amiri" w:hAnsi="Amiri"/>
          <w:color w:val="111111"/>
          <w:sz w:val="28"/>
          <w:szCs w:val="28"/>
          <w:lang w:bidi="ar-SA"/>
        </w:rPr>
        <w:t>1550</w:t>
      </w:r>
      <w:r>
        <w:rPr>
          <w:rFonts w:ascii="Amiri" w:hAnsi="Amiri" w:eastAsia="Amiri" w:cs="Amiri"/>
          <w:color w:val="111111"/>
          <w:sz w:val="28"/>
          <w:sz w:val="28"/>
          <w:szCs w:val="28"/>
          <w:rtl w:val="true"/>
          <w:lang w:bidi="ar-SA"/>
        </w:rPr>
        <w:t xml:space="preserve">م ، ويُقرأ توقيعه في إحدى الوثائق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مساعد بن شرف الدين بن طعمة كمال الدين بن أبي الفائز الكربلائي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فهو مساعد بن شرف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طعمة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نقيب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جعفر أحمد بن يحيى ضياء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نقيب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جعفر محمد شرف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سادن الحسين ورئيس الحائر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أحمد شمس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ناظر رأس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الفائز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نقيب الأشراف ورئيس الحائر</w:t>
      </w:r>
      <w:r>
        <w:rPr>
          <w:rFonts w:eastAsia="Amiri" w:cs="Amiri" w:ascii="Amiri" w:hAnsi="Amiri"/>
          <w:color w:val="111111"/>
          <w:sz w:val="28"/>
          <w:szCs w:val="28"/>
          <w:rtl w:val="true"/>
          <w:lang w:bidi="ar-SA"/>
        </w:rPr>
        <w:t>) .</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وإسم عشيرة آل مساعد اليومهو آل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وجاءت التسمية من جدهم السيد محسن الشهير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محسن عوج الذي كان حيًّا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السيد محمد داود الذي كان حيًّا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سليمان بن موسى الذي كان حيا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مساعد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حيا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محمد بن مساعد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حيًّا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شرف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بقية النسب الذي ذكرناه قبل قليل للسيد مساعد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ولعشيرة السادة آل عوج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أملاك معروفة ومشهورة في كربلاء، منها ما يسمى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بساتين تقع في محلة آل فائز قديمًا، وفيها وثائق مؤرخة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 الجوعان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ووثيقتها مؤرخة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السيد محمد بن السيد مساعد قد أعقب ثلاثة أولادهم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حيا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996</w:t>
      </w:r>
      <w:r>
        <w:rPr>
          <w:rFonts w:ascii="Amiri" w:hAnsi="Amiri" w:eastAsia="Amiri" w:cs="Amiri"/>
          <w:color w:val="111111"/>
          <w:sz w:val="28"/>
          <w:sz w:val="28"/>
          <w:szCs w:val="28"/>
          <w:rtl w:val="true"/>
          <w:lang w:bidi="ar-SA"/>
        </w:rPr>
        <w:t xml:space="preserve">ه وسنة </w:t>
      </w:r>
      <w:r>
        <w:rPr>
          <w:rFonts w:eastAsia="Amiri" w:cs="Amiri" w:ascii="Amiri" w:hAnsi="Amiri"/>
          <w:color w:val="111111"/>
          <w:sz w:val="28"/>
          <w:szCs w:val="28"/>
          <w:lang w:bidi="ar-SA"/>
        </w:rPr>
        <w:t>1025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1588</w:t>
      </w:r>
      <w:r>
        <w:rPr>
          <w:rFonts w:ascii="Amiri" w:hAnsi="Amiri" w:eastAsia="Amiri" w:cs="Amiri"/>
          <w:color w:val="111111"/>
          <w:sz w:val="28"/>
          <w:sz w:val="28"/>
          <w:szCs w:val="28"/>
          <w:rtl w:val="true"/>
          <w:lang w:bidi="ar-SA"/>
        </w:rPr>
        <w:t xml:space="preserve">م وسنة </w:t>
      </w:r>
      <w:r>
        <w:rPr>
          <w:rFonts w:eastAsia="Amiri" w:cs="Amiri" w:ascii="Amiri" w:hAnsi="Amiri"/>
          <w:color w:val="111111"/>
          <w:sz w:val="28"/>
          <w:szCs w:val="28"/>
          <w:lang w:bidi="ar-SA"/>
        </w:rPr>
        <w:t>1616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 الأعلى للسادة آل شرف الدين من آل مساعد الذي كان حيًّا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تم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وانقطع عقب السيدينهاشم ومنصور ولا يوجد اليوم من نسلهما أحد في كربلاء، والعقب من مساعد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ولأن مساعد بن شرف الدين له عقب من حفيده مساعد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محمد بن مساعد بن شرف، فلا بُدَّ من ذكرهذا العقب لأنه بالنتيجةهو تسلسل النسب المتحقق من مساعد بن شرف الدين الذيهو الجد الأعلى لآل عوج موضوع البحثهنا </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فإنَّ آل مساعد يتفرع منهم فخذان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هما فخذ آل السيد محمد، وفخذ آل السيد موسى والسيد محمد والسيد موسىهما ولدا مساعد الثاني بن محمد بن مساعد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شرف الدين وباقي إخوتهم الخمسة انقطع نسلهم </w:t>
      </w:r>
      <w:r>
        <w:rPr>
          <w:rFonts w:eastAsia="Amiri" w:cs="Amiri" w:ascii="Amiri" w:hAnsi="Amiri"/>
          <w:color w:val="111111"/>
          <w:sz w:val="28"/>
          <w:szCs w:val="28"/>
          <w:rtl w:val="true"/>
          <w:lang w:bidi="ar-SA"/>
        </w:rPr>
        <w:t xml:space="preserve">. </w:t>
      </w:r>
      <w:bookmarkStart w:id="291" w:name="pg19072_213410"/>
    </w:p>
    <w:p>
      <w:pPr>
        <w:pStyle w:val="BookText"/>
        <w:rPr/>
      </w:pPr>
      <w:bookmarkEnd w:id="291"/>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953000" cy="6985000"/>
                <wp:effectExtent l="0" t="0" r="0" b="0"/>
                <wp:docPr id="73" name=""/>
                <a:graphic xmlns:a="http://schemas.openxmlformats.org/drawingml/2006/main">
                  <a:graphicData uri="http://schemas.openxmlformats.org/drawingml/2006/picture">
                    <pic:pic xmlns:pic="http://schemas.openxmlformats.org/drawingml/2006/picture">
                      <pic:nvPicPr>
                        <pic:cNvPr id="72" name="" descr=""/>
                        <pic:cNvPicPr/>
                      </pic:nvPicPr>
                      <pic:blipFill>
                        <a:blip r:embed="rId414"/>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415" o:detectmouseclick="t"/>
                <v:stroke color="#3465a4" joinstyle="round" endcap="flat"/>
                <w10:wrap type="none"/>
              </v:shape>
            </w:pict>
          </mc:Fallback>
        </mc:AlternateContent>
      </w:r>
    </w:p>
    <w:p>
      <w:pPr>
        <w:pStyle w:val="Heading3"/>
        <w:numPr>
          <w:ilvl w:val="2"/>
          <w:numId w:val="1"/>
        </w:numPr>
        <w:rPr/>
      </w:pPr>
      <w:bookmarkStart w:id="292" w:name="__RefHeading___Toc14367319_1280447820"/>
      <w:bookmarkStart w:id="293" w:name="_Toc101"/>
      <w:bookmarkEnd w:id="292"/>
      <w:r>
        <w:rPr>
          <w:rtl w:val="true"/>
        </w:rPr>
        <w:t>مساعد بن شرف الدين</w:t>
      </w:r>
      <w:bookmarkEnd w:id="293"/>
    </w:p>
    <w:p>
      <w:pPr>
        <w:pStyle w:val="BookText"/>
        <w:rPr/>
      </w:pPr>
      <w:r>
        <w:rPr>
          <w:rFonts w:ascii="Amiri" w:hAnsi="Amiri" w:eastAsia="Amiri" w:cs="Amiri"/>
          <w:color w:val="111111"/>
          <w:sz w:val="28"/>
          <w:sz w:val="28"/>
          <w:szCs w:val="28"/>
          <w:rtl w:val="true"/>
          <w:lang w:bidi="ar-SA"/>
        </w:rPr>
        <w:t xml:space="preserve">السيد مساعد بن شرف الدين بن طعمة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الدينهو الأخ الأصغر لأشقائه الآخرين أولاد السيد شرف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نقيب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نقيب الأشراف</w:t>
      </w:r>
      <w:r>
        <w:rPr>
          <w:rFonts w:eastAsia="Amiri" w:cs="Amiri" w:ascii="Amiri" w:hAnsi="Amiri"/>
          <w:color w:val="111111"/>
          <w:sz w:val="28"/>
          <w:szCs w:val="28"/>
          <w:rtl w:val="true"/>
          <w:lang w:bidi="ar-SA"/>
        </w:rPr>
        <w:t>) .</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مساعد بن شرف الدين حيَّا في السنوات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943</w:t>
      </w:r>
      <w:r>
        <w:rPr>
          <w:rFonts w:ascii="Amiri" w:hAnsi="Amiri" w:eastAsia="Amiri" w:cs="Amiri"/>
          <w:color w:val="111111"/>
          <w:sz w:val="28"/>
          <w:sz w:val="28"/>
          <w:szCs w:val="28"/>
          <w:rtl w:val="true"/>
          <w:lang w:bidi="ar-SA"/>
        </w:rPr>
        <w:t xml:space="preserve">ه و </w:t>
      </w:r>
      <w:r>
        <w:rPr>
          <w:rFonts w:eastAsia="Amiri" w:cs="Amiri" w:ascii="Amiri" w:hAnsi="Amiri"/>
          <w:color w:val="111111"/>
          <w:sz w:val="28"/>
          <w:szCs w:val="28"/>
          <w:lang w:bidi="ar-SA"/>
        </w:rPr>
        <w:t>947</w:t>
      </w:r>
      <w:r>
        <w:rPr>
          <w:rFonts w:ascii="Amiri" w:hAnsi="Amiri" w:eastAsia="Amiri" w:cs="Amiri"/>
          <w:color w:val="111111"/>
          <w:sz w:val="28"/>
          <w:sz w:val="28"/>
          <w:szCs w:val="28"/>
          <w:rtl w:val="true"/>
          <w:lang w:bidi="ar-SA"/>
        </w:rPr>
        <w:t xml:space="preserve">ه و </w:t>
      </w:r>
      <w:r>
        <w:rPr>
          <w:rFonts w:eastAsia="Amiri" w:cs="Amiri" w:ascii="Amiri" w:hAnsi="Amiri"/>
          <w:color w:val="111111"/>
          <w:sz w:val="28"/>
          <w:szCs w:val="28"/>
          <w:lang w:bidi="ar-SA"/>
        </w:rPr>
        <w:t>957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1536</w:t>
      </w:r>
      <w:r>
        <w:rPr>
          <w:rFonts w:ascii="Amiri" w:hAnsi="Amiri" w:eastAsia="Amiri" w:cs="Amiri"/>
          <w:color w:val="111111"/>
          <w:sz w:val="28"/>
          <w:sz w:val="28"/>
          <w:szCs w:val="28"/>
          <w:rtl w:val="true"/>
          <w:lang w:bidi="ar-SA"/>
        </w:rPr>
        <w:t xml:space="preserve">م و </w:t>
      </w:r>
      <w:r>
        <w:rPr>
          <w:rFonts w:eastAsia="Amiri" w:cs="Amiri" w:ascii="Amiri" w:hAnsi="Amiri"/>
          <w:color w:val="111111"/>
          <w:sz w:val="28"/>
          <w:szCs w:val="28"/>
          <w:lang w:bidi="ar-SA"/>
        </w:rPr>
        <w:t>1540</w:t>
      </w:r>
      <w:r>
        <w:rPr>
          <w:rFonts w:ascii="Amiri" w:hAnsi="Amiri" w:eastAsia="Amiri" w:cs="Amiri"/>
          <w:color w:val="111111"/>
          <w:sz w:val="28"/>
          <w:sz w:val="28"/>
          <w:szCs w:val="28"/>
          <w:rtl w:val="true"/>
          <w:lang w:bidi="ar-SA"/>
        </w:rPr>
        <w:t xml:space="preserve">م و </w:t>
      </w:r>
      <w:r>
        <w:rPr>
          <w:rFonts w:eastAsia="Amiri" w:cs="Amiri" w:ascii="Amiri" w:hAnsi="Amiri"/>
          <w:color w:val="111111"/>
          <w:sz w:val="28"/>
          <w:szCs w:val="28"/>
          <w:lang w:bidi="ar-SA"/>
        </w:rPr>
        <w:t>1550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ويُقرأ توقيع له على وثيقة قديمةهي ورقة وقفية آلهجوش سنة </w:t>
      </w:r>
      <w:r>
        <w:rPr>
          <w:rFonts w:eastAsia="Amiri" w:cs="Amiri" w:ascii="Amiri" w:hAnsi="Amiri"/>
          <w:color w:val="111111"/>
          <w:sz w:val="28"/>
          <w:szCs w:val="28"/>
          <w:lang w:bidi="ar-SA"/>
        </w:rPr>
        <w:t>947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مساعد بن شرف الدين بن طعمة ابن أبي الفائز الحسيني الحائري</w:t>
      </w:r>
      <w:r>
        <w:rPr>
          <w:rFonts w:eastAsia="Amiri" w:cs="Amiri" w:ascii="Amiri" w:hAnsi="Amiri"/>
          <w:color w:val="111111"/>
          <w:sz w:val="28"/>
          <w:szCs w:val="28"/>
          <w:rtl w:val="true"/>
          <w:lang w:bidi="ar-SA"/>
        </w:rPr>
        <w:t xml:space="preserve">) . </w:t>
      </w:r>
      <w:bookmarkStart w:id="294" w:name="pg19072_213411"/>
    </w:p>
    <w:p>
      <w:pPr>
        <w:pStyle w:val="BookText"/>
        <w:rPr/>
      </w:pPr>
      <w:bookmarkEnd w:id="294"/>
      <w:r>
        <w:rPr>
          <w:rFonts w:ascii="Amiri" w:hAnsi="Amiri" w:eastAsia="Amiri" w:cs="Amiri"/>
          <w:color w:val="111111"/>
          <w:sz w:val="28"/>
          <w:sz w:val="28"/>
          <w:szCs w:val="28"/>
          <w:rtl w:val="true"/>
          <w:lang w:bidi="ar-SA"/>
        </w:rPr>
        <w:t xml:space="preserve">أعقب مساعد بن شرف الدين ولده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وأعقب محمد بن مساعد بن شرف الدين ثلاثة أولادهمهاشم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ومنصور، ومساعد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أعقب منصور الذي كان حيًّا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محمد بن مساعد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أولادهم محمد وأحمد، وشرف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يعقب أحدًا منهم وبذلك انقطع نسل منصور بن محمد بن مساعد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مساعد بن محمد بن مساعد فعقب السيد مساعد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شرف الدين منه فقط </w:t>
      </w:r>
      <w:r>
        <w:rPr>
          <w:rFonts w:eastAsia="Amiri" w:cs="Amiri" w:ascii="Amiri" w:hAnsi="Amiri"/>
          <w:color w:val="111111"/>
          <w:sz w:val="28"/>
          <w:szCs w:val="28"/>
          <w:rtl w:val="true"/>
          <w:lang w:bidi="ar-SA"/>
        </w:rPr>
        <w:t>.</w:t>
      </w:r>
    </w:p>
    <w:p>
      <w:pPr>
        <w:pStyle w:val="Heading3"/>
        <w:numPr>
          <w:ilvl w:val="2"/>
          <w:numId w:val="1"/>
        </w:numPr>
        <w:rPr/>
      </w:pPr>
      <w:bookmarkStart w:id="295" w:name="__RefHeading___Toc14367321_1280447820"/>
      <w:bookmarkStart w:id="296" w:name="_Toc102"/>
      <w:bookmarkEnd w:id="295"/>
      <w:r>
        <w:rPr>
          <w:rtl w:val="true"/>
        </w:rPr>
        <w:t>مساعد بن محمد بن مساعد</w:t>
      </w:r>
      <w:bookmarkEnd w:id="296"/>
    </w:p>
    <w:p>
      <w:pPr>
        <w:pStyle w:val="BookText"/>
        <w:rPr/>
      </w:pPr>
      <w:r>
        <w:rPr>
          <w:rFonts w:ascii="Amiri" w:hAnsi="Amiri" w:eastAsia="Amiri" w:cs="Amiri"/>
          <w:color w:val="111111"/>
          <w:sz w:val="28"/>
          <w:sz w:val="28"/>
          <w:szCs w:val="28"/>
          <w:rtl w:val="true"/>
          <w:lang w:bidi="ar-SA"/>
        </w:rPr>
        <w:t xml:space="preserve">هو مساعد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محمد بن مساعد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شرف الدين بن طعمة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السيد مساعدهذا حيّا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ووجد ختمه فيهذه السنة على وثيقة تؤيد صحة نسب السادة آل الوهاب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أعقب مساعد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محمد سبعة أولادهم مصطفى، ومحمد، وعلي، وحسن، وموسى، وحسين، وجعفر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مصطفى بن مساعد بن محمد فأعقب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وحمزة، وقد درجا بلا عقب فانقطع نسل مصطفى بن مساعد </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علي، وحسن وحسين، وجعفر أولاد مساعد بن محمد بن مساعد فدرجوا أيضا بلا عقب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فالعقب من مساعد بن محمد بن مساعد في ولديه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وموسى </w:t>
      </w:r>
      <w:r>
        <w:rPr>
          <w:rFonts w:eastAsia="Amiri" w:cs="Amiri" w:ascii="Amiri" w:hAnsi="Amiri"/>
          <w:color w:val="111111"/>
          <w:sz w:val="28"/>
          <w:szCs w:val="28"/>
          <w:rtl w:val="true"/>
          <w:lang w:bidi="ar-SA"/>
        </w:rPr>
        <w:t xml:space="preserve">. </w:t>
      </w:r>
      <w:bookmarkStart w:id="297" w:name="pg19072_213412"/>
    </w:p>
    <w:p>
      <w:pPr>
        <w:pStyle w:val="Heading3"/>
        <w:numPr>
          <w:ilvl w:val="2"/>
          <w:numId w:val="1"/>
        </w:numPr>
        <w:rPr/>
      </w:pPr>
      <w:bookmarkStart w:id="298" w:name="__RefHeading___Toc14367323_1280447820"/>
      <w:bookmarkStart w:id="299" w:name="_Toc103"/>
      <w:bookmarkEnd w:id="297"/>
      <w:bookmarkEnd w:id="298"/>
      <w:r>
        <w:rPr>
          <w:rtl w:val="true"/>
        </w:rPr>
        <w:t>محمد بن مساعد بن محمد بن مساعد</w:t>
      </w:r>
      <w:bookmarkEnd w:id="299"/>
    </w:p>
    <w:p>
      <w:pPr>
        <w:pStyle w:val="BookText"/>
        <w:rPr/>
      </w:pPr>
      <w:r>
        <w:rPr>
          <w:rFonts w:ascii="Amiri" w:hAnsi="Amiri" w:eastAsia="Amiri" w:cs="Amiri"/>
          <w:color w:val="111111"/>
          <w:sz w:val="28"/>
          <w:sz w:val="28"/>
          <w:szCs w:val="28"/>
          <w:rtl w:val="true"/>
          <w:lang w:bidi="ar-SA"/>
        </w:rPr>
        <w:t xml:space="preserve">أعقب محمد بن مساعد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مساعد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أولادهم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ومنصور، وهاشم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أعقب منصور بن محمد بن مساعد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ولدينهما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وشرف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وأعقب شرف الدين بن منصور بن محمد ولدينهما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وخضير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وأعقب خضير بن شرف الدين ولده الوحيد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وأحمدهذا درج بلاعقب وانقطع نسل شرف الدين بن منصور بن محمد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أمّاهاشم بن محمد بن مساعد فأعقب ولدينهما بدر الدين، وشرف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أعقب بدر الدين بنهاشم بن محمد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وأعقب أحمد بن بدر الدين بنهاشم ولده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ومحمدهذا أعقب ولده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درج بلا عقب فانقطع نسل بدر الدين بنهاشم بن محمد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شرف الدين بنهاشم بن محمد فأعقب ولده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أعقبهاشم بن شرف الدين بنهاشم أربعة أولادهم محمد، وعلي، وقاسم، وعباس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 منهم ثلاثة والعقب من عباس بنهاشم وحده </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أعقب عباس بنهاشم بن شرف الدين ولده الوحيد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وشرف الدين بن عباسهذا أعقب ولده الوحيد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ودرويشهذا أعقب ولده الوحيد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موسى شرف الدين، ومحمد موسى شرف الدین بن درویش بن شرف الدين أعقب ولده الوحيد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الملقب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درج بلا عقب </w:t>
      </w:r>
      <w:r>
        <w:rPr>
          <w:rFonts w:eastAsia="IRNazanin" w:cs="IRNazanin"/>
          <w:color w:val="111111"/>
          <w:sz w:val="28"/>
          <w:szCs w:val="28"/>
          <w:rtl w:val="true"/>
          <w:lang w:bidi="fa-IR"/>
        </w:rPr>
        <w:t xml:space="preserve">. </w:t>
      </w:r>
      <w:bookmarkStart w:id="300" w:name="pg19072_213413"/>
    </w:p>
    <w:p>
      <w:pPr>
        <w:pStyle w:val="Heading3"/>
        <w:numPr>
          <w:ilvl w:val="2"/>
          <w:numId w:val="1"/>
        </w:numPr>
        <w:rPr/>
      </w:pPr>
      <w:bookmarkStart w:id="301" w:name="__RefHeading___Toc14367325_1280447820"/>
      <w:bookmarkStart w:id="302" w:name="_Toc104"/>
      <w:bookmarkEnd w:id="300"/>
      <w:bookmarkEnd w:id="301"/>
      <w:r>
        <w:rPr>
          <w:rtl w:val="true"/>
        </w:rPr>
        <w:t xml:space="preserve">محمد علي </w:t>
      </w:r>
      <w:r>
        <w:rPr>
          <w:rtl w:val="true"/>
        </w:rPr>
        <w:t>(</w:t>
      </w:r>
      <w:r>
        <w:rPr>
          <w:rtl w:val="true"/>
        </w:rPr>
        <w:t>أبو ردن</w:t>
      </w:r>
      <w:r>
        <w:rPr>
          <w:rtl w:val="true"/>
        </w:rPr>
        <w:t xml:space="preserve">) </w:t>
      </w:r>
      <w:r>
        <w:rPr>
          <w:rtl w:val="true"/>
        </w:rPr>
        <w:t>بن محمد موسى شرف الدين بن درويش</w:t>
      </w:r>
      <w:bookmarkEnd w:id="302"/>
    </w:p>
    <w:p>
      <w:pPr>
        <w:pStyle w:val="BookText"/>
        <w:rPr/>
      </w:pPr>
      <w:r>
        <w:rPr>
          <w:rFonts w:ascii="IRNazanin" w:hAnsi="IRNazanin" w:eastAsia="IRNazanin"/>
          <w:color w:val="111111"/>
          <w:sz w:val="28"/>
          <w:sz w:val="28"/>
          <w:szCs w:val="28"/>
          <w:rtl w:val="true"/>
          <w:lang w:bidi="fa-IR"/>
        </w:rPr>
        <w:t xml:space="preserve">هو السيد محمد علي المشهور بلقب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ردن بن محمد موسى شرف الدين بن درويش بن شرف الدین بن عباس بنهاشم بن شرف الدين بنهاشم بن محمد بن مساعد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محمد بن مساعد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شرف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نقيب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نقيب الأشراف</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على الرغم من أن السيد محمد علي أبو ردن توفي بلا عقب، ولكنه منهذه الأرومة الطيبة و لشخصيته ومكانته الكبيرة في زمانه وددنا الحديث عنه بشيء من الإيجاز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السيد محمد على من أعيان مدينة كربلاء ومن الشخصيات المرموقة فيها وكان أحد قادة المدينة في صراعها مع الوالي المملوكي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نصب العداء لأهالي المدينة وقرر قادتهم وعلى رأسهم نقيب الأشراف السيد حسين بن مرتضى النقيب آل درّاج الوقوف بحزم ضد الحكم العثماني المملوكي المتعسف والظالم، وساعد النقيب السيدين سلطان آل ثابت والسيد محمد علي أبو ردن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تسلّم السيد محمد علي أبو ردن سدانة الحسين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أصبحت سدانة الحسين شاغرة عندما أعفي سادنها السيد محمد علي بن عباس آل طعمة وقبوله بمنصب نائب المتولي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نائب حاكم كربلاء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تدخل نقيب أشراف كربلاء السيد حسين بن مرتضى النقيب آل دراج وطلب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الوالي داود باشا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تعيين صهره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 إبنته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علي الملقب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سادنا للروضة الحسينية </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وافق داود باشا على شرط أن يتعاون النقيب والسادن الجديد مع متولي كربلاء وحاكمها الجديد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أفندي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وان يوقفا الحرب والعدوان والعصيان، وأن يسلّما قتلة المتولي السابق، وقد باشر في السدانة نهاية صفر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لقّب السيد محمد علي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كان يرتدي ثوبًا لا يرتديه إلّا الفارس أو الزعيم، وعند عشائر العرب كان الزعيم يرتدي ثوبًا فيه اردان طويلة، فعندما يهزّ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المجلس فإن الكل يخضع لرأيه ويقاتلون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سيدا جليلا مهابًا شجاعًا ذا رفعة ونفوذ كبير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عندما توفي السيد محمد علي آل طعمة نائب المتولي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فاستغلها الوالي داود باشا بإبعاد أحد المتنفذين الثلاثة في كربلاء وهو السيد محمد علي أبو ردن الفائزي من سدانة الروضة الحسينية، وتسليمها إلى شاب لا يتجاوز السادسة عشر من عمره وهو السيد وهاب ابن نائب المتولي السيد محمد علي آل طعمة المتوفى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وبتعيينه الشاب السيد وهاب وإعفاء السيد محمد علي أبو ردن أراد الوالي أن تتوسع الفجوة بين أهالي المدينة، لأنَّ رؤساء المدينة سوف لا يقبلون بشاب قليل الخبرة أن يتقلد سدانة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وأنه إبن الشخص الذي بينهم وبينه خلاف كبير لوقوفه مع الوالي على الدوام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إستمر السيد محمد علي بن محمد موسى الفائزي الملقب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سدانة الروضة الحسينية ثلاث سنين وأربعة أشهر من سنة </w:t>
      </w:r>
      <w:r>
        <w:rPr>
          <w:rFonts w:eastAsia="Amiri" w:cs="Amiri" w:ascii="Amiri" w:hAnsi="Amiri"/>
          <w:color w:val="111111"/>
          <w:sz w:val="28"/>
          <w:szCs w:val="28"/>
          <w:lang w:bidi="ar-SA"/>
        </w:rPr>
        <w:t>1237</w:t>
      </w:r>
      <w:r>
        <w:rPr>
          <w:rFonts w:ascii="Amiri" w:hAnsi="Amiri" w:eastAsia="Amiri" w:cs="Amiri"/>
          <w:color w:val="111111"/>
          <w:sz w:val="28"/>
          <w:sz w:val="28"/>
          <w:szCs w:val="28"/>
          <w:rtl w:val="true"/>
          <w:lang w:bidi="ar-SA"/>
        </w:rPr>
        <w:t xml:space="preserve">ه إلى </w:t>
      </w:r>
      <w:r>
        <w:rPr>
          <w:rFonts w:eastAsia="Amiri" w:cs="Amiri" w:ascii="Amiri" w:hAnsi="Amiri"/>
          <w:color w:val="111111"/>
          <w:sz w:val="28"/>
          <w:szCs w:val="28"/>
          <w:lang w:bidi="ar-SA"/>
        </w:rPr>
        <w:t>1240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1821</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بعدهروب السيد وهاب آل طعمة من كربلاء نتيجة تعاون السادن الشاب مع والي بغداد، وحدوث مصادمات بين قادة المدينة وأتباع السادن الذي لم يتمكن من إزاحة السيد حسين النقيب عن نقابة الأشراف، قرر رؤساء المدينة الانقياد خلف نقيب الأشراف السيد حسين بن مرتضى آل دراج زعيما للمدينة، وتثبيت السيد سلطان بن ثابت بن درويش آل ثابت حاكا للمدينة، وتثبيت السيد محمد علي أبو ردن الفائزي سادنًا للروضتين الحسينية والعباسية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تسلم السيد محمد علي سدانة الحسين للمرّة الثانية 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w:t>
      </w:r>
      <w:r>
        <w:rPr>
          <w:rFonts w:eastAsia="Amiri" w:cs="Amiri" w:ascii="Amiri" w:hAnsi="Amiri"/>
          <w:color w:val="111111"/>
          <w:sz w:val="28"/>
          <w:szCs w:val="28"/>
          <w:lang w:bidi="ar-SA"/>
        </w:rPr>
        <w:t>1241</w:t>
      </w:r>
      <w:r>
        <w:rPr>
          <w:rFonts w:ascii="Amiri" w:hAnsi="Amiri" w:eastAsia="Amiri" w:cs="Amiri"/>
          <w:color w:val="111111"/>
          <w:sz w:val="28"/>
          <w:sz w:val="28"/>
          <w:szCs w:val="28"/>
          <w:rtl w:val="true"/>
          <w:lang w:bidi="ar-SA"/>
        </w:rPr>
        <w:t xml:space="preserve">ه الموافق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1826</w:t>
      </w:r>
      <w:r>
        <w:rPr>
          <w:rFonts w:ascii="Amiri" w:hAnsi="Amiri" w:eastAsia="Amiri" w:cs="Amiri"/>
          <w:color w:val="111111"/>
          <w:sz w:val="28"/>
          <w:sz w:val="28"/>
          <w:szCs w:val="28"/>
          <w:rtl w:val="true"/>
          <w:lang w:bidi="ar-SA"/>
        </w:rPr>
        <w:t xml:space="preserve">م وإستمر فيها طيلة معارك المناخور وما بعدها لغاية شعبان سنة </w:t>
      </w:r>
      <w:r>
        <w:rPr>
          <w:rFonts w:eastAsia="Amiri" w:cs="Amiri" w:ascii="Amiri" w:hAnsi="Amiri"/>
          <w:color w:val="111111"/>
          <w:sz w:val="28"/>
          <w:szCs w:val="28"/>
          <w:lang w:bidi="ar-SA"/>
        </w:rPr>
        <w:t>1244</w:t>
      </w:r>
      <w:r>
        <w:rPr>
          <w:rFonts w:ascii="Amiri" w:hAnsi="Amiri" w:eastAsia="Amiri" w:cs="Amiri"/>
          <w:color w:val="111111"/>
          <w:sz w:val="28"/>
          <w:sz w:val="28"/>
          <w:szCs w:val="28"/>
          <w:rtl w:val="true"/>
          <w:lang w:bidi="ar-SA"/>
        </w:rPr>
        <w:t xml:space="preserve">ه الموافق لشهر شباط </w:t>
      </w:r>
      <w:r>
        <w:rPr>
          <w:rFonts w:eastAsia="Amiri" w:cs="Amiri" w:ascii="Amiri" w:hAnsi="Amiri"/>
          <w:color w:val="111111"/>
          <w:sz w:val="28"/>
          <w:szCs w:val="28"/>
          <w:lang w:bidi="ar-SA"/>
        </w:rPr>
        <w:t>1829</w:t>
      </w:r>
      <w:r>
        <w:rPr>
          <w:rFonts w:ascii="Amiri" w:hAnsi="Amiri" w:eastAsia="Amiri" w:cs="Amiri"/>
          <w:color w:val="111111"/>
          <w:sz w:val="28"/>
          <w:sz w:val="28"/>
          <w:szCs w:val="28"/>
          <w:rtl w:val="true"/>
          <w:lang w:bidi="ar-SA"/>
        </w:rPr>
        <w:t xml:space="preserve">م عندما وافته المنية وإنتقل إلى رحمة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فترة تسلّمه لسدانة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فكانت من بداية شهر شوال سنة </w:t>
      </w:r>
      <w:r>
        <w:rPr>
          <w:rFonts w:eastAsia="IRNazanin" w:cs="IRNazanin"/>
          <w:color w:val="111111"/>
          <w:sz w:val="28"/>
          <w:szCs w:val="28"/>
          <w:lang w:bidi="fa-IR"/>
        </w:rPr>
        <w:t>1241</w:t>
      </w:r>
      <w:r>
        <w:rPr>
          <w:rFonts w:ascii="IRNazanin" w:hAnsi="IRNazanin" w:eastAsia="IRNazanin"/>
          <w:color w:val="111111"/>
          <w:sz w:val="28"/>
          <w:sz w:val="28"/>
          <w:szCs w:val="28"/>
          <w:rtl w:val="true"/>
          <w:lang w:bidi="fa-IR"/>
        </w:rPr>
        <w:t xml:space="preserve">ه حتى نهاية محرم سنة </w:t>
      </w:r>
      <w:r>
        <w:rPr>
          <w:rFonts w:eastAsia="IRNazanin" w:cs="IRNazanin"/>
          <w:color w:val="111111"/>
          <w:sz w:val="28"/>
          <w:szCs w:val="28"/>
          <w:lang w:bidi="fa-IR"/>
        </w:rPr>
        <w:t>1242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1826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عقد الصلح مع والي بغداد داود باشا الذي لم يتمكن من دخول المدينة بعد معارك المناخور والذي إشترط على تولي السيد وهاب آل طعمة سادنًا ،للعباس، على أن يبقى السيد أبو ردن سادنا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سطر المرحوم السيد محمد علي أبو ردن الفائزي تاريخا عريقا من خلال مواقفه الشجاعة وحسن إدارته للمرقدين الشريفين، ولمشاركته القيادة مع السيد حسين بن مرتضى نقيب الأشراف وقائد المدينة والسيد سلطان آل ثابت حاكم المدينة، فكانت شخصيته ومهابته تفرض احترام الناس له رحمه الله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الصورة</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74" name=""/>
                <a:graphic xmlns:a="http://schemas.openxmlformats.org/drawingml/2006/main">
                  <a:graphicData uri="http://schemas.openxmlformats.org/drawingml/2006/picture">
                    <pic:pic xmlns:pic="http://schemas.openxmlformats.org/drawingml/2006/picture">
                      <pic:nvPicPr>
                        <pic:cNvPr id="73" name="" descr=""/>
                        <pic:cNvPicPr/>
                      </pic:nvPicPr>
                      <pic:blipFill>
                        <a:blip r:embed="rId422"/>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423" o:detectmouseclick="t"/>
                <v:stroke color="#3465a4" joinstyle="round" endcap="flat"/>
                <w10:wrap type="none"/>
              </v:shape>
            </w:pict>
          </mc:Fallback>
        </mc:AlternateContent>
      </w:r>
      <w:bookmarkStart w:id="303" w:name="pg19072_213417"/>
    </w:p>
    <w:p>
      <w:pPr>
        <w:pStyle w:val="Heading3"/>
        <w:numPr>
          <w:ilvl w:val="2"/>
          <w:numId w:val="1"/>
        </w:numPr>
        <w:rPr/>
      </w:pPr>
      <w:bookmarkStart w:id="304" w:name="__RefHeading___Toc14367327_1280447820"/>
      <w:bookmarkStart w:id="305" w:name="_Toc105"/>
      <w:bookmarkEnd w:id="303"/>
      <w:bookmarkEnd w:id="304"/>
      <w:r>
        <w:rPr>
          <w:rtl w:val="true"/>
        </w:rPr>
        <w:t>موسى بن مساعد بن محمد بن مساعد</w:t>
      </w:r>
      <w:bookmarkEnd w:id="305"/>
    </w:p>
    <w:p>
      <w:pPr>
        <w:pStyle w:val="BookText"/>
        <w:rPr/>
      </w:pPr>
      <w:r>
        <w:rPr>
          <w:rFonts w:ascii="Amiri" w:hAnsi="Amiri" w:eastAsia="Amiri" w:cs="Amiri"/>
          <w:color w:val="111111"/>
          <w:sz w:val="28"/>
          <w:sz w:val="28"/>
          <w:szCs w:val="28"/>
          <w:rtl w:val="true"/>
          <w:lang w:bidi="ar-SA"/>
        </w:rPr>
        <w:t xml:space="preserve">هو موسى بن مساعد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مساعد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شرف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نقيب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طعمة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نقيب الأشراف</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أعقب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كان حيا سنة </w:t>
      </w:r>
      <w:r>
        <w:rPr>
          <w:rFonts w:eastAsia="Amiri" w:cs="Amiri" w:ascii="Amiri" w:hAnsi="Amiri"/>
          <w:color w:val="111111"/>
          <w:sz w:val="28"/>
          <w:szCs w:val="28"/>
          <w:lang w:bidi="ar-SA"/>
        </w:rPr>
        <w:t>1075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مساعد ثلاثة أولادهم منصور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وإسماعيل، وسليمان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أعقب إسماعيل بن موسى بن مساعد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وجعفر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دارجين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اعقب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الذي كان حيًّا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1680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إسماعيل بن موسى ولده الوحيد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كان حيًّا سنة </w:t>
      </w:r>
      <w:r>
        <w:rPr>
          <w:rFonts w:eastAsia="IRNazanin" w:cs="IRNazanin"/>
          <w:color w:val="111111"/>
          <w:sz w:val="28"/>
          <w:szCs w:val="28"/>
          <w:rtl w:val="true"/>
          <w:lang w:bidi="fa-IR"/>
        </w:rPr>
        <w:t>(</w:t>
      </w:r>
      <w:r>
        <w:rPr>
          <w:rFonts w:eastAsia="IRNazanin" w:cs="IRNazanin"/>
          <w:color w:val="111111"/>
          <w:sz w:val="28"/>
          <w:szCs w:val="28"/>
          <w:lang w:bidi="fa-IR"/>
        </w:rPr>
        <w:t>1139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1726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حيث ورد توقيعه على وثيقة في تلك السنة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علي بن إسماعيل الموسوي الفائزي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 حسين بن عليهذا بلا عقب ونسب البعض بأنَّ السيد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الله الحائري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والأديب ومدرّس الطفهو إبنه ، وهذا مجافي للحقيقة لأن العلامة السيد نصر الله الحائريهو ابن حسين بن علي بن يونس بن جميل بن علم الدين كما ذكرنا ذلك سابقا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وبوفاة حسين بن علي بن إسماعيل الذي لم يعقب فقد إنتهى نسل إسماعيل بن موسی بن مساعد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أمّا سليمان بن موسى بن مساعد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فالعقب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سليمانهذا حيَّا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وثيقتين ظهر عليهما ختمه وتوقيعه في السنتين المذكورتين </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أعقب سليمان بن موسى بن مساعد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ولده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داود</w:t>
      </w:r>
      <w:r>
        <w:rPr>
          <w:rFonts w:eastAsia="Amiri" w:cs="Amiri" w:ascii="Amiri" w:hAnsi="Amiri"/>
          <w:color w:val="111111"/>
          <w:sz w:val="28"/>
          <w:szCs w:val="28"/>
          <w:rtl w:val="true"/>
          <w:lang w:bidi="ar-SA"/>
        </w:rPr>
        <w:t>)</w:t>
      </w:r>
      <w:r>
        <w:rPr>
          <w:rStyle w:val="FootnoteAnchor"/>
          <w:rtl w:val="true"/>
        </w:rPr>
        <w:footnoteReference w:id="179"/>
      </w:r>
      <w:bookmarkStart w:id="306" w:name="pg19072_213418"/>
    </w:p>
    <w:p>
      <w:pPr>
        <w:pStyle w:val="BookText"/>
        <w:rPr/>
      </w:pPr>
      <w:bookmarkEnd w:id="306"/>
      <w:r>
        <w:rPr>
          <w:rFonts w:ascii="Amiri" w:hAnsi="Amiri" w:eastAsia="Amiri" w:cs="Amiri"/>
          <w:color w:val="111111"/>
          <w:sz w:val="28"/>
          <w:sz w:val="28"/>
          <w:szCs w:val="28"/>
          <w:rtl w:val="true"/>
          <w:lang w:bidi="ar-SA"/>
        </w:rPr>
        <w:t xml:space="preserve">والمشهور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والذي كان حيا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وأعقب محمد داود بن سليمان ولده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محسن عوج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تلقب عقبه من آل عوج بإسمه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953000" cy="6985000"/>
                <wp:effectExtent l="0" t="0" r="0" b="0"/>
                <wp:docPr id="75" name=""/>
                <a:graphic xmlns:a="http://schemas.openxmlformats.org/drawingml/2006/main">
                  <a:graphicData uri="http://schemas.openxmlformats.org/drawingml/2006/picture">
                    <pic:pic xmlns:pic="http://schemas.openxmlformats.org/drawingml/2006/picture">
                      <pic:nvPicPr>
                        <pic:cNvPr id="74" name="" descr=""/>
                        <pic:cNvPicPr/>
                      </pic:nvPicPr>
                      <pic:blipFill>
                        <a:blip r:embed="rId426"/>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427" o:detectmouseclick="t"/>
                <v:stroke color="#3465a4" joinstyle="round" endcap="flat"/>
                <w10:wrap type="none"/>
              </v:shape>
            </w:pict>
          </mc:Fallback>
        </mc:AlternateContent>
      </w:r>
    </w:p>
    <w:p>
      <w:pPr>
        <w:pStyle w:val="Heading3"/>
        <w:numPr>
          <w:ilvl w:val="2"/>
          <w:numId w:val="1"/>
        </w:numPr>
        <w:rPr/>
      </w:pPr>
      <w:bookmarkStart w:id="307" w:name="__RefHeading___Toc14367329_1280447820"/>
      <w:bookmarkStart w:id="308" w:name="_Toc106"/>
      <w:bookmarkEnd w:id="307"/>
      <w:r>
        <w:rPr>
          <w:rtl w:val="true"/>
        </w:rPr>
        <w:t>محسن عوج الجد الأعلى للسادة آل عوج</w:t>
      </w:r>
      <w:bookmarkEnd w:id="308"/>
    </w:p>
    <w:p>
      <w:pPr>
        <w:pStyle w:val="BookText"/>
        <w:rPr/>
      </w:pPr>
      <w:r>
        <w:rPr>
          <w:rFonts w:ascii="Amiri" w:hAnsi="Amiri" w:eastAsia="Amiri" w:cs="Amiri"/>
          <w:color w:val="111111"/>
          <w:sz w:val="28"/>
          <w:sz w:val="28"/>
          <w:szCs w:val="28"/>
          <w:rtl w:val="true"/>
          <w:lang w:bidi="ar-SA"/>
        </w:rPr>
        <w:t xml:space="preserve">هو السيد محسن عوج بن محمد داود بن سليمان بن موسى بن مساعد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مساعد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شرف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نقيب الأشراف</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والسيد محسن عوج يتلقب أعقابه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حيا في كربلاء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أعقب محسن عوج بن محمد داود أربعة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وحسن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درجا </w:t>
      </w:r>
      <w:bookmarkStart w:id="309" w:name="pg19072_213419"/>
    </w:p>
    <w:p>
      <w:pPr>
        <w:pStyle w:val="BookText"/>
        <w:rPr/>
      </w:pPr>
      <w:bookmarkEnd w:id="309"/>
      <w:r>
        <w:rPr>
          <w:rFonts w:ascii="Amiri" w:hAnsi="Amiri" w:eastAsia="Amiri" w:cs="Amiri"/>
          <w:color w:val="111111"/>
          <w:sz w:val="28"/>
          <w:sz w:val="28"/>
          <w:szCs w:val="28"/>
          <w:rtl w:val="true"/>
          <w:lang w:bidi="ar-SA"/>
        </w:rPr>
        <w:t>بلا عقب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وجعفر، ومصطفى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ومنهما تفرع آل عوج إلى فرعينهما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ألبو سيد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ألبو سيد مصطفى</w:t>
      </w:r>
      <w:r>
        <w:rPr>
          <w:rFonts w:eastAsia="Amiri" w:cs="Amiri" w:ascii="Amiri" w:hAnsi="Amiri"/>
          <w:color w:val="111111"/>
          <w:sz w:val="28"/>
          <w:szCs w:val="28"/>
          <w:rtl w:val="true"/>
          <w:lang w:bidi="ar-SA"/>
        </w:rPr>
        <w:t>)</w:t>
      </w:r>
    </w:p>
    <w:p>
      <w:pPr>
        <w:pStyle w:val="Heading3"/>
        <w:numPr>
          <w:ilvl w:val="2"/>
          <w:numId w:val="1"/>
        </w:numPr>
        <w:rPr/>
      </w:pPr>
      <w:bookmarkStart w:id="310" w:name="__RefHeading___Toc14367331_1280447820"/>
      <w:bookmarkStart w:id="311" w:name="_Toc107"/>
      <w:bookmarkEnd w:id="310"/>
      <w:r>
        <w:rPr>
          <w:rtl w:val="true"/>
        </w:rPr>
        <w:t>جعفر بن محسن عوج</w:t>
      </w:r>
      <w:bookmarkEnd w:id="311"/>
    </w:p>
    <w:p>
      <w:pPr>
        <w:pStyle w:val="BookText"/>
        <w:rPr/>
      </w:pPr>
      <w:r>
        <w:rPr>
          <w:rFonts w:ascii="Amiri" w:hAnsi="Amiri" w:eastAsia="Amiri" w:cs="Amiri"/>
          <w:color w:val="111111"/>
          <w:sz w:val="28"/>
          <w:sz w:val="28"/>
          <w:szCs w:val="28"/>
          <w:rtl w:val="true"/>
          <w:lang w:bidi="ar-SA"/>
        </w:rPr>
        <w:t xml:space="preserve">جعفر بن محسن عوج بن محمد داود كان حيًّا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1235</w:t>
      </w:r>
      <w:r>
        <w:rPr>
          <w:rFonts w:ascii="Amiri" w:hAnsi="Amiri" w:eastAsia="Amiri" w:cs="Amiri"/>
          <w:color w:val="111111"/>
          <w:sz w:val="28"/>
          <w:sz w:val="28"/>
          <w:szCs w:val="28"/>
          <w:rtl w:val="true"/>
          <w:lang w:bidi="ar-SA"/>
        </w:rPr>
        <w:t xml:space="preserve">ه وسنة </w:t>
      </w:r>
      <w:r>
        <w:rPr>
          <w:rFonts w:eastAsia="Amiri" w:cs="Amiri" w:ascii="Amiri" w:hAnsi="Amiri"/>
          <w:color w:val="111111"/>
          <w:sz w:val="28"/>
          <w:szCs w:val="28"/>
          <w:lang w:bidi="ar-SA"/>
        </w:rPr>
        <w:t>1240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1820</w:t>
      </w:r>
      <w:r>
        <w:rPr>
          <w:rFonts w:ascii="Amiri" w:hAnsi="Amiri" w:eastAsia="Amiri" w:cs="Amiri"/>
          <w:color w:val="111111"/>
          <w:sz w:val="28"/>
          <w:sz w:val="28"/>
          <w:szCs w:val="28"/>
          <w:rtl w:val="true"/>
          <w:lang w:bidi="ar-SA"/>
        </w:rPr>
        <w:t xml:space="preserve">م و </w:t>
      </w:r>
      <w:r>
        <w:rPr>
          <w:rFonts w:eastAsia="Amiri" w:cs="Amiri" w:ascii="Amiri" w:hAnsi="Amiri"/>
          <w:color w:val="111111"/>
          <w:sz w:val="28"/>
          <w:szCs w:val="28"/>
          <w:lang w:bidi="ar-SA"/>
        </w:rPr>
        <w:t>1824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ووجد ختمه وتوقيعه بإسمه في وثيقتين بالتواريخ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وأعقب جعفر بن محسن عوج ولده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علي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أعقب محمد علي بن جعفر بن محسن عوج ثلاثة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درويش، وهاشم، وكاظم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أعقب درويش بن محمد علي بن جعفر ولده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درج بلا عقب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وأعقبهاشم بن محمد علي بن جعفر أربعة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وجعفر، ومحمد، وحمزة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أعقب جعفر بنهاشم بن محمد علي ولدينهما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أعقب جواد بن جعفر بنهاشم ولدينهما كاظم، وعبد الأمير، وقد درجا بلا عقب من الذكور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وأعقب محمد بنهاشم بن محمد علي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قاسم، وأحمد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اعقب قاسم بن محمد بنهاشم أربعة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وحسن، ومحسن، وعدنان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w:t>
      </w:r>
      <w:r>
        <w:rPr>
          <w:rFonts w:eastAsia="Amiri" w:cs="Amiri" w:ascii="Amiri" w:hAnsi="Amiri"/>
          <w:color w:val="111111"/>
          <w:sz w:val="28"/>
          <w:szCs w:val="28"/>
          <w:rtl w:val="true"/>
          <w:lang w:bidi="ar-SA"/>
        </w:rPr>
        <w:t>) .</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محمد بن قاسم فأعقب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وحيدر بن محمد أعقب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حسن بن قاسم فأعقب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وأعقب محسن بن قاسم ولدين </w:t>
      </w:r>
    </w:p>
    <w:p>
      <w:pPr>
        <w:pStyle w:val="BookText"/>
        <w:rPr/>
      </w:pP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هاشم ومرتضى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عدنان بن قاسم المعروف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أعقب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قاسم، وعلي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أحمد بن محمد بنهاشم فأعقب خمسة أولادهم شهاب، ومنذر، وهاشم، وقيس، وفارس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أعقب شهاب بن أحمد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وأعقب منذر بن أحمد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وأعقبهاشم بن أحمد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عباس، وحسين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وأعقب حمزة بنهاشم بن محمد علي ولده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وحسن بن حمزةهذا أعقب ولده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وحسين بن حمزة بنهاشم أعقب خمسة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عدنان وعماد علي، ومحمد، وحمزة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كاظم بن محمد علي بن جعفر فقد كان حيا في كربلاء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جاء توقيعه على إحدى الوثائق فيهذه السنة بإسم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كاظم بن السيد محمد عوج</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أعقب كاظم بن محمد علي أربعة أولادهم سعيد، وهاشم، ومحمد، وعبد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الثلاثة الأوائل بلا عقب، والعقب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أعقب عبد بن كاظم بن محمد علي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كاظم، وعباس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أعقب كاظم بن عبد بن كاظم ولده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عباس بن عبد بن كاظم فأعقب ثلاثة أولادهم فاضل، ومحمد علي، وفؤاد </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أعقب فاضل بن عباس بن عبد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أيسر، وأيمن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وأعقب محمد علي بن عباس بن عبد ولدينهما مرتضى، وكرار </w:t>
      </w:r>
      <w:r>
        <w:rPr>
          <w:rFonts w:eastAsia="Amiri" w:cs="Amiri" w:ascii="Amiri" w:hAnsi="Amiri"/>
          <w:color w:val="111111"/>
          <w:sz w:val="28"/>
          <w:szCs w:val="28"/>
          <w:rtl w:val="true"/>
          <w:lang w:bidi="ar-SA"/>
        </w:rPr>
        <w:t xml:space="preserve">. </w:t>
      </w:r>
      <w:bookmarkStart w:id="312" w:name="pg19072_213421"/>
    </w:p>
    <w:p>
      <w:pPr>
        <w:pStyle w:val="Heading3"/>
        <w:numPr>
          <w:ilvl w:val="2"/>
          <w:numId w:val="1"/>
        </w:numPr>
        <w:rPr/>
      </w:pPr>
      <w:bookmarkStart w:id="313" w:name="__RefHeading___Toc14367333_1280447820"/>
      <w:bookmarkStart w:id="314" w:name="_Toc108"/>
      <w:bookmarkEnd w:id="312"/>
      <w:bookmarkEnd w:id="313"/>
      <w:r>
        <w:rPr>
          <w:rtl w:val="true"/>
        </w:rPr>
        <w:t>مصطفى بن محسن عوج</w:t>
      </w:r>
      <w:bookmarkEnd w:id="314"/>
    </w:p>
    <w:p>
      <w:pPr>
        <w:pStyle w:val="BookText"/>
        <w:rPr/>
      </w:pPr>
      <w:r>
        <w:rPr>
          <w:rFonts w:ascii="Amiri" w:hAnsi="Amiri" w:eastAsia="Amiri" w:cs="Amiri"/>
          <w:color w:val="111111"/>
          <w:sz w:val="28"/>
          <w:sz w:val="28"/>
          <w:szCs w:val="28"/>
          <w:rtl w:val="true"/>
          <w:lang w:bidi="ar-SA"/>
        </w:rPr>
        <w:t xml:space="preserve">مصطفى بن محسن عوج تفرّع منه الفخذ الثاني من آل عوج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فأعقب ثلاثة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ومحسن، وحسن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أعقب علي بن مصطفى بن محسن عوج ولده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وأعقب حسين بن علي بن مصطفى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تقي، ورضا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محمد تقي بن حسين بن علي فأعقب أربعة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نوري، وحسين، وحسن، ومحسن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أعقب نوري بن محمد تقي أربعة أولادهم صباح، وضياء، وفائز، وزاهر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أعقب صباح بن نوري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وأعقب ضياء بن نوري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وأعقب فائز بن نوري ولدينهما مصطفى، ويوسف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زاهر بن نوري فأعقب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علي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وأعقب حسين بن محمد تقي بن حسين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أعقب علي بن حسين بن محمد تقي ولده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محمد بن حسين بن محمد تقي فأعقب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ومحمد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وأعقب حسن بن محمد تقي بن حسين ولده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وجنيد بن حسنهذا أعقب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محسن بن محمد تقي بن حسين فلم يعقب ذكورًا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رضا بن حسين بن علي فأعقب ولده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 بن رضا بن حسين أعقب ستة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ورضا، وزهير، وعادل، وعباس، وأحمد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يعقب منهم حسين، ورضا، وزهير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عادل بن </w:t>
      </w:r>
    </w:p>
    <w:p>
      <w:pPr>
        <w:pStyle w:val="BookText"/>
        <w:rPr/>
      </w:pPr>
      <w:r>
        <w:rPr>
          <w:rFonts w:ascii="Amiri" w:hAnsi="Amiri" w:eastAsia="Amiri" w:cs="Amiri"/>
          <w:color w:val="111111"/>
          <w:sz w:val="28"/>
          <w:sz w:val="28"/>
          <w:szCs w:val="28"/>
          <w:rtl w:val="true"/>
          <w:lang w:bidi="ar-SA"/>
        </w:rPr>
        <w:t xml:space="preserve">علي بن رضا فأعقب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وأعقب عباس بن علي بن رضا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وجعفر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أحمد بن علي بن رضا فأعقب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وحسين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محسن بن مصطفى بن محسن عوج فقد أعقب ولده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وأعقب محمد عليهذا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درج بلا عقب وانقطع نسل محسن بن مصطفى بن محسن عوج من الذكور </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حسن بن مصطفى بن محسن عوج فقد أعقب ولده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وهاشمهذا لم يُعقب فانقطع نسل حسن بن مصطفى بن محسن عوج من الذكور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76" name=""/>
                <a:graphic xmlns:a="http://schemas.openxmlformats.org/drawingml/2006/main">
                  <a:graphicData uri="http://schemas.openxmlformats.org/drawingml/2006/picture">
                    <pic:pic xmlns:pic="http://schemas.openxmlformats.org/drawingml/2006/picture">
                      <pic:nvPicPr>
                        <pic:cNvPr id="75" name="" descr=""/>
                        <pic:cNvPicPr/>
                      </pic:nvPicPr>
                      <pic:blipFill>
                        <a:blip r:embed="rId433"/>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434" o:detectmouseclick="t"/>
                <v:stroke color="#3465a4" joinstyle="round" endcap="flat"/>
                <w10:wrap type="none"/>
              </v:shape>
            </w:pict>
          </mc:Fallback>
        </mc:AlternateContent>
      </w:r>
      <w:bookmarkStart w:id="315" w:name="pg19072_213424"/>
    </w:p>
    <w:p>
      <w:pPr>
        <w:pStyle w:val="Heading2"/>
        <w:numPr>
          <w:ilvl w:val="1"/>
          <w:numId w:val="1"/>
        </w:numPr>
        <w:rPr/>
      </w:pPr>
      <w:bookmarkStart w:id="316" w:name="__RefHeading___Toc14367335_1280447820"/>
      <w:bookmarkStart w:id="317" w:name="_Toc109"/>
      <w:bookmarkEnd w:id="315"/>
      <w:bookmarkEnd w:id="316"/>
      <w:r>
        <w:rPr>
          <w:rtl w:val="true"/>
        </w:rPr>
        <w:t>(</w:t>
      </w:r>
      <w:r>
        <w:rPr/>
        <w:t>5</w:t>
      </w:r>
      <w:r>
        <w:rPr>
          <w:rtl w:val="true"/>
        </w:rPr>
        <w:t xml:space="preserve">) </w:t>
      </w:r>
      <w:r>
        <w:rPr>
          <w:rtl w:val="true"/>
        </w:rPr>
        <w:t xml:space="preserve">عشيرة آل السيد محمد أمين </w:t>
      </w:r>
      <w:r>
        <w:rPr>
          <w:rtl w:val="true"/>
        </w:rPr>
        <w:t>(</w:t>
      </w:r>
      <w:r>
        <w:rPr>
          <w:rtl w:val="true"/>
        </w:rPr>
        <w:t>جلوخان</w:t>
      </w:r>
      <w:r>
        <w:rPr>
          <w:rtl w:val="true"/>
        </w:rPr>
        <w:t>)</w:t>
      </w:r>
      <w:bookmarkEnd w:id="317"/>
    </w:p>
    <w:p>
      <w:pPr>
        <w:pStyle w:val="Heading3"/>
        <w:numPr>
          <w:ilvl w:val="2"/>
          <w:numId w:val="1"/>
        </w:numPr>
        <w:rPr/>
      </w:pPr>
      <w:bookmarkStart w:id="318" w:name="__RefHeading___Toc14367337_1280447820"/>
      <w:bookmarkStart w:id="319" w:name="_Toc110"/>
      <w:bookmarkEnd w:id="318"/>
      <w:r>
        <w:rPr>
          <w:rtl w:val="true"/>
        </w:rPr>
        <w:t>اشارة</w:t>
      </w:r>
      <w:bookmarkEnd w:id="319"/>
    </w:p>
    <w:p>
      <w:pPr>
        <w:pStyle w:val="BookText"/>
        <w:rPr/>
      </w:pPr>
      <w:r>
        <w:rPr>
          <w:rFonts w:ascii="Amiri" w:hAnsi="Amiri" w:eastAsia="Amiri" w:cs="Amiri"/>
          <w:color w:val="111111"/>
          <w:sz w:val="28"/>
          <w:sz w:val="28"/>
          <w:szCs w:val="28"/>
          <w:rtl w:val="true"/>
          <w:lang w:bidi="ar-SA"/>
        </w:rPr>
        <w:t xml:space="preserve">عشيرة آل السيد محمد أمين والمشهورين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سيد 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والمعروفين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جلوخان الفائزيين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 طيب آخر من قبيلة السادة آل فائز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وجاءت تسميةهذه العشيرة كونهم أبناء وأحفاد السيد محمد أمين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والسيد محمد 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كان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كربلاء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ابن علي الذي كان حيًّا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كاظم الذي كان حيًّا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1031</w:t>
      </w:r>
      <w:r>
        <w:rPr>
          <w:rFonts w:ascii="Amiri" w:hAnsi="Amiri" w:eastAsia="Amiri" w:cs="Amiri"/>
          <w:color w:val="111111"/>
          <w:sz w:val="28"/>
          <w:sz w:val="28"/>
          <w:szCs w:val="28"/>
          <w:rtl w:val="true"/>
          <w:lang w:bidi="ar-SA"/>
        </w:rPr>
        <w:t xml:space="preserve">ه وسنة </w:t>
      </w:r>
      <w:r>
        <w:rPr>
          <w:rFonts w:eastAsia="Amiri" w:cs="Amiri" w:ascii="Amiri" w:hAnsi="Amiri"/>
          <w:color w:val="111111"/>
          <w:sz w:val="28"/>
          <w:szCs w:val="28"/>
          <w:lang w:bidi="ar-SA"/>
        </w:rPr>
        <w:t>1043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1622</w:t>
      </w:r>
      <w:r>
        <w:rPr>
          <w:rFonts w:ascii="Amiri" w:hAnsi="Amiri" w:eastAsia="Amiri" w:cs="Amiri"/>
          <w:color w:val="111111"/>
          <w:sz w:val="28"/>
          <w:sz w:val="28"/>
          <w:szCs w:val="28"/>
          <w:rtl w:val="true"/>
          <w:lang w:bidi="ar-SA"/>
        </w:rPr>
        <w:t xml:space="preserve">م و </w:t>
      </w:r>
      <w:r>
        <w:rPr>
          <w:rFonts w:eastAsia="Amiri" w:cs="Amiri" w:ascii="Amiri" w:hAnsi="Amiri"/>
          <w:color w:val="111111"/>
          <w:sz w:val="28"/>
          <w:szCs w:val="28"/>
          <w:lang w:bidi="ar-SA"/>
        </w:rPr>
        <w:t>1633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حسن الذي كان حيًّا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علم الدين بن طعمة الثاني بن شرف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نقيب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طعمة الأول كمال الدين نقيب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أبي جعفر أحمد بن يحيى ضياء الدين نقيب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جعفر شرف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سادن الحسين ورئيس الحائر بن أحمد شمس الدين ناظر رأس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الفائز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نقيب الأشراف ورئيس الحائر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وآل السيد محمد أمين وآل طعمة وآل نصر اللههي الفروع الفائزية الثلاث القريبة جدا في النسب دون بقية فروع قبيلة آل فائز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فالسيد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الجد الأعلى لآل السيد أمين والسيد طعمة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 الأعلى لآل طعمة، والسيد جميل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 الأعلى لآل نصر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ثلاثة أشقاء أبناء السيد علم الدين </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وإشتهر آل السيد أمين بلقب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جلوخان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أسرتان في كربلاء </w:t>
      </w:r>
    </w:p>
    <w:p>
      <w:pPr>
        <w:pStyle w:val="BookText"/>
        <w:rPr/>
      </w:pPr>
      <w:r>
        <w:rPr>
          <w:rFonts w:ascii="Amiri" w:hAnsi="Amiri" w:eastAsia="Amiri" w:cs="Amiri"/>
          <w:color w:val="111111"/>
          <w:sz w:val="28"/>
          <w:sz w:val="28"/>
          <w:szCs w:val="28"/>
          <w:rtl w:val="true"/>
          <w:lang w:bidi="ar-SA"/>
        </w:rPr>
        <w:t>مشهورتان بهذا اللقب، الأولى ما ذكرناه وهم من آل فائز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والثانية يرجع نسبهم إلى آل السيد يوسف من قبيلة السادة آل زحيك في كربلاء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وجاءتهذه التسمية لسببين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الأولهو المنطقة التي كان يسكنها أبناء الأسرتين وتقع على فسحة مكشوفة في محلة باب الطاق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إحدى محلات كربلاء القديمة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وبيوت الأسرتين تطل علىهذه الفسحة المكشوفة داخل المحلة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والسبب الثانيهو حالة المصاهرة بين الأسرتين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جلوخان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 كلمة أعجمية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جَلَوْ 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فسحة الأرض المكشوفة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ولجدهذه العشيرة السيد محمد أمين أراض زراعية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التمر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الفائزيات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أوقفها على أولاده الذكور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وهذه الأراضي موروثة لهم في الوثيقة التأريخية المؤرخة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والخاصة بقسمة الأراضي الموروثة من جدهم السيد علم الدين ناظر أوقاف الباب العالي في الحائر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 متولي لأملاكهم من الفائزيات في عين التمر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المرحوم</w:t>
      </w:r>
    </w:p>
    <w:p>
      <w:pPr>
        <w:pStyle w:val="BookText"/>
        <w:rPr/>
      </w:pPr>
      <w:r>
        <w:rPr>
          <w:rFonts w:ascii="Amiri" w:hAnsi="Amiri" w:eastAsia="Amiri" w:cs="Amiri"/>
          <w:color w:val="111111"/>
          <w:sz w:val="28"/>
          <w:sz w:val="28"/>
          <w:szCs w:val="28"/>
          <w:rtl w:val="true"/>
          <w:lang w:bidi="ar-SA"/>
        </w:rPr>
        <w:t xml:space="preserve">السيد أمين بن عبد الرزاق بن أمين بن مرتضى آل السيد 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جلوخان</w:t>
      </w:r>
      <w:r>
        <w:rPr>
          <w:rFonts w:eastAsia="Amiri" w:cs="Amiri" w:ascii="Amiri" w:hAnsi="Amiri"/>
          <w:color w:val="111111"/>
          <w:sz w:val="28"/>
          <w:szCs w:val="28"/>
          <w:rtl w:val="true"/>
          <w:lang w:bidi="ar-SA"/>
        </w:rPr>
        <w:t>) .</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وإشتهر من آل السيد أمين الفارس الكربلائي الذي يُعدّ من أبطال المدينة ومن رؤسائها في واقعة المناخور وهو السيد مرتضى بن باقر بن حسن بن محمد 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وجميع السادة آل السيد أمين اليومهم نسله وعقبه </w:t>
      </w:r>
      <w:bookmarkStart w:id="320" w:name="pg19072_213426"/>
    </w:p>
    <w:p>
      <w:pPr>
        <w:pStyle w:val="BookText"/>
        <w:rPr/>
      </w:pPr>
      <w:bookmarkEnd w:id="320"/>
      <w:r>
        <w:rPr>
          <w:rFonts w:ascii="Amiri" w:hAnsi="Amiri" w:eastAsia="Amiri" w:cs="Amiri"/>
          <w:color w:val="111111"/>
          <w:sz w:val="28"/>
          <w:sz w:val="28"/>
          <w:szCs w:val="28"/>
          <w:rtl w:val="true"/>
          <w:lang w:bidi="ar-SA"/>
        </w:rPr>
        <w:t>الصورة</w:t>
      </w:r>
    </w:p>
    <w:p>
      <w:pPr>
        <w:pStyle w:val="Heading3"/>
        <w:numPr>
          <w:ilvl w:val="2"/>
          <w:numId w:val="1"/>
        </w:numPr>
        <w:rPr/>
      </w:pPr>
      <w:bookmarkStart w:id="321" w:name="__RefHeading___Toc14367339_1280447820"/>
      <w:bookmarkStart w:id="322" w:name="_Toc111"/>
      <w:bookmarkEnd w:id="321"/>
      <w:r>
        <w:rPr>
          <w:rtl w:val="true"/>
        </w:rPr>
        <w:t>محمد أمين بن علي بن كاظم بن حسن بن علم الدين</w:t>
      </w:r>
      <w:bookmarkEnd w:id="322"/>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الجد الأعلى لعشيرة آل السيد أمين المشهورين اليوم بآل جلوخان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حيَّا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أعقب ولده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وحسن بن محمد أمين أعقب ولده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باقر</w:t>
      </w:r>
      <w:r>
        <w:rPr>
          <w:rFonts w:eastAsia="Amiri" w:cs="Amiri" w:ascii="Amiri" w:hAnsi="Amiri"/>
          <w:color w:val="111111"/>
          <w:sz w:val="28"/>
          <w:szCs w:val="28"/>
          <w:rtl w:val="true"/>
          <w:lang w:bidi="ar-SA"/>
        </w:rPr>
        <w:t xml:space="preserve">) . </w:t>
      </w:r>
      <w:bookmarkStart w:id="323" w:name="pg19072_213427"/>
    </w:p>
    <w:p>
      <w:pPr>
        <w:pStyle w:val="BookText"/>
        <w:rPr/>
      </w:pPr>
      <w:bookmarkEnd w:id="323"/>
      <w:r>
        <w:rPr>
          <w:rFonts w:ascii="Amiri" w:hAnsi="Amiri" w:eastAsia="Amiri" w:cs="Amiri"/>
          <w:color w:val="111111"/>
          <w:sz w:val="28"/>
          <w:sz w:val="28"/>
          <w:szCs w:val="28"/>
          <w:rtl w:val="true"/>
          <w:lang w:bidi="ar-SA"/>
        </w:rPr>
        <w:t>أمّا باقر بن حسن بن محمد أمين فقد أعقب ثلاثة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درجا بلا عقب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مرتضى بن باقر تفرع فخذا عشيرة آل السيد أمين </w:t>
      </w:r>
      <w:r>
        <w:rPr>
          <w:rFonts w:eastAsia="Amiri" w:cs="Amiri" w:ascii="Amiri" w:hAnsi="Amiri"/>
          <w:color w:val="111111"/>
          <w:sz w:val="28"/>
          <w:szCs w:val="28"/>
          <w:rtl w:val="true"/>
          <w:lang w:bidi="ar-SA"/>
        </w:rPr>
        <w:t>.</w:t>
      </w:r>
    </w:p>
    <w:p>
      <w:pPr>
        <w:pStyle w:val="Heading3"/>
        <w:numPr>
          <w:ilvl w:val="2"/>
          <w:numId w:val="1"/>
        </w:numPr>
        <w:rPr/>
      </w:pPr>
      <w:bookmarkStart w:id="324" w:name="__RefHeading___Toc14367341_1280447820"/>
      <w:bookmarkStart w:id="325" w:name="_Toc112"/>
      <w:bookmarkEnd w:id="324"/>
      <w:r>
        <w:rPr>
          <w:rtl w:val="true"/>
        </w:rPr>
        <w:t>مرتضی بن باقر بن حسن بن محمد أمين</w:t>
      </w:r>
      <w:bookmarkEnd w:id="325"/>
    </w:p>
    <w:p>
      <w:pPr>
        <w:pStyle w:val="BookText"/>
        <w:rPr/>
      </w:pPr>
      <w:r>
        <w:rPr>
          <w:rFonts w:ascii="Amiri" w:hAnsi="Amiri" w:eastAsia="Amiri" w:cs="Amiri"/>
          <w:color w:val="111111"/>
          <w:sz w:val="28"/>
          <w:sz w:val="28"/>
          <w:szCs w:val="28"/>
          <w:rtl w:val="true"/>
          <w:lang w:bidi="ar-SA"/>
        </w:rPr>
        <w:t xml:space="preserve">هو السيد مرتضى بن باقر بن حسن بن محمد أمين بن علي بن كاظم بن حسن بن علم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السيد مرتضى بن باقر الفائزي من رؤساء كربلاء ومن قادة المدينة في واقعة المناخور التي جرت معاركها في كربلاء في شهر شوال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الواقعة التي حدثت بين أهالي كربلاء وجيش الوالي المملوكي داود باشا الذي كان يريد إخضاع المدينة بالقوة لوقوفها ضد الحكم العثماني المتسلط والغاشم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ساهم السيد مرتضى مساهمة فعالة مع قادة كربلاء منذ الإعداد والتهيئة لمقاومة جيش الوالي، إلى المشاركة الفعلية في قيادة الجموع في المعارك التسع التي جرت في المدينة والتي إنتصر فيها أهالي كربلاء على جيش داود باشا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ففي مرحلة الإعداد والتهيؤ كان السيد مرتضى في مقدمة الحضور مع قادة المدينة كل من النقيب السيد حسین بن مرتضی آل دراج نقيب كربلاء وقائد الجموع، والسيد سلطان آل ثابت حاكم المدينة الذي تم تنصيبه من قبل الثوار، والسيد محمد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محمد موسى شرف الدين الفائزي سادن الروضتين، والسيد صالح الداماد ورؤساء المناطق والعلماء الأعلام وغيرهم </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كُلّف السيد مرتضى بقيادة جموع المقاتلين في محلة المخيم جنوب غرب المدينة القديمة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يقود الأهالي في المعركة السادسة من معارك المناخور والتي سُمّيت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معركة المخيم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إنتصر الأهالي بقيادته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المعركة الثامنة التي سُميت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معركة بني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كانت من أعظم المعارك وأشرسها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فعندما شعر قائد الجيش التركي المهاجم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الميرآخور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بعجزه عن إقتحام المدينة إستنجد ببعض العشائر المحيطة بكربلاء، فإستجابت له بعض عشائر بني حسن بعد أن أغراهم القائد التركي بالأموال والهدايا، وَضَمَن رئيسهذه العشائر للقائد فتح كربلاء وإقتحامها وجعل عاليها سافلها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فهجموا على كربلاء من جهة طرف المخيّم، وتمكنوا من التقدم وعبور الأنهار والبساتين والموانع التي كانت في طريقهم، ولما عَلِمَ أهل المدينة بذلك صمموا على التصدي لهم مهما كلف الأمر، وقاد أهل المدينة فيهذه المعركة المرحوم السيد مرتضى بن السيد باقر آل السيد أمين الفائزي، فإلتحم الجمعان خارج السور، وكانت صولة عزوم للكربلائيين، وكان للمدفع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الحسيني أو اليتيم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صنعه الأهالي دور كبير في المعركة، وإشتركت الأطراف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المناطق والمحلات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الأخرى في المعركة لأنهجوم بني حسن على المدينة كان من عدة مناطق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وقت قصير من بدء المعركة فرّت العشائر المهاجمة أمام شدّة وصمود أهل كربلاء، وتبعهم جند الترك بالفرار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لقيادة السيد مرتضى للجموع المتصدية للمهاجمين أثر في النصر، وعاد الأهالي إلى داخل المدينة يحملون السيد مرتضى وقد تعالت الأهازيج وبشائر النصر أرجاء المدينة</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أعقب السيد مرتضى بن باقر بن حسن ثلاثة أولادهم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أمين، وباقر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ومنهما تفرع فخذا آل السيد محمد أمين وكما يلي</w:t>
      </w:r>
      <w:r>
        <w:rPr>
          <w:rFonts w:eastAsia="Amiri" w:cs="Amiri" w:ascii="Amiri" w:hAnsi="Amiri"/>
          <w:color w:val="111111"/>
          <w:sz w:val="28"/>
          <w:szCs w:val="28"/>
          <w:rtl w:val="true"/>
          <w:lang w:bidi="ar-SA"/>
        </w:rPr>
        <w:t xml:space="preserve">: </w:t>
      </w:r>
      <w:bookmarkStart w:id="326" w:name="pg19072_213429"/>
    </w:p>
    <w:p>
      <w:pPr>
        <w:pStyle w:val="Heading3"/>
        <w:numPr>
          <w:ilvl w:val="2"/>
          <w:numId w:val="1"/>
        </w:numPr>
        <w:rPr/>
      </w:pPr>
      <w:bookmarkStart w:id="327" w:name="__RefHeading___Toc14367343_1280447820"/>
      <w:bookmarkStart w:id="328" w:name="_Toc113"/>
      <w:bookmarkEnd w:id="326"/>
      <w:bookmarkEnd w:id="327"/>
      <w:r>
        <w:rPr>
          <w:rtl w:val="true"/>
        </w:rPr>
        <w:t>أمين بن مرتضی بن باقر بن حسن بن محمد أمين</w:t>
      </w:r>
      <w:bookmarkEnd w:id="328"/>
    </w:p>
    <w:p>
      <w:pPr>
        <w:pStyle w:val="BookText"/>
        <w:rPr/>
      </w:pPr>
      <w:r>
        <w:rPr>
          <w:rFonts w:ascii="Amiri" w:hAnsi="Amiri" w:eastAsia="Amiri" w:cs="Amiri"/>
          <w:color w:val="111111"/>
          <w:sz w:val="28"/>
          <w:sz w:val="28"/>
          <w:szCs w:val="28"/>
          <w:rtl w:val="true"/>
          <w:lang w:bidi="ar-SA"/>
        </w:rPr>
        <w:t xml:space="preserve">أمين بن مرتضى بن باقر كان حيا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وأعقب خمسة أولادهم علي، وحسن، وحسين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درجوا بلا عقب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ومحمد، وعبد 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وأعقب محمد بن أمين بن مرتضى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حمود، ومحمد صادق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عبد الرزاق بن أمين بن مرتضى فأعقب أربعة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الصاحب، وأمين، وصالح، وحسين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أعقب عبد الصاحب بن عبد الرزاق بن أمين خمسة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وصلاح، وعدنان وكفاح، ومحمد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أعقب مهدي بن عبد الصاحب ولده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وأعقب صلاح بن عبد الصاحب ولده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وأعقب كفاح بن عبد الصاحب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وكاظم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عدنان، ومحمد فلم يعقبا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وأعقب أمين بن عبد الرزاق بن أمين ثلاثة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عادل، وعلاء، وحيدر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أعقب منهم عادل بن أمين بن عبد الرزاق ولده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وأعقب محمد بن عادل ولدينهما علي وزين العابدين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وأعقب حسين بن عبد الرزاق بن أمين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وعلي </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صالح بن عبد الرزاق بن أمين فأعقب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أعقب مالك بن صالح بن عبد الرزاق أربعة أولادهم زيد، وحارث، وإدريس، وبدر </w:t>
      </w:r>
      <w:r>
        <w:rPr>
          <w:rFonts w:eastAsia="Amiri" w:cs="Amiri" w:ascii="Amiri" w:hAnsi="Amiri"/>
          <w:color w:val="111111"/>
          <w:sz w:val="28"/>
          <w:szCs w:val="28"/>
          <w:rtl w:val="true"/>
          <w:lang w:bidi="ar-SA"/>
        </w:rPr>
        <w:t xml:space="preserve">. </w:t>
      </w:r>
      <w:bookmarkStart w:id="329" w:name="pg19072_213430"/>
    </w:p>
    <w:p>
      <w:pPr>
        <w:pStyle w:val="Heading3"/>
        <w:numPr>
          <w:ilvl w:val="2"/>
          <w:numId w:val="1"/>
        </w:numPr>
        <w:rPr/>
      </w:pPr>
      <w:bookmarkStart w:id="330" w:name="__RefHeading___Toc14367345_1280447820"/>
      <w:bookmarkStart w:id="331" w:name="_Toc114"/>
      <w:bookmarkEnd w:id="329"/>
      <w:bookmarkEnd w:id="330"/>
      <w:r>
        <w:rPr>
          <w:rtl w:val="true"/>
        </w:rPr>
        <w:t>باقر بن مرتضی بن باقر بن حسن بن محمد أمين</w:t>
      </w:r>
      <w:bookmarkEnd w:id="331"/>
    </w:p>
    <w:p>
      <w:pPr>
        <w:pStyle w:val="BookText"/>
        <w:rPr/>
      </w:pPr>
      <w:r>
        <w:rPr>
          <w:rFonts w:ascii="Amiri" w:hAnsi="Amiri" w:eastAsia="Amiri" w:cs="Amiri"/>
          <w:color w:val="111111"/>
          <w:sz w:val="28"/>
          <w:sz w:val="28"/>
          <w:szCs w:val="28"/>
          <w:rtl w:val="true"/>
          <w:lang w:bidi="ar-SA"/>
        </w:rPr>
        <w:t xml:space="preserve">باقر بن مرتضى بن باقر كان حيا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وأعقب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وعلي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أعقب محمد بن باقر بن مرتضى ولده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الشهير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وأعقب محمد علي أبو تمام ثلاثة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وكاظم، ومحمد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أعقب حسن بن محمد علي أبو تمام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وعمار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وأعقب كاظم بن محمد علي أبو تمام خمسة أولادهم عادل، وعلي، وعماد، وعصام، وعدنان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محمد بن محمد علي أبو تمام بن محمد فأعقب ثلاثة أولادهم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هاشم، وصلاح، ومرتضى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علي بن باقر بن مرتضى فقد أعقب ولده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وأعقب محمد علي بن علي بن باقر ثلاثة أولادهم حميد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ومجيد، وحسين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أعقب مجيد بن محمد علي بن علي خمسة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وفاضل، وحسن، وعباس، ومرتضى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أعقب جعفر بن مجيد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وأعقب فاضل بن مجيد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وأعقب حسن بن مجيد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وأعقب عباس بن مجيد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مازن، وموفق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يُعقب مرتضى بن مجيد </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حسين بن محمد علي بن علي فأعقب أربعة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صادق، ومحمد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درجا بلا عقب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ونوري، وهاشم أعقب نوري بن حسين بن محمد علي ثلاثة أولادهم حسن، ورزاق، وصباح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أمّاهاشم بن حسين بن محمد علي فقد أعقب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وأحمد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أعقب حميد بنهاشم بن حسين أربعة أولادهمهاشم، وعلاء، وإياد، ومجيد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وأعقب أحمد بنهاشم بن حسين ثلاثة أولادهم حسين، ومحمد علي، وحيدر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77" name=""/>
                <a:graphic xmlns:a="http://schemas.openxmlformats.org/drawingml/2006/main">
                  <a:graphicData uri="http://schemas.openxmlformats.org/drawingml/2006/picture">
                    <pic:pic xmlns:pic="http://schemas.openxmlformats.org/drawingml/2006/picture">
                      <pic:nvPicPr>
                        <pic:cNvPr id="76" name="" descr=""/>
                        <pic:cNvPicPr/>
                      </pic:nvPicPr>
                      <pic:blipFill>
                        <a:blip r:embed="rId443"/>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444" o:detectmouseclick="t"/>
                <v:stroke color="#3465a4" joinstyle="round" endcap="flat"/>
                <w10:wrap type="none"/>
              </v:shape>
            </w:pict>
          </mc:Fallback>
        </mc:AlternateContent>
      </w:r>
      <w:bookmarkStart w:id="332" w:name="pg19072_213432"/>
    </w:p>
    <w:p>
      <w:pPr>
        <w:pStyle w:val="Heading2"/>
        <w:numPr>
          <w:ilvl w:val="1"/>
          <w:numId w:val="1"/>
        </w:numPr>
        <w:rPr/>
      </w:pPr>
      <w:bookmarkStart w:id="333" w:name="__RefHeading___Toc14367347_1280447820"/>
      <w:bookmarkStart w:id="334" w:name="_Toc115"/>
      <w:bookmarkEnd w:id="332"/>
      <w:bookmarkEnd w:id="333"/>
      <w:r>
        <w:rPr>
          <w:rtl w:val="true"/>
        </w:rPr>
        <w:t>(</w:t>
      </w:r>
      <w:r>
        <w:rPr/>
        <w:t>6</w:t>
      </w:r>
      <w:r>
        <w:rPr>
          <w:rtl w:val="true"/>
        </w:rPr>
        <w:t xml:space="preserve">) </w:t>
      </w:r>
      <w:r>
        <w:rPr>
          <w:rtl w:val="true"/>
        </w:rPr>
        <w:t>عشيرة السادة آل التاجر</w:t>
      </w:r>
      <w:bookmarkEnd w:id="334"/>
    </w:p>
    <w:p>
      <w:pPr>
        <w:pStyle w:val="Heading3"/>
        <w:numPr>
          <w:ilvl w:val="2"/>
          <w:numId w:val="1"/>
        </w:numPr>
        <w:rPr/>
      </w:pPr>
      <w:bookmarkStart w:id="335" w:name="__RefHeading___Toc14367349_1280447820"/>
      <w:bookmarkStart w:id="336" w:name="_Toc116"/>
      <w:bookmarkEnd w:id="335"/>
      <w:r>
        <w:rPr>
          <w:rtl w:val="true"/>
        </w:rPr>
        <w:t>اشارة</w:t>
      </w:r>
      <w:bookmarkEnd w:id="336"/>
    </w:p>
    <w:p>
      <w:pPr>
        <w:pStyle w:val="BookText"/>
        <w:rPr/>
      </w:pPr>
      <w:r>
        <w:rPr>
          <w:rFonts w:ascii="IRNazanin" w:hAnsi="IRNazanin" w:eastAsia="IRNazanin"/>
          <w:color w:val="111111"/>
          <w:sz w:val="28"/>
          <w:sz w:val="28"/>
          <w:szCs w:val="28"/>
          <w:rtl w:val="true"/>
          <w:lang w:bidi="fa-IR"/>
        </w:rPr>
        <w:t xml:space="preserve">من السيد جعفر بن طعمة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شرف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نقيب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تفرعت عشیرتان فائزیتانهما عشيرة آل ،تاجر، وعشيرة آل قفطون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السيد جعفر بن طعمة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أعقب ستة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مناف ، وحارث، وجميل، وموسى، وشرف الدين وتمام خمسة منهم درجوا بلا عقب عدا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حيا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أعقب موسى بن جعفر بن طعمة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ولده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w:t>
      </w:r>
      <w:r>
        <w:rPr>
          <w:rFonts w:eastAsia="Amiri" w:cs="Amiri" w:ascii="Amiri" w:hAnsi="Amiri"/>
          <w:color w:val="111111"/>
          <w:sz w:val="28"/>
          <w:szCs w:val="28"/>
          <w:rtl w:val="true"/>
          <w:lang w:bidi="ar-SA"/>
        </w:rPr>
        <w:t>) .</w:t>
      </w:r>
    </w:p>
    <w:p>
      <w:pPr>
        <w:pStyle w:val="Heading3"/>
        <w:numPr>
          <w:ilvl w:val="2"/>
          <w:numId w:val="1"/>
        </w:numPr>
        <w:rPr/>
      </w:pPr>
      <w:bookmarkStart w:id="337" w:name="__RefHeading___Toc14367351_1280447820"/>
      <w:bookmarkStart w:id="338" w:name="_Toc117"/>
      <w:bookmarkEnd w:id="337"/>
      <w:r>
        <w:rPr>
          <w:rtl w:val="true"/>
        </w:rPr>
        <w:t xml:space="preserve">عیسی بن موسی بن جعفر بن طعمة </w:t>
      </w:r>
      <w:r>
        <w:rPr>
          <w:rtl w:val="true"/>
        </w:rPr>
        <w:t>(</w:t>
      </w:r>
      <w:r>
        <w:rPr>
          <w:rtl w:val="true"/>
        </w:rPr>
        <w:t>الثاني</w:t>
      </w:r>
      <w:r>
        <w:rPr>
          <w:rtl w:val="true"/>
        </w:rPr>
        <w:t>)</w:t>
      </w:r>
      <w:bookmarkEnd w:id="338"/>
    </w:p>
    <w:p>
      <w:pPr>
        <w:pStyle w:val="BookText"/>
        <w:rPr/>
      </w:pPr>
      <w:r>
        <w:rPr>
          <w:rFonts w:ascii="Amiri" w:hAnsi="Amiri" w:eastAsia="Amiri" w:cs="Amiri"/>
          <w:color w:val="111111"/>
          <w:sz w:val="28"/>
          <w:sz w:val="28"/>
          <w:szCs w:val="28"/>
          <w:rtl w:val="true"/>
          <w:lang w:bidi="ar-SA"/>
        </w:rPr>
        <w:t xml:space="preserve">هو السيد عيسى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1664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جعفر بن طعمة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شرف الدين نقيب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طعمة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نقيب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جعفر أحمد بن يحيى ضياء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نقيب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جعفر محمد شرف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سادن الحسين ورئيس الحائر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أحمد شمس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ناظر رأس العين المشهور بأحمد ابنهاشم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الفائز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نقيب الأشراف ورئيس الحائر وهو الجد الأعلى لقبيلة آل فائز</w:t>
      </w:r>
      <w:r>
        <w:rPr>
          <w:rFonts w:eastAsia="Amiri" w:cs="Amiri" w:ascii="Amiri" w:hAnsi="Amiri"/>
          <w:color w:val="111111"/>
          <w:sz w:val="28"/>
          <w:szCs w:val="28"/>
          <w:rtl w:val="true"/>
          <w:lang w:bidi="ar-SA"/>
        </w:rPr>
        <w:t>) .</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أعقب السيد عيسى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الجد الأعلى للسادة آل التاجر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الجد الأعلى للسادة آل قفطون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ومنهما تفرعت عشيرتان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عشيرة </w:t>
      </w:r>
      <w:bookmarkStart w:id="339" w:name="pg19072_213433"/>
    </w:p>
    <w:p>
      <w:pPr>
        <w:pStyle w:val="BookText"/>
        <w:rPr/>
      </w:pPr>
      <w:bookmarkEnd w:id="339"/>
      <w:r>
        <w:rPr>
          <w:rFonts w:ascii="Amiri" w:hAnsi="Amiri" w:eastAsia="Amiri" w:cs="Amiri"/>
          <w:color w:val="111111"/>
          <w:sz w:val="28"/>
          <w:sz w:val="28"/>
          <w:szCs w:val="28"/>
          <w:rtl w:val="true"/>
          <w:lang w:bidi="ar-SA"/>
        </w:rPr>
        <w:t>آل التاجر والتي نحن بصددها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وعشيرة آل قفطون التي سنتطرق إليها لاحقا، وكما في الشكل الذي يليهذا الشرح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السيد عيسى مالكا لبساتين أم السودان والتي توارثها ولداه حسن وحسين مناصفة وهي عبارة عن أربعة بساتين متجاورات في مقاطعة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محلة باب السلالمة في مدينة كربلاء </w:t>
      </w:r>
      <w:r>
        <w:rPr>
          <w:rFonts w:eastAsia="Amiri" w:cs="Amiri" w:ascii="Amiri" w:hAnsi="Amiri"/>
          <w:color w:val="111111"/>
          <w:sz w:val="28"/>
          <w:szCs w:val="28"/>
          <w:rtl w:val="true"/>
          <w:lang w:bidi="ar-SA"/>
        </w:rPr>
        <w:t>.</w:t>
      </w:r>
    </w:p>
    <w:p>
      <w:pPr>
        <w:pStyle w:val="Heading3"/>
        <w:numPr>
          <w:ilvl w:val="2"/>
          <w:numId w:val="1"/>
        </w:numPr>
        <w:rPr/>
      </w:pPr>
      <w:bookmarkStart w:id="340" w:name="__RefHeading___Toc14367353_1280447820"/>
      <w:bookmarkStart w:id="341" w:name="_Toc118"/>
      <w:bookmarkEnd w:id="340"/>
      <w:r>
        <w:rPr>
          <w:rtl w:val="true"/>
        </w:rPr>
        <w:t>حسن بن عيسى بن موسى بن جعفر بن طعمة الثاني</w:t>
      </w:r>
      <w:bookmarkEnd w:id="341"/>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السيد حسن بن عيسى بن موسى بن جعفر وبقية تسلسل نسبه ورد في ترجمة والده، وكان السيد حسن بن عيسى حيّا في كربلاء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الجد الثالث للسيد علي التاجر الذي سُمّيت عشيرة السادة آل تاجر بإسمه، ونصيب السيد حسن بن عيسى من بساتين أم السودان آل إلى ولده علي ومنه إلى حفيده أبي الحسن ومنه إلى إبن حفيده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التاجر</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الصورة</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78" name=""/>
                <a:graphic xmlns:a="http://schemas.openxmlformats.org/drawingml/2006/main">
                  <a:graphicData uri="http://schemas.openxmlformats.org/drawingml/2006/picture">
                    <pic:pic xmlns:pic="http://schemas.openxmlformats.org/drawingml/2006/picture">
                      <pic:nvPicPr>
                        <pic:cNvPr id="77" name="" descr=""/>
                        <pic:cNvPicPr/>
                      </pic:nvPicPr>
                      <pic:blipFill>
                        <a:blip r:embed="rId448"/>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449" o:detectmouseclick="t"/>
                <v:stroke color="#3465a4" joinstyle="round" endcap="flat"/>
                <w10:wrap type="none"/>
              </v:shape>
            </w:pict>
          </mc:Fallback>
        </mc:AlternateContent>
      </w:r>
      <w:bookmarkStart w:id="342" w:name="pg19072_213435"/>
    </w:p>
    <w:p>
      <w:pPr>
        <w:pStyle w:val="Heading3"/>
        <w:numPr>
          <w:ilvl w:val="2"/>
          <w:numId w:val="1"/>
        </w:numPr>
        <w:rPr/>
      </w:pPr>
      <w:bookmarkStart w:id="343" w:name="__RefHeading___Toc14367355_1280447820"/>
      <w:bookmarkStart w:id="344" w:name="_Toc119"/>
      <w:bookmarkEnd w:id="342"/>
      <w:bookmarkEnd w:id="343"/>
      <w:r>
        <w:rPr>
          <w:rtl w:val="true"/>
        </w:rPr>
        <w:t xml:space="preserve">علي </w:t>
      </w:r>
      <w:r>
        <w:rPr>
          <w:rtl w:val="true"/>
        </w:rPr>
        <w:t>(</w:t>
      </w:r>
      <w:r>
        <w:rPr>
          <w:rtl w:val="true"/>
        </w:rPr>
        <w:t>التاجر</w:t>
      </w:r>
      <w:r>
        <w:rPr>
          <w:rtl w:val="true"/>
        </w:rPr>
        <w:t xml:space="preserve">) </w:t>
      </w:r>
      <w:r>
        <w:rPr>
          <w:rtl w:val="true"/>
        </w:rPr>
        <w:t>بن أبي الحسن بن علي بن حسن بن عيسى</w:t>
      </w:r>
      <w:bookmarkEnd w:id="344"/>
    </w:p>
    <w:p>
      <w:pPr>
        <w:pStyle w:val="BookText"/>
        <w:rPr/>
      </w:pPr>
      <w:r>
        <w:rPr>
          <w:rFonts w:ascii="IRNazanin" w:hAnsi="IRNazanin" w:eastAsia="IRNazanin"/>
          <w:color w:val="111111"/>
          <w:sz w:val="28"/>
          <w:sz w:val="28"/>
          <w:szCs w:val="28"/>
          <w:rtl w:val="true"/>
          <w:lang w:bidi="fa-IR"/>
        </w:rPr>
        <w:t xml:space="preserve">هو السيد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الملقب بالتاجر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أبي الحسن بن علي بن حسن بن عيسى بن موسی بن جعفر بن طعمة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السيد علي التاجر والذي يلقب أعقابه بآل التاجر في كربلاء حيًّا سنة </w:t>
      </w:r>
      <w:r>
        <w:rPr>
          <w:rFonts w:eastAsia="IRNazanin" w:cs="IRNazanin"/>
          <w:color w:val="111111"/>
          <w:sz w:val="28"/>
          <w:szCs w:val="28"/>
          <w:rtl w:val="true"/>
          <w:lang w:bidi="fa-IR"/>
        </w:rPr>
        <w:t>(</w:t>
      </w:r>
      <w:r>
        <w:rPr>
          <w:rFonts w:eastAsia="IRNazanin" w:cs="IRNazanin"/>
          <w:color w:val="111111"/>
          <w:sz w:val="28"/>
          <w:szCs w:val="28"/>
          <w:lang w:bidi="fa-IR"/>
        </w:rPr>
        <w:t>1237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1822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وكان من تجار كربلاء المشهورين في زمانه حيث إشتهر بهذا اللقب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آل التاجر سادة أجلاء وفرع من فروع آل فائز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وتشرفوا بالخدمة في الروضة العباسية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أحد أكشاك الخدمة في الروضة بيدهم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كشك الحائري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أعقب السيد علي التاجر ولدينهما حسن، ومحمد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أعقب محمد بن علي التاجر ولده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بلا عقب </w:t>
      </w:r>
      <w:r>
        <w:rPr>
          <w:rFonts w:eastAsia="Amiri" w:cs="Amiri" w:ascii="Amiri" w:hAnsi="Amiri"/>
          <w:color w:val="111111"/>
          <w:sz w:val="28"/>
          <w:szCs w:val="28"/>
          <w:rtl w:val="true"/>
          <w:lang w:bidi="ar-SA"/>
        </w:rPr>
        <w:t>.</w:t>
      </w:r>
    </w:p>
    <w:p>
      <w:pPr>
        <w:pStyle w:val="Heading3"/>
        <w:numPr>
          <w:ilvl w:val="2"/>
          <w:numId w:val="1"/>
        </w:numPr>
        <w:rPr/>
      </w:pPr>
      <w:bookmarkStart w:id="345" w:name="__RefHeading___Toc14367357_1280447820"/>
      <w:bookmarkStart w:id="346" w:name="_Toc120"/>
      <w:bookmarkEnd w:id="345"/>
      <w:r>
        <w:rPr>
          <w:rtl w:val="true"/>
        </w:rPr>
        <w:t>حسن بن علي التاجر</w:t>
      </w:r>
      <w:bookmarkEnd w:id="346"/>
    </w:p>
    <w:p>
      <w:pPr>
        <w:pStyle w:val="BookText"/>
        <w:rPr/>
      </w:pPr>
      <w:r>
        <w:rPr>
          <w:rFonts w:ascii="Amiri" w:hAnsi="Amiri" w:eastAsia="Amiri" w:cs="Amiri"/>
          <w:color w:val="111111"/>
          <w:sz w:val="28"/>
          <w:sz w:val="28"/>
          <w:szCs w:val="28"/>
          <w:rtl w:val="true"/>
          <w:lang w:bidi="ar-SA"/>
        </w:rPr>
        <w:t xml:space="preserve">السيد حسن بن السيد علي التاجر كان حيا في كربلاء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يُقرأ توقيعه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الموسوي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الذي آلت إليه نصف بساتين أم السودان، وأوقف منها البستان المرقمة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السلالمة وقفا ذُريَّا للذكور دون الإناث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السادة آل التاجر البارزين في زمانهمهو السيد علي بن حسن بن علي التاجر الذي كان حيا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وترأس فرقة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الحائري التي تملك فرمان الخدمة في الروضة المطهرة، وهي واحدة من أربع فرق تحدد أسماء </w:t>
      </w:r>
    </w:p>
    <w:p>
      <w:pPr>
        <w:pStyle w:val="BookText"/>
        <w:rPr/>
      </w:pPr>
      <w:r>
        <w:rPr>
          <w:rFonts w:ascii="Amiri" w:hAnsi="Amiri" w:eastAsia="Amiri" w:cs="Amiri"/>
          <w:color w:val="111111"/>
          <w:sz w:val="28"/>
          <w:sz w:val="28"/>
          <w:szCs w:val="28"/>
          <w:rtl w:val="true"/>
          <w:lang w:bidi="ar-SA"/>
        </w:rPr>
        <w:t>خدم الرياض المقدسة في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 من ترأسهذا الكشكهو السيد محمد بن علي بن محمد بن علي بن حسن بن علي التاجر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الشخصيات البارزة أيضًا من عشيرة السادة آل التاجر التي كان لها حضور في كربلاء سابقا وحاليًا ومنهم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عزيز بن كاظم بن عبد العزيز بن علي بن حسن بن علي التاجر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كان مسؤولاً عن إدارة إسالة الماء الوحيدة في كربلاء والعائدة إلى المرحوم محمد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أغا حسن الكليدار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ضیاء الدین سادن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شمس الدين بن محمود بن كاظم آل التاجر، الشخصية الوطنية والقومية، والذي شغل منصب مدير عام مصرف الرافدين سابقا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علي بن عزيز بن كاظم آل التاجر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علي بن عباس بن محمد حسين آل التاجر، الذي شغل منصب معاون محافظ كربلاء لسنين طوال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خليل بن عبد الرضا بن صالح آل التاجر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التربوي محسن بن عبد الرضا بن صالح آل التاجر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فائق بن محمد حسن بن عباس آل التاجر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بدر بن محمد بن موسى آل التاجر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بن محمد بن علي آل التاجر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محمدهادي بن عباس بن كاظم آل التاجر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فاضل بن محمد حسن بن عباس آل التاجر، الذي سعى إلى تأسيس منتدى أهل البيت الثقافي، حيث الملتقى فيه أسبوعيًا في داره العامر </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المهندس فاضل بن عبد الأمير بن كاظم آل التاجر الذي كان مديرًا للإتصالات في محافظة كربلاء </w:t>
      </w:r>
      <w:r>
        <w:rPr>
          <w:rFonts w:eastAsia="Amiri" w:cs="Amiri" w:ascii="Amiri" w:hAnsi="Amiri"/>
          <w:color w:val="111111"/>
          <w:sz w:val="28"/>
          <w:szCs w:val="28"/>
          <w:rtl w:val="true"/>
          <w:lang w:bidi="ar-SA"/>
        </w:rPr>
        <w:t xml:space="preserve">. </w:t>
      </w:r>
      <w:bookmarkStart w:id="347" w:name="pg19072_213437"/>
    </w:p>
    <w:p>
      <w:pPr>
        <w:pStyle w:val="BookText"/>
        <w:rPr/>
      </w:pPr>
      <w:bookmarkEnd w:id="347"/>
      <w:r>
        <w:rPr>
          <w:rFonts w:ascii="Amiri" w:hAnsi="Amiri" w:eastAsia="Amiri" w:cs="Amiri"/>
          <w:color w:val="111111"/>
          <w:sz w:val="28"/>
          <w:sz w:val="28"/>
          <w:szCs w:val="28"/>
          <w:rtl w:val="true"/>
          <w:lang w:bidi="ar-SA"/>
        </w:rPr>
        <w:t xml:space="preserve">أعقب السيد حسن بن علي التاجر ولدينهما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وعلي، ومنهما تفرعت عشيرة آل التاجر </w:t>
      </w:r>
      <w:r>
        <w:rPr>
          <w:rFonts w:eastAsia="Amiri" w:cs="Amiri" w:ascii="Amiri" w:hAnsi="Amiri"/>
          <w:color w:val="111111"/>
          <w:sz w:val="28"/>
          <w:szCs w:val="28"/>
          <w:rtl w:val="true"/>
          <w:lang w:bidi="ar-SA"/>
        </w:rPr>
        <w:t>.</w:t>
      </w:r>
    </w:p>
    <w:p>
      <w:pPr>
        <w:pStyle w:val="Heading3"/>
        <w:numPr>
          <w:ilvl w:val="2"/>
          <w:numId w:val="1"/>
        </w:numPr>
        <w:rPr/>
      </w:pPr>
      <w:bookmarkStart w:id="348" w:name="__RefHeading___Toc14367359_1280447820"/>
      <w:bookmarkStart w:id="349" w:name="_Toc121"/>
      <w:bookmarkEnd w:id="348"/>
      <w:r>
        <w:rPr>
          <w:rtl w:val="true"/>
        </w:rPr>
        <w:t>حسین بن حسن بن علي التاجر</w:t>
      </w:r>
      <w:bookmarkEnd w:id="349"/>
    </w:p>
    <w:p>
      <w:pPr>
        <w:pStyle w:val="BookText"/>
        <w:rPr/>
      </w:pPr>
      <w:r>
        <w:rPr>
          <w:rFonts w:ascii="Amiri" w:hAnsi="Amiri" w:eastAsia="Amiri" w:cs="Amiri"/>
          <w:color w:val="111111"/>
          <w:sz w:val="28"/>
          <w:sz w:val="28"/>
          <w:szCs w:val="28"/>
          <w:rtl w:val="true"/>
          <w:lang w:bidi="ar-SA"/>
        </w:rPr>
        <w:t xml:space="preserve">حسين بن حسن بن علي التاجر كان حيا في كربلاء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وأعقب ثلاثة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الذي درج بلا عقب وحسن، وكاظم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أعقب حسن بن حسين بن حسن بن علي التاجر ثلاثة أولادهم محمد علي، وصادق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درجا بلا عقب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وصالح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أعقب صالح ولده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 الرضاهذا أعقب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محسن، وخليل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أعقب محسن بن عبد الرضا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وأعقب مرتضى بن محسن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حيدر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وأعقب خليل بن عبد الرضا ثلاثة أولادهم يوسف، وإبراهيم، وصلاح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أعقب منهم إبراهيم بن خليل بن عبد الرضا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أمّا كاظم بن حسين بن حسن بن علي التاجر فقد أعقب ولده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أعقب محمود بن كاظم بن حسين أربعة أولادهم شمس الدين، ونوري، وهاشم، وضياء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أعقب شمس الدين بن محمود بن كاظم ثلاثة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وضرغام، وثائر </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أعقب محمود بن شمس الدين بن محمود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وسجاد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وأعقب ضرغام بن شمس الدين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فراس ومصطفى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ثائر بن شمس الدين فأعقب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وسيف بن ثائر أعقب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تيم، وحسين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ضياء بن محمود بن كاظم فقد أعقب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بن ضياء بن محمود أعقب ثلاثة أولادهم حسين وضياء الدين، ومحمد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وأعقب محمد بن علي بن ضياء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تيم، ويوسف</w:t>
      </w:r>
    </w:p>
    <w:p>
      <w:pPr>
        <w:pStyle w:val="BookText"/>
        <w:rPr/>
      </w:pPr>
      <w:r>
        <w:rPr>
          <w:rFonts w:ascii="Amiri" w:hAnsi="Amiri" w:eastAsia="Amiri" w:cs="Amiri"/>
          <w:color w:val="111111"/>
          <w:sz w:val="28"/>
          <w:sz w:val="28"/>
          <w:szCs w:val="28"/>
          <w:rtl w:val="true"/>
          <w:lang w:bidi="ar-SA"/>
        </w:rPr>
        <w:t xml:space="preserve">أمّا نوري بن محمود بن كاظم فأعقب ولده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وأعقب محمد بن نوري ولدينهما علي، ونوري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أمّاهاشم بن محمود بن كاظم فأعقب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وحسين </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bookmarkStart w:id="350" w:name="pg19072_213439"/>
    </w:p>
    <w:p>
      <w:pPr>
        <w:pStyle w:val="Heading3"/>
        <w:numPr>
          <w:ilvl w:val="2"/>
          <w:numId w:val="1"/>
        </w:numPr>
        <w:rPr/>
      </w:pPr>
      <w:bookmarkStart w:id="351" w:name="__RefHeading___Toc14367361_1280447820"/>
      <w:bookmarkStart w:id="352" w:name="_Toc122"/>
      <w:bookmarkEnd w:id="350"/>
      <w:bookmarkEnd w:id="351"/>
      <w:r>
        <w:rPr>
          <w:rtl w:val="true"/>
        </w:rPr>
        <w:t>علي بن حسن بن علي التاجر</w:t>
      </w:r>
      <w:bookmarkEnd w:id="352"/>
    </w:p>
    <w:p>
      <w:pPr>
        <w:pStyle w:val="BookText"/>
        <w:rPr/>
      </w:pPr>
      <w:r>
        <w:rPr>
          <w:rFonts w:ascii="Amiri" w:hAnsi="Amiri" w:eastAsia="Amiri" w:cs="Amiri"/>
          <w:color w:val="111111"/>
          <w:sz w:val="28"/>
          <w:sz w:val="28"/>
          <w:szCs w:val="28"/>
          <w:rtl w:val="true"/>
          <w:lang w:bidi="ar-SA"/>
        </w:rPr>
        <w:t xml:space="preserve">علي بن حسن بن علي التاجر كان حيًا في كربلاء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السيد علي بن حسن تفرعت ثلاثة فروع من عشيرة السادة آل تاجر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أعقب السيد علي بن حسن بن علي التاجر ثلاثة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وحسن، ومحمد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أولاده الثلاثة تفرعت ثلاثة فروع من عشيرة السادة آل تاجر وهذه الفروعهي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ألبو سيد عبد العزيز</w:t>
      </w:r>
    </w:p>
    <w:p>
      <w:pPr>
        <w:pStyle w:val="BookText"/>
        <w:rPr/>
      </w:pPr>
      <w:r>
        <w:rPr>
          <w:rFonts w:ascii="Amiri" w:hAnsi="Amiri" w:eastAsia="Amiri" w:cs="Amiri"/>
          <w:color w:val="111111"/>
          <w:sz w:val="28"/>
          <w:sz w:val="28"/>
          <w:szCs w:val="28"/>
          <w:rtl w:val="true"/>
          <w:lang w:bidi="ar-SA"/>
        </w:rPr>
        <w:t>ألبو سيد حسن</w:t>
      </w:r>
    </w:p>
    <w:p>
      <w:pPr>
        <w:pStyle w:val="BookText"/>
        <w:rPr/>
      </w:pPr>
      <w:r>
        <w:rPr>
          <w:rFonts w:ascii="Amiri" w:hAnsi="Amiri" w:eastAsia="Amiri" w:cs="Amiri"/>
          <w:color w:val="111111"/>
          <w:sz w:val="28"/>
          <w:sz w:val="28"/>
          <w:szCs w:val="28"/>
          <w:rtl w:val="true"/>
          <w:lang w:bidi="ar-SA"/>
        </w:rPr>
        <w:t>ألبو سيد محمد</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953000" cy="6985000"/>
                <wp:effectExtent l="0" t="0" r="0" b="0"/>
                <wp:docPr id="79" name=""/>
                <a:graphic xmlns:a="http://schemas.openxmlformats.org/drawingml/2006/main">
                  <a:graphicData uri="http://schemas.openxmlformats.org/drawingml/2006/picture">
                    <pic:pic xmlns:pic="http://schemas.openxmlformats.org/drawingml/2006/picture">
                      <pic:nvPicPr>
                        <pic:cNvPr id="78" name="" descr=""/>
                        <pic:cNvPicPr/>
                      </pic:nvPicPr>
                      <pic:blipFill>
                        <a:blip r:embed="rId455"/>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456" o:detectmouseclick="t"/>
                <v:stroke color="#3465a4" joinstyle="round" endcap="flat"/>
                <w10:wrap type="none"/>
              </v:shape>
            </w:pict>
          </mc:Fallback>
        </mc:AlternateContent>
      </w:r>
    </w:p>
    <w:p>
      <w:pPr>
        <w:pStyle w:val="Heading3"/>
        <w:numPr>
          <w:ilvl w:val="2"/>
          <w:numId w:val="1"/>
        </w:numPr>
        <w:rPr/>
      </w:pPr>
      <w:bookmarkStart w:id="353" w:name="__RefHeading___Toc14367363_1280447820"/>
      <w:bookmarkStart w:id="354" w:name="_Toc123"/>
      <w:bookmarkEnd w:id="353"/>
      <w:r>
        <w:rPr>
          <w:rtl w:val="true"/>
        </w:rPr>
        <w:t>عبد العزيز بن علي بن حسن بن علي التاجر</w:t>
      </w:r>
      <w:bookmarkEnd w:id="354"/>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السيد عبد العزيز بن علي حيّا في كربلاء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ظهر توقيعه على تجديد وقفية بستان أم السودان على السادة آل قفطون والتي أوقفها جدهم السيد حسين بن عيسى بن موسى بن جعفر بن طعمة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1091</w:t>
      </w:r>
      <w:r>
        <w:rPr>
          <w:rFonts w:ascii="Amiri" w:hAnsi="Amiri" w:eastAsia="Amiri" w:cs="Amiri"/>
          <w:color w:val="111111"/>
          <w:sz w:val="28"/>
          <w:sz w:val="28"/>
          <w:szCs w:val="28"/>
          <w:rtl w:val="true"/>
          <w:lang w:bidi="ar-SA"/>
        </w:rPr>
        <w:t>ه، وقام بتجديدها حفيده السيدهاشم قفطون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ناصر بن فتح الله </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1264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توقيع السيد عبد العزيز وختمه كما 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بصحةهذه الوقفية وأنا المذنب السيد عبد العزيز نجل السيد علي التاجر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أعقب عبد العزيز بن علي بن حسن بن علي التاجر ولدينهما كاظم، وموسى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أعقب كاظم بن عبد العزيز بن علي ستة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وحسن، وجواد، ومحمد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درجوا أربعتهم بلا عقب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وعزيز، وعباس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عزيز بن كاظم بن عبد العزيز فقد أعقب أربعة أولادهم كاظم، وحسن ومحمد علي، وجواد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أعقب كاظم بن عزيز بن كاظم ستة أولادهم عزيز، وهاشم، وصلاح، ونزار وفاضل، وعدنان أعقب منهم فاضل بن كاظم من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وياسين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وأعقب عدنان بن كاظم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ورامي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حسن بن عزيز بن كاظم فأعقب خمسة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وحسين، وعباس، ومصطفى، ومرتضى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أعقب جعفر بن حسن بن عزيز ولدينهما حيدر وصادق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وأعقب صادق بن جعفر بن حسن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وأعقب عباس بن حسن بن عزيز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فاضل، وحسن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وأعقب مرتضى بن حسن بن عزيز ثلاثة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حيدر، وحسن، وأحمد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محمد علي بن عزيز بن كاظم فقد أعقب ولدينهما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وأحمد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ودرج بلا عقب السيد جواد بن عزيز بن كاظم الذي أستشهد في عزاء طويريج سنة </w:t>
      </w:r>
      <w:r>
        <w:rPr>
          <w:rFonts w:eastAsia="IRNazanin" w:cs="IRNazanin"/>
          <w:color w:val="111111"/>
          <w:sz w:val="28"/>
          <w:szCs w:val="28"/>
          <w:lang w:bidi="fa-IR"/>
        </w:rPr>
        <w:t>1966</w:t>
      </w:r>
      <w:r>
        <w:rPr>
          <w:rFonts w:ascii="IRNazanin" w:hAnsi="IRNazanin" w:eastAsia="IRNazanin"/>
          <w:color w:val="111111"/>
          <w:sz w:val="28"/>
          <w:sz w:val="28"/>
          <w:szCs w:val="28"/>
          <w:rtl w:val="true"/>
          <w:lang w:bidi="fa-IR"/>
        </w:rPr>
        <w:t xml:space="preserve">م عند باب قاضي الحاجات في صحن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عباس بن كاظم بن عبد العزيز فأعقب ولده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محمدهادي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أعقب محمدهادي بن عباس بن كاظم ثلاثة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وحسن، وعباس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أعقب منهم علي بن محمدهادي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ويوسف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موسى بن عبد العزيز بن علي فأعقب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دارج بلا عقب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أعقب محمد بن موسى بن عبد العزيز أربعة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 و مصطفى، وشمسي، وماجد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أعقب بدر بن محمد بن موسى أربعة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ضياء، وحيدر، وعبد الكريم، وعبد الأمير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أعقب ضياء بن بدر بن محمد ولدينهما حسنين، ومصطفى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وأعقب حيدر بن بدر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وأعقب عبد الكريم بن بدر ثلاثة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وسيف، وأحمد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عبد الأمير بن بدر فأعقب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سجاد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وأعقب مصطفى بن محمد بن موسى ولده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وأعقب شمسي بن محمد بن موسى ولده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ومنير بن شمسي أعقب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w:t>
      </w:r>
      <w:r>
        <w:rPr>
          <w:rFonts w:eastAsia="Amiri" w:cs="Amiri" w:ascii="Amiri" w:hAnsi="Amiri"/>
          <w:color w:val="111111"/>
          <w:sz w:val="28"/>
          <w:szCs w:val="28"/>
          <w:rtl w:val="true"/>
          <w:lang w:bidi="ar-SA"/>
        </w:rPr>
        <w:t>) .</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ماجد بن محمد بن موسى فأعقب ثلاثة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ومهند، وأحمد </w:t>
      </w:r>
      <w:r>
        <w:rPr>
          <w:rFonts w:eastAsia="Amiri" w:cs="Amiri" w:ascii="Amiri" w:hAnsi="Amiri"/>
          <w:color w:val="111111"/>
          <w:sz w:val="28"/>
          <w:szCs w:val="28"/>
          <w:rtl w:val="true"/>
          <w:lang w:bidi="ar-SA"/>
        </w:rPr>
        <w:t xml:space="preserve">. </w:t>
      </w:r>
      <w:bookmarkStart w:id="355" w:name="pg19072_213442"/>
    </w:p>
    <w:p>
      <w:pPr>
        <w:pStyle w:val="BookText"/>
        <w:rPr/>
      </w:pPr>
      <w:bookmarkEnd w:id="355"/>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953000" cy="6985000"/>
                <wp:effectExtent l="0" t="0" r="0" b="0"/>
                <wp:docPr id="80" name=""/>
                <a:graphic xmlns:a="http://schemas.openxmlformats.org/drawingml/2006/main">
                  <a:graphicData uri="http://schemas.openxmlformats.org/drawingml/2006/picture">
                    <pic:pic xmlns:pic="http://schemas.openxmlformats.org/drawingml/2006/picture">
                      <pic:nvPicPr>
                        <pic:cNvPr id="79" name="" descr=""/>
                        <pic:cNvPicPr/>
                      </pic:nvPicPr>
                      <pic:blipFill>
                        <a:blip r:embed="rId460"/>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461" o:detectmouseclick="t"/>
                <v:stroke color="#3465a4" joinstyle="round" endcap="flat"/>
                <w10:wrap type="none"/>
              </v:shape>
            </w:pict>
          </mc:Fallback>
        </mc:AlternateContent>
      </w:r>
    </w:p>
    <w:p>
      <w:pPr>
        <w:pStyle w:val="Heading3"/>
        <w:numPr>
          <w:ilvl w:val="2"/>
          <w:numId w:val="1"/>
        </w:numPr>
        <w:rPr/>
      </w:pPr>
      <w:bookmarkStart w:id="356" w:name="__RefHeading___Toc14367365_1280447820"/>
      <w:bookmarkStart w:id="357" w:name="_Toc124"/>
      <w:bookmarkEnd w:id="356"/>
      <w:r>
        <w:rPr>
          <w:rtl w:val="true"/>
        </w:rPr>
        <w:t>حسن بن علي بن حسن بن علي التاجر</w:t>
      </w:r>
      <w:bookmarkEnd w:id="357"/>
    </w:p>
    <w:p>
      <w:pPr>
        <w:pStyle w:val="BookText"/>
        <w:rPr/>
      </w:pPr>
      <w:r>
        <w:rPr>
          <w:rFonts w:ascii="Amiri" w:hAnsi="Amiri" w:eastAsia="Amiri" w:cs="Amiri"/>
          <w:color w:val="111111"/>
          <w:sz w:val="28"/>
          <w:sz w:val="28"/>
          <w:szCs w:val="28"/>
          <w:rtl w:val="true"/>
          <w:lang w:bidi="ar-SA"/>
        </w:rPr>
        <w:t xml:space="preserve">السيد حسن بن علي بن حسن كان حيا في كربلاء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وأعقب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ومحمد حسين </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أعقب جعفر بن حسن بن علي ثلاثة أولادهم 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وحسن، وعلي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أعقب حسن بن جعفر بن حسن ولده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وأعقب نوري بن حسن بن جعفر ولده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مرتضى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وأعقب مرتضى بن نوري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أمّا علي بن جعفر بن حسن فقد أعقب ستة أولادهمهاشم، ومحمد، وصباح، وسعد، وعبد الصاحب، وضياء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أعقبهاشم بن علي بن جعفر ولدينهما حيدر، وأيسر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أعقب حيدر بنهاشم بن علي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عباس، وفضل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أيسر بنهاشم بن علي فأعقب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هاشم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وأعقب محمد بن علي بن جعفر ولده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وميثم بن محمد أعقب ولدينهما مصطفى وزيد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وأعقب صباح بن علي بن جعفر أربعة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وعمار، ونوّار، وأنمار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وأعقب سعد بن علي بن جعفر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عبد الصاحب، وضياء ولدا علي بن جعفر فلم يعقبا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محمد حسين بن حسن بن علي فأعقب أربعة لأولادهم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درجا بلا عقب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وعباس، وكاظم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أعقب عباس بن محمد حسين بن حسن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حسن، ومحمد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محمد حسن بن عباس بن محمد حسين فقد أعقب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فائق، و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أعقب منهما فائق بن محمد حسن بن عباس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وأعقب محمد بن فائق بن محمد حسن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وعباس </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محمد علي بن عباس بن محمد حسين فقد أعقب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وعلي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أعقب حسين بن محمد علي بن عباس ثلاثة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مازن، ومجد، ومصطفى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أعقب منهم مازن بن حسين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علي بن محمد علي بن عباس فأعقب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فيصل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أمّا كاظم بن محمد حسين بن حسن فأعقب ثلاثة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وعبد الأمير ومحمد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أعقب أحمد بن كاظم بن محمد حسين ستة أولادهم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هاشم، 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درجا ولم يعقبا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وضياء، وفؤاد، ومحمد حسين، وكاظم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أعقب ضياء بن أحمد بن كاظم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وحسين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أعقب أحمد بن ضياء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وأعقب حسين بن ضياء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وأعقب فؤاد بن أحمد بن كاظم ولدينهما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وحسين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أعقب منهما حسين بن فؤاد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وأعقب محمد حسين بن أحمد بن كاظم ثلاثة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حيدر، وأمير، ومعين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أعقب حيدر بن محمد حسين بن أحمد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وأعقب أمير بن محمد حسين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أمّا كاظم بن أحمد بن كاظم فقد أعقب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وحيدر بن كاظمهذا أعقب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جودت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أمّا عبد الأمير بن كاظم بن محمد حسين فأعقب أربعة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درج بلا عقب وفاضل، وعماد ومرتضى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أعقب فاضل بن عبد الأمير بن كاظم ثلاثة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ماهر، وحسن، ومحمد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أعقب منهم ماهر بن فاضل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أعقب عماد بن عبد الأمير بن كاظم ثلاثة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حيدر، وحسن، وأحمد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أعقب حيدر بن عماد ولدينهما كميل و محمد 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وأعقب حسن بن عماد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أمّا مرتضى بن عبد الأمير بن كاظم فأعقب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ومحمد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محمد بن كاظم بن محمد حسين فأعقب خمسة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وسام وهشام، وعصام، وجلال، وطلال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أعقب وسام بن محمد بن كاظم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وأعقبهشام بن محمد بن كاظم ثلاثة أولادهم مصطفى ومحمد وعبد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وأعقب منهم مصطفى بنهشام بن محمد ولدينهما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هاشم، وعلي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وأعقب عصام بن محمد بن كاظم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وسجاد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وأعقب جلال بن محمد بن كاظم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w:t>
      </w:r>
      <w:r>
        <w:rPr>
          <w:rFonts w:eastAsia="Amiri" w:cs="Amiri" w:ascii="Amiri" w:hAnsi="Amiri"/>
          <w:color w:val="111111"/>
          <w:sz w:val="28"/>
          <w:szCs w:val="28"/>
          <w:rtl w:val="true"/>
          <w:lang w:bidi="ar-SA"/>
        </w:rPr>
        <w:t>) .</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طلال بن محمد بن كاظم فقد أعقب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حيدر</w:t>
      </w:r>
      <w:r>
        <w:rPr>
          <w:rFonts w:eastAsia="Amiri" w:cs="Amiri" w:ascii="Amiri" w:hAnsi="Amiri"/>
          <w:color w:val="111111"/>
          <w:sz w:val="28"/>
          <w:szCs w:val="28"/>
          <w:rtl w:val="true"/>
          <w:lang w:bidi="ar-SA"/>
        </w:rPr>
        <w:t xml:space="preserve">) . </w:t>
      </w:r>
      <w:bookmarkStart w:id="358" w:name="pg19072_213446"/>
    </w:p>
    <w:p>
      <w:pPr>
        <w:pStyle w:val="BookText"/>
        <w:rPr/>
      </w:pPr>
      <w:bookmarkEnd w:id="358"/>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953000" cy="6985000"/>
                <wp:effectExtent l="0" t="0" r="0" b="0"/>
                <wp:docPr id="81" name=""/>
                <a:graphic xmlns:a="http://schemas.openxmlformats.org/drawingml/2006/main">
                  <a:graphicData uri="http://schemas.openxmlformats.org/drawingml/2006/picture">
                    <pic:pic xmlns:pic="http://schemas.openxmlformats.org/drawingml/2006/picture">
                      <pic:nvPicPr>
                        <pic:cNvPr id="80" name="" descr=""/>
                        <pic:cNvPicPr/>
                      </pic:nvPicPr>
                      <pic:blipFill>
                        <a:blip r:embed="rId466"/>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467" o:detectmouseclick="t"/>
                <v:stroke color="#3465a4" joinstyle="round" endcap="flat"/>
                <w10:wrap type="none"/>
              </v:shape>
            </w:pict>
          </mc:Fallback>
        </mc:AlternateContent>
      </w:r>
    </w:p>
    <w:p>
      <w:pPr>
        <w:pStyle w:val="Heading3"/>
        <w:numPr>
          <w:ilvl w:val="2"/>
          <w:numId w:val="1"/>
        </w:numPr>
        <w:rPr/>
      </w:pPr>
      <w:bookmarkStart w:id="359" w:name="__RefHeading___Toc14367367_1280447820"/>
      <w:bookmarkStart w:id="360" w:name="_Toc125"/>
      <w:bookmarkEnd w:id="359"/>
      <w:r>
        <w:rPr>
          <w:rtl w:val="true"/>
        </w:rPr>
        <w:t>محمد بن علي بن حسن بن علي التاجر</w:t>
      </w:r>
      <w:bookmarkEnd w:id="360"/>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محمد بن علي بن حسن بن علي التاجر فأعقب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درج بلا عقب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أعقب علي بن محمد بن علي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درج بلا عقب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ومحمد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أعقب محمد بن علي بن محمد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وعلي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أعقب حسين بن محمد بن علي بن ثلاثة أولادهم مصطفى، وحيدر، وأمجد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أعقب مصطفى بن حسين بن محمد أربعة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وحسين، وعباس، وأمير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وأعقب حيدر بن حسين بن محمد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باقر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يعقب أمجد بن حسين بن محمد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علي بن محمد بن علي بن محمد فأعقب أربعة أولادهم محمد، وأحمد، ومحمود، وزمان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أعقب منهم محمد بن علي بن محمد أربعة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ومرتضى، ومنتظر، وعمّار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أعقب إبراهيم بن محمد بن علي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وباقر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وأعقب مرتضى بن محمد بن علي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منتظر وعمّار ولدا محمد بن علي فلم يعقبا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82" name=""/>
                <a:graphic xmlns:a="http://schemas.openxmlformats.org/drawingml/2006/main">
                  <a:graphicData uri="http://schemas.openxmlformats.org/drawingml/2006/picture">
                    <pic:pic xmlns:pic="http://schemas.openxmlformats.org/drawingml/2006/picture">
                      <pic:nvPicPr>
                        <pic:cNvPr id="81" name="" descr=""/>
                        <pic:cNvPicPr/>
                      </pic:nvPicPr>
                      <pic:blipFill>
                        <a:blip r:embed="rId469"/>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47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83" name=""/>
                <a:graphic xmlns:a="http://schemas.openxmlformats.org/drawingml/2006/main">
                  <a:graphicData uri="http://schemas.openxmlformats.org/drawingml/2006/picture">
                    <pic:pic xmlns:pic="http://schemas.openxmlformats.org/drawingml/2006/picture">
                      <pic:nvPicPr>
                        <pic:cNvPr id="82" name="" descr=""/>
                        <pic:cNvPicPr/>
                      </pic:nvPicPr>
                      <pic:blipFill>
                        <a:blip r:embed="rId472"/>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473" o:detectmouseclick="t"/>
                <v:stroke color="#3465a4" joinstyle="round" endcap="flat"/>
                <w10:wrap type="none"/>
              </v:shape>
            </w:pict>
          </mc:Fallback>
        </mc:AlternateConten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1" w:name="pg19072_213450"/>
      <w:bookmarkStart w:id="362" w:name="pg19072_213450"/>
      <w:bookmarkEnd w:id="362"/>
    </w:p>
    <w:p>
      <w:pPr>
        <w:pStyle w:val="Heading2"/>
        <w:numPr>
          <w:ilvl w:val="1"/>
          <w:numId w:val="1"/>
        </w:numPr>
        <w:rPr/>
      </w:pPr>
      <w:bookmarkStart w:id="363" w:name="pg19072_213450"/>
      <w:bookmarkStart w:id="364" w:name="__RefHeading___Toc14367369_1280447820"/>
      <w:bookmarkStart w:id="365" w:name="_Toc126"/>
      <w:bookmarkEnd w:id="363"/>
      <w:bookmarkEnd w:id="364"/>
      <w:r>
        <w:rPr>
          <w:rtl w:val="true"/>
        </w:rPr>
        <w:t>(</w:t>
      </w:r>
      <w:r>
        <w:rPr/>
        <w:t>7</w:t>
      </w:r>
      <w:r>
        <w:rPr>
          <w:rtl w:val="true"/>
        </w:rPr>
        <w:t xml:space="preserve">) </w:t>
      </w:r>
      <w:r>
        <w:rPr>
          <w:rtl w:val="true"/>
        </w:rPr>
        <w:t>عشيرة آل قفطون</w:t>
      </w:r>
      <w:bookmarkEnd w:id="365"/>
    </w:p>
    <w:p>
      <w:pPr>
        <w:pStyle w:val="Heading3"/>
        <w:numPr>
          <w:ilvl w:val="2"/>
          <w:numId w:val="1"/>
        </w:numPr>
        <w:rPr/>
      </w:pPr>
      <w:bookmarkStart w:id="366" w:name="__RefHeading___Toc14367371_1280447820"/>
      <w:bookmarkStart w:id="367" w:name="_Toc127"/>
      <w:bookmarkEnd w:id="366"/>
      <w:r>
        <w:rPr>
          <w:rtl w:val="true"/>
        </w:rPr>
        <w:t>اشارة</w:t>
      </w:r>
      <w:bookmarkEnd w:id="367"/>
    </w:p>
    <w:p>
      <w:pPr>
        <w:pStyle w:val="BookText"/>
        <w:rPr/>
      </w:pPr>
      <w:r>
        <w:rPr>
          <w:rFonts w:ascii="Amiri" w:hAnsi="Amiri" w:eastAsia="Amiri" w:cs="Amiri"/>
          <w:color w:val="111111"/>
          <w:sz w:val="28"/>
          <w:sz w:val="28"/>
          <w:szCs w:val="28"/>
          <w:rtl w:val="true"/>
          <w:lang w:bidi="ar-SA"/>
        </w:rPr>
        <w:t xml:space="preserve">عشيرة آل قفطون من العشائر العلوية الفائزية، وهذه العشيرةهي أقرب إلى عشيرة السادة آل التاجر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بقية العشائر الفائزية، لأن جدهم الجامعهو السيد عيسى بن موسى بن جعفر بن طعمة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أوضحنا ذلك في المشجر قبل الأخير </w:t>
      </w:r>
      <w:r>
        <w:rPr>
          <w:rFonts w:eastAsia="Amiri" w:cs="Amiri" w:ascii="Amiri" w:hAnsi="Amiri"/>
          <w:color w:val="111111"/>
          <w:sz w:val="28"/>
          <w:szCs w:val="28"/>
          <w:rtl w:val="true"/>
          <w:lang w:bidi="ar-SA"/>
        </w:rPr>
        <w:t>.</w:t>
      </w:r>
    </w:p>
    <w:p>
      <w:pPr>
        <w:pStyle w:val="Heading3"/>
        <w:numPr>
          <w:ilvl w:val="2"/>
          <w:numId w:val="1"/>
        </w:numPr>
        <w:rPr/>
      </w:pPr>
      <w:bookmarkStart w:id="368" w:name="__RefHeading___Toc14367373_1280447820"/>
      <w:bookmarkStart w:id="369" w:name="_Toc128"/>
      <w:bookmarkEnd w:id="368"/>
      <w:r>
        <w:rPr>
          <w:rtl w:val="true"/>
        </w:rPr>
        <w:t xml:space="preserve">عیسی بن موسی بن جعفر بن طعمة </w:t>
      </w:r>
      <w:r>
        <w:rPr>
          <w:rtl w:val="true"/>
        </w:rPr>
        <w:t>(</w:t>
      </w:r>
      <w:r>
        <w:rPr>
          <w:rtl w:val="true"/>
        </w:rPr>
        <w:t>الثاني</w:t>
      </w:r>
      <w:r>
        <w:rPr>
          <w:rtl w:val="true"/>
        </w:rPr>
        <w:t>)</w:t>
      </w:r>
      <w:bookmarkEnd w:id="369"/>
    </w:p>
    <w:p>
      <w:pPr>
        <w:pStyle w:val="BookText"/>
        <w:rPr/>
      </w:pPr>
      <w:r>
        <w:rPr>
          <w:rFonts w:ascii="Amiri" w:hAnsi="Amiri" w:eastAsia="Amiri" w:cs="Amiri"/>
          <w:color w:val="111111"/>
          <w:sz w:val="28"/>
          <w:sz w:val="28"/>
          <w:szCs w:val="28"/>
          <w:rtl w:val="true"/>
          <w:lang w:bidi="ar-SA"/>
        </w:rPr>
        <w:t>ذكرنا ترجمة السيد عيسى بن موسى عند شرحنا لعشيرة السادة آل التاجر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وذكرنا بأنه الذي كان يملك بساتين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السودان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بعده آلت تلك البساتين مناصفة إلى ولديه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 الأعلى لآل التاجر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 الأعلى لآل قفطون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وعليه فإن ولده حسينهو أول من أوقف بستان أم السودان المرقمة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م</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السلالمة وقفا ذريَّا للذكور دون الإناث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الوثيقة التالية وهي عبارة عن نص الوقفية وأنّ شقيقه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w:t>
      </w:r>
      <w:r>
        <w:rPr>
          <w:rStyle w:val="FootnoteAnchor"/>
          <w:rtl w:val="true"/>
        </w:rPr>
        <w:footnoteReference w:id="182"/>
      </w:r>
      <w:r>
        <w:rPr>
          <w:rFonts w:ascii="Amiri" w:hAnsi="Amiri" w:eastAsia="Amiri" w:cs="Amiri"/>
          <w:color w:val="111111"/>
          <w:sz w:val="28"/>
          <w:sz w:val="28"/>
          <w:szCs w:val="28"/>
          <w:rtl w:val="true"/>
          <w:lang w:bidi="ar-SA"/>
        </w:rPr>
        <w:t xml:space="preserve">لم يوقف من </w:t>
      </w:r>
      <w:bookmarkStart w:id="370" w:name="pg19072_213451"/>
    </w:p>
    <w:p>
      <w:pPr>
        <w:pStyle w:val="BookText"/>
        <w:rPr/>
      </w:pPr>
      <w:bookmarkEnd w:id="370"/>
      <w:r>
        <w:rPr>
          <w:rFonts w:ascii="IRNazanin" w:hAnsi="IRNazanin" w:eastAsia="IRNazanin"/>
          <w:color w:val="111111"/>
          <w:sz w:val="28"/>
          <w:sz w:val="28"/>
          <w:szCs w:val="28"/>
          <w:rtl w:val="true"/>
          <w:lang w:bidi="fa-IR"/>
        </w:rPr>
        <w:t xml:space="preserve">أملاكه وقفًا ذريَّا إلى أن قام بذلك أحد أحفاده وهو السيد حسن بن علي التاجر سنة </w:t>
      </w:r>
      <w:r>
        <w:rPr>
          <w:rFonts w:eastAsia="IRNazanin" w:cs="IRNazanin"/>
          <w:color w:val="111111"/>
          <w:sz w:val="28"/>
          <w:szCs w:val="28"/>
          <w:rtl w:val="true"/>
          <w:lang w:bidi="fa-IR"/>
        </w:rPr>
        <w:t>(</w:t>
      </w:r>
      <w:r>
        <w:rPr>
          <w:rFonts w:eastAsia="IRNazanin" w:cs="IRNazanin"/>
          <w:color w:val="111111"/>
          <w:sz w:val="28"/>
          <w:szCs w:val="28"/>
          <w:lang w:bidi="fa-IR"/>
        </w:rPr>
        <w:t>1246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1830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أوقف بستان أم السودان المرقمة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السلالمة، وهي مجاورة لبستان أم السودان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أوقفها السيد حسين بن عیسی سنة </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 xml:space="preserve">ه وهو شقيق جده الرابع </w:t>
      </w:r>
      <w:r>
        <w:rPr>
          <w:rFonts w:eastAsia="IRNazanin" w:cs="IRNazanin"/>
          <w:color w:val="111111"/>
          <w:sz w:val="28"/>
          <w:szCs w:val="28"/>
          <w:rtl w:val="true"/>
          <w:lang w:bidi="fa-IR"/>
        </w:rPr>
        <w:t>.</w:t>
      </w:r>
    </w:p>
    <w:p>
      <w:pPr>
        <w:pStyle w:val="Heading3"/>
        <w:numPr>
          <w:ilvl w:val="2"/>
          <w:numId w:val="1"/>
        </w:numPr>
        <w:rPr/>
      </w:pPr>
      <w:bookmarkStart w:id="371" w:name="__RefHeading___Toc14367375_1280447820"/>
      <w:bookmarkStart w:id="372" w:name="_Toc129"/>
      <w:bookmarkEnd w:id="371"/>
      <w:r>
        <w:rPr>
          <w:rtl w:val="true"/>
        </w:rPr>
        <w:t xml:space="preserve">حسین بن عيسى بن موسى بن جعفر بن طعمة </w:t>
      </w:r>
      <w:r>
        <w:rPr>
          <w:rtl w:val="true"/>
        </w:rPr>
        <w:t>(</w:t>
      </w:r>
      <w:r>
        <w:rPr>
          <w:rtl w:val="true"/>
        </w:rPr>
        <w:t>الثاني</w:t>
      </w:r>
      <w:r>
        <w:rPr>
          <w:rtl w:val="true"/>
        </w:rPr>
        <w:t>)</w:t>
      </w:r>
      <w:bookmarkEnd w:id="372"/>
    </w:p>
    <w:p>
      <w:pPr>
        <w:pStyle w:val="BookText"/>
        <w:rPr/>
      </w:pPr>
      <w:r>
        <w:rPr>
          <w:rFonts w:ascii="Amiri" w:hAnsi="Amiri" w:eastAsia="Amiri" w:cs="Amiri"/>
          <w:color w:val="111111"/>
          <w:sz w:val="28"/>
          <w:sz w:val="28"/>
          <w:szCs w:val="28"/>
          <w:rtl w:val="true"/>
          <w:lang w:bidi="ar-SA"/>
        </w:rPr>
        <w:t xml:space="preserve">السيد حسين بن عيسى بن موسى بن جعفر بن طعمة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شرف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نقيب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طعمة الأول كمال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نقيب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جعفر أحمد بن يحيى ضياء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جعفر محمد شرف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سادن الحسين ورئيس الحائر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أحمد شمس الدين ناظر رأس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الفائز محمد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نقيب الأشراف ورئيس الحائر</w:t>
      </w:r>
      <w:r>
        <w:rPr>
          <w:rFonts w:eastAsia="Amiri" w:cs="Amiri" w:ascii="Amiri" w:hAnsi="Amiri"/>
          <w:color w:val="111111"/>
          <w:sz w:val="28"/>
          <w:szCs w:val="28"/>
          <w:rtl w:val="true"/>
          <w:lang w:bidi="ar-SA"/>
        </w:rPr>
        <w:t>) .</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حسين بن عيسى كان حيًّا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أوقف ما يملكه من بساتين أم السودان لذريته وكما سنبينها لاحقا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العجيب في الأمر أن الذين يصرون على أن آل قفطون بأنهم ليسوا فائزيين يذكرون بأن السيد حسين بن عيسىهو واقف بساتين أم السودان في مشجراتهم النسبية </w:t>
      </w:r>
      <w:r>
        <w:rPr>
          <w:rStyle w:val="FootnoteAnchor"/>
          <w:rtl w:val="true"/>
        </w:rPr>
        <w:footnoteReference w:id="183"/>
      </w:r>
      <w:r>
        <w:rPr>
          <w:rFonts w:ascii="Amiri" w:hAnsi="Amiri" w:eastAsia="Amiri" w:cs="Amiri"/>
          <w:color w:val="111111"/>
          <w:sz w:val="28"/>
          <w:sz w:val="28"/>
          <w:szCs w:val="28"/>
          <w:rtl w:val="true"/>
          <w:lang w:bidi="ar-SA"/>
        </w:rPr>
        <w:t>ولكنهم يتوقفون عن ذكر ذرية أولاده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953000" cy="6985000"/>
                <wp:effectExtent l="0" t="0" r="0" b="0"/>
                <wp:docPr id="84" name=""/>
                <a:graphic xmlns:a="http://schemas.openxmlformats.org/drawingml/2006/main">
                  <a:graphicData uri="http://schemas.openxmlformats.org/drawingml/2006/picture">
                    <pic:pic xmlns:pic="http://schemas.openxmlformats.org/drawingml/2006/picture">
                      <pic:nvPicPr>
                        <pic:cNvPr id="83" name="" descr=""/>
                        <pic:cNvPicPr/>
                      </pic:nvPicPr>
                      <pic:blipFill>
                        <a:blip r:embed="rId478"/>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47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مقطع من مشجرة أعدها السيد عادل الكليدار آل طعمة سنة </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 xml:space="preserve">م ذكر عقب السيد حسين بن موسى وتوقف عندهم ولم يستمر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لم يكن للسيد حسين بن عيسى ذرية وأحفاد فإلى من رجعت بساتين أم السودان التي أوقفها رحمه الله ؟</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وحتى نؤيد قولنا بالأدلة الدامغة أن السيد حسين بن عيسى له ذرية وله أحفاد فلا بُدَّ أن نقدّم مضمون وصية الوقفهذه مع الأدلة الأخرى التي لا تقبل الشك والتزوير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85" name=""/>
                <a:graphic xmlns:a="http://schemas.openxmlformats.org/drawingml/2006/main">
                  <a:graphicData uri="http://schemas.openxmlformats.org/drawingml/2006/picture">
                    <pic:pic xmlns:pic="http://schemas.openxmlformats.org/drawingml/2006/picture">
                      <pic:nvPicPr>
                        <pic:cNvPr id="84" name="" descr=""/>
                        <pic:cNvPicPr/>
                      </pic:nvPicPr>
                      <pic:blipFill>
                        <a:blip r:embed="rId481"/>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48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86" name=""/>
                <a:graphic xmlns:a="http://schemas.openxmlformats.org/drawingml/2006/main">
                  <a:graphicData uri="http://schemas.openxmlformats.org/drawingml/2006/picture">
                    <pic:pic xmlns:pic="http://schemas.openxmlformats.org/drawingml/2006/picture">
                      <pic:nvPicPr>
                        <pic:cNvPr id="85" name="" descr=""/>
                        <pic:cNvPicPr/>
                      </pic:nvPicPr>
                      <pic:blipFill>
                        <a:blip r:embed="rId484"/>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48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87" name=""/>
                <a:graphic xmlns:a="http://schemas.openxmlformats.org/drawingml/2006/main">
                  <a:graphicData uri="http://schemas.openxmlformats.org/drawingml/2006/picture">
                    <pic:pic xmlns:pic="http://schemas.openxmlformats.org/drawingml/2006/picture">
                      <pic:nvPicPr>
                        <pic:cNvPr id="86" name="" descr=""/>
                        <pic:cNvPicPr/>
                      </pic:nvPicPr>
                      <pic:blipFill>
                        <a:blip r:embed="rId487"/>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48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88" name=""/>
                <a:graphic xmlns:a="http://schemas.openxmlformats.org/drawingml/2006/main">
                  <a:graphicData uri="http://schemas.openxmlformats.org/drawingml/2006/picture">
                    <pic:pic xmlns:pic="http://schemas.openxmlformats.org/drawingml/2006/picture">
                      <pic:nvPicPr>
                        <pic:cNvPr id="87" name="" descr=""/>
                        <pic:cNvPicPr/>
                      </pic:nvPicPr>
                      <pic:blipFill>
                        <a:blip r:embed="rId490"/>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49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هذه الوقفية حررت في يوم الأربعاء رابع عشر شهر جمادى الأولى من شهور سنة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إحدى وتسعين وألف من الهجرة كما مثبت في أصل الوقفية، وفي التاريخ الميلادي يصادف تاريخ تحريرها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الثلاثاء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حزيران سنة </w:t>
      </w:r>
      <w:r>
        <w:rPr>
          <w:rFonts w:eastAsia="Amiri" w:cs="Amiri" w:ascii="Amiri" w:hAnsi="Amiri"/>
          <w:color w:val="111111"/>
          <w:sz w:val="28"/>
          <w:szCs w:val="28"/>
          <w:lang w:bidi="ar-SA"/>
        </w:rPr>
        <w:t>1680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ومضمونهذه الوقفية أن السيد حسين بن المرحوم السيد عيسى الحسيني الموسوي الفائزي الحائري ماهو ملكه وتحت تصرفه مجموع إستحقاقه من البستان الشهيرة ببستان السودان المشتملة على النخيل والفسلان والبئر المطوية بالآجر وهو مائتان وثمانية أسهم ونصف وثمن من أصل ثلاثة مائة سهم مشاعًا غير مقسومة،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 أوقفها وقفا ذريّا على ولديه السيد عبد المهدي والسيد عبد الهادي ثُمَّ من بعدهما على أولادهما الذكور دون الإناث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إنقرضوا جميعًا رجع الوقف إلى بنات ذكور الواقف وهم السيد علي والسيد محمد والسيد عبد المهدي والسيد عبد الهادي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المهم في الوقفيةهو النص التالي وهو مبتغانا الذي يؤكد بما لا يقبل الشك أن عشيرة آل قفطونهم فائزيون بلا نقاش أو جدال أو وصاية لقبول أو رفض أحد،هو النص التالي</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إنقرضوا جميعًا والعياذ بالله ولم يبق أحد من نسل الواقف، يرجع الوقف إلى الأقرب فالأقرب من نسل السيد موسى بن جعفر، ثُمَّ إلى الأقرب فالأقرب إلى الواقف من نسل السيد جعفر بن السيد طعمة، ثُمَّ إلى الأقرب فالأقرب من نسل السيد علم الدين بن السيد طعمة، ثُمَّ الأقرب فالأقرب إليه من نسل السيد محمد </w:t>
      </w:r>
    </w:p>
    <w:p>
      <w:pPr>
        <w:pStyle w:val="BookText"/>
        <w:rPr/>
      </w:pPr>
      <w:r>
        <w:rPr>
          <w:rFonts w:ascii="Amiri" w:hAnsi="Amiri" w:eastAsia="Amiri" w:cs="Amiri"/>
          <w:color w:val="111111"/>
          <w:sz w:val="28"/>
          <w:sz w:val="28"/>
          <w:szCs w:val="28"/>
          <w:rtl w:val="true"/>
          <w:lang w:bidi="ar-SA"/>
        </w:rPr>
        <w:t xml:space="preserve">بن السيد مساعد، ثُمَّ إلى الأقرب فالأقرب إليه من نسل السيد ضياء الدين بن السيد يحيى، وهؤلاء على نهج ما فصلناه سابقا من غير زيادة ولا نقصان،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بعدهذا كلّه ألم يتضح بأن آل قفطون وهم الذين يمتلكون التولية أبا عن جد علىهذا الوقف إلى يومناهذا بأنهم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فائزيون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الشاهدين والموقعين على الوقفية والمؤيدين صحة الوقف عند تحريره سنة </w:t>
      </w:r>
      <w:r>
        <w:rPr>
          <w:rFonts w:eastAsia="Amiri" w:cs="Amiri" w:ascii="Amiri" w:hAnsi="Amiri"/>
          <w:color w:val="111111"/>
          <w:sz w:val="28"/>
          <w:szCs w:val="28"/>
          <w:lang w:bidi="ar-SA"/>
        </w:rPr>
        <w:t>1091</w:t>
      </w:r>
      <w:r>
        <w:rPr>
          <w:rFonts w:ascii="Amiri" w:hAnsi="Amiri" w:eastAsia="Amiri" w:cs="Amiri"/>
          <w:color w:val="111111"/>
          <w:sz w:val="28"/>
          <w:sz w:val="28"/>
          <w:szCs w:val="28"/>
          <w:rtl w:val="true"/>
          <w:lang w:bidi="ar-SA"/>
        </w:rPr>
        <w:t>ههم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داود بن سليمان آل طعمة الحسيني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سلطان ابن عبد الكاظم الحسيني</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بن عباس الكليدار</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منصور بن السيد نصر الله آل جماز الحسيني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علي الحسيني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دخيل علي ابن المرحوم محمد شاه أمين</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الحسيني الخادم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الحسيني الحائري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ابن الشيخ ناصر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حمد الياس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بن علي الحسيني الحائري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قاسم ابن السيد محمد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عباس ابنهاشم الحسيني الحائري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الحسيني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مهدي الخادم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دخيل بن الحاج محمد الحمادي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1269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الموافقة لسنة </w:t>
      </w:r>
      <w:r>
        <w:rPr>
          <w:rFonts w:eastAsia="Amiri" w:cs="Amiri" w:ascii="Amiri" w:hAnsi="Amiri"/>
          <w:color w:val="111111"/>
          <w:sz w:val="28"/>
          <w:szCs w:val="28"/>
          <w:lang w:bidi="ar-SA"/>
        </w:rPr>
        <w:t>1853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المرحوم السيدهاشم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ناصر بن فتح الله بالإعتراف والإقرار بهذه الوقفية وتجديدها، وتم الإعتراف والتصديق بها من عدد من سادة وأعيان كربلاء الذين كانوا أحياء وقتئذ وهم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بن محمد بن حسين بن جواد </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أحمد بن سيد نصر الله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جعفر بن سيدهاشم الموسوي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عیسی ابن المرحوم سیدهاشم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مهدي بن المرحوم سيد حسن ضوي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سیدهاشم ابن سيد أحمد آل سيد نصر الله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موسى بن المرحوم سيدهاشم الموسوي</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علي بن سید سلمان الصحاف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عبد العزيز نجل السيد علي التاجر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الجانب الأيسر من تجديد الوقفية ختم السيدهاشم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الوقفية بالكلمات التالية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إعترف وأقر السيدهاشم بن ناصر بن فتح الله المسطور فيهذه الوقفية ولعنة الله على من غيرها أو أبدلها</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ومن الضروري الإشارة إلى أن السيد عبد العزيز بن علي بن حسن بن علي التاجر قد أقر وإعترف بوثيقة الوقفية، فإذا كانت بساتين أم السودان تعود لآل التاجر وحدهم فلماذا يقر ويعترف كبيرهم وقتئذ وهو السيد عبد العزيز بوقفية أم السودان التيهي من حصة آل قفطون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وللتأكيد الآخر عن مناصفة بساتين أم السودان بين السيد حسين بن عيسى، الجد الأعلى لآل قفطون، وشقيقه السيد حسن بن عيسى وهو الجد الثالث للسيد علي التاجر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 آل التاجر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نقدم الوثيقتين التاليتين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953000" cy="6985000"/>
                <wp:effectExtent l="0" t="0" r="0" b="0"/>
                <wp:docPr id="89" name=""/>
                <a:graphic xmlns:a="http://schemas.openxmlformats.org/drawingml/2006/main">
                  <a:graphicData uri="http://schemas.openxmlformats.org/drawingml/2006/picture">
                    <pic:pic xmlns:pic="http://schemas.openxmlformats.org/drawingml/2006/picture">
                      <pic:nvPicPr>
                        <pic:cNvPr id="88" name="" descr=""/>
                        <pic:cNvPicPr/>
                      </pic:nvPicPr>
                      <pic:blipFill>
                        <a:blip r:embed="rId497"/>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498" o:detectmouseclick="t"/>
                <v:stroke color="#3465a4" joinstyle="round" endcap="flat"/>
                <w10:wrap type="none"/>
              </v:shape>
            </w:pict>
          </mc:Fallback>
        </mc:AlternateConten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الوثيقة الصادرة بموجب 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قانون تسوية حقوق الأراضي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1938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رقم المقاطعة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السلالمة، ويظهر فيها رقم القطعة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بستان وقف العراقي السيد حسن السيد علي التاجر الذري وعليها واجب المجرى للقطعة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نفس المقاطعة وهي بستان أم السودان الثانية المذكورة في الوثيقة الثانية وهما متجاورتان، وأجريت تسويةهذه البستان بالقرار المؤرخ في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1946</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953000" cy="6985000"/>
                <wp:effectExtent l="0" t="0" r="0" b="0"/>
                <wp:docPr id="90" name=""/>
                <a:graphic xmlns:a="http://schemas.openxmlformats.org/drawingml/2006/main">
                  <a:graphicData uri="http://schemas.openxmlformats.org/drawingml/2006/picture">
                    <pic:pic xmlns:pic="http://schemas.openxmlformats.org/drawingml/2006/picture">
                      <pic:nvPicPr>
                        <pic:cNvPr id="89" name="" descr=""/>
                        <pic:cNvPicPr/>
                      </pic:nvPicPr>
                      <pic:blipFill>
                        <a:blip r:embed="rId500"/>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50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وهذه الوثيقة الثانية التي تذكر فيها القطعة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نفس المقاطعة وهي وقف السيد حسين بن عيسى الحسيني الموسوي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والمثبت فيها حق المجرى على القطعة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لكونهما متجاورتان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ذلك دليل قاطع بأن البستانين المذكورتين أعلاههي جزء من بساتين أم السودان وعددها أربعة بساتين والأخريان متناصفتان بين آل قفطون وآل التاجر لأنهذه البساتين كانت أصلاً ملك السيد عيسى بن موسى بن جعفر بن طعمة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وتوارثها مناصفة ولديه حسين الجد الأعلى لآل قفطون، والسيد حسن الجد الأعلى لآل التاجر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فكلاهما من نبع واحد والعشيرتان يجمعهما جد واحد فالإثنتان فائزيتان </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ووقعت في أيدينا عدة وثائق محررة وموقعة من أشخاص معروفين في زمانهم، تؤكد حقوق آل قفطون في بساتين أم السودان، وتؤكد الوثائق إشارة إلى عدة أسماء من السادة آل قفطون إنتماؤهم الفائزي كونهم من ذرية السيد ناصر بن فتح الله بن محمد بن عبد المهدي بن حسين بن عيسى بن موسی بن جعفر بن طعمة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فآل قفطونهم أبناء السيد ناصر بن فتح الله الذي يُقرأ ختمه في إحدى الوثائق</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السيد فتح الله الفائزي 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محمد بن عبد المهدي بن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واقف بستان أم السودان المرقمة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السلالمة بن عيسى بن موسى بن جعفر بن طعمة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شرف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نقيب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طعمة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نقيب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أبي جعفر أحمد بن يحيى ضياء الدين نقيب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جعفر محمد شرف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سادن الحسين ورئيس الحائر بن أحمد شمس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ناظر رأس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الفائز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نقيب الأشراف ورئيس الحائر والجد الأعلى لقبيلة آل فائز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غبار على النسب الشريف لعشيرة آل قفطون وعلى إنتماؤهم الفائزي، رغم أن البعض يحاول إبعادهم عن آل فائز ولا نعرف غرضهذا البعض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العشيرة العلوية الفائزية تشرف أفرادها بخدمة العتبات المقدسة في كربلاء، وإشتهر الكثير من أعلامهذه العشيرة بإعتلائهم المنابر الحسينية لتمجيد آل البيت الأطهار وذكر مناقبهم حتى سموا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القاري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والقاري تعني الخطيب والواعظ والمرشد الذي يعتلي المنبر الحسيني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إسم العشيرة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تلقب به السيدان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ولدا السيد ناصر بن فتح الله الفائزي، وقفطون كلمة تعني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إرتداء الملابس الكثيرة صيفًا وشتاءً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جرت بين عشيرة آل قفطون وبين أولاد عمومتهم من العشائر الفائزية عدة مصاهرات، وكذلك مع أسر وبيوتات أسر وبيوتات وعشائر عربية عريقة في المدينة، وكانت أشهر مصاهراتهم مع الكبيسات من آل الوكيل الكرام </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برز من آل قفطون عدة شخصيات كانت محل تقدير وإحترام أهالي المدينة منهم المرحوم السيدهاشم بن محمد بنهاشم قفطون والسيدهاشم بن محمد </w:t>
      </w:r>
    </w:p>
    <w:p>
      <w:pPr>
        <w:pStyle w:val="BookText"/>
        <w:rPr/>
      </w:pPr>
      <w:r>
        <w:rPr>
          <w:rFonts w:ascii="Amiri" w:hAnsi="Amiri" w:eastAsia="Amiri" w:cs="Amiri"/>
          <w:color w:val="111111"/>
          <w:sz w:val="28"/>
          <w:sz w:val="28"/>
          <w:szCs w:val="28"/>
          <w:rtl w:val="true"/>
          <w:lang w:bidi="ar-SA"/>
        </w:rPr>
        <w:t>كان خطيبًا حسينيّا مشهورًا وهو أول من أطلق عليه لقب القاري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وأصبح يعرف أبناءه وأحفاده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القاري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كما برز ولده المرحوم السيد محمد بنهاشم كونه شخصية معروفة ومحترمة في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أخذ الشهرة لإعتلائه المنبر الحسينيهو المرحوم الخطيب السيد كاظم بنهاشم بن محمد بنهاشم قفطون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خطيبًا بارعًا رحمه الله وتتلمذ على والده، وكانت له مكانة مرموقة في المجتمع الكربلائي، وكان المتولي لبستان الوقف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السودان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حياته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أبرز شخصيات السادة آل قفطون المعاصرين،هم السيدان مرتضى وعدنان المشرف التربوي المتقاعد ولدا السيد محمد بنهاشم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والسادةهاشم بن كاظم بنهاشم الذي يهتم بشؤون وتاريخ عشيرته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والسيد محمد جواد بن کاظم بنهاشم الشخصية المعروفة الآن في كربلاء وتم إنتخابه مختارًا لمحلة باب الطاق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والسيد عبد الحسين بن كاظم بنهاشم المتولي حاليا لبستان الوقف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السودان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برز من العشيرة السيد الدكتور سرمد بنهاشم بن كاظم القاري الذي يشغل حالياً منصب عميد كلية الصيدلة في جامعة بغداد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عرف من آل قفطون الفائزيين السادة عزّي ، وعبد الحسين وحميد أولاد المرحوم السيد محمد علي بن عبد الحسين بن محمد بنهاشم قفطون الذي كان متوليا لبستان الوقف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السودان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حياته</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النجف الأشرف والحلة وبغداد يتواجد عدد كبير من عشيرة آل قفطون وخاصة من أحفاد السيد حميد قفطون بن ناصر بن فتح الله، حيث اضطر بعضهم بسبب العمل أن يتخذ من النجف والحلة سكنا ومستقرا لهم، ولم تنقطع إلى اليوم صلتهم بعشيرتهم الفائزية حيث يفخرون بالإنتماء إليها، ومنهم الدكتورهادي بن حسين بن عمران قفطون </w:t>
      </w:r>
      <w:r>
        <w:rPr>
          <w:rFonts w:eastAsia="Amiri" w:cs="Amiri" w:ascii="Amiri" w:hAnsi="Amiri"/>
          <w:color w:val="111111"/>
          <w:sz w:val="28"/>
          <w:szCs w:val="28"/>
          <w:rtl w:val="true"/>
          <w:lang w:bidi="ar-SA"/>
        </w:rPr>
        <w:t xml:space="preserve">. </w:t>
      </w:r>
      <w:bookmarkStart w:id="373" w:name="pg19072_213465"/>
    </w:p>
    <w:p>
      <w:pPr>
        <w:pStyle w:val="BookText"/>
        <w:rPr/>
      </w:pPr>
      <w:bookmarkEnd w:id="373"/>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953000" cy="6985000"/>
                <wp:effectExtent l="0" t="0" r="0" b="0"/>
                <wp:docPr id="91" name=""/>
                <a:graphic xmlns:a="http://schemas.openxmlformats.org/drawingml/2006/main">
                  <a:graphicData uri="http://schemas.openxmlformats.org/drawingml/2006/picture">
                    <pic:pic xmlns:pic="http://schemas.openxmlformats.org/drawingml/2006/picture">
                      <pic:nvPicPr>
                        <pic:cNvPr id="90" name="" descr=""/>
                        <pic:cNvPicPr/>
                      </pic:nvPicPr>
                      <pic:blipFill>
                        <a:blip r:embed="rId505"/>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506" o:detectmouseclick="t"/>
                <v:stroke color="#3465a4" joinstyle="round" endcap="flat"/>
                <w10:wrap type="none"/>
              </v:shape>
            </w:pict>
          </mc:Fallback>
        </mc:AlternateContent>
      </w:r>
    </w:p>
    <w:p>
      <w:pPr>
        <w:pStyle w:val="Heading3"/>
        <w:numPr>
          <w:ilvl w:val="2"/>
          <w:numId w:val="1"/>
        </w:numPr>
        <w:rPr/>
      </w:pPr>
      <w:bookmarkStart w:id="374" w:name="__RefHeading___Toc14367377_1280447820"/>
      <w:bookmarkStart w:id="375" w:name="_Toc130"/>
      <w:bookmarkEnd w:id="374"/>
      <w:r>
        <w:rPr>
          <w:rtl w:val="true"/>
        </w:rPr>
        <w:t>ناصر بن فتح الله</w:t>
      </w:r>
      <w:bookmarkEnd w:id="375"/>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ناصر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 الأعلى لآل قفطون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فتح الله بن محمد بن عبد المهدي بن حسين بن عيسى بن موسى بن جعفر بن طعمة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أعقب السيد ناصر ولدينهما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هاشم، وحميد، وتلقب كلاهما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قفطون</w:t>
      </w:r>
      <w:r>
        <w:rPr>
          <w:rFonts w:eastAsia="Amiri" w:cs="Amiri" w:ascii="Amiri" w:hAnsi="Amiri"/>
          <w:color w:val="111111"/>
          <w:sz w:val="28"/>
          <w:szCs w:val="28"/>
          <w:rtl w:val="true"/>
          <w:lang w:bidi="ar-SA"/>
        </w:rPr>
        <w:t xml:space="preserve">) </w:t>
      </w:r>
      <w:bookmarkStart w:id="376" w:name="pg19072_213466"/>
    </w:p>
    <w:p>
      <w:pPr>
        <w:pStyle w:val="BookText"/>
        <w:rPr/>
      </w:pPr>
      <w:bookmarkEnd w:id="376"/>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953000" cy="6985000"/>
                <wp:effectExtent l="0" t="0" r="0" b="0"/>
                <wp:docPr id="92" name=""/>
                <a:graphic xmlns:a="http://schemas.openxmlformats.org/drawingml/2006/main">
                  <a:graphicData uri="http://schemas.openxmlformats.org/drawingml/2006/picture">
                    <pic:pic xmlns:pic="http://schemas.openxmlformats.org/drawingml/2006/picture">
                      <pic:nvPicPr>
                        <pic:cNvPr id="91" name="" descr=""/>
                        <pic:cNvPicPr/>
                      </pic:nvPicPr>
                      <pic:blipFill>
                        <a:blip r:embed="rId508"/>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509" o:detectmouseclick="t"/>
                <v:stroke color="#3465a4" joinstyle="round" endcap="flat"/>
                <w10:wrap type="none"/>
              </v:shape>
            </w:pict>
          </mc:Fallback>
        </mc:AlternateContent>
      </w:r>
    </w:p>
    <w:p>
      <w:pPr>
        <w:pStyle w:val="Heading3"/>
        <w:numPr>
          <w:ilvl w:val="2"/>
          <w:numId w:val="1"/>
        </w:numPr>
        <w:rPr/>
      </w:pPr>
      <w:bookmarkStart w:id="377" w:name="__RefHeading___Toc14367379_1280447820"/>
      <w:bookmarkStart w:id="378" w:name="_Toc131"/>
      <w:bookmarkEnd w:id="377"/>
      <w:r>
        <w:rPr>
          <w:rtl w:val="true"/>
        </w:rPr>
        <w:t xml:space="preserve">هاشم </w:t>
      </w:r>
      <w:r>
        <w:rPr>
          <w:rtl w:val="true"/>
        </w:rPr>
        <w:t>(</w:t>
      </w:r>
      <w:r>
        <w:rPr>
          <w:rtl w:val="true"/>
        </w:rPr>
        <w:t>قفطون</w:t>
      </w:r>
      <w:r>
        <w:rPr>
          <w:rtl w:val="true"/>
        </w:rPr>
        <w:t xml:space="preserve">) </w:t>
      </w:r>
      <w:r>
        <w:rPr>
          <w:rtl w:val="true"/>
        </w:rPr>
        <w:t>بن ناصر بن فتح الله</w:t>
      </w:r>
      <w:bookmarkEnd w:id="378"/>
    </w:p>
    <w:p>
      <w:pPr>
        <w:pStyle w:val="BookText"/>
        <w:rPr/>
      </w:pPr>
      <w:r>
        <w:rPr>
          <w:rFonts w:ascii="Amiri" w:hAnsi="Amiri" w:eastAsia="Amiri" w:cs="Amiri"/>
          <w:color w:val="111111"/>
          <w:sz w:val="28"/>
          <w:sz w:val="28"/>
          <w:szCs w:val="28"/>
          <w:rtl w:val="true"/>
          <w:lang w:bidi="ar-SA"/>
        </w:rPr>
        <w:t xml:space="preserve">أعقبهاشم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ناصر بن فتح الله ثلاثة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درجا ولم يُعقبا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أعقب محمد بنهاشم بن ناصر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الحسين، وهاشم الملقب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القاري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أعقب عبد الحسين بن محمد بنهاشم قفطون ولده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ومحمد علي بن عبد الحسين بن محمد أعقب ثلاثة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الحسين، وعزّي، وحميد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الثلاثة يُلقبون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الفائزي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أعقب عبد الحسين بن محمد علي ولده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وأعقب علاء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وأعقب عزّي بن محمد علي بن عبد الحسين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ومحمد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أعقب عمار بن عزّي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وأعقب محمد بن عزّي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يعقب حميد بن محمد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محمد بنهاشم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فأعقب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وكاظم </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أعقب محمد بنهاشم بن محمد ثلاثة أولاد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مرتضى، وعبد المطلب، و عدنان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وأعقب مرتضى بن محمد بنهاشم ثلاثة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وعلي، وليث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أعقب محمد بن مرتضى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هاشم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وأعقب علي بن مرتضى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ليث بن مرتضى فأعقب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وعلي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وأعقب عبد المطلب بن محمد بنهاشم ولده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وأعقب براق بن عبد المطلب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عدنان بن محمد بنهاشم فقد أعقب ولده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كاظم بنهاشم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محمد بنهاشم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أعقب خمسة أولادهم محسن، ومصطفى درجا بلا عقب، وهاشم، وعبد الحسين ومحمد جواد، أعقبهاشم بن كاظم بنهاشم القاري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سرمد، وسلام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وأعقب سرمد بنهاشم بن كاظم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ومحمد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سلام بنهاشم بن كاظم فأعقب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عبد الحسين بن كاظم بنهاشم فقد أعقب ولدينهما علي، ومحمد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وأعقب محمد جواد بن كاظم بنهاشم ثلاثة أولادهم كاظم، وكرار، ومصطفى </w:t>
      </w:r>
      <w:r>
        <w:rPr>
          <w:rFonts w:eastAsia="Amiri" w:cs="Amiri" w:ascii="Amiri" w:hAnsi="Amiri"/>
          <w:color w:val="111111"/>
          <w:sz w:val="28"/>
          <w:szCs w:val="28"/>
          <w:rtl w:val="true"/>
          <w:lang w:bidi="ar-SA"/>
        </w:rPr>
        <w:t xml:space="preserve">. </w:t>
      </w:r>
      <w:bookmarkStart w:id="379" w:name="pg19072_213468"/>
    </w:p>
    <w:p>
      <w:pPr>
        <w:pStyle w:val="BookText"/>
        <w:rPr/>
      </w:pPr>
      <w:bookmarkEnd w:id="379"/>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953000" cy="6985000"/>
                <wp:effectExtent l="0" t="0" r="0" b="0"/>
                <wp:docPr id="93" name=""/>
                <a:graphic xmlns:a="http://schemas.openxmlformats.org/drawingml/2006/main">
                  <a:graphicData uri="http://schemas.openxmlformats.org/drawingml/2006/picture">
                    <pic:pic xmlns:pic="http://schemas.openxmlformats.org/drawingml/2006/picture">
                      <pic:nvPicPr>
                        <pic:cNvPr id="92" name="" descr=""/>
                        <pic:cNvPicPr/>
                      </pic:nvPicPr>
                      <pic:blipFill>
                        <a:blip r:embed="rId512"/>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513" o:detectmouseclick="t"/>
                <v:stroke color="#3465a4" joinstyle="round" endcap="flat"/>
                <w10:wrap type="none"/>
              </v:shape>
            </w:pict>
          </mc:Fallback>
        </mc:AlternateContent>
      </w:r>
    </w:p>
    <w:p>
      <w:pPr>
        <w:pStyle w:val="Heading3"/>
        <w:numPr>
          <w:ilvl w:val="2"/>
          <w:numId w:val="1"/>
        </w:numPr>
        <w:rPr/>
      </w:pPr>
      <w:bookmarkStart w:id="380" w:name="__RefHeading___Toc14367381_1280447820"/>
      <w:bookmarkStart w:id="381" w:name="_Toc132"/>
      <w:bookmarkEnd w:id="380"/>
      <w:r>
        <w:rPr>
          <w:rtl w:val="true"/>
        </w:rPr>
        <w:t xml:space="preserve">حميد </w:t>
      </w:r>
      <w:r>
        <w:rPr>
          <w:rtl w:val="true"/>
        </w:rPr>
        <w:t>(</w:t>
      </w:r>
      <w:r>
        <w:rPr>
          <w:rtl w:val="true"/>
        </w:rPr>
        <w:t>قفطون</w:t>
      </w:r>
      <w:r>
        <w:rPr>
          <w:rtl w:val="true"/>
        </w:rPr>
        <w:t xml:space="preserve">) </w:t>
      </w:r>
      <w:r>
        <w:rPr>
          <w:rtl w:val="true"/>
        </w:rPr>
        <w:t>بن ناصر بن فتح الله</w:t>
      </w:r>
      <w:bookmarkEnd w:id="381"/>
    </w:p>
    <w:p>
      <w:pPr>
        <w:pStyle w:val="BookText"/>
        <w:rPr/>
      </w:pPr>
      <w:r>
        <w:rPr>
          <w:rFonts w:ascii="Amiri" w:hAnsi="Amiri" w:eastAsia="Amiri" w:cs="Amiri"/>
          <w:color w:val="111111"/>
          <w:sz w:val="28"/>
          <w:sz w:val="28"/>
          <w:szCs w:val="28"/>
          <w:rtl w:val="true"/>
          <w:lang w:bidi="ar-SA"/>
        </w:rPr>
        <w:t xml:space="preserve">أمّا حميد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ناصر بن فتح الله فقد أعقب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وسلمان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أعقب مهدي بن حميد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ناصر ولدينهما، صالح، وحسون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أعقب صالح بن مهدي بن حميد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ولده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درج بلا عقب </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حسون بن مهدي بن حميد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فأعقب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وأعقب علي بن حسون بن مهدي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يعقب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وأعقب فخري بن علي بن حسون ثلاثة أولادهم عدنان، حيدر، وعلي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أعقب حيدر بن فخري بن علي ثلاثة أولادهم صادق ومرتضى، ومصطفى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أعقب منهم مصطفى بن حيدر ولده زين 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علي بن فخري بن علي فقد أعقب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أمّا سلمان بن حميد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ناصر فأعقب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وحسن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أعقب داود بن سلمان ولده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وأعقب حميد بن داود ولده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أعقب حسن بن سلمان بن حميد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ولده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وأعقب علي بن حسن بن سلمان ثلاثة أولادهم باقر، ومحمد وعمران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أعقب باقر بن علي بن حسن أربعة أولادهم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هاشم، وحسن، وسلمان، وعلي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أعقبهاشم بن باقر بن علي ولدينهما كرار، وأحمد، أعقب منهما كرار بنهاشم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الفقار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وأعقب حسن بن باقر بن علي أربعة أولادهم علي، وعمار، ومؤيد، وقاسم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أعقب عمار بن حسن ثلاثة أولادهم ،رضا ،وحسين، ومصطفى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وأعقب مؤيد بن حسن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 وضرغام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وأعقب قاسم بن حسن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ومسلم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وأعقب سلمان بن باقر بن علي ثلاثة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وسجاد، وضرغام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علي بن باقر بن علي فقد أعقب ثلاثة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حسين، ومحمد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أعقب حسين بن علي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 وسراج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وأعقب محمد بن علي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عباس</w:t>
      </w:r>
      <w:r>
        <w:rPr>
          <w:rFonts w:eastAsia="Amiri" w:cs="Amiri" w:ascii="Amiri" w:hAnsi="Amiri"/>
          <w:color w:val="111111"/>
          <w:sz w:val="28"/>
          <w:szCs w:val="28"/>
          <w:rtl w:val="true"/>
          <w:lang w:bidi="ar-SA"/>
        </w:rPr>
        <w:t>) .</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محمد بن علي بن حسن فقد أعقب سبعة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فائز، وطعمة، وحامد، وعلي، وأحمد وزيد، وطالب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أعقب فائز بن محمد بن علي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وأعقب طعمة بن محمد بن علي ثلاثة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وحسن، ومصطفى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وأعقب حامد بن محمد بن علي ستة أولادهم حسين، وحسام، وزهير، ومحمد، وعلي، وكرار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أعقب حسين بن حامد ولدينهما قشور ويعسوب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وأعقب حسام بن حامد ثلاثة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فاضل، وسجاد وميثم وأعقب زهير بن حامد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ومنتظر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وأعقب محمد بن حامد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وأعقب علي بن حامد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وأعقب علي بن محمد بن علي ولده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وأعقب محمد بن علي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وأعقب أحمد بن محمد بن علي خمسة أولادهم علاء، وأمير، وكرار، وسجاد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وحيدر أعقب علاء بن أحمد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وأعقب أمير بن أحمد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أنور وحسين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وأعقب كرار بن أحمد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يعقب سجاد، وحيدر ولدا أحمد بن محمد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وأعقب زيد بن محمد بن علي ثلاثة أولادهم محسن، وكريم، ويحيى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أعقب محسن بن زيد ولده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وأعقب أحمد بن محسن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وأعقب كريم بن زيد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وأعقب محمد بن كريمهذا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يعقب يحيى بن زيد بن محمد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وأعقب طالب بن محمد بن علي ستة أولادهم علي، سيف، وطيف، وغيث، وليث، وحسين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أعقب منهم علي بن طالب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w:t>
      </w:r>
      <w:r>
        <w:rPr>
          <w:rFonts w:eastAsia="Amiri" w:cs="Amiri" w:ascii="Amiri" w:hAnsi="Amiri"/>
          <w:color w:val="111111"/>
          <w:sz w:val="28"/>
          <w:szCs w:val="28"/>
          <w:rtl w:val="true"/>
          <w:lang w:bidi="ar-SA"/>
        </w:rPr>
        <w:t>) .</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عمران بن علي بن حسن فأعقب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وكاظم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أعقب حسين بن عمران بن علي ثلاثة أولادهم سعيد، وهادي، ومهدي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أعقب سعيد بن حسين بن عمران ولدينهما مصطفى، ومرتضى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وأعقبهادي بن حسين بن عمران ثلاثة أولادهم ليث، ومحمد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أعقب منهم حسن بنهادي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وعلي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مهدي بن حسين بن عمران فقد أعقب ولدينهما مهند ومجتبى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كاظم بن عمران بن علي فقد أعقب ستة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صادق، وعمران، وموسى، وعبد الإله، وعقيل وعلي </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أعقب صادق بن كاظم بن عمران ثلاثة أولادهم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وأمير، وكاظم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وأعقب عمران بن كاظم بن عمران ولده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وأعقب موسى بن كاظم بن عمران ولدین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 محمد ،رضا وزيد أعقب منهما زيد بن موسی ولدینهما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 وعباس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وأعقب عبد الإله بن كاظم بن عمران أربعة أولادهم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ضمير، وأحمد، وحسن، وحسين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وأعقب عقيل بن كاظم بن عمران ولده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علي بن كاظم بن عمران فقد أعقب ثلاثة أولادهم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وغيث، وزيد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94" name=""/>
                <a:graphic xmlns:a="http://schemas.openxmlformats.org/drawingml/2006/main">
                  <a:graphicData uri="http://schemas.openxmlformats.org/drawingml/2006/picture">
                    <pic:pic xmlns:pic="http://schemas.openxmlformats.org/drawingml/2006/picture">
                      <pic:nvPicPr>
                        <pic:cNvPr id="93" name="" descr=""/>
                        <pic:cNvPicPr/>
                      </pic:nvPicPr>
                      <pic:blipFill>
                        <a:blip r:embed="rId518"/>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519" o:detectmouseclick="t"/>
                <v:stroke color="#3465a4" joinstyle="round" endcap="flat"/>
                <w10:wrap type="none"/>
              </v:shape>
            </w:pict>
          </mc:Fallback>
        </mc:AlternateConten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2" w:name="pg19072_213474"/>
      <w:bookmarkStart w:id="383" w:name="pg19072_213474"/>
      <w:bookmarkEnd w:id="383"/>
    </w:p>
    <w:p>
      <w:pPr>
        <w:pStyle w:val="Heading2"/>
        <w:numPr>
          <w:ilvl w:val="1"/>
          <w:numId w:val="1"/>
        </w:numPr>
        <w:rPr/>
      </w:pPr>
      <w:bookmarkStart w:id="384" w:name="pg19072_213474"/>
      <w:bookmarkStart w:id="385" w:name="__RefHeading___Toc14367383_1280447820"/>
      <w:bookmarkStart w:id="386" w:name="_Toc133"/>
      <w:bookmarkEnd w:id="384"/>
      <w:bookmarkEnd w:id="385"/>
      <w:r>
        <w:rPr>
          <w:rtl w:val="true"/>
        </w:rPr>
        <w:t>(</w:t>
      </w:r>
      <w:r>
        <w:rPr/>
        <w:t>8</w:t>
      </w:r>
      <w:r>
        <w:rPr>
          <w:rtl w:val="true"/>
        </w:rPr>
        <w:t xml:space="preserve">) </w:t>
      </w:r>
      <w:r>
        <w:rPr>
          <w:rtl w:val="true"/>
        </w:rPr>
        <w:t>عشيرة آل عقيل</w:t>
      </w:r>
      <w:bookmarkEnd w:id="386"/>
    </w:p>
    <w:p>
      <w:pPr>
        <w:pStyle w:val="BookText"/>
        <w:rPr/>
      </w:pPr>
      <w:r>
        <w:rPr>
          <w:rFonts w:ascii="IRNazanin" w:hAnsi="IRNazanin" w:eastAsia="IRNazanin"/>
          <w:color w:val="111111"/>
          <w:sz w:val="28"/>
          <w:sz w:val="28"/>
          <w:szCs w:val="28"/>
          <w:rtl w:val="true"/>
          <w:lang w:bidi="fa-IR"/>
        </w:rPr>
        <w:t xml:space="preserve">آل عقيل من العشائر الفائزية في حائر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العشيرة يرجع نسبها إلى السيد عقيل </w:t>
      </w:r>
      <w:r>
        <w:rPr>
          <w:rStyle w:val="FootnoteAnchor"/>
          <w:rtl w:val="true"/>
        </w:rPr>
        <w:footnoteReference w:id="194"/>
      </w:r>
      <w:r>
        <w:rPr>
          <w:rFonts w:ascii="Amiri" w:hAnsi="Amiri" w:eastAsia="Amiri" w:cs="Amiri"/>
          <w:color w:val="111111"/>
          <w:sz w:val="28"/>
          <w:sz w:val="28"/>
          <w:szCs w:val="28"/>
          <w:rtl w:val="true"/>
          <w:lang w:bidi="ar-SA"/>
        </w:rPr>
        <w:t xml:space="preserve">بن أبي جعفر أحمد بن يحيى ضياء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نقيب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أبي جعفر محمد شرف الدين سادن الحسين ورئيس الحائر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أحمد شمس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ناظر رأس العين بن أبي الفائز محمد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نقيب الأشراف ورئيس الحائر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وآل عقيل ينحدرون من سلالة السيد عقيل شقيق السيد طعمة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ويُعرف عقبه بالسادة آل عقيل والعقيليون في الحائر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ذكرهم المرحوم الشيخ محمد علي القصير قصير الأدباء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المخطوط سنة </w:t>
      </w:r>
      <w:r>
        <w:rPr>
          <w:rFonts w:eastAsia="Amiri" w:cs="Amiri" w:ascii="Amiri" w:hAnsi="Amiri"/>
          <w:color w:val="111111"/>
          <w:sz w:val="28"/>
          <w:szCs w:val="28"/>
          <w:lang w:bidi="ar-SA"/>
        </w:rPr>
        <w:t>1333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لمعة تأريخية في بيوتات كربلاء والغاضرية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آل عقيلهم من العشائر الفائزية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ذكرهم في كتاب جامع الأنساب للسيد محمد علي الروضاتي وقال </w:t>
      </w:r>
    </w:p>
    <w:p>
      <w:pPr>
        <w:pStyle w:val="BookText"/>
        <w:rPr/>
      </w:pP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عقيل الجد الأعلى لسادات آل عقيل الفائزيين، واليوم سكنوا أصفهان ومنهم اليوم في كربلاء</w:t>
      </w:r>
      <w:r>
        <w:rPr>
          <w:rFonts w:eastAsia="Amiri" w:cs="Amiri" w:ascii="Amiri" w:hAnsi="Amiri"/>
          <w:color w:val="111111"/>
          <w:sz w:val="28"/>
          <w:szCs w:val="28"/>
          <w:rtl w:val="true"/>
          <w:lang w:bidi="ar-SA"/>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ذكر الروضاتي إسم عقيل بن أبي جعفر أحمد في مشجرته الواردة في كتابه جامع الأنساب بأنه شقيق طعمة كمال الدين ولكنه لم يذكر نسله </w:t>
      </w:r>
      <w:r>
        <w:rPr>
          <w:rStyle w:val="FootnoteAnchor"/>
          <w:rtl w:val="true"/>
        </w:rPr>
        <w:footnoteReference w:id="197"/>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 السيد إبراهيم شمس الدين القزويني في كتابه البيوتات العلوية في كربلاء عن آل عقيل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وينحدرهذا البيت من سلالة عقيل شقيق السيد طعمة الأول كمال الدين بن أحمد أبو طراس الفائزي، ويُعرف عقبه بآل عقيل الفائزي واليوم سكنوا أصفهان ومنهم أفراد قلائل في كربلاء، وللسادة آل عقيل تواقيع كثيرة في الوقفيات القديمة 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وقفية حمام الكبيس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مؤرخة في سنة </w:t>
      </w:r>
      <w:r>
        <w:rPr>
          <w:rFonts w:eastAsia="Amiri" w:cs="Amiri" w:ascii="Amiri" w:hAnsi="Amiri"/>
          <w:color w:val="111111"/>
          <w:sz w:val="28"/>
          <w:szCs w:val="28"/>
          <w:lang w:bidi="ar-SA"/>
        </w:rPr>
        <w:t>989</w:t>
      </w:r>
      <w:r>
        <w:rPr>
          <w:rFonts w:ascii="Amiri" w:hAnsi="Amiri" w:eastAsia="Amiri" w:cs="Amiri"/>
          <w:color w:val="111111"/>
          <w:sz w:val="28"/>
          <w:sz w:val="28"/>
          <w:szCs w:val="28"/>
          <w:rtl w:val="true"/>
          <w:lang w:bidi="ar-SA"/>
        </w:rPr>
        <w:t xml:space="preserve">ه التي وقع فيها كل من السيد محمد بن عقيل </w:t>
      </w:r>
      <w:r>
        <w:rPr>
          <w:rStyle w:val="FootnoteAnchor"/>
          <w:rtl w:val="true"/>
        </w:rPr>
        <w:footnoteReference w:id="198"/>
      </w:r>
      <w:r>
        <w:rPr>
          <w:rFonts w:ascii="IRNazanin" w:hAnsi="IRNazanin" w:eastAsia="IRNazanin"/>
          <w:color w:val="111111"/>
          <w:sz w:val="28"/>
          <w:sz w:val="28"/>
          <w:szCs w:val="28"/>
          <w:rtl w:val="true"/>
          <w:lang w:bidi="fa-IR"/>
        </w:rPr>
        <w:t xml:space="preserve">والسيد علي بن السيد عقیل </w:t>
      </w:r>
      <w:r>
        <w:rPr>
          <w:rStyle w:val="FootnoteAnchor"/>
          <w:rtl w:val="true"/>
        </w:rPr>
        <w:footnoteReference w:id="199"/>
      </w:r>
      <w:r>
        <w:rPr>
          <w:rFonts w:ascii="Amiri" w:hAnsi="Amiri" w:eastAsia="Amiri" w:cs="Amiri"/>
          <w:color w:val="111111"/>
          <w:sz w:val="28"/>
          <w:sz w:val="28"/>
          <w:szCs w:val="28"/>
          <w:rtl w:val="true"/>
          <w:lang w:bidi="ar-SA"/>
        </w:rPr>
        <w:t xml:space="preserve">والسيد رحمة عقيل </w:t>
      </w:r>
      <w:r>
        <w:rPr>
          <w:rStyle w:val="FootnoteAnchor"/>
          <w:rtl w:val="true"/>
        </w:rPr>
        <w:footnoteReference w:id="200"/>
      </w:r>
      <w:r>
        <w:rPr>
          <w:rFonts w:ascii="Amiri" w:hAnsi="Amiri" w:eastAsia="Amiri" w:cs="Amiri"/>
          <w:color w:val="111111"/>
          <w:sz w:val="28"/>
          <w:sz w:val="28"/>
          <w:szCs w:val="28"/>
          <w:rtl w:val="true"/>
          <w:lang w:bidi="ar-SA"/>
        </w:rPr>
        <w:t xml:space="preserve">والسيد نور الدين بن كمال الدين العقيلي الحسيني الخادم الحائري </w:t>
      </w:r>
      <w:r>
        <w:rPr>
          <w:rStyle w:val="FootnoteAnchor"/>
          <w:rtl w:val="true"/>
        </w:rPr>
        <w:footnoteReference w:id="2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وجدنا توقيع السيد موسى بن السيد محمد عقيل في القسام الصادر </w:t>
      </w:r>
      <w:r>
        <w:rPr>
          <w:rStyle w:val="FootnoteAnchor"/>
          <w:rtl w:val="true"/>
        </w:rPr>
        <w:footnoteReference w:id="202"/>
      </w:r>
      <w:r>
        <w:rPr>
          <w:rFonts w:ascii="Amiri" w:hAnsi="Amiri" w:eastAsia="Amiri" w:cs="Amiri"/>
          <w:color w:val="111111"/>
          <w:sz w:val="28"/>
          <w:sz w:val="28"/>
          <w:szCs w:val="28"/>
          <w:rtl w:val="true"/>
          <w:lang w:bidi="ar-SA"/>
        </w:rPr>
        <w:t xml:space="preserve">من مجلس الشرع الشريف عام </w:t>
      </w:r>
      <w:r>
        <w:rPr>
          <w:rFonts w:eastAsia="Amiri" w:cs="Amiri" w:ascii="Amiri" w:hAnsi="Amiri"/>
          <w:color w:val="111111"/>
          <w:sz w:val="28"/>
          <w:szCs w:val="28"/>
          <w:lang w:bidi="ar-SA"/>
        </w:rPr>
        <w:t>998</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ذكرناهم في كتابنا بيوتات كربلاء القديمة ومن بعض ما ذكرناه عنهم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عقيل فرع من قبيلة آل فائز ، يرجع نسبهم إلى السيد عقيل ابن أبي جعفر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طراس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يحيى ضياء الدين بن أبي جعفر محمد بن أحمد شمس الدين ناظر رأس العين بن أبي الفائز محمد والسيد عقيلهو شقيق السيد طعمة الأول كمال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نقيب الأشراف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وآل عقيلهاجروا من كربلاء إلى مدينة أصفهان وانقطع وجودهم في المدينة منذ زمن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في كربلاء قبل أن يتركوها وجهاء ذوي مجد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لديهم في ضواحي المدينة مقاطعة تُعرف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تقع قرب القنطرة البيضاء على طريق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وذكرهم السيد وليد العريضي الحسيني في كتابه غاية الإختصار في أنساب السادة الأطهار </w:t>
      </w:r>
      <w:r>
        <w:rPr>
          <w:rStyle w:val="FootnoteAnchor"/>
          <w:rtl w:val="true"/>
        </w:rPr>
        <w:footnoteReference w:id="2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جاء ذكرهم في كتاب مدينة الحسين للسيد محمد حسن مصطفى الكليدار، وكتاب عشائر كربلاء وأسرها للسيد سلمانهادي طعمة </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ذكرنا أملاكهم في مقاطعة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ولهم أملاك موقوفة في عين التمر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شفاثا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برز منهم إثناء تواجدهم في كربلاء غير الذين ذكرنا أسماءهم سابقا السيد حسن بن إبراهيم بن محمد بن أحمد بن شرف الدين بن محمد بن حسن 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والسيد عبد الله بن حسن بن عبد الله بن حسن بن أبي طالب بن حسن بن عقيل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هاجر آل عقيل من كربلاء وسكنوا مدينة أصفهان في إيران وانقطعت صلتهم الآن بقبيلتهم الأم آل فائز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أعقب عقيل بن أبي جعفر أحمد بن يحيى ضياء الدين أربعة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وعلي، وحسن، وموسى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أعقب محمد بن عقيل ولدينهما كمال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أعقب أحمد بن محمد بن عقيل ولده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ومحمدهذا أعقب ولده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وأعقب علي بن عقيل بن أبي جعفر أحمد ستة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وسليمان، ومنصور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درجوا بلا عقب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وأحمد، وكمال الدين، ونور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أعقب أحمد بن علي بن عقيل ثلاثة أولادهم أبا القاسم، ومحمد، وعوّاد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أعقب منهم أبو القاسم ولده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وأعقب كمال الدين بن علي بن عقيل ثلاثة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الدين، وعلي، ومحمد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نور الدين بن علي بن عقيل فقد أعقب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قاسم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أمّا حسن بن عقيل بن أبي جعفر أحمد فقد أعقب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وأبا طالب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أعقب محمد بن حسن بن عقيل ولده شرف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وأعقب شرف الدينهذا ولده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وأعقب أحمد بن شرف الدین ولدينهما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وناصر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أعقب محمد بن أحمد بن شرف الدين ولده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وأعقب إبراهيم بن محمدهذا من ولدينهما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أعقب حسن بن إبراهيم بن محمد ولده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أمّا ناصر الدين بن أحمد بن شرف الدين فقد أعقب أربعة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كاظم، وعباس، وسليمان، ومنصور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أبو طالب بن حسن بن عقيل فأعقب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وحسن بن أبي طالب أعقب ثلاثة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وبدران، وعبد الله </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أعقب محمد بن حسن بن أبي طالب ولده شرف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وشرف الدين بن </w:t>
      </w:r>
    </w:p>
    <w:p>
      <w:pPr>
        <w:pStyle w:val="BookText"/>
        <w:rPr/>
      </w:pPr>
      <w:r>
        <w:rPr>
          <w:rFonts w:ascii="Amiri" w:hAnsi="Amiri" w:eastAsia="Amiri" w:cs="Amiri"/>
          <w:color w:val="111111"/>
          <w:sz w:val="28"/>
          <w:sz w:val="28"/>
          <w:szCs w:val="28"/>
          <w:rtl w:val="true"/>
          <w:lang w:bidi="ar-SA"/>
        </w:rPr>
        <w:t xml:space="preserve">محمدهذا أعقب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وعقيل بن شرف الدينهذا أعقب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وأعقبهاشم بن عقيل بن شرف الدين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مصطفى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وأعقب بدران بن حسن بن أبي طالب ولده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وأعقب علي بن بدرانهذا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العابدين ونعمة أعقب زين العابدين بن علي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وأعقب نعمة بن علي بن بدران ثلاثة أولادهم علي، وعبد الله، والحارث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علي بن نعمة فقد أعقب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ومحمد بن عليهذا أعقب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وأعقب عبد الله بن نعمة بن علي بن بدران ولدينهما علي، وأبا الحسن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الحارث بن نعمة بن علي بن بدران فقد أعقب ستة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ويحيى، وأحمد، وعلي والحاج، وسيف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أعقب منهم حسن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ويحيى أعقب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أمّا عبد الله بن حسن بن أبي طالب فأعقب ولدينهما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الرحيم، وحسن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أعقب عبد الرحيم بن عبد الله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باقر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وأعقب محمد باقر بن عبد الرحيم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أمّا حسن بن عبد الله بن حسن فقد أعقب ولده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 الله بن حسن بن عبد الله بن حسن أعقب ولدينهما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هاني، ومسلم </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أعقبهاني بن عبد الله بن حسن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ودارج بنهاني أعقب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مسلم بن عبد الله بن حسن بن عبد الله فأعقب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وعقيل بن مسلم أعقب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ويحيى بن عقيل بن مسلم أعقب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أمّا موسى بن عقيل بن أبي جعفر أحمد فقد أعقب ولده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ناصر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درج بلا عقب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95" name=""/>
                <a:graphic xmlns:a="http://schemas.openxmlformats.org/drawingml/2006/main">
                  <a:graphicData uri="http://schemas.openxmlformats.org/drawingml/2006/picture">
                    <pic:pic xmlns:pic="http://schemas.openxmlformats.org/drawingml/2006/picture">
                      <pic:nvPicPr>
                        <pic:cNvPr id="94" name="" descr=""/>
                        <pic:cNvPicPr/>
                      </pic:nvPicPr>
                      <pic:blipFill>
                        <a:blip r:embed="rId527"/>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528" o:detectmouseclick="t"/>
                <v:stroke color="#3465a4" joinstyle="round" endcap="flat"/>
                <w10:wrap type="none"/>
              </v:shape>
            </w:pict>
          </mc:Fallback>
        </mc:AlternateContent>
      </w:r>
      <w:bookmarkStart w:id="387" w:name="pg19072_213480"/>
    </w:p>
    <w:p>
      <w:pPr>
        <w:pStyle w:val="Heading2"/>
        <w:numPr>
          <w:ilvl w:val="1"/>
          <w:numId w:val="1"/>
        </w:numPr>
        <w:rPr/>
      </w:pPr>
      <w:bookmarkStart w:id="388" w:name="__RefHeading___Toc14367385_1280447820"/>
      <w:bookmarkStart w:id="389" w:name="_Toc134"/>
      <w:bookmarkEnd w:id="387"/>
      <w:bookmarkEnd w:id="388"/>
      <w:r>
        <w:rPr>
          <w:rtl w:val="true"/>
        </w:rPr>
        <w:t>(</w:t>
      </w:r>
      <w:r>
        <w:rPr/>
        <w:t>9</w:t>
      </w:r>
      <w:r>
        <w:rPr>
          <w:rtl w:val="true"/>
        </w:rPr>
        <w:t xml:space="preserve">) </w:t>
      </w:r>
      <w:r>
        <w:rPr>
          <w:rtl w:val="true"/>
        </w:rPr>
        <w:t>عشيرة آل ترجم</w:t>
      </w:r>
      <w:bookmarkEnd w:id="389"/>
    </w:p>
    <w:p>
      <w:pPr>
        <w:pStyle w:val="BookText"/>
        <w:rPr/>
      </w:pPr>
      <w:r>
        <w:rPr>
          <w:rFonts w:ascii="Amiri" w:hAnsi="Amiri" w:eastAsia="Amiri" w:cs="Amiri"/>
          <w:color w:val="111111"/>
          <w:sz w:val="28"/>
          <w:sz w:val="28"/>
          <w:szCs w:val="28"/>
          <w:rtl w:val="true"/>
          <w:lang w:bidi="ar-SA"/>
        </w:rPr>
        <w:t xml:space="preserve">تنحدر عشيرة آل ترجم الفائزية كبقية العشائر الفائزية على إسم جدهم السيد تاج الدين ترجم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نقيب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شرف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نقيب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طعمة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نقيب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جعفر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طراس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يحيى ضياء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نقيب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جعفر محمد شرف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سادن الحسين ورئيس الحائر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أحمد شمس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ناظر رأس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الفائز محمد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نقيب الأشراف ورئيس الحائر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تولّى السيد ترجم بن شرف الدين نقابة الأشراف في الحائر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وفاة نقيب أشراف الحائر السيد سلطان كمال الدين بن إدريس بن جماز بن نعمة الله آل زحيك وذلك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وإستمر فيها لغاية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وحسب بعض الإستشهادات التي ظهر توقيعه وختمه فيها أنه كان حيا في كربلاء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943</w:t>
      </w:r>
      <w:r>
        <w:rPr>
          <w:rFonts w:ascii="Amiri" w:hAnsi="Amiri" w:eastAsia="Amiri" w:cs="Amiri"/>
          <w:color w:val="111111"/>
          <w:sz w:val="28"/>
          <w:sz w:val="28"/>
          <w:szCs w:val="28"/>
          <w:rtl w:val="true"/>
          <w:lang w:bidi="ar-SA"/>
        </w:rPr>
        <w:t xml:space="preserve">ه و </w:t>
      </w:r>
      <w:r>
        <w:rPr>
          <w:rFonts w:eastAsia="Amiri" w:cs="Amiri" w:ascii="Amiri" w:hAnsi="Amiri"/>
          <w:color w:val="111111"/>
          <w:sz w:val="28"/>
          <w:szCs w:val="28"/>
          <w:lang w:bidi="ar-SA"/>
        </w:rPr>
        <w:t>980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1536</w:t>
      </w:r>
      <w:r>
        <w:rPr>
          <w:rFonts w:ascii="Amiri" w:hAnsi="Amiri" w:eastAsia="Amiri" w:cs="Amiri"/>
          <w:color w:val="111111"/>
          <w:sz w:val="28"/>
          <w:sz w:val="28"/>
          <w:szCs w:val="28"/>
          <w:rtl w:val="true"/>
          <w:lang w:bidi="ar-SA"/>
        </w:rPr>
        <w:t xml:space="preserve">م و </w:t>
      </w:r>
      <w:r>
        <w:rPr>
          <w:rFonts w:eastAsia="Amiri" w:cs="Amiri" w:ascii="Amiri" w:hAnsi="Amiri"/>
          <w:color w:val="111111"/>
          <w:sz w:val="28"/>
          <w:szCs w:val="28"/>
          <w:lang w:bidi="ar-SA"/>
        </w:rPr>
        <w:t>1572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سنة </w:t>
      </w:r>
      <w:r>
        <w:rPr>
          <w:rFonts w:eastAsia="Amiri" w:cs="Amiri" w:ascii="Amiri" w:hAnsi="Amiri"/>
          <w:color w:val="111111"/>
          <w:sz w:val="28"/>
          <w:szCs w:val="28"/>
          <w:lang w:bidi="ar-SA"/>
        </w:rPr>
        <w:t>990</w:t>
      </w:r>
      <w:r>
        <w:rPr>
          <w:rFonts w:ascii="Amiri" w:hAnsi="Amiri" w:eastAsia="Amiri" w:cs="Amiri"/>
          <w:color w:val="111111"/>
          <w:sz w:val="28"/>
          <w:sz w:val="28"/>
          <w:szCs w:val="28"/>
          <w:rtl w:val="true"/>
          <w:lang w:bidi="ar-SA"/>
        </w:rPr>
        <w:t xml:space="preserve">ه ودفن في الروضة الحسينية </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أعقب السيد تاج الدين ترجم ولده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غياث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وأعقب غياث الدين بن ترجم ثلاثة أولادهم بدر الدين وبهاء الدين، ونور الدين، ومنهم </w:t>
      </w:r>
    </w:p>
    <w:p>
      <w:pPr>
        <w:pStyle w:val="BookText"/>
        <w:rPr/>
      </w:pPr>
      <w:r>
        <w:rPr>
          <w:rFonts w:ascii="Amiri" w:hAnsi="Amiri" w:eastAsia="Amiri" w:cs="Amiri"/>
          <w:color w:val="111111"/>
          <w:sz w:val="28"/>
          <w:sz w:val="28"/>
          <w:szCs w:val="28"/>
          <w:rtl w:val="true"/>
          <w:lang w:bidi="ar-SA"/>
        </w:rPr>
        <w:t>كان العقب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المؤسف أن آل ترجم قد إضمحلّوا ولا يُعرف لهم عقب في الحائر الآن بعد أن كان تواجدهم في كربلاء معروفًا ولرجالهم شهرة تؤيدها تواقيعهم في إستشهادات كثيرة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953000" cy="6985000"/>
                <wp:effectExtent l="0" t="0" r="0" b="0"/>
                <wp:docPr id="96" name=""/>
                <a:graphic xmlns:a="http://schemas.openxmlformats.org/drawingml/2006/main">
                  <a:graphicData uri="http://schemas.openxmlformats.org/drawingml/2006/picture">
                    <pic:pic xmlns:pic="http://schemas.openxmlformats.org/drawingml/2006/picture">
                      <pic:nvPicPr>
                        <pic:cNvPr id="95" name="" descr=""/>
                        <pic:cNvPicPr/>
                      </pic:nvPicPr>
                      <pic:blipFill>
                        <a:blip r:embed="rId531"/>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53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جاء ذكر السادة آل ترجم الفائزيين في عدة مصادر تأريخية ونسبية، وممن ذكرهم المرحوم السيد إبراهيم شمس الدين القزويني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البيوتات العلوية في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قال عنهم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وللسادة آل ترجم الفائزيين تواقيع عديدة في الوقفيات والمستندات القديمة التي إطلعنا عليها عند معظم بيوتات كربلاء</w:t>
      </w:r>
      <w:r>
        <w:rPr>
          <w:rFonts w:eastAsia="Amiri" w:cs="Amiri" w:ascii="Amiri" w:hAnsi="Amiri"/>
          <w:color w:val="111111"/>
          <w:sz w:val="28"/>
          <w:szCs w:val="28"/>
          <w:rtl w:val="true"/>
          <w:lang w:bidi="ar-SA"/>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وللتنويه نذكر بأن آل ترجم الفائزيين الذين نحن بصددهمهم ليسوا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ذكرهم ابن الطقطقي العلامة النسابة صفي الدين محمد بن تاج الدين علي المعروف بابن الطقطقي الحسني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الأصيلي في أنساب الطالبيين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ومنه نقل ابن زُهرة نقيب حلب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الإختصار في أخبار البيوتات العلوية المحفوظة من الغبار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والغريب أن الكثير من الذين كتبوا عن الأنساب الفائزية لم ينتبهوا إلى تشابه الإسم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w:t>
      </w:r>
      <w:r>
        <w:rPr>
          <w:rFonts w:eastAsia="Amiri" w:cs="Amiri" w:ascii="Amiri" w:hAnsi="Amiri"/>
          <w:color w:val="111111"/>
          <w:sz w:val="28"/>
          <w:szCs w:val="28"/>
          <w:rtl w:val="true"/>
          <w:lang w:bidi="ar-SA"/>
        </w:rPr>
        <w:t>) .</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فابن الطقطقي ذكر بنو ترجم بالنص التالي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محمد بن عبيد الله الثالث فإنتهى عقبه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 بن علي بن مفضّل بن أحمد بن الحسين النفحة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وأعقب ترجمهذا من ولديه إسماعيل علم الدين وعلي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وبنو ترجم قوم </w:t>
      </w:r>
    </w:p>
    <w:p>
      <w:pPr>
        <w:pStyle w:val="BookText"/>
        <w:rPr/>
      </w:pPr>
      <w:r>
        <w:rPr>
          <w:rFonts w:ascii="Amiri" w:hAnsi="Amiri" w:eastAsia="Amiri" w:cs="Amiri"/>
          <w:color w:val="111111"/>
          <w:sz w:val="28"/>
          <w:sz w:val="28"/>
          <w:szCs w:val="28"/>
          <w:rtl w:val="true"/>
          <w:lang w:bidi="ar-SA"/>
        </w:rPr>
        <w:t xml:space="preserve">من علوية مشهد الحسين عليه السلام، تولّى النقابة به جماعة منهم، وكانت لهم بالمشهد المذكور وبالحلة رئاسة ووجاهة وتقدّم ونيابة وأملاك نفيسة بشفاثا، وقد بقي منهم إلى يومنا </w:t>
      </w:r>
      <w:r>
        <w:rPr>
          <w:rStyle w:val="FootnoteAnchor"/>
          <w:rtl w:val="true"/>
        </w:rPr>
        <w:footnoteReference w:id="208"/>
      </w:r>
      <w:r>
        <w:rPr>
          <w:rFonts w:ascii="Amiri" w:hAnsi="Amiri" w:eastAsia="Amiri" w:cs="Amiri"/>
          <w:color w:val="111111"/>
          <w:sz w:val="28"/>
          <w:sz w:val="28"/>
          <w:szCs w:val="28"/>
          <w:rtl w:val="true"/>
          <w:lang w:bidi="ar-SA"/>
        </w:rPr>
        <w:t>هذا جماعة قليلة بالمشهد، وقد دخلوا في طيّ الخمول، وأناخ الفقر عليهم بكلاكله، فآل غصنهم بعد النضارة إلى الذبول</w:t>
      </w:r>
      <w:r>
        <w:rPr>
          <w:rFonts w:eastAsia="Amiri" w:cs="Amiri" w:ascii="Amiri" w:hAnsi="Amiri"/>
          <w:color w:val="111111"/>
          <w:sz w:val="28"/>
          <w:szCs w:val="28"/>
          <w:rtl w:val="true"/>
          <w:lang w:bidi="ar-SA"/>
        </w:rPr>
        <w:t xml:space="preserve">»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وإبن الطقطقي توفي سنة </w:t>
      </w:r>
      <w:r>
        <w:rPr>
          <w:rFonts w:eastAsia="Amiri" w:cs="Amiri" w:ascii="Amiri" w:hAnsi="Amiri"/>
          <w:color w:val="111111"/>
          <w:sz w:val="28"/>
          <w:szCs w:val="28"/>
          <w:lang w:bidi="ar-SA"/>
        </w:rPr>
        <w:t>709</w:t>
      </w:r>
      <w:r>
        <w:rPr>
          <w:rFonts w:ascii="Amiri" w:hAnsi="Amiri" w:eastAsia="Amiri" w:cs="Amiri"/>
          <w:color w:val="111111"/>
          <w:sz w:val="28"/>
          <w:sz w:val="28"/>
          <w:szCs w:val="28"/>
          <w:rtl w:val="true"/>
          <w:lang w:bidi="ar-SA"/>
        </w:rPr>
        <w:t>ه أي قبل ولادة تاج الدين ترجم بن شرف الدين الفائزى بأكثر من قرنين من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فليسهو المعني بكلام إبن الطقطقي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ونص قول ابن الطقطقي ذكره السيد الشريف تاج الدين محمد بن حمزة بن زهرة الحسيني نقيب حلب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الإختصار في أخبار البيوتات العلوية المحفوظة من الغبار</w:t>
      </w:r>
      <w:r>
        <w:rPr>
          <w:rFonts w:eastAsia="Amiri" w:cs="Amiri" w:ascii="Amiri" w:hAnsi="Amiri"/>
          <w:color w:val="111111"/>
          <w:sz w:val="28"/>
          <w:szCs w:val="28"/>
          <w:rtl w:val="true"/>
          <w:lang w:bidi="ar-SA"/>
        </w:rPr>
        <w:t>)</w:t>
      </w:r>
      <w:r>
        <w:rPr>
          <w:rStyle w:val="FootnoteAnchor"/>
          <w:rtl w:val="true"/>
        </w:rPr>
        <w:footnoteReference w:id="2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وإبن زُهرة كان من رجال القرن التاسع الهجري أي قبل ولادة السيد تاج الدين ترجم الفائزي، والنص الذي كتبه نقله عن إبن الطقطقي الذيهو أقدم منه بقرنين من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ابن زهرة سنة </w:t>
      </w:r>
      <w:r>
        <w:rPr>
          <w:rFonts w:eastAsia="Amiri" w:cs="Amiri" w:ascii="Amiri" w:hAnsi="Amiri"/>
          <w:color w:val="111111"/>
          <w:sz w:val="28"/>
          <w:szCs w:val="28"/>
          <w:lang w:bidi="ar-SA"/>
        </w:rPr>
        <w:t>927</w:t>
      </w:r>
      <w:r>
        <w:rPr>
          <w:rFonts w:ascii="Amiri" w:hAnsi="Amiri" w:eastAsia="Amiri" w:cs="Amiri"/>
          <w:color w:val="111111"/>
          <w:sz w:val="28"/>
          <w:sz w:val="28"/>
          <w:szCs w:val="28"/>
          <w:rtl w:val="true"/>
          <w:lang w:bidi="ar-SA"/>
        </w:rPr>
        <w:t xml:space="preserve">ه كما 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ذكرهم إبن عنبة المتوفى سنة </w:t>
      </w:r>
      <w:r>
        <w:rPr>
          <w:rFonts w:eastAsia="Amiri" w:cs="Amiri" w:ascii="Amiri" w:hAnsi="Amiri"/>
          <w:color w:val="111111"/>
          <w:sz w:val="28"/>
          <w:szCs w:val="28"/>
          <w:lang w:bidi="ar-SA"/>
        </w:rPr>
        <w:t>828</w:t>
      </w:r>
      <w:r>
        <w:rPr>
          <w:rFonts w:ascii="Amiri" w:hAnsi="Amiri" w:eastAsia="Amiri" w:cs="Amiri"/>
          <w:color w:val="111111"/>
          <w:sz w:val="28"/>
          <w:sz w:val="28"/>
          <w:szCs w:val="28"/>
          <w:rtl w:val="true"/>
          <w:lang w:bidi="ar-SA"/>
        </w:rPr>
        <w:t xml:space="preserve">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الحديث عن أعقاب عبيد الله الثالث بن علي بن عبيد الله الثاني بن علي الصالح بن عبيد الله الأعرج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 ولد ترجم بن علي بن المفضل بن الحسين النعجة، كانوا جماعة بالحلة لهم سيادة ونقابة وقد تفرقوا الآن وذهبت نعمتهم ولهم بقية بالحائر والحلة وواسط</w:t>
      </w:r>
      <w:r>
        <w:rPr>
          <w:rFonts w:eastAsia="Amiri" w:cs="Amiri" w:ascii="Amiri" w:hAnsi="Amiri"/>
          <w:color w:val="111111"/>
          <w:sz w:val="28"/>
          <w:szCs w:val="28"/>
          <w:rtl w:val="true"/>
          <w:lang w:bidi="ar-SA"/>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كما جاء ذكر ترجم بن علي في كتاب ابن الفوطي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الآداب في معجم الألقاب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موضعين من كتابه الأول في المجلد الأول 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ترجم عز الدين الحسن بن أبي الحسن علي بن أبي طالب بن علي بن ترجم العلوي الحسيني الواسطي، وفيهامش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الصفحة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والموضع الثاني الذي ذكر فيه ترجمهو في المجلد الثاني من الكتاب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فخر الدين أبو محمد ترجم بن علي بن المفضل العلوي الحسيني النسابة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يحاضر بأنساب أهله ويحفظ أحوالهم والحكايات التي تصدر عنهم من الكرم واللؤم، رأيت بخطه مشجرة جامعة لأنساب قريش قد إعتنى بوضعها وجمعها من كتاب الأنساب للزبير بن بكار وغيره ونقلت عنه</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ذكر بنو ترجم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الأنساب أو المشجر الكشاف لأصول السادة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المشجر الكشاف للعميدي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السيد محمد بن أحمد بن عميد الدين الحسيني النجفى، وهو من أعلام القرن التاسع والعاشر الهجري، عندما توقف عند ترجم بن علي بن المفضل ما نصه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يقال لولده بنو ترجم وكانوا جماعة بالحاير لهم سبادة ونقابة وقد تفرقوا الآن وذهبت نعمتهم ولهم بقية بالحائر والحلة وواسط</w:t>
      </w:r>
      <w:r>
        <w:rPr>
          <w:rFonts w:eastAsia="Amiri" w:cs="Amiri" w:ascii="Amiri" w:hAnsi="Amiri"/>
          <w:color w:val="111111"/>
          <w:sz w:val="28"/>
          <w:szCs w:val="28"/>
          <w:rtl w:val="true"/>
          <w:lang w:bidi="ar-SA"/>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 الذين تولّوا نقابة الأشراف في حائر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آل ترجم بن علي بن المفضّلهم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صفي الدين محمد بن علي بن ترجم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أحمد بن صفي الدين محمد بن علي بن ترجم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عقيل بن أحمد بن صفي الدين بن علي بن ترجم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نجم الدين أبو محمدهبة الله بن أبي القاسم بن محمد بن علي بن ترجم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عز الدين الحسن بن علي بن أبي الحسن علي بن أبي طالب بن علي بن ترجم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وجميعهؤلاء النقباء من ذرية ترجم بن علي بن المفضل تسلّموا مقاليد النقابة وآخرهم كان قبل ولادة السيد تاج الدين ترجم بن شرف الدين الفائزي بأكثر من قرنين من الزمان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جميع ما ذكرناه وبمصادره التي لا تقبل الشك مطلقا لنؤكد بأن آل ترجم الفائزيينهم ليسوا آل ترجم الأعارجة الذين توهم بهم الكثير واعتقدوا بأنهم المقصودين من آل ترجم الفائزيين </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المؤسف جدا أن تضمحلهذه العشيرة الفائزية الآن ويُمحى وجودها كما إضمحلت قبلهم بنو ترجم الأعارجة </w:t>
      </w:r>
      <w:r>
        <w:rPr>
          <w:rFonts w:eastAsia="Amiri" w:cs="Amiri" w:ascii="Amiri" w:hAnsi="Amiri"/>
          <w:color w:val="111111"/>
          <w:sz w:val="28"/>
          <w:szCs w:val="28"/>
          <w:rtl w:val="true"/>
          <w:lang w:bidi="ar-SA"/>
        </w:rPr>
        <w:t xml:space="preserve">. </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0" w:name="pg19072_213486"/>
      <w:bookmarkStart w:id="391" w:name="pg19072_213486"/>
      <w:bookmarkEnd w:id="391"/>
    </w:p>
    <w:p>
      <w:pPr>
        <w:pStyle w:val="Heading2"/>
        <w:numPr>
          <w:ilvl w:val="1"/>
          <w:numId w:val="1"/>
        </w:numPr>
        <w:rPr/>
      </w:pPr>
      <w:bookmarkStart w:id="392" w:name="pg19072_213486"/>
      <w:bookmarkStart w:id="393" w:name="__RefHeading___Toc14367387_1280447820"/>
      <w:bookmarkStart w:id="394" w:name="_Toc135"/>
      <w:bookmarkEnd w:id="392"/>
      <w:bookmarkEnd w:id="393"/>
      <w:r>
        <w:rPr>
          <w:rtl w:val="true"/>
        </w:rPr>
        <w:t>التشجير الكامل لقبيلة آل فائز</w:t>
      </w:r>
      <w:bookmarkEnd w:id="394"/>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وَعَلَى آلِهِ الصَّلَاةُ وَالسَّلَامُ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الله خلق الخلق، فجعلني في خلقه، وجعلهم أفراقا، فجعلني من خير فرقة وجعلهم قبائل، فجعلني في خير قبيلة، وجعلهم بيوتا، فجعلني في خير بيت فأنا خيركم بيتا وخيركم نسبًا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سبب ونسب ينقطع يوم القيامة إلا سببي ونسبي</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الرسول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وَعَلَى آلِهِ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نسبه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وعدنان من ذرية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الذبيح بن 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الصورة</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97" name=""/>
                <a:graphic xmlns:a="http://schemas.openxmlformats.org/drawingml/2006/main">
                  <a:graphicData uri="http://schemas.openxmlformats.org/drawingml/2006/picture">
                    <pic:pic xmlns:pic="http://schemas.openxmlformats.org/drawingml/2006/picture">
                      <pic:nvPicPr>
                        <pic:cNvPr id="96" name="" descr=""/>
                        <pic:cNvPicPr/>
                      </pic:nvPicPr>
                      <pic:blipFill>
                        <a:blip r:embed="rId540"/>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54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98" name=""/>
                <a:graphic xmlns:a="http://schemas.openxmlformats.org/drawingml/2006/main">
                  <a:graphicData uri="http://schemas.openxmlformats.org/drawingml/2006/picture">
                    <pic:pic xmlns:pic="http://schemas.openxmlformats.org/drawingml/2006/picture">
                      <pic:nvPicPr>
                        <pic:cNvPr id="97" name="" descr=""/>
                        <pic:cNvPicPr/>
                      </pic:nvPicPr>
                      <pic:blipFill>
                        <a:blip r:embed="rId543"/>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54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99" name=""/>
                <a:graphic xmlns:a="http://schemas.openxmlformats.org/drawingml/2006/main">
                  <a:graphicData uri="http://schemas.openxmlformats.org/drawingml/2006/picture">
                    <pic:pic xmlns:pic="http://schemas.openxmlformats.org/drawingml/2006/picture">
                      <pic:nvPicPr>
                        <pic:cNvPr id="98" name="" descr=""/>
                        <pic:cNvPicPr/>
                      </pic:nvPicPr>
                      <pic:blipFill>
                        <a:blip r:embed="rId546"/>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54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100" name=""/>
                <a:graphic xmlns:a="http://schemas.openxmlformats.org/drawingml/2006/main">
                  <a:graphicData uri="http://schemas.openxmlformats.org/drawingml/2006/picture">
                    <pic:pic xmlns:pic="http://schemas.openxmlformats.org/drawingml/2006/picture">
                      <pic:nvPicPr>
                        <pic:cNvPr id="99" name="" descr=""/>
                        <pic:cNvPicPr/>
                      </pic:nvPicPr>
                      <pic:blipFill>
                        <a:blip r:embed="rId549"/>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55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101" name=""/>
                <a:graphic xmlns:a="http://schemas.openxmlformats.org/drawingml/2006/main">
                  <a:graphicData uri="http://schemas.openxmlformats.org/drawingml/2006/picture">
                    <pic:pic xmlns:pic="http://schemas.openxmlformats.org/drawingml/2006/picture">
                      <pic:nvPicPr>
                        <pic:cNvPr id="100" name="" descr=""/>
                        <pic:cNvPicPr/>
                      </pic:nvPicPr>
                      <pic:blipFill>
                        <a:blip r:embed="rId552"/>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55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102" name=""/>
                <a:graphic xmlns:a="http://schemas.openxmlformats.org/drawingml/2006/main">
                  <a:graphicData uri="http://schemas.openxmlformats.org/drawingml/2006/picture">
                    <pic:pic xmlns:pic="http://schemas.openxmlformats.org/drawingml/2006/picture">
                      <pic:nvPicPr>
                        <pic:cNvPr id="101" name="" descr=""/>
                        <pic:cNvPicPr/>
                      </pic:nvPicPr>
                      <pic:blipFill>
                        <a:blip r:embed="rId555"/>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55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103" name=""/>
                <a:graphic xmlns:a="http://schemas.openxmlformats.org/drawingml/2006/main">
                  <a:graphicData uri="http://schemas.openxmlformats.org/drawingml/2006/picture">
                    <pic:pic xmlns:pic="http://schemas.openxmlformats.org/drawingml/2006/picture">
                      <pic:nvPicPr>
                        <pic:cNvPr id="102" name="" descr=""/>
                        <pic:cNvPicPr/>
                      </pic:nvPicPr>
                      <pic:blipFill>
                        <a:blip r:embed="rId558"/>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55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104" name=""/>
                <a:graphic xmlns:a="http://schemas.openxmlformats.org/drawingml/2006/main">
                  <a:graphicData uri="http://schemas.openxmlformats.org/drawingml/2006/picture">
                    <pic:pic xmlns:pic="http://schemas.openxmlformats.org/drawingml/2006/picture">
                      <pic:nvPicPr>
                        <pic:cNvPr id="103" name="" descr=""/>
                        <pic:cNvPicPr/>
                      </pic:nvPicPr>
                      <pic:blipFill>
                        <a:blip r:embed="rId561"/>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56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105" name=""/>
                <a:graphic xmlns:a="http://schemas.openxmlformats.org/drawingml/2006/main">
                  <a:graphicData uri="http://schemas.openxmlformats.org/drawingml/2006/picture">
                    <pic:pic xmlns:pic="http://schemas.openxmlformats.org/drawingml/2006/picture">
                      <pic:nvPicPr>
                        <pic:cNvPr id="104" name="" descr=""/>
                        <pic:cNvPicPr/>
                      </pic:nvPicPr>
                      <pic:blipFill>
                        <a:blip r:embed="rId564"/>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56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106" name=""/>
                <a:graphic xmlns:a="http://schemas.openxmlformats.org/drawingml/2006/main">
                  <a:graphicData uri="http://schemas.openxmlformats.org/drawingml/2006/picture">
                    <pic:pic xmlns:pic="http://schemas.openxmlformats.org/drawingml/2006/picture">
                      <pic:nvPicPr>
                        <pic:cNvPr id="105" name="" descr=""/>
                        <pic:cNvPicPr/>
                      </pic:nvPicPr>
                      <pic:blipFill>
                        <a:blip r:embed="rId567"/>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56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107" name=""/>
                <a:graphic xmlns:a="http://schemas.openxmlformats.org/drawingml/2006/main">
                  <a:graphicData uri="http://schemas.openxmlformats.org/drawingml/2006/picture">
                    <pic:pic xmlns:pic="http://schemas.openxmlformats.org/drawingml/2006/picture">
                      <pic:nvPicPr>
                        <pic:cNvPr id="106" name="" descr=""/>
                        <pic:cNvPicPr/>
                      </pic:nvPicPr>
                      <pic:blipFill>
                        <a:blip r:embed="rId570"/>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57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108" name=""/>
                <a:graphic xmlns:a="http://schemas.openxmlformats.org/drawingml/2006/main">
                  <a:graphicData uri="http://schemas.openxmlformats.org/drawingml/2006/picture">
                    <pic:pic xmlns:pic="http://schemas.openxmlformats.org/drawingml/2006/picture">
                      <pic:nvPicPr>
                        <pic:cNvPr id="107" name="" descr=""/>
                        <pic:cNvPicPr/>
                      </pic:nvPicPr>
                      <pic:blipFill>
                        <a:blip r:embed="rId573"/>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57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109" name=""/>
                <a:graphic xmlns:a="http://schemas.openxmlformats.org/drawingml/2006/main">
                  <a:graphicData uri="http://schemas.openxmlformats.org/drawingml/2006/picture">
                    <pic:pic xmlns:pic="http://schemas.openxmlformats.org/drawingml/2006/picture">
                      <pic:nvPicPr>
                        <pic:cNvPr id="108" name="" descr=""/>
                        <pic:cNvPicPr/>
                      </pic:nvPicPr>
                      <pic:blipFill>
                        <a:blip r:embed="rId576"/>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57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110" name=""/>
                <a:graphic xmlns:a="http://schemas.openxmlformats.org/drawingml/2006/main">
                  <a:graphicData uri="http://schemas.openxmlformats.org/drawingml/2006/picture">
                    <pic:pic xmlns:pic="http://schemas.openxmlformats.org/drawingml/2006/picture">
                      <pic:nvPicPr>
                        <pic:cNvPr id="109" name="" descr=""/>
                        <pic:cNvPicPr/>
                      </pic:nvPicPr>
                      <pic:blipFill>
                        <a:blip r:embed="rId579"/>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58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111" name=""/>
                <a:graphic xmlns:a="http://schemas.openxmlformats.org/drawingml/2006/main">
                  <a:graphicData uri="http://schemas.openxmlformats.org/drawingml/2006/picture">
                    <pic:pic xmlns:pic="http://schemas.openxmlformats.org/drawingml/2006/picture">
                      <pic:nvPicPr>
                        <pic:cNvPr id="110" name="" descr=""/>
                        <pic:cNvPicPr/>
                      </pic:nvPicPr>
                      <pic:blipFill>
                        <a:blip r:embed="rId582"/>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58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112" name=""/>
                <a:graphic xmlns:a="http://schemas.openxmlformats.org/drawingml/2006/main">
                  <a:graphicData uri="http://schemas.openxmlformats.org/drawingml/2006/picture">
                    <pic:pic xmlns:pic="http://schemas.openxmlformats.org/drawingml/2006/picture">
                      <pic:nvPicPr>
                        <pic:cNvPr id="111" name="" descr=""/>
                        <pic:cNvPicPr/>
                      </pic:nvPicPr>
                      <pic:blipFill>
                        <a:blip r:embed="rId585"/>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58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113" name=""/>
                <a:graphic xmlns:a="http://schemas.openxmlformats.org/drawingml/2006/main">
                  <a:graphicData uri="http://schemas.openxmlformats.org/drawingml/2006/picture">
                    <pic:pic xmlns:pic="http://schemas.openxmlformats.org/drawingml/2006/picture">
                      <pic:nvPicPr>
                        <pic:cNvPr id="112" name="" descr=""/>
                        <pic:cNvPicPr/>
                      </pic:nvPicPr>
                      <pic:blipFill>
                        <a:blip r:embed="rId588"/>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58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114" name=""/>
                <a:graphic xmlns:a="http://schemas.openxmlformats.org/drawingml/2006/main">
                  <a:graphicData uri="http://schemas.openxmlformats.org/drawingml/2006/picture">
                    <pic:pic xmlns:pic="http://schemas.openxmlformats.org/drawingml/2006/picture">
                      <pic:nvPicPr>
                        <pic:cNvPr id="113" name="" descr=""/>
                        <pic:cNvPicPr/>
                      </pic:nvPicPr>
                      <pic:blipFill>
                        <a:blip r:embed="rId591"/>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59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115" name=""/>
                <a:graphic xmlns:a="http://schemas.openxmlformats.org/drawingml/2006/main">
                  <a:graphicData uri="http://schemas.openxmlformats.org/drawingml/2006/picture">
                    <pic:pic xmlns:pic="http://schemas.openxmlformats.org/drawingml/2006/picture">
                      <pic:nvPicPr>
                        <pic:cNvPr id="114" name="" descr=""/>
                        <pic:cNvPicPr/>
                      </pic:nvPicPr>
                      <pic:blipFill>
                        <a:blip r:embed="rId594"/>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59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116" name=""/>
                <a:graphic xmlns:a="http://schemas.openxmlformats.org/drawingml/2006/main">
                  <a:graphicData uri="http://schemas.openxmlformats.org/drawingml/2006/picture">
                    <pic:pic xmlns:pic="http://schemas.openxmlformats.org/drawingml/2006/picture">
                      <pic:nvPicPr>
                        <pic:cNvPr id="115" name="" descr=""/>
                        <pic:cNvPicPr/>
                      </pic:nvPicPr>
                      <pic:blipFill>
                        <a:blip r:embed="rId597"/>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59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117" name=""/>
                <a:graphic xmlns:a="http://schemas.openxmlformats.org/drawingml/2006/main">
                  <a:graphicData uri="http://schemas.openxmlformats.org/drawingml/2006/picture">
                    <pic:pic xmlns:pic="http://schemas.openxmlformats.org/drawingml/2006/picture">
                      <pic:nvPicPr>
                        <pic:cNvPr id="116" name="" descr=""/>
                        <pic:cNvPicPr/>
                      </pic:nvPicPr>
                      <pic:blipFill>
                        <a:blip r:embed="rId600"/>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60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118" name=""/>
                <a:graphic xmlns:a="http://schemas.openxmlformats.org/drawingml/2006/main">
                  <a:graphicData uri="http://schemas.openxmlformats.org/drawingml/2006/picture">
                    <pic:pic xmlns:pic="http://schemas.openxmlformats.org/drawingml/2006/picture">
                      <pic:nvPicPr>
                        <pic:cNvPr id="117" name="" descr=""/>
                        <pic:cNvPicPr/>
                      </pic:nvPicPr>
                      <pic:blipFill>
                        <a:blip r:embed="rId603"/>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60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119" name=""/>
                <a:graphic xmlns:a="http://schemas.openxmlformats.org/drawingml/2006/main">
                  <a:graphicData uri="http://schemas.openxmlformats.org/drawingml/2006/picture">
                    <pic:pic xmlns:pic="http://schemas.openxmlformats.org/drawingml/2006/picture">
                      <pic:nvPicPr>
                        <pic:cNvPr id="118" name="" descr=""/>
                        <pic:cNvPicPr/>
                      </pic:nvPicPr>
                      <pic:blipFill>
                        <a:blip r:embed="rId606"/>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60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120" name=""/>
                <a:graphic xmlns:a="http://schemas.openxmlformats.org/drawingml/2006/main">
                  <a:graphicData uri="http://schemas.openxmlformats.org/drawingml/2006/picture">
                    <pic:pic xmlns:pic="http://schemas.openxmlformats.org/drawingml/2006/picture">
                      <pic:nvPicPr>
                        <pic:cNvPr id="119" name="" descr=""/>
                        <pic:cNvPicPr/>
                      </pic:nvPicPr>
                      <pic:blipFill>
                        <a:blip r:embed="rId609"/>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61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121" name=""/>
                <a:graphic xmlns:a="http://schemas.openxmlformats.org/drawingml/2006/main">
                  <a:graphicData uri="http://schemas.openxmlformats.org/drawingml/2006/picture">
                    <pic:pic xmlns:pic="http://schemas.openxmlformats.org/drawingml/2006/picture">
                      <pic:nvPicPr>
                        <pic:cNvPr id="120" name="" descr=""/>
                        <pic:cNvPicPr/>
                      </pic:nvPicPr>
                      <pic:blipFill>
                        <a:blip r:embed="rId612"/>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61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122" name=""/>
                <a:graphic xmlns:a="http://schemas.openxmlformats.org/drawingml/2006/main">
                  <a:graphicData uri="http://schemas.openxmlformats.org/drawingml/2006/picture">
                    <pic:pic xmlns:pic="http://schemas.openxmlformats.org/drawingml/2006/picture">
                      <pic:nvPicPr>
                        <pic:cNvPr id="121" name="" descr=""/>
                        <pic:cNvPicPr/>
                      </pic:nvPicPr>
                      <pic:blipFill>
                        <a:blip r:embed="rId615"/>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61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123" name=""/>
                <a:graphic xmlns:a="http://schemas.openxmlformats.org/drawingml/2006/main">
                  <a:graphicData uri="http://schemas.openxmlformats.org/drawingml/2006/picture">
                    <pic:pic xmlns:pic="http://schemas.openxmlformats.org/drawingml/2006/picture">
                      <pic:nvPicPr>
                        <pic:cNvPr id="122" name="" descr=""/>
                        <pic:cNvPicPr/>
                      </pic:nvPicPr>
                      <pic:blipFill>
                        <a:blip r:embed="rId618"/>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61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124" name=""/>
                <a:graphic xmlns:a="http://schemas.openxmlformats.org/drawingml/2006/main">
                  <a:graphicData uri="http://schemas.openxmlformats.org/drawingml/2006/picture">
                    <pic:pic xmlns:pic="http://schemas.openxmlformats.org/drawingml/2006/picture">
                      <pic:nvPicPr>
                        <pic:cNvPr id="123" name="" descr=""/>
                        <pic:cNvPicPr/>
                      </pic:nvPicPr>
                      <pic:blipFill>
                        <a:blip r:embed="rId621"/>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62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125" name=""/>
                <a:graphic xmlns:a="http://schemas.openxmlformats.org/drawingml/2006/main">
                  <a:graphicData uri="http://schemas.openxmlformats.org/drawingml/2006/picture">
                    <pic:pic xmlns:pic="http://schemas.openxmlformats.org/drawingml/2006/picture">
                      <pic:nvPicPr>
                        <pic:cNvPr id="124" name="" descr=""/>
                        <pic:cNvPicPr/>
                      </pic:nvPicPr>
                      <pic:blipFill>
                        <a:blip r:embed="rId624"/>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62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126" name=""/>
                <a:graphic xmlns:a="http://schemas.openxmlformats.org/drawingml/2006/main">
                  <a:graphicData uri="http://schemas.openxmlformats.org/drawingml/2006/picture">
                    <pic:pic xmlns:pic="http://schemas.openxmlformats.org/drawingml/2006/picture">
                      <pic:nvPicPr>
                        <pic:cNvPr id="125" name="" descr=""/>
                        <pic:cNvPicPr/>
                      </pic:nvPicPr>
                      <pic:blipFill>
                        <a:blip r:embed="rId627"/>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62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127" name=""/>
                <a:graphic xmlns:a="http://schemas.openxmlformats.org/drawingml/2006/main">
                  <a:graphicData uri="http://schemas.openxmlformats.org/drawingml/2006/picture">
                    <pic:pic xmlns:pic="http://schemas.openxmlformats.org/drawingml/2006/picture">
                      <pic:nvPicPr>
                        <pic:cNvPr id="126" name="" descr=""/>
                        <pic:cNvPicPr/>
                      </pic:nvPicPr>
                      <pic:blipFill>
                        <a:blip r:embed="rId630"/>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63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128" name=""/>
                <a:graphic xmlns:a="http://schemas.openxmlformats.org/drawingml/2006/main">
                  <a:graphicData uri="http://schemas.openxmlformats.org/drawingml/2006/picture">
                    <pic:pic xmlns:pic="http://schemas.openxmlformats.org/drawingml/2006/picture">
                      <pic:nvPicPr>
                        <pic:cNvPr id="127" name="" descr=""/>
                        <pic:cNvPicPr/>
                      </pic:nvPicPr>
                      <pic:blipFill>
                        <a:blip r:embed="rId633"/>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63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129" name=""/>
                <a:graphic xmlns:a="http://schemas.openxmlformats.org/drawingml/2006/main">
                  <a:graphicData uri="http://schemas.openxmlformats.org/drawingml/2006/picture">
                    <pic:pic xmlns:pic="http://schemas.openxmlformats.org/drawingml/2006/picture">
                      <pic:nvPicPr>
                        <pic:cNvPr id="128" name="" descr=""/>
                        <pic:cNvPicPr/>
                      </pic:nvPicPr>
                      <pic:blipFill>
                        <a:blip r:embed="rId636"/>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63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130" name=""/>
                <a:graphic xmlns:a="http://schemas.openxmlformats.org/drawingml/2006/main">
                  <a:graphicData uri="http://schemas.openxmlformats.org/drawingml/2006/picture">
                    <pic:pic xmlns:pic="http://schemas.openxmlformats.org/drawingml/2006/picture">
                      <pic:nvPicPr>
                        <pic:cNvPr id="129" name="" descr=""/>
                        <pic:cNvPicPr/>
                      </pic:nvPicPr>
                      <pic:blipFill>
                        <a:blip r:embed="rId639"/>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64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131" name=""/>
                <a:graphic xmlns:a="http://schemas.openxmlformats.org/drawingml/2006/main">
                  <a:graphicData uri="http://schemas.openxmlformats.org/drawingml/2006/picture">
                    <pic:pic xmlns:pic="http://schemas.openxmlformats.org/drawingml/2006/picture">
                      <pic:nvPicPr>
                        <pic:cNvPr id="130" name="" descr=""/>
                        <pic:cNvPicPr/>
                      </pic:nvPicPr>
                      <pic:blipFill>
                        <a:blip r:embed="rId642"/>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64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132" name=""/>
                <a:graphic xmlns:a="http://schemas.openxmlformats.org/drawingml/2006/main">
                  <a:graphicData uri="http://schemas.openxmlformats.org/drawingml/2006/picture">
                    <pic:pic xmlns:pic="http://schemas.openxmlformats.org/drawingml/2006/picture">
                      <pic:nvPicPr>
                        <pic:cNvPr id="131" name="" descr=""/>
                        <pic:cNvPicPr/>
                      </pic:nvPicPr>
                      <pic:blipFill>
                        <a:blip r:embed="rId645"/>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64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133" name=""/>
                <a:graphic xmlns:a="http://schemas.openxmlformats.org/drawingml/2006/main">
                  <a:graphicData uri="http://schemas.openxmlformats.org/drawingml/2006/picture">
                    <pic:pic xmlns:pic="http://schemas.openxmlformats.org/drawingml/2006/picture">
                      <pic:nvPicPr>
                        <pic:cNvPr id="132" name="" descr=""/>
                        <pic:cNvPicPr/>
                      </pic:nvPicPr>
                      <pic:blipFill>
                        <a:blip r:embed="rId648"/>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64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134" name=""/>
                <a:graphic xmlns:a="http://schemas.openxmlformats.org/drawingml/2006/main">
                  <a:graphicData uri="http://schemas.openxmlformats.org/drawingml/2006/picture">
                    <pic:pic xmlns:pic="http://schemas.openxmlformats.org/drawingml/2006/picture">
                      <pic:nvPicPr>
                        <pic:cNvPr id="133" name="" descr=""/>
                        <pic:cNvPicPr/>
                      </pic:nvPicPr>
                      <pic:blipFill>
                        <a:blip r:embed="rId651"/>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65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135" name=""/>
                <a:graphic xmlns:a="http://schemas.openxmlformats.org/drawingml/2006/main">
                  <a:graphicData uri="http://schemas.openxmlformats.org/drawingml/2006/picture">
                    <pic:pic xmlns:pic="http://schemas.openxmlformats.org/drawingml/2006/picture">
                      <pic:nvPicPr>
                        <pic:cNvPr id="134" name="" descr=""/>
                        <pic:cNvPicPr/>
                      </pic:nvPicPr>
                      <pic:blipFill>
                        <a:blip r:embed="rId654"/>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65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136" name=""/>
                <a:graphic xmlns:a="http://schemas.openxmlformats.org/drawingml/2006/main">
                  <a:graphicData uri="http://schemas.openxmlformats.org/drawingml/2006/picture">
                    <pic:pic xmlns:pic="http://schemas.openxmlformats.org/drawingml/2006/picture">
                      <pic:nvPicPr>
                        <pic:cNvPr id="135" name="" descr=""/>
                        <pic:cNvPicPr/>
                      </pic:nvPicPr>
                      <pic:blipFill>
                        <a:blip r:embed="rId657"/>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65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137" name=""/>
                <a:graphic xmlns:a="http://schemas.openxmlformats.org/drawingml/2006/main">
                  <a:graphicData uri="http://schemas.openxmlformats.org/drawingml/2006/picture">
                    <pic:pic xmlns:pic="http://schemas.openxmlformats.org/drawingml/2006/picture">
                      <pic:nvPicPr>
                        <pic:cNvPr id="136" name="" descr=""/>
                        <pic:cNvPicPr/>
                      </pic:nvPicPr>
                      <pic:blipFill>
                        <a:blip r:embed="rId660"/>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66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138" name=""/>
                <a:graphic xmlns:a="http://schemas.openxmlformats.org/drawingml/2006/main">
                  <a:graphicData uri="http://schemas.openxmlformats.org/drawingml/2006/picture">
                    <pic:pic xmlns:pic="http://schemas.openxmlformats.org/drawingml/2006/picture">
                      <pic:nvPicPr>
                        <pic:cNvPr id="137" name="" descr=""/>
                        <pic:cNvPicPr/>
                      </pic:nvPicPr>
                      <pic:blipFill>
                        <a:blip r:embed="rId663"/>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66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139" name=""/>
                <a:graphic xmlns:a="http://schemas.openxmlformats.org/drawingml/2006/main">
                  <a:graphicData uri="http://schemas.openxmlformats.org/drawingml/2006/picture">
                    <pic:pic xmlns:pic="http://schemas.openxmlformats.org/drawingml/2006/picture">
                      <pic:nvPicPr>
                        <pic:cNvPr id="138" name="" descr=""/>
                        <pic:cNvPicPr/>
                      </pic:nvPicPr>
                      <pic:blipFill>
                        <a:blip r:embed="rId666"/>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66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140" name=""/>
                <a:graphic xmlns:a="http://schemas.openxmlformats.org/drawingml/2006/main">
                  <a:graphicData uri="http://schemas.openxmlformats.org/drawingml/2006/picture">
                    <pic:pic xmlns:pic="http://schemas.openxmlformats.org/drawingml/2006/picture">
                      <pic:nvPicPr>
                        <pic:cNvPr id="139" name="" descr=""/>
                        <pic:cNvPicPr/>
                      </pic:nvPicPr>
                      <pic:blipFill>
                        <a:blip r:embed="rId669"/>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67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141" name=""/>
                <a:graphic xmlns:a="http://schemas.openxmlformats.org/drawingml/2006/main">
                  <a:graphicData uri="http://schemas.openxmlformats.org/drawingml/2006/picture">
                    <pic:pic xmlns:pic="http://schemas.openxmlformats.org/drawingml/2006/picture">
                      <pic:nvPicPr>
                        <pic:cNvPr id="140" name="" descr=""/>
                        <pic:cNvPicPr/>
                      </pic:nvPicPr>
                      <pic:blipFill>
                        <a:blip r:embed="rId672"/>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67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142" name=""/>
                <a:graphic xmlns:a="http://schemas.openxmlformats.org/drawingml/2006/main">
                  <a:graphicData uri="http://schemas.openxmlformats.org/drawingml/2006/picture">
                    <pic:pic xmlns:pic="http://schemas.openxmlformats.org/drawingml/2006/picture">
                      <pic:nvPicPr>
                        <pic:cNvPr id="141" name="" descr=""/>
                        <pic:cNvPicPr/>
                      </pic:nvPicPr>
                      <pic:blipFill>
                        <a:blip r:embed="rId675"/>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67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143" name=""/>
                <a:graphic xmlns:a="http://schemas.openxmlformats.org/drawingml/2006/main">
                  <a:graphicData uri="http://schemas.openxmlformats.org/drawingml/2006/picture">
                    <pic:pic xmlns:pic="http://schemas.openxmlformats.org/drawingml/2006/picture">
                      <pic:nvPicPr>
                        <pic:cNvPr id="142" name="" descr=""/>
                        <pic:cNvPicPr/>
                      </pic:nvPicPr>
                      <pic:blipFill>
                        <a:blip r:embed="rId678"/>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67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144" name=""/>
                <a:graphic xmlns:a="http://schemas.openxmlformats.org/drawingml/2006/main">
                  <a:graphicData uri="http://schemas.openxmlformats.org/drawingml/2006/picture">
                    <pic:pic xmlns:pic="http://schemas.openxmlformats.org/drawingml/2006/picture">
                      <pic:nvPicPr>
                        <pic:cNvPr id="143" name="" descr=""/>
                        <pic:cNvPicPr/>
                      </pic:nvPicPr>
                      <pic:blipFill>
                        <a:blip r:embed="rId681"/>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68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145" name=""/>
                <a:graphic xmlns:a="http://schemas.openxmlformats.org/drawingml/2006/main">
                  <a:graphicData uri="http://schemas.openxmlformats.org/drawingml/2006/picture">
                    <pic:pic xmlns:pic="http://schemas.openxmlformats.org/drawingml/2006/picture">
                      <pic:nvPicPr>
                        <pic:cNvPr id="144" name="" descr=""/>
                        <pic:cNvPicPr/>
                      </pic:nvPicPr>
                      <pic:blipFill>
                        <a:blip r:embed="rId684"/>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68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146" name=""/>
                <a:graphic xmlns:a="http://schemas.openxmlformats.org/drawingml/2006/main">
                  <a:graphicData uri="http://schemas.openxmlformats.org/drawingml/2006/picture">
                    <pic:pic xmlns:pic="http://schemas.openxmlformats.org/drawingml/2006/picture">
                      <pic:nvPicPr>
                        <pic:cNvPr id="145" name="" descr=""/>
                        <pic:cNvPicPr/>
                      </pic:nvPicPr>
                      <pic:blipFill>
                        <a:blip r:embed="rId687"/>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68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147" name=""/>
                <a:graphic xmlns:a="http://schemas.openxmlformats.org/drawingml/2006/main">
                  <a:graphicData uri="http://schemas.openxmlformats.org/drawingml/2006/picture">
                    <pic:pic xmlns:pic="http://schemas.openxmlformats.org/drawingml/2006/picture">
                      <pic:nvPicPr>
                        <pic:cNvPr id="146" name="" descr=""/>
                        <pic:cNvPicPr/>
                      </pic:nvPicPr>
                      <pic:blipFill>
                        <a:blip r:embed="rId690"/>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69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148" name=""/>
                <a:graphic xmlns:a="http://schemas.openxmlformats.org/drawingml/2006/main">
                  <a:graphicData uri="http://schemas.openxmlformats.org/drawingml/2006/picture">
                    <pic:pic xmlns:pic="http://schemas.openxmlformats.org/drawingml/2006/picture">
                      <pic:nvPicPr>
                        <pic:cNvPr id="147" name="" descr=""/>
                        <pic:cNvPicPr/>
                      </pic:nvPicPr>
                      <pic:blipFill>
                        <a:blip r:embed="rId693"/>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69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149" name=""/>
                <a:graphic xmlns:a="http://schemas.openxmlformats.org/drawingml/2006/main">
                  <a:graphicData uri="http://schemas.openxmlformats.org/drawingml/2006/picture">
                    <pic:pic xmlns:pic="http://schemas.openxmlformats.org/drawingml/2006/picture">
                      <pic:nvPicPr>
                        <pic:cNvPr id="148" name="" descr=""/>
                        <pic:cNvPicPr/>
                      </pic:nvPicPr>
                      <pic:blipFill>
                        <a:blip r:embed="rId696"/>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69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150" name=""/>
                <a:graphic xmlns:a="http://schemas.openxmlformats.org/drawingml/2006/main">
                  <a:graphicData uri="http://schemas.openxmlformats.org/drawingml/2006/picture">
                    <pic:pic xmlns:pic="http://schemas.openxmlformats.org/drawingml/2006/picture">
                      <pic:nvPicPr>
                        <pic:cNvPr id="149" name="" descr=""/>
                        <pic:cNvPicPr/>
                      </pic:nvPicPr>
                      <pic:blipFill>
                        <a:blip r:embed="rId699"/>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70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151" name=""/>
                <a:graphic xmlns:a="http://schemas.openxmlformats.org/drawingml/2006/main">
                  <a:graphicData uri="http://schemas.openxmlformats.org/drawingml/2006/picture">
                    <pic:pic xmlns:pic="http://schemas.openxmlformats.org/drawingml/2006/picture">
                      <pic:nvPicPr>
                        <pic:cNvPr id="150" name="" descr=""/>
                        <pic:cNvPicPr/>
                      </pic:nvPicPr>
                      <pic:blipFill>
                        <a:blip r:embed="rId702"/>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70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152" name=""/>
                <a:graphic xmlns:a="http://schemas.openxmlformats.org/drawingml/2006/main">
                  <a:graphicData uri="http://schemas.openxmlformats.org/drawingml/2006/picture">
                    <pic:pic xmlns:pic="http://schemas.openxmlformats.org/drawingml/2006/picture">
                      <pic:nvPicPr>
                        <pic:cNvPr id="151" name="" descr=""/>
                        <pic:cNvPicPr/>
                      </pic:nvPicPr>
                      <pic:blipFill>
                        <a:blip r:embed="rId705"/>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70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153" name=""/>
                <a:graphic xmlns:a="http://schemas.openxmlformats.org/drawingml/2006/main">
                  <a:graphicData uri="http://schemas.openxmlformats.org/drawingml/2006/picture">
                    <pic:pic xmlns:pic="http://schemas.openxmlformats.org/drawingml/2006/picture">
                      <pic:nvPicPr>
                        <pic:cNvPr id="152" name="" descr=""/>
                        <pic:cNvPicPr/>
                      </pic:nvPicPr>
                      <pic:blipFill>
                        <a:blip r:embed="rId708"/>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70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154" name=""/>
                <a:graphic xmlns:a="http://schemas.openxmlformats.org/drawingml/2006/main">
                  <a:graphicData uri="http://schemas.openxmlformats.org/drawingml/2006/picture">
                    <pic:pic xmlns:pic="http://schemas.openxmlformats.org/drawingml/2006/picture">
                      <pic:nvPicPr>
                        <pic:cNvPr id="153" name="" descr=""/>
                        <pic:cNvPicPr/>
                      </pic:nvPicPr>
                      <pic:blipFill>
                        <a:blip r:embed="rId711"/>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71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155" name=""/>
                <a:graphic xmlns:a="http://schemas.openxmlformats.org/drawingml/2006/main">
                  <a:graphicData uri="http://schemas.openxmlformats.org/drawingml/2006/picture">
                    <pic:pic xmlns:pic="http://schemas.openxmlformats.org/drawingml/2006/picture">
                      <pic:nvPicPr>
                        <pic:cNvPr id="154" name="" descr=""/>
                        <pic:cNvPicPr/>
                      </pic:nvPicPr>
                      <pic:blipFill>
                        <a:blip r:embed="rId714"/>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71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156" name=""/>
                <a:graphic xmlns:a="http://schemas.openxmlformats.org/drawingml/2006/main">
                  <a:graphicData uri="http://schemas.openxmlformats.org/drawingml/2006/picture">
                    <pic:pic xmlns:pic="http://schemas.openxmlformats.org/drawingml/2006/picture">
                      <pic:nvPicPr>
                        <pic:cNvPr id="155" name="" descr=""/>
                        <pic:cNvPicPr/>
                      </pic:nvPicPr>
                      <pic:blipFill>
                        <a:blip r:embed="rId717"/>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71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157" name=""/>
                <a:graphic xmlns:a="http://schemas.openxmlformats.org/drawingml/2006/main">
                  <a:graphicData uri="http://schemas.openxmlformats.org/drawingml/2006/picture">
                    <pic:pic xmlns:pic="http://schemas.openxmlformats.org/drawingml/2006/picture">
                      <pic:nvPicPr>
                        <pic:cNvPr id="156" name="" descr=""/>
                        <pic:cNvPicPr/>
                      </pic:nvPicPr>
                      <pic:blipFill>
                        <a:blip r:embed="rId720"/>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72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158" name=""/>
                <a:graphic xmlns:a="http://schemas.openxmlformats.org/drawingml/2006/main">
                  <a:graphicData uri="http://schemas.openxmlformats.org/drawingml/2006/picture">
                    <pic:pic xmlns:pic="http://schemas.openxmlformats.org/drawingml/2006/picture">
                      <pic:nvPicPr>
                        <pic:cNvPr id="157" name="" descr=""/>
                        <pic:cNvPicPr/>
                      </pic:nvPicPr>
                      <pic:blipFill>
                        <a:blip r:embed="rId723"/>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724" o:detectmouseclick="t"/>
                <v:stroke color="#3465a4" joinstyle="round" endcap="flat"/>
                <w10:wrap type="none"/>
              </v:shape>
            </w:pict>
          </mc:Fallback>
        </mc:AlternateContent>
      </w:r>
      <w:bookmarkStart w:id="395" w:name="pg19072_213550"/>
    </w:p>
    <w:p>
      <w:pPr>
        <w:pStyle w:val="Heading2"/>
        <w:numPr>
          <w:ilvl w:val="1"/>
          <w:numId w:val="1"/>
        </w:numPr>
        <w:rPr/>
      </w:pPr>
      <w:bookmarkStart w:id="396" w:name="__RefHeading___Toc14367389_1280447820"/>
      <w:bookmarkStart w:id="397" w:name="_Toc136"/>
      <w:bookmarkEnd w:id="395"/>
      <w:bookmarkEnd w:id="396"/>
      <w:r>
        <w:rPr>
          <w:rtl w:val="true"/>
        </w:rPr>
        <w:t>المصادر</w:t>
      </w:r>
      <w:bookmarkEnd w:id="39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للدينوري أبي محمد عبد الله بن مسلم بن قتيبة، عن المؤسسة المصرية للتأليف والترجمة والطباعة والنشر، روض الفرج، القاهرة، سنة </w:t>
      </w:r>
      <w:r>
        <w:rPr>
          <w:rFonts w:eastAsia="Amiri" w:cs="Amiri" w:ascii="Amiri" w:hAnsi="Amiri"/>
          <w:color w:val="111111"/>
          <w:sz w:val="28"/>
          <w:szCs w:val="28"/>
          <w:lang w:bidi="ar-SA"/>
        </w:rPr>
        <w:t>1963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محمد عبدة، تصحيح إبراهيم الزين، عن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1384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عمدة الطالب في أنساب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عنبة جمال الدين أحمد بن علي الحسني، عن دار الأندلس للطباعة والنشر والتوزيع – النجف، مطبعة الدبوني بغداد،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بيوتات كربلاء القديمة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الصاحب ناصر آل نصر الله، عن مؤسسة البلاغ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14332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مختار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أبي بكر عبد القادر الرازي، عن دار الرسالة – الكويت، سنة </w:t>
      </w:r>
      <w:r>
        <w:rPr>
          <w:rFonts w:eastAsia="Amiri" w:cs="Amiri" w:ascii="Amiri" w:hAnsi="Amiri"/>
          <w:color w:val="111111"/>
          <w:sz w:val="28"/>
          <w:szCs w:val="28"/>
          <w:lang w:bidi="ar-SA"/>
        </w:rPr>
        <w:t>1402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تاج العروس من جواهر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محمد مرتضى الحسيني الزبيدي، تحقيق عبد العليم الطحاوي، سنة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نهاية الأرب في معرفة أنساب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للقلقشندي أبي العباس أحمد، تحقيق إبراهيم الأبياري، عن دار الكتب الإسلامية، القاهرة وبيروت، سنة </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النسب – لغته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رموزه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محمد رضا المامقاني،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إيران سنة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الأمة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عصر الانحدار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أسعد طلس، بيروت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1963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التذكرة في الأنساب المطهّرة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النسابة جمال الدين أبي الفضل أحمد بن محمد بن المهنا الحسيني العبيدلي، إعداد وتقديم السيد مهدي الرجائي،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العلامة المرعشي العامة قم – إيران، سنة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الأصيلي في أنساب الطالبيين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النسابة صفي الدين محمد محمد بن تاج الدين علي المعروف بابن الطقطقي الحسني، جمعه وحققه السيد مهدي الرجائي ، الناشر مكتبة آية الله المرعشي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الفخري في أنساب الطالبيين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السيد عزيز الدين أبي طالب إسماعيل بن الحسين المرزوي الأزورقاني، تقديم العلامة المرعشي النجفي، تحقيق سيد مهدي رجائي، وإشراف السيد محمود المرعشي، عن مركز الدراسات لتحقيق الأنساب،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سنة </w:t>
      </w:r>
      <w:r>
        <w:rPr>
          <w:rFonts w:eastAsia="Amiri" w:cs="Amiri" w:ascii="Amiri" w:hAnsi="Amiri"/>
          <w:color w:val="111111"/>
          <w:sz w:val="28"/>
          <w:szCs w:val="28"/>
          <w:lang w:bidi="ar-SA"/>
        </w:rPr>
        <w:t>1428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2007</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المجدي في أنساب الطالبيين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الشريف النسابة نجم الدين أبي الحسن علي بن محمد بن علي بن محمد العلوي العُمري، تحقيق الدكتور أحمد المهدوي الدامغاني، وإشراف الدكتور السيد محمود المرعشي الناشر مكتبة آية الله المرعشي النجفي العامة،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 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الإرشاد في معرفة حجج الله على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المفيد الإمام أبي عبد الله محمد بن محمد بن النعمان الكعبري البغدادي، تحقيق مؤسسة آل البيت عليهم السلام لإحياء التراث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سنة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السلسلة العلوية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نصر البخاري سهل بن عبد الله بن داود بن سليمان من أعلام القرن الرابع الهجري قدّم له وعلّق عليه العلامة الكبير </w:t>
      </w:r>
    </w:p>
    <w:p>
      <w:pPr>
        <w:pStyle w:val="BookText"/>
        <w:rPr/>
      </w:pPr>
      <w:r>
        <w:rPr>
          <w:rFonts w:ascii="Amiri" w:hAnsi="Amiri" w:eastAsia="Amiri" w:cs="Amiri"/>
          <w:color w:val="111111"/>
          <w:sz w:val="28"/>
          <w:sz w:val="28"/>
          <w:szCs w:val="28"/>
          <w:rtl w:val="true"/>
          <w:lang w:bidi="ar-SA"/>
        </w:rPr>
        <w:t xml:space="preserve">السيد محمد صادق بحر العلوم من منشورات المكتبة الحيدرية ومطبعتها في النجف، سنة </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تحفة الأزهار وزلال الأنهار في نسب أبناء الأئمة الأطهار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ضامن بن شدقم الحسيني المدني، تحقيق وتعليق كامل سلمان الجبوري،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مرآة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م في إيران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مناهل الضرب في أنساب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النسابة السيد جعفر الأعرجي النجفي الحسيني، تحقيق السيد مهدي الرجائي من منشورات مكتبة آية الله المرعشي العامة،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روضات الجنات في أحوال العلماء والسادات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للخوانساري العلامة الميرزا محمد باقر الموسوي الأصبهاني، عن دار إحياء التراث العربي، بيروت – لبنان، سنة </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سيرة الأئمة الإثنى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هاشم معروف الحسني، عن دار التعارف للمطبوعات،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سنة </w:t>
      </w:r>
      <w:r>
        <w:rPr>
          <w:rFonts w:eastAsia="Amiri" w:cs="Amiri" w:ascii="Amiri" w:hAnsi="Amiri"/>
          <w:color w:val="111111"/>
          <w:sz w:val="28"/>
          <w:szCs w:val="28"/>
          <w:lang w:bidi="ar-SA"/>
        </w:rPr>
        <w:t>1428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تحفة العالم في شرح خطبة المعالم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لآية الله السيد جعفر بحر العلوم، تحقيق أحمد علي مجيد الحلّي، عن مركز تراث السيد بحر العلوم في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للمطبوعات،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سنة </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بغية النبلاء في تاريخ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الحسين الكليدار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عادل الكليدار، مطبعة 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في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الأثير عز الدين أبي الحسن علي بن أبي الكرم محمد بن محمد بن عبد الكريم بن عبد الواحد 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دار صادر ودار بيروت، </w:t>
      </w:r>
      <w:r>
        <w:rPr>
          <w:rFonts w:eastAsia="Amiri" w:cs="Amiri" w:ascii="Amiri" w:hAnsi="Amiri"/>
          <w:color w:val="111111"/>
          <w:sz w:val="28"/>
          <w:szCs w:val="28"/>
          <w:lang w:bidi="ar-SA"/>
        </w:rPr>
        <w:t>1965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مقاتل الطالبيين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الفرج الأصفهاني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وتحقيق السيد أحمد صقر، عن دار الزهراء،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مؤسسة العطار الثقافية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 سنة </w:t>
      </w:r>
      <w:r>
        <w:rPr>
          <w:rFonts w:eastAsia="Amiri" w:cs="Amiri" w:ascii="Amiri" w:hAnsi="Amiri"/>
          <w:color w:val="111111"/>
          <w:sz w:val="28"/>
          <w:szCs w:val="28"/>
          <w:lang w:bidi="ar-SA"/>
        </w:rPr>
        <w:t>1428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الطائفة الطوسي أبي جعفر محمد بن الحسن بن علي، وإبنه أبي علي الحسن بن محمد بن الحسن الطوسي، تحقيق وتصحيح بهراد الجعفري وعلي أكبر الغفاري، عن دار الكتب الإسلامية، طهران – إيران،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الإختصار في البيوتات العلوية المحفوظة من الغبار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الشريف تاج الدين بن محمد بن حمزة بن زُهرة الحسيني نقيب حلب، المطبوع في بولاق مصر سنة </w:t>
      </w:r>
      <w:r>
        <w:rPr>
          <w:rFonts w:eastAsia="Amiri" w:cs="Amiri" w:ascii="Amiri" w:hAnsi="Amiri"/>
          <w:color w:val="111111"/>
          <w:sz w:val="28"/>
          <w:szCs w:val="28"/>
          <w:lang w:bidi="ar-SA"/>
        </w:rPr>
        <w:t>1310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نزهة أهل الحرمين في عمارة المشهدين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لآية الله السيد حسن الصدر الكاظمي، منشورات مطبعة أهل البيت كربلاء، سنة </w:t>
      </w:r>
      <w:r>
        <w:rPr>
          <w:rFonts w:eastAsia="Amiri" w:cs="Amiri" w:ascii="Amiri" w:hAnsi="Amiri"/>
          <w:color w:val="111111"/>
          <w:sz w:val="28"/>
          <w:szCs w:val="28"/>
          <w:lang w:bidi="ar-SA"/>
        </w:rPr>
        <w:t>1384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في الكتاب والسنّة والأدب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الشيخ عبد الحسين الأميني النجفي، عن دار الكتاب العربي،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ط</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p>
    <w:p>
      <w:pPr>
        <w:pStyle w:val="BookText"/>
        <w:rPr/>
      </w:pP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1977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تأريخ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الصاحب ناصر آل نصر الله ، عن دار إحياء التراث العربي للطباعة والنشر والتوزيع،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1439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محمد حسن مصطفى الكليدار، سلسلة من أربعة أجزاء،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للجزء الأول في مطبعة النجاح – بغداد، سنة </w:t>
      </w:r>
      <w:r>
        <w:rPr>
          <w:rFonts w:eastAsia="Amiri" w:cs="Amiri" w:ascii="Amiri" w:hAnsi="Amiri"/>
          <w:color w:val="111111"/>
          <w:sz w:val="28"/>
          <w:szCs w:val="28"/>
          <w:lang w:bidi="ar-SA"/>
        </w:rPr>
        <w:t>1367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والجزء الرابع والأخير في مطبعة تموز في كربلاء سنة </w:t>
      </w:r>
      <w:r>
        <w:rPr>
          <w:rFonts w:eastAsia="Amiri" w:cs="Amiri" w:ascii="Amiri" w:hAnsi="Amiri"/>
          <w:color w:val="111111"/>
          <w:sz w:val="28"/>
          <w:szCs w:val="28"/>
          <w:lang w:bidi="ar-SA"/>
        </w:rPr>
        <w:t>1392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 الأنساب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المسمّى بالمشجر الكشاف لأصول السادة الأشراف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للعميدي السيد محمد بن أحمد بن عميد الدين الحسيني النجفي، تحقيق الشريف أنس يعقوب الكتبي الحسيني، عن منشورات الخزانة الكتبية الحسينية الخاصة، ودار المجتبى للنشر والتوزيع، المدينة المنورة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موارد الإتحاف في نقباء الأشراف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عبد الرزاق كمونة الحسيني، مطبعة الآداب في النجف الأشرف،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1388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نقابة الأشراف ونقباء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الحائر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الصاحب ناصر آل نصر الله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بغداد سنة </w:t>
      </w:r>
      <w:r>
        <w:rPr>
          <w:rFonts w:eastAsia="Amiri" w:cs="Amiri" w:ascii="Amiri" w:hAnsi="Amiri"/>
          <w:color w:val="111111"/>
          <w:sz w:val="28"/>
          <w:szCs w:val="28"/>
          <w:lang w:bidi="ar-SA"/>
        </w:rPr>
        <w:t>1441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2020</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مجالي اللطف بأرض الطف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محمد بن طاهر السماوي، شرح علاء عبد النبي الزبيدي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إصدارات مكتبة الروضة العباسية المقدسة، مطبعة مؤسسة الأعلمي للمطبوعات،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1432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الحوادث والوقائع في تاريخ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الصاحب ناصر آل نصر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البلاغ، بيروت سنة </w:t>
      </w: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الأسر الحاكمة ورجال الإدارة والقضاء في العراق في القرون المتأخرة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للدكتور عماد عبد السلام رؤوف، ساعدت جامعة بغداد على طبعه سنة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حكام كربلاء منذ نشأتها حتى عام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الصاحب ناصر آل نصر الله ، عن دار إحياء التراث العربي،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1441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سدانة الروضتين الحسينية والعباسية في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الصاحب ناصر آل نصر الله ، عن دار إحياء التراث العربي،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1441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العراق بين إحتلالين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المحامي عباس العزاوي،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مطبعة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سنة </w:t>
      </w:r>
      <w:r>
        <w:rPr>
          <w:rFonts w:eastAsia="Amiri" w:cs="Amiri" w:ascii="Amiri" w:hAnsi="Amiri"/>
          <w:color w:val="111111"/>
          <w:sz w:val="28"/>
          <w:szCs w:val="28"/>
          <w:lang w:bidi="ar-SA"/>
        </w:rPr>
        <w:t>1353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1935</w:t>
      </w:r>
      <w:r>
        <w:rPr>
          <w:rFonts w:ascii="Amiri" w:hAnsi="Amiri" w:eastAsia="Amiri" w:cs="Amiri"/>
          <w:color w:val="111111"/>
          <w:sz w:val="28"/>
          <w:sz w:val="28"/>
          <w:szCs w:val="28"/>
          <w:rtl w:val="true"/>
          <w:lang w:bidi="ar-SA"/>
        </w:rPr>
        <w:t xml:space="preserve">م ، والسنوات التي تليها لبقية الأجزاء </w:t>
      </w:r>
      <w:r>
        <w:rPr>
          <w:rFonts w:eastAsia="Amiri" w:cs="Amiri" w:ascii="Amiri" w:hAnsi="Amiri"/>
          <w:color w:val="111111"/>
          <w:sz w:val="28"/>
          <w:szCs w:val="28"/>
          <w:rtl w:val="true"/>
          <w:lang w:bidi="ar-SA"/>
        </w:rPr>
        <w:t>.</w:t>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الإختصار في أنساب السادة الأطهار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وليد العريضي الحسيني، النسخة المزيّدة والمنقحة ، ط</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بغداد سنة </w:t>
      </w:r>
      <w:r>
        <w:rPr>
          <w:rFonts w:eastAsia="Amiri" w:cs="Amiri" w:ascii="Amiri" w:hAnsi="Amiri"/>
          <w:color w:val="111111"/>
          <w:sz w:val="28"/>
          <w:szCs w:val="28"/>
          <w:lang w:bidi="ar-SA"/>
        </w:rPr>
        <w:t>2013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تسخير كربلاء 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عبد الرزاق الحسني، مطبعة دار الكتب، بيروت، سنة </w:t>
      </w:r>
      <w:r>
        <w:rPr>
          <w:rFonts w:eastAsia="Amiri" w:cs="Amiri" w:ascii="Amiri" w:hAnsi="Amiri"/>
          <w:color w:val="111111"/>
          <w:sz w:val="28"/>
          <w:szCs w:val="28"/>
          <w:lang w:bidi="ar-SA"/>
        </w:rPr>
        <w:t>1398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1978</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وأهلها في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المحامي السيد مهدي حسين السندي الحسني، من إصدارات قسم الدراسات والبحوث في جمعية الهداية الثقافية، عن دار التوحيد، المطبعة الحديثة في النجف،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2014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لمعة تاريخية في بيوتات كربلاء والغاضرية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 للعلامة الشيخ محمد علي القصير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قصير الأدباء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كربلاء </w:t>
      </w:r>
      <w:r>
        <w:rPr>
          <w:rFonts w:eastAsia="Amiri" w:cs="Amiri" w:ascii="Amiri" w:hAnsi="Amiri"/>
          <w:color w:val="111111"/>
          <w:sz w:val="28"/>
          <w:szCs w:val="28"/>
          <w:lang w:bidi="ar-SA"/>
        </w:rPr>
        <w:t>1333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الأنساب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محمد علي الروضاتي من منشورات مكتبة المحقق الطباطبائي، أصفهان – إيران سنة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البيوتات العلوية في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إبراهيم شمس الدين القزويني الحائري، مطبعة كربلاء في كربلاء المقدسة، طا سنة </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الآداب في معجم الألقاب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الفوطي كمال الدين أبو الفضل عبد الرزاق بن أحمد المعروف بابن الفوطي الشيباني، تحقيق محمد الكاظم، عن مؤسسة الطباعة والنشر في وزارة الثقافة والإرشاد الإسلامي،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مجموعة من الوثائق والمشجرات القديمة </w:t>
      </w:r>
      <w:r>
        <w:rPr>
          <w:rFonts w:eastAsia="Amiri" w:cs="Amiri" w:ascii="Amiri" w:hAnsi="Amiri"/>
          <w:color w:val="111111"/>
          <w:sz w:val="28"/>
          <w:szCs w:val="28"/>
          <w:rtl w:val="true"/>
          <w:lang w:bidi="ar-SA"/>
        </w:rPr>
        <w:t xml:space="preserve">. </w:t>
      </w:r>
      <w:bookmarkStart w:id="398" w:name="pg19072_213556"/>
    </w:p>
    <w:p>
      <w:pPr>
        <w:pStyle w:val="Heading2"/>
        <w:numPr>
          <w:ilvl w:val="1"/>
          <w:numId w:val="1"/>
        </w:numPr>
        <w:rPr/>
      </w:pPr>
      <w:bookmarkStart w:id="399" w:name="__RefHeading___Toc14367391_1280447820"/>
      <w:bookmarkStart w:id="400" w:name="_Toc137"/>
      <w:bookmarkEnd w:id="398"/>
      <w:bookmarkEnd w:id="399"/>
      <w:r>
        <w:rPr>
          <w:rtl w:val="true"/>
        </w:rPr>
        <w:t>المحتويات</w:t>
      </w:r>
      <w:bookmarkEnd w:id="400"/>
    </w:p>
    <w:p>
      <w:pPr>
        <w:pStyle w:val="BookText"/>
        <w:rPr/>
      </w:pPr>
      <w:r>
        <w:rPr>
          <w:rFonts w:ascii="Amiri" w:hAnsi="Amiri" w:eastAsia="Amiri" w:cs="Amiri"/>
          <w:color w:val="111111"/>
          <w:sz w:val="28"/>
          <w:sz w:val="28"/>
          <w:szCs w:val="28"/>
          <w:rtl w:val="true"/>
          <w:lang w:bidi="ar-SA"/>
        </w:rPr>
        <w:t>توطئة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النسب في اللغة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اهتمام العرب والمسلمين بأنسابهم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تدوین النسب</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قبيلة آل فائز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نسب أبي الفائز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السيد محمد العابد بن الإمام موسى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السيد إبراهيم المجاب بن السيد محمد العابد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السيد محمد الحائري بن السيد إبراهيم المجاب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السيد أبو الطيب أحمد بن محمد الحائري المجابي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السيد أبو الحسن علي المجدور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السيد أبو جعفر محمد الخير العمال بن علي المجدور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السيد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الغريق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محمد خير العمال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السيد أبو جعفر محمد بن علي الغريق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محمد بن أبي جعفر محمد بن علي الغريق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السيد أبو جعفر نجم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الفائز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السيد محمد بن أبي جعفر نجم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محمد بن محمد بن أبي جعفر نجم الدين الأسود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السيد أحمد جلال الدين بن محمد بن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السيد أبو الحسن علي بن أحمد جلال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مشجّر العبيدلي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مشجر ابن الطقطقي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الأصيلي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مشجر ابن عنبة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عمدة الطالب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مشجر السيد الأعرجي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مناهل الضرب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السيد أبو الفائز محمد بن أبي الحسن علي بن أحمد جلال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السيد أحمد شمس الدين بن أبي الفائز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مشجر العقب من السيد أحمد شمس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السيد أبو جعفر محمد شرف الدين بن أحمد شمس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السيد يحيى ضياء الدين بن أبي جعفر محمد شرف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السيد أبو جعفر أحمد بن يحيى ضياء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السيد طعمة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 بن أبي جعفر أحمد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السيد شرف الدين بن طعمة الأول كمال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تاج الدين ترجم بن شرف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يحيى بن شرف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مساعد بن شرف الدین</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طعمة الثاني بن شرف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بن طعمة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شرف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الدين بن طعمة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شرف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علم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جميل بن علم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علم الدین</w:t>
      </w:r>
      <w:r>
        <w:rPr>
          <w:rFonts w:eastAsia="IRNazanin" w:cs="IRNazanin"/>
          <w:color w:val="111111"/>
          <w:sz w:val="28"/>
          <w:szCs w:val="28"/>
          <w:rtl w:val="true"/>
          <w:lang w:bidi="fa-IR"/>
        </w:rPr>
        <w:t>....</w:t>
      </w:r>
      <w:r>
        <w:rPr>
          <w:rFonts w:eastAsia="IRNazanin" w:cs="IRNazanin"/>
          <w:color w:val="111111"/>
          <w:sz w:val="28"/>
          <w:szCs w:val="28"/>
          <w:lang w:bidi="fa-IR"/>
        </w:rPr>
        <w:t>116</w: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طعمة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شرف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عشيرة السادة آل طعمة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طعمة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علم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النقباء</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السدنة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حاكمية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مجالس الإدارة والبلدية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نعمة الله بن طعمة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خليفة بن نعمة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نقيب الأشراف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يحيى بن خليفة بن نعمة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عباس بن نعمة الله بن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نقيب الأشراف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محمد علي بن عباس بن نعمة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سادن الحسين ثُمَّ معاون حاكم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عبد الوهاب بن محمد علي 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سادن الروضتين وحاكم المدينة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أحمد بن يحيى بن خليفة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جواد بن أحمد بن يحيى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مصطفى بن أحمد بن يحيى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درويش بن أحمد بن يحيى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محمد بن أحمد بن يحيى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مصطفى بن محمد بن أحمد بن يحيى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سلطان بن محمد بن أحمد بن يحيى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عشيرة آل نصر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جميل بن علم الدین</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ascii="Amiri" w:hAnsi="Amiri" w:eastAsia="Amiri" w:cs="Amiri"/>
          <w:color w:val="111111"/>
          <w:sz w:val="28"/>
          <w:sz w:val="28"/>
          <w:szCs w:val="28"/>
          <w:rtl w:val="true"/>
          <w:lang w:bidi="ar-SA"/>
        </w:rPr>
        <w:t>يونس بن جميل بن علم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ناصر الدين بن 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نصر الله بن ناصر الدین</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السدنة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المجالس الإدارية والبلدية والنيابية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ascii="IRNazanin" w:hAnsi="IRNazanin" w:eastAsia="IRNazanin"/>
          <w:color w:val="111111"/>
          <w:sz w:val="28"/>
          <w:sz w:val="28"/>
          <w:szCs w:val="28"/>
          <w:rtl w:val="true"/>
          <w:lang w:bidi="fa-IR"/>
        </w:rPr>
        <w:t>حسن بن نصر الله</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کاظم بن نصر الله</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ascii="Amiri" w:hAnsi="Amiri" w:eastAsia="Amiri" w:cs="Amiri"/>
          <w:color w:val="111111"/>
          <w:sz w:val="28"/>
          <w:sz w:val="28"/>
          <w:szCs w:val="28"/>
          <w:rtl w:val="true"/>
          <w:lang w:bidi="ar-SA"/>
        </w:rPr>
        <w:t>إبراهيم بن نصر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جواد بن كاظم بن نصر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سادن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جواد بن كاظم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محمد علي بن علي الطويل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مصطفى بن علي الطويل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أحمد بن علي الطويل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محمد بن علي الطويل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حسين بن علي الطويل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صالح بن باقر بن جواد بن كاظم بن نصر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ascii="IRNazanin" w:hAnsi="IRNazanin" w:eastAsia="IRNazanin"/>
          <w:color w:val="111111"/>
          <w:sz w:val="28"/>
          <w:sz w:val="28"/>
          <w:szCs w:val="28"/>
          <w:rtl w:val="true"/>
          <w:lang w:bidi="fa-IR"/>
        </w:rPr>
        <w:t>جواد بن صالح بن باقر</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باقر بن صالح بن باقر</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ascii="Amiri" w:hAnsi="Amiri" w:eastAsia="Amiri" w:cs="Amiri"/>
          <w:color w:val="111111"/>
          <w:sz w:val="28"/>
          <w:sz w:val="28"/>
          <w:szCs w:val="28"/>
          <w:rtl w:val="true"/>
          <w:lang w:bidi="ar-SA"/>
        </w:rPr>
        <w:t>مهدي بن صالح بن باقر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موسى بن إبراهيم بن نصر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محمد علي بن موسى بن 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باقر بن محمد علي بن موسى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صالح بن محمد علي بن موسى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سلطان بن محمد علي بن موسى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محمد بن إبراهيم بن موسى بن 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 بن نصر الله بن موسى بن 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عشيرة آل ضياء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النقابة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السدانة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ascii="IRNazanin" w:hAnsi="IRNazanin" w:eastAsia="IRNazanin"/>
          <w:color w:val="111111"/>
          <w:sz w:val="28"/>
          <w:sz w:val="28"/>
          <w:szCs w:val="28"/>
          <w:rtl w:val="true"/>
          <w:lang w:bidi="fa-IR"/>
        </w:rPr>
        <w:t>أحمد بن مصطفى بن محمد بن شرف الدین بن ضياء الدين</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حسن بن مصطفى بن محمد بن شرف الدین بن ضیاء الدین</w:t>
      </w:r>
      <w:r>
        <w:rPr>
          <w:rFonts w:eastAsia="IRNazanin" w:cs="IRNazanin"/>
          <w:color w:val="111111"/>
          <w:sz w:val="28"/>
          <w:szCs w:val="28"/>
          <w:rtl w:val="true"/>
          <w:lang w:bidi="fa-IR"/>
        </w:rPr>
        <w:t>....</w:t>
      </w:r>
      <w:r>
        <w:rPr>
          <w:rFonts w:eastAsia="IRNazanin" w:cs="IRNazanin"/>
          <w:color w:val="111111"/>
          <w:sz w:val="28"/>
          <w:szCs w:val="28"/>
          <w:lang w:bidi="fa-IR"/>
        </w:rPr>
        <w:t>256</w:t>
      </w:r>
    </w:p>
    <w:p>
      <w:pPr>
        <w:pStyle w:val="BookText"/>
        <w:rPr/>
      </w:pPr>
      <w:r>
        <w:rPr>
          <w:rFonts w:ascii="Amiri" w:hAnsi="Amiri" w:eastAsia="Amiri" w:cs="Amiri"/>
          <w:color w:val="111111"/>
          <w:sz w:val="28"/>
          <w:sz w:val="28"/>
          <w:szCs w:val="28"/>
          <w:rtl w:val="true"/>
          <w:lang w:bidi="ar-SA"/>
        </w:rPr>
        <w:t>عباس بن مصطفى بن محمد بن شرف الدين بن ضياء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محمد علي بن مصطفى بن محمد بن شرف الدين بن ضياء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عشيرة آل مساعد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مساعد بن شرف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ascii="IRNazanin" w:hAnsi="IRNazanin" w:eastAsia="IRNazanin"/>
          <w:color w:val="111111"/>
          <w:sz w:val="28"/>
          <w:sz w:val="28"/>
          <w:szCs w:val="28"/>
          <w:rtl w:val="true"/>
          <w:lang w:bidi="fa-IR"/>
        </w:rPr>
        <w:t>مساعد بن محمد بن مساعد</w:t>
      </w:r>
      <w:r>
        <w:rPr>
          <w:rFonts w:eastAsia="IRNazanin" w:cs="IRNazanin"/>
          <w:color w:val="111111"/>
          <w:sz w:val="28"/>
          <w:szCs w:val="28"/>
          <w:rtl w:val="true"/>
          <w:lang w:bidi="fa-IR"/>
        </w:rPr>
        <w:t>....</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محمد بن مساعد بن محمد بن مساعد</w:t>
      </w:r>
      <w:r>
        <w:rPr>
          <w:rFonts w:eastAsia="IRNazanin" w:cs="IRNazanin"/>
          <w:color w:val="111111"/>
          <w:sz w:val="28"/>
          <w:szCs w:val="28"/>
          <w:rtl w:val="true"/>
          <w:lang w:bidi="fa-IR"/>
        </w:rPr>
        <w:t>....</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محمد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محمد موسى شرف الدین بن درویش</w:t>
      </w:r>
      <w:r>
        <w:rPr>
          <w:rFonts w:eastAsia="IRNazanin" w:cs="IRNazanin"/>
          <w:color w:val="111111"/>
          <w:sz w:val="28"/>
          <w:szCs w:val="28"/>
          <w:rtl w:val="true"/>
          <w:lang w:bidi="fa-IR"/>
        </w:rPr>
        <w:t>....</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موسى بن مساعد بن محمد بن مساعد</w:t>
      </w:r>
      <w:r>
        <w:rPr>
          <w:rFonts w:eastAsia="IRNazanin" w:cs="IRNazanin"/>
          <w:color w:val="111111"/>
          <w:sz w:val="28"/>
          <w:szCs w:val="28"/>
          <w:rtl w:val="true"/>
          <w:lang w:bidi="fa-IR"/>
        </w:rPr>
        <w:t>....</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محسن عوج بن محمد داود بن سلیمان</w:t>
      </w:r>
      <w:r>
        <w:rPr>
          <w:rFonts w:eastAsia="IRNazanin" w:cs="IRNazanin"/>
          <w:color w:val="111111"/>
          <w:sz w:val="28"/>
          <w:szCs w:val="28"/>
          <w:rtl w:val="true"/>
          <w:lang w:bidi="fa-IR"/>
        </w:rPr>
        <w:t>....</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جعفر بن محسن عوج</w:t>
      </w:r>
      <w:r>
        <w:rPr>
          <w:rFonts w:eastAsia="IRNazanin" w:cs="IRNazanin"/>
          <w:color w:val="111111"/>
          <w:sz w:val="28"/>
          <w:szCs w:val="28"/>
          <w:rtl w:val="true"/>
          <w:lang w:bidi="fa-IR"/>
        </w:rPr>
        <w:t>....</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مصطفى بن محسن عوج</w:t>
      </w:r>
      <w:r>
        <w:rPr>
          <w:rFonts w:eastAsia="IRNazanin" w:cs="IRNazanin"/>
          <w:color w:val="111111"/>
          <w:sz w:val="28"/>
          <w:szCs w:val="28"/>
          <w:rtl w:val="true"/>
          <w:lang w:bidi="fa-IR"/>
        </w:rPr>
        <w:t>....</w:t>
      </w:r>
      <w:r>
        <w:rPr>
          <w:rFonts w:eastAsia="IRNazanin" w:cs="IRNazanin"/>
          <w:color w:val="111111"/>
          <w:sz w:val="28"/>
          <w:szCs w:val="28"/>
          <w:lang w:bidi="fa-IR"/>
        </w:rPr>
        <w:t>280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عشيرة آل السيد محمد 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جلوخان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p>
    <w:p>
      <w:pPr>
        <w:pStyle w:val="BookText"/>
        <w:rPr/>
      </w:pPr>
      <w:r>
        <w:rPr>
          <w:rFonts w:ascii="IRNazanin" w:hAnsi="IRNazanin" w:eastAsia="IRNazanin"/>
          <w:color w:val="111111"/>
          <w:sz w:val="28"/>
          <w:sz w:val="28"/>
          <w:szCs w:val="28"/>
          <w:rtl w:val="true"/>
          <w:lang w:bidi="fa-IR"/>
        </w:rPr>
        <w:t>محمد أمين بن علي بن كاظم بن حسن بن علم الدین</w:t>
      </w:r>
      <w:r>
        <w:rPr>
          <w:rFonts w:eastAsia="IRNazanin" w:cs="IRNazanin"/>
          <w:color w:val="111111"/>
          <w:sz w:val="28"/>
          <w:szCs w:val="28"/>
          <w:rtl w:val="true"/>
          <w:lang w:bidi="fa-IR"/>
        </w:rPr>
        <w:t>....</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مرتضی بن باقر بن حسن بن محمد أمين</w:t>
      </w:r>
      <w:r>
        <w:rPr>
          <w:rFonts w:eastAsia="IRNazanin" w:cs="IRNazanin"/>
          <w:color w:val="111111"/>
          <w:sz w:val="28"/>
          <w:szCs w:val="28"/>
          <w:rtl w:val="true"/>
          <w:lang w:bidi="fa-IR"/>
        </w:rPr>
        <w:t>....</w:t>
      </w:r>
      <w:r>
        <w:rPr>
          <w:rFonts w:eastAsia="IRNazanin" w:cs="IRNazanin"/>
          <w:color w:val="111111"/>
          <w:sz w:val="28"/>
          <w:szCs w:val="28"/>
          <w:lang w:bidi="fa-IR"/>
        </w:rPr>
        <w:t>286</w:t>
      </w:r>
    </w:p>
    <w:p>
      <w:pPr>
        <w:pStyle w:val="BookText"/>
        <w:rPr/>
      </w:pPr>
      <w:r>
        <w:rPr>
          <w:rFonts w:ascii="Amiri" w:hAnsi="Amiri" w:eastAsia="Amiri" w:cs="Amiri"/>
          <w:color w:val="111111"/>
          <w:sz w:val="28"/>
          <w:sz w:val="28"/>
          <w:szCs w:val="28"/>
          <w:rtl w:val="true"/>
          <w:lang w:bidi="ar-SA"/>
        </w:rPr>
        <w:t>أمين بن مرتضى بن باقر بن حسن بن محمد أمين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p>
    <w:p>
      <w:pPr>
        <w:pStyle w:val="BookText"/>
        <w:rPr/>
      </w:pPr>
      <w:r>
        <w:rPr>
          <w:rFonts w:ascii="IRNazanin" w:hAnsi="IRNazanin" w:eastAsia="IRNazanin"/>
          <w:color w:val="111111"/>
          <w:sz w:val="28"/>
          <w:sz w:val="28"/>
          <w:szCs w:val="28"/>
          <w:rtl w:val="true"/>
          <w:lang w:bidi="fa-IR"/>
        </w:rPr>
        <w:t>باقر بن مرتضی بن باقر بن حسن بن محمد أمين</w:t>
      </w:r>
      <w:r>
        <w:rPr>
          <w:rFonts w:eastAsia="IRNazanin" w:cs="IRNazanin"/>
          <w:color w:val="111111"/>
          <w:sz w:val="28"/>
          <w:szCs w:val="28"/>
          <w:rtl w:val="true"/>
          <w:lang w:bidi="fa-IR"/>
        </w:rPr>
        <w:t>....</w:t>
      </w:r>
      <w:r>
        <w:rPr>
          <w:rFonts w:eastAsia="IRNazanin" w:cs="IRNazanin"/>
          <w:color w:val="111111"/>
          <w:sz w:val="28"/>
          <w:szCs w:val="28"/>
          <w:lang w:bidi="fa-IR"/>
        </w:rPr>
        <w:t>289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عشيرة السادة آل التاجر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p>
    <w:p>
      <w:pPr>
        <w:pStyle w:val="BookText"/>
        <w:rPr/>
      </w:pPr>
      <w:r>
        <w:rPr>
          <w:rFonts w:ascii="IRNazanin" w:hAnsi="IRNazanin" w:eastAsia="IRNazanin"/>
          <w:color w:val="111111"/>
          <w:sz w:val="28"/>
          <w:sz w:val="28"/>
          <w:szCs w:val="28"/>
          <w:rtl w:val="true"/>
          <w:lang w:bidi="fa-IR"/>
        </w:rPr>
        <w:t xml:space="preserve">عیسی بن موسی بن جعفر بن طعمة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w:t>
      </w:r>
      <w:r>
        <w:rPr>
          <w:rFonts w:eastAsia="IRNazanin" w:cs="IRNazanin"/>
          <w:color w:val="111111"/>
          <w:sz w:val="28"/>
          <w:szCs w:val="28"/>
          <w:lang w:bidi="fa-IR"/>
        </w:rPr>
        <w:t>291</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بن عیسی بن موسی بن جعفر بن بن جعفر بن طعمة الثاني</w:t>
      </w:r>
      <w:r>
        <w:rPr>
          <w:rFonts w:eastAsia="IRNazanin" w:cs="IRNazanin"/>
          <w:color w:val="111111"/>
          <w:sz w:val="28"/>
          <w:szCs w:val="28"/>
          <w:rtl w:val="true"/>
          <w:lang w:bidi="fa-IR"/>
        </w:rPr>
        <w:t>....</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أبي الحسن بن علي بن حسن بن عيسى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حسن بن علي التاجر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حسين بن حسن بن علي التاجر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علي بن حسن بن علي التاجر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ألبو سيد عبد العزيز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ألبوسيد 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ألبوسيد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عبد العزيز بن علي بن حسن بن علي التاجر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حسن بن علي بن حسن بن علي التاجر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محمد بن علي بن حسن بن علي التاجر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عشيرة آل قفطون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p>
    <w:p>
      <w:pPr>
        <w:pStyle w:val="BookText"/>
        <w:rPr/>
      </w:pPr>
      <w:r>
        <w:rPr>
          <w:rFonts w:ascii="IRNazanin" w:hAnsi="IRNazanin" w:eastAsia="IRNazanin"/>
          <w:color w:val="111111"/>
          <w:sz w:val="28"/>
          <w:sz w:val="28"/>
          <w:szCs w:val="28"/>
          <w:rtl w:val="true"/>
          <w:lang w:bidi="fa-IR"/>
        </w:rPr>
        <w:t xml:space="preserve">عیسی بن موسی بن جعفر بن طعمة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حسین بن عیسی بن موسی بن جعفر بن طعمة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ناصر بن فتح الله</w:t>
      </w:r>
      <w:r>
        <w:rPr>
          <w:rFonts w:eastAsia="IRNazanin" w:cs="IRNazanin"/>
          <w:color w:val="111111"/>
          <w:sz w:val="28"/>
          <w:szCs w:val="28"/>
          <w:rtl w:val="true"/>
          <w:lang w:bidi="fa-IR"/>
        </w:rPr>
        <w:t>....</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ناصر بن فتح الله</w:t>
      </w:r>
      <w:r>
        <w:rPr>
          <w:rFonts w:eastAsia="IRNazanin" w:cs="IRNazanin"/>
          <w:color w:val="111111"/>
          <w:sz w:val="28"/>
          <w:szCs w:val="28"/>
          <w:rtl w:val="true"/>
          <w:lang w:bidi="fa-IR"/>
        </w:rPr>
        <w:t>....</w:t>
      </w:r>
      <w:r>
        <w:rPr>
          <w:rFonts w:eastAsia="IRNazanin" w:cs="IRNazanin"/>
          <w:color w:val="111111"/>
          <w:sz w:val="28"/>
          <w:szCs w:val="28"/>
          <w:lang w:bidi="fa-IR"/>
        </w:rPr>
        <w:t>325</w:t>
      </w:r>
    </w:p>
    <w:p>
      <w:pPr>
        <w:pStyle w:val="BookText"/>
        <w:rPr/>
      </w:pPr>
      <w:r>
        <w:rPr>
          <w:rFonts w:ascii="Amiri" w:hAnsi="Amiri" w:eastAsia="Amiri" w:cs="Amiri"/>
          <w:color w:val="111111"/>
          <w:sz w:val="28"/>
          <w:sz w:val="28"/>
          <w:szCs w:val="28"/>
          <w:rtl w:val="true"/>
          <w:lang w:bidi="ar-SA"/>
        </w:rPr>
        <w:t xml:space="preserve">حميد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ناصر بن فتح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عشيرة آل عقيل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عشيرة آل ترجم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التشجير الكامل لقبيلة آل فائز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59" name=""/>
                <a:graphic xmlns:a="http://schemas.openxmlformats.org/drawingml/2006/main">
                  <a:graphicData uri="http://schemas.openxmlformats.org/drawingml/2006/picture">
                    <pic:pic xmlns:pic="http://schemas.openxmlformats.org/drawingml/2006/picture">
                      <pic:nvPicPr>
                        <pic:cNvPr id="158" name="" descr=""/>
                        <pic:cNvPicPr/>
                      </pic:nvPicPr>
                      <pic:blipFill>
                        <a:blip r:embed="rId73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3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الآية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للدينوري أبي محمد عبد الله بن مسلم بن قتيبة،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المؤسسة المصرية للتأليف والترجمة والطباعة والنشر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الفرج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القاهرة سنة </w:t>
      </w:r>
      <w:r>
        <w:rPr>
          <w:rFonts w:eastAsia="IRNazanin" w:cs="IRNazanin"/>
          <w:b w:val="false"/>
          <w:bCs w:val="false"/>
          <w:i w:val="false"/>
          <w:iCs w:val="false"/>
          <w:color w:val="333333"/>
          <w:sz w:val="20"/>
          <w:szCs w:val="20"/>
        </w:rPr>
        <w:t>1963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محمد عبده، تصحيح إبراهيم الزين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منشورات دار الفكر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سنة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كانت زيارة قبر الإمام الحسين ممنوعة في زمن الأمويين، وقد وضع الأمويون المسالح حول القبر الشريف وخاصة في زمنهشام بن عبد الملك لمنع التقرب منه وزيارته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وعندما أسقط العباسيون الدولة الأموية سنة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ه ، بادروا ببناء عمارة جديدة على القبر الشريف، وسمحوا للناس بزيارته والسكن بجواره، لأن ثورتهم ضد الأمويين كانت تأخذ طابع إعادة الحق لآل البيت عليهم السلام، ولكون حركة العباسيين سياسية وسلطوية أكثر من كونها عقائدية، فمالوا لإرضاء محبي آل البيت حتى يتفرغوا لتدعيم سلطانهم</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السيد أبى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 الله نقيباً للطالبيين في العراق ويسكن مقابر قريش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الكاظمية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فقرر الخليفة العباسي في زمانه إعطاء النقابة إلى أحد العباسيين، فقرر السيد الهجرة إلى كربلاء مع أولاده، ومنهم تأسست عمارات نسبية عديدة أشهرها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زحيك</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هاجر النفيس إلى المغرب العربي ودُفنهناك ونسله يقال لهم لقب 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ليومناهذا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لإبن عنبة جمال الدين أحمد بن علي الحسني، عن دار الأندلس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بيوتات كربلاء القديمة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أبي بكر عبد القادر الرازي المتوفى سنة </w:t>
      </w:r>
      <w:r>
        <w:rPr>
          <w:rFonts w:eastAsia="IRNazanin" w:cs="IRNazanin"/>
          <w:b w:val="false"/>
          <w:bCs w:val="false"/>
          <w:i w:val="false"/>
          <w:iCs w:val="false"/>
          <w:color w:val="333333"/>
          <w:sz w:val="20"/>
          <w:szCs w:val="20"/>
        </w:rPr>
        <w:t>666</w:t>
      </w:r>
      <w:r>
        <w:rPr>
          <w:rFonts w:ascii="IRNazanin" w:hAnsi="IRNazanin" w:eastAsia="IRNazanin"/>
          <w:b w:val="false"/>
          <w:b w:val="false"/>
          <w:bCs w:val="false"/>
          <w:i w:val="false"/>
          <w:i w:val="false"/>
          <w:iCs w:val="false"/>
          <w:color w:val="333333"/>
          <w:sz w:val="20"/>
          <w:sz w:val="20"/>
          <w:szCs w:val="20"/>
          <w:rtl w:val="true"/>
        </w:rPr>
        <w:t>ه، ص</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 xml:space="preserve">، عن دار الرسالة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الكويت ، سنة </w:t>
      </w:r>
      <w:r>
        <w:rPr>
          <w:rFonts w:eastAsia="IRNazanin" w:cs="IRNazanin"/>
          <w:b w:val="false"/>
          <w:bCs w:val="false"/>
          <w:i w:val="false"/>
          <w:iCs w:val="false"/>
          <w:color w:val="333333"/>
          <w:sz w:val="20"/>
          <w:szCs w:val="20"/>
        </w:rPr>
        <w:t>1402</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من جواهر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للسيد محمد مرتضى الحسيني الزبيدي، تحقيق عبد العليم الطحاوي،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الأرب في معرفة أنساب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للقلقشندي أبي العباس أحمد، تحقيق إبراهيم الأبياري،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دار الكتب الإسلامية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القاهرة وبيروت ط</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1400</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العاقلة القرابة من قِبَل الأب الذين يعطون دية قتل الخطأ</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عصبة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بنوه وقرابته لأبيه</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الأرب لمعرفة أنساب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للقلقشندي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النسب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لغته مصطلحه رموزه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محمد رضا المامقاني،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إيران سنة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الانحطاط أو الاندحارهو عصر الضعف الذي مرّ به العرب والمسلمين ويمتد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 xml:space="preserve">ه إلى سنة </w:t>
      </w:r>
      <w:r>
        <w:rPr>
          <w:rFonts w:eastAsia="IRNazanin" w:cs="IRNazanin"/>
          <w:b w:val="false"/>
          <w:bCs w:val="false"/>
          <w:i w:val="false"/>
          <w:iCs w:val="false"/>
          <w:color w:val="333333"/>
          <w:sz w:val="20"/>
          <w:szCs w:val="20"/>
        </w:rPr>
        <w:t>1213</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1258</w:t>
      </w:r>
      <w:r>
        <w:rPr>
          <w:rFonts w:ascii="IRNazanin" w:hAnsi="IRNazanin" w:eastAsia="IRNazanin"/>
          <w:b w:val="false"/>
          <w:b w:val="false"/>
          <w:bCs w:val="false"/>
          <w:i w:val="false"/>
          <w:i w:val="false"/>
          <w:iCs w:val="false"/>
          <w:color w:val="333333"/>
          <w:sz w:val="20"/>
          <w:sz w:val="20"/>
          <w:szCs w:val="20"/>
          <w:rtl w:val="true"/>
        </w:rPr>
        <w:t xml:space="preserve">م إلى </w:t>
      </w:r>
      <w:r>
        <w:rPr>
          <w:rFonts w:eastAsia="IRNazanin" w:cs="IRNazanin"/>
          <w:b w:val="false"/>
          <w:bCs w:val="false"/>
          <w:i w:val="false"/>
          <w:iCs w:val="false"/>
          <w:color w:val="333333"/>
          <w:sz w:val="20"/>
          <w:szCs w:val="20"/>
        </w:rPr>
        <w:t>1798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وسُمّي بهذا الإسم للتدهور والسوء الذي شهدته الحياة في جميع النواحي الإجتماعية والسياسية والفكرية والإقتصادية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شهدهذا العصر تصدع المجتمع العربي الإسلامي نتيجة ما جرى فيه من خلافات مذهبية وشعوبية وفتن دينية حيث ساعد ذلك كله على تكالب دول الغرب وهجمات التتار والمغول والحملات الصليبية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فسقطت بغداد على يد المغول وسقطت دول المغرب العربي والأندلس وإستمرتهذه الفترة إلى عهد المماليك وحكم الأتراك، فاضطربت الحياة في جميع النواحي 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تأريخ الأمة العربية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عصر الانحدار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يشتمل على تاريخ العراق والشام ومصر والجزيرة العربية والمغرب العربي منذ سقوط بغداد سنة </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 xml:space="preserve">ه إلى فجر عصر النهضة في القرن الثالث عشر ، لمؤلفه محمد أسعد طلس، عن دار الأندلس – بيروت،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1963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النسب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محمد رضا المامقاني،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في الأنساب المطهرة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الدين أبي الفضل أحمد بن محمد بن المهنا الحسيني العبيدلي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إعداد وتقديم السيد مهدي الرجائي،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 إيران، سنة </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الأصيلي في أنساب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صفي الدين محمد بن تاج الدين علي المعروف بابن الطقطقي الحسني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مهدي الرجائي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إيران، سنة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الأصيلي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الطقطقي، ص </w:t>
      </w:r>
      <w:r>
        <w:rPr>
          <w:rFonts w:eastAsia="IRNazanin" w:cs="IRNazanin"/>
          <w:b w:val="false"/>
          <w:bCs w:val="false"/>
          <w:i w:val="false"/>
          <w:iCs w:val="false"/>
          <w:color w:val="333333"/>
          <w:sz w:val="20"/>
          <w:szCs w:val="20"/>
        </w:rPr>
        <w:t>187</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شيخ الطائفة محمد بن محمد بن النعمان الكعبري البغدادي والمكنّى أبا عبد الله والملقب بالشيخ المفيد، ويُعرف كذلك بـ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المعلم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أجل مشائخ الشيعة ورئيسهم و وأستاذهم، وفضله أشهر من أن يوصف ، وكان أوثق أهل زمانه وأعلمهم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الكثير من التأليف والمصنفات تقارب من مائتي مصنّف ، أشهرها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 في معرفة حجج الله على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الحادي عشر من ذي القعدة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وقبره يُزار على نحو عدة أمتار من ضريح الإمام موسى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الذاريات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في معرفة حجج الله على العباد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المفيد الإمام أبي عبد الله محمد بن محمد بن النعمان الكعبري، البغدادي،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تحقيق مؤسسة آل البيت عليهم السلام لإحياء التراث،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سنة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النسّابة الشهير الشيخ أبي نصر سهل بن عبد الله بن داود بن سليمان ابن أبان بن عبد الله البخاري، وكان من أعلام القرن الرابع الهجري</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السلسلة العلوية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نصر البخاري،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قدم له وعلق عليه العلامة الكبير السيد محمد صادق بحر العلوم منشورات المكتبة الحيدرية ومطبعتها في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الهامش الثاني للمحقق السيد محمد صالح بحر العلوم</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Pr>
        <w:t>44</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المجدي في أنساب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للسيد الشريف نجم الدين أبي الحسن علي بن محمد بن علي بن محمد العلوي العمري النسابة تحقيق الدكتور أحمد المهدوي الدامغاني، وإشراف الدكتور السيد محمود المرعشي،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منشورات آية الله المرعشي النجفي، قم – إيران، ط</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الفخري في أنساب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للأزورقاني العلامة النسابة السيد عزيز الدين أبي طالب إسماعيل بن الحسين بن محمد بن الحسين بن أحمد المروزي، تحقيق السيد مهدي الرجائي واشراف السيد محمود المرعشي ،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إيران ، سنة </w:t>
      </w:r>
      <w:r>
        <w:rPr>
          <w:rFonts w:eastAsia="IRNazanin" w:cs="IRNazanin"/>
          <w:b w:val="false"/>
          <w:bCs w:val="false"/>
          <w:i w:val="false"/>
          <w:iCs w:val="false"/>
          <w:color w:val="333333"/>
          <w:sz w:val="20"/>
          <w:szCs w:val="20"/>
        </w:rPr>
        <w:t>1428</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في الأنساب المطهرة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للعلامة النسابة جمال الدين أبي الفضل أحمد بن محمد بن المهنا الحسيني العبيدلي،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الأصيلي في أنساب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الطقطقي،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في أنساب آل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عنبة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في أنساب آل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الأزهار وزلال الأنهار في نسب أبناء الأئمة الأطهار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ضامن بن شدقم الحسيني المدني، تحقيق كامل سلمان الجبوري،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منشورات مرآة التراث، 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إيران،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1420</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مناهل الضرب في أنساب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للسيد جعفر الأعرجي النجفي الحسيني، تحقيق السيد مهدي الرجائي، ص</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إيران ، سنة </w:t>
      </w:r>
      <w:r>
        <w:rPr>
          <w:rFonts w:eastAsia="IRNazanin" w:cs="IRNazanin"/>
          <w:b w:val="false"/>
          <w:bCs w:val="false"/>
          <w:i w:val="false"/>
          <w:iCs w:val="false"/>
          <w:color w:val="333333"/>
          <w:sz w:val="20"/>
          <w:szCs w:val="20"/>
        </w:rPr>
        <w:t>1433</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2012</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مناهل الضرب في أنساب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في أحوال العلماء والسادات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للخوانساري العلامة الميرزا محمد باقر الموسوي الأصبهاني،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دار إحياء التراث العربي، بيروت – لبنان، 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1431</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 جراغ جملة فارسية تعني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على رواية قديمة تذكر بأنه كان شعاع من النور يخرج من مرقده في بعض الليالي ويعلو في سماء شيراز</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الأئمة الأثنى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هاشم معروف الحسني،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عن دار التعارف للمطبوعات،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1428</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العالم في شرح خطبة المعالم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لآية الله السيد جعفر بحر العلوم، تحقيق أحمد علي مجيد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مركز تراث السيد بحر العلوم في النجف،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مؤسسة الأعلمي للمطبوعات،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سنة </w:t>
      </w:r>
      <w:r>
        <w:rPr>
          <w:rFonts w:eastAsia="IRNazanin" w:cs="IRNazanin"/>
          <w:b w:val="false"/>
          <w:bCs w:val="false"/>
          <w:i w:val="false"/>
          <w:iCs w:val="false"/>
          <w:color w:val="333333"/>
          <w:sz w:val="20"/>
          <w:szCs w:val="20"/>
        </w:rPr>
        <w:t>1433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ويسمّى أيضاً بـ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مزارات شيراز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تأليف معين الدين أبو القاسم جنيد الشيرازي، وهو من وعاظ وشعراء شيراز، الذي قام على تأليف الكتاب في حدود سنة </w:t>
      </w:r>
      <w:r>
        <w:rPr>
          <w:rFonts w:eastAsia="IRNazanin" w:cs="IRNazanin"/>
          <w:b w:val="false"/>
          <w:bCs w:val="false"/>
          <w:i w:val="false"/>
          <w:iCs w:val="false"/>
          <w:color w:val="333333"/>
          <w:sz w:val="20"/>
          <w:szCs w:val="20"/>
        </w:rPr>
        <w:t>791</w:t>
      </w:r>
      <w:r>
        <w:rPr>
          <w:rFonts w:ascii="IRNazanin" w:hAnsi="IRNazanin" w:eastAsia="IRNazanin"/>
          <w:b w:val="false"/>
          <w:b w:val="false"/>
          <w:bCs w:val="false"/>
          <w:i w:val="false"/>
          <w:i w:val="false"/>
          <w:iCs w:val="false"/>
          <w:color w:val="333333"/>
          <w:sz w:val="20"/>
          <w:sz w:val="20"/>
          <w:szCs w:val="20"/>
          <w:rtl w:val="true"/>
        </w:rPr>
        <w:t xml:space="preserve">ه ، وقد ألّفه ليكون دليلاً لزائري قبور الأولياء والأصفياء في شيراز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بغية النبلاء</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النبلاء في تاريخ كربلاء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عبد الحسين الكليدار آل طعمة، تحقيق السيد عادل الكليدار،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مطبعة الإرشاد – بغداد، سنة </w:t>
      </w:r>
      <w:r>
        <w:rPr>
          <w:rFonts w:eastAsia="IRNazanin" w:cs="IRNazanin"/>
          <w:b w:val="false"/>
          <w:bCs w:val="false"/>
          <w:i w:val="false"/>
          <w:iCs w:val="false"/>
          <w:color w:val="333333"/>
          <w:sz w:val="20"/>
          <w:szCs w:val="20"/>
        </w:rPr>
        <w:t>1966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الأثير عز الدين أبي الحسن علي بن أبي الكرم محمد بن محمد بن عبد الكريم بن عبد الواحد الشيباني،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دار صادر ودار بيروت، لبنان – سنة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النبلاء في تاريخ كربلاء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لأبي الفرج الأصفهاني، شرح وتعليق السيد أحمد صقر، ص</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منشورات دار الزهراء، عن مؤسسة العطار ،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إيران،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1428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الهيعة والهايعة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الصوت الذي تفزع منه وتخافه من عدو</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الطائفة الطوسي أبي جعفر محمد بن الحسن بن علي وابنه أبي علي الحسن بن محمد بن الحسن الطوسي رحمهما الله تعالى تحقيق وتصحيح بهراد الجعفري وعلي أكبر الغفّاري،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دار الكتب الإسلامية، طهران – إيران، طا سنة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النبلاء في تاريخ كربلاء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الاختصار في البيوتات العلوية المحفوظة من الغبار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الدين بن زهرة نقيب حلب،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أهل الحرمين في عمارة المشهدين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السيد حسن الصدر الكاظمي،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من منشورات مطبعة أهل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كربلاء،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المحدث النوريهو الميرزا حسين بن محمد تقي بن علي محمد بن تقي النوري، المولود سنة </w:t>
      </w:r>
      <w:r>
        <w:rPr>
          <w:rFonts w:eastAsia="IRNazanin" w:cs="IRNazanin"/>
          <w:b w:val="false"/>
          <w:bCs w:val="false"/>
          <w:i w:val="false"/>
          <w:iCs w:val="false"/>
          <w:color w:val="333333"/>
          <w:sz w:val="20"/>
          <w:szCs w:val="20"/>
        </w:rPr>
        <w:t>1245</w:t>
      </w:r>
      <w:r>
        <w:rPr>
          <w:rFonts w:ascii="IRNazanin" w:hAnsi="IRNazanin" w:eastAsia="IRNazanin"/>
          <w:b w:val="false"/>
          <w:b w:val="false"/>
          <w:bCs w:val="false"/>
          <w:i w:val="false"/>
          <w:i w:val="false"/>
          <w:iCs w:val="false"/>
          <w:color w:val="333333"/>
          <w:sz w:val="20"/>
          <w:sz w:val="20"/>
          <w:szCs w:val="20"/>
          <w:rtl w:val="true"/>
        </w:rPr>
        <w:t xml:space="preserve">ه والمتوفى سنة </w:t>
      </w:r>
      <w:r>
        <w:rPr>
          <w:rFonts w:eastAsia="IRNazanin" w:cs="IRNazanin"/>
          <w:b w:val="false"/>
          <w:bCs w:val="false"/>
          <w:i w:val="false"/>
          <w:iCs w:val="false"/>
          <w:color w:val="333333"/>
          <w:sz w:val="20"/>
          <w:szCs w:val="20"/>
        </w:rPr>
        <w:t>1320</w:t>
      </w:r>
      <w:r>
        <w:rPr>
          <w:rFonts w:ascii="IRNazanin" w:hAnsi="IRNazanin" w:eastAsia="IRNazanin"/>
          <w:b w:val="false"/>
          <w:b w:val="false"/>
          <w:bCs w:val="false"/>
          <w:i w:val="false"/>
          <w:i w:val="false"/>
          <w:iCs w:val="false"/>
          <w:color w:val="333333"/>
          <w:sz w:val="20"/>
          <w:sz w:val="20"/>
          <w:szCs w:val="20"/>
          <w:rtl w:val="true"/>
        </w:rPr>
        <w:t>ه، وله كتاب خاتمة مستدرك الوسائل من تحقيق مؤسسة آل البيت عليهم السلام لاحياء التراث</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الأشنانيهو العالم الفاضل محمد بن الحسين بن علي الشيباني المعروف بـ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الأشناني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المولود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أهل الكوفة ومن كبار علمائها، ومن الموالين لآل البيت الأطهار، وكان قد سُجن فترة من الزمن بأمر المتوكل العباسي</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في الكتاب والسنّة والأدب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للعلامة الحجة الشيخ عبد الحسين الأميني النجفي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دار الكتاب العربي،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سنة </w:t>
      </w:r>
      <w:r>
        <w:rPr>
          <w:rFonts w:eastAsia="IRNazanin" w:cs="IRNazanin"/>
          <w:b w:val="false"/>
          <w:bCs w:val="false"/>
          <w:i w:val="false"/>
          <w:iCs w:val="false"/>
          <w:color w:val="333333"/>
          <w:sz w:val="20"/>
          <w:szCs w:val="20"/>
        </w:rPr>
        <w:t>1397</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النبلاء في تاريخ كربلاء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النبلاء في تاريخ كربلاء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المجدي في أنساب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للعمري،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الفخري في أنساب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للمروزي الأزورقاني ،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في الأنساب المطهرة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المهنا العبيدلي،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الأصيلي في أنساب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الطقطقي الحسني ،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في أنساب آل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عنبة جمال الدين أحمد بن علي الحسني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في أنساب آل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كربلاء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المجذور أو المجدور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لقب السيد علي بن أبي الطيب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تذكره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المجذور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بالذال، وأخرى بالدال، وسنكتبه حيث وردت المصادر في موضعه</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في أنساب آل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السادة آل الفائزهم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طعمة، آل نصر الله، آل ضیاء الدین، آل مساعد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آل التاجر، آل السيد أمين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جلوخان الفائزيين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آل قفطون، آل عقيل، آل ترجم</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نجم الدين الأسود المكنّى أبي جعفر</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المكنّى بـ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الغريق</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المكنّى بـ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 العمال</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المكنّى بـ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المجدور</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في الأنساب المطهرة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للعلامة النسابة ابن المهنا الحسيني العبيدلي، وهو من أعلام القرن السابع الهجري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نفسه</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عُكْبَرا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بلدة من نواحي الدجيل في العراق، يقول ياقوت الحموي في معجم البلدان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عكبرا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 إسم بليدة من نواحي دجيل قرب صريفين وأوانها، بينها وبين بغداد عشرة فراسخ</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وهي التي يُنسب إليها الشيخ المفيد شيخ الطائفة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محمد بن النعمان العكبري</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المجدي في أنساب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للعمري، ص</w:t>
      </w:r>
      <w:r>
        <w:rPr>
          <w:rFonts w:eastAsia="IRNazanin" w:cs="IRNazanin"/>
          <w:b w:val="false"/>
          <w:bCs w:val="false"/>
          <w:i w:val="false"/>
          <w:iCs w:val="false"/>
          <w:color w:val="333333"/>
          <w:sz w:val="20"/>
          <w:szCs w:val="20"/>
        </w:rPr>
        <w:t>315</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الأصيلي في أنساب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الطقطقي،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مناهل الضرب في أنساب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السيد جعفر الأعرجي،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رئيس سقي الفراتهو منصب رفيع في ذلك الزمان والمكلف بههو الذي يقوم بإدارة ري تفرعات نهر الفرات ومجاريه</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مصطفى الكليدار،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الملحق</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إنفرد ابن الطقطقي بذكر إسم أبي الفائز محمد لثلاثة رجال من نسل علي المجذور، وأطلق عليهم لقب الأول والثاني والثالث، وهو ما لم يذكرهذه الألقاب من النسابة أحد 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وعلى جدنا أبي الفائز محمد وهو عليه أصل بحثنا وتأسيس قبيلة آل فائز منه حصراً، والذي يطلق عليه ابن الطقطقي بأنه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جعفر محمدهذا لم يُلقب بالغريق إلّا عند ابن الطقطقي، وبقية المصادر تذكر بأن ولده السيد عليهو المشهور بـ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الغريق</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المملول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نجدهذا اللقب إلّا عند ابن الطقطقي في كتابه الأصيلي</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الأصيلي في أنساب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الطقطقي،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في الأنساب المطهرة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المهنا العبيدلي،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محمدهذاهو الذي يقصده ابن الطقطقي بأبي الفائز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يذكر السيد الأعرجي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وإكتفى بلقب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بينما إعتاد القدماء من النسابة ذكره بلقب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خير العمال</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مناهل الضرب في أنساب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جعفر الأعرجي،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في الأنساب المطهرة لابن المهنا العبيدلي، ص </w:t>
      </w:r>
      <w:r>
        <w:rPr>
          <w:rFonts w:eastAsia="IRNazanin" w:cs="IRNazanin"/>
          <w:b w:val="false"/>
          <w:bCs w:val="false"/>
          <w:i w:val="false"/>
          <w:iCs w:val="false"/>
          <w:color w:val="333333"/>
          <w:sz w:val="20"/>
          <w:szCs w:val="20"/>
        </w:rPr>
        <w:t>143</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في أنساب آل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عنبة ،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يذكر الأعرجي كامل لقبه ، وكان عندما يذكره في عدة مواضع يسميه بـ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العمّال</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مناهل الضرب في أنساب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للسيد جعفر الأعرجي، ص </w:t>
      </w:r>
      <w:r>
        <w:rPr>
          <w:rFonts w:eastAsia="IRNazanin" w:cs="IRNazanin"/>
          <w:b w:val="false"/>
          <w:bCs w:val="false"/>
          <w:i w:val="false"/>
          <w:iCs w:val="false"/>
          <w:color w:val="333333"/>
          <w:sz w:val="20"/>
          <w:szCs w:val="20"/>
        </w:rPr>
        <w:t>481</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الأصيلي في أنساب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الطقطقي،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في الأنساب المطهرة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المهنا العبيدلي،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مناهل الضرب في أنساب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للسيد جعفر الأعرجي، ص </w:t>
      </w:r>
      <w:r>
        <w:rPr>
          <w:rFonts w:eastAsia="IRNazanin" w:cs="IRNazanin"/>
          <w:b w:val="false"/>
          <w:bCs w:val="false"/>
          <w:i w:val="false"/>
          <w:iCs w:val="false"/>
          <w:color w:val="333333"/>
          <w:sz w:val="20"/>
          <w:szCs w:val="20"/>
        </w:rPr>
        <w:t>481</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الأصيلي في أنساب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عنبة، ص </w:t>
      </w:r>
      <w:r>
        <w:rPr>
          <w:rFonts w:eastAsia="IRNazanin" w:cs="IRNazanin"/>
          <w:b w:val="false"/>
          <w:bCs w:val="false"/>
          <w:i w:val="false"/>
          <w:iCs w:val="false"/>
          <w:color w:val="333333"/>
          <w:sz w:val="20"/>
          <w:szCs w:val="20"/>
        </w:rPr>
        <w:t>217</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النسابة السيد ابن المهنا العبيدليهو الوحيد الذي ذكر الإسم محمد قبل كنيته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جعفر</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في الأنساب المطهرة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المهنا العبيدلي،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الأنساب، المسمّى بالمشجر الكشاف لأصول السادة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للعميدي السيد محمد بن أحمد بن عميد الدين الحسيني النجفي، تحقيق الشريف أنس الكتبي الحسيني،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عن منشورات الخزانة الكتبية الحسينية الخاصة ودار المجتبى للنشر والتوزيع، المدينة المنورة،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مناهل الضرب في أنساب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للسيد جعفر الأعرجي،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الأصيلي في أنساب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الأسود لقب السيد محمد وهو مثبت في المشجرات الفائزية القديمة</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في الأنساب المطهرة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الأصيلي في أنساب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في الأنساب المطهرة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الأصيلي في أنساب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الأصيلي في أنساب الطالبيين</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موارد الإتحاف في نقباء الأشراف للسيد عبد الرزاق كمونة 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أبا الفائز محمد ولي نقابة الحائر الشريف في زمن السلطان أحمد الجلائري سنة </w:t>
      </w:r>
      <w:r>
        <w:rPr>
          <w:rFonts w:eastAsia="IRNazanin" w:cs="IRNazanin"/>
          <w:b w:val="false"/>
          <w:bCs w:val="false"/>
          <w:i w:val="false"/>
          <w:iCs w:val="false"/>
          <w:color w:val="333333"/>
          <w:sz w:val="20"/>
          <w:szCs w:val="20"/>
        </w:rPr>
        <w:t>826</w:t>
      </w:r>
      <w:r>
        <w:rPr>
          <w:rFonts w:ascii="IRNazanin" w:hAnsi="IRNazanin" w:eastAsia="IRNazanin"/>
          <w:b w:val="false"/>
          <w:b w:val="false"/>
          <w:bCs w:val="false"/>
          <w:i w:val="false"/>
          <w:i w:val="false"/>
          <w:iCs w:val="false"/>
          <w:color w:val="333333"/>
          <w:sz w:val="20"/>
          <w:sz w:val="20"/>
          <w:szCs w:val="20"/>
          <w:rtl w:val="true"/>
        </w:rPr>
        <w:t xml:space="preserve">ه ، وهذا غير صحيح لسببين اولهما أن السيد أبا الفائز محمد كان من رجال القرن السابع حتى الثلث الأول من القرن الثامن الهجري، وفي سنة </w:t>
      </w:r>
      <w:r>
        <w:rPr>
          <w:rFonts w:eastAsia="IRNazanin" w:cs="IRNazanin"/>
          <w:b w:val="false"/>
          <w:bCs w:val="false"/>
          <w:i w:val="false"/>
          <w:iCs w:val="false"/>
          <w:color w:val="333333"/>
          <w:sz w:val="20"/>
          <w:szCs w:val="20"/>
        </w:rPr>
        <w:t>826</w:t>
      </w:r>
      <w:r>
        <w:rPr>
          <w:rFonts w:ascii="IRNazanin" w:hAnsi="IRNazanin" w:eastAsia="IRNazanin"/>
          <w:b w:val="false"/>
          <w:b w:val="false"/>
          <w:bCs w:val="false"/>
          <w:i w:val="false"/>
          <w:i w:val="false"/>
          <w:iCs w:val="false"/>
          <w:color w:val="333333"/>
          <w:sz w:val="20"/>
          <w:sz w:val="20"/>
          <w:szCs w:val="20"/>
          <w:rtl w:val="true"/>
        </w:rPr>
        <w:t>ه لم يكنهو ولا ابنه ولا حتى حفيده على قيد الحياة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ثانيهما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السلطان أحمد الجلائري قدهزم أمام تيمورلنك الذي إحتل بغداد سنة </w:t>
      </w:r>
      <w:r>
        <w:rPr>
          <w:rFonts w:eastAsia="IRNazanin" w:cs="IRNazanin"/>
          <w:b w:val="false"/>
          <w:bCs w:val="false"/>
          <w:i w:val="false"/>
          <w:iCs w:val="false"/>
          <w:color w:val="333333"/>
          <w:sz w:val="20"/>
          <w:szCs w:val="20"/>
        </w:rPr>
        <w:t>795</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1393</w:t>
      </w:r>
      <w:r>
        <w:rPr>
          <w:rFonts w:ascii="IRNazanin" w:hAnsi="IRNazanin" w:eastAsia="IRNazanin"/>
          <w:b w:val="false"/>
          <w:b w:val="false"/>
          <w:bCs w:val="false"/>
          <w:i w:val="false"/>
          <w:i w:val="false"/>
          <w:iCs w:val="false"/>
          <w:color w:val="333333"/>
          <w:sz w:val="20"/>
          <w:sz w:val="20"/>
          <w:szCs w:val="20"/>
          <w:rtl w:val="true"/>
        </w:rPr>
        <w:t xml:space="preserve">م في معركة سهل كربلاء وهرب إلى مصر، وعندما توفي تيمورلنك عاد السلطان أحمد إلى حكمه في العراق وإختلف فيما بعد مع قره يوسف التركماني وتم قتله سنة </w:t>
      </w:r>
      <w:r>
        <w:rPr>
          <w:rFonts w:eastAsia="IRNazanin" w:cs="IRNazanin"/>
          <w:b w:val="false"/>
          <w:bCs w:val="false"/>
          <w:i w:val="false"/>
          <w:iCs w:val="false"/>
          <w:color w:val="333333"/>
          <w:sz w:val="20"/>
          <w:szCs w:val="20"/>
        </w:rPr>
        <w:t>813</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 xml:space="preserve">م ، وعندها أسس قره يوسف دولة الخروف الأسود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قراقوينلو</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الأصيلي في أنساب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نقابة الأشراف ونقباء كربلاء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الحائر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عبد الصاحب ناصر آل نصر الله،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مجالي اللطف بأرض الطف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العتبة العباسية المقدسة ،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زحيك قبيلة علوية كبيرة في الحائر ترجع بالتسمية إلى السيد يحيى زحيك بن منصور بن محمد بن أبي الحرث محمد بن عبد الله الحائري نقيب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العراق والمهاجر إلى كربلاء من مقابر قريش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الكاظمية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وهم سادات أشراف أجلاء لهم تأريخ مجيد وحافل على مستوى العراق عامة وكربلاء خصوصاً، وهم من سلالة السيد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أمير الحاج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الإمام موسى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منهم اليوم آل ثابت وآل النقيب وآل الوهاب وغيرهم</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النبلاء في تاريخ كربلاء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بيوتات كربلاء القديمة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وراجع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الحوادث والوقائع في تأريخ كربلاء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كربلاء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الأسر الحاكمة ورجال الادارة والقضاء في العراق في القرون المتأخرة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الدكتور عماد عبد السلام رؤوف،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النبلاء في تاريخ كربلاء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أحمد وليس محمد بدليل أنه ناظر شفانا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عين التمر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أحد يعرف غير السيد أحمد بـ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ناظر رأس العين</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شفاثا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هي مركز عين التمر أو ما تسمّى قديماً بـ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وعين التمر من المدن التاريخية القديمة في وسط العراق وتقع على حافة البادية الغربية، وهي ملتقى طرق القوافل، وقد إفتتحها خالد بن الوليد سنة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ه، وكانت من الكبر بحيث تمتد من أطراف حصن الإخيضر إلى الرحالية، ومركزهذه المدينة كماهو مشهور يسمّى بـ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شفاتا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شثاثا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شفاثة</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الإختصار في أخبار البيوتات العلوية المحفوظة من الغبار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زهرة ،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كربلاء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عبد الصاحب ناصر آل نصر الله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التفصيل</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السلسلة الثانية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لقب أبي طراس كرره البعض على عدد من أعقاب أبي الفائز محمد، فمنهم من ذكر أن أبا جعفر أحمد بن يحيى ضياء الدين الذي سيتم ذكره لاحقاً كان يُطلق عليه لقب أبي طراس، ومنهم من كان يطلق على أحمد شمس الدين موضوع البحث بـ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طراس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ولم يذكره بأبي جعفر إلا ابن شدقم</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الأزهار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شدقم،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مناهل الضرب في أنساب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كتابنا تأريخ كربلاء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قره يوسف مؤسس دولة الخروف الأسود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823</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ابنه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شاه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بغداد يقود الدولة ، فأراد بعض الأمراء التخلص منه فراسلوا السلطان أويس الثاني الجلائري، فتقدمهذا بجيش نحو بغداد سنة </w:t>
      </w:r>
      <w:r>
        <w:rPr>
          <w:rFonts w:eastAsia="IRNazanin" w:cs="IRNazanin"/>
          <w:b w:val="false"/>
          <w:bCs w:val="false"/>
          <w:i w:val="false"/>
          <w:iCs w:val="false"/>
          <w:color w:val="333333"/>
          <w:sz w:val="20"/>
          <w:szCs w:val="20"/>
        </w:rPr>
        <w:t>824</w:t>
      </w:r>
      <w:r>
        <w:rPr>
          <w:rFonts w:ascii="IRNazanin" w:hAnsi="IRNazanin" w:eastAsia="IRNazanin"/>
          <w:b w:val="false"/>
          <w:b w:val="false"/>
          <w:bCs w:val="false"/>
          <w:i w:val="false"/>
          <w:i w:val="false"/>
          <w:iCs w:val="false"/>
          <w:color w:val="333333"/>
          <w:sz w:val="20"/>
          <w:sz w:val="20"/>
          <w:szCs w:val="20"/>
          <w:rtl w:val="true"/>
        </w:rPr>
        <w:t xml:space="preserve">ه وحاصرها ثُمَّ تراجع عنها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بسبب قرب وصول جيش الأمير إسكندر شقيق شاه محمد ، وفي سنة </w:t>
      </w:r>
      <w:r>
        <w:rPr>
          <w:rFonts w:eastAsia="IRNazanin" w:cs="IRNazanin"/>
          <w:b w:val="false"/>
          <w:bCs w:val="false"/>
          <w:i w:val="false"/>
          <w:iCs w:val="false"/>
          <w:color w:val="333333"/>
          <w:sz w:val="20"/>
          <w:szCs w:val="20"/>
        </w:rPr>
        <w:t>825</w:t>
      </w:r>
      <w:r>
        <w:rPr>
          <w:rFonts w:ascii="IRNazanin" w:hAnsi="IRNazanin" w:eastAsia="IRNazanin"/>
          <w:b w:val="false"/>
          <w:b w:val="false"/>
          <w:bCs w:val="false"/>
          <w:i w:val="false"/>
          <w:i w:val="false"/>
          <w:iCs w:val="false"/>
          <w:color w:val="333333"/>
          <w:sz w:val="20"/>
          <w:sz w:val="20"/>
          <w:szCs w:val="20"/>
          <w:rtl w:val="true"/>
        </w:rPr>
        <w:t xml:space="preserve">ه توجه حفيد تيمورلنك ميرزا إبراهيم من شيراز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بجيش كبير فهرب أويس إلى جنوب العراق وزحف بجيشه نحو مدينة الحلة وإستولى عليها ، ولأن الحلة مركز الفرات الأوسط فخضعت كربلاء لحكمه وكان ذلك في سنة </w:t>
      </w:r>
      <w:r>
        <w:rPr>
          <w:rFonts w:eastAsia="IRNazanin" w:cs="IRNazanin"/>
          <w:b w:val="false"/>
          <w:bCs w:val="false"/>
          <w:i w:val="false"/>
          <w:iCs w:val="false"/>
          <w:color w:val="333333"/>
          <w:sz w:val="20"/>
          <w:szCs w:val="20"/>
        </w:rPr>
        <w:t>826</w:t>
      </w:r>
      <w:r>
        <w:rPr>
          <w:rFonts w:ascii="IRNazanin" w:hAnsi="IRNazanin" w:eastAsia="IRNazanin"/>
          <w:b w:val="false"/>
          <w:b w:val="false"/>
          <w:bCs w:val="false"/>
          <w:i w:val="false"/>
          <w:i w:val="false"/>
          <w:iCs w:val="false"/>
          <w:color w:val="333333"/>
          <w:sz w:val="20"/>
          <w:sz w:val="20"/>
          <w:szCs w:val="20"/>
          <w:rtl w:val="true"/>
        </w:rPr>
        <w:t xml:space="preserve">ه ، وعندما توفي سنة </w:t>
      </w:r>
      <w:r>
        <w:rPr>
          <w:rFonts w:eastAsia="IRNazanin" w:cs="IRNazanin"/>
          <w:b w:val="false"/>
          <w:bCs w:val="false"/>
          <w:i w:val="false"/>
          <w:iCs w:val="false"/>
          <w:color w:val="333333"/>
          <w:sz w:val="20"/>
          <w:szCs w:val="20"/>
        </w:rPr>
        <w:t>827</w:t>
      </w:r>
      <w:r>
        <w:rPr>
          <w:rFonts w:ascii="IRNazanin" w:hAnsi="IRNazanin" w:eastAsia="IRNazanin"/>
          <w:b w:val="false"/>
          <w:b w:val="false"/>
          <w:bCs w:val="false"/>
          <w:i w:val="false"/>
          <w:i w:val="false"/>
          <w:iCs w:val="false"/>
          <w:color w:val="333333"/>
          <w:sz w:val="20"/>
          <w:sz w:val="20"/>
          <w:szCs w:val="20"/>
          <w:rtl w:val="true"/>
        </w:rPr>
        <w:t>ه خلفه في حكم الحلة وكربلاء السلطان حسين بن علاء الدين الجلائري وهو حفيد السلطان أحمد الجلائري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وإستمر في الحكم لغاية أواخر سنة </w:t>
      </w:r>
      <w:r>
        <w:rPr>
          <w:rFonts w:eastAsia="IRNazanin" w:cs="IRNazanin"/>
          <w:b w:val="false"/>
          <w:bCs w:val="false"/>
          <w:i w:val="false"/>
          <w:iCs w:val="false"/>
          <w:color w:val="333333"/>
          <w:sz w:val="20"/>
          <w:szCs w:val="20"/>
        </w:rPr>
        <w:t>835</w:t>
      </w:r>
      <w:r>
        <w:rPr>
          <w:rFonts w:ascii="IRNazanin" w:hAnsi="IRNazanin" w:eastAsia="IRNazanin"/>
          <w:b w:val="false"/>
          <w:b w:val="false"/>
          <w:bCs w:val="false"/>
          <w:i w:val="false"/>
          <w:i w:val="false"/>
          <w:iCs w:val="false"/>
          <w:color w:val="333333"/>
          <w:sz w:val="20"/>
          <w:sz w:val="20"/>
          <w:szCs w:val="20"/>
          <w:rtl w:val="true"/>
        </w:rPr>
        <w:t xml:space="preserve">ه عندماهاجم الأمير أسبان بن قره يوسف الحلة وقتل السلطان حسين ودانت الحلة وكربلاء لحكمه إعتباراً من أوائل سنة </w:t>
      </w:r>
      <w:r>
        <w:rPr>
          <w:rFonts w:eastAsia="IRNazanin" w:cs="IRNazanin"/>
          <w:b w:val="false"/>
          <w:bCs w:val="false"/>
          <w:i w:val="false"/>
          <w:iCs w:val="false"/>
          <w:color w:val="333333"/>
          <w:sz w:val="20"/>
          <w:szCs w:val="20"/>
        </w:rPr>
        <w:t>836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بهذا الصدد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كربلاء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حكّام كربلاء</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نقابة الأشراف ونقباء الحائر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وثيقة أوراق أملاك شثاثة المؤرخة في سنة </w:t>
      </w:r>
      <w:r>
        <w:rPr>
          <w:rFonts w:eastAsia="IRNazanin" w:cs="IRNazanin"/>
          <w:b w:val="false"/>
          <w:bCs w:val="false"/>
          <w:i w:val="false"/>
          <w:iCs w:val="false"/>
          <w:color w:val="333333"/>
          <w:sz w:val="20"/>
          <w:szCs w:val="20"/>
        </w:rPr>
        <w:t>895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الأزهار وزلال الأنهار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شدقم،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الأزهار وزلال الأنهار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مناهل الضرب في أنساب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موارد الإتحاف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الأزهار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موارد الإتحاف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يذكر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عماد عبد السلام رؤوف في الأسر الحاكمة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يمتلك نسخة مصورة بورود إسم السيد شرف الدين في وثيقة تحمل إسم السلطان يعقوب الآق قوينلي وتاريخها </w:t>
      </w:r>
      <w:r>
        <w:rPr>
          <w:rFonts w:eastAsia="IRNazanin" w:cs="IRNazanin"/>
          <w:b w:val="false"/>
          <w:bCs w:val="false"/>
          <w:i w:val="false"/>
          <w:iCs w:val="false"/>
          <w:color w:val="333333"/>
          <w:sz w:val="20"/>
          <w:szCs w:val="20"/>
        </w:rPr>
        <w:t>895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الوثيقة التي حررها السيد شرف الدين حول عائدية أملاك شفاثا</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كربلاء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حيث كنا قد أشرنا إلى استلام السيد شرف الدين نقابة الحائر وذكرنا بأنه استلم النقابة بعد وفاة والده السيد طعمة الأول كمال الدين سنة </w:t>
      </w:r>
      <w:r>
        <w:rPr>
          <w:rFonts w:eastAsia="IRNazanin" w:cs="IRNazanin"/>
          <w:b w:val="false"/>
          <w:bCs w:val="false"/>
          <w:i w:val="false"/>
          <w:iCs w:val="false"/>
          <w:color w:val="333333"/>
          <w:sz w:val="20"/>
          <w:szCs w:val="20"/>
        </w:rPr>
        <w:t>845</w:t>
      </w:r>
      <w:r>
        <w:rPr>
          <w:rFonts w:ascii="IRNazanin" w:hAnsi="IRNazanin" w:eastAsia="IRNazanin"/>
          <w:b w:val="false"/>
          <w:b w:val="false"/>
          <w:bCs w:val="false"/>
          <w:i w:val="false"/>
          <w:i w:val="false"/>
          <w:iCs w:val="false"/>
          <w:color w:val="333333"/>
          <w:sz w:val="20"/>
          <w:sz w:val="20"/>
          <w:szCs w:val="20"/>
          <w:rtl w:val="true"/>
        </w:rPr>
        <w:t xml:space="preserve">ه، معتمدين على كتاب موارد الإتحاف للسيد عبد الرزاق كمونة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وتبيّن بعد البحث والتقصي أن السيد طعمة الأول كان لا زال حياً سنة </w:t>
      </w:r>
      <w:r>
        <w:rPr>
          <w:rFonts w:eastAsia="IRNazanin" w:cs="IRNazanin"/>
          <w:b w:val="false"/>
          <w:bCs w:val="false"/>
          <w:i w:val="false"/>
          <w:iCs w:val="false"/>
          <w:color w:val="333333"/>
          <w:sz w:val="20"/>
          <w:szCs w:val="20"/>
        </w:rPr>
        <w:t>845</w:t>
      </w:r>
      <w:r>
        <w:rPr>
          <w:rFonts w:ascii="IRNazanin" w:hAnsi="IRNazanin" w:eastAsia="IRNazanin"/>
          <w:b w:val="false"/>
          <w:b w:val="false"/>
          <w:bCs w:val="false"/>
          <w:i w:val="false"/>
          <w:i w:val="false"/>
          <w:iCs w:val="false"/>
          <w:color w:val="333333"/>
          <w:sz w:val="20"/>
          <w:sz w:val="20"/>
          <w:szCs w:val="20"/>
          <w:rtl w:val="true"/>
        </w:rPr>
        <w:t>ه وقد أوضحنا ذلك عند شرحنا لنقابة والده، وهذا الاستيضاحهو تصحيح لما ورد في كتابنا المذكور والذي أوقعنا صاحب موارد الإتحاف بهذا الخطأ البسيط لعدم اعتماده على مصدر موثوق وكان ذلك الأمر نجده مكرراً في كتابه المنوه عنه</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مشجر آل فائز المودع لدى إدارة الأوقاف العامة، وذُكر أنه كان نقيب الأشراف في الحائر</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موارد الإتحاف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ونقابة الأشراف ونقباء كربلاء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الحائر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للسيد عبد الصاحب ناصر آل نصر الله،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الأزهار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شدقم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الأزهار وزلال الأنهار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شدقم،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وقفية بساتين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1219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الأزهار وزلال الأنهار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شدقم،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الأزهار وزلال الأنهار</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الأزهار وزلال الأنهار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الضامن بن شدقم،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سدانة الروضتين الحسينية والعباسية في كربلاء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تأريخ كربلاء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تأريخ كربلاء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كتابنا نقابة الأشراف ونقباء كربلاء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الحائر،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نقابة الأشراف ونقباء كربلاء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مصطفى الكليدار آل طعمة ، السلسلة الأولى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عندما أعفي السيد محمد علي بن عباس آل طعمة من سدانة الحسين، تدخل نقيب كربلاء السيد حسين بن مرتضى النقيب آل دراج لدى الوالي وتم تعيين صهره السيد محمد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ردن بن محمد موسى من آل فائز سادناً للحسين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سدانة الروضتين الحسينية والعباسية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الحوادث والوقائع في تاريخ كربلاء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العراق بين إحتلالين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يذكر مؤلفه عباس العزاوي أن سليمان أغا كتخدا نصب حاكماً لكربلاء في أوائل سنة </w:t>
      </w:r>
      <w:r>
        <w:rPr>
          <w:rFonts w:eastAsia="IRNazanin" w:cs="IRNazanin"/>
          <w:b w:val="false"/>
          <w:bCs w:val="false"/>
          <w:i w:val="false"/>
          <w:iCs w:val="false"/>
          <w:color w:val="333333"/>
          <w:sz w:val="20"/>
          <w:szCs w:val="20"/>
        </w:rPr>
        <w:t>1239</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عندما تفرغ الوالي داود باشا بعد سيطرته على الحلة، وفي نيّته إخضاع كربلاء، فقد أجرى بعض التغيرات في المدينة، فعيّن كتخدا البوابين سليمان أغا حاكماً جديداً لكربلاء، وعزل السيد محمد علي أبو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ردن بن محمد موسى من سدانة الحسين، وعيّن مكانه السيد عبد الوهاب بن محمد علي بن عباس آل طعمة سادناً للحسين وهو شاب صغير والمدينة تغلي بالثورة ضد العثمانيين، وكان تعيينه جاء ضد نقيب الأشراف السيد حسين بن مرتضی آل دراج الذي كان يقود المدينة والأهالي ضد العثمانيين، فعمل الوالي بمبدأ فرق تسد، فلم يكن النقيب راضياً علىهذا التعيين وإستمر الخلاف بين الأهالي والحكومة فإستدعى الوالي السيد عبد الوهاب سادن الحسين إلى بغداد وتحادث معه طويلاً، وأسند جميع إليه المناصب المهمة في كربلاء وذلك في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سنة </w:t>
      </w:r>
      <w:r>
        <w:rPr>
          <w:rFonts w:eastAsia="IRNazanin" w:cs="IRNazanin"/>
          <w:b w:val="false"/>
          <w:bCs w:val="false"/>
          <w:i w:val="false"/>
          <w:iCs w:val="false"/>
          <w:color w:val="333333"/>
          <w:sz w:val="20"/>
          <w:szCs w:val="20"/>
        </w:rPr>
        <w:t>1241</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الموافق ليوم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نیسان </w:t>
      </w:r>
      <w:r>
        <w:rPr>
          <w:rFonts w:eastAsia="IRNazanin" w:cs="IRNazanin"/>
          <w:b w:val="false"/>
          <w:bCs w:val="false"/>
          <w:i w:val="false"/>
          <w:iCs w:val="false"/>
          <w:color w:val="333333"/>
          <w:sz w:val="20"/>
          <w:szCs w:val="20"/>
        </w:rPr>
        <w:t>1826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فارتاب السيد النقيب وقادة المدينة والأهالي من موقف السيد عبد الوهاب المساند للوالي وإرتمائه في أحضانه وتفضيل مصلحته على مصلحة مدينته وأهلها رغم أنه لم يتمكن من استلام المناصب المهمة لمنعه من قبل النقيب والأهالي، فحدث صدام بين الأهالي ورؤساء المدينة يقودهم النقيب وبين السيد عبد الوهاب وجماعته ونشب القتال يوم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1241</w:t>
      </w:r>
      <w:r>
        <w:rPr>
          <w:rFonts w:ascii="IRNazanin" w:hAnsi="IRNazanin" w:eastAsia="IRNazanin"/>
          <w:b w:val="false"/>
          <w:b w:val="false"/>
          <w:bCs w:val="false"/>
          <w:i w:val="false"/>
          <w:i w:val="false"/>
          <w:iCs w:val="false"/>
          <w:color w:val="333333"/>
          <w:sz w:val="20"/>
          <w:sz w:val="20"/>
          <w:szCs w:val="20"/>
          <w:rtl w:val="true"/>
        </w:rPr>
        <w:t>ه وهاجم الأهالي دار السيد عبد الوهاب وأضرموا فيها النار وإعتقلوه في دار النقيب، فتوسط العلامة محمد حسين الشهرستاني وأنقذ السيد عبد الوهاب، وبعد ذلك ترك المدينة بصحبة والد زوجته محمد مهدي القزويني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لابلاغ داود باشا بما حدث في كربلاء، وكان ذلك الأمرهو بداية لواقعة المناخور الشهيرة في كربلاء</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محمد حسن مصطفى الكليدار آل طعمة، السلسلة الأولى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خیمکَه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بالكاف المعجمة ومعناها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اختصرت من كلمة فارسيةهي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خيمگاه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وتعني مكان نصب الخيام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وأطلق على المكان الرمزي الذي أسسه عبد المؤمن ددة خارج سور المدينة القديم ليمثل خيام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وأهل بيته وأصحابه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شرحنا في كتابنا تاريخ كربلاء أن الموضع الصحيح لمخيم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بين تل الزينبية الحالي وبين مرقده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وعندما زار كربلاء نادر شاه الأفشاري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شاه إيران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1156</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محل نزوله خارج السور حيث نصبت خيامه في موقع قريب جداً من المخيم الحسيني الحالي في الجنوب الغربي لمدينة كربلاء القديمة، وأطلق على الموقع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خیمکاه</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الأزهار وزلال الأنهار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الضامن بن شدقم،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أنه تولّى السدانة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1140</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17727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ولم نجدهذه المعلومة في مصدر تاريخي مهم وموثوق به، وعليه لا نعوّل استلامه السدانة في سنة </w:t>
      </w:r>
      <w:r>
        <w:rPr>
          <w:rFonts w:eastAsia="IRNazanin" w:cs="IRNazanin"/>
          <w:b w:val="false"/>
          <w:bCs w:val="false"/>
          <w:i w:val="false"/>
          <w:iCs w:val="false"/>
          <w:color w:val="333333"/>
          <w:sz w:val="20"/>
          <w:szCs w:val="20"/>
        </w:rPr>
        <w:t>1140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كتاب غاية الإختصار في أنساب السادة الأطهار للسيد وليد العريضي الحسيني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 التالي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أعلمني بعض الأخوة ممن له دراية بتاريخ السادة آل طعمة بأن السيد علي بن أحمد بن نصر الله كان سادن الروضة الحسينية قبل أكثر من قرن ويزيد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رغم ذلك فقد جهدنا بالحصول على وثيقة تثبتهذه المعلومة ولم نحصل عليها، بالرغم من أن الكثير من آل نصر الله يؤكدون توليه السدانة، ولكننا لا نتمكن من تأكيد المعلومة إلّا بوثيقة مؤكدة ومقبولة ورسمية</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البيورلدي، مرسوم يصدره الوالي،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المرسوم الذي يصدره الباب العالي</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نحتفظ بإستشهاد لبستان في أم العكاريك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مؤرخ 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الثاني سنة </w:t>
      </w:r>
      <w:r>
        <w:rPr>
          <w:rFonts w:eastAsia="IRNazanin" w:cs="IRNazanin"/>
          <w:b w:val="false"/>
          <w:bCs w:val="false"/>
          <w:i w:val="false"/>
          <w:iCs w:val="false"/>
          <w:color w:val="333333"/>
          <w:sz w:val="20"/>
          <w:szCs w:val="20"/>
        </w:rPr>
        <w:t>1224</w:t>
      </w:r>
      <w:r>
        <w:rPr>
          <w:rFonts w:ascii="IRNazanin" w:hAnsi="IRNazanin" w:eastAsia="IRNazanin"/>
          <w:b w:val="false"/>
          <w:b w:val="false"/>
          <w:bCs w:val="false"/>
          <w:i w:val="false"/>
          <w:i w:val="false"/>
          <w:iCs w:val="false"/>
          <w:color w:val="333333"/>
          <w:sz w:val="20"/>
          <w:sz w:val="20"/>
          <w:szCs w:val="20"/>
          <w:rtl w:val="true"/>
        </w:rPr>
        <w:t xml:space="preserve">ه موقعاً عليه بختمه مع بعض وجهاء المدينة على أعلى الورقة من جهة اليسار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وأنا الأقل علي الطويل كليدار الإمام الحسين</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وثائق مكتوبة من قبل المرحوم السيد محسن السيد علي الطويل آل نصر الله التي كان يحتفظ بها المرحوم السيد باقر بن كاظم بن صالح آل نصر الله الملقب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مناذر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والتي عادت بعد وفاته لابن أخيه السيد كاظم بن محمد علي بن كاظم آل نصر الله الملقب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بالسيد كاظم الشرع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أطلعني عليها في ديوان سدانة الروضة الحسينية يوم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شباط </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تسخير كربلاء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غدير دم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عبد الرزاق الحسني،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حيث أشار الحسني إلى المطلوبين من قبل الوالي، منهم سادن الحسين عبد الوهاب آل طعمة ومن السادة آل نصرالله وآل النقيب</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هاجر السيد محمد حسين بن مهدي بن حسين إلى إيران في القرن الثالث عشر الهجري، وسكن طهران، وعمل في تجارة العقار ونشأ أولاده وأحفادههناك، ويعرفونهناك بإسم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أغا 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ولم تنقطع صلة الوصل مع أولاد عمهم لغاية ستينات القرن العشرين الميلادي، حيث انقطع الإتصال بهم ولم نتعرف عن أعقابهم رغم المحاولات العديدة</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سدانة الروضتين الحسينية والعباسية في كربلاء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عبد الصاحب ناصر آل نصر الله،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كربلاء وأهلها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المحامي السيد مهدي حسين السندي الحسني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كتابنا نقابة الأشراف ونقباء الحائر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نقابة الأشراف ونقباء الحائر</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التفاصيل في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كربلاء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التفصيل</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ضامن بن شدقم في تحفة الأزهار وزلال الأنهار 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سليمان بن موسى خلف عبيداً، وهذا غير صحيح لأن وثائق عقبه تذكر أن ابن سليمانهو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أنّ توقيعه ظهر في وثيقة مؤرخة في سنة </w:t>
      </w:r>
      <w:r>
        <w:rPr>
          <w:rFonts w:eastAsia="IRNazanin" w:cs="IRNazanin"/>
          <w:b w:val="false"/>
          <w:bCs w:val="false"/>
          <w:i w:val="false"/>
          <w:iCs w:val="false"/>
          <w:color w:val="333333"/>
          <w:sz w:val="20"/>
          <w:szCs w:val="20"/>
        </w:rPr>
        <w:t>1130</w:t>
      </w:r>
      <w:r>
        <w:rPr>
          <w:rFonts w:ascii="IRNazanin" w:hAnsi="IRNazanin" w:eastAsia="IRNazanin"/>
          <w:b w:val="false"/>
          <w:b w:val="false"/>
          <w:bCs w:val="false"/>
          <w:i w:val="false"/>
          <w:i w:val="false"/>
          <w:iCs w:val="false"/>
          <w:color w:val="333333"/>
          <w:sz w:val="20"/>
          <w:sz w:val="20"/>
          <w:szCs w:val="20"/>
          <w:rtl w:val="true"/>
        </w:rPr>
        <w:t xml:space="preserve">ه بإسم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داود بن سليمان الحسيني</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كتابنا الحوادث والوقائع في تأريخ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تأريخ كربلاء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إعلان قرار التسوية حول رقم المقاطعة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السلالمة ما 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بموجب المادة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قانون تسوية حقوق الأراضي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لسنة </w:t>
      </w:r>
      <w:r>
        <w:rPr>
          <w:rFonts w:eastAsia="IRNazanin" w:cs="IRNazanin"/>
          <w:b w:val="false"/>
          <w:bCs w:val="false"/>
          <w:i w:val="false"/>
          <w:iCs w:val="false"/>
          <w:color w:val="333333"/>
          <w:sz w:val="20"/>
          <w:szCs w:val="20"/>
        </w:rPr>
        <w:t>1938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حدود القطعهي كما مبيّة في خارطة الكادسترو 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رقم القطعة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الصنف أرضها أميرية وأشجارها وقفاً صحيحاً ذريا، وعائديتها وقف العراقي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حسن السيد علي التاجر الذري، وهي بستان مساحتها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دونم 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أولك تسقى سيحاً ومحدثة قبل نشر قانون التصرف بالأموال المنقولة، لها حق المجرى على المتروكة رقم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وعليها واجب المجرى للقطعة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منهذه المقاطعة، وأجريت تسويتها بالقرار المؤرخ في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1946</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ذكرنا في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بيوتات كربلاء القديمة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حسنهو ابن حسين بن عيسى، وللتصحيح وبعد مراجعة الوثائق والمستندات تبيّن أن السيد حسنهو شقيق السيد حسين وليس إبنه وأبوهماهو السيد عيسى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مالك بساتين أم السودان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موسى بن جعفر بن طعمة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والذي أوقعنا في الخطأ بكتابنا المذكورهو الاعتماد على مصدرين تبيّن أنهما لم يبحثا بجدية وعمق عن تسلسل النسب المذكور، وإرتأينا التصحيح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يذكر السادة آل طعمة في مشجراتهم، ومؤلفات بعضهم بأن السادة آل قفطون أحفاد السيد حسین بن عیسیهم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فائزيون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عدا ما جاء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مدينة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للسيد محمد حسن الكليدار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زلنا نجهل الغرض من ذلك، مع أن إعترافهم من عدمه لا يبعد وينكر الحقيقة الواضحة، بل ولا يهم أحداً لأنهم عشيرة مثل بقية العشائر الفائزية</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الواقف السيد حسين بن عيسى عندما حرر الوقفية كان عنده أربعة أولادهم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ومحمد، وعبد المهدي، وعبد الهادي، وقد حرر الوقف لولدين منهما وهما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المهدي، وعبد الهادي فقط، ويعود السببهو أن ولديه علي ومحمد لم يعقبا ذكوراً بعد، وهذا يتضح من أصل الوقفية في حالة إنقطاع نسل الموقوف عليهما فيرجع الوقف إلى من سيولد لعلي ومحمد من الذكور، وبعكسه فسيعود الوقف لبنات الواقف</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السيد سلطان بن عبد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نقيب أشراف كربلاء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محمد دراج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نقيب النقباء وسادن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سليمان بن سلطان بن إدريس من آل النقيب آل زحيك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السيد سلطان حيا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1079</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ذكره ضامن بن شدقم في تحفة الأزهار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وكان ضيفه في كربلاء وبقي عنده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يوماً، كما أن السيد سلطان كان حيا سنة </w:t>
      </w:r>
      <w:r>
        <w:rPr>
          <w:rFonts w:eastAsia="IRNazanin" w:cs="IRNazanin"/>
          <w:b w:val="false"/>
          <w:bCs w:val="false"/>
          <w:i w:val="false"/>
          <w:iCs w:val="false"/>
          <w:color w:val="333333"/>
          <w:sz w:val="20"/>
          <w:szCs w:val="20"/>
        </w:rPr>
        <w:t>1091</w:t>
      </w:r>
      <w:r>
        <w:rPr>
          <w:rFonts w:ascii="IRNazanin" w:hAnsi="IRNazanin" w:eastAsia="IRNazanin"/>
          <w:b w:val="false"/>
          <w:b w:val="false"/>
          <w:bCs w:val="false"/>
          <w:i w:val="false"/>
          <w:i w:val="false"/>
          <w:iCs w:val="false"/>
          <w:color w:val="333333"/>
          <w:sz w:val="20"/>
          <w:sz w:val="20"/>
          <w:szCs w:val="20"/>
          <w:rtl w:val="true"/>
        </w:rPr>
        <w:t xml:space="preserve">ه عند توقيعه على الوقفية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حمزة بن عباس الكليدارهو الشيخ حمزة السلامي رئيس السلاميين في كربلاء، والذي تولّى سدانة العباس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ظهر توقيعه على عدة وثائق ووجد ختمه عليها في سنة </w:t>
      </w:r>
      <w:r>
        <w:rPr>
          <w:rFonts w:eastAsia="IRNazanin" w:cs="IRNazanin"/>
          <w:b w:val="false"/>
          <w:bCs w:val="false"/>
          <w:i w:val="false"/>
          <w:iCs w:val="false"/>
          <w:color w:val="333333"/>
          <w:sz w:val="20"/>
          <w:szCs w:val="20"/>
        </w:rPr>
        <w:t>1091</w:t>
      </w:r>
      <w:r>
        <w:rPr>
          <w:rFonts w:ascii="IRNazanin" w:hAnsi="IRNazanin" w:eastAsia="IRNazanin"/>
          <w:b w:val="false"/>
          <w:b w:val="false"/>
          <w:bCs w:val="false"/>
          <w:i w:val="false"/>
          <w:i w:val="false"/>
          <w:iCs w:val="false"/>
          <w:color w:val="333333"/>
          <w:sz w:val="20"/>
          <w:sz w:val="20"/>
          <w:szCs w:val="20"/>
          <w:rtl w:val="true"/>
        </w:rPr>
        <w:t xml:space="preserve">ه حتى سنة </w:t>
      </w:r>
      <w:r>
        <w:rPr>
          <w:rFonts w:eastAsia="IRNazanin" w:cs="IRNazanin"/>
          <w:b w:val="false"/>
          <w:bCs w:val="false"/>
          <w:i w:val="false"/>
          <w:iCs w:val="false"/>
          <w:color w:val="333333"/>
          <w:sz w:val="20"/>
          <w:szCs w:val="20"/>
        </w:rPr>
        <w:t>1108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والد الشيخ محمد بن حمزة السلامي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رئيس السلاميين أيام واقعة المناخور في كربلاء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يراجع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سدانة الروضتين الحسينية والعباسية في كربلاء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منصور بن نصر الله من آل جمازهو من آل زحيك، وهو منصور بن نصر الله بن علي بن جماز بن نصر الله بن منصور بن نعمة بن إدريس بن جماز بن نعمة الله بن علي بن النظير بن أبو القاسم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يحيى زحيك ذكره ضامن ابن شدقم في تحفة الأزهار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عندما زار كربلاء في الزيارة الأولى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1051</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ووجده وأخيه ناصر عند والدهما نصر الله بن علي بن جماز أطفالاً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وإلتقى به في زيارته الثانية لكربلاء سنة </w:t>
      </w:r>
      <w:r>
        <w:rPr>
          <w:rFonts w:eastAsia="IRNazanin" w:cs="IRNazanin"/>
          <w:b w:val="false"/>
          <w:bCs w:val="false"/>
          <w:i w:val="false"/>
          <w:iCs w:val="false"/>
          <w:color w:val="333333"/>
          <w:sz w:val="20"/>
          <w:szCs w:val="20"/>
        </w:rPr>
        <w:t>1079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ويراجع في منصور بن نصر اللههذا في كتاب الروض المعطار في تشجير تحفة الأزهار ، تقديم وتشجير كامل سلمان الجبوري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ترجمنا ثلاثة من الموقعين لنؤكد أنهم كانوا أحياء سنة </w:t>
      </w:r>
      <w:r>
        <w:rPr>
          <w:rFonts w:eastAsia="IRNazanin" w:cs="IRNazanin"/>
          <w:b w:val="false"/>
          <w:bCs w:val="false"/>
          <w:i w:val="false"/>
          <w:iCs w:val="false"/>
          <w:color w:val="333333"/>
          <w:sz w:val="20"/>
          <w:szCs w:val="20"/>
        </w:rPr>
        <w:t>1091</w:t>
      </w:r>
      <w:r>
        <w:rPr>
          <w:rFonts w:ascii="IRNazanin" w:hAnsi="IRNazanin" w:eastAsia="IRNazanin"/>
          <w:b w:val="false"/>
          <w:b w:val="false"/>
          <w:bCs w:val="false"/>
          <w:i w:val="false"/>
          <w:i w:val="false"/>
          <w:iCs w:val="false"/>
          <w:color w:val="333333"/>
          <w:sz w:val="20"/>
          <w:sz w:val="20"/>
          <w:szCs w:val="20"/>
          <w:rtl w:val="true"/>
        </w:rPr>
        <w:t>ه عند ختمهم على الوقفية</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أحمد بن نصر أحمد بن نصر اللههو أحمد بن نصر الله بن موسى بن إبراهيم بن نصر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الجد الأعلى لآل نصر الله بن ناصر الدين بن يونس بن جميل بن علم الدين بن طعمة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والسيد أحمد كان عميد السادة آل نصر الله وتولى سدانة الروضة العباسية، وكان حيا أيضاً في السنوات التي تلت تصديقه على تجديد الوقفية سنة </w:t>
      </w:r>
      <w:r>
        <w:rPr>
          <w:rFonts w:eastAsia="IRNazanin" w:cs="IRNazanin"/>
          <w:b w:val="false"/>
          <w:bCs w:val="false"/>
          <w:i w:val="false"/>
          <w:iCs w:val="false"/>
          <w:color w:val="333333"/>
          <w:sz w:val="20"/>
          <w:szCs w:val="20"/>
        </w:rPr>
        <w:t>1263</w:t>
      </w:r>
      <w:r>
        <w:rPr>
          <w:rFonts w:ascii="IRNazanin" w:hAnsi="IRNazanin" w:eastAsia="IRNazanin"/>
          <w:b w:val="false"/>
          <w:b w:val="false"/>
          <w:bCs w:val="false"/>
          <w:i w:val="false"/>
          <w:i w:val="false"/>
          <w:iCs w:val="false"/>
          <w:color w:val="333333"/>
          <w:sz w:val="20"/>
          <w:sz w:val="20"/>
          <w:szCs w:val="20"/>
          <w:rtl w:val="true"/>
        </w:rPr>
        <w:t xml:space="preserve">ه، وله توقيع بإسمه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أحمد السيد نصر الله الكليدار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1283</w:t>
      </w:r>
      <w:r>
        <w:rPr>
          <w:rFonts w:ascii="IRNazanin" w:hAnsi="IRNazanin" w:eastAsia="IRNazanin"/>
          <w:b w:val="false"/>
          <w:b w:val="false"/>
          <w:bCs w:val="false"/>
          <w:i w:val="false"/>
          <w:i w:val="false"/>
          <w:iCs w:val="false"/>
          <w:color w:val="333333"/>
          <w:sz w:val="20"/>
          <w:sz w:val="20"/>
          <w:szCs w:val="20"/>
          <w:rtl w:val="true"/>
        </w:rPr>
        <w:t xml:space="preserve">ه وهي الوثيقة العثمانية التي تخوّل السيد حسين بن 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السندي على كري نهر الحسينية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حيا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1305</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عندما كان عضواً في محكمة كربلاء أيام المتصرف جلال بك في المرة الثانية من توليه المتصرفية</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مهدي بن المرحوم السيد حسن ضويهو من السادة آل ضياء الدين الذين يتلقبون بـ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مهدي بن حسن بن مصطفى بن محمد بن شرف الدين بن ضياء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نقيب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والجد الأعلى لآل ضياء الدين بن يحيى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نقيب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شرف الدين نقيب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 النسب الفائزي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حيًّا لغاية سنة </w:t>
      </w:r>
      <w:r>
        <w:rPr>
          <w:rFonts w:eastAsia="IRNazanin" w:cs="IRNazanin"/>
          <w:b w:val="false"/>
          <w:bCs w:val="false"/>
          <w:i w:val="false"/>
          <w:iCs w:val="false"/>
          <w:color w:val="333333"/>
          <w:sz w:val="20"/>
          <w:szCs w:val="20"/>
        </w:rPr>
        <w:t>1286</w:t>
      </w:r>
      <w:r>
        <w:rPr>
          <w:rFonts w:ascii="IRNazanin" w:hAnsi="IRNazanin" w:eastAsia="IRNazanin"/>
          <w:b w:val="false"/>
          <w:b w:val="false"/>
          <w:bCs w:val="false"/>
          <w:i w:val="false"/>
          <w:i w:val="false"/>
          <w:iCs w:val="false"/>
          <w:color w:val="333333"/>
          <w:sz w:val="20"/>
          <w:sz w:val="20"/>
          <w:szCs w:val="20"/>
          <w:rtl w:val="true"/>
        </w:rPr>
        <w:t>ه، وكان من الوجهاء والأعيان في كربلاء، مات بدون عقب</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السيدهاشم بن السيد أحمد بن السيد نصر الله بن موسى بن إبراهيم بن نصر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الجد الأعلى لآل نصر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والسيدهاشم كان أكبر أخوته السادة علي، وجواد، ومحمد حسين وهم جميعاً أولاد السيد أحمد أعقب ولده الوحيد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وهذا أعقب خمسة أولادهم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 ناصر، سلمان،هاشم ورشيد وكان والده السيد أحمد من الموقعين على تجديد الوقفية كما ذكرنا في الهامش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العزيز نجل السيد علي التاجر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عبد العزيز بن علي بن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الواقف للنصف الثاني من بساتين أم السودان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السيد علي التاجر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الجد الأعلى للسادة آل التاجر من آل فائز</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بيوتات كربلاء القديمة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التفصيل والوثائق التي تثبت صحة النسب الشريف</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أخطأ السيد عادل الكليدار عندما نسب آل عقيل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عقيل بن أحمد ناظر رأس العين بن أبي الفائز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أورد ذلك في مشجرته التي أعدها في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1406</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آذار </w:t>
      </w:r>
      <w:r>
        <w:rPr>
          <w:rFonts w:eastAsia="IRNazanin" w:cs="IRNazanin"/>
          <w:b w:val="false"/>
          <w:bCs w:val="false"/>
          <w:i w:val="false"/>
          <w:iCs w:val="false"/>
          <w:color w:val="333333"/>
          <w:sz w:val="20"/>
          <w:szCs w:val="20"/>
        </w:rPr>
        <w:t>1986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لمعة تاريخية في بيوتات كربلاء والغاضرية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محمد علي القصير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الأنساب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محمد علي الروضاتي،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أصفهان، من منشورات مكتبة المحقق الطباطبائي سنة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السيد محمد بن أحمد بن علي بن عقيل الذي كان حيا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989</w:t>
      </w:r>
      <w:r>
        <w:rPr>
          <w:rFonts w:ascii="IRNazanin" w:hAnsi="IRNazanin" w:eastAsia="IRNazanin"/>
          <w:b w:val="false"/>
          <w:b w:val="false"/>
          <w:bCs w:val="false"/>
          <w:i w:val="false"/>
          <w:i w:val="false"/>
          <w:iCs w:val="false"/>
          <w:color w:val="333333"/>
          <w:sz w:val="20"/>
          <w:sz w:val="20"/>
          <w:szCs w:val="20"/>
          <w:rtl w:val="true"/>
        </w:rPr>
        <w:t xml:space="preserve">ه و </w:t>
      </w:r>
      <w:r>
        <w:rPr>
          <w:rFonts w:eastAsia="IRNazanin" w:cs="IRNazanin"/>
          <w:b w:val="false"/>
          <w:bCs w:val="false"/>
          <w:i w:val="false"/>
          <w:iCs w:val="false"/>
          <w:color w:val="333333"/>
          <w:sz w:val="20"/>
          <w:szCs w:val="20"/>
        </w:rPr>
        <w:t>899</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1851</w:t>
      </w:r>
      <w:r>
        <w:rPr>
          <w:rFonts w:ascii="IRNazanin" w:hAnsi="IRNazanin" w:eastAsia="IRNazanin"/>
          <w:b w:val="false"/>
          <w:b w:val="false"/>
          <w:bCs w:val="false"/>
          <w:i w:val="false"/>
          <w:i w:val="false"/>
          <w:iCs w:val="false"/>
          <w:color w:val="333333"/>
          <w:sz w:val="20"/>
          <w:sz w:val="20"/>
          <w:szCs w:val="20"/>
          <w:rtl w:val="true"/>
        </w:rPr>
        <w:t xml:space="preserve">م و </w:t>
      </w:r>
      <w:r>
        <w:rPr>
          <w:rFonts w:eastAsia="IRNazanin" w:cs="IRNazanin"/>
          <w:b w:val="false"/>
          <w:bCs w:val="false"/>
          <w:i w:val="false"/>
          <w:iCs w:val="false"/>
          <w:color w:val="333333"/>
          <w:sz w:val="20"/>
          <w:szCs w:val="20"/>
        </w:rPr>
        <w:t>0951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كربلاء</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السيد علي بن كمال الدين بن علي بن عقيل</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السيد أحمد المعروف بإسم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زين العابدين العقيلي</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السيد نور الدين بن كمال الدين بن علي بن عقيل</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القسام الشرعي لأملاك شفانا الموقوفة للذكور دون الإناث لأولاد علم الدين بن طعمة الثاني بن شرف الدين بن طعمة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البيوتات العلوية في كربلاء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إبراهيم شمس الدين القزويني،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بيوتات كربلاء القديمة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الصاحب ناصر آل نصر الله،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عن مؤسسة البلاغ،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w:t>
      </w:r>
      <w:r>
        <w:rPr>
          <w:rFonts w:eastAsia="IRNazanin" w:cs="IRNazanin"/>
          <w:b w:val="false"/>
          <w:bCs w:val="false"/>
          <w:i w:val="false"/>
          <w:iCs w:val="false"/>
          <w:color w:val="333333"/>
          <w:sz w:val="20"/>
          <w:szCs w:val="20"/>
        </w:rPr>
        <w:t>1432</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2011</w:t>
      </w:r>
      <w:r>
        <w:rPr>
          <w:rFonts w:ascii="IRNazanin" w:hAnsi="IRNazanin" w:eastAsia="IRNazanin"/>
          <w:b w:val="false"/>
          <w:b w:val="false"/>
          <w:bCs w:val="false"/>
          <w:i w:val="false"/>
          <w:i w:val="false"/>
          <w:iCs w:val="false"/>
          <w:color w:val="333333"/>
          <w:sz w:val="20"/>
          <w:sz w:val="20"/>
          <w:szCs w:val="20"/>
          <w:rtl w:val="true"/>
        </w:rPr>
        <w:t>م</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الإختصار في أنساب السادة الأطهار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وليد العريضي الحسيني،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المزيدة والمنقحة سنة </w:t>
      </w:r>
      <w:r>
        <w:rPr>
          <w:rFonts w:eastAsia="IRNazanin" w:cs="IRNazanin"/>
          <w:b w:val="false"/>
          <w:bCs w:val="false"/>
          <w:i w:val="false"/>
          <w:iCs w:val="false"/>
          <w:color w:val="333333"/>
          <w:sz w:val="20"/>
          <w:szCs w:val="20"/>
        </w:rPr>
        <w:t>2013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في بغداد</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نقابة الأشراف ونقباء كربلاء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البيوتات العلوية في كربلاء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إبراهيم شمس الدين القزويني،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الأول من كتاب الآداب في معجم الألقاب مجمع لإبن الفوطي أنه إلى يومناهذا أوائل القرن الثامن للهجرة</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الأصيلي في أنساب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صفي الدين محمد المعروف بابن الطقطقي الحسني، المتوفى سنة </w:t>
      </w:r>
      <w:r>
        <w:rPr>
          <w:rFonts w:eastAsia="IRNazanin" w:cs="IRNazanin"/>
          <w:b w:val="false"/>
          <w:bCs w:val="false"/>
          <w:i w:val="false"/>
          <w:iCs w:val="false"/>
          <w:color w:val="333333"/>
          <w:sz w:val="20"/>
          <w:szCs w:val="20"/>
        </w:rPr>
        <w:t>709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السيد مهدي الرجائي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الاختصار في أخبار البيوتات العلوية المحفوظة من الغبار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لإبن زهرة الحسيني،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في أنساب آل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عنبة النسابة السيد جمال الدين أحمد بن علي الحسني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في معجم الألقاب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الفوطي كمال الدين أبو الفضل عبد الرزاق بن أحمد المعروف بابن الفوطي الشيباني المتوفى عام </w:t>
      </w:r>
      <w:r>
        <w:rPr>
          <w:rFonts w:eastAsia="IRNazanin" w:cs="IRNazanin"/>
          <w:b w:val="false"/>
          <w:bCs w:val="false"/>
          <w:i w:val="false"/>
          <w:iCs w:val="false"/>
          <w:color w:val="333333"/>
          <w:sz w:val="20"/>
          <w:szCs w:val="20"/>
        </w:rPr>
        <w:t>723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محمد الكاظم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المجلد الأول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والمجلد الثاني 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مؤسسة الطباعة والنشر في وزارة الثقافة والارشاد الإسلامي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للعميدي، تحقيق السيد حسين محمد الرفاعي،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وبحر الأنساب المسمّى بالمشجر الكشاف لأصول السادة الأشراف للعميدي، تحقيق الشريف أنس يعقوب الكتبي الحسني ،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علماً بأن الكشاف تم تحقيقه أكثر من مرة، وتحقيق الرفاعي أضخم بكثير من تحقيق أنس الكتبي</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image" Target="media/image3.jpeg"/><Relationship Id="rId37" Type="http://schemas.openxmlformats.org/officeDocument/2006/relationships/image" Target="media/image3.jpeg"/><Relationship Id="rId38" Type="http://schemas.openxmlformats.org/officeDocument/2006/relationships/footer" Target="footer31.xml"/><Relationship Id="rId39" Type="http://schemas.openxmlformats.org/officeDocument/2006/relationships/image" Target="media/image4.jpeg"/><Relationship Id="rId40" Type="http://schemas.openxmlformats.org/officeDocument/2006/relationships/image" Target="media/image4.jpeg"/><Relationship Id="rId41" Type="http://schemas.openxmlformats.org/officeDocument/2006/relationships/footer" Target="footer32.xml"/><Relationship Id="rId42" Type="http://schemas.openxmlformats.org/officeDocument/2006/relationships/footer" Target="footer33.xml"/><Relationship Id="rId43" Type="http://schemas.openxmlformats.org/officeDocument/2006/relationships/footer" Target="footer34.xml"/><Relationship Id="rId44" Type="http://schemas.openxmlformats.org/officeDocument/2006/relationships/footer" Target="footer35.xml"/><Relationship Id="rId45" Type="http://schemas.openxmlformats.org/officeDocument/2006/relationships/footer" Target="footer36.xml"/><Relationship Id="rId46" Type="http://schemas.openxmlformats.org/officeDocument/2006/relationships/footer" Target="footer37.xml"/><Relationship Id="rId47" Type="http://schemas.openxmlformats.org/officeDocument/2006/relationships/footer" Target="footer38.xml"/><Relationship Id="rId48" Type="http://schemas.openxmlformats.org/officeDocument/2006/relationships/footer" Target="footer39.xml"/><Relationship Id="rId49" Type="http://schemas.openxmlformats.org/officeDocument/2006/relationships/footer" Target="footer40.xml"/><Relationship Id="rId50" Type="http://schemas.openxmlformats.org/officeDocument/2006/relationships/footer" Target="footer41.xml"/><Relationship Id="rId51" Type="http://schemas.openxmlformats.org/officeDocument/2006/relationships/footer" Target="footer42.xml"/><Relationship Id="rId52" Type="http://schemas.openxmlformats.org/officeDocument/2006/relationships/footer" Target="footer43.xml"/><Relationship Id="rId53" Type="http://schemas.openxmlformats.org/officeDocument/2006/relationships/footer" Target="footer44.xml"/><Relationship Id="rId54" Type="http://schemas.openxmlformats.org/officeDocument/2006/relationships/footer" Target="footer45.xml"/><Relationship Id="rId55" Type="http://schemas.openxmlformats.org/officeDocument/2006/relationships/footer" Target="footer46.xml"/><Relationship Id="rId56" Type="http://schemas.openxmlformats.org/officeDocument/2006/relationships/footer" Target="footer47.xml"/><Relationship Id="rId57" Type="http://schemas.openxmlformats.org/officeDocument/2006/relationships/footer" Target="footer48.xml"/><Relationship Id="rId58" Type="http://schemas.openxmlformats.org/officeDocument/2006/relationships/footer" Target="footer49.xml"/><Relationship Id="rId59" Type="http://schemas.openxmlformats.org/officeDocument/2006/relationships/image" Target="media/image5.jpeg"/><Relationship Id="rId60" Type="http://schemas.openxmlformats.org/officeDocument/2006/relationships/image" Target="media/image5.jpeg"/><Relationship Id="rId61" Type="http://schemas.openxmlformats.org/officeDocument/2006/relationships/footer" Target="footer50.xml"/><Relationship Id="rId62" Type="http://schemas.openxmlformats.org/officeDocument/2006/relationships/image" Target="media/image6.jpeg"/><Relationship Id="rId63" Type="http://schemas.openxmlformats.org/officeDocument/2006/relationships/image" Target="media/image6.jpeg"/><Relationship Id="rId64" Type="http://schemas.openxmlformats.org/officeDocument/2006/relationships/footer" Target="footer51.xml"/><Relationship Id="rId65" Type="http://schemas.openxmlformats.org/officeDocument/2006/relationships/footer" Target="footer52.xml"/><Relationship Id="rId66" Type="http://schemas.openxmlformats.org/officeDocument/2006/relationships/image" Target="media/image7.jpeg"/><Relationship Id="rId67" Type="http://schemas.openxmlformats.org/officeDocument/2006/relationships/image" Target="media/image7.jpeg"/><Relationship Id="rId68" Type="http://schemas.openxmlformats.org/officeDocument/2006/relationships/footer" Target="footer53.xml"/><Relationship Id="rId69" Type="http://schemas.openxmlformats.org/officeDocument/2006/relationships/image" Target="media/image8.jpeg"/><Relationship Id="rId70" Type="http://schemas.openxmlformats.org/officeDocument/2006/relationships/image" Target="media/image8.jpeg"/><Relationship Id="rId71" Type="http://schemas.openxmlformats.org/officeDocument/2006/relationships/footer" Target="footer54.xml"/><Relationship Id="rId72" Type="http://schemas.openxmlformats.org/officeDocument/2006/relationships/footer" Target="footer55.xml"/><Relationship Id="rId73" Type="http://schemas.openxmlformats.org/officeDocument/2006/relationships/image" Target="media/image9.jpeg"/><Relationship Id="rId74" Type="http://schemas.openxmlformats.org/officeDocument/2006/relationships/image" Target="media/image9.jpeg"/><Relationship Id="rId75" Type="http://schemas.openxmlformats.org/officeDocument/2006/relationships/footer" Target="footer56.xml"/><Relationship Id="rId76" Type="http://schemas.openxmlformats.org/officeDocument/2006/relationships/image" Target="media/image10.jpeg"/><Relationship Id="rId77" Type="http://schemas.openxmlformats.org/officeDocument/2006/relationships/image" Target="media/image10.jpeg"/><Relationship Id="rId78" Type="http://schemas.openxmlformats.org/officeDocument/2006/relationships/footer" Target="footer57.xml"/><Relationship Id="rId79" Type="http://schemas.openxmlformats.org/officeDocument/2006/relationships/footer" Target="footer58.xml"/><Relationship Id="rId80" Type="http://schemas.openxmlformats.org/officeDocument/2006/relationships/footer" Target="footer59.xml"/><Relationship Id="rId81" Type="http://schemas.openxmlformats.org/officeDocument/2006/relationships/footer" Target="footer60.xml"/><Relationship Id="rId82" Type="http://schemas.openxmlformats.org/officeDocument/2006/relationships/footer" Target="footer61.xml"/><Relationship Id="rId83" Type="http://schemas.openxmlformats.org/officeDocument/2006/relationships/footer" Target="footer62.xml"/><Relationship Id="rId84" Type="http://schemas.openxmlformats.org/officeDocument/2006/relationships/footer" Target="footer63.xml"/><Relationship Id="rId85" Type="http://schemas.openxmlformats.org/officeDocument/2006/relationships/footer" Target="footer64.xml"/><Relationship Id="rId86" Type="http://schemas.openxmlformats.org/officeDocument/2006/relationships/footer" Target="footer65.xml"/><Relationship Id="rId87" Type="http://schemas.openxmlformats.org/officeDocument/2006/relationships/footer" Target="footer66.xml"/><Relationship Id="rId88" Type="http://schemas.openxmlformats.org/officeDocument/2006/relationships/footer" Target="footer67.xml"/><Relationship Id="rId89" Type="http://schemas.openxmlformats.org/officeDocument/2006/relationships/image" Target="media/image11.jpeg"/><Relationship Id="rId90" Type="http://schemas.openxmlformats.org/officeDocument/2006/relationships/image" Target="media/image11.jpeg"/><Relationship Id="rId91" Type="http://schemas.openxmlformats.org/officeDocument/2006/relationships/footer" Target="footer68.xml"/><Relationship Id="rId92" Type="http://schemas.openxmlformats.org/officeDocument/2006/relationships/footer" Target="footer69.xml"/><Relationship Id="rId93" Type="http://schemas.openxmlformats.org/officeDocument/2006/relationships/footer" Target="footer70.xml"/><Relationship Id="rId94" Type="http://schemas.openxmlformats.org/officeDocument/2006/relationships/footer" Target="footer71.xml"/><Relationship Id="rId95" Type="http://schemas.openxmlformats.org/officeDocument/2006/relationships/image" Target="media/image12.jpeg"/><Relationship Id="rId96" Type="http://schemas.openxmlformats.org/officeDocument/2006/relationships/image" Target="media/image12.jpeg"/><Relationship Id="rId97" Type="http://schemas.openxmlformats.org/officeDocument/2006/relationships/footer" Target="footer72.xml"/><Relationship Id="rId98" Type="http://schemas.openxmlformats.org/officeDocument/2006/relationships/image" Target="media/image13.jpeg"/><Relationship Id="rId99" Type="http://schemas.openxmlformats.org/officeDocument/2006/relationships/image" Target="media/image13.jpeg"/><Relationship Id="rId100" Type="http://schemas.openxmlformats.org/officeDocument/2006/relationships/footer" Target="footer73.xml"/><Relationship Id="rId101" Type="http://schemas.openxmlformats.org/officeDocument/2006/relationships/image" Target="media/image14.jpeg"/><Relationship Id="rId102" Type="http://schemas.openxmlformats.org/officeDocument/2006/relationships/image" Target="media/image14.jpeg"/><Relationship Id="rId103" Type="http://schemas.openxmlformats.org/officeDocument/2006/relationships/footer" Target="footer74.xml"/><Relationship Id="rId104" Type="http://schemas.openxmlformats.org/officeDocument/2006/relationships/image" Target="media/image15.jpeg"/><Relationship Id="rId105" Type="http://schemas.openxmlformats.org/officeDocument/2006/relationships/image" Target="media/image15.jpeg"/><Relationship Id="rId106" Type="http://schemas.openxmlformats.org/officeDocument/2006/relationships/footer" Target="footer75.xml"/><Relationship Id="rId107" Type="http://schemas.openxmlformats.org/officeDocument/2006/relationships/footer" Target="footer76.xml"/><Relationship Id="rId108" Type="http://schemas.openxmlformats.org/officeDocument/2006/relationships/footer" Target="footer77.xml"/><Relationship Id="rId109" Type="http://schemas.openxmlformats.org/officeDocument/2006/relationships/footer" Target="footer78.xml"/><Relationship Id="rId110" Type="http://schemas.openxmlformats.org/officeDocument/2006/relationships/footer" Target="footer79.xml"/><Relationship Id="rId111" Type="http://schemas.openxmlformats.org/officeDocument/2006/relationships/footer" Target="footer80.xml"/><Relationship Id="rId112" Type="http://schemas.openxmlformats.org/officeDocument/2006/relationships/footer" Target="footer81.xml"/><Relationship Id="rId113" Type="http://schemas.openxmlformats.org/officeDocument/2006/relationships/footer" Target="footer82.xml"/><Relationship Id="rId114" Type="http://schemas.openxmlformats.org/officeDocument/2006/relationships/footer" Target="footer83.xml"/><Relationship Id="rId115" Type="http://schemas.openxmlformats.org/officeDocument/2006/relationships/footer" Target="footer84.xml"/><Relationship Id="rId116" Type="http://schemas.openxmlformats.org/officeDocument/2006/relationships/footer" Target="footer85.xml"/><Relationship Id="rId117" Type="http://schemas.openxmlformats.org/officeDocument/2006/relationships/footer" Target="footer86.xml"/><Relationship Id="rId118" Type="http://schemas.openxmlformats.org/officeDocument/2006/relationships/image" Target="media/image16.jpeg"/><Relationship Id="rId119" Type="http://schemas.openxmlformats.org/officeDocument/2006/relationships/image" Target="media/image16.jpeg"/><Relationship Id="rId120" Type="http://schemas.openxmlformats.org/officeDocument/2006/relationships/footer" Target="footer87.xml"/><Relationship Id="rId121" Type="http://schemas.openxmlformats.org/officeDocument/2006/relationships/footer" Target="footer88.xml"/><Relationship Id="rId122" Type="http://schemas.openxmlformats.org/officeDocument/2006/relationships/footer" Target="footer89.xml"/><Relationship Id="rId123" Type="http://schemas.openxmlformats.org/officeDocument/2006/relationships/footer" Target="footer90.xml"/><Relationship Id="rId124" Type="http://schemas.openxmlformats.org/officeDocument/2006/relationships/footer" Target="footer91.xml"/><Relationship Id="rId125" Type="http://schemas.openxmlformats.org/officeDocument/2006/relationships/footer" Target="footer92.xml"/><Relationship Id="rId126" Type="http://schemas.openxmlformats.org/officeDocument/2006/relationships/footer" Target="footer93.xml"/><Relationship Id="rId127" Type="http://schemas.openxmlformats.org/officeDocument/2006/relationships/image" Target="media/image17.jpeg"/><Relationship Id="rId128" Type="http://schemas.openxmlformats.org/officeDocument/2006/relationships/image" Target="media/image17.jpeg"/><Relationship Id="rId129" Type="http://schemas.openxmlformats.org/officeDocument/2006/relationships/footer" Target="footer94.xml"/><Relationship Id="rId130" Type="http://schemas.openxmlformats.org/officeDocument/2006/relationships/footer" Target="footer95.xml"/><Relationship Id="rId131" Type="http://schemas.openxmlformats.org/officeDocument/2006/relationships/footer" Target="footer96.xml"/><Relationship Id="rId132" Type="http://schemas.openxmlformats.org/officeDocument/2006/relationships/footer" Target="footer97.xml"/><Relationship Id="rId133" Type="http://schemas.openxmlformats.org/officeDocument/2006/relationships/footer" Target="footer98.xml"/><Relationship Id="rId134" Type="http://schemas.openxmlformats.org/officeDocument/2006/relationships/footer" Target="footer99.xml"/><Relationship Id="rId135" Type="http://schemas.openxmlformats.org/officeDocument/2006/relationships/footer" Target="footer100.xml"/><Relationship Id="rId136" Type="http://schemas.openxmlformats.org/officeDocument/2006/relationships/footer" Target="footer101.xml"/><Relationship Id="rId137" Type="http://schemas.openxmlformats.org/officeDocument/2006/relationships/image" Target="media/image18.jpeg"/><Relationship Id="rId138" Type="http://schemas.openxmlformats.org/officeDocument/2006/relationships/image" Target="media/image18.jpeg"/><Relationship Id="rId139" Type="http://schemas.openxmlformats.org/officeDocument/2006/relationships/footer" Target="footer102.xml"/><Relationship Id="rId140" Type="http://schemas.openxmlformats.org/officeDocument/2006/relationships/footer" Target="footer103.xml"/><Relationship Id="rId141" Type="http://schemas.openxmlformats.org/officeDocument/2006/relationships/footer" Target="footer104.xml"/><Relationship Id="rId142" Type="http://schemas.openxmlformats.org/officeDocument/2006/relationships/footer" Target="footer105.xml"/><Relationship Id="rId143" Type="http://schemas.openxmlformats.org/officeDocument/2006/relationships/footer" Target="footer106.xml"/><Relationship Id="rId144" Type="http://schemas.openxmlformats.org/officeDocument/2006/relationships/image" Target="media/image19.jpeg"/><Relationship Id="rId145" Type="http://schemas.openxmlformats.org/officeDocument/2006/relationships/image" Target="media/image19.jpeg"/><Relationship Id="rId146" Type="http://schemas.openxmlformats.org/officeDocument/2006/relationships/footer" Target="footer107.xml"/><Relationship Id="rId147" Type="http://schemas.openxmlformats.org/officeDocument/2006/relationships/footer" Target="footer108.xml"/><Relationship Id="rId148" Type="http://schemas.openxmlformats.org/officeDocument/2006/relationships/footer" Target="footer109.xml"/><Relationship Id="rId149" Type="http://schemas.openxmlformats.org/officeDocument/2006/relationships/footer" Target="footer110.xml"/><Relationship Id="rId150" Type="http://schemas.openxmlformats.org/officeDocument/2006/relationships/image" Target="media/image20.jpeg"/><Relationship Id="rId151" Type="http://schemas.openxmlformats.org/officeDocument/2006/relationships/image" Target="media/image20.jpeg"/><Relationship Id="rId152" Type="http://schemas.openxmlformats.org/officeDocument/2006/relationships/footer" Target="footer111.xml"/><Relationship Id="rId153" Type="http://schemas.openxmlformats.org/officeDocument/2006/relationships/image" Target="media/image21.jpeg"/><Relationship Id="rId154" Type="http://schemas.openxmlformats.org/officeDocument/2006/relationships/image" Target="media/image21.jpeg"/><Relationship Id="rId155" Type="http://schemas.openxmlformats.org/officeDocument/2006/relationships/footer" Target="footer112.xml"/><Relationship Id="rId156" Type="http://schemas.openxmlformats.org/officeDocument/2006/relationships/footer" Target="footer113.xml"/><Relationship Id="rId157" Type="http://schemas.openxmlformats.org/officeDocument/2006/relationships/footer" Target="footer114.xml"/><Relationship Id="rId158" Type="http://schemas.openxmlformats.org/officeDocument/2006/relationships/footer" Target="footer115.xml"/><Relationship Id="rId159" Type="http://schemas.openxmlformats.org/officeDocument/2006/relationships/footer" Target="footer116.xml"/><Relationship Id="rId160" Type="http://schemas.openxmlformats.org/officeDocument/2006/relationships/footer" Target="footer117.xml"/><Relationship Id="rId161" Type="http://schemas.openxmlformats.org/officeDocument/2006/relationships/image" Target="media/image22.jpeg"/><Relationship Id="rId162" Type="http://schemas.openxmlformats.org/officeDocument/2006/relationships/image" Target="media/image22.jpeg"/><Relationship Id="rId163" Type="http://schemas.openxmlformats.org/officeDocument/2006/relationships/footer" Target="footer118.xml"/><Relationship Id="rId164" Type="http://schemas.openxmlformats.org/officeDocument/2006/relationships/footer" Target="footer119.xml"/><Relationship Id="rId165" Type="http://schemas.openxmlformats.org/officeDocument/2006/relationships/footer" Target="footer120.xml"/><Relationship Id="rId166" Type="http://schemas.openxmlformats.org/officeDocument/2006/relationships/footer" Target="footer121.xml"/><Relationship Id="rId167" Type="http://schemas.openxmlformats.org/officeDocument/2006/relationships/footer" Target="footer122.xml"/><Relationship Id="rId168" Type="http://schemas.openxmlformats.org/officeDocument/2006/relationships/footer" Target="footer123.xml"/><Relationship Id="rId169" Type="http://schemas.openxmlformats.org/officeDocument/2006/relationships/footer" Target="footer124.xml"/><Relationship Id="rId170" Type="http://schemas.openxmlformats.org/officeDocument/2006/relationships/footer" Target="footer125.xml"/><Relationship Id="rId171" Type="http://schemas.openxmlformats.org/officeDocument/2006/relationships/footer" Target="footer126.xml"/><Relationship Id="rId172" Type="http://schemas.openxmlformats.org/officeDocument/2006/relationships/footer" Target="footer127.xml"/><Relationship Id="rId173" Type="http://schemas.openxmlformats.org/officeDocument/2006/relationships/footer" Target="footer128.xml"/><Relationship Id="rId174" Type="http://schemas.openxmlformats.org/officeDocument/2006/relationships/image" Target="media/image23.jpeg"/><Relationship Id="rId175" Type="http://schemas.openxmlformats.org/officeDocument/2006/relationships/image" Target="media/image23.jpeg"/><Relationship Id="rId176" Type="http://schemas.openxmlformats.org/officeDocument/2006/relationships/footer" Target="footer129.xml"/><Relationship Id="rId177" Type="http://schemas.openxmlformats.org/officeDocument/2006/relationships/footer" Target="footer130.xml"/><Relationship Id="rId178" Type="http://schemas.openxmlformats.org/officeDocument/2006/relationships/footer" Target="footer131.xml"/><Relationship Id="rId179" Type="http://schemas.openxmlformats.org/officeDocument/2006/relationships/footer" Target="footer132.xml"/><Relationship Id="rId180" Type="http://schemas.openxmlformats.org/officeDocument/2006/relationships/footer" Target="footer133.xml"/><Relationship Id="rId181" Type="http://schemas.openxmlformats.org/officeDocument/2006/relationships/footer" Target="footer134.xml"/><Relationship Id="rId182" Type="http://schemas.openxmlformats.org/officeDocument/2006/relationships/footer" Target="footer135.xml"/><Relationship Id="rId183" Type="http://schemas.openxmlformats.org/officeDocument/2006/relationships/footer" Target="footer136.xml"/><Relationship Id="rId184" Type="http://schemas.openxmlformats.org/officeDocument/2006/relationships/image" Target="media/image24.jpeg"/><Relationship Id="rId185" Type="http://schemas.openxmlformats.org/officeDocument/2006/relationships/image" Target="media/image24.jpeg"/><Relationship Id="rId186" Type="http://schemas.openxmlformats.org/officeDocument/2006/relationships/footer" Target="footer137.xml"/><Relationship Id="rId187" Type="http://schemas.openxmlformats.org/officeDocument/2006/relationships/footer" Target="footer138.xml"/><Relationship Id="rId188" Type="http://schemas.openxmlformats.org/officeDocument/2006/relationships/footer" Target="footer139.xml"/><Relationship Id="rId189" Type="http://schemas.openxmlformats.org/officeDocument/2006/relationships/footer" Target="footer140.xml"/><Relationship Id="rId190" Type="http://schemas.openxmlformats.org/officeDocument/2006/relationships/image" Target="media/image25.jpeg"/><Relationship Id="rId191" Type="http://schemas.openxmlformats.org/officeDocument/2006/relationships/image" Target="media/image25.jpeg"/><Relationship Id="rId192" Type="http://schemas.openxmlformats.org/officeDocument/2006/relationships/footer" Target="footer141.xml"/><Relationship Id="rId193" Type="http://schemas.openxmlformats.org/officeDocument/2006/relationships/image" Target="media/image26.jpeg"/><Relationship Id="rId194" Type="http://schemas.openxmlformats.org/officeDocument/2006/relationships/image" Target="media/image26.jpeg"/><Relationship Id="rId195" Type="http://schemas.openxmlformats.org/officeDocument/2006/relationships/footer" Target="footer142.xml"/><Relationship Id="rId196" Type="http://schemas.openxmlformats.org/officeDocument/2006/relationships/footer" Target="footer143.xml"/><Relationship Id="rId197" Type="http://schemas.openxmlformats.org/officeDocument/2006/relationships/image" Target="media/image27.jpeg"/><Relationship Id="rId198" Type="http://schemas.openxmlformats.org/officeDocument/2006/relationships/image" Target="media/image27.jpeg"/><Relationship Id="rId199" Type="http://schemas.openxmlformats.org/officeDocument/2006/relationships/footer" Target="footer144.xml"/><Relationship Id="rId200" Type="http://schemas.openxmlformats.org/officeDocument/2006/relationships/image" Target="media/image28.jpeg"/><Relationship Id="rId201" Type="http://schemas.openxmlformats.org/officeDocument/2006/relationships/image" Target="media/image28.jpeg"/><Relationship Id="rId202" Type="http://schemas.openxmlformats.org/officeDocument/2006/relationships/footer" Target="footer145.xml"/><Relationship Id="rId203" Type="http://schemas.openxmlformats.org/officeDocument/2006/relationships/footer" Target="footer146.xml"/><Relationship Id="rId204" Type="http://schemas.openxmlformats.org/officeDocument/2006/relationships/footer" Target="footer147.xml"/><Relationship Id="rId205" Type="http://schemas.openxmlformats.org/officeDocument/2006/relationships/image" Target="media/image29.jpeg"/><Relationship Id="rId206" Type="http://schemas.openxmlformats.org/officeDocument/2006/relationships/image" Target="media/image29.jpeg"/><Relationship Id="rId207" Type="http://schemas.openxmlformats.org/officeDocument/2006/relationships/footer" Target="footer148.xml"/><Relationship Id="rId208" Type="http://schemas.openxmlformats.org/officeDocument/2006/relationships/image" Target="media/image30.jpeg"/><Relationship Id="rId209" Type="http://schemas.openxmlformats.org/officeDocument/2006/relationships/image" Target="media/image30.jpeg"/><Relationship Id="rId210" Type="http://schemas.openxmlformats.org/officeDocument/2006/relationships/footer" Target="footer149.xml"/><Relationship Id="rId211" Type="http://schemas.openxmlformats.org/officeDocument/2006/relationships/footer" Target="footer150.xml"/><Relationship Id="rId212" Type="http://schemas.openxmlformats.org/officeDocument/2006/relationships/footer" Target="footer151.xml"/><Relationship Id="rId213" Type="http://schemas.openxmlformats.org/officeDocument/2006/relationships/footer" Target="footer152.xml"/><Relationship Id="rId214" Type="http://schemas.openxmlformats.org/officeDocument/2006/relationships/image" Target="media/image31.jpeg"/><Relationship Id="rId215" Type="http://schemas.openxmlformats.org/officeDocument/2006/relationships/image" Target="media/image31.jpeg"/><Relationship Id="rId216" Type="http://schemas.openxmlformats.org/officeDocument/2006/relationships/footer" Target="footer153.xml"/><Relationship Id="rId217" Type="http://schemas.openxmlformats.org/officeDocument/2006/relationships/footer" Target="footer154.xml"/><Relationship Id="rId218" Type="http://schemas.openxmlformats.org/officeDocument/2006/relationships/footer" Target="footer155.xml"/><Relationship Id="rId219" Type="http://schemas.openxmlformats.org/officeDocument/2006/relationships/image" Target="media/image32.jpeg"/><Relationship Id="rId220" Type="http://schemas.openxmlformats.org/officeDocument/2006/relationships/image" Target="media/image32.jpeg"/><Relationship Id="rId221" Type="http://schemas.openxmlformats.org/officeDocument/2006/relationships/footer" Target="footer156.xml"/><Relationship Id="rId222" Type="http://schemas.openxmlformats.org/officeDocument/2006/relationships/footer" Target="footer157.xml"/><Relationship Id="rId223" Type="http://schemas.openxmlformats.org/officeDocument/2006/relationships/footer" Target="footer158.xml"/><Relationship Id="rId224" Type="http://schemas.openxmlformats.org/officeDocument/2006/relationships/footer" Target="footer159.xml"/><Relationship Id="rId225" Type="http://schemas.openxmlformats.org/officeDocument/2006/relationships/footer" Target="footer160.xml"/><Relationship Id="rId226" Type="http://schemas.openxmlformats.org/officeDocument/2006/relationships/image" Target="media/image33.jpeg"/><Relationship Id="rId227" Type="http://schemas.openxmlformats.org/officeDocument/2006/relationships/image" Target="media/image33.jpeg"/><Relationship Id="rId228" Type="http://schemas.openxmlformats.org/officeDocument/2006/relationships/footer" Target="footer161.xml"/><Relationship Id="rId229" Type="http://schemas.openxmlformats.org/officeDocument/2006/relationships/footer" Target="footer162.xml"/><Relationship Id="rId230" Type="http://schemas.openxmlformats.org/officeDocument/2006/relationships/image" Target="media/image34.jpeg"/><Relationship Id="rId231" Type="http://schemas.openxmlformats.org/officeDocument/2006/relationships/image" Target="media/image34.jpeg"/><Relationship Id="rId232" Type="http://schemas.openxmlformats.org/officeDocument/2006/relationships/footer" Target="footer163.xml"/><Relationship Id="rId233" Type="http://schemas.openxmlformats.org/officeDocument/2006/relationships/footer" Target="footer164.xml"/><Relationship Id="rId234" Type="http://schemas.openxmlformats.org/officeDocument/2006/relationships/image" Target="media/image35.jpeg"/><Relationship Id="rId235" Type="http://schemas.openxmlformats.org/officeDocument/2006/relationships/image" Target="media/image35.jpeg"/><Relationship Id="rId236" Type="http://schemas.openxmlformats.org/officeDocument/2006/relationships/footer" Target="footer165.xml"/><Relationship Id="rId237" Type="http://schemas.openxmlformats.org/officeDocument/2006/relationships/image" Target="media/image36.jpeg"/><Relationship Id="rId238" Type="http://schemas.openxmlformats.org/officeDocument/2006/relationships/image" Target="media/image36.jpeg"/><Relationship Id="rId239" Type="http://schemas.openxmlformats.org/officeDocument/2006/relationships/footer" Target="footer166.xml"/><Relationship Id="rId240" Type="http://schemas.openxmlformats.org/officeDocument/2006/relationships/footer" Target="footer167.xml"/><Relationship Id="rId241" Type="http://schemas.openxmlformats.org/officeDocument/2006/relationships/image" Target="media/image37.jpeg"/><Relationship Id="rId242" Type="http://schemas.openxmlformats.org/officeDocument/2006/relationships/image" Target="media/image37.jpeg"/><Relationship Id="rId243" Type="http://schemas.openxmlformats.org/officeDocument/2006/relationships/footer" Target="footer168.xml"/><Relationship Id="rId244" Type="http://schemas.openxmlformats.org/officeDocument/2006/relationships/footer" Target="footer169.xml"/><Relationship Id="rId245" Type="http://schemas.openxmlformats.org/officeDocument/2006/relationships/footer" Target="footer170.xml"/><Relationship Id="rId246" Type="http://schemas.openxmlformats.org/officeDocument/2006/relationships/footer" Target="footer171.xml"/><Relationship Id="rId247" Type="http://schemas.openxmlformats.org/officeDocument/2006/relationships/footer" Target="footer172.xml"/><Relationship Id="rId248" Type="http://schemas.openxmlformats.org/officeDocument/2006/relationships/image" Target="media/image38.jpeg"/><Relationship Id="rId249" Type="http://schemas.openxmlformats.org/officeDocument/2006/relationships/image" Target="media/image38.jpeg"/><Relationship Id="rId250" Type="http://schemas.openxmlformats.org/officeDocument/2006/relationships/footer" Target="footer173.xml"/><Relationship Id="rId251" Type="http://schemas.openxmlformats.org/officeDocument/2006/relationships/image" Target="media/image39.jpeg"/><Relationship Id="rId252" Type="http://schemas.openxmlformats.org/officeDocument/2006/relationships/image" Target="media/image39.jpeg"/><Relationship Id="rId253" Type="http://schemas.openxmlformats.org/officeDocument/2006/relationships/footer" Target="footer174.xml"/><Relationship Id="rId254" Type="http://schemas.openxmlformats.org/officeDocument/2006/relationships/footer" Target="footer175.xml"/><Relationship Id="rId255" Type="http://schemas.openxmlformats.org/officeDocument/2006/relationships/footer" Target="footer176.xml"/><Relationship Id="rId256" Type="http://schemas.openxmlformats.org/officeDocument/2006/relationships/footer" Target="footer177.xml"/><Relationship Id="rId257" Type="http://schemas.openxmlformats.org/officeDocument/2006/relationships/footer" Target="footer178.xml"/><Relationship Id="rId258" Type="http://schemas.openxmlformats.org/officeDocument/2006/relationships/footer" Target="footer179.xml"/><Relationship Id="rId259" Type="http://schemas.openxmlformats.org/officeDocument/2006/relationships/image" Target="media/image40.jpeg"/><Relationship Id="rId260" Type="http://schemas.openxmlformats.org/officeDocument/2006/relationships/image" Target="media/image40.jpeg"/><Relationship Id="rId261" Type="http://schemas.openxmlformats.org/officeDocument/2006/relationships/footer" Target="footer180.xml"/><Relationship Id="rId262" Type="http://schemas.openxmlformats.org/officeDocument/2006/relationships/footer" Target="footer181.xml"/><Relationship Id="rId263" Type="http://schemas.openxmlformats.org/officeDocument/2006/relationships/image" Target="media/image41.jpeg"/><Relationship Id="rId264" Type="http://schemas.openxmlformats.org/officeDocument/2006/relationships/image" Target="media/image41.jpeg"/><Relationship Id="rId265" Type="http://schemas.openxmlformats.org/officeDocument/2006/relationships/footer" Target="footer182.xml"/><Relationship Id="rId266" Type="http://schemas.openxmlformats.org/officeDocument/2006/relationships/footer" Target="footer183.xml"/><Relationship Id="rId267" Type="http://schemas.openxmlformats.org/officeDocument/2006/relationships/footer" Target="footer184.xml"/><Relationship Id="rId268" Type="http://schemas.openxmlformats.org/officeDocument/2006/relationships/footer" Target="footer185.xml"/><Relationship Id="rId269" Type="http://schemas.openxmlformats.org/officeDocument/2006/relationships/footer" Target="footer186.xml"/><Relationship Id="rId270" Type="http://schemas.openxmlformats.org/officeDocument/2006/relationships/footer" Target="footer187.xml"/><Relationship Id="rId271" Type="http://schemas.openxmlformats.org/officeDocument/2006/relationships/image" Target="media/image42.jpeg"/><Relationship Id="rId272" Type="http://schemas.openxmlformats.org/officeDocument/2006/relationships/image" Target="media/image42.jpeg"/><Relationship Id="rId273" Type="http://schemas.openxmlformats.org/officeDocument/2006/relationships/footer" Target="footer188.xml"/><Relationship Id="rId274" Type="http://schemas.openxmlformats.org/officeDocument/2006/relationships/footer" Target="footer189.xml"/><Relationship Id="rId275" Type="http://schemas.openxmlformats.org/officeDocument/2006/relationships/footer" Target="footer190.xml"/><Relationship Id="rId276" Type="http://schemas.openxmlformats.org/officeDocument/2006/relationships/footer" Target="footer191.xml"/><Relationship Id="rId277" Type="http://schemas.openxmlformats.org/officeDocument/2006/relationships/footer" Target="footer192.xml"/><Relationship Id="rId278" Type="http://schemas.openxmlformats.org/officeDocument/2006/relationships/footer" Target="footer193.xml"/><Relationship Id="rId279" Type="http://schemas.openxmlformats.org/officeDocument/2006/relationships/footer" Target="footer194.xml"/><Relationship Id="rId280" Type="http://schemas.openxmlformats.org/officeDocument/2006/relationships/footer" Target="footer195.xml"/><Relationship Id="rId281" Type="http://schemas.openxmlformats.org/officeDocument/2006/relationships/footer" Target="footer196.xml"/><Relationship Id="rId282" Type="http://schemas.openxmlformats.org/officeDocument/2006/relationships/footer" Target="footer197.xml"/><Relationship Id="rId283" Type="http://schemas.openxmlformats.org/officeDocument/2006/relationships/footer" Target="footer198.xml"/><Relationship Id="rId284" Type="http://schemas.openxmlformats.org/officeDocument/2006/relationships/footer" Target="footer199.xml"/><Relationship Id="rId285" Type="http://schemas.openxmlformats.org/officeDocument/2006/relationships/footer" Target="footer200.xml"/><Relationship Id="rId286" Type="http://schemas.openxmlformats.org/officeDocument/2006/relationships/image" Target="media/image43.jpeg"/><Relationship Id="rId287" Type="http://schemas.openxmlformats.org/officeDocument/2006/relationships/image" Target="media/image43.jpeg"/><Relationship Id="rId288" Type="http://schemas.openxmlformats.org/officeDocument/2006/relationships/footer" Target="footer201.xml"/><Relationship Id="rId289" Type="http://schemas.openxmlformats.org/officeDocument/2006/relationships/footer" Target="footer202.xml"/><Relationship Id="rId290" Type="http://schemas.openxmlformats.org/officeDocument/2006/relationships/footer" Target="footer203.xml"/><Relationship Id="rId291" Type="http://schemas.openxmlformats.org/officeDocument/2006/relationships/image" Target="media/image44.jpeg"/><Relationship Id="rId292" Type="http://schemas.openxmlformats.org/officeDocument/2006/relationships/image" Target="media/image44.jpeg"/><Relationship Id="rId293" Type="http://schemas.openxmlformats.org/officeDocument/2006/relationships/footer" Target="footer204.xml"/><Relationship Id="rId294" Type="http://schemas.openxmlformats.org/officeDocument/2006/relationships/footer" Target="footer205.xml"/><Relationship Id="rId295" Type="http://schemas.openxmlformats.org/officeDocument/2006/relationships/footer" Target="footer206.xml"/><Relationship Id="rId296" Type="http://schemas.openxmlformats.org/officeDocument/2006/relationships/footer" Target="footer207.xml"/><Relationship Id="rId297" Type="http://schemas.openxmlformats.org/officeDocument/2006/relationships/image" Target="media/image45.jpeg"/><Relationship Id="rId298" Type="http://schemas.openxmlformats.org/officeDocument/2006/relationships/image" Target="media/image45.jpeg"/><Relationship Id="rId299" Type="http://schemas.openxmlformats.org/officeDocument/2006/relationships/footer" Target="footer208.xml"/><Relationship Id="rId300" Type="http://schemas.openxmlformats.org/officeDocument/2006/relationships/image" Target="media/image46.jpeg"/><Relationship Id="rId301" Type="http://schemas.openxmlformats.org/officeDocument/2006/relationships/image" Target="media/image46.jpeg"/><Relationship Id="rId302" Type="http://schemas.openxmlformats.org/officeDocument/2006/relationships/footer" Target="footer209.xml"/><Relationship Id="rId303" Type="http://schemas.openxmlformats.org/officeDocument/2006/relationships/image" Target="media/image47.jpeg"/><Relationship Id="rId304" Type="http://schemas.openxmlformats.org/officeDocument/2006/relationships/image" Target="media/image47.jpeg"/><Relationship Id="rId305" Type="http://schemas.openxmlformats.org/officeDocument/2006/relationships/footer" Target="footer210.xml"/><Relationship Id="rId306" Type="http://schemas.openxmlformats.org/officeDocument/2006/relationships/image" Target="media/image48.jpeg"/><Relationship Id="rId307" Type="http://schemas.openxmlformats.org/officeDocument/2006/relationships/image" Target="media/image48.jpeg"/><Relationship Id="rId308" Type="http://schemas.openxmlformats.org/officeDocument/2006/relationships/footer" Target="footer211.xml"/><Relationship Id="rId309" Type="http://schemas.openxmlformats.org/officeDocument/2006/relationships/footer" Target="footer212.xml"/><Relationship Id="rId310" Type="http://schemas.openxmlformats.org/officeDocument/2006/relationships/image" Target="media/image49.jpeg"/><Relationship Id="rId311" Type="http://schemas.openxmlformats.org/officeDocument/2006/relationships/image" Target="media/image49.jpeg"/><Relationship Id="rId312" Type="http://schemas.openxmlformats.org/officeDocument/2006/relationships/footer" Target="footer213.xml"/><Relationship Id="rId313" Type="http://schemas.openxmlformats.org/officeDocument/2006/relationships/image" Target="media/image50.jpeg"/><Relationship Id="rId314" Type="http://schemas.openxmlformats.org/officeDocument/2006/relationships/image" Target="media/image50.jpeg"/><Relationship Id="rId315" Type="http://schemas.openxmlformats.org/officeDocument/2006/relationships/footer" Target="footer214.xml"/><Relationship Id="rId316" Type="http://schemas.openxmlformats.org/officeDocument/2006/relationships/footer" Target="footer215.xml"/><Relationship Id="rId317" Type="http://schemas.openxmlformats.org/officeDocument/2006/relationships/footer" Target="footer216.xml"/><Relationship Id="rId318" Type="http://schemas.openxmlformats.org/officeDocument/2006/relationships/image" Target="media/image51.jpeg"/><Relationship Id="rId319" Type="http://schemas.openxmlformats.org/officeDocument/2006/relationships/image" Target="media/image51.jpeg"/><Relationship Id="rId320" Type="http://schemas.openxmlformats.org/officeDocument/2006/relationships/footer" Target="footer217.xml"/><Relationship Id="rId321" Type="http://schemas.openxmlformats.org/officeDocument/2006/relationships/footer" Target="footer218.xml"/><Relationship Id="rId322" Type="http://schemas.openxmlformats.org/officeDocument/2006/relationships/image" Target="media/image52.jpeg"/><Relationship Id="rId323" Type="http://schemas.openxmlformats.org/officeDocument/2006/relationships/image" Target="media/image52.jpeg"/><Relationship Id="rId324" Type="http://schemas.openxmlformats.org/officeDocument/2006/relationships/footer" Target="footer219.xml"/><Relationship Id="rId325" Type="http://schemas.openxmlformats.org/officeDocument/2006/relationships/footer" Target="footer220.xml"/><Relationship Id="rId326" Type="http://schemas.openxmlformats.org/officeDocument/2006/relationships/image" Target="media/image53.jpeg"/><Relationship Id="rId327" Type="http://schemas.openxmlformats.org/officeDocument/2006/relationships/image" Target="media/image53.jpeg"/><Relationship Id="rId328" Type="http://schemas.openxmlformats.org/officeDocument/2006/relationships/footer" Target="footer221.xml"/><Relationship Id="rId329" Type="http://schemas.openxmlformats.org/officeDocument/2006/relationships/image" Target="media/image54.jpeg"/><Relationship Id="rId330" Type="http://schemas.openxmlformats.org/officeDocument/2006/relationships/image" Target="media/image54.jpeg"/><Relationship Id="rId331" Type="http://schemas.openxmlformats.org/officeDocument/2006/relationships/footer" Target="footer222.xml"/><Relationship Id="rId332" Type="http://schemas.openxmlformats.org/officeDocument/2006/relationships/image" Target="media/image55.jpeg"/><Relationship Id="rId333" Type="http://schemas.openxmlformats.org/officeDocument/2006/relationships/image" Target="media/image55.jpeg"/><Relationship Id="rId334" Type="http://schemas.openxmlformats.org/officeDocument/2006/relationships/footer" Target="footer223.xml"/><Relationship Id="rId335" Type="http://schemas.openxmlformats.org/officeDocument/2006/relationships/footer" Target="footer224.xml"/><Relationship Id="rId336" Type="http://schemas.openxmlformats.org/officeDocument/2006/relationships/image" Target="media/image56.jpeg"/><Relationship Id="rId337" Type="http://schemas.openxmlformats.org/officeDocument/2006/relationships/image" Target="media/image56.jpeg"/><Relationship Id="rId338" Type="http://schemas.openxmlformats.org/officeDocument/2006/relationships/footer" Target="footer225.xml"/><Relationship Id="rId339" Type="http://schemas.openxmlformats.org/officeDocument/2006/relationships/footer" Target="footer226.xml"/><Relationship Id="rId340" Type="http://schemas.openxmlformats.org/officeDocument/2006/relationships/footer" Target="footer227.xml"/><Relationship Id="rId341" Type="http://schemas.openxmlformats.org/officeDocument/2006/relationships/image" Target="media/image57.jpeg"/><Relationship Id="rId342" Type="http://schemas.openxmlformats.org/officeDocument/2006/relationships/image" Target="media/image57.jpeg"/><Relationship Id="rId343" Type="http://schemas.openxmlformats.org/officeDocument/2006/relationships/footer" Target="footer228.xml"/><Relationship Id="rId344" Type="http://schemas.openxmlformats.org/officeDocument/2006/relationships/footer" Target="footer229.xml"/><Relationship Id="rId345" Type="http://schemas.openxmlformats.org/officeDocument/2006/relationships/image" Target="media/image58.jpeg"/><Relationship Id="rId346" Type="http://schemas.openxmlformats.org/officeDocument/2006/relationships/image" Target="media/image58.jpeg"/><Relationship Id="rId347" Type="http://schemas.openxmlformats.org/officeDocument/2006/relationships/footer" Target="footer230.xml"/><Relationship Id="rId348" Type="http://schemas.openxmlformats.org/officeDocument/2006/relationships/image" Target="media/image59.jpeg"/><Relationship Id="rId349" Type="http://schemas.openxmlformats.org/officeDocument/2006/relationships/image" Target="media/image59.jpeg"/><Relationship Id="rId350" Type="http://schemas.openxmlformats.org/officeDocument/2006/relationships/footer" Target="footer231.xml"/><Relationship Id="rId351" Type="http://schemas.openxmlformats.org/officeDocument/2006/relationships/footer" Target="footer232.xml"/><Relationship Id="rId352" Type="http://schemas.openxmlformats.org/officeDocument/2006/relationships/image" Target="media/image60.jpeg"/><Relationship Id="rId353" Type="http://schemas.openxmlformats.org/officeDocument/2006/relationships/image" Target="media/image60.jpeg"/><Relationship Id="rId354" Type="http://schemas.openxmlformats.org/officeDocument/2006/relationships/footer" Target="footer233.xml"/><Relationship Id="rId355" Type="http://schemas.openxmlformats.org/officeDocument/2006/relationships/footer" Target="footer234.xml"/><Relationship Id="rId356" Type="http://schemas.openxmlformats.org/officeDocument/2006/relationships/image" Target="media/image61.jpeg"/><Relationship Id="rId357" Type="http://schemas.openxmlformats.org/officeDocument/2006/relationships/image" Target="media/image61.jpeg"/><Relationship Id="rId358" Type="http://schemas.openxmlformats.org/officeDocument/2006/relationships/footer" Target="footer235.xml"/><Relationship Id="rId359" Type="http://schemas.openxmlformats.org/officeDocument/2006/relationships/image" Target="media/image62.jpeg"/><Relationship Id="rId360" Type="http://schemas.openxmlformats.org/officeDocument/2006/relationships/image" Target="media/image62.jpeg"/><Relationship Id="rId361" Type="http://schemas.openxmlformats.org/officeDocument/2006/relationships/footer" Target="footer236.xml"/><Relationship Id="rId362" Type="http://schemas.openxmlformats.org/officeDocument/2006/relationships/footer" Target="footer237.xml"/><Relationship Id="rId363" Type="http://schemas.openxmlformats.org/officeDocument/2006/relationships/footer" Target="footer238.xml"/><Relationship Id="rId364" Type="http://schemas.openxmlformats.org/officeDocument/2006/relationships/image" Target="media/image63.jpeg"/><Relationship Id="rId365" Type="http://schemas.openxmlformats.org/officeDocument/2006/relationships/image" Target="media/image63.jpeg"/><Relationship Id="rId366" Type="http://schemas.openxmlformats.org/officeDocument/2006/relationships/footer" Target="footer239.xml"/><Relationship Id="rId367" Type="http://schemas.openxmlformats.org/officeDocument/2006/relationships/footer" Target="footer240.xml"/><Relationship Id="rId368" Type="http://schemas.openxmlformats.org/officeDocument/2006/relationships/image" Target="media/image64.jpeg"/><Relationship Id="rId369" Type="http://schemas.openxmlformats.org/officeDocument/2006/relationships/image" Target="media/image64.jpeg"/><Relationship Id="rId370" Type="http://schemas.openxmlformats.org/officeDocument/2006/relationships/footer" Target="footer241.xml"/><Relationship Id="rId371" Type="http://schemas.openxmlformats.org/officeDocument/2006/relationships/footer" Target="footer242.xml"/><Relationship Id="rId372" Type="http://schemas.openxmlformats.org/officeDocument/2006/relationships/image" Target="media/image65.jpeg"/><Relationship Id="rId373" Type="http://schemas.openxmlformats.org/officeDocument/2006/relationships/image" Target="media/image65.jpeg"/><Relationship Id="rId374" Type="http://schemas.openxmlformats.org/officeDocument/2006/relationships/footer" Target="footer243.xml"/><Relationship Id="rId375" Type="http://schemas.openxmlformats.org/officeDocument/2006/relationships/image" Target="media/image66.jpeg"/><Relationship Id="rId376" Type="http://schemas.openxmlformats.org/officeDocument/2006/relationships/image" Target="media/image66.jpeg"/><Relationship Id="rId377" Type="http://schemas.openxmlformats.org/officeDocument/2006/relationships/footer" Target="footer244.xml"/><Relationship Id="rId378" Type="http://schemas.openxmlformats.org/officeDocument/2006/relationships/image" Target="media/image67.jpeg"/><Relationship Id="rId379" Type="http://schemas.openxmlformats.org/officeDocument/2006/relationships/image" Target="media/image67.jpeg"/><Relationship Id="rId380" Type="http://schemas.openxmlformats.org/officeDocument/2006/relationships/footer" Target="footer245.xml"/><Relationship Id="rId381" Type="http://schemas.openxmlformats.org/officeDocument/2006/relationships/footer" Target="footer246.xml"/><Relationship Id="rId382" Type="http://schemas.openxmlformats.org/officeDocument/2006/relationships/footer" Target="footer247.xml"/><Relationship Id="rId383" Type="http://schemas.openxmlformats.org/officeDocument/2006/relationships/footer" Target="footer248.xml"/><Relationship Id="rId384" Type="http://schemas.openxmlformats.org/officeDocument/2006/relationships/footer" Target="footer249.xml"/><Relationship Id="rId385" Type="http://schemas.openxmlformats.org/officeDocument/2006/relationships/footer" Target="footer250.xml"/><Relationship Id="rId386" Type="http://schemas.openxmlformats.org/officeDocument/2006/relationships/footer" Target="footer251.xml"/><Relationship Id="rId387" Type="http://schemas.openxmlformats.org/officeDocument/2006/relationships/image" Target="media/image68.jpeg"/><Relationship Id="rId388" Type="http://schemas.openxmlformats.org/officeDocument/2006/relationships/image" Target="media/image68.jpeg"/><Relationship Id="rId389" Type="http://schemas.openxmlformats.org/officeDocument/2006/relationships/footer" Target="footer252.xml"/><Relationship Id="rId390" Type="http://schemas.openxmlformats.org/officeDocument/2006/relationships/footer" Target="footer253.xml"/><Relationship Id="rId391" Type="http://schemas.openxmlformats.org/officeDocument/2006/relationships/footer" Target="footer254.xml"/><Relationship Id="rId392" Type="http://schemas.openxmlformats.org/officeDocument/2006/relationships/image" Target="media/image69.jpeg"/><Relationship Id="rId393" Type="http://schemas.openxmlformats.org/officeDocument/2006/relationships/image" Target="media/image69.jpeg"/><Relationship Id="rId394" Type="http://schemas.openxmlformats.org/officeDocument/2006/relationships/footer" Target="footer255.xml"/><Relationship Id="rId395" Type="http://schemas.openxmlformats.org/officeDocument/2006/relationships/footer" Target="footer256.xml"/><Relationship Id="rId396" Type="http://schemas.openxmlformats.org/officeDocument/2006/relationships/footer" Target="footer257.xml"/><Relationship Id="rId397" Type="http://schemas.openxmlformats.org/officeDocument/2006/relationships/image" Target="media/image70.jpeg"/><Relationship Id="rId398" Type="http://schemas.openxmlformats.org/officeDocument/2006/relationships/image" Target="media/image70.jpeg"/><Relationship Id="rId399" Type="http://schemas.openxmlformats.org/officeDocument/2006/relationships/footer" Target="footer258.xml"/><Relationship Id="rId400" Type="http://schemas.openxmlformats.org/officeDocument/2006/relationships/footer" Target="footer259.xml"/><Relationship Id="rId401" Type="http://schemas.openxmlformats.org/officeDocument/2006/relationships/footer" Target="footer260.xml"/><Relationship Id="rId402" Type="http://schemas.openxmlformats.org/officeDocument/2006/relationships/footer" Target="footer261.xml"/><Relationship Id="rId403" Type="http://schemas.openxmlformats.org/officeDocument/2006/relationships/image" Target="media/image71.jpeg"/><Relationship Id="rId404" Type="http://schemas.openxmlformats.org/officeDocument/2006/relationships/image" Target="media/image71.jpeg"/><Relationship Id="rId405" Type="http://schemas.openxmlformats.org/officeDocument/2006/relationships/footer" Target="footer262.xml"/><Relationship Id="rId406" Type="http://schemas.openxmlformats.org/officeDocument/2006/relationships/footer" Target="footer263.xml"/><Relationship Id="rId407" Type="http://schemas.openxmlformats.org/officeDocument/2006/relationships/footer" Target="footer264.xml"/><Relationship Id="rId408" Type="http://schemas.openxmlformats.org/officeDocument/2006/relationships/footer" Target="footer265.xml"/><Relationship Id="rId409" Type="http://schemas.openxmlformats.org/officeDocument/2006/relationships/image" Target="media/image72.jpeg"/><Relationship Id="rId410" Type="http://schemas.openxmlformats.org/officeDocument/2006/relationships/image" Target="media/image72.jpeg"/><Relationship Id="rId411" Type="http://schemas.openxmlformats.org/officeDocument/2006/relationships/footer" Target="footer266.xml"/><Relationship Id="rId412" Type="http://schemas.openxmlformats.org/officeDocument/2006/relationships/footer" Target="footer267.xml"/><Relationship Id="rId413" Type="http://schemas.openxmlformats.org/officeDocument/2006/relationships/footer" Target="footer268.xml"/><Relationship Id="rId414" Type="http://schemas.openxmlformats.org/officeDocument/2006/relationships/image" Target="media/image73.jpeg"/><Relationship Id="rId415" Type="http://schemas.openxmlformats.org/officeDocument/2006/relationships/image" Target="media/image73.jpeg"/><Relationship Id="rId416" Type="http://schemas.openxmlformats.org/officeDocument/2006/relationships/footer" Target="footer269.xml"/><Relationship Id="rId417" Type="http://schemas.openxmlformats.org/officeDocument/2006/relationships/footer" Target="footer270.xml"/><Relationship Id="rId418" Type="http://schemas.openxmlformats.org/officeDocument/2006/relationships/footer" Target="footer271.xml"/><Relationship Id="rId419" Type="http://schemas.openxmlformats.org/officeDocument/2006/relationships/footer" Target="footer272.xml"/><Relationship Id="rId420" Type="http://schemas.openxmlformats.org/officeDocument/2006/relationships/footer" Target="footer273.xml"/><Relationship Id="rId421" Type="http://schemas.openxmlformats.org/officeDocument/2006/relationships/footer" Target="footer274.xml"/><Relationship Id="rId422" Type="http://schemas.openxmlformats.org/officeDocument/2006/relationships/image" Target="media/image74.jpeg"/><Relationship Id="rId423" Type="http://schemas.openxmlformats.org/officeDocument/2006/relationships/image" Target="media/image74.jpeg"/><Relationship Id="rId424" Type="http://schemas.openxmlformats.org/officeDocument/2006/relationships/footer" Target="footer275.xml"/><Relationship Id="rId425" Type="http://schemas.openxmlformats.org/officeDocument/2006/relationships/footer" Target="footer276.xml"/><Relationship Id="rId426" Type="http://schemas.openxmlformats.org/officeDocument/2006/relationships/image" Target="media/image75.jpeg"/><Relationship Id="rId427" Type="http://schemas.openxmlformats.org/officeDocument/2006/relationships/image" Target="media/image75.jpeg"/><Relationship Id="rId428" Type="http://schemas.openxmlformats.org/officeDocument/2006/relationships/footer" Target="footer277.xml"/><Relationship Id="rId429" Type="http://schemas.openxmlformats.org/officeDocument/2006/relationships/footer" Target="footer278.xml"/><Relationship Id="rId430" Type="http://schemas.openxmlformats.org/officeDocument/2006/relationships/footer" Target="footer279.xml"/><Relationship Id="rId431" Type="http://schemas.openxmlformats.org/officeDocument/2006/relationships/footer" Target="footer280.xml"/><Relationship Id="rId432" Type="http://schemas.openxmlformats.org/officeDocument/2006/relationships/footer" Target="footer281.xml"/><Relationship Id="rId433" Type="http://schemas.openxmlformats.org/officeDocument/2006/relationships/image" Target="media/image76.jpeg"/><Relationship Id="rId434" Type="http://schemas.openxmlformats.org/officeDocument/2006/relationships/image" Target="media/image76.jpeg"/><Relationship Id="rId435" Type="http://schemas.openxmlformats.org/officeDocument/2006/relationships/footer" Target="footer282.xml"/><Relationship Id="rId436" Type="http://schemas.openxmlformats.org/officeDocument/2006/relationships/footer" Target="footer283.xml"/><Relationship Id="rId437" Type="http://schemas.openxmlformats.org/officeDocument/2006/relationships/footer" Target="footer284.xml"/><Relationship Id="rId438" Type="http://schemas.openxmlformats.org/officeDocument/2006/relationships/footer" Target="footer285.xml"/><Relationship Id="rId439" Type="http://schemas.openxmlformats.org/officeDocument/2006/relationships/footer" Target="footer286.xml"/><Relationship Id="rId440" Type="http://schemas.openxmlformats.org/officeDocument/2006/relationships/footer" Target="footer287.xml"/><Relationship Id="rId441" Type="http://schemas.openxmlformats.org/officeDocument/2006/relationships/footer" Target="footer288.xml"/><Relationship Id="rId442" Type="http://schemas.openxmlformats.org/officeDocument/2006/relationships/footer" Target="footer289.xml"/><Relationship Id="rId443" Type="http://schemas.openxmlformats.org/officeDocument/2006/relationships/image" Target="media/image77.jpeg"/><Relationship Id="rId444" Type="http://schemas.openxmlformats.org/officeDocument/2006/relationships/image" Target="media/image77.jpeg"/><Relationship Id="rId445" Type="http://schemas.openxmlformats.org/officeDocument/2006/relationships/footer" Target="footer290.xml"/><Relationship Id="rId446" Type="http://schemas.openxmlformats.org/officeDocument/2006/relationships/footer" Target="footer291.xml"/><Relationship Id="rId447" Type="http://schemas.openxmlformats.org/officeDocument/2006/relationships/footer" Target="footer292.xml"/><Relationship Id="rId448" Type="http://schemas.openxmlformats.org/officeDocument/2006/relationships/image" Target="media/image78.jpeg"/><Relationship Id="rId449" Type="http://schemas.openxmlformats.org/officeDocument/2006/relationships/image" Target="media/image78.jpeg"/><Relationship Id="rId450" Type="http://schemas.openxmlformats.org/officeDocument/2006/relationships/footer" Target="footer293.xml"/><Relationship Id="rId451" Type="http://schemas.openxmlformats.org/officeDocument/2006/relationships/footer" Target="footer294.xml"/><Relationship Id="rId452" Type="http://schemas.openxmlformats.org/officeDocument/2006/relationships/footer" Target="footer295.xml"/><Relationship Id="rId453" Type="http://schemas.openxmlformats.org/officeDocument/2006/relationships/footer" Target="footer296.xml"/><Relationship Id="rId454" Type="http://schemas.openxmlformats.org/officeDocument/2006/relationships/footer" Target="footer297.xml"/><Relationship Id="rId455" Type="http://schemas.openxmlformats.org/officeDocument/2006/relationships/image" Target="media/image79.jpeg"/><Relationship Id="rId456" Type="http://schemas.openxmlformats.org/officeDocument/2006/relationships/image" Target="media/image79.jpeg"/><Relationship Id="rId457" Type="http://schemas.openxmlformats.org/officeDocument/2006/relationships/footer" Target="footer298.xml"/><Relationship Id="rId458" Type="http://schemas.openxmlformats.org/officeDocument/2006/relationships/footer" Target="footer299.xml"/><Relationship Id="rId459" Type="http://schemas.openxmlformats.org/officeDocument/2006/relationships/footer" Target="footer300.xml"/><Relationship Id="rId460" Type="http://schemas.openxmlformats.org/officeDocument/2006/relationships/image" Target="media/image80.jpeg"/><Relationship Id="rId461" Type="http://schemas.openxmlformats.org/officeDocument/2006/relationships/image" Target="media/image80.jpeg"/><Relationship Id="rId462" Type="http://schemas.openxmlformats.org/officeDocument/2006/relationships/footer" Target="footer301.xml"/><Relationship Id="rId463" Type="http://schemas.openxmlformats.org/officeDocument/2006/relationships/footer" Target="footer302.xml"/><Relationship Id="rId464" Type="http://schemas.openxmlformats.org/officeDocument/2006/relationships/footer" Target="footer303.xml"/><Relationship Id="rId465" Type="http://schemas.openxmlformats.org/officeDocument/2006/relationships/footer" Target="footer304.xml"/><Relationship Id="rId466" Type="http://schemas.openxmlformats.org/officeDocument/2006/relationships/image" Target="media/image81.jpeg"/><Relationship Id="rId467" Type="http://schemas.openxmlformats.org/officeDocument/2006/relationships/image" Target="media/image81.jpeg"/><Relationship Id="rId468" Type="http://schemas.openxmlformats.org/officeDocument/2006/relationships/footer" Target="footer305.xml"/><Relationship Id="rId469" Type="http://schemas.openxmlformats.org/officeDocument/2006/relationships/image" Target="media/image82.jpeg"/><Relationship Id="rId470" Type="http://schemas.openxmlformats.org/officeDocument/2006/relationships/image" Target="media/image82.jpeg"/><Relationship Id="rId471" Type="http://schemas.openxmlformats.org/officeDocument/2006/relationships/footer" Target="footer306.xml"/><Relationship Id="rId472" Type="http://schemas.openxmlformats.org/officeDocument/2006/relationships/image" Target="media/image83.jpeg"/><Relationship Id="rId473" Type="http://schemas.openxmlformats.org/officeDocument/2006/relationships/image" Target="media/image83.jpeg"/><Relationship Id="rId474" Type="http://schemas.openxmlformats.org/officeDocument/2006/relationships/footer" Target="footer307.xml"/><Relationship Id="rId475" Type="http://schemas.openxmlformats.org/officeDocument/2006/relationships/footer" Target="footer308.xml"/><Relationship Id="rId476" Type="http://schemas.openxmlformats.org/officeDocument/2006/relationships/footer" Target="footer309.xml"/><Relationship Id="rId477" Type="http://schemas.openxmlformats.org/officeDocument/2006/relationships/footer" Target="footer310.xml"/><Relationship Id="rId478" Type="http://schemas.openxmlformats.org/officeDocument/2006/relationships/image" Target="media/image84.jpeg"/><Relationship Id="rId479" Type="http://schemas.openxmlformats.org/officeDocument/2006/relationships/image" Target="media/image84.jpeg"/><Relationship Id="rId480" Type="http://schemas.openxmlformats.org/officeDocument/2006/relationships/footer" Target="footer311.xml"/><Relationship Id="rId481" Type="http://schemas.openxmlformats.org/officeDocument/2006/relationships/image" Target="media/image85.jpeg"/><Relationship Id="rId482" Type="http://schemas.openxmlformats.org/officeDocument/2006/relationships/image" Target="media/image85.jpeg"/><Relationship Id="rId483" Type="http://schemas.openxmlformats.org/officeDocument/2006/relationships/footer" Target="footer312.xml"/><Relationship Id="rId484" Type="http://schemas.openxmlformats.org/officeDocument/2006/relationships/image" Target="media/image86.jpeg"/><Relationship Id="rId485" Type="http://schemas.openxmlformats.org/officeDocument/2006/relationships/image" Target="media/image86.jpeg"/><Relationship Id="rId486" Type="http://schemas.openxmlformats.org/officeDocument/2006/relationships/footer" Target="footer313.xml"/><Relationship Id="rId487" Type="http://schemas.openxmlformats.org/officeDocument/2006/relationships/image" Target="media/image87.jpeg"/><Relationship Id="rId488" Type="http://schemas.openxmlformats.org/officeDocument/2006/relationships/image" Target="media/image87.jpeg"/><Relationship Id="rId489" Type="http://schemas.openxmlformats.org/officeDocument/2006/relationships/footer" Target="footer314.xml"/><Relationship Id="rId490" Type="http://schemas.openxmlformats.org/officeDocument/2006/relationships/image" Target="media/image88.jpeg"/><Relationship Id="rId491" Type="http://schemas.openxmlformats.org/officeDocument/2006/relationships/image" Target="media/image88.jpeg"/><Relationship Id="rId492" Type="http://schemas.openxmlformats.org/officeDocument/2006/relationships/footer" Target="footer315.xml"/><Relationship Id="rId493" Type="http://schemas.openxmlformats.org/officeDocument/2006/relationships/footer" Target="footer316.xml"/><Relationship Id="rId494" Type="http://schemas.openxmlformats.org/officeDocument/2006/relationships/footer" Target="footer317.xml"/><Relationship Id="rId495" Type="http://schemas.openxmlformats.org/officeDocument/2006/relationships/footer" Target="footer318.xml"/><Relationship Id="rId496" Type="http://schemas.openxmlformats.org/officeDocument/2006/relationships/footer" Target="footer319.xml"/><Relationship Id="rId497" Type="http://schemas.openxmlformats.org/officeDocument/2006/relationships/image" Target="media/image89.jpeg"/><Relationship Id="rId498" Type="http://schemas.openxmlformats.org/officeDocument/2006/relationships/image" Target="media/image89.jpeg"/><Relationship Id="rId499" Type="http://schemas.openxmlformats.org/officeDocument/2006/relationships/footer" Target="footer320.xml"/><Relationship Id="rId500" Type="http://schemas.openxmlformats.org/officeDocument/2006/relationships/image" Target="media/image90.jpeg"/><Relationship Id="rId501" Type="http://schemas.openxmlformats.org/officeDocument/2006/relationships/image" Target="media/image90.jpeg"/><Relationship Id="rId502" Type="http://schemas.openxmlformats.org/officeDocument/2006/relationships/footer" Target="footer321.xml"/><Relationship Id="rId503" Type="http://schemas.openxmlformats.org/officeDocument/2006/relationships/footer" Target="footer322.xml"/><Relationship Id="rId504" Type="http://schemas.openxmlformats.org/officeDocument/2006/relationships/footer" Target="footer323.xml"/><Relationship Id="rId505" Type="http://schemas.openxmlformats.org/officeDocument/2006/relationships/image" Target="media/image91.jpeg"/><Relationship Id="rId506" Type="http://schemas.openxmlformats.org/officeDocument/2006/relationships/image" Target="media/image91.jpeg"/><Relationship Id="rId507" Type="http://schemas.openxmlformats.org/officeDocument/2006/relationships/footer" Target="footer324.xml"/><Relationship Id="rId508" Type="http://schemas.openxmlformats.org/officeDocument/2006/relationships/image" Target="media/image92.jpeg"/><Relationship Id="rId509" Type="http://schemas.openxmlformats.org/officeDocument/2006/relationships/image" Target="media/image92.jpeg"/><Relationship Id="rId510" Type="http://schemas.openxmlformats.org/officeDocument/2006/relationships/footer" Target="footer325.xml"/><Relationship Id="rId511" Type="http://schemas.openxmlformats.org/officeDocument/2006/relationships/footer" Target="footer326.xml"/><Relationship Id="rId512" Type="http://schemas.openxmlformats.org/officeDocument/2006/relationships/image" Target="media/image93.jpeg"/><Relationship Id="rId513" Type="http://schemas.openxmlformats.org/officeDocument/2006/relationships/image" Target="media/image93.jpeg"/><Relationship Id="rId514" Type="http://schemas.openxmlformats.org/officeDocument/2006/relationships/footer" Target="footer327.xml"/><Relationship Id="rId515" Type="http://schemas.openxmlformats.org/officeDocument/2006/relationships/footer" Target="footer328.xml"/><Relationship Id="rId516" Type="http://schemas.openxmlformats.org/officeDocument/2006/relationships/footer" Target="footer329.xml"/><Relationship Id="rId517" Type="http://schemas.openxmlformats.org/officeDocument/2006/relationships/footer" Target="footer330.xml"/><Relationship Id="rId518" Type="http://schemas.openxmlformats.org/officeDocument/2006/relationships/image" Target="media/image94.jpeg"/><Relationship Id="rId519" Type="http://schemas.openxmlformats.org/officeDocument/2006/relationships/image" Target="media/image94.jpeg"/><Relationship Id="rId520" Type="http://schemas.openxmlformats.org/officeDocument/2006/relationships/footer" Target="footer331.xml"/><Relationship Id="rId521" Type="http://schemas.openxmlformats.org/officeDocument/2006/relationships/footer" Target="footer332.xml"/><Relationship Id="rId522" Type="http://schemas.openxmlformats.org/officeDocument/2006/relationships/footer" Target="footer333.xml"/><Relationship Id="rId523" Type="http://schemas.openxmlformats.org/officeDocument/2006/relationships/footer" Target="footer334.xml"/><Relationship Id="rId524" Type="http://schemas.openxmlformats.org/officeDocument/2006/relationships/footer" Target="footer335.xml"/><Relationship Id="rId525" Type="http://schemas.openxmlformats.org/officeDocument/2006/relationships/footer" Target="footer336.xml"/><Relationship Id="rId526" Type="http://schemas.openxmlformats.org/officeDocument/2006/relationships/footer" Target="footer337.xml"/><Relationship Id="rId527" Type="http://schemas.openxmlformats.org/officeDocument/2006/relationships/image" Target="media/image95.jpeg"/><Relationship Id="rId528" Type="http://schemas.openxmlformats.org/officeDocument/2006/relationships/image" Target="media/image95.jpeg"/><Relationship Id="rId529" Type="http://schemas.openxmlformats.org/officeDocument/2006/relationships/footer" Target="footer338.xml"/><Relationship Id="rId530" Type="http://schemas.openxmlformats.org/officeDocument/2006/relationships/footer" Target="footer339.xml"/><Relationship Id="rId531" Type="http://schemas.openxmlformats.org/officeDocument/2006/relationships/image" Target="media/image96.jpeg"/><Relationship Id="rId532" Type="http://schemas.openxmlformats.org/officeDocument/2006/relationships/image" Target="media/image96.jpeg"/><Relationship Id="rId533" Type="http://schemas.openxmlformats.org/officeDocument/2006/relationships/footer" Target="footer340.xml"/><Relationship Id="rId534" Type="http://schemas.openxmlformats.org/officeDocument/2006/relationships/footer" Target="footer341.xml"/><Relationship Id="rId535" Type="http://schemas.openxmlformats.org/officeDocument/2006/relationships/footer" Target="footer342.xml"/><Relationship Id="rId536" Type="http://schemas.openxmlformats.org/officeDocument/2006/relationships/footer" Target="footer343.xml"/><Relationship Id="rId537" Type="http://schemas.openxmlformats.org/officeDocument/2006/relationships/footer" Target="footer344.xml"/><Relationship Id="rId538" Type="http://schemas.openxmlformats.org/officeDocument/2006/relationships/footer" Target="footer345.xml"/><Relationship Id="rId539" Type="http://schemas.openxmlformats.org/officeDocument/2006/relationships/footer" Target="footer346.xml"/><Relationship Id="rId540" Type="http://schemas.openxmlformats.org/officeDocument/2006/relationships/image" Target="media/image97.jpeg"/><Relationship Id="rId541" Type="http://schemas.openxmlformats.org/officeDocument/2006/relationships/image" Target="media/image97.jpeg"/><Relationship Id="rId542" Type="http://schemas.openxmlformats.org/officeDocument/2006/relationships/footer" Target="footer347.xml"/><Relationship Id="rId543" Type="http://schemas.openxmlformats.org/officeDocument/2006/relationships/image" Target="media/image98.jpeg"/><Relationship Id="rId544" Type="http://schemas.openxmlformats.org/officeDocument/2006/relationships/image" Target="media/image98.jpeg"/><Relationship Id="rId545" Type="http://schemas.openxmlformats.org/officeDocument/2006/relationships/footer" Target="footer348.xml"/><Relationship Id="rId546" Type="http://schemas.openxmlformats.org/officeDocument/2006/relationships/image" Target="media/image99.jpeg"/><Relationship Id="rId547" Type="http://schemas.openxmlformats.org/officeDocument/2006/relationships/image" Target="media/image99.jpeg"/><Relationship Id="rId548" Type="http://schemas.openxmlformats.org/officeDocument/2006/relationships/footer" Target="footer349.xml"/><Relationship Id="rId549" Type="http://schemas.openxmlformats.org/officeDocument/2006/relationships/image" Target="media/image100.jpeg"/><Relationship Id="rId550" Type="http://schemas.openxmlformats.org/officeDocument/2006/relationships/image" Target="media/image100.jpeg"/><Relationship Id="rId551" Type="http://schemas.openxmlformats.org/officeDocument/2006/relationships/footer" Target="footer350.xml"/><Relationship Id="rId552" Type="http://schemas.openxmlformats.org/officeDocument/2006/relationships/image" Target="media/image101.jpeg"/><Relationship Id="rId553" Type="http://schemas.openxmlformats.org/officeDocument/2006/relationships/image" Target="media/image101.jpeg"/><Relationship Id="rId554" Type="http://schemas.openxmlformats.org/officeDocument/2006/relationships/footer" Target="footer351.xml"/><Relationship Id="rId555" Type="http://schemas.openxmlformats.org/officeDocument/2006/relationships/image" Target="media/image102.jpeg"/><Relationship Id="rId556" Type="http://schemas.openxmlformats.org/officeDocument/2006/relationships/image" Target="media/image102.jpeg"/><Relationship Id="rId557" Type="http://schemas.openxmlformats.org/officeDocument/2006/relationships/footer" Target="footer352.xml"/><Relationship Id="rId558" Type="http://schemas.openxmlformats.org/officeDocument/2006/relationships/image" Target="media/image103.jpeg"/><Relationship Id="rId559" Type="http://schemas.openxmlformats.org/officeDocument/2006/relationships/image" Target="media/image103.jpeg"/><Relationship Id="rId560" Type="http://schemas.openxmlformats.org/officeDocument/2006/relationships/footer" Target="footer353.xml"/><Relationship Id="rId561" Type="http://schemas.openxmlformats.org/officeDocument/2006/relationships/image" Target="media/image104.jpeg"/><Relationship Id="rId562" Type="http://schemas.openxmlformats.org/officeDocument/2006/relationships/image" Target="media/image104.jpeg"/><Relationship Id="rId563" Type="http://schemas.openxmlformats.org/officeDocument/2006/relationships/footer" Target="footer354.xml"/><Relationship Id="rId564" Type="http://schemas.openxmlformats.org/officeDocument/2006/relationships/image" Target="media/image105.jpeg"/><Relationship Id="rId565" Type="http://schemas.openxmlformats.org/officeDocument/2006/relationships/image" Target="media/image105.jpeg"/><Relationship Id="rId566" Type="http://schemas.openxmlformats.org/officeDocument/2006/relationships/footer" Target="footer355.xml"/><Relationship Id="rId567" Type="http://schemas.openxmlformats.org/officeDocument/2006/relationships/image" Target="media/image106.jpeg"/><Relationship Id="rId568" Type="http://schemas.openxmlformats.org/officeDocument/2006/relationships/image" Target="media/image106.jpeg"/><Relationship Id="rId569" Type="http://schemas.openxmlformats.org/officeDocument/2006/relationships/footer" Target="footer356.xml"/><Relationship Id="rId570" Type="http://schemas.openxmlformats.org/officeDocument/2006/relationships/image" Target="media/image107.jpeg"/><Relationship Id="rId571" Type="http://schemas.openxmlformats.org/officeDocument/2006/relationships/image" Target="media/image107.jpeg"/><Relationship Id="rId572" Type="http://schemas.openxmlformats.org/officeDocument/2006/relationships/footer" Target="footer357.xml"/><Relationship Id="rId573" Type="http://schemas.openxmlformats.org/officeDocument/2006/relationships/image" Target="media/image108.jpeg"/><Relationship Id="rId574" Type="http://schemas.openxmlformats.org/officeDocument/2006/relationships/image" Target="media/image108.jpeg"/><Relationship Id="rId575" Type="http://schemas.openxmlformats.org/officeDocument/2006/relationships/footer" Target="footer358.xml"/><Relationship Id="rId576" Type="http://schemas.openxmlformats.org/officeDocument/2006/relationships/image" Target="media/image109.jpeg"/><Relationship Id="rId577" Type="http://schemas.openxmlformats.org/officeDocument/2006/relationships/image" Target="media/image109.jpeg"/><Relationship Id="rId578" Type="http://schemas.openxmlformats.org/officeDocument/2006/relationships/footer" Target="footer359.xml"/><Relationship Id="rId579" Type="http://schemas.openxmlformats.org/officeDocument/2006/relationships/image" Target="media/image110.jpeg"/><Relationship Id="rId580" Type="http://schemas.openxmlformats.org/officeDocument/2006/relationships/image" Target="media/image110.jpeg"/><Relationship Id="rId581" Type="http://schemas.openxmlformats.org/officeDocument/2006/relationships/footer" Target="footer360.xml"/><Relationship Id="rId582" Type="http://schemas.openxmlformats.org/officeDocument/2006/relationships/image" Target="media/image111.jpeg"/><Relationship Id="rId583" Type="http://schemas.openxmlformats.org/officeDocument/2006/relationships/image" Target="media/image111.jpeg"/><Relationship Id="rId584" Type="http://schemas.openxmlformats.org/officeDocument/2006/relationships/footer" Target="footer361.xml"/><Relationship Id="rId585" Type="http://schemas.openxmlformats.org/officeDocument/2006/relationships/image" Target="media/image112.jpeg"/><Relationship Id="rId586" Type="http://schemas.openxmlformats.org/officeDocument/2006/relationships/image" Target="media/image112.jpeg"/><Relationship Id="rId587" Type="http://schemas.openxmlformats.org/officeDocument/2006/relationships/footer" Target="footer362.xml"/><Relationship Id="rId588" Type="http://schemas.openxmlformats.org/officeDocument/2006/relationships/image" Target="media/image113.jpeg"/><Relationship Id="rId589" Type="http://schemas.openxmlformats.org/officeDocument/2006/relationships/image" Target="media/image113.jpeg"/><Relationship Id="rId590" Type="http://schemas.openxmlformats.org/officeDocument/2006/relationships/footer" Target="footer363.xml"/><Relationship Id="rId591" Type="http://schemas.openxmlformats.org/officeDocument/2006/relationships/image" Target="media/image114.jpeg"/><Relationship Id="rId592" Type="http://schemas.openxmlformats.org/officeDocument/2006/relationships/image" Target="media/image114.jpeg"/><Relationship Id="rId593" Type="http://schemas.openxmlformats.org/officeDocument/2006/relationships/footer" Target="footer364.xml"/><Relationship Id="rId594" Type="http://schemas.openxmlformats.org/officeDocument/2006/relationships/image" Target="media/image115.jpeg"/><Relationship Id="rId595" Type="http://schemas.openxmlformats.org/officeDocument/2006/relationships/image" Target="media/image115.jpeg"/><Relationship Id="rId596" Type="http://schemas.openxmlformats.org/officeDocument/2006/relationships/footer" Target="footer365.xml"/><Relationship Id="rId597" Type="http://schemas.openxmlformats.org/officeDocument/2006/relationships/image" Target="media/image116.jpeg"/><Relationship Id="rId598" Type="http://schemas.openxmlformats.org/officeDocument/2006/relationships/image" Target="media/image116.jpeg"/><Relationship Id="rId599" Type="http://schemas.openxmlformats.org/officeDocument/2006/relationships/footer" Target="footer366.xml"/><Relationship Id="rId600" Type="http://schemas.openxmlformats.org/officeDocument/2006/relationships/image" Target="media/image117.jpeg"/><Relationship Id="rId601" Type="http://schemas.openxmlformats.org/officeDocument/2006/relationships/image" Target="media/image117.jpeg"/><Relationship Id="rId602" Type="http://schemas.openxmlformats.org/officeDocument/2006/relationships/footer" Target="footer367.xml"/><Relationship Id="rId603" Type="http://schemas.openxmlformats.org/officeDocument/2006/relationships/image" Target="media/image118.jpeg"/><Relationship Id="rId604" Type="http://schemas.openxmlformats.org/officeDocument/2006/relationships/image" Target="media/image118.jpeg"/><Relationship Id="rId605" Type="http://schemas.openxmlformats.org/officeDocument/2006/relationships/footer" Target="footer368.xml"/><Relationship Id="rId606" Type="http://schemas.openxmlformats.org/officeDocument/2006/relationships/image" Target="media/image119.jpeg"/><Relationship Id="rId607" Type="http://schemas.openxmlformats.org/officeDocument/2006/relationships/image" Target="media/image119.jpeg"/><Relationship Id="rId608" Type="http://schemas.openxmlformats.org/officeDocument/2006/relationships/footer" Target="footer369.xml"/><Relationship Id="rId609" Type="http://schemas.openxmlformats.org/officeDocument/2006/relationships/image" Target="media/image120.jpeg"/><Relationship Id="rId610" Type="http://schemas.openxmlformats.org/officeDocument/2006/relationships/image" Target="media/image120.jpeg"/><Relationship Id="rId611" Type="http://schemas.openxmlformats.org/officeDocument/2006/relationships/footer" Target="footer370.xml"/><Relationship Id="rId612" Type="http://schemas.openxmlformats.org/officeDocument/2006/relationships/image" Target="media/image121.jpeg"/><Relationship Id="rId613" Type="http://schemas.openxmlformats.org/officeDocument/2006/relationships/image" Target="media/image121.jpeg"/><Relationship Id="rId614" Type="http://schemas.openxmlformats.org/officeDocument/2006/relationships/footer" Target="footer371.xml"/><Relationship Id="rId615" Type="http://schemas.openxmlformats.org/officeDocument/2006/relationships/image" Target="media/image122.jpeg"/><Relationship Id="rId616" Type="http://schemas.openxmlformats.org/officeDocument/2006/relationships/image" Target="media/image122.jpeg"/><Relationship Id="rId617" Type="http://schemas.openxmlformats.org/officeDocument/2006/relationships/footer" Target="footer372.xml"/><Relationship Id="rId618" Type="http://schemas.openxmlformats.org/officeDocument/2006/relationships/image" Target="media/image123.jpeg"/><Relationship Id="rId619" Type="http://schemas.openxmlformats.org/officeDocument/2006/relationships/image" Target="media/image123.jpeg"/><Relationship Id="rId620" Type="http://schemas.openxmlformats.org/officeDocument/2006/relationships/footer" Target="footer373.xml"/><Relationship Id="rId621" Type="http://schemas.openxmlformats.org/officeDocument/2006/relationships/image" Target="media/image124.jpeg"/><Relationship Id="rId622" Type="http://schemas.openxmlformats.org/officeDocument/2006/relationships/image" Target="media/image124.jpeg"/><Relationship Id="rId623" Type="http://schemas.openxmlformats.org/officeDocument/2006/relationships/footer" Target="footer374.xml"/><Relationship Id="rId624" Type="http://schemas.openxmlformats.org/officeDocument/2006/relationships/image" Target="media/image125.jpeg"/><Relationship Id="rId625" Type="http://schemas.openxmlformats.org/officeDocument/2006/relationships/image" Target="media/image125.jpeg"/><Relationship Id="rId626" Type="http://schemas.openxmlformats.org/officeDocument/2006/relationships/footer" Target="footer375.xml"/><Relationship Id="rId627" Type="http://schemas.openxmlformats.org/officeDocument/2006/relationships/image" Target="media/image126.jpeg"/><Relationship Id="rId628" Type="http://schemas.openxmlformats.org/officeDocument/2006/relationships/image" Target="media/image126.jpeg"/><Relationship Id="rId629" Type="http://schemas.openxmlformats.org/officeDocument/2006/relationships/footer" Target="footer376.xml"/><Relationship Id="rId630" Type="http://schemas.openxmlformats.org/officeDocument/2006/relationships/image" Target="media/image127.jpeg"/><Relationship Id="rId631" Type="http://schemas.openxmlformats.org/officeDocument/2006/relationships/image" Target="media/image127.jpeg"/><Relationship Id="rId632" Type="http://schemas.openxmlformats.org/officeDocument/2006/relationships/footer" Target="footer377.xml"/><Relationship Id="rId633" Type="http://schemas.openxmlformats.org/officeDocument/2006/relationships/image" Target="media/image128.jpeg"/><Relationship Id="rId634" Type="http://schemas.openxmlformats.org/officeDocument/2006/relationships/image" Target="media/image128.jpeg"/><Relationship Id="rId635" Type="http://schemas.openxmlformats.org/officeDocument/2006/relationships/footer" Target="footer378.xml"/><Relationship Id="rId636" Type="http://schemas.openxmlformats.org/officeDocument/2006/relationships/image" Target="media/image129.jpeg"/><Relationship Id="rId637" Type="http://schemas.openxmlformats.org/officeDocument/2006/relationships/image" Target="media/image129.jpeg"/><Relationship Id="rId638" Type="http://schemas.openxmlformats.org/officeDocument/2006/relationships/footer" Target="footer379.xml"/><Relationship Id="rId639" Type="http://schemas.openxmlformats.org/officeDocument/2006/relationships/image" Target="media/image130.jpeg"/><Relationship Id="rId640" Type="http://schemas.openxmlformats.org/officeDocument/2006/relationships/image" Target="media/image130.jpeg"/><Relationship Id="rId641" Type="http://schemas.openxmlformats.org/officeDocument/2006/relationships/footer" Target="footer380.xml"/><Relationship Id="rId642" Type="http://schemas.openxmlformats.org/officeDocument/2006/relationships/image" Target="media/image131.jpeg"/><Relationship Id="rId643" Type="http://schemas.openxmlformats.org/officeDocument/2006/relationships/image" Target="media/image131.jpeg"/><Relationship Id="rId644" Type="http://schemas.openxmlformats.org/officeDocument/2006/relationships/footer" Target="footer381.xml"/><Relationship Id="rId645" Type="http://schemas.openxmlformats.org/officeDocument/2006/relationships/image" Target="media/image132.jpeg"/><Relationship Id="rId646" Type="http://schemas.openxmlformats.org/officeDocument/2006/relationships/image" Target="media/image132.jpeg"/><Relationship Id="rId647" Type="http://schemas.openxmlformats.org/officeDocument/2006/relationships/footer" Target="footer382.xml"/><Relationship Id="rId648" Type="http://schemas.openxmlformats.org/officeDocument/2006/relationships/image" Target="media/image133.jpeg"/><Relationship Id="rId649" Type="http://schemas.openxmlformats.org/officeDocument/2006/relationships/image" Target="media/image133.jpeg"/><Relationship Id="rId650" Type="http://schemas.openxmlformats.org/officeDocument/2006/relationships/footer" Target="footer383.xml"/><Relationship Id="rId651" Type="http://schemas.openxmlformats.org/officeDocument/2006/relationships/image" Target="media/image134.jpeg"/><Relationship Id="rId652" Type="http://schemas.openxmlformats.org/officeDocument/2006/relationships/image" Target="media/image134.jpeg"/><Relationship Id="rId653" Type="http://schemas.openxmlformats.org/officeDocument/2006/relationships/footer" Target="footer384.xml"/><Relationship Id="rId654" Type="http://schemas.openxmlformats.org/officeDocument/2006/relationships/image" Target="media/image135.jpeg"/><Relationship Id="rId655" Type="http://schemas.openxmlformats.org/officeDocument/2006/relationships/image" Target="media/image135.jpeg"/><Relationship Id="rId656" Type="http://schemas.openxmlformats.org/officeDocument/2006/relationships/footer" Target="footer385.xml"/><Relationship Id="rId657" Type="http://schemas.openxmlformats.org/officeDocument/2006/relationships/image" Target="media/image136.jpeg"/><Relationship Id="rId658" Type="http://schemas.openxmlformats.org/officeDocument/2006/relationships/image" Target="media/image136.jpeg"/><Relationship Id="rId659" Type="http://schemas.openxmlformats.org/officeDocument/2006/relationships/footer" Target="footer386.xml"/><Relationship Id="rId660" Type="http://schemas.openxmlformats.org/officeDocument/2006/relationships/image" Target="media/image137.jpeg"/><Relationship Id="rId661" Type="http://schemas.openxmlformats.org/officeDocument/2006/relationships/image" Target="media/image137.jpeg"/><Relationship Id="rId662" Type="http://schemas.openxmlformats.org/officeDocument/2006/relationships/footer" Target="footer387.xml"/><Relationship Id="rId663" Type="http://schemas.openxmlformats.org/officeDocument/2006/relationships/image" Target="media/image138.jpeg"/><Relationship Id="rId664" Type="http://schemas.openxmlformats.org/officeDocument/2006/relationships/image" Target="media/image138.jpeg"/><Relationship Id="rId665" Type="http://schemas.openxmlformats.org/officeDocument/2006/relationships/footer" Target="footer388.xml"/><Relationship Id="rId666" Type="http://schemas.openxmlformats.org/officeDocument/2006/relationships/image" Target="media/image139.jpeg"/><Relationship Id="rId667" Type="http://schemas.openxmlformats.org/officeDocument/2006/relationships/image" Target="media/image139.jpeg"/><Relationship Id="rId668" Type="http://schemas.openxmlformats.org/officeDocument/2006/relationships/footer" Target="footer389.xml"/><Relationship Id="rId669" Type="http://schemas.openxmlformats.org/officeDocument/2006/relationships/image" Target="media/image140.jpeg"/><Relationship Id="rId670" Type="http://schemas.openxmlformats.org/officeDocument/2006/relationships/image" Target="media/image140.jpeg"/><Relationship Id="rId671" Type="http://schemas.openxmlformats.org/officeDocument/2006/relationships/footer" Target="footer390.xml"/><Relationship Id="rId672" Type="http://schemas.openxmlformats.org/officeDocument/2006/relationships/image" Target="media/image141.jpeg"/><Relationship Id="rId673" Type="http://schemas.openxmlformats.org/officeDocument/2006/relationships/image" Target="media/image141.jpeg"/><Relationship Id="rId674" Type="http://schemas.openxmlformats.org/officeDocument/2006/relationships/footer" Target="footer391.xml"/><Relationship Id="rId675" Type="http://schemas.openxmlformats.org/officeDocument/2006/relationships/image" Target="media/image142.jpeg"/><Relationship Id="rId676" Type="http://schemas.openxmlformats.org/officeDocument/2006/relationships/image" Target="media/image142.jpeg"/><Relationship Id="rId677" Type="http://schemas.openxmlformats.org/officeDocument/2006/relationships/footer" Target="footer392.xml"/><Relationship Id="rId678" Type="http://schemas.openxmlformats.org/officeDocument/2006/relationships/image" Target="media/image143.jpeg"/><Relationship Id="rId679" Type="http://schemas.openxmlformats.org/officeDocument/2006/relationships/image" Target="media/image143.jpeg"/><Relationship Id="rId680" Type="http://schemas.openxmlformats.org/officeDocument/2006/relationships/footer" Target="footer393.xml"/><Relationship Id="rId681" Type="http://schemas.openxmlformats.org/officeDocument/2006/relationships/image" Target="media/image144.jpeg"/><Relationship Id="rId682" Type="http://schemas.openxmlformats.org/officeDocument/2006/relationships/image" Target="media/image144.jpeg"/><Relationship Id="rId683" Type="http://schemas.openxmlformats.org/officeDocument/2006/relationships/footer" Target="footer394.xml"/><Relationship Id="rId684" Type="http://schemas.openxmlformats.org/officeDocument/2006/relationships/image" Target="media/image145.jpeg"/><Relationship Id="rId685" Type="http://schemas.openxmlformats.org/officeDocument/2006/relationships/image" Target="media/image145.jpeg"/><Relationship Id="rId686" Type="http://schemas.openxmlformats.org/officeDocument/2006/relationships/footer" Target="footer395.xml"/><Relationship Id="rId687" Type="http://schemas.openxmlformats.org/officeDocument/2006/relationships/image" Target="media/image146.jpeg"/><Relationship Id="rId688" Type="http://schemas.openxmlformats.org/officeDocument/2006/relationships/image" Target="media/image146.jpeg"/><Relationship Id="rId689" Type="http://schemas.openxmlformats.org/officeDocument/2006/relationships/footer" Target="footer396.xml"/><Relationship Id="rId690" Type="http://schemas.openxmlformats.org/officeDocument/2006/relationships/image" Target="media/image147.jpeg"/><Relationship Id="rId691" Type="http://schemas.openxmlformats.org/officeDocument/2006/relationships/image" Target="media/image147.jpeg"/><Relationship Id="rId692" Type="http://schemas.openxmlformats.org/officeDocument/2006/relationships/footer" Target="footer397.xml"/><Relationship Id="rId693" Type="http://schemas.openxmlformats.org/officeDocument/2006/relationships/image" Target="media/image148.jpeg"/><Relationship Id="rId694" Type="http://schemas.openxmlformats.org/officeDocument/2006/relationships/image" Target="media/image148.jpeg"/><Relationship Id="rId695" Type="http://schemas.openxmlformats.org/officeDocument/2006/relationships/footer" Target="footer398.xml"/><Relationship Id="rId696" Type="http://schemas.openxmlformats.org/officeDocument/2006/relationships/image" Target="media/image149.jpeg"/><Relationship Id="rId697" Type="http://schemas.openxmlformats.org/officeDocument/2006/relationships/image" Target="media/image149.jpeg"/><Relationship Id="rId698" Type="http://schemas.openxmlformats.org/officeDocument/2006/relationships/footer" Target="footer399.xml"/><Relationship Id="rId699" Type="http://schemas.openxmlformats.org/officeDocument/2006/relationships/image" Target="media/image150.jpeg"/><Relationship Id="rId700" Type="http://schemas.openxmlformats.org/officeDocument/2006/relationships/image" Target="media/image150.jpeg"/><Relationship Id="rId701" Type="http://schemas.openxmlformats.org/officeDocument/2006/relationships/footer" Target="footer400.xml"/><Relationship Id="rId702" Type="http://schemas.openxmlformats.org/officeDocument/2006/relationships/image" Target="media/image151.jpeg"/><Relationship Id="rId703" Type="http://schemas.openxmlformats.org/officeDocument/2006/relationships/image" Target="media/image151.jpeg"/><Relationship Id="rId704" Type="http://schemas.openxmlformats.org/officeDocument/2006/relationships/footer" Target="footer401.xml"/><Relationship Id="rId705" Type="http://schemas.openxmlformats.org/officeDocument/2006/relationships/image" Target="media/image152.jpeg"/><Relationship Id="rId706" Type="http://schemas.openxmlformats.org/officeDocument/2006/relationships/image" Target="media/image152.jpeg"/><Relationship Id="rId707" Type="http://schemas.openxmlformats.org/officeDocument/2006/relationships/footer" Target="footer402.xml"/><Relationship Id="rId708" Type="http://schemas.openxmlformats.org/officeDocument/2006/relationships/image" Target="media/image153.jpeg"/><Relationship Id="rId709" Type="http://schemas.openxmlformats.org/officeDocument/2006/relationships/image" Target="media/image153.jpeg"/><Relationship Id="rId710" Type="http://schemas.openxmlformats.org/officeDocument/2006/relationships/footer" Target="footer403.xml"/><Relationship Id="rId711" Type="http://schemas.openxmlformats.org/officeDocument/2006/relationships/image" Target="media/image154.jpeg"/><Relationship Id="rId712" Type="http://schemas.openxmlformats.org/officeDocument/2006/relationships/image" Target="media/image154.jpeg"/><Relationship Id="rId713" Type="http://schemas.openxmlformats.org/officeDocument/2006/relationships/footer" Target="footer404.xml"/><Relationship Id="rId714" Type="http://schemas.openxmlformats.org/officeDocument/2006/relationships/image" Target="media/image155.jpeg"/><Relationship Id="rId715" Type="http://schemas.openxmlformats.org/officeDocument/2006/relationships/image" Target="media/image155.jpeg"/><Relationship Id="rId716" Type="http://schemas.openxmlformats.org/officeDocument/2006/relationships/footer" Target="footer405.xml"/><Relationship Id="rId717" Type="http://schemas.openxmlformats.org/officeDocument/2006/relationships/image" Target="media/image156.jpeg"/><Relationship Id="rId718" Type="http://schemas.openxmlformats.org/officeDocument/2006/relationships/image" Target="media/image156.jpeg"/><Relationship Id="rId719" Type="http://schemas.openxmlformats.org/officeDocument/2006/relationships/footer" Target="footer406.xml"/><Relationship Id="rId720" Type="http://schemas.openxmlformats.org/officeDocument/2006/relationships/image" Target="media/image157.jpeg"/><Relationship Id="rId721" Type="http://schemas.openxmlformats.org/officeDocument/2006/relationships/image" Target="media/image157.jpeg"/><Relationship Id="rId722" Type="http://schemas.openxmlformats.org/officeDocument/2006/relationships/footer" Target="footer407.xml"/><Relationship Id="rId723" Type="http://schemas.openxmlformats.org/officeDocument/2006/relationships/image" Target="media/image158.jpeg"/><Relationship Id="rId724" Type="http://schemas.openxmlformats.org/officeDocument/2006/relationships/image" Target="media/image158.jpeg"/><Relationship Id="rId725" Type="http://schemas.openxmlformats.org/officeDocument/2006/relationships/footer" Target="footer408.xml"/><Relationship Id="rId726" Type="http://schemas.openxmlformats.org/officeDocument/2006/relationships/footer" Target="footer409.xml"/><Relationship Id="rId727" Type="http://schemas.openxmlformats.org/officeDocument/2006/relationships/footer" Target="footer410.xml"/><Relationship Id="rId728" Type="http://schemas.openxmlformats.org/officeDocument/2006/relationships/footer" Target="footer411.xml"/><Relationship Id="rId729" Type="http://schemas.openxmlformats.org/officeDocument/2006/relationships/footer" Target="footer412.xml"/><Relationship Id="rId730" Type="http://schemas.openxmlformats.org/officeDocument/2006/relationships/footer" Target="footer413.xml"/><Relationship Id="rId731" Type="http://schemas.openxmlformats.org/officeDocument/2006/relationships/footer" Target="footer414.xml"/><Relationship Id="rId732" Type="http://schemas.openxmlformats.org/officeDocument/2006/relationships/footer" Target="footer415.xml"/><Relationship Id="rId733" Type="http://schemas.openxmlformats.org/officeDocument/2006/relationships/footer" Target="footer416.xml"/><Relationship Id="rId734" Type="http://schemas.openxmlformats.org/officeDocument/2006/relationships/footer" Target="footer417.xml"/><Relationship Id="rId735" Type="http://schemas.openxmlformats.org/officeDocument/2006/relationships/footer" Target="footer418.xml"/><Relationship Id="rId736" Type="http://schemas.openxmlformats.org/officeDocument/2006/relationships/footer" Target="footer419.xml"/><Relationship Id="rId737" Type="http://schemas.openxmlformats.org/officeDocument/2006/relationships/footer" Target="footer420.xml"/><Relationship Id="rId738" Type="http://schemas.openxmlformats.org/officeDocument/2006/relationships/image" Target="media/image2.jpeg"/><Relationship Id="rId739" Type="http://schemas.openxmlformats.org/officeDocument/2006/relationships/image" Target="media/image2.jpeg"/><Relationship Id="rId740" Type="http://schemas.openxmlformats.org/officeDocument/2006/relationships/footer" Target="footer421.xml"/><Relationship Id="rId741" Type="http://schemas.openxmlformats.org/officeDocument/2006/relationships/footnotes" Target="footnotes.xml"/><Relationship Id="rId742" Type="http://schemas.openxmlformats.org/officeDocument/2006/relationships/numbering" Target="numbering.xml"/><Relationship Id="rId743" Type="http://schemas.openxmlformats.org/officeDocument/2006/relationships/fontTable" Target="fontTable.xml"/><Relationship Id="rId744" Type="http://schemas.openxmlformats.org/officeDocument/2006/relationships/settings" Target="settings.xml"/><Relationship Id="rId74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468</Pages>
  <Words>55263</Words>
  <Characters>239856</Characters>
  <CharactersWithSpaces>293275</CharactersWithSpaces>
  <Paragraphs>2326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2026-08-25T18:19:34Z</dcterms:created>
  <dc:creator>ghaemiyeh.com</dc:creator>
  <dc:description/>
  <dc:language>en-US</dc:language>
  <cp:lastModifiedBy/>
  <dcterms:modified xsi:type="dcterms:W3CDTF">2026-08-25T21:50:15Z</dcterms:modified>
  <cp:revision>1</cp:revision>
  <dc:subject/>
  <dc:title>الحقیقة الجلیة فی معرفة العشائر الفائزیة قبیلة آل فائر الموسویة الحسینیة العلویة</dc:title>
</cp:coreProperties>
</file>

<file path=docProps/custom.xml><?xml version="1.0" encoding="utf-8"?>
<Properties xmlns="http://schemas.openxmlformats.org/officeDocument/2006/custom-properties" xmlns:vt="http://schemas.openxmlformats.org/officeDocument/2006/docPropsVTypes"/>
</file>