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هذه فاطمة صلوات الله علیها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40189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0440191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440193_1280447820">
            <w:r>
              <w:rPr>
                <w:webHidden/>
                <w:rStyle w:val="IndexLink"/>
                <w:rtl w:val="true"/>
              </w:rPr>
              <w:t>الفصل الاول</w:t>
            </w:r>
            <w:r>
              <w:rPr>
                <w:rStyle w:val="IndexLink"/>
                <w:rtl w:val="true"/>
              </w:rPr>
              <w:t xml:space="preserve">: </w:t>
            </w:r>
            <w:r>
              <w:rPr>
                <w:rStyle w:val="IndexLink"/>
                <w:rtl w:val="true"/>
              </w:rPr>
              <w:t>تجهيزها للانتقال الى روضتها الفردوسية</w:t>
            </w:r>
            <w:r>
              <w:rPr>
                <w:rStyle w:val="IndexLink"/>
                <w:rtl w:val="true"/>
              </w:rPr>
              <w:tab/>
            </w:r>
            <w:r>
              <w:rPr>
                <w:rStyle w:val="IndexLink"/>
              </w:rPr>
              <w:t>10</w:t>
            </w:r>
          </w:hyperlink>
        </w:p>
        <w:p>
          <w:pPr>
            <w:pStyle w:val="Contents3"/>
            <w:tabs>
              <w:tab w:val="clear" w:pos="8459"/>
              <w:tab w:val="right" w:pos="9026" w:leader="dot"/>
            </w:tabs>
            <w:rPr/>
          </w:pPr>
          <w:hyperlink w:anchor="__RefHeading___Toc10440195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0440197_1280447820">
            <w:r>
              <w:rPr>
                <w:webHidden/>
                <w:rStyle w:val="IndexLink"/>
                <w:rtl w:val="true"/>
              </w:rPr>
              <w:t>المبحث الأول</w:t>
            </w:r>
            <w:r>
              <w:rPr>
                <w:rStyle w:val="IndexLink"/>
                <w:rtl w:val="true"/>
              </w:rPr>
              <w:t xml:space="preserve">: </w:t>
            </w:r>
            <w:r>
              <w:rPr>
                <w:rStyle w:val="IndexLink"/>
                <w:rtl w:val="true"/>
              </w:rPr>
              <w:t>خصوصية تجهيزها وتفردها في ذلك</w:t>
            </w:r>
            <w:r>
              <w:rPr>
                <w:rStyle w:val="IndexLink"/>
                <w:rtl w:val="true"/>
              </w:rPr>
              <w:tab/>
            </w:r>
            <w:r>
              <w:rPr>
                <w:rStyle w:val="IndexLink"/>
              </w:rPr>
              <w:t>12</w:t>
            </w:r>
          </w:hyperlink>
        </w:p>
        <w:p>
          <w:pPr>
            <w:pStyle w:val="Contents4"/>
            <w:tabs>
              <w:tab w:val="clear" w:pos="8176"/>
              <w:tab w:val="right" w:pos="9026" w:leader="dot"/>
            </w:tabs>
            <w:rPr/>
          </w:pPr>
          <w:hyperlink w:anchor="__RefHeading___Toc10440199_12804478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0440201_1280447820">
            <w:r>
              <w:rPr>
                <w:webHidden/>
                <w:rStyle w:val="IndexLink"/>
                <w:rtl w:val="true"/>
              </w:rPr>
              <w:t>المسألة الأولى</w:t>
            </w:r>
            <w:r>
              <w:rPr>
                <w:rStyle w:val="IndexLink"/>
                <w:rtl w:val="true"/>
              </w:rPr>
              <w:t xml:space="preserve">: </w:t>
            </w:r>
            <w:r>
              <w:rPr>
                <w:rStyle w:val="IndexLink"/>
                <w:rtl w:val="true"/>
              </w:rPr>
              <w:t>تغسيلها</w:t>
            </w:r>
            <w:r>
              <w:rPr>
                <w:rStyle w:val="IndexLink"/>
                <w:rtl w:val="true"/>
              </w:rPr>
              <w:tab/>
            </w:r>
            <w:r>
              <w:rPr>
                <w:rStyle w:val="IndexLink"/>
              </w:rPr>
              <w:t>13</w:t>
            </w:r>
          </w:hyperlink>
        </w:p>
        <w:p>
          <w:pPr>
            <w:pStyle w:val="Contents5"/>
            <w:tabs>
              <w:tab w:val="clear" w:pos="7892"/>
              <w:tab w:val="right" w:pos="9026" w:leader="dot"/>
            </w:tabs>
            <w:rPr/>
          </w:pPr>
          <w:hyperlink w:anchor="__RefHeading___Toc10440203_1280447820">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10440205_1280447820">
            <w:r>
              <w:rPr>
                <w:webHidden/>
                <w:rStyle w:val="IndexLink"/>
                <w:rtl w:val="true"/>
              </w:rPr>
              <w:t>أولاً</w:t>
            </w:r>
            <w:r>
              <w:rPr>
                <w:rStyle w:val="IndexLink"/>
                <w:rtl w:val="true"/>
              </w:rPr>
              <w:t xml:space="preserve">: </w:t>
            </w:r>
            <w:r>
              <w:rPr>
                <w:rStyle w:val="IndexLink"/>
                <w:rtl w:val="true"/>
              </w:rPr>
              <w:t>إنها غسلت نفسها قبل وفاتها بساعات قليلة وأوصت أن لا تكشف</w:t>
            </w:r>
            <w:r>
              <w:rPr>
                <w:rStyle w:val="IndexLink"/>
                <w:rtl w:val="true"/>
              </w:rPr>
              <w:tab/>
            </w:r>
            <w:r>
              <w:rPr>
                <w:rStyle w:val="IndexLink"/>
              </w:rPr>
              <w:t>13</w:t>
            </w:r>
          </w:hyperlink>
        </w:p>
        <w:p>
          <w:pPr>
            <w:pStyle w:val="Contents5"/>
            <w:tabs>
              <w:tab w:val="clear" w:pos="7892"/>
              <w:tab w:val="right" w:pos="9026" w:leader="dot"/>
            </w:tabs>
            <w:rPr/>
          </w:pPr>
          <w:hyperlink w:anchor="__RefHeading___Toc10440207_1280447820">
            <w:r>
              <w:rPr>
                <w:webHidden/>
                <w:rStyle w:val="IndexLink"/>
                <w:rtl w:val="true"/>
              </w:rPr>
              <w:t>ثانياً</w:t>
            </w:r>
            <w:r>
              <w:rPr>
                <w:rStyle w:val="IndexLink"/>
                <w:rtl w:val="true"/>
              </w:rPr>
              <w:t xml:space="preserve">: </w:t>
            </w:r>
            <w:r>
              <w:rPr>
                <w:rStyle w:val="IndexLink"/>
                <w:rtl w:val="true"/>
              </w:rPr>
              <w:t>إن أسماء هي التي غسلتها بدون علي عليه السلام</w:t>
            </w:r>
            <w:r>
              <w:rPr>
                <w:rStyle w:val="IndexLink"/>
                <w:rtl w:val="true"/>
              </w:rPr>
              <w:tab/>
            </w:r>
            <w:r>
              <w:rPr>
                <w:rStyle w:val="IndexLink"/>
              </w:rPr>
              <w:t>15</w:t>
            </w:r>
          </w:hyperlink>
        </w:p>
        <w:p>
          <w:pPr>
            <w:pStyle w:val="Contents5"/>
            <w:tabs>
              <w:tab w:val="clear" w:pos="7892"/>
              <w:tab w:val="right" w:pos="9026" w:leader="dot"/>
            </w:tabs>
            <w:rPr/>
          </w:pPr>
          <w:hyperlink w:anchor="__RefHeading___Toc10440209_1280447820">
            <w:r>
              <w:rPr>
                <w:webHidden/>
                <w:rStyle w:val="IndexLink"/>
                <w:rtl w:val="true"/>
              </w:rPr>
              <w:t>ثالثاً</w:t>
            </w:r>
            <w:r>
              <w:rPr>
                <w:rStyle w:val="IndexLink"/>
                <w:rtl w:val="true"/>
              </w:rPr>
              <w:t xml:space="preserve">: </w:t>
            </w:r>
            <w:r>
              <w:rPr>
                <w:rStyle w:val="IndexLink"/>
                <w:rtl w:val="true"/>
              </w:rPr>
              <w:t>إن الذي غسلها أسماء بنت عميس والإمام علي بن أبي طالب عليه السلام</w:t>
            </w:r>
            <w:r>
              <w:rPr>
                <w:rStyle w:val="IndexLink"/>
                <w:rtl w:val="true"/>
              </w:rPr>
              <w:tab/>
            </w:r>
            <w:r>
              <w:rPr>
                <w:rStyle w:val="IndexLink"/>
              </w:rPr>
              <w:t>15</w:t>
            </w:r>
          </w:hyperlink>
        </w:p>
        <w:p>
          <w:pPr>
            <w:pStyle w:val="Contents5"/>
            <w:tabs>
              <w:tab w:val="clear" w:pos="7892"/>
              <w:tab w:val="right" w:pos="9026" w:leader="dot"/>
            </w:tabs>
            <w:rPr/>
          </w:pPr>
          <w:hyperlink w:anchor="__RefHeading___Toc10440211_1280447820">
            <w:r>
              <w:rPr>
                <w:webHidden/>
                <w:rStyle w:val="IndexLink"/>
                <w:rtl w:val="true"/>
              </w:rPr>
              <w:t>رابعاً</w:t>
            </w:r>
            <w:r>
              <w:rPr>
                <w:rStyle w:val="IndexLink"/>
                <w:rtl w:val="true"/>
              </w:rPr>
              <w:t xml:space="preserve">: </w:t>
            </w:r>
            <w:r>
              <w:rPr>
                <w:rStyle w:val="IndexLink"/>
                <w:rtl w:val="true"/>
              </w:rPr>
              <w:t>إن الذي تولى غسلها علي بن أبي طالب عليه السلام</w:t>
            </w:r>
            <w:r>
              <w:rPr>
                <w:rStyle w:val="IndexLink"/>
                <w:rtl w:val="true"/>
              </w:rPr>
              <w:tab/>
            </w:r>
            <w:r>
              <w:rPr>
                <w:rStyle w:val="IndexLink"/>
              </w:rPr>
              <w:t>16</w:t>
            </w:r>
          </w:hyperlink>
        </w:p>
        <w:p>
          <w:pPr>
            <w:pStyle w:val="Contents5"/>
            <w:tabs>
              <w:tab w:val="clear" w:pos="7892"/>
              <w:tab w:val="right" w:pos="9026" w:leader="dot"/>
            </w:tabs>
            <w:rPr/>
          </w:pPr>
          <w:hyperlink w:anchor="__RefHeading___Toc10440213_1280447820">
            <w:r>
              <w:rPr>
                <w:webHidden/>
                <w:rStyle w:val="IndexLink"/>
                <w:rtl w:val="true"/>
              </w:rPr>
              <w:t>خامساً</w:t>
            </w:r>
            <w:r>
              <w:rPr>
                <w:rStyle w:val="IndexLink"/>
                <w:rtl w:val="true"/>
              </w:rPr>
              <w:t xml:space="preserve">: </w:t>
            </w:r>
            <w:r>
              <w:rPr>
                <w:rStyle w:val="IndexLink"/>
                <w:rtl w:val="true"/>
              </w:rPr>
              <w:t>تنشيفها ببرد رسول الله صلى الله عليه وآله وسلم بعد تغسيلها</w:t>
            </w:r>
            <w:r>
              <w:rPr>
                <w:rStyle w:val="IndexLink"/>
                <w:rtl w:val="true"/>
              </w:rPr>
              <w:tab/>
            </w:r>
            <w:r>
              <w:rPr>
                <w:rStyle w:val="IndexLink"/>
              </w:rPr>
              <w:t>18</w:t>
            </w:r>
          </w:hyperlink>
        </w:p>
        <w:p>
          <w:pPr>
            <w:pStyle w:val="Contents5"/>
            <w:tabs>
              <w:tab w:val="clear" w:pos="7892"/>
              <w:tab w:val="right" w:pos="9026" w:leader="dot"/>
            </w:tabs>
            <w:rPr/>
          </w:pPr>
          <w:hyperlink w:anchor="__RefHeading___Toc10440215_1280447820">
            <w:r>
              <w:rPr>
                <w:webHidden/>
                <w:rStyle w:val="IndexLink"/>
                <w:rtl w:val="true"/>
              </w:rPr>
              <w:t>سادساً</w:t>
            </w:r>
            <w:r>
              <w:rPr>
                <w:rStyle w:val="IndexLink"/>
                <w:rtl w:val="true"/>
              </w:rPr>
              <w:t xml:space="preserve">: </w:t>
            </w:r>
            <w:r>
              <w:rPr>
                <w:rStyle w:val="IndexLink"/>
                <w:rtl w:val="true"/>
              </w:rPr>
              <w:t>حكم تغسيل الرجل لزوجته في المدارس الفقهية</w:t>
            </w:r>
            <w:r>
              <w:rPr>
                <w:rStyle w:val="IndexLink"/>
                <w:rtl w:val="true"/>
              </w:rPr>
              <w:tab/>
            </w:r>
            <w:r>
              <w:rPr>
                <w:rStyle w:val="IndexLink"/>
              </w:rPr>
              <w:t>19</w:t>
            </w:r>
          </w:hyperlink>
        </w:p>
        <w:p>
          <w:pPr>
            <w:pStyle w:val="Contents4"/>
            <w:tabs>
              <w:tab w:val="clear" w:pos="8176"/>
              <w:tab w:val="right" w:pos="9026" w:leader="dot"/>
            </w:tabs>
            <w:rPr/>
          </w:pPr>
          <w:hyperlink w:anchor="__RefHeading___Toc10440217_1280447820">
            <w:r>
              <w:rPr>
                <w:webHidden/>
                <w:rStyle w:val="IndexLink"/>
                <w:rtl w:val="true"/>
              </w:rPr>
              <w:t>المسألة الثانية</w:t>
            </w:r>
            <w:r>
              <w:rPr>
                <w:rStyle w:val="IndexLink"/>
                <w:rtl w:val="true"/>
              </w:rPr>
              <w:t xml:space="preserve">: </w:t>
            </w:r>
            <w:r>
              <w:rPr>
                <w:rStyle w:val="IndexLink"/>
                <w:rtl w:val="true"/>
              </w:rPr>
              <w:t>حنوطها عليها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0440219_1280447820">
            <w:r>
              <w:rPr>
                <w:webHidden/>
                <w:rStyle w:val="IndexLink"/>
                <w:rtl w:val="true"/>
              </w:rPr>
              <w:t>المسألة الثالثة</w:t>
            </w:r>
            <w:r>
              <w:rPr>
                <w:rStyle w:val="IndexLink"/>
                <w:rtl w:val="true"/>
              </w:rPr>
              <w:t xml:space="preserve">: </w:t>
            </w:r>
            <w:r>
              <w:rPr>
                <w:rStyle w:val="IndexLink"/>
                <w:rtl w:val="true"/>
              </w:rPr>
              <w:t>كفنها عليها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10440221_1280447820">
            <w:r>
              <w:rPr>
                <w:webHidden/>
                <w:rStyle w:val="IndexLink"/>
                <w:rtl w:val="true"/>
              </w:rPr>
              <w:t>المسألة الرابعة</w:t>
            </w:r>
            <w:r>
              <w:rPr>
                <w:rStyle w:val="IndexLink"/>
                <w:rtl w:val="true"/>
              </w:rPr>
              <w:t xml:space="preserve">: </w:t>
            </w:r>
            <w:r>
              <w:rPr>
                <w:rStyle w:val="IndexLink"/>
                <w:rtl w:val="true"/>
              </w:rPr>
              <w:t>الصلاة عليها</w:t>
            </w:r>
            <w:r>
              <w:rPr>
                <w:rStyle w:val="IndexLink"/>
                <w:rtl w:val="true"/>
              </w:rPr>
              <w:tab/>
            </w:r>
            <w:r>
              <w:rPr>
                <w:rStyle w:val="IndexLink"/>
              </w:rPr>
              <w:t>24</w:t>
            </w:r>
          </w:hyperlink>
        </w:p>
        <w:p>
          <w:pPr>
            <w:pStyle w:val="Contents5"/>
            <w:tabs>
              <w:tab w:val="clear" w:pos="7892"/>
              <w:tab w:val="right" w:pos="9026" w:leader="dot"/>
            </w:tabs>
            <w:rPr/>
          </w:pPr>
          <w:hyperlink w:anchor="__RefHeading___Toc10440223_1280447820">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0440225_1280447820">
            <w:r>
              <w:rPr>
                <w:webHidden/>
                <w:rStyle w:val="IndexLink"/>
                <w:rtl w:val="true"/>
              </w:rPr>
              <w:t>أولاً</w:t>
            </w:r>
            <w:r>
              <w:rPr>
                <w:rStyle w:val="IndexLink"/>
                <w:rtl w:val="true"/>
              </w:rPr>
              <w:t xml:space="preserve">: </w:t>
            </w:r>
            <w:r>
              <w:rPr>
                <w:rStyle w:val="IndexLink"/>
                <w:rtl w:val="true"/>
              </w:rPr>
              <w:t xml:space="preserve">تكبير الإمام علي بن أبي طالب عليها وجبرائيل والملائكة </w:t>
            </w:r>
            <w:r>
              <w:rPr>
                <w:rStyle w:val="IndexLink"/>
                <w:rtl w:val="true"/>
              </w:rPr>
              <w:t>(</w:t>
            </w:r>
            <w:r>
              <w:rPr>
                <w:rStyle w:val="IndexLink"/>
                <w:rtl w:val="true"/>
              </w:rPr>
              <w:t>عليهم السلام جميعاً</w:t>
            </w:r>
            <w:r>
              <w:rPr>
                <w:rStyle w:val="IndexLink"/>
                <w:rtl w:val="true"/>
              </w:rPr>
              <w:t>)</w:t>
              <w:tab/>
            </w:r>
            <w:r>
              <w:rPr>
                <w:rStyle w:val="IndexLink"/>
              </w:rPr>
              <w:t>24</w:t>
            </w:r>
          </w:hyperlink>
        </w:p>
        <w:p>
          <w:pPr>
            <w:pStyle w:val="Contents5"/>
            <w:tabs>
              <w:tab w:val="clear" w:pos="7892"/>
              <w:tab w:val="right" w:pos="9026" w:leader="dot"/>
            </w:tabs>
            <w:rPr/>
          </w:pPr>
          <w:hyperlink w:anchor="__RefHeading___Toc10440227_1280447820">
            <w:r>
              <w:rPr>
                <w:webHidden/>
                <w:rStyle w:val="IndexLink"/>
                <w:rtl w:val="true"/>
              </w:rPr>
              <w:t>ثانياً</w:t>
            </w:r>
            <w:r>
              <w:rPr>
                <w:rStyle w:val="IndexLink"/>
                <w:rtl w:val="true"/>
              </w:rPr>
              <w:t xml:space="preserve">: </w:t>
            </w:r>
            <w:r>
              <w:rPr>
                <w:rStyle w:val="IndexLink"/>
                <w:rtl w:val="true"/>
              </w:rPr>
              <w:t>كم نفر صلى على فاطمة مع علي عليه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10440229_1280447820">
            <w:r>
              <w:rPr>
                <w:webHidden/>
                <w:rStyle w:val="IndexLink"/>
                <w:rtl w:val="true"/>
              </w:rPr>
              <w:t>المسألة الخامسة</w:t>
            </w:r>
            <w:r>
              <w:rPr>
                <w:rStyle w:val="IndexLink"/>
                <w:rtl w:val="true"/>
              </w:rPr>
              <w:t xml:space="preserve">: </w:t>
            </w:r>
            <w:r>
              <w:rPr>
                <w:rStyle w:val="IndexLink"/>
                <w:rtl w:val="true"/>
              </w:rPr>
              <w:t>تشييعها عليها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0440231_1280447820">
            <w:r>
              <w:rPr>
                <w:webHidden/>
                <w:rStyle w:val="IndexLink"/>
                <w:rtl w:val="true"/>
              </w:rPr>
              <w:t>المبحث الثاني</w:t>
            </w:r>
            <w:r>
              <w:rPr>
                <w:rStyle w:val="IndexLink"/>
                <w:rtl w:val="true"/>
              </w:rPr>
              <w:t xml:space="preserve">: </w:t>
            </w:r>
            <w:r>
              <w:rPr>
                <w:rStyle w:val="IndexLink"/>
                <w:rtl w:val="true"/>
              </w:rPr>
              <w:t>دفنها وموضع قبرها</w:t>
            </w:r>
            <w:r>
              <w:rPr>
                <w:rStyle w:val="IndexLink"/>
                <w:rtl w:val="true"/>
              </w:rPr>
              <w:tab/>
            </w:r>
            <w:r>
              <w:rPr>
                <w:rStyle w:val="IndexLink"/>
              </w:rPr>
              <w:t>29</w:t>
            </w:r>
          </w:hyperlink>
        </w:p>
        <w:p>
          <w:pPr>
            <w:pStyle w:val="Contents4"/>
            <w:tabs>
              <w:tab w:val="clear" w:pos="8176"/>
              <w:tab w:val="right" w:pos="9026" w:leader="dot"/>
            </w:tabs>
            <w:rPr/>
          </w:pPr>
          <w:hyperlink w:anchor="__RefHeading___Toc10440233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0440235_1280447820">
            <w:r>
              <w:rPr>
                <w:webHidden/>
                <w:rStyle w:val="IndexLink"/>
                <w:rtl w:val="true"/>
              </w:rPr>
              <w:t>المسألة الأولى</w:t>
            </w:r>
            <w:r>
              <w:rPr>
                <w:rStyle w:val="IndexLink"/>
                <w:rtl w:val="true"/>
              </w:rPr>
              <w:t xml:space="preserve">: </w:t>
            </w:r>
            <w:r>
              <w:rPr>
                <w:rStyle w:val="IndexLink"/>
                <w:rtl w:val="true"/>
              </w:rPr>
              <w:t>دفن فاطمة عليها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0440237_1280447820">
            <w:r>
              <w:rPr>
                <w:webHidden/>
                <w:rStyle w:val="IndexLink"/>
                <w:rtl w:val="true"/>
              </w:rPr>
              <w:t>المسألة الثانية</w:t>
            </w:r>
            <w:r>
              <w:rPr>
                <w:rStyle w:val="IndexLink"/>
                <w:rtl w:val="true"/>
              </w:rPr>
              <w:t xml:space="preserve">: </w:t>
            </w:r>
            <w:r>
              <w:rPr>
                <w:rStyle w:val="IndexLink"/>
                <w:rtl w:val="true"/>
              </w:rPr>
              <w:t>موضع قبرها عليها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10440239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0440241_1280447820">
            <w:r>
              <w:rPr>
                <w:webHidden/>
                <w:rStyle w:val="IndexLink"/>
                <w:rtl w:val="true"/>
              </w:rPr>
              <w:t>أولاً</w:t>
            </w:r>
            <w:r>
              <w:rPr>
                <w:rStyle w:val="IndexLink"/>
                <w:rtl w:val="true"/>
              </w:rPr>
              <w:t xml:space="preserve">: </w:t>
            </w:r>
            <w:r>
              <w:rPr>
                <w:rStyle w:val="IndexLink"/>
                <w:rtl w:val="true"/>
              </w:rPr>
              <w:t>إن قبر فاطمة في دارها الذي كان ملاصقاً للحجرة النبوية الشريفة</w:t>
            </w:r>
            <w:r>
              <w:rPr>
                <w:rStyle w:val="IndexLink"/>
                <w:rtl w:val="true"/>
              </w:rPr>
              <w:tab/>
            </w:r>
            <w:r>
              <w:rPr>
                <w:rStyle w:val="IndexLink"/>
              </w:rPr>
              <w:t>34</w:t>
            </w:r>
          </w:hyperlink>
        </w:p>
        <w:p>
          <w:pPr>
            <w:pStyle w:val="Contents5"/>
            <w:tabs>
              <w:tab w:val="clear" w:pos="7892"/>
              <w:tab w:val="right" w:pos="9026" w:leader="dot"/>
            </w:tabs>
            <w:rPr/>
          </w:pPr>
          <w:hyperlink w:anchor="__RefHeading___Toc10440243_1280447820">
            <w:r>
              <w:rPr>
                <w:webHidden/>
                <w:rStyle w:val="IndexLink"/>
                <w:rtl w:val="true"/>
              </w:rPr>
              <w:t>ثانياً</w:t>
            </w:r>
            <w:r>
              <w:rPr>
                <w:rStyle w:val="IndexLink"/>
                <w:rtl w:val="true"/>
              </w:rPr>
              <w:t xml:space="preserve">: </w:t>
            </w:r>
            <w:r>
              <w:rPr>
                <w:rStyle w:val="IndexLink"/>
                <w:rtl w:val="true"/>
              </w:rPr>
              <w:t>إنه في الروضة التي بين منبر النبي صلى الله عليه وآله وسلم وقبره</w:t>
            </w:r>
            <w:r>
              <w:rPr>
                <w:rStyle w:val="IndexLink"/>
                <w:rtl w:val="true"/>
              </w:rPr>
              <w:tab/>
            </w:r>
            <w:r>
              <w:rPr>
                <w:rStyle w:val="IndexLink"/>
              </w:rPr>
              <w:t>35</w:t>
            </w:r>
          </w:hyperlink>
        </w:p>
        <w:p>
          <w:pPr>
            <w:pStyle w:val="Contents5"/>
            <w:tabs>
              <w:tab w:val="clear" w:pos="7892"/>
              <w:tab w:val="right" w:pos="9026" w:leader="dot"/>
            </w:tabs>
            <w:rPr/>
          </w:pPr>
          <w:hyperlink w:anchor="__RefHeading___Toc10440245_1280447820">
            <w:r>
              <w:rPr>
                <w:webHidden/>
                <w:rStyle w:val="IndexLink"/>
                <w:rtl w:val="true"/>
              </w:rPr>
              <w:t>ثالثاً</w:t>
            </w:r>
            <w:r>
              <w:rPr>
                <w:rStyle w:val="IndexLink"/>
                <w:rtl w:val="true"/>
              </w:rPr>
              <w:t xml:space="preserve">: </w:t>
            </w:r>
            <w:r>
              <w:rPr>
                <w:rStyle w:val="IndexLink"/>
                <w:rtl w:val="true"/>
              </w:rPr>
              <w:t>إنه في البقيع</w:t>
            </w:r>
            <w:r>
              <w:rPr>
                <w:rStyle w:val="IndexLink"/>
                <w:rtl w:val="true"/>
              </w:rPr>
              <w:tab/>
            </w:r>
            <w:r>
              <w:rPr>
                <w:rStyle w:val="IndexLink"/>
              </w:rPr>
              <w:t>37</w:t>
            </w:r>
          </w:hyperlink>
        </w:p>
        <w:p>
          <w:pPr>
            <w:pStyle w:val="Contents5"/>
            <w:tabs>
              <w:tab w:val="clear" w:pos="7892"/>
              <w:tab w:val="right" w:pos="9026" w:leader="dot"/>
            </w:tabs>
            <w:rPr/>
          </w:pPr>
          <w:hyperlink w:anchor="__RefHeading___Toc10440247_1280447820">
            <w:r>
              <w:rPr>
                <w:webHidden/>
                <w:rStyle w:val="IndexLink"/>
                <w:rtl w:val="true"/>
              </w:rPr>
              <w:t>رابعاً</w:t>
            </w:r>
            <w:r>
              <w:rPr>
                <w:rStyle w:val="IndexLink"/>
                <w:rtl w:val="true"/>
              </w:rPr>
              <w:t xml:space="preserve">: </w:t>
            </w:r>
            <w:r>
              <w:rPr>
                <w:rStyle w:val="IndexLink"/>
                <w:rtl w:val="true"/>
              </w:rPr>
              <w:t>بعض الأوجه في معرفة الحكمة في إخفاء قبر فاطمة عليها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10440249_1280447820">
            <w:r>
              <w:rPr>
                <w:webHidden/>
                <w:rStyle w:val="IndexLink"/>
                <w:rtl w:val="true"/>
              </w:rPr>
              <w:t>المسألة الثالثة</w:t>
            </w:r>
            <w:r>
              <w:rPr>
                <w:rStyle w:val="IndexLink"/>
                <w:rtl w:val="true"/>
              </w:rPr>
              <w:t xml:space="preserve">: </w:t>
            </w:r>
            <w:r>
              <w:rPr>
                <w:rStyle w:val="IndexLink"/>
                <w:rtl w:val="true"/>
              </w:rPr>
              <w:t>تاريخ وفاتها عليها السلام وكم عاشت بعد أبيها رسول الله صلى الله عليه وآله وسلم</w:t>
            </w:r>
            <w:r>
              <w:rPr>
                <w:rStyle w:val="IndexLink"/>
                <w:rtl w:val="true"/>
              </w:rPr>
              <w:tab/>
            </w:r>
            <w:r>
              <w:rPr>
                <w:rStyle w:val="IndexLink"/>
              </w:rPr>
              <w:t>40</w:t>
            </w:r>
          </w:hyperlink>
        </w:p>
        <w:p>
          <w:pPr>
            <w:pStyle w:val="Contents5"/>
            <w:tabs>
              <w:tab w:val="clear" w:pos="7892"/>
              <w:tab w:val="right" w:pos="9026" w:leader="dot"/>
            </w:tabs>
            <w:rPr/>
          </w:pPr>
          <w:hyperlink w:anchor="__RefHeading___Toc10440251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0440253_1280447820">
            <w:r>
              <w:rPr>
                <w:webHidden/>
                <w:rStyle w:val="IndexLink"/>
                <w:rtl w:val="true"/>
              </w:rPr>
              <w:t>أولاً</w:t>
            </w:r>
            <w:r>
              <w:rPr>
                <w:rStyle w:val="IndexLink"/>
                <w:rtl w:val="true"/>
              </w:rPr>
              <w:t xml:space="preserve">: </w:t>
            </w:r>
            <w:r>
              <w:rPr>
                <w:rStyle w:val="IndexLink"/>
                <w:rtl w:val="true"/>
              </w:rPr>
              <w:t>إنها بقت خمسة وسبعين يوما</w:t>
            </w:r>
            <w:r>
              <w:rPr>
                <w:rStyle w:val="IndexLink"/>
                <w:rtl w:val="true"/>
              </w:rPr>
              <w:tab/>
            </w:r>
            <w:r>
              <w:rPr>
                <w:rStyle w:val="IndexLink"/>
              </w:rPr>
              <w:t>41</w:t>
            </w:r>
          </w:hyperlink>
        </w:p>
        <w:p>
          <w:pPr>
            <w:pStyle w:val="Contents5"/>
            <w:tabs>
              <w:tab w:val="clear" w:pos="7892"/>
              <w:tab w:val="right" w:pos="9026" w:leader="dot"/>
            </w:tabs>
            <w:rPr/>
          </w:pPr>
          <w:hyperlink w:anchor="__RefHeading___Toc10440255_1280447820">
            <w:r>
              <w:rPr>
                <w:webHidden/>
                <w:rStyle w:val="IndexLink"/>
                <w:rtl w:val="true"/>
              </w:rPr>
              <w:t>ثانياً</w:t>
            </w:r>
            <w:r>
              <w:rPr>
                <w:rStyle w:val="IndexLink"/>
                <w:rtl w:val="true"/>
              </w:rPr>
              <w:t xml:space="preserve">: </w:t>
            </w:r>
            <w:r>
              <w:rPr>
                <w:rStyle w:val="IndexLink"/>
                <w:rtl w:val="true"/>
              </w:rPr>
              <w:t>إنها بقت بعد أبيها صلى الله عليه وآله وسلم بثلاثة أشهر</w:t>
            </w:r>
            <w:r>
              <w:rPr>
                <w:rStyle w:val="IndexLink"/>
                <w:rtl w:val="true"/>
              </w:rPr>
              <w:tab/>
            </w:r>
            <w:r>
              <w:rPr>
                <w:rStyle w:val="IndexLink"/>
              </w:rPr>
              <w:t>42</w:t>
            </w:r>
          </w:hyperlink>
        </w:p>
        <w:p>
          <w:pPr>
            <w:pStyle w:val="Contents5"/>
            <w:tabs>
              <w:tab w:val="clear" w:pos="7892"/>
              <w:tab w:val="right" w:pos="9026" w:leader="dot"/>
            </w:tabs>
            <w:rPr/>
          </w:pPr>
          <w:hyperlink w:anchor="__RefHeading___Toc10440257_1280447820">
            <w:r>
              <w:rPr>
                <w:webHidden/>
                <w:rStyle w:val="IndexLink"/>
                <w:rtl w:val="true"/>
              </w:rPr>
              <w:t>ثالثاً</w:t>
            </w:r>
            <w:r>
              <w:rPr>
                <w:rStyle w:val="IndexLink"/>
                <w:rtl w:val="true"/>
              </w:rPr>
              <w:t xml:space="preserve">: </w:t>
            </w:r>
            <w:r>
              <w:rPr>
                <w:rStyle w:val="IndexLink"/>
                <w:rtl w:val="true"/>
              </w:rPr>
              <w:t>أنها بقيت بعد أبيها صلى الله عليه وآله وسلم بستة أشهر</w:t>
            </w:r>
            <w:r>
              <w:rPr>
                <w:rStyle w:val="IndexLink"/>
                <w:rtl w:val="true"/>
              </w:rPr>
              <w:tab/>
            </w:r>
            <w:r>
              <w:rPr>
                <w:rStyle w:val="IndexLink"/>
              </w:rPr>
              <w:t>42</w:t>
            </w:r>
          </w:hyperlink>
        </w:p>
        <w:p>
          <w:pPr>
            <w:pStyle w:val="Contents5"/>
            <w:tabs>
              <w:tab w:val="clear" w:pos="7892"/>
              <w:tab w:val="right" w:pos="9026" w:leader="dot"/>
            </w:tabs>
            <w:rPr/>
          </w:pPr>
          <w:hyperlink w:anchor="__RefHeading___Toc10440259_1280447820">
            <w:r>
              <w:rPr>
                <w:webHidden/>
                <w:rStyle w:val="IndexLink"/>
                <w:rtl w:val="true"/>
              </w:rPr>
              <w:t>رابعاً</w:t>
            </w:r>
            <w:r>
              <w:rPr>
                <w:rStyle w:val="IndexLink"/>
                <w:rtl w:val="true"/>
              </w:rPr>
              <w:t xml:space="preserve">: </w:t>
            </w:r>
            <w:r>
              <w:rPr>
                <w:rStyle w:val="IndexLink"/>
                <w:rtl w:val="true"/>
              </w:rPr>
              <w:t>إنها بقت بعد أبيها صلى الله عليه وآله وسلم ثمانية أشهر</w:t>
            </w:r>
            <w:r>
              <w:rPr>
                <w:rStyle w:val="IndexLink"/>
                <w:rtl w:val="true"/>
              </w:rPr>
              <w:tab/>
            </w:r>
            <w:r>
              <w:rPr>
                <w:rStyle w:val="IndexLink"/>
              </w:rPr>
              <w:t>42</w:t>
            </w:r>
          </w:hyperlink>
        </w:p>
        <w:p>
          <w:pPr>
            <w:pStyle w:val="Contents5"/>
            <w:tabs>
              <w:tab w:val="clear" w:pos="7892"/>
              <w:tab w:val="right" w:pos="9026" w:leader="dot"/>
            </w:tabs>
            <w:rPr/>
          </w:pPr>
          <w:hyperlink w:anchor="__RefHeading___Toc10440261_1280447820">
            <w:r>
              <w:rPr>
                <w:webHidden/>
                <w:rStyle w:val="IndexLink"/>
                <w:rtl w:val="true"/>
              </w:rPr>
              <w:t>خامساً</w:t>
            </w:r>
            <w:r>
              <w:rPr>
                <w:rStyle w:val="IndexLink"/>
                <w:rtl w:val="true"/>
              </w:rPr>
              <w:t xml:space="preserve">: </w:t>
            </w:r>
            <w:r>
              <w:rPr>
                <w:rStyle w:val="IndexLink"/>
                <w:rtl w:val="true"/>
              </w:rPr>
              <w:t>تاريخ وفاتها صلوات الله عليها</w:t>
            </w:r>
            <w:r>
              <w:rPr>
                <w:rStyle w:val="IndexLink"/>
                <w:rtl w:val="true"/>
              </w:rPr>
              <w:tab/>
            </w:r>
            <w:r>
              <w:rPr>
                <w:rStyle w:val="IndexLink"/>
              </w:rPr>
              <w:t>43</w:t>
            </w:r>
          </w:hyperlink>
        </w:p>
        <w:p>
          <w:pPr>
            <w:pStyle w:val="Contents5"/>
            <w:tabs>
              <w:tab w:val="clear" w:pos="7892"/>
              <w:tab w:val="right" w:pos="9026" w:leader="dot"/>
            </w:tabs>
            <w:rPr/>
          </w:pPr>
          <w:hyperlink w:anchor="__RefHeading___Toc10440263_1280447820">
            <w:r>
              <w:rPr>
                <w:webHidden/>
                <w:rStyle w:val="IndexLink"/>
                <w:rtl w:val="true"/>
              </w:rPr>
              <w:t>سادساً</w:t>
            </w:r>
            <w:r>
              <w:rPr>
                <w:rStyle w:val="IndexLink"/>
                <w:rtl w:val="true"/>
              </w:rPr>
              <w:t xml:space="preserve">: </w:t>
            </w:r>
            <w:r>
              <w:rPr>
                <w:rStyle w:val="IndexLink"/>
                <w:rtl w:val="true"/>
              </w:rPr>
              <w:t>عمرها حين الوفاة</w:t>
            </w:r>
            <w:r>
              <w:rPr>
                <w:rStyle w:val="IndexLink"/>
                <w:rtl w:val="true"/>
              </w:rPr>
              <w:tab/>
            </w:r>
            <w:r>
              <w:rPr>
                <w:rStyle w:val="IndexLink"/>
              </w:rPr>
              <w:t>44</w:t>
            </w:r>
          </w:hyperlink>
        </w:p>
        <w:p>
          <w:pPr>
            <w:pStyle w:val="Contents3"/>
            <w:tabs>
              <w:tab w:val="clear" w:pos="8459"/>
              <w:tab w:val="right" w:pos="9026" w:leader="dot"/>
            </w:tabs>
            <w:rPr/>
          </w:pPr>
          <w:hyperlink w:anchor="__RefHeading___Toc10440265_1280447820">
            <w:r>
              <w:rPr>
                <w:webHidden/>
                <w:rStyle w:val="IndexLink"/>
                <w:rtl w:val="true"/>
              </w:rPr>
              <w:t>المبحث الثالث</w:t>
            </w:r>
            <w:r>
              <w:rPr>
                <w:rStyle w:val="IndexLink"/>
                <w:rtl w:val="true"/>
              </w:rPr>
              <w:t xml:space="preserve">: </w:t>
            </w:r>
            <w:r>
              <w:rPr>
                <w:rStyle w:val="IndexLink"/>
                <w:rtl w:val="true"/>
              </w:rPr>
              <w:t>برزخ فاطمة عليها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10440267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0440269_1280447820">
            <w:r>
              <w:rPr>
                <w:webHidden/>
                <w:rStyle w:val="IndexLink"/>
                <w:rtl w:val="true"/>
              </w:rPr>
              <w:t>المسألة الأولى</w:t>
            </w:r>
            <w:r>
              <w:rPr>
                <w:rStyle w:val="IndexLink"/>
                <w:rtl w:val="true"/>
              </w:rPr>
              <w:t xml:space="preserve">: </w:t>
            </w:r>
            <w:r>
              <w:rPr>
                <w:rStyle w:val="IndexLink"/>
                <w:rtl w:val="true"/>
              </w:rPr>
              <w:t>سؤال الملكين لها في القبر</w:t>
            </w:r>
            <w:r>
              <w:rPr>
                <w:rStyle w:val="IndexLink"/>
                <w:rtl w:val="true"/>
              </w:rPr>
              <w:tab/>
            </w:r>
            <w:r>
              <w:rPr>
                <w:rStyle w:val="IndexLink"/>
              </w:rPr>
              <w:t>46</w:t>
            </w:r>
          </w:hyperlink>
        </w:p>
        <w:p>
          <w:pPr>
            <w:pStyle w:val="Contents4"/>
            <w:tabs>
              <w:tab w:val="clear" w:pos="8176"/>
              <w:tab w:val="right" w:pos="9026" w:leader="dot"/>
            </w:tabs>
            <w:rPr/>
          </w:pPr>
          <w:hyperlink w:anchor="__RefHeading___Toc10440271_1280447820">
            <w:r>
              <w:rPr>
                <w:webHidden/>
                <w:rStyle w:val="IndexLink"/>
                <w:rtl w:val="true"/>
              </w:rPr>
              <w:t>المسألة الثانية</w:t>
            </w:r>
            <w:r>
              <w:rPr>
                <w:rStyle w:val="IndexLink"/>
                <w:rtl w:val="true"/>
              </w:rPr>
              <w:t xml:space="preserve">: </w:t>
            </w:r>
            <w:r>
              <w:rPr>
                <w:rStyle w:val="IndexLink"/>
                <w:rtl w:val="true"/>
              </w:rPr>
              <w:t>إنها في خيمتها البرزخية مع أبيها وأمها</w:t>
            </w:r>
            <w:r>
              <w:rPr>
                <w:rStyle w:val="IndexLink"/>
                <w:rtl w:val="true"/>
              </w:rPr>
              <w:tab/>
            </w:r>
            <w:r>
              <w:rPr>
                <w:rStyle w:val="IndexLink"/>
              </w:rPr>
              <w:t>46</w:t>
            </w:r>
          </w:hyperlink>
        </w:p>
        <w:p>
          <w:pPr>
            <w:pStyle w:val="Contents3"/>
            <w:tabs>
              <w:tab w:val="clear" w:pos="8459"/>
              <w:tab w:val="right" w:pos="9026" w:leader="dot"/>
            </w:tabs>
            <w:rPr/>
          </w:pPr>
          <w:hyperlink w:anchor="__RefHeading___Toc10440273_1280447820">
            <w:r>
              <w:rPr>
                <w:webHidden/>
                <w:rStyle w:val="IndexLink"/>
                <w:rtl w:val="true"/>
              </w:rPr>
              <w:t>المبحث الرابع</w:t>
            </w:r>
            <w:r>
              <w:rPr>
                <w:rStyle w:val="IndexLink"/>
                <w:rtl w:val="true"/>
              </w:rPr>
              <w:t xml:space="preserve">: </w:t>
            </w:r>
            <w:r>
              <w:rPr>
                <w:rStyle w:val="IndexLink"/>
                <w:rtl w:val="true"/>
              </w:rPr>
              <w:t>حال الإمام علي أمير المؤمنين عليه السلام بعد وفاتها</w:t>
            </w:r>
            <w:r>
              <w:rPr>
                <w:rStyle w:val="IndexLink"/>
                <w:rtl w:val="true"/>
              </w:rPr>
              <w:tab/>
            </w:r>
            <w:r>
              <w:rPr>
                <w:rStyle w:val="IndexLink"/>
              </w:rPr>
              <w:t>48</w:t>
            </w:r>
          </w:hyperlink>
        </w:p>
        <w:p>
          <w:pPr>
            <w:pStyle w:val="Contents4"/>
            <w:tabs>
              <w:tab w:val="clear" w:pos="8176"/>
              <w:tab w:val="right" w:pos="9026" w:leader="dot"/>
            </w:tabs>
            <w:rPr/>
          </w:pPr>
          <w:hyperlink w:anchor="__RefHeading___Toc10440275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0440277_1280447820">
            <w:r>
              <w:rPr>
                <w:webHidden/>
                <w:rStyle w:val="IndexLink"/>
                <w:rtl w:val="true"/>
              </w:rPr>
              <w:t>المسألة الأولى</w:t>
            </w:r>
            <w:r>
              <w:rPr>
                <w:rStyle w:val="IndexLink"/>
                <w:rtl w:val="true"/>
              </w:rPr>
              <w:t xml:space="preserve">: </w:t>
            </w:r>
            <w:r>
              <w:rPr>
                <w:rStyle w:val="IndexLink"/>
                <w:rtl w:val="true"/>
              </w:rPr>
              <w:t>محاولة نبش قبر فاطمة ومواجهة علي عليه السلام لتلك العصابة</w:t>
            </w:r>
            <w:r>
              <w:rPr>
                <w:rStyle w:val="IndexLink"/>
                <w:rtl w:val="true"/>
              </w:rPr>
              <w:tab/>
            </w:r>
            <w:r>
              <w:rPr>
                <w:rStyle w:val="IndexLink"/>
              </w:rPr>
              <w:t>49</w:t>
            </w:r>
          </w:hyperlink>
        </w:p>
        <w:p>
          <w:pPr>
            <w:pStyle w:val="Contents4"/>
            <w:tabs>
              <w:tab w:val="clear" w:pos="8176"/>
              <w:tab w:val="right" w:pos="9026" w:leader="dot"/>
            </w:tabs>
            <w:rPr/>
          </w:pPr>
          <w:hyperlink w:anchor="__RefHeading___Toc10440279_1280447820">
            <w:r>
              <w:rPr>
                <w:webHidden/>
                <w:rStyle w:val="IndexLink"/>
                <w:rtl w:val="true"/>
              </w:rPr>
              <w:t>المسألة الثانية</w:t>
            </w:r>
            <w:r>
              <w:rPr>
                <w:rStyle w:val="IndexLink"/>
                <w:rtl w:val="true"/>
              </w:rPr>
              <w:t xml:space="preserve">: </w:t>
            </w:r>
            <w:r>
              <w:rPr>
                <w:rStyle w:val="IndexLink"/>
                <w:rtl w:val="true"/>
              </w:rPr>
              <w:t>تغير وجوه الناس على علي عليه السلام بعد وفاة فاطمة عليها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0440281_1280447820">
            <w:r>
              <w:rPr>
                <w:webHidden/>
                <w:rStyle w:val="IndexLink"/>
                <w:rtl w:val="true"/>
              </w:rPr>
              <w:t>المبحث الخامس</w:t>
            </w:r>
            <w:r>
              <w:rPr>
                <w:rStyle w:val="IndexLink"/>
                <w:rtl w:val="true"/>
              </w:rPr>
              <w:t xml:space="preserve">: </w:t>
            </w:r>
            <w:r>
              <w:rPr>
                <w:rStyle w:val="IndexLink"/>
                <w:rtl w:val="true"/>
              </w:rPr>
              <w:t>زيارة قبرها والصلاة والسلام عليها</w:t>
            </w:r>
            <w:r>
              <w:rPr>
                <w:rStyle w:val="IndexLink"/>
                <w:rtl w:val="true"/>
              </w:rPr>
              <w:tab/>
            </w:r>
            <w:r>
              <w:rPr>
                <w:rStyle w:val="IndexLink"/>
              </w:rPr>
              <w:t>53</w:t>
            </w:r>
          </w:hyperlink>
        </w:p>
        <w:p>
          <w:pPr>
            <w:pStyle w:val="Contents4"/>
            <w:tabs>
              <w:tab w:val="clear" w:pos="8176"/>
              <w:tab w:val="right" w:pos="9026" w:leader="dot"/>
            </w:tabs>
            <w:rPr/>
          </w:pPr>
          <w:hyperlink w:anchor="__RefHeading___Toc10440283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0440285_1280447820">
            <w:r>
              <w:rPr>
                <w:webHidden/>
                <w:rStyle w:val="IndexLink"/>
                <w:rtl w:val="true"/>
              </w:rPr>
              <w:t>المسألة الأولى</w:t>
            </w:r>
            <w:r>
              <w:rPr>
                <w:rStyle w:val="IndexLink"/>
                <w:rtl w:val="true"/>
              </w:rPr>
              <w:t xml:space="preserve">: </w:t>
            </w:r>
            <w:r>
              <w:rPr>
                <w:rStyle w:val="IndexLink"/>
                <w:rtl w:val="true"/>
              </w:rPr>
              <w:t>ثواب زيارتها وآثارها الغيبية</w:t>
            </w:r>
            <w:r>
              <w:rPr>
                <w:rStyle w:val="IndexLink"/>
                <w:rtl w:val="true"/>
              </w:rPr>
              <w:tab/>
            </w:r>
            <w:r>
              <w:rPr>
                <w:rStyle w:val="IndexLink"/>
              </w:rPr>
              <w:t>54</w:t>
            </w:r>
          </w:hyperlink>
        </w:p>
        <w:p>
          <w:pPr>
            <w:pStyle w:val="Contents5"/>
            <w:tabs>
              <w:tab w:val="clear" w:pos="7892"/>
              <w:tab w:val="right" w:pos="9026" w:leader="dot"/>
            </w:tabs>
            <w:rPr/>
          </w:pPr>
          <w:hyperlink w:anchor="__RefHeading___Toc10440287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0440289_1280447820">
            <w:r>
              <w:rPr>
                <w:webHidden/>
                <w:rStyle w:val="IndexLink"/>
                <w:rtl w:val="true"/>
              </w:rPr>
              <w:t>أولاً</w:t>
            </w:r>
            <w:r>
              <w:rPr>
                <w:rStyle w:val="IndexLink"/>
                <w:rtl w:val="true"/>
              </w:rPr>
              <w:t xml:space="preserve">: </w:t>
            </w:r>
            <w:r>
              <w:rPr>
                <w:rStyle w:val="IndexLink"/>
                <w:rtl w:val="true"/>
              </w:rPr>
              <w:t>إن زيارتها برٌ برسول الله صلى الله عليه وآله وسلم ونجاة من أهوال يوم القيامة</w:t>
            </w:r>
            <w:r>
              <w:rPr>
                <w:rStyle w:val="IndexLink"/>
                <w:rtl w:val="true"/>
              </w:rPr>
              <w:tab/>
            </w:r>
            <w:r>
              <w:rPr>
                <w:rStyle w:val="IndexLink"/>
              </w:rPr>
              <w:t>54</w:t>
            </w:r>
          </w:hyperlink>
        </w:p>
        <w:p>
          <w:pPr>
            <w:pStyle w:val="Contents5"/>
            <w:tabs>
              <w:tab w:val="clear" w:pos="7892"/>
              <w:tab w:val="right" w:pos="9026" w:leader="dot"/>
            </w:tabs>
            <w:rPr/>
          </w:pPr>
          <w:hyperlink w:anchor="__RefHeading___Toc10440291_1280447820">
            <w:r>
              <w:rPr>
                <w:webHidden/>
                <w:rStyle w:val="IndexLink"/>
                <w:rtl w:val="true"/>
              </w:rPr>
              <w:t>ثانيا</w:t>
            </w:r>
            <w:r>
              <w:rPr>
                <w:rStyle w:val="IndexLink"/>
                <w:rtl w:val="true"/>
              </w:rPr>
              <w:t xml:space="preserve">: </w:t>
            </w:r>
            <w:r>
              <w:rPr>
                <w:rStyle w:val="IndexLink"/>
                <w:rtl w:val="true"/>
              </w:rPr>
              <w:t>إن من زارها فكأنما زار رسول الله صلى الله عليه وآله وسلم</w:t>
            </w:r>
            <w:r>
              <w:rPr>
                <w:rStyle w:val="IndexLink"/>
                <w:rtl w:val="true"/>
              </w:rPr>
              <w:tab/>
            </w:r>
            <w:r>
              <w:rPr>
                <w:rStyle w:val="IndexLink"/>
              </w:rPr>
              <w:t>55</w:t>
            </w:r>
          </w:hyperlink>
        </w:p>
        <w:p>
          <w:pPr>
            <w:pStyle w:val="Contents5"/>
            <w:tabs>
              <w:tab w:val="clear" w:pos="7892"/>
              <w:tab w:val="right" w:pos="9026" w:leader="dot"/>
            </w:tabs>
            <w:rPr/>
          </w:pPr>
          <w:hyperlink w:anchor="__RefHeading___Toc10440293_1280447820">
            <w:r>
              <w:rPr>
                <w:webHidden/>
                <w:rStyle w:val="IndexLink"/>
                <w:rtl w:val="true"/>
              </w:rPr>
              <w:t>ثالثا</w:t>
            </w:r>
            <w:r>
              <w:rPr>
                <w:rStyle w:val="IndexLink"/>
                <w:rtl w:val="true"/>
              </w:rPr>
              <w:t xml:space="preserve">: </w:t>
            </w:r>
            <w:r>
              <w:rPr>
                <w:rStyle w:val="IndexLink"/>
                <w:rtl w:val="true"/>
              </w:rPr>
              <w:t>استحباب زيارتها في كل جمعة</w:t>
            </w:r>
            <w:r>
              <w:rPr>
                <w:rStyle w:val="IndexLink"/>
                <w:rtl w:val="true"/>
              </w:rPr>
              <w:tab/>
            </w:r>
            <w:r>
              <w:rPr>
                <w:rStyle w:val="IndexLink"/>
              </w:rPr>
              <w:t>55</w:t>
            </w:r>
          </w:hyperlink>
        </w:p>
        <w:p>
          <w:pPr>
            <w:pStyle w:val="Contents5"/>
            <w:tabs>
              <w:tab w:val="clear" w:pos="7892"/>
              <w:tab w:val="right" w:pos="9026" w:leader="dot"/>
            </w:tabs>
            <w:rPr/>
          </w:pPr>
          <w:hyperlink w:anchor="__RefHeading___Toc10440295_1280447820">
            <w:r>
              <w:rPr>
                <w:webHidden/>
                <w:rStyle w:val="IndexLink"/>
                <w:rtl w:val="true"/>
              </w:rPr>
              <w:t>رابعاً</w:t>
            </w:r>
            <w:r>
              <w:rPr>
                <w:rStyle w:val="IndexLink"/>
                <w:rtl w:val="true"/>
              </w:rPr>
              <w:t xml:space="preserve">: </w:t>
            </w:r>
            <w:r>
              <w:rPr>
                <w:rStyle w:val="IndexLink"/>
                <w:rtl w:val="true"/>
              </w:rPr>
              <w:t>كيفية زيارتها عليها السلام والآداب المستحبة في إتيان الزيارة</w:t>
            </w:r>
            <w:r>
              <w:rPr>
                <w:rStyle w:val="IndexLink"/>
                <w:rtl w:val="true"/>
              </w:rPr>
              <w:tab/>
            </w:r>
            <w:r>
              <w:rPr>
                <w:rStyle w:val="IndexLink"/>
              </w:rPr>
              <w:t>56</w:t>
            </w:r>
          </w:hyperlink>
        </w:p>
        <w:p>
          <w:pPr>
            <w:pStyle w:val="Contents6"/>
            <w:tabs>
              <w:tab w:val="clear" w:pos="7609"/>
              <w:tab w:val="right" w:pos="9026" w:leader="dot"/>
            </w:tabs>
            <w:rPr/>
          </w:pPr>
          <w:hyperlink w:anchor="__RefHeading___Toc10440297_1280447820">
            <w:r>
              <w:rPr>
                <w:webHidden/>
                <w:rStyle w:val="IndexLink"/>
                <w:rtl w:val="true"/>
              </w:rPr>
              <w:t>ألف</w:t>
            </w:r>
            <w:r>
              <w:rPr>
                <w:rStyle w:val="IndexLink"/>
                <w:rtl w:val="true"/>
              </w:rPr>
              <w:t xml:space="preserve">: </w:t>
            </w:r>
            <w:r>
              <w:rPr>
                <w:rStyle w:val="IndexLink"/>
                <w:rtl w:val="true"/>
              </w:rPr>
              <w:t>آداب زيارتها</w:t>
            </w:r>
            <w:r>
              <w:rPr>
                <w:rStyle w:val="IndexLink"/>
                <w:rtl w:val="true"/>
              </w:rPr>
              <w:tab/>
            </w:r>
            <w:r>
              <w:rPr>
                <w:rStyle w:val="IndexLink"/>
              </w:rPr>
              <w:t>56</w:t>
            </w:r>
          </w:hyperlink>
        </w:p>
        <w:p>
          <w:pPr>
            <w:pStyle w:val="Contents6"/>
            <w:tabs>
              <w:tab w:val="clear" w:pos="7609"/>
              <w:tab w:val="right" w:pos="9026" w:leader="dot"/>
            </w:tabs>
            <w:rPr/>
          </w:pPr>
          <w:hyperlink w:anchor="__RefHeading___Toc10440299_1280447820">
            <w:r>
              <w:rPr>
                <w:webHidden/>
                <w:rStyle w:val="IndexLink"/>
                <w:rtl w:val="true"/>
              </w:rPr>
              <w:t>باء</w:t>
            </w:r>
            <w:r>
              <w:rPr>
                <w:rStyle w:val="IndexLink"/>
                <w:rtl w:val="true"/>
              </w:rPr>
              <w:t xml:space="preserve">: </w:t>
            </w:r>
            <w:r>
              <w:rPr>
                <w:rStyle w:val="IndexLink"/>
                <w:rtl w:val="true"/>
              </w:rPr>
              <w:t>النصوص الواردة في كيفية زيارتها عليها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0440301_1280447820">
            <w:r>
              <w:rPr>
                <w:webHidden/>
                <w:rStyle w:val="IndexLink"/>
                <w:rtl w:val="true"/>
              </w:rPr>
              <w:t>المسألة الثانية</w:t>
            </w:r>
            <w:r>
              <w:rPr>
                <w:rStyle w:val="IndexLink"/>
                <w:rtl w:val="true"/>
              </w:rPr>
              <w:t xml:space="preserve">: </w:t>
            </w:r>
            <w:r>
              <w:rPr>
                <w:rStyle w:val="IndexLink"/>
                <w:rtl w:val="true"/>
              </w:rPr>
              <w:t>الصلاة عليها والطواف عنها</w:t>
            </w:r>
            <w:r>
              <w:rPr>
                <w:rStyle w:val="IndexLink"/>
                <w:rtl w:val="true"/>
              </w:rPr>
              <w:tab/>
            </w:r>
            <w:r>
              <w:rPr>
                <w:rStyle w:val="IndexLink"/>
              </w:rPr>
              <w:t>64</w:t>
            </w:r>
          </w:hyperlink>
        </w:p>
        <w:p>
          <w:pPr>
            <w:pStyle w:val="Contents5"/>
            <w:tabs>
              <w:tab w:val="clear" w:pos="7892"/>
              <w:tab w:val="right" w:pos="9026" w:leader="dot"/>
            </w:tabs>
            <w:rPr/>
          </w:pPr>
          <w:hyperlink w:anchor="__RefHeading___Toc10440303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0440305_1280447820">
            <w:r>
              <w:rPr>
                <w:webHidden/>
                <w:rStyle w:val="IndexLink"/>
                <w:rtl w:val="true"/>
              </w:rPr>
              <w:t>أولاً</w:t>
            </w:r>
            <w:r>
              <w:rPr>
                <w:rStyle w:val="IndexLink"/>
                <w:rtl w:val="true"/>
              </w:rPr>
              <w:t xml:space="preserve">: </w:t>
            </w:r>
            <w:r>
              <w:rPr>
                <w:rStyle w:val="IndexLink"/>
                <w:rtl w:val="true"/>
              </w:rPr>
              <w:t>كيفية الصلاة عليها</w:t>
            </w:r>
            <w:r>
              <w:rPr>
                <w:rStyle w:val="IndexLink"/>
                <w:rtl w:val="true"/>
              </w:rPr>
              <w:tab/>
            </w:r>
            <w:r>
              <w:rPr>
                <w:rStyle w:val="IndexLink"/>
              </w:rPr>
              <w:t>65</w:t>
            </w:r>
          </w:hyperlink>
        </w:p>
        <w:p>
          <w:pPr>
            <w:pStyle w:val="Contents5"/>
            <w:tabs>
              <w:tab w:val="clear" w:pos="7892"/>
              <w:tab w:val="right" w:pos="9026" w:leader="dot"/>
            </w:tabs>
            <w:rPr/>
          </w:pPr>
          <w:hyperlink w:anchor="__RefHeading___Toc10440307_1280447820">
            <w:r>
              <w:rPr>
                <w:webHidden/>
                <w:rStyle w:val="IndexLink"/>
                <w:rtl w:val="true"/>
              </w:rPr>
              <w:t>ثانياً</w:t>
            </w:r>
            <w:r>
              <w:rPr>
                <w:rStyle w:val="IndexLink"/>
                <w:rtl w:val="true"/>
              </w:rPr>
              <w:t xml:space="preserve">: </w:t>
            </w:r>
            <w:r>
              <w:rPr>
                <w:rStyle w:val="IndexLink"/>
                <w:rtl w:val="true"/>
              </w:rPr>
              <w:t>الآثار الغيبية لفضل الصلاة عليها</w:t>
            </w:r>
            <w:r>
              <w:rPr>
                <w:rStyle w:val="IndexLink"/>
                <w:rtl w:val="true"/>
              </w:rPr>
              <w:tab/>
            </w:r>
            <w:r>
              <w:rPr>
                <w:rStyle w:val="IndexLink"/>
              </w:rPr>
              <w:t>67</w:t>
            </w:r>
          </w:hyperlink>
        </w:p>
        <w:p>
          <w:pPr>
            <w:pStyle w:val="Contents6"/>
            <w:tabs>
              <w:tab w:val="clear" w:pos="7609"/>
              <w:tab w:val="right" w:pos="9026" w:leader="dot"/>
            </w:tabs>
            <w:rPr/>
          </w:pPr>
          <w:hyperlink w:anchor="__RefHeading___Toc10440309_1280447820">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10440311_1280447820">
            <w:r>
              <w:rPr>
                <w:webHidden/>
                <w:rStyle w:val="IndexLink"/>
                <w:rtl w:val="true"/>
              </w:rPr>
              <w:t>ألف</w:t>
            </w:r>
            <w:r>
              <w:rPr>
                <w:rStyle w:val="IndexLink"/>
                <w:rtl w:val="true"/>
              </w:rPr>
              <w:t xml:space="preserve">: </w:t>
            </w:r>
            <w:r>
              <w:rPr>
                <w:rStyle w:val="IndexLink"/>
                <w:rtl w:val="true"/>
              </w:rPr>
              <w:t>من صلى عليها كان مع النبي صلى الله عليه وآله وسلم في الجنة</w:t>
            </w:r>
            <w:r>
              <w:rPr>
                <w:rStyle w:val="IndexLink"/>
                <w:rtl w:val="true"/>
              </w:rPr>
              <w:tab/>
            </w:r>
            <w:r>
              <w:rPr>
                <w:rStyle w:val="IndexLink"/>
              </w:rPr>
              <w:t>67</w:t>
            </w:r>
          </w:hyperlink>
        </w:p>
        <w:p>
          <w:pPr>
            <w:pStyle w:val="Contents6"/>
            <w:tabs>
              <w:tab w:val="clear" w:pos="7609"/>
              <w:tab w:val="right" w:pos="9026" w:leader="dot"/>
            </w:tabs>
            <w:rPr/>
          </w:pPr>
          <w:hyperlink w:anchor="__RefHeading___Toc10440313_1280447820">
            <w:r>
              <w:rPr>
                <w:webHidden/>
                <w:rStyle w:val="IndexLink"/>
                <w:rtl w:val="true"/>
              </w:rPr>
              <w:t>باء</w:t>
            </w:r>
            <w:r>
              <w:rPr>
                <w:rStyle w:val="IndexLink"/>
                <w:rtl w:val="true"/>
              </w:rPr>
              <w:t xml:space="preserve">: </w:t>
            </w:r>
            <w:r>
              <w:rPr>
                <w:rStyle w:val="IndexLink"/>
                <w:rtl w:val="true"/>
              </w:rPr>
              <w:t>من صلى عليها ثلاثة أيام أوجب الله له الجنة</w:t>
            </w:r>
            <w:r>
              <w:rPr>
                <w:rStyle w:val="IndexLink"/>
                <w:rtl w:val="true"/>
              </w:rPr>
              <w:tab/>
            </w:r>
            <w:r>
              <w:rPr>
                <w:rStyle w:val="IndexLink"/>
              </w:rPr>
              <w:t>67</w:t>
            </w:r>
          </w:hyperlink>
        </w:p>
        <w:p>
          <w:pPr>
            <w:pStyle w:val="Contents5"/>
            <w:tabs>
              <w:tab w:val="clear" w:pos="7892"/>
              <w:tab w:val="right" w:pos="9026" w:leader="dot"/>
            </w:tabs>
            <w:rPr/>
          </w:pPr>
          <w:hyperlink w:anchor="__RefHeading___Toc10440315_1280447820">
            <w:r>
              <w:rPr>
                <w:webHidden/>
                <w:rStyle w:val="IndexLink"/>
                <w:rtl w:val="true"/>
              </w:rPr>
              <w:t>ثالثا</w:t>
            </w:r>
            <w:r>
              <w:rPr>
                <w:rStyle w:val="IndexLink"/>
                <w:rtl w:val="true"/>
              </w:rPr>
              <w:t xml:space="preserve">: </w:t>
            </w:r>
            <w:r>
              <w:rPr>
                <w:rStyle w:val="IndexLink"/>
                <w:rtl w:val="true"/>
              </w:rPr>
              <w:t>الطواف عنها</w:t>
            </w:r>
            <w:r>
              <w:rPr>
                <w:rStyle w:val="IndexLink"/>
                <w:rtl w:val="true"/>
              </w:rPr>
              <w:tab/>
            </w:r>
            <w:r>
              <w:rPr>
                <w:rStyle w:val="IndexLink"/>
              </w:rPr>
              <w:t>68</w:t>
            </w:r>
          </w:hyperlink>
        </w:p>
        <w:p>
          <w:pPr>
            <w:pStyle w:val="Contents5"/>
            <w:tabs>
              <w:tab w:val="clear" w:pos="7892"/>
              <w:tab w:val="right" w:pos="9026" w:leader="dot"/>
            </w:tabs>
            <w:rPr/>
          </w:pPr>
          <w:hyperlink w:anchor="__RefHeading___Toc10440317_1280447820">
            <w:r>
              <w:rPr>
                <w:webHidden/>
                <w:rStyle w:val="IndexLink"/>
                <w:rtl w:val="true"/>
              </w:rPr>
              <w:t>رابعاً</w:t>
            </w:r>
            <w:r>
              <w:rPr>
                <w:rStyle w:val="IndexLink"/>
                <w:rtl w:val="true"/>
              </w:rPr>
              <w:t xml:space="preserve">: </w:t>
            </w:r>
            <w:r>
              <w:rPr>
                <w:rStyle w:val="IndexLink"/>
                <w:rtl w:val="true"/>
              </w:rPr>
              <w:t>إهداء الصلاة إليها</w:t>
            </w:r>
            <w:r>
              <w:rPr>
                <w:rStyle w:val="IndexLink"/>
                <w:rtl w:val="true"/>
              </w:rPr>
              <w:tab/>
            </w:r>
            <w:r>
              <w:rPr>
                <w:rStyle w:val="IndexLink"/>
              </w:rPr>
              <w:t>69</w:t>
            </w:r>
          </w:hyperlink>
        </w:p>
        <w:p>
          <w:pPr>
            <w:pStyle w:val="Contents2"/>
            <w:tabs>
              <w:tab w:val="clear" w:pos="8743"/>
              <w:tab w:val="right" w:pos="9026" w:leader="dot"/>
            </w:tabs>
            <w:rPr/>
          </w:pPr>
          <w:hyperlink w:anchor="__RefHeading___Toc10440319_1280447820">
            <w:r>
              <w:rPr>
                <w:webHidden/>
                <w:rStyle w:val="IndexLink"/>
                <w:rtl w:val="true"/>
              </w:rPr>
              <w:t>الفصل الثاني</w:t>
            </w:r>
            <w:r>
              <w:rPr>
                <w:rStyle w:val="IndexLink"/>
                <w:rtl w:val="true"/>
              </w:rPr>
              <w:t xml:space="preserve">: </w:t>
            </w:r>
            <w:r>
              <w:rPr>
                <w:rStyle w:val="IndexLink"/>
                <w:rtl w:val="true"/>
              </w:rPr>
              <w:t>فاطمة عليها السلام بعد وفاتها</w:t>
            </w:r>
            <w:r>
              <w:rPr>
                <w:rStyle w:val="IndexLink"/>
                <w:rtl w:val="true"/>
              </w:rPr>
              <w:tab/>
            </w:r>
            <w:r>
              <w:rPr>
                <w:rStyle w:val="IndexLink"/>
              </w:rPr>
              <w:t>70</w:t>
            </w:r>
          </w:hyperlink>
        </w:p>
        <w:p>
          <w:pPr>
            <w:pStyle w:val="Contents3"/>
            <w:tabs>
              <w:tab w:val="clear" w:pos="8459"/>
              <w:tab w:val="right" w:pos="9026" w:leader="dot"/>
            </w:tabs>
            <w:rPr/>
          </w:pPr>
          <w:hyperlink w:anchor="__RefHeading___Toc10440321_12804478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0440323_1280447820">
            <w:r>
              <w:rPr>
                <w:webHidden/>
                <w:rStyle w:val="IndexLink"/>
                <w:rtl w:val="true"/>
              </w:rPr>
              <w:t>المبحث الأول</w:t>
            </w:r>
            <w:r>
              <w:rPr>
                <w:rStyle w:val="IndexLink"/>
                <w:rtl w:val="true"/>
              </w:rPr>
              <w:t xml:space="preserve">: </w:t>
            </w:r>
            <w:r>
              <w:rPr>
                <w:rStyle w:val="IndexLink"/>
                <w:rtl w:val="true"/>
              </w:rPr>
              <w:t>التوسل والاستشفاء بها إلى الله تعالى</w:t>
            </w:r>
            <w:r>
              <w:rPr>
                <w:rStyle w:val="IndexLink"/>
                <w:rtl w:val="true"/>
              </w:rPr>
              <w:tab/>
            </w:r>
            <w:r>
              <w:rPr>
                <w:rStyle w:val="IndexLink"/>
              </w:rPr>
              <w:t>72</w:t>
            </w:r>
          </w:hyperlink>
        </w:p>
        <w:p>
          <w:pPr>
            <w:pStyle w:val="Contents4"/>
            <w:tabs>
              <w:tab w:val="clear" w:pos="8176"/>
              <w:tab w:val="right" w:pos="9026" w:leader="dot"/>
            </w:tabs>
            <w:rPr/>
          </w:pPr>
          <w:hyperlink w:anchor="__RefHeading___Toc10440325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0440327_1280447820">
            <w:r>
              <w:rPr>
                <w:webHidden/>
                <w:rStyle w:val="IndexLink"/>
                <w:rtl w:val="true"/>
              </w:rPr>
              <w:t>المسألة الأولى</w:t>
            </w:r>
            <w:r>
              <w:rPr>
                <w:rStyle w:val="IndexLink"/>
                <w:rtl w:val="true"/>
              </w:rPr>
              <w:t xml:space="preserve">: </w:t>
            </w:r>
            <w:r>
              <w:rPr>
                <w:rStyle w:val="IndexLink"/>
                <w:rtl w:val="true"/>
              </w:rPr>
              <w:t>مشروعية التوسل بالنبي صلى الله عليه وآله وسلم وأهل بيته إلى الله تعالى وتقديمه بين يدي الداعي</w:t>
            </w:r>
            <w:r>
              <w:rPr>
                <w:rStyle w:val="IndexLink"/>
                <w:rtl w:val="true"/>
              </w:rPr>
              <w:tab/>
            </w:r>
            <w:r>
              <w:rPr>
                <w:rStyle w:val="IndexLink"/>
              </w:rPr>
              <w:t>72</w:t>
            </w:r>
          </w:hyperlink>
        </w:p>
        <w:p>
          <w:pPr>
            <w:pStyle w:val="Contents4"/>
            <w:tabs>
              <w:tab w:val="clear" w:pos="8176"/>
              <w:tab w:val="right" w:pos="9026" w:leader="dot"/>
            </w:tabs>
            <w:rPr/>
          </w:pPr>
          <w:hyperlink w:anchor="__RefHeading___Toc10440329_1280447820">
            <w:r>
              <w:rPr>
                <w:webHidden/>
                <w:rStyle w:val="IndexLink"/>
                <w:rtl w:val="true"/>
              </w:rPr>
              <w:t>المسألة الثانية</w:t>
            </w:r>
            <w:r>
              <w:rPr>
                <w:rStyle w:val="IndexLink"/>
                <w:rtl w:val="true"/>
              </w:rPr>
              <w:t xml:space="preserve">: </w:t>
            </w:r>
            <w:r>
              <w:rPr>
                <w:rStyle w:val="IndexLink"/>
                <w:rtl w:val="true"/>
              </w:rPr>
              <w:t>التوسل والاستغاثة بها إلى الله تعالى</w:t>
            </w:r>
            <w:r>
              <w:rPr>
                <w:rStyle w:val="IndexLink"/>
                <w:rtl w:val="true"/>
              </w:rPr>
              <w:tab/>
            </w:r>
            <w:r>
              <w:rPr>
                <w:rStyle w:val="IndexLink"/>
              </w:rPr>
              <w:t>76</w:t>
            </w:r>
          </w:hyperlink>
        </w:p>
        <w:p>
          <w:pPr>
            <w:pStyle w:val="Contents5"/>
            <w:tabs>
              <w:tab w:val="clear" w:pos="7892"/>
              <w:tab w:val="right" w:pos="9026" w:leader="dot"/>
            </w:tabs>
            <w:rPr/>
          </w:pPr>
          <w:hyperlink w:anchor="__RefHeading___Toc10440331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0440333_1280447820">
            <w:r>
              <w:rPr>
                <w:webHidden/>
                <w:rStyle w:val="IndexLink"/>
                <w:rtl w:val="true"/>
              </w:rPr>
              <w:t>أولاً</w:t>
            </w:r>
            <w:r>
              <w:rPr>
                <w:rStyle w:val="IndexLink"/>
                <w:rtl w:val="true"/>
              </w:rPr>
              <w:t xml:space="preserve">: </w:t>
            </w:r>
            <w:r>
              <w:rPr>
                <w:rStyle w:val="IndexLink"/>
                <w:rtl w:val="true"/>
              </w:rPr>
              <w:t>التوسل بها إلى الله تعالى</w:t>
            </w:r>
            <w:r>
              <w:rPr>
                <w:rStyle w:val="IndexLink"/>
                <w:rtl w:val="true"/>
              </w:rPr>
              <w:tab/>
            </w:r>
            <w:r>
              <w:rPr>
                <w:rStyle w:val="IndexLink"/>
              </w:rPr>
              <w:t>76</w:t>
            </w:r>
          </w:hyperlink>
        </w:p>
        <w:p>
          <w:pPr>
            <w:pStyle w:val="Contents5"/>
            <w:tabs>
              <w:tab w:val="clear" w:pos="7892"/>
              <w:tab w:val="right" w:pos="9026" w:leader="dot"/>
            </w:tabs>
            <w:rPr/>
          </w:pPr>
          <w:hyperlink w:anchor="__RefHeading___Toc10440335_1280447820">
            <w:r>
              <w:rPr>
                <w:webHidden/>
                <w:rStyle w:val="IndexLink"/>
                <w:rtl w:val="true"/>
              </w:rPr>
              <w:t>ثانياً</w:t>
            </w:r>
            <w:r>
              <w:rPr>
                <w:rStyle w:val="IndexLink"/>
                <w:rtl w:val="true"/>
              </w:rPr>
              <w:t xml:space="preserve">: </w:t>
            </w:r>
            <w:r>
              <w:rPr>
                <w:rStyle w:val="IndexLink"/>
                <w:rtl w:val="true"/>
              </w:rPr>
              <w:t>الاستغاثة بها إلى الله تعالى</w:t>
            </w:r>
            <w:r>
              <w:rPr>
                <w:rStyle w:val="IndexLink"/>
                <w:rtl w:val="true"/>
              </w:rPr>
              <w:tab/>
            </w:r>
            <w:r>
              <w:rPr>
                <w:rStyle w:val="IndexLink"/>
              </w:rPr>
              <w:t>77</w:t>
            </w:r>
          </w:hyperlink>
        </w:p>
        <w:p>
          <w:pPr>
            <w:pStyle w:val="Contents4"/>
            <w:tabs>
              <w:tab w:val="clear" w:pos="8176"/>
              <w:tab w:val="right" w:pos="9026" w:leader="dot"/>
            </w:tabs>
            <w:rPr/>
          </w:pPr>
          <w:hyperlink w:anchor="__RefHeading___Toc10440337_1280447820">
            <w:r>
              <w:rPr>
                <w:webHidden/>
                <w:rStyle w:val="IndexLink"/>
                <w:rtl w:val="true"/>
              </w:rPr>
              <w:t>المسألة الرابعة</w:t>
            </w:r>
            <w:r>
              <w:rPr>
                <w:rStyle w:val="IndexLink"/>
                <w:rtl w:val="true"/>
              </w:rPr>
              <w:t xml:space="preserve">: </w:t>
            </w:r>
            <w:r>
              <w:rPr>
                <w:rStyle w:val="IndexLink"/>
                <w:rtl w:val="true"/>
              </w:rPr>
              <w:t>الاستشفاء بها</w:t>
            </w:r>
            <w:r>
              <w:rPr>
                <w:rStyle w:val="IndexLink"/>
                <w:rtl w:val="true"/>
              </w:rPr>
              <w:tab/>
            </w:r>
            <w:r>
              <w:rPr>
                <w:rStyle w:val="IndexLink"/>
              </w:rPr>
              <w:t>77</w:t>
            </w:r>
          </w:hyperlink>
        </w:p>
        <w:p>
          <w:pPr>
            <w:pStyle w:val="Contents4"/>
            <w:tabs>
              <w:tab w:val="clear" w:pos="8176"/>
              <w:tab w:val="right" w:pos="9026" w:leader="dot"/>
            </w:tabs>
            <w:rPr/>
          </w:pPr>
          <w:hyperlink w:anchor="__RefHeading___Toc10440339_1280447820">
            <w:r>
              <w:rPr>
                <w:webHidden/>
                <w:rStyle w:val="IndexLink"/>
                <w:rtl w:val="true"/>
              </w:rPr>
              <w:t>المسألة الخامسة</w:t>
            </w:r>
            <w:r>
              <w:rPr>
                <w:rStyle w:val="IndexLink"/>
                <w:rtl w:val="true"/>
              </w:rPr>
              <w:t xml:space="preserve">: </w:t>
            </w:r>
            <w:r>
              <w:rPr>
                <w:rStyle w:val="IndexLink"/>
                <w:rtl w:val="true"/>
              </w:rPr>
              <w:t>آثار حب آل محمد وبغضهم في الدنيا والآخرة</w:t>
            </w:r>
            <w:r>
              <w:rPr>
                <w:rStyle w:val="IndexLink"/>
                <w:rtl w:val="true"/>
              </w:rPr>
              <w:tab/>
            </w:r>
            <w:r>
              <w:rPr>
                <w:rStyle w:val="IndexLink"/>
              </w:rPr>
              <w:t>79</w:t>
            </w:r>
          </w:hyperlink>
        </w:p>
        <w:p>
          <w:pPr>
            <w:pStyle w:val="Contents4"/>
            <w:tabs>
              <w:tab w:val="clear" w:pos="8176"/>
              <w:tab w:val="right" w:pos="9026" w:leader="dot"/>
            </w:tabs>
            <w:rPr/>
          </w:pPr>
          <w:hyperlink w:anchor="__RefHeading___Toc10440341_1280447820">
            <w:r>
              <w:rPr>
                <w:webHidden/>
                <w:rStyle w:val="IndexLink"/>
                <w:rtl w:val="true"/>
              </w:rPr>
              <w:t>المسألة السادسة</w:t>
            </w:r>
            <w:r>
              <w:rPr>
                <w:rStyle w:val="IndexLink"/>
                <w:rtl w:val="true"/>
              </w:rPr>
              <w:t xml:space="preserve">: </w:t>
            </w:r>
            <w:r>
              <w:rPr>
                <w:rStyle w:val="IndexLink"/>
                <w:rtl w:val="true"/>
              </w:rPr>
              <w:t>آثار حب فاطمة عليها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0440343_1280447820">
            <w:r>
              <w:rPr>
                <w:webHidden/>
                <w:rStyle w:val="IndexLink"/>
                <w:rtl w:val="true"/>
              </w:rPr>
              <w:t>المسألة السابعة</w:t>
            </w:r>
            <w:r>
              <w:rPr>
                <w:rStyle w:val="IndexLink"/>
                <w:rtl w:val="true"/>
              </w:rPr>
              <w:t xml:space="preserve">: </w:t>
            </w:r>
            <w:r>
              <w:rPr>
                <w:rStyle w:val="IndexLink"/>
                <w:rtl w:val="true"/>
              </w:rPr>
              <w:t>آثار بغض فاطمة عليها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0440345_1280447820">
            <w:r>
              <w:rPr>
                <w:webHidden/>
                <w:rStyle w:val="IndexLink"/>
                <w:rtl w:val="true"/>
              </w:rPr>
              <w:t>المبحث الثاني</w:t>
            </w:r>
            <w:r>
              <w:rPr>
                <w:rStyle w:val="IndexLink"/>
                <w:rtl w:val="true"/>
              </w:rPr>
              <w:t xml:space="preserve">: </w:t>
            </w:r>
            <w:r>
              <w:rPr>
                <w:rStyle w:val="IndexLink"/>
                <w:rtl w:val="true"/>
              </w:rPr>
              <w:t>كيف انقلب الذين ظلموا فاطمة عليها السلام في آخر حياتهم، وما هي عاقبتهم‌؟</w:t>
            </w:r>
            <w:r>
              <w:rPr>
                <w:rStyle w:val="IndexLink"/>
                <w:rtl w:val="true"/>
              </w:rPr>
              <w:tab/>
            </w:r>
            <w:r>
              <w:rPr>
                <w:rStyle w:val="IndexLink"/>
              </w:rPr>
              <w:t>91</w:t>
            </w:r>
          </w:hyperlink>
        </w:p>
        <w:p>
          <w:pPr>
            <w:pStyle w:val="Contents4"/>
            <w:tabs>
              <w:tab w:val="clear" w:pos="8176"/>
              <w:tab w:val="right" w:pos="9026" w:leader="dot"/>
            </w:tabs>
            <w:rPr/>
          </w:pPr>
          <w:hyperlink w:anchor="__RefHeading___Toc10440347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0440349_1280447820">
            <w:r>
              <w:rPr>
                <w:webHidden/>
                <w:rStyle w:val="IndexLink"/>
                <w:rtl w:val="true"/>
              </w:rPr>
              <w:t>المسألة الأولى</w:t>
            </w:r>
            <w:r>
              <w:rPr>
                <w:rStyle w:val="IndexLink"/>
                <w:rtl w:val="true"/>
              </w:rPr>
              <w:t xml:space="preserve">: </w:t>
            </w:r>
            <w:r>
              <w:rPr>
                <w:rStyle w:val="IndexLink"/>
                <w:rtl w:val="true"/>
              </w:rPr>
              <w:t>ظهور الفتن وشمول الذين رضوا بظلم فاطمة عليها السلام بها</w:t>
            </w:r>
            <w:r>
              <w:rPr>
                <w:rStyle w:val="IndexLink"/>
                <w:rtl w:val="true"/>
              </w:rPr>
              <w:tab/>
            </w:r>
            <w:r>
              <w:rPr>
                <w:rStyle w:val="IndexLink"/>
              </w:rPr>
              <w:t>93</w:t>
            </w:r>
          </w:hyperlink>
        </w:p>
        <w:p>
          <w:pPr>
            <w:pStyle w:val="Contents5"/>
            <w:tabs>
              <w:tab w:val="clear" w:pos="7892"/>
              <w:tab w:val="right" w:pos="9026" w:leader="dot"/>
            </w:tabs>
            <w:rPr/>
          </w:pPr>
          <w:hyperlink w:anchor="__RefHeading___Toc10440351_1280447820">
            <w:r>
              <w:rPr>
                <w:webHidden/>
                <w:rStyle w:val="IndexLink"/>
                <w:rtl w:val="true"/>
              </w:rPr>
              <w:t>أولا</w:t>
            </w:r>
            <w:r>
              <w:rPr>
                <w:rStyle w:val="IndexLink"/>
                <w:rtl w:val="true"/>
              </w:rPr>
              <w:t xml:space="preserve">: </w:t>
            </w:r>
            <w:r>
              <w:rPr>
                <w:rStyle w:val="IndexLink"/>
                <w:rtl w:val="true"/>
              </w:rPr>
              <w:t>القتل والاغتصاب في بيت من المسلمين في ليلة واحدة</w:t>
            </w:r>
            <w:r>
              <w:rPr>
                <w:rStyle w:val="IndexLink"/>
                <w:rtl w:val="true"/>
              </w:rPr>
              <w:tab/>
            </w:r>
            <w:r>
              <w:rPr>
                <w:rStyle w:val="IndexLink"/>
              </w:rPr>
              <w:t>93</w:t>
            </w:r>
          </w:hyperlink>
        </w:p>
        <w:p>
          <w:pPr>
            <w:pStyle w:val="Contents5"/>
            <w:tabs>
              <w:tab w:val="clear" w:pos="7892"/>
              <w:tab w:val="right" w:pos="9026" w:leader="dot"/>
            </w:tabs>
            <w:rPr/>
          </w:pPr>
          <w:hyperlink w:anchor="__RefHeading___Toc10440353_1280447820">
            <w:r>
              <w:rPr>
                <w:webHidden/>
                <w:rStyle w:val="IndexLink"/>
                <w:rtl w:val="true"/>
              </w:rPr>
              <w:t>ثانيا</w:t>
            </w:r>
            <w:r>
              <w:rPr>
                <w:rStyle w:val="IndexLink"/>
                <w:rtl w:val="true"/>
              </w:rPr>
              <w:t xml:space="preserve">: </w:t>
            </w:r>
            <w:r>
              <w:rPr>
                <w:rStyle w:val="IndexLink"/>
                <w:rtl w:val="true"/>
              </w:rPr>
              <w:t>عمر بن الخطاب يغتال سيد الأنصار سعد بن عبادة بعد حادثة السقيفة</w:t>
            </w:r>
            <w:r>
              <w:rPr>
                <w:rStyle w:val="IndexLink"/>
                <w:rtl w:val="true"/>
              </w:rPr>
              <w:tab/>
            </w:r>
            <w:r>
              <w:rPr>
                <w:rStyle w:val="IndexLink"/>
              </w:rPr>
              <w:t>93</w:t>
            </w:r>
          </w:hyperlink>
        </w:p>
        <w:p>
          <w:pPr>
            <w:pStyle w:val="Contents5"/>
            <w:tabs>
              <w:tab w:val="clear" w:pos="7892"/>
              <w:tab w:val="right" w:pos="9026" w:leader="dot"/>
            </w:tabs>
            <w:rPr/>
          </w:pPr>
          <w:hyperlink w:anchor="__RefHeading___Toc10440355_1280447820">
            <w:r>
              <w:rPr>
                <w:webHidden/>
                <w:rStyle w:val="IndexLink"/>
                <w:rtl w:val="true"/>
              </w:rPr>
              <w:t>ثالثاً</w:t>
            </w:r>
            <w:r>
              <w:rPr>
                <w:rStyle w:val="IndexLink"/>
                <w:rtl w:val="true"/>
              </w:rPr>
              <w:t xml:space="preserve">: </w:t>
            </w:r>
            <w:r>
              <w:rPr>
                <w:rStyle w:val="IndexLink"/>
                <w:rtl w:val="true"/>
              </w:rPr>
              <w:t>عثمان بن عفان يكشف عن بطش عمر بن الخطاب بالصحابة فلم يتمكنوا من الاعتراض عليه</w:t>
            </w:r>
            <w:r>
              <w:rPr>
                <w:rStyle w:val="IndexLink"/>
                <w:rtl w:val="true"/>
              </w:rPr>
              <w:tab/>
            </w:r>
            <w:r>
              <w:rPr>
                <w:rStyle w:val="IndexLink"/>
              </w:rPr>
              <w:t>95</w:t>
            </w:r>
          </w:hyperlink>
        </w:p>
        <w:p>
          <w:pPr>
            <w:pStyle w:val="Contents5"/>
            <w:tabs>
              <w:tab w:val="clear" w:pos="7892"/>
              <w:tab w:val="right" w:pos="9026" w:leader="dot"/>
            </w:tabs>
            <w:rPr/>
          </w:pPr>
          <w:hyperlink w:anchor="__RefHeading___Toc10440357_1280447820">
            <w:r>
              <w:rPr>
                <w:webHidden/>
                <w:rStyle w:val="IndexLink"/>
                <w:rtl w:val="true"/>
              </w:rPr>
              <w:t>رابعاً</w:t>
            </w:r>
            <w:r>
              <w:rPr>
                <w:rStyle w:val="IndexLink"/>
                <w:rtl w:val="true"/>
              </w:rPr>
              <w:t xml:space="preserve">: </w:t>
            </w:r>
            <w:r>
              <w:rPr>
                <w:rStyle w:val="IndexLink"/>
                <w:rtl w:val="true"/>
              </w:rPr>
              <w:t>عائشة تألب الناس على عثمان بن عفان</w:t>
            </w:r>
            <w:r>
              <w:rPr>
                <w:rStyle w:val="IndexLink"/>
                <w:rtl w:val="true"/>
              </w:rPr>
              <w:tab/>
            </w:r>
            <w:r>
              <w:rPr>
                <w:rStyle w:val="IndexLink"/>
              </w:rPr>
              <w:t>96</w:t>
            </w:r>
          </w:hyperlink>
        </w:p>
        <w:p>
          <w:pPr>
            <w:pStyle w:val="Contents4"/>
            <w:tabs>
              <w:tab w:val="clear" w:pos="8176"/>
              <w:tab w:val="right" w:pos="9026" w:leader="dot"/>
            </w:tabs>
            <w:rPr/>
          </w:pPr>
          <w:hyperlink w:anchor="__RefHeading___Toc10440359_1280447820">
            <w:r>
              <w:rPr>
                <w:webHidden/>
                <w:rStyle w:val="IndexLink"/>
                <w:rtl w:val="true"/>
              </w:rPr>
              <w:t>المسألة الثانية</w:t>
            </w:r>
            <w:r>
              <w:rPr>
                <w:rStyle w:val="IndexLink"/>
                <w:rtl w:val="true"/>
              </w:rPr>
              <w:t xml:space="preserve">: </w:t>
            </w:r>
            <w:r>
              <w:rPr>
                <w:rStyle w:val="IndexLink"/>
                <w:rtl w:val="true"/>
              </w:rPr>
              <w:t>كيف انقلب قادة الهجوم على دار فاطمة عليها السلام وحرقه</w:t>
            </w:r>
            <w:r>
              <w:rPr>
                <w:rStyle w:val="IndexLink"/>
                <w:rtl w:val="true"/>
              </w:rPr>
              <w:tab/>
            </w:r>
            <w:r>
              <w:rPr>
                <w:rStyle w:val="IndexLink"/>
              </w:rPr>
              <w:t>99</w:t>
            </w:r>
          </w:hyperlink>
        </w:p>
        <w:p>
          <w:pPr>
            <w:pStyle w:val="Contents5"/>
            <w:tabs>
              <w:tab w:val="clear" w:pos="7892"/>
              <w:tab w:val="right" w:pos="9026" w:leader="dot"/>
            </w:tabs>
            <w:rPr/>
          </w:pPr>
          <w:hyperlink w:anchor="__RefHeading___Toc10440361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0440363_1280447820">
            <w:r>
              <w:rPr>
                <w:webHidden/>
                <w:rStyle w:val="IndexLink"/>
                <w:rtl w:val="true"/>
              </w:rPr>
              <w:t>أولاً</w:t>
            </w:r>
            <w:r>
              <w:rPr>
                <w:rStyle w:val="IndexLink"/>
                <w:rtl w:val="true"/>
              </w:rPr>
              <w:t xml:space="preserve">: </w:t>
            </w:r>
            <w:r>
              <w:rPr>
                <w:rStyle w:val="IndexLink"/>
                <w:rtl w:val="true"/>
              </w:rPr>
              <w:t>كيف كانت عاقبة أبي بكر في آخر حياته وماذا قال في احتضاره‌؟</w:t>
            </w:r>
            <w:r>
              <w:rPr>
                <w:rStyle w:val="IndexLink"/>
                <w:rtl w:val="true"/>
              </w:rPr>
              <w:tab/>
            </w:r>
            <w:r>
              <w:rPr>
                <w:rStyle w:val="IndexLink"/>
              </w:rPr>
              <w:t>99</w:t>
            </w:r>
          </w:hyperlink>
        </w:p>
        <w:p>
          <w:pPr>
            <w:pStyle w:val="Contents5"/>
            <w:tabs>
              <w:tab w:val="clear" w:pos="7892"/>
              <w:tab w:val="right" w:pos="9026" w:leader="dot"/>
            </w:tabs>
            <w:rPr/>
          </w:pPr>
          <w:hyperlink w:anchor="__RefHeading___Toc10440365_1280447820">
            <w:r>
              <w:rPr>
                <w:webHidden/>
                <w:rStyle w:val="IndexLink"/>
                <w:rtl w:val="true"/>
              </w:rPr>
              <w:t>ثانياً</w:t>
            </w:r>
            <w:r>
              <w:rPr>
                <w:rStyle w:val="IndexLink"/>
                <w:rtl w:val="true"/>
              </w:rPr>
              <w:t xml:space="preserve">: </w:t>
            </w:r>
            <w:r>
              <w:rPr>
                <w:rStyle w:val="IndexLink"/>
                <w:rtl w:val="true"/>
              </w:rPr>
              <w:t>كيف كانت عاقبة عمر بن الخطاب في آخر حياته؛ وماذا قال في احتضاره</w:t>
            </w:r>
            <w:r>
              <w:rPr>
                <w:rStyle w:val="IndexLink"/>
                <w:rtl w:val="true"/>
              </w:rPr>
              <w:tab/>
            </w:r>
            <w:r>
              <w:rPr>
                <w:rStyle w:val="IndexLink"/>
              </w:rPr>
              <w:t>100</w:t>
            </w:r>
          </w:hyperlink>
        </w:p>
        <w:p>
          <w:pPr>
            <w:pStyle w:val="Contents5"/>
            <w:tabs>
              <w:tab w:val="clear" w:pos="7892"/>
              <w:tab w:val="right" w:pos="9026" w:leader="dot"/>
            </w:tabs>
            <w:rPr/>
          </w:pPr>
          <w:hyperlink w:anchor="__RefHeading___Toc10440367_1280447820">
            <w:r>
              <w:rPr>
                <w:webHidden/>
                <w:rStyle w:val="IndexLink"/>
                <w:rtl w:val="true"/>
              </w:rPr>
              <w:t>ثالثاً</w:t>
            </w:r>
            <w:r>
              <w:rPr>
                <w:rStyle w:val="IndexLink"/>
                <w:rtl w:val="true"/>
              </w:rPr>
              <w:t xml:space="preserve">: </w:t>
            </w:r>
            <w:r>
              <w:rPr>
                <w:rStyle w:val="IndexLink"/>
                <w:rtl w:val="true"/>
              </w:rPr>
              <w:t>عاقبة الذين ظلموا فاطمة في البرزخ</w:t>
            </w:r>
            <w:r>
              <w:rPr>
                <w:rStyle w:val="IndexLink"/>
                <w:rtl w:val="true"/>
              </w:rPr>
              <w:tab/>
            </w:r>
            <w:r>
              <w:rPr>
                <w:rStyle w:val="IndexLink"/>
              </w:rPr>
              <w:t>102</w:t>
            </w:r>
          </w:hyperlink>
        </w:p>
        <w:p>
          <w:pPr>
            <w:pStyle w:val="Contents5"/>
            <w:tabs>
              <w:tab w:val="clear" w:pos="7892"/>
              <w:tab w:val="right" w:pos="9026" w:leader="dot"/>
            </w:tabs>
            <w:rPr/>
          </w:pPr>
          <w:hyperlink w:anchor="__RefHeading___Toc10440369_1280447820">
            <w:r>
              <w:rPr>
                <w:webHidden/>
                <w:rStyle w:val="IndexLink"/>
                <w:rtl w:val="true"/>
              </w:rPr>
              <w:t>رابعاً</w:t>
            </w:r>
            <w:r>
              <w:rPr>
                <w:rStyle w:val="IndexLink"/>
                <w:rtl w:val="true"/>
              </w:rPr>
              <w:t xml:space="preserve">: </w:t>
            </w:r>
            <w:r>
              <w:rPr>
                <w:rStyle w:val="IndexLink"/>
                <w:rtl w:val="true"/>
              </w:rPr>
              <w:t>عاقبة الذين قتلوا المحسن بن علي عليهما السلام في يوم القيامة</w:t>
            </w:r>
            <w:r>
              <w:rPr>
                <w:rStyle w:val="IndexLink"/>
                <w:rtl w:val="true"/>
              </w:rPr>
              <w:tab/>
            </w:r>
            <w:r>
              <w:rPr>
                <w:rStyle w:val="IndexLink"/>
              </w:rPr>
              <w:t>104</w:t>
            </w:r>
          </w:hyperlink>
        </w:p>
        <w:p>
          <w:pPr>
            <w:pStyle w:val="Contents4"/>
            <w:tabs>
              <w:tab w:val="clear" w:pos="8176"/>
              <w:tab w:val="right" w:pos="9026" w:leader="dot"/>
            </w:tabs>
            <w:rPr/>
          </w:pPr>
          <w:hyperlink w:anchor="__RefHeading___Toc10440371_1280447820">
            <w:r>
              <w:rPr>
                <w:webHidden/>
                <w:rStyle w:val="IndexLink"/>
                <w:rtl w:val="true"/>
              </w:rPr>
              <w:t>المسألة الثالثة</w:t>
            </w:r>
            <w:r>
              <w:rPr>
                <w:rStyle w:val="IndexLink"/>
                <w:rtl w:val="true"/>
              </w:rPr>
              <w:t xml:space="preserve">: </w:t>
            </w:r>
            <w:r>
              <w:rPr>
                <w:rStyle w:val="IndexLink"/>
                <w:rtl w:val="true"/>
              </w:rPr>
              <w:t>كيف انقلب الذين ظلموا فاطمة عند حوض الكوثر في يوم القيامة</w:t>
            </w:r>
            <w:r>
              <w:rPr>
                <w:rStyle w:val="IndexLink"/>
                <w:rtl w:val="true"/>
              </w:rPr>
              <w:tab/>
            </w:r>
            <w:r>
              <w:rPr>
                <w:rStyle w:val="IndexLink"/>
              </w:rPr>
              <w:t>105</w:t>
            </w:r>
          </w:hyperlink>
        </w:p>
        <w:p>
          <w:pPr>
            <w:pStyle w:val="Contents5"/>
            <w:tabs>
              <w:tab w:val="clear" w:pos="7892"/>
              <w:tab w:val="right" w:pos="9026" w:leader="dot"/>
            </w:tabs>
            <w:rPr/>
          </w:pPr>
          <w:hyperlink w:anchor="__RefHeading___Toc10440373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0440375_1280447820">
            <w:r>
              <w:rPr>
                <w:webHidden/>
                <w:rStyle w:val="IndexLink"/>
                <w:rtl w:val="true"/>
              </w:rPr>
              <w:t>أولاً</w:t>
            </w:r>
            <w:r>
              <w:rPr>
                <w:rStyle w:val="IndexLink"/>
                <w:rtl w:val="true"/>
              </w:rPr>
              <w:t xml:space="preserve">: </w:t>
            </w:r>
            <w:r>
              <w:rPr>
                <w:rStyle w:val="IndexLink"/>
                <w:rtl w:val="true"/>
              </w:rPr>
              <w:t>صحة أحاديث الحوض والإيمان به فرض</w:t>
            </w:r>
            <w:r>
              <w:rPr>
                <w:rStyle w:val="IndexLink"/>
                <w:rtl w:val="true"/>
              </w:rPr>
              <w:tab/>
            </w:r>
            <w:r>
              <w:rPr>
                <w:rStyle w:val="IndexLink"/>
              </w:rPr>
              <w:t>108</w:t>
            </w:r>
          </w:hyperlink>
        </w:p>
        <w:p>
          <w:pPr>
            <w:pStyle w:val="Contents5"/>
            <w:tabs>
              <w:tab w:val="clear" w:pos="7892"/>
              <w:tab w:val="right" w:pos="9026" w:leader="dot"/>
            </w:tabs>
            <w:rPr/>
          </w:pPr>
          <w:hyperlink w:anchor="__RefHeading___Toc10440377_1280447820">
            <w:r>
              <w:rPr>
                <w:webHidden/>
                <w:rStyle w:val="IndexLink"/>
                <w:rtl w:val="true"/>
              </w:rPr>
              <w:t>ثانياً</w:t>
            </w:r>
            <w:r>
              <w:rPr>
                <w:rStyle w:val="IndexLink"/>
                <w:rtl w:val="true"/>
              </w:rPr>
              <w:t xml:space="preserve">: </w:t>
            </w:r>
            <w:r>
              <w:rPr>
                <w:rStyle w:val="IndexLink"/>
                <w:rtl w:val="true"/>
              </w:rPr>
              <w:t>إن أحاديث الحوض متواترة عند أهل السنة والجماعة</w:t>
            </w:r>
            <w:r>
              <w:rPr>
                <w:rStyle w:val="IndexLink"/>
                <w:rtl w:val="true"/>
              </w:rPr>
              <w:tab/>
            </w:r>
            <w:r>
              <w:rPr>
                <w:rStyle w:val="IndexLink"/>
              </w:rPr>
              <w:t>109</w:t>
            </w:r>
          </w:hyperlink>
        </w:p>
        <w:p>
          <w:pPr>
            <w:pStyle w:val="Contents3"/>
            <w:tabs>
              <w:tab w:val="clear" w:pos="8459"/>
              <w:tab w:val="right" w:pos="9026" w:leader="dot"/>
            </w:tabs>
            <w:rPr/>
          </w:pPr>
          <w:hyperlink w:anchor="__RefHeading___Toc10440379_1280447820">
            <w:r>
              <w:rPr>
                <w:webHidden/>
                <w:rStyle w:val="IndexLink"/>
                <w:rtl w:val="true"/>
              </w:rPr>
              <w:t>المبحث الثالث</w:t>
            </w:r>
            <w:r>
              <w:rPr>
                <w:rStyle w:val="IndexLink"/>
                <w:rtl w:val="true"/>
              </w:rPr>
              <w:t xml:space="preserve">: </w:t>
            </w:r>
            <w:r>
              <w:rPr>
                <w:rStyle w:val="IndexLink"/>
                <w:rtl w:val="true"/>
              </w:rPr>
              <w:t>حضورها عند وفاة المسلمين من أعدائها وشيعتها ساعة الاحتضار</w:t>
            </w:r>
            <w:r>
              <w:rPr>
                <w:rStyle w:val="IndexLink"/>
                <w:rtl w:val="true"/>
              </w:rPr>
              <w:tab/>
            </w:r>
            <w:r>
              <w:rPr>
                <w:rStyle w:val="IndexLink"/>
              </w:rPr>
              <w:t>112</w:t>
            </w:r>
          </w:hyperlink>
        </w:p>
        <w:p>
          <w:pPr>
            <w:pStyle w:val="Contents4"/>
            <w:tabs>
              <w:tab w:val="clear" w:pos="8176"/>
              <w:tab w:val="right" w:pos="9026" w:leader="dot"/>
            </w:tabs>
            <w:rPr/>
          </w:pPr>
          <w:hyperlink w:anchor="__RefHeading___Toc10440381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0440383_1280447820">
            <w:r>
              <w:rPr>
                <w:webHidden/>
                <w:rStyle w:val="IndexLink"/>
                <w:rtl w:val="true"/>
              </w:rPr>
              <w:t>المسألة الأولى</w:t>
            </w:r>
            <w:r>
              <w:rPr>
                <w:rStyle w:val="IndexLink"/>
                <w:rtl w:val="true"/>
              </w:rPr>
              <w:t xml:space="preserve">: </w:t>
            </w:r>
            <w:r>
              <w:rPr>
                <w:rStyle w:val="IndexLink"/>
                <w:rtl w:val="true"/>
              </w:rPr>
              <w:t>رؤية أمير المؤمنين علي عليه السلام عند احتضاره لرسول الله صلى الله عليه وآله وسلم وفاطمة عليها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0440385_1280447820">
            <w:r>
              <w:rPr>
                <w:webHidden/>
                <w:rStyle w:val="IndexLink"/>
                <w:rtl w:val="true"/>
              </w:rPr>
              <w:t>المسألة الثانية</w:t>
            </w:r>
            <w:r>
              <w:rPr>
                <w:rStyle w:val="IndexLink"/>
                <w:rtl w:val="true"/>
              </w:rPr>
              <w:t xml:space="preserve">: </w:t>
            </w:r>
            <w:r>
              <w:rPr>
                <w:rStyle w:val="IndexLink"/>
                <w:rtl w:val="true"/>
              </w:rPr>
              <w:t>رؤية المؤمن لفاطمة وأبيها وبعلها وبنيها عند لحظات احتضاره</w:t>
            </w:r>
            <w:r>
              <w:rPr>
                <w:rStyle w:val="IndexLink"/>
                <w:rtl w:val="true"/>
              </w:rPr>
              <w:tab/>
            </w:r>
            <w:r>
              <w:rPr>
                <w:rStyle w:val="IndexLink"/>
              </w:rPr>
              <w:t>114</w:t>
            </w:r>
          </w:hyperlink>
        </w:p>
        <w:p>
          <w:pPr>
            <w:pStyle w:val="Contents4"/>
            <w:tabs>
              <w:tab w:val="clear" w:pos="8176"/>
              <w:tab w:val="right" w:pos="9026" w:leader="dot"/>
            </w:tabs>
            <w:rPr/>
          </w:pPr>
          <w:hyperlink w:anchor="__RefHeading___Toc10440387_1280447820">
            <w:r>
              <w:rPr>
                <w:webHidden/>
                <w:rStyle w:val="IndexLink"/>
                <w:rtl w:val="true"/>
              </w:rPr>
              <w:t>المسألة الثالثة</w:t>
            </w:r>
            <w:r>
              <w:rPr>
                <w:rStyle w:val="IndexLink"/>
                <w:rtl w:val="true"/>
              </w:rPr>
              <w:t xml:space="preserve">: </w:t>
            </w:r>
            <w:r>
              <w:rPr>
                <w:rStyle w:val="IndexLink"/>
                <w:rtl w:val="true"/>
              </w:rPr>
              <w:t>هل يتساوى المؤمن والمنافق المعادي لفاطمة في رؤيتها عند الاحتضار وما هو حالهما؟</w:t>
            </w:r>
            <w:r>
              <w:rPr>
                <w:rStyle w:val="IndexLink"/>
                <w:rtl w:val="true"/>
              </w:rPr>
              <w:tab/>
            </w:r>
            <w:r>
              <w:rPr>
                <w:rStyle w:val="IndexLink"/>
              </w:rPr>
              <w:t>119</w:t>
            </w:r>
          </w:hyperlink>
        </w:p>
        <w:p>
          <w:pPr>
            <w:pStyle w:val="Contents4"/>
            <w:tabs>
              <w:tab w:val="clear" w:pos="8176"/>
              <w:tab w:val="right" w:pos="9026" w:leader="dot"/>
            </w:tabs>
            <w:rPr/>
          </w:pPr>
          <w:hyperlink w:anchor="__RefHeading___Toc10440389_1280447820">
            <w:r>
              <w:rPr>
                <w:webHidden/>
                <w:rStyle w:val="IndexLink"/>
                <w:rtl w:val="true"/>
              </w:rPr>
              <w:t>المسألة الرابعة</w:t>
            </w:r>
            <w:r>
              <w:rPr>
                <w:rStyle w:val="IndexLink"/>
                <w:rtl w:val="true"/>
              </w:rPr>
              <w:t xml:space="preserve">: </w:t>
            </w:r>
            <w:r>
              <w:rPr>
                <w:rStyle w:val="IndexLink"/>
                <w:rtl w:val="true"/>
              </w:rPr>
              <w:t>إنها تتولى تغذية أطفال شيعتها إذا توفوا</w:t>
            </w:r>
            <w:r>
              <w:rPr>
                <w:rStyle w:val="IndexLink"/>
                <w:rtl w:val="true"/>
              </w:rPr>
              <w:tab/>
            </w:r>
            <w:r>
              <w:rPr>
                <w:rStyle w:val="IndexLink"/>
              </w:rPr>
              <w:t>121</w:t>
            </w:r>
          </w:hyperlink>
        </w:p>
        <w:p>
          <w:pPr>
            <w:pStyle w:val="Contents3"/>
            <w:tabs>
              <w:tab w:val="clear" w:pos="8459"/>
              <w:tab w:val="right" w:pos="9026" w:leader="dot"/>
            </w:tabs>
            <w:rPr/>
          </w:pPr>
          <w:hyperlink w:anchor="__RefHeading___Toc10440391_1280447820">
            <w:r>
              <w:rPr>
                <w:webHidden/>
                <w:rStyle w:val="IndexLink"/>
                <w:rtl w:val="true"/>
              </w:rPr>
              <w:t>المبحث الرابع</w:t>
            </w:r>
            <w:r>
              <w:rPr>
                <w:rStyle w:val="IndexLink"/>
                <w:rtl w:val="true"/>
              </w:rPr>
              <w:t xml:space="preserve">: </w:t>
            </w:r>
            <w:r>
              <w:rPr>
                <w:rStyle w:val="IndexLink"/>
                <w:rtl w:val="true"/>
              </w:rPr>
              <w:t>علاقتها الخاصة بزائر الإمام الحسين عليه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10440393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0440395_1280447820">
            <w:r>
              <w:rPr>
                <w:webHidden/>
                <w:rStyle w:val="IndexLink"/>
                <w:rtl w:val="true"/>
              </w:rPr>
              <w:t>المسألة الأولى</w:t>
            </w:r>
            <w:r>
              <w:rPr>
                <w:rStyle w:val="IndexLink"/>
                <w:rtl w:val="true"/>
              </w:rPr>
              <w:t xml:space="preserve">: </w:t>
            </w:r>
            <w:r>
              <w:rPr>
                <w:rStyle w:val="IndexLink"/>
                <w:rtl w:val="true"/>
              </w:rPr>
              <w:t>إن البكاء على الحسين عليه السلام يدخل السرور على فاطمة عليها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10440397_1280447820">
            <w:r>
              <w:rPr>
                <w:webHidden/>
                <w:rStyle w:val="IndexLink"/>
                <w:rtl w:val="true"/>
              </w:rPr>
              <w:t>المسألة الثانية</w:t>
            </w:r>
            <w:r>
              <w:rPr>
                <w:rStyle w:val="IndexLink"/>
                <w:rtl w:val="true"/>
              </w:rPr>
              <w:t xml:space="preserve">: </w:t>
            </w:r>
            <w:r>
              <w:rPr>
                <w:rStyle w:val="IndexLink"/>
                <w:rtl w:val="true"/>
              </w:rPr>
              <w:t>إن زائر الحسين عليه السلام يدخل السرور على رسول الله صلى الله عليه وآله وسلم وفاطمة عليها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10440399_1280447820">
            <w:r>
              <w:rPr>
                <w:webHidden/>
                <w:rStyle w:val="IndexLink"/>
                <w:rtl w:val="true"/>
              </w:rPr>
              <w:t>المسألة الثالثة</w:t>
            </w:r>
            <w:r>
              <w:rPr>
                <w:rStyle w:val="IndexLink"/>
                <w:rtl w:val="true"/>
              </w:rPr>
              <w:t xml:space="preserve">: </w:t>
            </w:r>
            <w:r>
              <w:rPr>
                <w:rStyle w:val="IndexLink"/>
                <w:rtl w:val="true"/>
              </w:rPr>
              <w:t>إن فاطمة تدعو لزائر الحسين عليه السلام وتستغفر له</w:t>
            </w:r>
            <w:r>
              <w:rPr>
                <w:rStyle w:val="IndexLink"/>
                <w:rtl w:val="true"/>
              </w:rPr>
              <w:tab/>
            </w:r>
            <w:r>
              <w:rPr>
                <w:rStyle w:val="IndexLink"/>
              </w:rPr>
              <w:t>127</w:t>
            </w:r>
          </w:hyperlink>
        </w:p>
        <w:p>
          <w:pPr>
            <w:pStyle w:val="Contents4"/>
            <w:tabs>
              <w:tab w:val="clear" w:pos="8176"/>
              <w:tab w:val="right" w:pos="9026" w:leader="dot"/>
            </w:tabs>
            <w:rPr/>
          </w:pPr>
          <w:hyperlink w:anchor="__RefHeading___Toc10440401_1280447820">
            <w:r>
              <w:rPr>
                <w:webHidden/>
                <w:rStyle w:val="IndexLink"/>
                <w:rtl w:val="true"/>
              </w:rPr>
              <w:t>المسألة الرابعة</w:t>
            </w:r>
            <w:r>
              <w:rPr>
                <w:rStyle w:val="IndexLink"/>
                <w:rtl w:val="true"/>
              </w:rPr>
              <w:t xml:space="preserve">: </w:t>
            </w:r>
            <w:r>
              <w:rPr>
                <w:rStyle w:val="IndexLink"/>
                <w:rtl w:val="true"/>
              </w:rPr>
              <w:t>منزلة زائر الحسين عليه السلام في الآخرة وعلاقته بفاطمة عليها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0440403_1280447820">
            <w:r>
              <w:rPr>
                <w:webHidden/>
                <w:rStyle w:val="IndexLink"/>
                <w:rtl w:val="true"/>
              </w:rPr>
              <w:t>المبحث الخامس</w:t>
            </w:r>
            <w:r>
              <w:rPr>
                <w:rStyle w:val="IndexLink"/>
                <w:rtl w:val="true"/>
              </w:rPr>
              <w:t xml:space="preserve">: </w:t>
            </w:r>
            <w:r>
              <w:rPr>
                <w:rStyle w:val="IndexLink"/>
                <w:rtl w:val="true"/>
              </w:rPr>
              <w:t>الأخذ بثأرها عند ظهور ولدها المهدي عجل الله تعالى فرجه الشريف</w:t>
            </w:r>
            <w:r>
              <w:rPr>
                <w:rStyle w:val="IndexLink"/>
                <w:rtl w:val="true"/>
              </w:rPr>
              <w:tab/>
            </w:r>
            <w:r>
              <w:rPr>
                <w:rStyle w:val="IndexLink"/>
              </w:rPr>
              <w:t>131</w:t>
            </w:r>
          </w:hyperlink>
        </w:p>
        <w:p>
          <w:pPr>
            <w:pStyle w:val="Contents4"/>
            <w:tabs>
              <w:tab w:val="clear" w:pos="8176"/>
              <w:tab w:val="right" w:pos="9026" w:leader="dot"/>
            </w:tabs>
            <w:rPr/>
          </w:pPr>
          <w:hyperlink w:anchor="__RefHeading___Toc10440405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0440407_1280447820">
            <w:r>
              <w:rPr>
                <w:webHidden/>
                <w:rStyle w:val="IndexLink"/>
                <w:rtl w:val="true"/>
              </w:rPr>
              <w:t>المسألة الأولى</w:t>
            </w:r>
            <w:r>
              <w:rPr>
                <w:rStyle w:val="IndexLink"/>
                <w:rtl w:val="true"/>
              </w:rPr>
              <w:t xml:space="preserve">: </w:t>
            </w:r>
            <w:r>
              <w:rPr>
                <w:rStyle w:val="IndexLink"/>
                <w:rtl w:val="true"/>
              </w:rPr>
              <w:t>اختصاص ذكر الإمام المهدي عجل الله تعالى فرجه الشريف بفاطمة عليها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10440409_1280447820">
            <w:r>
              <w:rPr>
                <w:webHidden/>
                <w:rStyle w:val="IndexLink"/>
                <w:rtl w:val="true"/>
              </w:rPr>
              <w:t>المسألة الثانية</w:t>
            </w:r>
            <w:r>
              <w:rPr>
                <w:rStyle w:val="IndexLink"/>
                <w:rtl w:val="true"/>
              </w:rPr>
              <w:t xml:space="preserve">: </w:t>
            </w:r>
            <w:r>
              <w:rPr>
                <w:rStyle w:val="IndexLink"/>
                <w:rtl w:val="true"/>
              </w:rPr>
              <w:t>انتقام الإمام المهدي عجل الله تعالى فرجه الشريف ممن ظلموا فاطمة وإقامة القصاص بحقهم</w:t>
            </w:r>
            <w:r>
              <w:rPr>
                <w:rStyle w:val="IndexLink"/>
                <w:rtl w:val="true"/>
              </w:rPr>
              <w:tab/>
            </w:r>
            <w:r>
              <w:rPr>
                <w:rStyle w:val="IndexLink"/>
              </w:rPr>
              <w:t>135</w:t>
            </w:r>
          </w:hyperlink>
        </w:p>
        <w:p>
          <w:pPr>
            <w:pStyle w:val="Contents5"/>
            <w:tabs>
              <w:tab w:val="clear" w:pos="7892"/>
              <w:tab w:val="right" w:pos="9026" w:leader="dot"/>
            </w:tabs>
            <w:rPr/>
          </w:pPr>
          <w:hyperlink w:anchor="__RefHeading___Toc10440411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0440413_1280447820">
            <w:r>
              <w:rPr>
                <w:webHidden/>
                <w:rStyle w:val="IndexLink"/>
                <w:rtl w:val="true"/>
              </w:rPr>
              <w:t>أولاً</w:t>
            </w:r>
            <w:r>
              <w:rPr>
                <w:rStyle w:val="IndexLink"/>
                <w:rtl w:val="true"/>
              </w:rPr>
              <w:t xml:space="preserve">: </w:t>
            </w:r>
            <w:r>
              <w:rPr>
                <w:rStyle w:val="IndexLink"/>
                <w:rtl w:val="true"/>
              </w:rPr>
              <w:t>الإمام المهدي يقتص ممن أمر بالهجوم على بيت فاطمة عليها السلام ومن أحرقه</w:t>
            </w:r>
            <w:r>
              <w:rPr>
                <w:rStyle w:val="IndexLink"/>
                <w:rtl w:val="true"/>
              </w:rPr>
              <w:tab/>
            </w:r>
            <w:r>
              <w:rPr>
                <w:rStyle w:val="IndexLink"/>
              </w:rPr>
              <w:t>135</w:t>
            </w:r>
          </w:hyperlink>
        </w:p>
        <w:p>
          <w:pPr>
            <w:pStyle w:val="Contents5"/>
            <w:tabs>
              <w:tab w:val="clear" w:pos="7892"/>
              <w:tab w:val="right" w:pos="9026" w:leader="dot"/>
            </w:tabs>
            <w:rPr/>
          </w:pPr>
          <w:hyperlink w:anchor="__RefHeading___Toc10440415_1280447820">
            <w:r>
              <w:rPr>
                <w:webHidden/>
                <w:rStyle w:val="IndexLink"/>
                <w:rtl w:val="true"/>
              </w:rPr>
              <w:t>ثانياً</w:t>
            </w:r>
            <w:r>
              <w:rPr>
                <w:rStyle w:val="IndexLink"/>
                <w:rtl w:val="true"/>
              </w:rPr>
              <w:t xml:space="preserve">: </w:t>
            </w:r>
            <w:r>
              <w:rPr>
                <w:rStyle w:val="IndexLink"/>
                <w:rtl w:val="true"/>
              </w:rPr>
              <w:t>اقتصاصه عليه السلام من الحميراء لظلمها فاطمة عليها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10440417_1280447820">
            <w:r>
              <w:rPr>
                <w:webHidden/>
                <w:rStyle w:val="IndexLink"/>
                <w:rtl w:val="true"/>
              </w:rPr>
              <w:t>المصادر</w:t>
            </w:r>
            <w:r>
              <w:rPr>
                <w:rStyle w:val="IndexLink"/>
                <w:rtl w:val="true"/>
              </w:rPr>
              <w:tab/>
            </w:r>
            <w:r>
              <w:rPr>
                <w:rStyle w:val="IndexLink"/>
              </w:rPr>
              <w:t>142</w:t>
            </w:r>
          </w:hyperlink>
        </w:p>
        <w:p>
          <w:pPr>
            <w:pStyle w:val="Contents3"/>
            <w:tabs>
              <w:tab w:val="clear" w:pos="8459"/>
              <w:tab w:val="right" w:pos="9026" w:leader="dot"/>
            </w:tabs>
            <w:rPr/>
          </w:pPr>
          <w:hyperlink w:anchor="__RefHeading___Toc10440419_128044782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0440421_1280447820">
            <w:r>
              <w:rPr>
                <w:webHidden/>
                <w:rStyle w:val="IndexLink"/>
                <w:rtl w:val="true"/>
              </w:rPr>
              <w:t>باللغة الانكليزية</w:t>
            </w:r>
            <w:r>
              <w:rPr>
                <w:rStyle w:val="IndexLink"/>
                <w:rtl w:val="true"/>
              </w:rPr>
              <w:tab/>
            </w:r>
            <w:r>
              <w:rPr>
                <w:rStyle w:val="IndexLink"/>
              </w:rPr>
              <w:t>307</w:t>
            </w:r>
          </w:hyperlink>
        </w:p>
        <w:p>
          <w:pPr>
            <w:pStyle w:val="Contents2"/>
            <w:tabs>
              <w:tab w:val="clear" w:pos="8743"/>
              <w:tab w:val="right" w:pos="9026" w:leader="dot"/>
            </w:tabs>
            <w:rPr/>
          </w:pPr>
          <w:hyperlink w:anchor="__RefHeading___Toc10440423_1280447820">
            <w:r>
              <w:rPr>
                <w:webHidden/>
                <w:rStyle w:val="IndexLink"/>
                <w:rtl w:val="true"/>
              </w:rPr>
              <w:t>المحتويات</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65_260879"/>
      <w:bookmarkStart w:id="1" w:name="pg16565_260879"/>
      <w:bookmarkEnd w:id="1"/>
    </w:p>
    <w:p>
      <w:pPr>
        <w:pStyle w:val="Heading2"/>
        <w:numPr>
          <w:ilvl w:val="1"/>
          <w:numId w:val="1"/>
        </w:numPr>
        <w:rPr/>
      </w:pPr>
      <w:bookmarkStart w:id="2" w:name="pg16565_260879"/>
      <w:bookmarkStart w:id="3" w:name="__RefHeading___Toc1044018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صلوات الله عليها</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ascii="Amiri" w:hAnsi="Amiri" w:eastAsia="Amiri" w:cs="Amiri"/>
          <w:color w:val="111111"/>
          <w:sz w:val="28"/>
          <w:sz w:val="28"/>
          <w:szCs w:val="28"/>
          <w:rtl w:val="true"/>
          <w:lang w:bidi="ar-SA"/>
        </w:rPr>
        <w:t>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رزاق السعدي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محسن المؤذن</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جواد العلواني</w:t>
      </w:r>
    </w:p>
    <w:p>
      <w:pPr>
        <w:pStyle w:val="BookText"/>
        <w:rPr/>
      </w:pPr>
      <w:r>
        <w:rPr>
          <w:rFonts w:ascii="Amiri" w:hAnsi="Amiri" w:eastAsia="Amiri" w:cs="Amiri"/>
          <w:color w:val="111111"/>
          <w:sz w:val="28"/>
          <w:sz w:val="28"/>
          <w:szCs w:val="28"/>
          <w:rtl w:val="true"/>
          <w:lang w:bidi="ar-SA"/>
        </w:rPr>
        <w:t>المتابعة الطباعية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خضير عباس</w:t>
      </w:r>
    </w:p>
    <w:p>
      <w:pPr>
        <w:pStyle w:val="BookText"/>
        <w:rPr/>
      </w:pPr>
      <w:r>
        <w:rPr>
          <w:rFonts w:ascii="Amiri" w:hAnsi="Amiri" w:eastAsia="Amiri" w:cs="Amiri"/>
          <w:color w:val="111111"/>
          <w:sz w:val="28"/>
          <w:sz w:val="28"/>
          <w:szCs w:val="28"/>
          <w:rtl w:val="true"/>
          <w:lang w:bidi="ar-SA"/>
        </w:rPr>
        <w:t>إصدار شعبة الدراسات الإسلامية في قسم الشؤون الفكرية والثقافية في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2806</w:t>
      </w:r>
    </w:p>
    <w:p>
      <w:pPr>
        <w:pStyle w:val="BookText"/>
        <w:rPr/>
      </w:pPr>
      <w:r>
        <w:rPr>
          <w:rFonts w:ascii="Amiri" w:hAnsi="Amiri" w:eastAsia="Amiri" w:cs="Amiri"/>
          <w:color w:val="111111"/>
          <w:sz w:val="28"/>
          <w:sz w:val="28"/>
          <w:szCs w:val="28"/>
          <w:rtl w:val="true"/>
          <w:lang w:bidi="ar-SA"/>
        </w:rPr>
        <w:t xml:space="preserve">الرقم الدولي </w:t>
      </w:r>
      <w:r>
        <w:rPr>
          <w:rFonts w:eastAsia="Times New Roman" w:cs="Times New Roman" w:ascii="Times New Roman" w:hAnsi="Times New Roman"/>
          <w:color w:val="111111"/>
          <w:sz w:val="28"/>
          <w:szCs w:val="28"/>
          <w:lang w:val="en-US" w:bidi="en-US"/>
        </w:rPr>
        <w:t>ISBN : 9789933489526</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فاطمة 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قلبي وروحي التي بين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إحراق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وتعقيب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في مكتبة العتبة الحسينية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40191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صلوات الله و سلامه عليها و هی قلبي و روحي التي بین جنبي</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حسنی</w:t>
      </w:r>
    </w:p>
    <w:p>
      <w:pPr>
        <w:pStyle w:val="BookText"/>
        <w:rPr/>
      </w:pPr>
      <w:r>
        <w:rPr>
          <w:rFonts w:ascii="IRNazanin" w:hAnsi="IRNazanin" w:eastAsia="IRNazanin"/>
          <w:color w:val="111111"/>
          <w:sz w:val="28"/>
          <w:sz w:val="28"/>
          <w:szCs w:val="28"/>
          <w:rtl w:val="true"/>
          <w:lang w:bidi="fa-IR"/>
        </w:rPr>
        <w:t>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الدراسات و البحوث الإسلامیة</w:t>
      </w:r>
    </w:p>
    <w:p>
      <w:pPr>
        <w:pStyle w:val="BookText"/>
        <w:rPr/>
      </w:pPr>
      <w:r>
        <w:rPr>
          <w:rFonts w:ascii="IRNazanin" w:hAnsi="IRNazanin" w:eastAsia="IRNazanin"/>
          <w:color w:val="111111"/>
          <w:sz w:val="28"/>
          <w:sz w:val="28"/>
          <w:szCs w:val="28"/>
          <w:rtl w:val="true"/>
          <w:lang w:bidi="fa-IR"/>
        </w:rPr>
        <w:t xml:space="preserve">عدد المجلدات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 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ھ</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65_260883"/>
      <w:bookmarkStart w:id="8" w:name="pg16565_260883"/>
      <w:bookmarkEnd w:id="8"/>
    </w:p>
    <w:p>
      <w:pPr>
        <w:pStyle w:val="Heading2"/>
        <w:numPr>
          <w:ilvl w:val="1"/>
          <w:numId w:val="1"/>
        </w:numPr>
        <w:rPr/>
      </w:pPr>
      <w:bookmarkStart w:id="9" w:name="pg16565_260883"/>
      <w:bookmarkStart w:id="10" w:name="__RefHeading___Toc10440193_1280447820"/>
      <w:bookmarkStart w:id="11" w:name="_Toc3"/>
      <w:bookmarkEnd w:id="9"/>
      <w:bookmarkEnd w:id="10"/>
      <w:r>
        <w:rPr>
          <w:rtl w:val="true"/>
        </w:rPr>
        <w:t>الفصل الاول</w:t>
      </w:r>
      <w:r>
        <w:rPr>
          <w:rtl w:val="true"/>
        </w:rPr>
        <w:t xml:space="preserve">: </w:t>
      </w:r>
      <w:r>
        <w:rPr>
          <w:rtl w:val="true"/>
        </w:rPr>
        <w:t>تجهيزها للانتقال الى روضتها الفردوسية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0440195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565_260885"/>
      <w:bookmarkStart w:id="15" w:name="pg16565_260885"/>
      <w:bookmarkEnd w:id="15"/>
    </w:p>
    <w:p>
      <w:pPr>
        <w:pStyle w:val="BookText"/>
        <w:rPr/>
      </w:pPr>
      <w:bookmarkStart w:id="16" w:name="pg16565_260885"/>
      <w:bookmarkEnd w:id="16"/>
      <w:r>
        <w:rPr>
          <w:rFonts w:ascii="Amiri" w:hAnsi="Amiri" w:eastAsia="Amiri" w:cs="Amiri"/>
          <w:color w:val="111111"/>
          <w:sz w:val="28"/>
          <w:sz w:val="28"/>
          <w:szCs w:val="28"/>
          <w:rtl w:val="true"/>
          <w:lang w:bidi="ar-SA"/>
        </w:rPr>
        <w:t>بعد رحيلها من الحياة الدنيا وخروج روحها المقدسة قام الإمام أمير المؤمنين عليه السلام بتنفيذ وصاياها في نفسها من تغسيلها وتكفينها وتحنيطها والصلاة عليها وتشييعها ودفنها لكن هذه الأمور رافقتها بعض الأحداث التي تكشف عن حالها صلوات الله عليها وحال الأمة وحال علي عليه الصلاة والسلام من بعدها؛ وهي كالآتي</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0440197_1280447820"/>
      <w:bookmarkStart w:id="18" w:name="_Toc5"/>
      <w:bookmarkEnd w:id="17"/>
      <w:r>
        <w:rPr>
          <w:rtl w:val="true"/>
        </w:rPr>
        <w:t>المبحث الأول</w:t>
      </w:r>
      <w:r>
        <w:rPr>
          <w:rtl w:val="true"/>
        </w:rPr>
        <w:t xml:space="preserve">: </w:t>
      </w:r>
      <w:r>
        <w:rPr>
          <w:rtl w:val="true"/>
        </w:rPr>
        <w:t>خصوصية تجهيزها وتفردها في ذلك</w:t>
      </w:r>
      <w:bookmarkEnd w:id="18"/>
    </w:p>
    <w:p>
      <w:pPr>
        <w:pStyle w:val="Heading4"/>
        <w:numPr>
          <w:ilvl w:val="3"/>
          <w:numId w:val="1"/>
        </w:numPr>
        <w:rPr/>
      </w:pPr>
      <w:bookmarkStart w:id="19" w:name="__RefHeading___Toc10440199_1280447820"/>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لابد للميت من تجهيزه للانتقال إلى قبره الذي يختلف باختلاف وضع الميت الأخروي، فقبور الأنبياء والأئمة والأولياء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قبر الكافر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حفرة من حفر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نص عليه الحديث الشريف الوارد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وروضة فاطمة الفردوسية ستأتي إليها فاطمة عليها السلام بعد تجهيزها بما أوجبه الشارع المقدس من الغسل والكفن والحنوط، فكان تغسيلها كالآتي</w:t>
      </w:r>
      <w:r>
        <w:rPr>
          <w:rFonts w:eastAsia="Amiri" w:cs="Amiri" w:ascii="Amiri" w:hAnsi="Amiri"/>
          <w:color w:val="111111"/>
          <w:sz w:val="28"/>
          <w:szCs w:val="28"/>
          <w:rtl w:val="true"/>
          <w:lang w:bidi="ar-SA"/>
        </w:rPr>
        <w:t xml:space="preserve">: </w:t>
      </w:r>
      <w:bookmarkStart w:id="21" w:name="pg16565_260886"/>
    </w:p>
    <w:p>
      <w:pPr>
        <w:pStyle w:val="Heading4"/>
        <w:numPr>
          <w:ilvl w:val="3"/>
          <w:numId w:val="1"/>
        </w:numPr>
        <w:rPr/>
      </w:pPr>
      <w:bookmarkStart w:id="22" w:name="__RefHeading___Toc10440201_1280447820"/>
      <w:bookmarkStart w:id="23" w:name="_Toc7"/>
      <w:bookmarkEnd w:id="21"/>
      <w:bookmarkEnd w:id="22"/>
      <w:r>
        <w:rPr>
          <w:rtl w:val="true"/>
        </w:rPr>
        <w:t>المسألة الأولى</w:t>
      </w:r>
      <w:r>
        <w:rPr>
          <w:rtl w:val="true"/>
        </w:rPr>
        <w:t xml:space="preserve">: </w:t>
      </w:r>
      <w:r>
        <w:rPr>
          <w:rtl w:val="true"/>
        </w:rPr>
        <w:t>تغسيلها</w:t>
      </w:r>
      <w:bookmarkEnd w:id="23"/>
    </w:p>
    <w:p>
      <w:pPr>
        <w:pStyle w:val="Heading5"/>
        <w:numPr>
          <w:ilvl w:val="4"/>
          <w:numId w:val="1"/>
        </w:numPr>
        <w:rPr/>
      </w:pPr>
      <w:bookmarkStart w:id="24" w:name="__RefHeading___Toc10440203_1280447820"/>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أشارت الروايات إلى أن فاطمة صلوات الله عليها قد عهدت إلى أمير المؤمنين عليه السلام بتغسيلها وتكفينها؛ وأوصت أسماء بنت عميس وسلمى زوجة أبي رافع بإعانة علي عليه السلام، فكان غسلها بحسب ما ترشد إليه الروايات كالآتي</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10440205_1280447820"/>
      <w:bookmarkStart w:id="27" w:name="_Toc9"/>
      <w:bookmarkEnd w:id="26"/>
      <w:r>
        <w:rPr>
          <w:rtl w:val="true"/>
        </w:rPr>
        <w:t>أولاً</w:t>
      </w:r>
      <w:r>
        <w:rPr>
          <w:rtl w:val="true"/>
        </w:rPr>
        <w:t xml:space="preserve">: </w:t>
      </w:r>
      <w:r>
        <w:rPr>
          <w:rtl w:val="true"/>
        </w:rPr>
        <w:t>إنها غسلت نفسها قبل وفاتها بساعات قليلة وأوصت أن لا تكشف</w:t>
      </w:r>
      <w:bookmarkEnd w:id="27"/>
    </w:p>
    <w:p>
      <w:pPr>
        <w:pStyle w:val="BookText"/>
        <w:rPr/>
      </w:pPr>
      <w:r>
        <w:rPr>
          <w:rFonts w:ascii="Amiri" w:hAnsi="Amiri" w:eastAsia="Amiri" w:cs="Amiri"/>
          <w:color w:val="111111"/>
          <w:sz w:val="28"/>
          <w:sz w:val="28"/>
          <w:szCs w:val="28"/>
          <w:rtl w:val="true"/>
          <w:lang w:bidi="ar-SA"/>
        </w:rPr>
        <w:t>تفيد بعض الروايات بأنها صلوات الله عليها قد تهيأت للانتقال إلى جوار ربها والدخول إلى روضتها القدسية البرزخية قبل أن تهبط عليها الملائكة لقبض روحها والعروج بها إلى بارئها وذلك بحسب ما روي عن كتب الفريقين؛ وأن التي هيئت لها ما تحتاج إليه من الملبس والماء، فكانت سلمى زوجة أبي رافع مولى رسول الله صلى الله عليه وآله، والمعروف بحبه وموالاته لآل البيت عليهم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أحمد بن حنبل، والحميدي، والنسائي، وابن سعد، وغيرهم؛ ومن طريق علماء مدرسة أهل البيت عليهم السلام روى ابن البطريق، والشيخ الطوسي،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علي بن أبي رافع، عن أبيه، عن سلمى امرأة أبي رافع</w:t>
      </w:r>
      <w:r>
        <w:rPr>
          <w:rStyle w:val="FootnoteAnchor"/>
          <w:rtl w:val="true"/>
        </w:rPr>
        <w:footnoteReference w:id="3"/>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عليها السلام، فلما كان في اليوم الذي ماتت فيه،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هيئي لي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فصببت لها، فاغتسلت كأحسن ما كانت تغتسل،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ائتيني بثيابي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فلبستها، ثم أتت البيت الذي كانت فيه،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افرشي لي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اضطجعت واستقبلت القبلة ووضعت يدها تحت خدها،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مقبوضة الآن فلا أكشفن فإني قد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فلما جاء علي عليه السلام أخبرته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فحملها بغسلها عليها السلام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أيضاً، أن الذي جاءها بالماء فاغتسلت قبل وفاته هو أمير المؤمنين عليه السلام،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بن عقيل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لما حضرتها الوفاة أمرت علياً فوضع لها غسلا فاغتسلت وتطهرت ودعت بثياب أكفانها، فأتيت بثياب غلاظ فلبستها ومست من الحنوط ثم أمرت علياً أن لا </w:t>
      </w:r>
      <w:bookmarkStart w:id="28" w:name="pg16565_260888"/>
    </w:p>
    <w:p>
      <w:pPr>
        <w:pStyle w:val="BookText"/>
        <w:rPr/>
      </w:pPr>
      <w:bookmarkEnd w:id="28"/>
      <w:r>
        <w:rPr>
          <w:rFonts w:ascii="Amiri" w:hAnsi="Amiri" w:eastAsia="Amiri" w:cs="Amiri"/>
          <w:color w:val="111111"/>
          <w:sz w:val="28"/>
          <w:sz w:val="28"/>
          <w:szCs w:val="28"/>
          <w:rtl w:val="true"/>
          <w:lang w:bidi="ar-SA"/>
        </w:rPr>
        <w:t>تكشف إذا قضت وأن تدرج كما هي في ثيابها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10440207_1280447820"/>
      <w:bookmarkStart w:id="30" w:name="_Toc10"/>
      <w:bookmarkEnd w:id="29"/>
      <w:r>
        <w:rPr>
          <w:rtl w:val="true"/>
        </w:rPr>
        <w:t>ثانياً</w:t>
      </w:r>
      <w:r>
        <w:rPr>
          <w:rtl w:val="true"/>
        </w:rPr>
        <w:t xml:space="preserve">: </w:t>
      </w:r>
      <w:r>
        <w:rPr>
          <w:rtl w:val="true"/>
        </w:rPr>
        <w:t>إن أسماء هي التي غسلتها بدون علي عليه السلام</w:t>
      </w:r>
      <w:bookmarkEnd w:id="30"/>
    </w:p>
    <w:p>
      <w:pPr>
        <w:pStyle w:val="BookText"/>
        <w:rPr/>
      </w:pPr>
      <w:r>
        <w:rPr>
          <w:rFonts w:ascii="Amiri" w:hAnsi="Amiri" w:eastAsia="Amiri" w:cs="Amiri"/>
          <w:color w:val="111111"/>
          <w:sz w:val="28"/>
          <w:sz w:val="28"/>
          <w:szCs w:val="28"/>
          <w:rtl w:val="true"/>
          <w:lang w:bidi="ar-SA"/>
        </w:rPr>
        <w:t>وروي أيضا أن أسماء بنت عميس هي التي قامت بتغسيلها وإن الحسن والحسين عليهما السلام هما من كان يجلب لها الماء</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10440209_1280447820"/>
      <w:bookmarkStart w:id="32" w:name="_Toc11"/>
      <w:bookmarkEnd w:id="31"/>
      <w:r>
        <w:rPr>
          <w:rtl w:val="true"/>
        </w:rPr>
        <w:t>ثالثاً</w:t>
      </w:r>
      <w:r>
        <w:rPr>
          <w:rtl w:val="true"/>
        </w:rPr>
        <w:t xml:space="preserve">: </w:t>
      </w:r>
      <w:r>
        <w:rPr>
          <w:rtl w:val="true"/>
        </w:rPr>
        <w:t>إن الذي غسلها أسماء بنت عميس والإمام علي بن أبي طالب عليه السلام</w:t>
      </w:r>
      <w:bookmarkEnd w:id="32"/>
    </w:p>
    <w:p>
      <w:pPr>
        <w:pStyle w:val="BookText"/>
        <w:rPr/>
      </w:pPr>
      <w:r>
        <w:rPr>
          <w:rFonts w:ascii="Amiri" w:hAnsi="Amiri" w:eastAsia="Amiri" w:cs="Amiri"/>
          <w:color w:val="111111"/>
          <w:sz w:val="28"/>
          <w:sz w:val="28"/>
          <w:szCs w:val="28"/>
          <w:rtl w:val="true"/>
          <w:lang w:bidi="ar-SA"/>
        </w:rPr>
        <w:t>وروي في كتب أهل السنة والجماعة أن الذي غسلها أسماء بنت عميس والإمام علي بن أبي طالب عليه السلام فعن ام جعفر بنت محمد عن جدتها أسماء بنت عميس، إن فاطمة بنت رسول الله صلى الله عليه وآله وسلم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إذا أنا مت فاغسليني أنت وعلي بن أبي طالب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فغسلها علي وأسماء</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3" w:name="pg16565_260889"/>
    </w:p>
    <w:p>
      <w:pPr>
        <w:pStyle w:val="Heading5"/>
        <w:numPr>
          <w:ilvl w:val="4"/>
          <w:numId w:val="1"/>
        </w:numPr>
        <w:rPr/>
      </w:pPr>
      <w:bookmarkStart w:id="34" w:name="__RefHeading___Toc10440211_1280447820"/>
      <w:bookmarkStart w:id="35" w:name="_Toc12"/>
      <w:bookmarkEnd w:id="33"/>
      <w:bookmarkEnd w:id="34"/>
      <w:r>
        <w:rPr>
          <w:rtl w:val="true"/>
        </w:rPr>
        <w:t>رابعاً</w:t>
      </w:r>
      <w:r>
        <w:rPr>
          <w:rtl w:val="true"/>
        </w:rPr>
        <w:t xml:space="preserve">: </w:t>
      </w:r>
      <w:r>
        <w:rPr>
          <w:rtl w:val="true"/>
        </w:rPr>
        <w:t>إن الذي تولى غسلها علي بن أبي طالب عليه السلام</w:t>
      </w:r>
      <w:bookmarkEnd w:id="35"/>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تولى غسلها علي بن أبي طالب عليه السلام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لقد مرّ آنفاً مجموعة من الروايات أشارت إلى أن الذي تولى غسل فاطمة سلمى زوجة أبي رافع، وأسماء بنت عميس تساعد علياً في ذلك، وأنها اغتسلت بنفسها قبل الوفاة؛ فضلاً عن تفرد الإمام علي عليه السلام بذلك وهو أصح هذه الروايات لوردها عن أئمة أهل البيت عليهم السلام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أبي جعفر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علي فاطمة عليهما السلام وكانت أوصت بذلك إليه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فضة خادمة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قالت لعلي عليهما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يس فاعلم أني قد قضيت نحبي فغسلني ولا تكشف عني فإني طاهرة مطهرة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أخذت في أمرها وغسلتها في قميصها ولم أكشفه عنها فو الله لقد كانت ميمونة طاهرة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المحدث النوري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غسل علي فاطمة عليهما السلام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النبي صلى الله عليه وآله وسلم هي زوجتك في الدنيا والآخرة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والكليني وغيرهما 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غسل فاطمة عليها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استعظمت ذلك من قوله،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ضقت مما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جعلت فداك،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تضيقن فإنه صديقة لا يغسلها إلا صديق أما علمت أن مريم لم يغسلها إلا عيسى عليه السلام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6" w:name="pg16565_260891"/>
    </w:p>
    <w:p>
      <w:pPr>
        <w:pStyle w:val="BookText"/>
        <w:rPr/>
      </w:pPr>
      <w:bookmarkEnd w:id="36"/>
      <w:r>
        <w:rPr>
          <w:rFonts w:ascii="Amiri" w:hAnsi="Amiri" w:eastAsia="Amiri" w:cs="Amiri"/>
          <w:color w:val="111111"/>
          <w:sz w:val="28"/>
          <w:sz w:val="28"/>
          <w:szCs w:val="28"/>
          <w:rtl w:val="true"/>
          <w:lang w:bidi="ar-SA"/>
        </w:rPr>
        <w:t>ويمكن لنا من خلال الجمع للروايات السابقة أن أسماء بنت عميس وسلمى زوجة أبي رافع كانتا قد حضرتا تغسيلها وإن الحسن والحسين</w:t>
      </w:r>
      <w:r>
        <w:rPr>
          <w:rStyle w:val="FootnoteAnchor"/>
          <w:rtl w:val="true"/>
        </w:rPr>
        <w:footnoteReference w:id="13"/>
      </w:r>
      <w:r>
        <w:rPr>
          <w:rFonts w:ascii="Amiri" w:hAnsi="Amiri" w:eastAsia="Amiri" w:cs="Amiri"/>
          <w:color w:val="111111"/>
          <w:sz w:val="28"/>
          <w:sz w:val="28"/>
          <w:szCs w:val="28"/>
          <w:rtl w:val="true"/>
          <w:lang w:bidi="ar-SA"/>
        </w:rPr>
        <w:t>عليهما السلام كانا يحملان الماء</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0440213_1280447820"/>
      <w:bookmarkStart w:id="38" w:name="_Toc13"/>
      <w:bookmarkEnd w:id="37"/>
      <w:r>
        <w:rPr>
          <w:rtl w:val="true"/>
        </w:rPr>
        <w:t>خامساً</w:t>
      </w:r>
      <w:r>
        <w:rPr>
          <w:rtl w:val="true"/>
        </w:rPr>
        <w:t xml:space="preserve">: </w:t>
      </w:r>
      <w:r>
        <w:rPr>
          <w:rtl w:val="true"/>
        </w:rPr>
        <w:t>تنشيفها ببرد رسول الله صلى الله عليه وآله وسلم بعد تغسيلها</w:t>
      </w:r>
      <w:bookmarkEnd w:id="38"/>
    </w:p>
    <w:p>
      <w:pPr>
        <w:pStyle w:val="BookText"/>
        <w:rPr/>
      </w:pPr>
      <w:r>
        <w:rPr>
          <w:rFonts w:ascii="Amiri" w:hAnsi="Amiri" w:eastAsia="Amiri" w:cs="Amiri"/>
          <w:color w:val="111111"/>
          <w:sz w:val="28"/>
          <w:sz w:val="28"/>
          <w:szCs w:val="28"/>
          <w:rtl w:val="true"/>
          <w:lang w:bidi="ar-SA"/>
        </w:rPr>
        <w:t xml:space="preserve">وتفيد الرواية التي أخرجها السيد ابن طاووس عن الصدوق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المقري عن أم كلثوم بنت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 أبي إلى أخويّ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ابني إن أنا مت فغسلاني بالبردة التي نشفتم بها رسول الله صلى الله عليه وآله وسلم وفاطمة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الحسن عليه السلام بالبردة التي نشف بها رسول الله وفاطمة فنشّف بها أمير المؤمنين عليهم السلام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أهل الفكر والمعرفة ما لهذا الأمر من تأثيرات غيبية تكشف عن الانتفاع بآثار رسول الله صلى الله عليه وآله وسلم وأهمية التوسل والتمسك بها لغرض استحصال النفحات الرحمانية من الله تعالى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لابد من التقرب لمن كان له حاجة عند الله تعالى بالحبيب صلى الله عليه وآله وسلم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9" w:name="pg16565_260892"/>
    </w:p>
    <w:p>
      <w:pPr>
        <w:pStyle w:val="Heading5"/>
        <w:numPr>
          <w:ilvl w:val="4"/>
          <w:numId w:val="1"/>
        </w:numPr>
        <w:rPr/>
      </w:pPr>
      <w:bookmarkStart w:id="40" w:name="__RefHeading___Toc10440215_1280447820"/>
      <w:bookmarkStart w:id="41" w:name="_Toc14"/>
      <w:bookmarkEnd w:id="39"/>
      <w:bookmarkEnd w:id="40"/>
      <w:r>
        <w:rPr>
          <w:rtl w:val="true"/>
        </w:rPr>
        <w:t>سادساً</w:t>
      </w:r>
      <w:r>
        <w:rPr>
          <w:rtl w:val="true"/>
        </w:rPr>
        <w:t xml:space="preserve">: </w:t>
      </w:r>
      <w:r>
        <w:rPr>
          <w:rtl w:val="true"/>
        </w:rPr>
        <w:t>حكم تغسيل الرجل لزوجته في المدارس الفقهية</w:t>
      </w:r>
      <w:bookmarkEnd w:id="41"/>
    </w:p>
    <w:p>
      <w:pPr>
        <w:pStyle w:val="BookText"/>
        <w:rPr/>
      </w:pPr>
      <w:r>
        <w:rPr>
          <w:rFonts w:ascii="Amiri" w:hAnsi="Amiri" w:eastAsia="Amiri" w:cs="Amiri"/>
          <w:color w:val="111111"/>
          <w:sz w:val="28"/>
          <w:sz w:val="28"/>
          <w:szCs w:val="28"/>
          <w:rtl w:val="true"/>
          <w:lang w:bidi="ar-SA"/>
        </w:rPr>
        <w:t>فيما تناولته المدارس الفقهية في الإسلام من المسائل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الرجل لزوجته، ففي مدرسة أهل البيت عليهم الصلاة والسلام، جائز ذلك، ففي الرواية عن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بأن ينظر الرجل إلى امرأته بعد الموت وتنظر المرأة إلى زوجها ويغسل كل واحد منهما صاحبه إذا ماتا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التواتر في تغسيل أمير المؤمنين لفاطمة صلوات الله عليهما في 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عند الجمهور من المدارس الإسلامية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أجمع العلماء على جواز غسل المرأة زوجها، فقد غسلت أسماء بنت عميس زوجها أبا بكر بمحضر من الصحابة، وكذلك غسلت ابا موسى امرأته، واختلفوا في غسل الرجل امرأته فأجاز ذلك جمهور من العلماء من التابعين والفقهاء وهو قول مالك، والأوزاعي، والشافعي، وأحمد، وإسحاق، وأبي ثور، وداود، وحجتهم أن علي بن أبي طالب غسل زوجته فاطمة، وقياسا إلى غسله إلاه، ولأنه كان يحل له من النظر إليها ما لا يحل للنساء، وقال أبو حنيفة والثوري وروى ذلك عن الشعبي لا يغسلها لأنه ليس في عدة منها وهذا مالا معنى له أنها في حكم الزوجة لا في حكم المبتوتة بدليل الموارثة والأصل في هذه المسألة غسل علي </w:t>
      </w:r>
      <w:bookmarkStart w:id="42" w:name="pg16565_260893"/>
    </w:p>
    <w:p>
      <w:pPr>
        <w:pStyle w:val="BookText"/>
        <w:rPr/>
      </w:pPr>
      <w:bookmarkEnd w:id="42"/>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الداوردي الدراوردي عن عمارة بن المهاجر عن أم عون بنت عبدا لله بن جعفر عن جدتها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نغسلها أنا وعلي فغسلتها أنا وعلي، وذكر عبد الرزاق هذا الخبر فلم يقم إسناده هو خبر مشهور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0440217_1280447820"/>
      <w:bookmarkStart w:id="44" w:name="_Toc15"/>
      <w:bookmarkEnd w:id="43"/>
      <w:r>
        <w:rPr>
          <w:rtl w:val="true"/>
        </w:rPr>
        <w:t>المسألة الثانية</w:t>
      </w:r>
      <w:r>
        <w:rPr>
          <w:rtl w:val="true"/>
        </w:rPr>
        <w:t xml:space="preserve">: </w:t>
      </w:r>
      <w:r>
        <w:rPr>
          <w:rtl w:val="true"/>
        </w:rPr>
        <w:t>حنوطها عليها السلام</w:t>
      </w:r>
      <w:bookmarkEnd w:id="44"/>
    </w:p>
    <w:p>
      <w:pPr>
        <w:pStyle w:val="BookText"/>
        <w:rPr/>
      </w:pPr>
      <w:r>
        <w:rPr>
          <w:rFonts w:ascii="Amiri" w:hAnsi="Amiri" w:eastAsia="Amiri" w:cs="Amiri"/>
          <w:color w:val="111111"/>
          <w:sz w:val="28"/>
          <w:sz w:val="28"/>
          <w:szCs w:val="28"/>
          <w:rtl w:val="true"/>
          <w:lang w:bidi="ar-SA"/>
        </w:rPr>
        <w:t>الحنوط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يخلط للميت خاصة مشتق من ذلك لأن الرمث إذا أحنط كان لونه أبيض يضرب إلى الصفرة وله رائحة طيبة، وقد حنّطه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والإنسان حينما يموت 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حنوط يوضع معه في كفنه وذلك لدفع أي رائحة قد يصدرها الجسم حينما يتغير وضعه لاسيما إذا لم يتم التعجيل في دفنه ومواراته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هنا نتحدث عن فاطمة صلوات الله عليها وهي من أهل بيت طهرهم الله تطهيراً، وأن أبدانهم وأجسامهم لا تتأثر بالعوامل الطبيعية في القبر وذلك لخصوصية هذه الأجساد الطاهرة كما مرّ بيانه في الجزء الأول من الكتاب في خلق طينة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البيت عليهم السلام ارتبط وجودهم بالغيب وما يترتب عليه من آثار تظهر للعيان لدى الناس ومنها أن حنوطهم من الجنة كما نصت عليه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الحسن موسى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الوصية أن يدفع إليّ الحنوط فدعاني رسول الله صلى الله عليه وآله وسلم قبل وفاته بقليل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ويا فاطمة، هذا حنوطي من الجنة دفعه إليّ جبرئيل وهو يقرئكما السلام ويقول لكما اقسماه واعزلا منه لي ولكما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لك ثلثه وليكن الناظر في الباقي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رسول الله صلى الله عليه وآله وسلم وضمها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موفّقة رشيدة مهدية ملهمة، يا علي قل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بقي لها والنّصف الآخر لمن ترى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فاقبضه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تولى أمير المؤمنين عليه السلام تغسيلها وتحنيطها بالكيفية التي وردت عن الإمام أبي عبد الله الحسين الشهيد بكربلاء عليه الصلاة والسلام،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غسّل فاطمة عليها السلام ثلاثا وخمسا وجعل في الغسلة الخامسة الآخرة شيئا من الكافور وأشعرها مئزرا سابغا دون الكفن وكان هو الذي يلي ذلك منها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أمتك وبنت رسولك </w:t>
      </w:r>
      <w:bookmarkStart w:id="45" w:name="pg16565_260895"/>
    </w:p>
    <w:p>
      <w:pPr>
        <w:pStyle w:val="BookText"/>
        <w:rPr/>
      </w:pPr>
      <w:bookmarkEnd w:id="45"/>
      <w:r>
        <w:rPr>
          <w:rFonts w:ascii="Amiri" w:hAnsi="Amiri" w:eastAsia="Amiri" w:cs="Amiri"/>
          <w:color w:val="111111"/>
          <w:sz w:val="28"/>
          <w:sz w:val="28"/>
          <w:szCs w:val="28"/>
          <w:rtl w:val="true"/>
          <w:lang w:bidi="ar-SA"/>
        </w:rPr>
        <w:t>وصفيك وخيرتك من خلقك، اللهم لقّنها حجتها وأعظم برهانها وأعل درجتها واجمع بينها وبين أبيها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قالت لأسماء بنت عميس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فانظري إلى الدار، فإذا رأيت سجفاً من سندس من الجنة قد ضرب فسطاطا في جانب الدار، فاحمليني وزينب وأم كلثوم، فاجعلوني من وراء السجف، وخلو بيني وبين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عليها السلام وظهر السجف، حملناها وجعلناها وراءه، فغسلت وكفنت وحنطت بالحنوط، وكان كافوراً أنزله جبرائيل من الجنة في ثلاث صرر،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ربك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حنوطك، وحنوط ابنتك، وحنوط أخيك علي عليه السلام مقسوم أثلاثاً، وان أكفانها وماءها وأونيها من الجنة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تحتاج إلى الغسل والحنوط فهي طاهرة مطهرة؛ ولكن جرى ذلك التزاماً بالسنّة النبوية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0440219_1280447820"/>
      <w:bookmarkStart w:id="47" w:name="_Toc16"/>
      <w:bookmarkEnd w:id="46"/>
      <w:r>
        <w:rPr>
          <w:rtl w:val="true"/>
        </w:rPr>
        <w:t>المسألة الثالثة</w:t>
      </w:r>
      <w:r>
        <w:rPr>
          <w:rtl w:val="true"/>
        </w:rPr>
        <w:t xml:space="preserve">: </w:t>
      </w:r>
      <w:r>
        <w:rPr>
          <w:rtl w:val="true"/>
        </w:rPr>
        <w:t>كفنها عليها السلام</w:t>
      </w:r>
      <w:bookmarkEnd w:id="47"/>
    </w:p>
    <w:p>
      <w:pPr>
        <w:pStyle w:val="BookText"/>
        <w:rPr/>
      </w:pPr>
      <w:r>
        <w:rPr>
          <w:rFonts w:ascii="Amiri" w:hAnsi="Amiri" w:eastAsia="Amiri" w:cs="Amiri"/>
          <w:color w:val="111111"/>
          <w:sz w:val="28"/>
          <w:sz w:val="28"/>
          <w:szCs w:val="28"/>
          <w:rtl w:val="true"/>
          <w:lang w:bidi="ar-SA"/>
        </w:rPr>
        <w:t>ولفاطمة عليها السلام خصوصية في كفنها إذ المستفاد من الروايات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عليها السلام قد كفنها أمير المؤمنين عليه السلام بسبعة أثواب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أنها قالت قبل موتها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فاغسلوني واجمروا ثيابي</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طيبوها بالبخور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عقيل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لما حضرتها الوفاة أمرت علياً فوضع غسلاً فاغتسلت وتطهرت، ودعت ثياب أكفانها فأتيت بثياب غلاظ فلبستها ومست من الحنوط ثم أمرت علياً أن لا تكشف إذا قضت وأن تدرج كما هي في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أحداً فعل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بن عباس وكتب في أطراف أكفانه شهد كثير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الأبشهي،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جلباب فاطمة عليها السلام كانت من صوف اكتسته ليلة بنى علي عليه السلام وخرجت به من الدنيا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كفنها كان هو جلبابها الذي زفت به لعلي عليه السلام وهو الذي خرجت به من الدنيا، أي إشارة إلى الكفن فهو الذي يخرج به الإنسان من الدنيا إلى الآخرة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تركن له النفس هو الروايات الواردة عن أهل البيت عليهم السلام</w:t>
      </w:r>
      <w:r>
        <w:rPr>
          <w:rFonts w:eastAsia="Amiri" w:cs="Amiri" w:ascii="Amiri" w:hAnsi="Amiri"/>
          <w:color w:val="111111"/>
          <w:sz w:val="28"/>
          <w:szCs w:val="28"/>
          <w:rtl w:val="true"/>
          <w:lang w:bidi="ar-SA"/>
        </w:rPr>
        <w:t xml:space="preserve">. </w:t>
      </w:r>
      <w:bookmarkStart w:id="48" w:name="pg16565_260897"/>
    </w:p>
    <w:p>
      <w:pPr>
        <w:pStyle w:val="Heading4"/>
        <w:numPr>
          <w:ilvl w:val="3"/>
          <w:numId w:val="1"/>
        </w:numPr>
        <w:rPr/>
      </w:pPr>
      <w:bookmarkStart w:id="49" w:name="__RefHeading___Toc10440221_1280447820"/>
      <w:bookmarkStart w:id="50" w:name="_Toc17"/>
      <w:bookmarkEnd w:id="48"/>
      <w:bookmarkEnd w:id="49"/>
      <w:r>
        <w:rPr>
          <w:rtl w:val="true"/>
        </w:rPr>
        <w:t>المسألة الرابعة</w:t>
      </w:r>
      <w:r>
        <w:rPr>
          <w:rtl w:val="true"/>
        </w:rPr>
        <w:t xml:space="preserve">: </w:t>
      </w:r>
      <w:r>
        <w:rPr>
          <w:rtl w:val="true"/>
        </w:rPr>
        <w:t>الصلاة عليها</w:t>
      </w:r>
      <w:bookmarkEnd w:id="50"/>
    </w:p>
    <w:p>
      <w:pPr>
        <w:pStyle w:val="Heading5"/>
        <w:numPr>
          <w:ilvl w:val="4"/>
          <w:numId w:val="1"/>
        </w:numPr>
        <w:rPr/>
      </w:pPr>
      <w:bookmarkStart w:id="51" w:name="__RefHeading___Toc10440223_128044782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لا شك أن الذي تولى جميع أمور تجهيز بضعة المصطفى صلى الله عليه وآله هو أمير المؤمنين علي بن أبي طالب صلوات الله عليه إلاّ أن أمر الصلاة عليها كان فيه خصوصية خاصة وذلك مما يتعلق بشخص فاطمة صلوات الله عليها وما يناسبها من التشريفات الملكوتية التي بدأت تظهر من خلال اللحظات الأولى للآخرة وهي حالة الاحتضار وبين ما كان يظهره أمير المؤمنين عليه السلم من خلال تجهيزها للانتقال إلى روضتها الفردوسية، ومن ضمنها الصلاة عليها فهذا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أن مسألة الصلاة عليها وتشيعها تكشف عن حجم الظلم الذي نزل بها وعدد الذين اشتركوا في ظلمها، وذلك من خلال عدم حضورهم للصلاة عليها كما سيمر بيانه، وهو كالآتي</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0440225_1280447820"/>
      <w:bookmarkStart w:id="54" w:name="_Toc19"/>
      <w:bookmarkEnd w:id="53"/>
      <w:r>
        <w:rPr>
          <w:rtl w:val="true"/>
        </w:rPr>
        <w:t>أولاً</w:t>
      </w:r>
      <w:r>
        <w:rPr>
          <w:rtl w:val="true"/>
        </w:rPr>
        <w:t xml:space="preserve">: </w:t>
      </w:r>
      <w:r>
        <w:rPr>
          <w:rtl w:val="true"/>
        </w:rPr>
        <w:t xml:space="preserve">تكبير الإمام علي بن أبي طالب عليها وجبرائيل والملائكة </w:t>
      </w:r>
      <w:r>
        <w:rPr>
          <w:rtl w:val="true"/>
        </w:rPr>
        <w:t>(</w:t>
      </w:r>
      <w:r>
        <w:rPr>
          <w:rtl w:val="true"/>
        </w:rPr>
        <w:t>عليهم السلام جميعاً</w:t>
      </w:r>
      <w:r>
        <w:rPr>
          <w:rtl w:val="true"/>
        </w:rPr>
        <w:t>)</w:t>
      </w:r>
      <w:bookmarkEnd w:id="54"/>
    </w:p>
    <w:p>
      <w:pPr>
        <w:pStyle w:val="BookText"/>
        <w:rPr/>
      </w:pPr>
      <w:r>
        <w:rPr>
          <w:rFonts w:ascii="Amiri" w:hAnsi="Amiri" w:eastAsia="Amiri" w:cs="Amiri"/>
          <w:color w:val="111111"/>
          <w:sz w:val="28"/>
          <w:sz w:val="28"/>
          <w:szCs w:val="28"/>
          <w:rtl w:val="true"/>
          <w:lang w:bidi="ar-SA"/>
        </w:rPr>
        <w:t>إنّ المستفاد من الروايات أن أمير المؤمنين علي عليه الصلاة والسلام حينما أكمل غسلها وحنوطها وتكفينها وكذاك هو الموكل بحسب وصيتها بالصلاة عليها فكانت الصلاة عليها تمتاز بحسب الروايات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عليه السلام كبّر عليها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كبّر أمير المؤمنين عليه السلام على فاطمة عليها السلام‌؟ فقال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يكبّر أمير المؤمنين تكبيرة فيكبر جبرائيل تكبيرة والملائكة </w:t>
      </w:r>
    </w:p>
    <w:p>
      <w:pPr>
        <w:pStyle w:val="BookText"/>
        <w:rPr/>
      </w:pPr>
      <w:r>
        <w:rPr>
          <w:rFonts w:ascii="Amiri" w:hAnsi="Amiri" w:eastAsia="Amiri" w:cs="Amiri"/>
          <w:color w:val="111111"/>
          <w:sz w:val="28"/>
          <w:sz w:val="28"/>
          <w:szCs w:val="28"/>
          <w:rtl w:val="true"/>
          <w:lang w:bidi="ar-SA"/>
        </w:rPr>
        <w:t>المقربون إلى أن كبّر أمير المؤمنين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يصلي عليها؟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دارها، ثم أخرجها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صلى على فاطمة عليها السلام فكبّر خمساً وعشرين تكبيرة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 الروايتين فتكون التكبيرات الخمسة الأولى التي عليها سنة رسول الله صلى الله عليه وآله وسلم</w:t>
      </w:r>
      <w:r>
        <w:rPr>
          <w:rStyle w:val="FootnoteAnchor"/>
          <w:rtl w:val="true"/>
        </w:rPr>
        <w:footnoteReference w:id="28"/>
      </w:r>
      <w:r>
        <w:rPr>
          <w:rFonts w:ascii="Amiri" w:hAnsi="Amiri" w:eastAsia="Amiri" w:cs="Amiri"/>
          <w:color w:val="111111"/>
          <w:sz w:val="28"/>
          <w:sz w:val="28"/>
          <w:szCs w:val="28"/>
          <w:rtl w:val="true"/>
          <w:lang w:bidi="ar-SA"/>
        </w:rPr>
        <w:t>، كان جبرائيل عليه السلام يكبر فيها فأشار الإمام الصادق إلى أن عددها خمس تكبيرات، وأن التكبيرات العشرون لم يكن جبرائيل يكبر فيها مع الملائكة فهي نافلة ترشد إلى مستوى منزلتها وخصوصيتها عند الله تعالى ومثال هذه الحادثة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فعله النبي صلى الله عليه وآله وسلم بشكل خاص مع عمه حمزة بنت عبد المطلب حينما استشهد في معركة أحد فكان يضع جنبه الشهداء حتى كبر عليه سبعين تكبيرة</w:t>
      </w:r>
      <w:r>
        <w:rPr>
          <w:rFonts w:eastAsia="Amiri" w:cs="Amiri" w:ascii="Amiri" w:hAnsi="Amiri"/>
          <w:color w:val="111111"/>
          <w:sz w:val="28"/>
          <w:szCs w:val="28"/>
          <w:rtl w:val="true"/>
          <w:lang w:bidi="ar-SA"/>
        </w:rPr>
        <w:t xml:space="preserve">. </w:t>
      </w:r>
      <w:bookmarkStart w:id="55" w:name="pg16565_260899"/>
    </w:p>
    <w:p>
      <w:pPr>
        <w:pStyle w:val="BookText"/>
        <w:rPr/>
      </w:pPr>
      <w:bookmarkEnd w:id="55"/>
      <w:r>
        <w:rPr>
          <w:rFonts w:ascii="Amiri" w:hAnsi="Amiri" w:eastAsia="Amiri" w:cs="Amiri"/>
          <w:color w:val="111111"/>
          <w:sz w:val="28"/>
          <w:sz w:val="28"/>
          <w:szCs w:val="28"/>
          <w:rtl w:val="true"/>
          <w:lang w:bidi="ar-SA"/>
        </w:rPr>
        <w:t>والمستفاد من تلك التكبيرات التي كبرها أمير المؤمنين عليه السلام على فاطمة عليها والسلام والتي بلغت خمسة وعشرين تكبيرة، هي لصلاة الملائكة واختلاف أفواجها ومواضعها في السماء والأرض</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0440227_1280447820"/>
      <w:bookmarkStart w:id="57" w:name="_Toc20"/>
      <w:bookmarkEnd w:id="56"/>
      <w:r>
        <w:rPr>
          <w:rtl w:val="true"/>
        </w:rPr>
        <w:t>ثانياً</w:t>
      </w:r>
      <w:r>
        <w:rPr>
          <w:rtl w:val="true"/>
        </w:rPr>
        <w:t xml:space="preserve">: </w:t>
      </w:r>
      <w:r>
        <w:rPr>
          <w:rtl w:val="true"/>
        </w:rPr>
        <w:t>كم نفر صلى على فاطمة مع علي عليه السلام‌؟</w:t>
      </w:r>
      <w:bookmarkEnd w:id="57"/>
    </w:p>
    <w:p>
      <w:pPr>
        <w:pStyle w:val="BookText"/>
        <w:rPr/>
      </w:pPr>
      <w:r>
        <w:rPr>
          <w:rFonts w:ascii="Amiri" w:hAnsi="Amiri" w:eastAsia="Amiri" w:cs="Amiri"/>
          <w:color w:val="111111"/>
          <w:sz w:val="28"/>
          <w:sz w:val="28"/>
          <w:szCs w:val="28"/>
          <w:rtl w:val="true"/>
          <w:lang w:bidi="ar-SA"/>
        </w:rPr>
        <w:t>قد أصبح من الواضح أن فاطمة صلوات الله عليها قد أوصت إلى علي عليه السلام بأن لا يشهد جنازتها أحداً من الذين ظلموها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تصلي عليّ أمة نقضت عهد الله، وعهد أبي رسول الله صلى الله عليه وآله وسلم، في أمير المؤمنين علي عليه السلام، وظلموني حقّي، وأخذوا إرثي، وخرقوا صحيفتي التي كتبها لي أبي بملك فدك، وكذّبوا شهودي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وجبرئيل، وميكائيل، وأمير المؤمنين عليه السلام، وأمّ أيمن، وطفت عليهم في بيوتهم وأمير المؤمنين عليه السلام يحملني، ومعي الحسن والحسين عليهما السلام ليلاً ونهاراً إلى منازلهم أذكّرهم بالله وبرسوله، ألاّ تظلمونا، ولا تغصبونا حقّنا الذي جعله الله لنا، فيجيبونا ليلاً، ويقعدون عن نصرتنا نهاراً، ثم ينفذون إلى دارنا قنفذاً، ومعه عمر بن الخطاب، وخالد بن الوليد، ليخرجوا ابن عمّي عليا عليه السلام إلى سقيفة بني ساعدة لبيعتهم الخاسرة فلا يخرج إليهم متشاغلا بما أوصاه به رسول الله صلى الله عليه وآله وسلم، وبأزواجه، وبتأليف القرآن، وقضاء ثمانين ألف درهم وصّاه بقضائها عنه عذاة وديناً، فجمعوا الحطب الجزل على بابنا، وأتوا بالنّار ليحرقوه ويحرقونا، فوقفت بعضادة الباب، وناشدتهم بالله وبأبي أن يكفّوا عنّا وينصرونا، فأخذ عمر السوط من يد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عضدي، فالتوى السّوط على عضدي حتى صار كالدملج، وركل الباب برجله، فردّه عليّ وأنا حاملُ‌، فسقطت لوجهي، والنّار تسعر وتسفع وجهي، فضربني بيده حتّى انتثر قرطي من أذني، وجاءني المخاض فأسقطت محسناً قتيلاً بغير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أمّة تصلّي عليّ‌، وقد تبرأ الله ورسوله صلى الله عليه وآله وسلم منهم، وتبرّأت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أمير المؤمنين عليه السلام بوصيّتها، ولم يعلم أحداً بها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الروايات الشريفة أشارت إلى أن الإمام أمير المؤمنين عليه السلام أعلم بعض صحابة رسول الله صلى الله عليه وآله وسلم ممن لم يشتركوا في ظلم فاطمة عليها السلام فرفع عنهم المانع من استحصال الأجر في الصلاة على فاطمة عليها السلام وهم الذين نص عليهم الحديث الشريف الوارد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ترزقون، وبهم تنصرون، وبهم تمطرون، منهم، سلمان الفارسي، والمقداد، وأبوذر، وعمار، وحذيفة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أمير المؤمنين علي بن أبي طالب عليهما السلام يقول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إمامهم، وهم الذين صلوا على فاطمة صلوات الله عليها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58" w:name="pg16565_260901"/>
    </w:p>
    <w:p>
      <w:pPr>
        <w:pStyle w:val="Heading4"/>
        <w:numPr>
          <w:ilvl w:val="3"/>
          <w:numId w:val="1"/>
        </w:numPr>
        <w:rPr/>
      </w:pPr>
      <w:bookmarkStart w:id="59" w:name="__RefHeading___Toc10440229_1280447820"/>
      <w:bookmarkStart w:id="60" w:name="_Toc21"/>
      <w:bookmarkEnd w:id="58"/>
      <w:bookmarkEnd w:id="59"/>
      <w:r>
        <w:rPr>
          <w:rtl w:val="true"/>
        </w:rPr>
        <w:t>المسألة الخامسة</w:t>
      </w:r>
      <w:r>
        <w:rPr>
          <w:rtl w:val="true"/>
        </w:rPr>
        <w:t xml:space="preserve">: </w:t>
      </w:r>
      <w:r>
        <w:rPr>
          <w:rtl w:val="true"/>
        </w:rPr>
        <w:t>تشييعها عليها السلام</w:t>
      </w:r>
      <w:bookmarkEnd w:id="60"/>
    </w:p>
    <w:p>
      <w:pPr>
        <w:pStyle w:val="BookText"/>
        <w:rPr/>
      </w:pPr>
      <w:r>
        <w:rPr>
          <w:rFonts w:ascii="Amiri" w:hAnsi="Amiri" w:eastAsia="Amiri" w:cs="Amiri"/>
          <w:color w:val="111111"/>
          <w:sz w:val="28"/>
          <w:sz w:val="28"/>
          <w:szCs w:val="28"/>
          <w:rtl w:val="true"/>
          <w:lang w:bidi="ar-SA"/>
        </w:rPr>
        <w:t>حينما لم يكن مع علي عليه السلام غير أولئك النفر الأربعة الذين أقاموا الصلاة على فاطمة عليها السلام فمن البديهي أن يكون هؤلاء النفر هم الذين شيعوا جنازتها مع إمامهم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الروايات، إن تشييعها صاحبه حمل المصابيح، وهو ما ورد عن الصادق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ابنة رسول الله صلى الله عليه وآله وسلم أخرجت ليلاً ومعها مصابيح</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أنه عليه السلام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قضت نحبها وهُمْ في جوف الليل أخذ علي عليه السلام في جهازها من ساعته واشعل النار في جريد النخل ومشى مع الجنازة بالنار، حتى صلى عليها ودفنها ليلاً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61" w:name="pg16565_260902"/>
    </w:p>
    <w:p>
      <w:pPr>
        <w:pStyle w:val="Heading3"/>
        <w:numPr>
          <w:ilvl w:val="2"/>
          <w:numId w:val="1"/>
        </w:numPr>
        <w:rPr/>
      </w:pPr>
      <w:bookmarkStart w:id="62" w:name="__RefHeading___Toc10440231_1280447820"/>
      <w:bookmarkStart w:id="63" w:name="_Toc22"/>
      <w:bookmarkEnd w:id="61"/>
      <w:bookmarkEnd w:id="62"/>
      <w:r>
        <w:rPr>
          <w:rtl w:val="true"/>
        </w:rPr>
        <w:t>المبحث الثاني</w:t>
      </w:r>
      <w:r>
        <w:rPr>
          <w:rtl w:val="true"/>
        </w:rPr>
        <w:t xml:space="preserve">: </w:t>
      </w:r>
      <w:r>
        <w:rPr>
          <w:rtl w:val="true"/>
        </w:rPr>
        <w:t>دفنها وموضع قبرها</w:t>
      </w:r>
      <w:bookmarkEnd w:id="63"/>
    </w:p>
    <w:p>
      <w:pPr>
        <w:pStyle w:val="Heading4"/>
        <w:numPr>
          <w:ilvl w:val="3"/>
          <w:numId w:val="1"/>
        </w:numPr>
        <w:rPr/>
      </w:pPr>
      <w:bookmarkStart w:id="64" w:name="__RefHeading___Toc10440233_1280447820"/>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لم يبق لعلي عليه السلام من وصية فاطمة عليها السلام سوى المراحل الأخير منها فها هو عليه السلام قد حمل نعشها الذي خلي من المشيعين على كثرة من آمن بأبيها صلى الله عليه وآله وسلم وقلة الناصر لابنته في أمته حتى بدى المنظر في أقصى درجات الغرابة، فبين كونها البنت الوحيدة للنبي الذي أمنوا برسالته وبين تركها وحيدة أيضا فكانت وحيدة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الغرابة أن تكون خير أمة أخرجت للناس، أن لا يخلص من أهلها وهم أهل خير القرون إلا كهمل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الباقي من أهل خير القرون فيساقون بسياط من نار من ساحة المحشر إلى جهنم خالدين فيها أبداً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أخبر نبي الإسلام عن أصحابه الذين كانوا في خير القرون</w:t>
      </w:r>
      <w:r>
        <w:rPr>
          <w:rStyle w:val="FootnoteAnchor"/>
          <w:rtl w:val="true"/>
        </w:rPr>
        <w:footnoteReference w:id="33"/>
      </w:r>
      <w:r>
        <w:rPr>
          <w:rFonts w:ascii="Amiri" w:hAnsi="Amiri" w:eastAsia="Amiri" w:cs="Amiri"/>
          <w:color w:val="111111"/>
          <w:sz w:val="28"/>
          <w:sz w:val="28"/>
          <w:szCs w:val="28"/>
          <w:rtl w:val="true"/>
          <w:lang w:bidi="ar-SA"/>
        </w:rPr>
        <w:t>، وهكذا كان دفن وحيدة الأمة في خير القرون‌؟</w:t>
      </w:r>
      <w:r>
        <w:rPr>
          <w:rFonts w:eastAsia="Amiri" w:cs="Amiri" w:ascii="Amiri" w:hAnsi="Amiri"/>
          <w:color w:val="111111"/>
          <w:sz w:val="28"/>
          <w:szCs w:val="28"/>
          <w:rtl w:val="true"/>
          <w:lang w:bidi="ar-SA"/>
        </w:rPr>
        <w:t xml:space="preserve">! </w:t>
      </w:r>
      <w:bookmarkStart w:id="66" w:name="pg16565_260903"/>
    </w:p>
    <w:p>
      <w:pPr>
        <w:pStyle w:val="Heading4"/>
        <w:numPr>
          <w:ilvl w:val="3"/>
          <w:numId w:val="1"/>
        </w:numPr>
        <w:rPr/>
      </w:pPr>
      <w:bookmarkStart w:id="67" w:name="__RefHeading___Toc10440235_1280447820"/>
      <w:bookmarkStart w:id="68" w:name="_Toc24"/>
      <w:bookmarkEnd w:id="66"/>
      <w:bookmarkEnd w:id="67"/>
      <w:r>
        <w:rPr>
          <w:rtl w:val="true"/>
        </w:rPr>
        <w:t>المسألة الأولى</w:t>
      </w:r>
      <w:r>
        <w:rPr>
          <w:rtl w:val="true"/>
        </w:rPr>
        <w:t xml:space="preserve">: </w:t>
      </w:r>
      <w:r>
        <w:rPr>
          <w:rtl w:val="true"/>
        </w:rPr>
        <w:t>دفن فاطمة عليها السلام</w:t>
      </w:r>
      <w:bookmarkEnd w:id="68"/>
    </w:p>
    <w:p>
      <w:pPr>
        <w:pStyle w:val="BookText"/>
        <w:rPr/>
      </w:pPr>
      <w:r>
        <w:rPr>
          <w:rFonts w:ascii="Amiri" w:hAnsi="Amiri" w:eastAsia="Amiri" w:cs="Amiri"/>
          <w:color w:val="111111"/>
          <w:sz w:val="28"/>
          <w:sz w:val="28"/>
          <w:szCs w:val="28"/>
          <w:rtl w:val="true"/>
          <w:lang w:bidi="ar-SA"/>
        </w:rPr>
        <w:t>وتتسارع الدقائق ويمضي الوقت سريعاً فصاحبة النعش لم تثقل على حامليها فقد أصبحت من الحزن كالخيال فذاب بدنها ويبس لحمها، فلم يجد الحاملون غير وزن جرائد النخيل التي صنعتها أسماء بنت عميس على هيئة الصندوق فالقت عليها ملاءة فغطت بهاصاحبة النعش الذي لم يبق من رسمها وجسمها سوى هيئة تصرخ أن ها هنا امرأة 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بدى صوتها يتردد في الفضاء الذي ضاق بمصيبة ضلعها المكسور وقرطها المنثور وحمرة عينها وصرخت جنينها وهو ملفوفاً بقماش كان قد أعد ليكون قماطاً فصار كفناً فحملته الملائكة على اكفها قبل أن تضعه أمه الثكلى على صدرها وراح صوته الذي خفت مع صوتها فضاق بهما الفضاء الرحب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رافق صوتها صوت المثكول بها، وهي تكلمه بصوت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فتول أنت غُسلي، وجهزني، وصل عليّ‌، وأنزلني قبري، وألحدني، وسو التراب عليّ‌، وأجلس عند رأسي قُبالة وجهي فأكثر من تلاوة القرآن والدعاء، فإنها ساعة يحتاج الميت فيها إلى أنس الأحياء</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بها فوضعها على شفير قبرها، ثم تولى إنزالها فقد تلقاها رسول الله صلى الله عليه وآله وسلم، وعلي صلوات الله عليه يقول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بسم الله، وبالله، وعلى ملة رسول الله صلى الله عليه وآله وسلم، محمد بن عبد الله صلى الله عليه وآله، سلمتك أيتها الصديقة إلى من هو </w:t>
      </w:r>
    </w:p>
    <w:p>
      <w:pPr>
        <w:pStyle w:val="BookText"/>
        <w:rPr/>
      </w:pPr>
      <w:r>
        <w:rPr>
          <w:rFonts w:ascii="Amiri" w:hAnsi="Amiri" w:eastAsia="Amiri" w:cs="Amiri"/>
          <w:color w:val="111111"/>
          <w:sz w:val="28"/>
          <w:sz w:val="28"/>
          <w:szCs w:val="28"/>
          <w:rtl w:val="true"/>
          <w:lang w:bidi="ar-SA"/>
        </w:rPr>
        <w:t>أولى بك مني، ورضيت لك بما رضي الله تعالى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سوى عليها التراب أمر بقبرها فرش عليه الماء</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على قبرها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راض عن ابنة نبيك، اللهم إنها قد أوحشت فأنسها، اللهم إنها قد هجرت فصلها، اللهم إنها قد ظلمت فأحكم لها، وأنت خير الحاكمين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على موضع قبرها، ثم قام فحوّل وجهه إلى قبر رسول الله صلى الله عليه وآله وسلم، فقال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عني، والسلام عليك عن ابنتك وزائرتك والبائتة في الثرى ببقعتك، والمختار الله لها سرعة اللحاق بك، قل يا رسول الله عن صفيتك صبري وعفا عن سيدة نساء العالمين تجلدي إلا أن لي في التأسي بسنتك في فرقتك موضع تعز فلقد وسدتك في ملحودة قبرك وفاضت نفسك بين نحري وصدري بلى وفي كتاب الله لي أنعم القبول إنا لله وإنا إليه راجعون قد استرجعت الوديعة وأخذت الرهينة وأخلست الزهراء فما أقبح الخضراء والغبراء يا رسول الله أما حزني فسرمد وأما ليلي فمسهد وهم لا يبرح من قلبي أو يختار الله لي </w:t>
      </w:r>
    </w:p>
    <w:p>
      <w:pPr>
        <w:pStyle w:val="BookText"/>
        <w:rPr/>
      </w:pPr>
      <w:r>
        <w:rPr>
          <w:rFonts w:ascii="Amiri" w:hAnsi="Amiri" w:eastAsia="Amiri" w:cs="Amiri"/>
          <w:color w:val="111111"/>
          <w:sz w:val="28"/>
          <w:sz w:val="28"/>
          <w:szCs w:val="28"/>
          <w:rtl w:val="true"/>
          <w:lang w:bidi="ar-SA"/>
        </w:rPr>
        <w:t>دارك التي أنت فيها مقيم كمد مقيح، وهم مهيج سرعان ما فرق بيننا، وإلى الله أشكو، وستنبئك ابنتك بتظافر أمتك على هضمها، فأحفها السؤال واستخبرها الحال فكم من غليل معتلج بصدرها لم تجد إلى بثه سبيلا، وستقول، ويحكم الله وهو خير الحاكمين، سلام مودع لا قال ولا سئم، فإن أنصرف فلا عن ملالة، وإن اقم فلا عن سوء ظن بما وعد الله الصابرين، واه واها والصبر أيمن وأجمل ولولا غلبة المستولين لجعلت المقام واللبث لزاما معكوفا، ولأعولت إعوال الثكلى على جليل الرزية، فبعين الله تدفن ابنتك سرا، وتهضم حقها، وتمنع إرثها، ولم يتباعد العهد، ولم يخلق منك الذكر وإلى الله يا رسول الله المشتكى وفيك يا رسول الله أحسن العزاء، صلى الله عليك، وعليها السلام والرضوان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دون المماتِ قليل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افتقادي فاطمٌ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ألاَ يدومَ خَليلُ‌</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جلس قبالة وجهها يقرأ لها القرآن كما أوصته ويدعوا الله تعالى لها، ولكن لم يمكث طويلاً، فقد أدركه عمود الصبح، ولابد له من الرحيل عن فاطمة عليهما السلام قبل أن ينكشف موضع قبرها، وهي التي أوصت أن يدفنها بالليل</w:t>
      </w:r>
      <w:r>
        <w:rPr>
          <w:rStyle w:val="FootnoteAnchor"/>
          <w:rtl w:val="true"/>
        </w:rPr>
        <w:footnoteReference w:id="40"/>
      </w:r>
      <w:r>
        <w:rPr>
          <w:rFonts w:ascii="Amiri" w:hAnsi="Amiri" w:eastAsia="Amiri" w:cs="Amiri"/>
          <w:color w:val="111111"/>
          <w:sz w:val="28"/>
          <w:sz w:val="28"/>
          <w:szCs w:val="28"/>
          <w:rtl w:val="true"/>
          <w:lang w:bidi="ar-SA"/>
        </w:rPr>
        <w:t>كي لا يؤذن بها ابو بكر وعمر خاصة</w:t>
      </w:r>
      <w:r>
        <w:rPr>
          <w:rStyle w:val="FootnoteAnchor"/>
          <w:rtl w:val="true"/>
        </w:rPr>
        <w:footnoteReference w:id="41"/>
      </w:r>
      <w:r>
        <w:rPr>
          <w:rFonts w:ascii="Amiri" w:hAnsi="Amiri" w:eastAsia="Amiri" w:cs="Amiri"/>
          <w:color w:val="111111"/>
          <w:sz w:val="28"/>
          <w:sz w:val="28"/>
          <w:szCs w:val="28"/>
          <w:rtl w:val="true"/>
          <w:lang w:bidi="ar-SA"/>
        </w:rPr>
        <w:t>فضلاً عن من تشيع لهما ووقف بجانبهما في ظلمها؛ فقد أرادت أن يبقى موضع قبرها مجهولاً ينطق بكل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 هنا امرأة مظلومة</w:t>
      </w:r>
      <w:r>
        <w:rPr>
          <w:rFonts w:eastAsia="Amiri" w:cs="Amiri" w:ascii="Amiri" w:hAnsi="Amiri"/>
          <w:color w:val="111111"/>
          <w:sz w:val="28"/>
          <w:szCs w:val="28"/>
          <w:rtl w:val="true"/>
          <w:lang w:bidi="ar-SA"/>
        </w:rPr>
        <w:t xml:space="preserve">. </w:t>
      </w:r>
      <w:bookmarkStart w:id="69" w:name="pg16565_260907"/>
    </w:p>
    <w:p>
      <w:pPr>
        <w:pStyle w:val="Heading4"/>
        <w:numPr>
          <w:ilvl w:val="3"/>
          <w:numId w:val="1"/>
        </w:numPr>
        <w:rPr/>
      </w:pPr>
      <w:bookmarkStart w:id="70" w:name="__RefHeading___Toc10440237_1280447820"/>
      <w:bookmarkStart w:id="71" w:name="_Toc25"/>
      <w:bookmarkEnd w:id="69"/>
      <w:bookmarkEnd w:id="70"/>
      <w:r>
        <w:rPr>
          <w:rtl w:val="true"/>
        </w:rPr>
        <w:t>المسألة الثانية</w:t>
      </w:r>
      <w:r>
        <w:rPr>
          <w:rtl w:val="true"/>
        </w:rPr>
        <w:t xml:space="preserve">: </w:t>
      </w:r>
      <w:r>
        <w:rPr>
          <w:rtl w:val="true"/>
        </w:rPr>
        <w:t>موضع قبرها عليها السلام</w:t>
      </w:r>
      <w:bookmarkEnd w:id="71"/>
    </w:p>
    <w:p>
      <w:pPr>
        <w:pStyle w:val="Heading5"/>
        <w:numPr>
          <w:ilvl w:val="4"/>
          <w:numId w:val="1"/>
        </w:numPr>
        <w:rPr/>
      </w:pPr>
      <w:bookmarkStart w:id="72" w:name="__RefHeading___Toc10440239_1280447820"/>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إن من الخصائص التي اختصت بها سيدة نساء العالمين على بنات الأنبياء والأولياء والمرسلين هي إخفاء قبرها فكان ميزة تضاف إلى تلك الميزات الكثيرة التي حفت بسيدة نساء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المسلمون على اختلاف مشاربهم الفقيه في تحديد موضع قبرها لتلك العلة التي مرَّ ذكرها، فذهب أئمة أهل البيت عليهم السلام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دارها الذي كان قرب الحجرة النبوية وملاصقاً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 أئمة الهدى عن قبر جدتهم وأمهم فاطمة صلوات الله عليها وعلى أبيها وبعلها وبنيها بعد زوال ملك بني أمية؛ وبعد تساؤلات كثيرة من المؤمنين في معرفة قبر بضعة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أن ندرج الأقوال في تحديد موضع قبرها كالآتي</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0440241_1280447820"/>
      <w:bookmarkStart w:id="75" w:name="_Toc27"/>
      <w:bookmarkEnd w:id="74"/>
      <w:r>
        <w:rPr>
          <w:rtl w:val="true"/>
        </w:rPr>
        <w:t>أولاً</w:t>
      </w:r>
      <w:r>
        <w:rPr>
          <w:rtl w:val="true"/>
        </w:rPr>
        <w:t xml:space="preserve">: </w:t>
      </w:r>
      <w:r>
        <w:rPr>
          <w:rtl w:val="true"/>
        </w:rPr>
        <w:t>إن قبر فاطمة في دارها الذي كان ملاصقاً للحجرة النبوية الشريفة</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الحميري عن أحمد بن محمد بن أبي نصر، عن الإمام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فاطمة بنت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دفنت‌؟ فقال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جعفر عليه السلام عن هذه المسألة وعيسى بن موسى حاضر،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البقيع، فقال الرجل 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لك، فقلت له أصلحك الله ما أنا وعيسى بن موسى‌؟ أخبرني عن آبائك‌؟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76" w:name="pg16565_260908"/>
    </w:p>
    <w:p>
      <w:pPr>
        <w:pStyle w:val="BookText"/>
        <w:rPr/>
      </w:pPr>
      <w:bookmarkEnd w:id="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الكليني والصدوق، عن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قبر فاطمة عليها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الشيخ الكليني عن عبد بن رزين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مجاوراً بالمدينة، مدينة الرسول صلى الله عليه وآله وسلم وكان أبو جعفر عليه السلام يجيء في كل يوم مع الزوال إلى المسجد فينزل في الصحن ويصير إلى رسول الله صلى الله عليه وآله وسلم ويسّم عليه ويرجع إلى بيت فاطمة عليها السلام فيخلع نعليه ويقوم فيصلي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0440243_1280447820"/>
      <w:bookmarkStart w:id="78" w:name="_Toc28"/>
      <w:bookmarkEnd w:id="77"/>
      <w:r>
        <w:rPr>
          <w:rtl w:val="true"/>
        </w:rPr>
        <w:t>ثانياً</w:t>
      </w:r>
      <w:r>
        <w:rPr>
          <w:rtl w:val="true"/>
        </w:rPr>
        <w:t xml:space="preserve">: </w:t>
      </w:r>
      <w:r>
        <w:rPr>
          <w:rtl w:val="true"/>
        </w:rPr>
        <w:t>إنه في الروضة التي بين منبر النبي صلى الله عليه وآله وسلم وقبره</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عن أبي بصير، عن الإمام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 ما بين قبري ومنبري روضة من رياض الجنة ومنبري على ترعة من ترع الجنة لأن قبر فاطمة عليها السلام بين قبره ومنبره وقبرها روضة من رياض الجنة وإليه ترعة من ترع الجنة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الطوسي في زيارة فاطمة عليها السلام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تأتي الروضة فتزور فاطمة عليها السلام لأنها مدفونة هناك</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ويستفاد من وصية الإمام الحسن المجتبى عليه السلام أنها مدفونة في الروضة فقد جاء في وصيته لأخيه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إني أوصيك بوصية فاحفظها فإذا أنا مت فهيئني، ثم وجهني إلى رسول الله صلى الله عليه وآله وسلم لأحدث به عهداً، ثم اصرفني لأمي فاطمة، ثم ردني فأدفني بالبقيع، واعلم أنه سيصيبني من الحميراء ما يعلم الناس من صنيعها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بن جبرائيل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بن علي وقد استسقى ماء فأبطأ عليه الرسول فاستخرج من سارية المسجد ماء فشرب وسقى أصحابه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لسقيتكم لبنا وعسلا؟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فاسقنا، فسقانا لبنا وعسلا من سارية المسجد مقابل الروضة التي فيها قبر فاطمة عليها السلام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السيد ابن طاووس في الإقبال عن أبي الحسن إبراهي بن محمد الهمذاني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إليه، أي الإمام علي بن محمد الهادي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أن تخبرني عن بيت أمك فاطمة أهي في طيبة، أو كما يقول الناس في البقيع فكتب‌؟</w:t>
      </w:r>
      <w:r>
        <w:rPr>
          <w:rFonts w:eastAsia="Amiri" w:cs="Amiri" w:ascii="Amiri" w:hAnsi="Amiri"/>
          <w:color w:val="111111"/>
          <w:sz w:val="28"/>
          <w:szCs w:val="28"/>
          <w:rtl w:val="true"/>
          <w:lang w:bidi="ar-SA"/>
        </w:rPr>
        <w:t xml:space="preserve">: </w:t>
      </w:r>
      <w:bookmarkStart w:id="79" w:name="pg16565_260910"/>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مع جدي صلى الله عليه وآله وسلم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المقصورة اليوم دائرة عليه وعلى حجرة عائشة، والمحراب الذي ذكره ابن النجار إنه في بيت فاطمة يكون خلف حجرة عائشة من جهة الزور، بينه وبين موضع تحترمه الناس ولا يدوسونه بأرجلهم يذكر أنه موضع قبر فاطمة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0440245_1280447820"/>
      <w:bookmarkStart w:id="81" w:name="_Toc29"/>
      <w:bookmarkEnd w:id="80"/>
      <w:r>
        <w:rPr>
          <w:rtl w:val="true"/>
        </w:rPr>
        <w:t>ثالثاً</w:t>
      </w:r>
      <w:r>
        <w:rPr>
          <w:rtl w:val="true"/>
        </w:rPr>
        <w:t xml:space="preserve">: </w:t>
      </w:r>
      <w:r>
        <w:rPr>
          <w:rtl w:val="true"/>
        </w:rPr>
        <w:t>إنه في البقيع</w:t>
      </w:r>
      <w:bookmarkEnd w:id="81"/>
    </w:p>
    <w:p>
      <w:pPr>
        <w:pStyle w:val="BookText"/>
        <w:rPr/>
      </w:pPr>
      <w:r>
        <w:rPr>
          <w:rFonts w:ascii="Amiri" w:hAnsi="Amiri" w:eastAsia="Amiri" w:cs="Amiri"/>
          <w:color w:val="111111"/>
          <w:sz w:val="28"/>
          <w:sz w:val="28"/>
          <w:szCs w:val="28"/>
          <w:rtl w:val="true"/>
          <w:lang w:bidi="ar-SA"/>
        </w:rPr>
        <w:t>ولقد أشارت جملة من الروايات على أن قبرها عليه السلام كان في البقيع،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البقيع</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شبة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فاطمة عليها السلام وجاه زقاق نبيه، وإنه إلى زاوية دار عقيل أقرب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أشار بعض أبناء العامة إلى أنه في البقيع عند قبور أبناءها الأئمة من أهل البيت عليهم السلام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الذي عليه مدرسة أهل البيت عليهم السلام إنها مدفونة في بيتها فهي </w:t>
      </w:r>
      <w:bookmarkStart w:id="82" w:name="pg16565_260911"/>
    </w:p>
    <w:p>
      <w:pPr>
        <w:pStyle w:val="BookText"/>
        <w:rPr/>
      </w:pPr>
      <w:bookmarkEnd w:id="82"/>
      <w:r>
        <w:rPr>
          <w:rFonts w:ascii="Amiri" w:hAnsi="Amiri" w:eastAsia="Amiri" w:cs="Amiri"/>
          <w:color w:val="111111"/>
          <w:sz w:val="28"/>
          <w:sz w:val="28"/>
          <w:szCs w:val="28"/>
          <w:rtl w:val="true"/>
          <w:lang w:bidi="ar-SA"/>
        </w:rPr>
        <w:t>في داخل الروضة النبوية المقدسة، وفي ذلك أشار الشيخ الطوسي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أصحابنا في موضع قبرها،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بالبقيع،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بالروضة،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فلما زاد بنو أمية لعنهم الله في المسجد صارت من جملة المسجد، وهاتان الروايتان كالمتقاربتين، والأفضل عندي أن يزور الإنسان من الموضعين جميعا، فإنه لا يضره ذلك ويجوز به أجرا عظيما، وأما من قال إنها دفنت بالبقيع فبعيد من الصواب، والذي روي في فضل زيارتها أكثر من أن يحصى</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10440247_1280447820"/>
      <w:bookmarkStart w:id="84" w:name="_Toc30"/>
      <w:bookmarkEnd w:id="83"/>
      <w:r>
        <w:rPr>
          <w:rtl w:val="true"/>
        </w:rPr>
        <w:t>رابعاً</w:t>
      </w:r>
      <w:r>
        <w:rPr>
          <w:rtl w:val="true"/>
        </w:rPr>
        <w:t xml:space="preserve">: </w:t>
      </w:r>
      <w:r>
        <w:rPr>
          <w:rtl w:val="true"/>
        </w:rPr>
        <w:t>بعض الأوجه في معرفة الحكمة في إخفاء قبر فاطمة عليها السلام</w:t>
      </w:r>
      <w:bookmarkEnd w:id="84"/>
    </w:p>
    <w:p>
      <w:pPr>
        <w:pStyle w:val="BookText"/>
        <w:rPr/>
      </w:pPr>
      <w:r>
        <w:rPr>
          <w:rFonts w:ascii="Amiri" w:hAnsi="Amiri" w:eastAsia="Amiri" w:cs="Amiri"/>
          <w:color w:val="111111"/>
          <w:sz w:val="28"/>
          <w:sz w:val="28"/>
          <w:szCs w:val="28"/>
          <w:rtl w:val="true"/>
          <w:lang w:bidi="ar-SA"/>
        </w:rPr>
        <w:t>لا شك أن بضعة النبي صلى الله عليه وآله وسلم حينما أوصت بإعفاء موضع قبرها كي لا يتعرف عليه الناس كان لحاجة في نفسها صلوات الله عليها ولا شك أيضاً أننا لن نقف بعين الواقع على ما أكنته الزهراء عليها السلام في نفسها في إخفاء موضع قبرها؛ إلاّ أننا يمكن لنا فهم هذا الفعل من خلال هذه الأوجه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قبرها عليها السلام يعطي فرصة كبيرة للعدو بضياع حقها وانتهاك حرمة الله ورسوله بما جرى عليها، وهو يبرأ العدو من جميع ما اقترفه في حقها بحيث يأتي الذين ظلموا فاطمة ويجلسون على قبرها ويقرؤون لها القرآن وكأن شيئا لم يكن فتكون عندها الأمور مقلوبة فيكون المظلوم بنظر الناس ظالماً والظالم عندهم مظلوماً وعندها يترتب على هذا الواقع أن تهب الناس لمحاربة علي بن أبي طالب عليه السلام لامتناعه عن البيعة لأبي بكر وهو الذي رأى أن </w:t>
      </w:r>
    </w:p>
    <w:p>
      <w:pPr>
        <w:pStyle w:val="BookText"/>
        <w:rPr/>
      </w:pPr>
      <w:r>
        <w:rPr>
          <w:rFonts w:ascii="Amiri" w:hAnsi="Amiri" w:eastAsia="Amiri" w:cs="Amiri"/>
          <w:color w:val="111111"/>
          <w:sz w:val="28"/>
          <w:sz w:val="28"/>
          <w:szCs w:val="28"/>
          <w:rtl w:val="true"/>
          <w:lang w:bidi="ar-SA"/>
        </w:rPr>
        <w:t>وجوههم جميعاً قد انحرفت عنه وتغيرت عليه بعد وفاة فاطمة، وهو صاحب المظلومية العظمى، فكيف به لو كان قبر فاطمة معروفا مكانه معلنا موضعه، لرأى منه العجب العجاب ولا يبعد أن يمنع من زيارته ويأنب على بث حزنه وشكاواه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يقوم الظالمون بالتعدي على حرمة فاطمة بعد موتها ولا تنجوا من التعرض لنبش قبرها والتاريخ مليء بهذا الفعل الإجرامي من أعداء الله وأعداء رسوله ويكفيك ما جرى على حفيدها زيد بن علي بن الحسين بن فاطمة بعد موته من الأمور الشنيعة التي يندى لها جبين الإنسانية، فقد نبش قبره وأخرجت جثته وصلبت على جذع أربع سنوات حتى عششت الفخاة في جوفه ونسجت العنكبوت بيتا على موضع عورته، ولم يكفهم هذا بل أنزلوه بعد هذه السنين والشهور فأحرقوه وذروا رماده في نهر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قام به المتوكل العباسي في محاربته لقبر سيد شباب أهل الجنة بحرث الأرض التي تحيطه وتجريفها وتسليط ماء نهر العلقمي عليها لتضيع آثار القبر المقدس، لكن الله تعالى رد كيده إلى نحره فقد توقف مجرى الماء وحار حول القبر الشريف فكان آية من آيات الله التي أخزت المتوكل ومن أسس وشايع على ظلم آل محمد صلى الله عليه وآله وسلم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لعلمها عليها السلام أن هذا القبر سوف يهجره المسلمون ويمنع عنه المؤمنون، ولعل أهون ما يقوم به الظالمون هو محو أثره كما محيت كثير من الآثار المحمدية والمعالم الإلهية وعندها لن يهب الذين يدعون الإسلام لنصرتها فما </w:t>
      </w:r>
      <w:bookmarkStart w:id="85" w:name="pg16565_260913"/>
    </w:p>
    <w:p>
      <w:pPr>
        <w:pStyle w:val="BookText"/>
        <w:rPr/>
      </w:pPr>
      <w:bookmarkEnd w:id="85"/>
      <w:r>
        <w:rPr>
          <w:rFonts w:ascii="Amiri" w:hAnsi="Amiri" w:eastAsia="Amiri" w:cs="Amiri"/>
          <w:color w:val="111111"/>
          <w:sz w:val="28"/>
          <w:sz w:val="28"/>
          <w:szCs w:val="28"/>
          <w:rtl w:val="true"/>
          <w:lang w:bidi="ar-SA"/>
        </w:rPr>
        <w:t>بين متقاعص عن المطالبة بحقها وما بين صاحب غصة تخنقه العبرة، وكفى بقبر ولدها الإمام الحس الزكي وهو ريحانة النبي صلى الله عليه وآله وسلم وسيد شباب أهل الجنة وقبره وقوبر الائمة من آل محمد في البقيع تسفي عليها رياح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يبقى قبر الصديقة الكبرى مجهولاً؟ فذاك أعظم في المظلومية، وأهون في المصيبة مما لو كان مهجوراً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0440249_1280447820"/>
      <w:bookmarkStart w:id="87" w:name="_Toc31"/>
      <w:bookmarkEnd w:id="86"/>
      <w:r>
        <w:rPr>
          <w:rtl w:val="true"/>
        </w:rPr>
        <w:t>المسألة الثالثة</w:t>
      </w:r>
      <w:r>
        <w:rPr>
          <w:rtl w:val="true"/>
        </w:rPr>
        <w:t xml:space="preserve">: </w:t>
      </w:r>
      <w:r>
        <w:rPr>
          <w:rtl w:val="true"/>
        </w:rPr>
        <w:t>تاريخ وفاتها عليها السلام وكم عاشت بعد أبيها رسول الله صلى الله عليه وآله وسلم</w:t>
      </w:r>
      <w:bookmarkEnd w:id="87"/>
    </w:p>
    <w:p>
      <w:pPr>
        <w:pStyle w:val="Heading5"/>
        <w:numPr>
          <w:ilvl w:val="4"/>
          <w:numId w:val="1"/>
        </w:numPr>
        <w:rPr/>
      </w:pPr>
      <w:bookmarkStart w:id="88" w:name="__RefHeading___Toc10440251_1280447820"/>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اختلفت الروايات في عدد الأيام والشهور التي عاشتها بضعة رسول الله صلى الله عليه وآله وسلم؛ إلاّ أن الذي اتفق عليه إنها كانت سريعة اللحاق برسول الله صلى الله عليه وآله وسلم فكانت كما أخبرها بأنها أسرع أهل بيته لحوقاً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الإسراع في اللحوق يكشف عن أن مجموع ما بقته فاطمة صلوات الله عليها لم يتجاوز الثمانية أشهر وهي قليلة وسريعة فيما لو قيست بصغر سنها مما يدفع إلى أنها خرجت من الدنيا تحت تأثير الهجوم على دارها وما لحقها من أضرار كبيرة في بدنها فخرجت من الدنيا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نصت عليه الأحاديث الشريفة الواردة عن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موسى بن جعفر عليه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صديقة شهيدة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كم بقت بعد أبيها صلى الله عليه وآله وسلم فكانت كالآتي</w:t>
      </w:r>
      <w:r>
        <w:rPr>
          <w:rFonts w:eastAsia="Amiri" w:cs="Amiri" w:ascii="Amiri" w:hAnsi="Amiri"/>
          <w:color w:val="111111"/>
          <w:sz w:val="28"/>
          <w:szCs w:val="28"/>
          <w:rtl w:val="true"/>
          <w:lang w:bidi="ar-SA"/>
        </w:rPr>
        <w:t xml:space="preserve">: </w:t>
      </w:r>
      <w:bookmarkStart w:id="90" w:name="pg16565_260914"/>
    </w:p>
    <w:p>
      <w:pPr>
        <w:pStyle w:val="Heading5"/>
        <w:numPr>
          <w:ilvl w:val="4"/>
          <w:numId w:val="1"/>
        </w:numPr>
        <w:rPr/>
      </w:pPr>
      <w:bookmarkStart w:id="91" w:name="__RefHeading___Toc10440253_1280447820"/>
      <w:bookmarkStart w:id="92" w:name="_Toc33"/>
      <w:bookmarkEnd w:id="90"/>
      <w:bookmarkEnd w:id="91"/>
      <w:r>
        <w:rPr>
          <w:rtl w:val="true"/>
        </w:rPr>
        <w:t>أولاً</w:t>
      </w:r>
      <w:r>
        <w:rPr>
          <w:rtl w:val="true"/>
        </w:rPr>
        <w:t xml:space="preserve">: </w:t>
      </w:r>
      <w:r>
        <w:rPr>
          <w:rtl w:val="true"/>
        </w:rPr>
        <w:t>إنها بقت خمسة وسبعين يوما</w:t>
      </w:r>
      <w:bookmarkEnd w:id="9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بقت خمسة وسبعين يوما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وهذه الفترة الزمنية هي الأثبت عند مدرسة أهل البيت عليهم السلام،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هشام بن سالم،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عاشت فاطمة عليها السلام بعد أبيها خمسة وسبعين يوما لم تر كاشرة ولا ضاحكة تأتي قبور الشهداء في كل جمعة مرتين الإثنين والخميس،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كان رسول الله صلى الله عليه وآله وسلم، ها هنا كان المشركون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مكثت بعد رسول الله صلى الله عليه وآله وسلم خمسة وسبعين يوماً وكان دخلها حزن شديد على أبيها، وكان يأتيها جبرئيل عليه السلام فيحسن عزاءها على أبيها ويطيب نفسها ويخبرها عن أبيها ومكانه ويخبرها بما يكون بعدها في ذريتها وكان علي عليه السلام يكتب ذلك</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93" w:name="pg16565_260915"/>
    </w:p>
    <w:p>
      <w:pPr>
        <w:pStyle w:val="Heading5"/>
        <w:numPr>
          <w:ilvl w:val="4"/>
          <w:numId w:val="1"/>
        </w:numPr>
        <w:rPr/>
      </w:pPr>
      <w:bookmarkStart w:id="94" w:name="__RefHeading___Toc10440255_1280447820"/>
      <w:bookmarkStart w:id="95" w:name="_Toc34"/>
      <w:bookmarkEnd w:id="93"/>
      <w:bookmarkEnd w:id="94"/>
      <w:r>
        <w:rPr>
          <w:rtl w:val="true"/>
        </w:rPr>
        <w:t>ثانياً</w:t>
      </w:r>
      <w:r>
        <w:rPr>
          <w:rtl w:val="true"/>
        </w:rPr>
        <w:t xml:space="preserve">: </w:t>
      </w:r>
      <w:r>
        <w:rPr>
          <w:rtl w:val="true"/>
        </w:rPr>
        <w:t>إنها بقت بعد أبيها صلى الله عليه وآله وسلم بثلاثة أشهر</w:t>
      </w:r>
      <w:bookmarkEnd w:id="95"/>
    </w:p>
    <w:p>
      <w:pPr>
        <w:pStyle w:val="BookText"/>
        <w:rPr/>
      </w:pPr>
      <w:r>
        <w:rPr>
          <w:rFonts w:ascii="Amiri" w:hAnsi="Amiri" w:eastAsia="Amiri" w:cs="Amiri"/>
          <w:color w:val="111111"/>
          <w:sz w:val="28"/>
          <w:sz w:val="28"/>
          <w:szCs w:val="28"/>
          <w:rtl w:val="true"/>
          <w:lang w:bidi="ar-SA"/>
        </w:rPr>
        <w:t>روى الحاكم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توفيت بعد النبي صلى الله عليه وآله وسلم بثلاثة أشهر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0440257_1280447820"/>
      <w:bookmarkStart w:id="97" w:name="_Toc35"/>
      <w:bookmarkEnd w:id="96"/>
      <w:r>
        <w:rPr>
          <w:rtl w:val="true"/>
        </w:rPr>
        <w:t>ثالثاً</w:t>
      </w:r>
      <w:r>
        <w:rPr>
          <w:rtl w:val="true"/>
        </w:rPr>
        <w:t xml:space="preserve">: </w:t>
      </w:r>
      <w:r>
        <w:rPr>
          <w:rtl w:val="true"/>
        </w:rPr>
        <w:t>أنها بقيت بعد أبيها صلى الله عليه وآله وسلم بستة أشهر</w:t>
      </w:r>
      <w:bookmarkEnd w:id="97"/>
    </w:p>
    <w:p>
      <w:pPr>
        <w:pStyle w:val="BookText"/>
        <w:rPr/>
      </w:pPr>
      <w:r>
        <w:rPr>
          <w:rFonts w:ascii="Amiri" w:hAnsi="Amiri" w:eastAsia="Amiri" w:cs="Amiri"/>
          <w:color w:val="111111"/>
          <w:sz w:val="28"/>
          <w:sz w:val="28"/>
          <w:szCs w:val="28"/>
          <w:rtl w:val="true"/>
          <w:lang w:bidi="ar-SA"/>
        </w:rPr>
        <w:t>وهذا القول هو أشهر الأقوال عند أهل السنة والجماعة ولعل العلة في ذلك اعتماد مسلم النيسابوري لهذا القول في صحيحه فتبعه على ذلك بقية الحفاظ</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10440259_1280447820"/>
      <w:bookmarkStart w:id="99" w:name="_Toc36"/>
      <w:bookmarkEnd w:id="98"/>
      <w:r>
        <w:rPr>
          <w:rtl w:val="true"/>
        </w:rPr>
        <w:t>رابعاً</w:t>
      </w:r>
      <w:r>
        <w:rPr>
          <w:rtl w:val="true"/>
        </w:rPr>
        <w:t xml:space="preserve">: </w:t>
      </w:r>
      <w:r>
        <w:rPr>
          <w:rtl w:val="true"/>
        </w:rPr>
        <w:t>إنها بقت بعد أبيها صلى الله عليه وآله وسلم ثمانية أشهر</w:t>
      </w:r>
      <w:bookmarkEnd w:id="9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إلى هذا القول بعض أهل السنة والجماعة</w:t>
      </w:r>
      <w:r>
        <w:rPr>
          <w:rStyle w:val="FootnoteAnchor"/>
          <w:rtl w:val="true"/>
        </w:rPr>
        <w:footnoteReference w:id="62"/>
      </w:r>
      <w:r>
        <w:rPr>
          <w:rFonts w:ascii="Amiri" w:hAnsi="Amiri" w:eastAsia="Amiri" w:cs="Amiri"/>
          <w:color w:val="111111"/>
          <w:sz w:val="28"/>
          <w:sz w:val="28"/>
          <w:szCs w:val="28"/>
          <w:rtl w:val="true"/>
          <w:lang w:bidi="ar-SA"/>
        </w:rPr>
        <w:t xml:space="preserve">، وهو مع غيره من </w:t>
      </w:r>
      <w:bookmarkStart w:id="100" w:name="pg16565_260916"/>
    </w:p>
    <w:p>
      <w:pPr>
        <w:pStyle w:val="BookText"/>
        <w:rPr/>
      </w:pPr>
      <w:bookmarkEnd w:id="100"/>
      <w:r>
        <w:rPr>
          <w:rFonts w:ascii="Amiri" w:hAnsi="Amiri" w:eastAsia="Amiri" w:cs="Amiri"/>
          <w:color w:val="111111"/>
          <w:sz w:val="28"/>
          <w:sz w:val="28"/>
          <w:szCs w:val="28"/>
          <w:rtl w:val="true"/>
          <w:lang w:bidi="ar-SA"/>
        </w:rPr>
        <w:t>الأقوال التي مرّ ذكرها مخالفة لأئمة أهل البيت عليم السلام؛ فهم فضلاً عن كونهم حجج الله على خلقه، الأدرى بحال أمهم وكم عاشت بعد وفاة جدهم رسول الله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0440261_1280447820"/>
      <w:bookmarkStart w:id="102" w:name="_Toc37"/>
      <w:bookmarkEnd w:id="101"/>
      <w:r>
        <w:rPr>
          <w:rtl w:val="true"/>
        </w:rPr>
        <w:t>خامساً</w:t>
      </w:r>
      <w:r>
        <w:rPr>
          <w:rtl w:val="true"/>
        </w:rPr>
        <w:t xml:space="preserve">: </w:t>
      </w:r>
      <w:r>
        <w:rPr>
          <w:rtl w:val="true"/>
        </w:rPr>
        <w:t>تاريخ وفاتها صلوات الله عليها</w:t>
      </w:r>
      <w:bookmarkEnd w:id="102"/>
    </w:p>
    <w:p>
      <w:pPr>
        <w:pStyle w:val="BookText"/>
        <w:rPr/>
      </w:pPr>
      <w:r>
        <w:rPr>
          <w:rFonts w:ascii="Amiri" w:hAnsi="Amiri" w:eastAsia="Amiri" w:cs="Amiri"/>
          <w:color w:val="111111"/>
          <w:sz w:val="28"/>
          <w:sz w:val="28"/>
          <w:szCs w:val="28"/>
          <w:rtl w:val="true"/>
          <w:lang w:bidi="ar-SA"/>
        </w:rPr>
        <w:t>مثلما اختلفت الروايات في تحديد الفترة التي عاشتها بعد أبيها صلى الله عليه وآله وسلم فكذاك اختلفت في تعيين اليوم الذي توفيت فيه وكذلك الشهر،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المشهور الذي عليه أتباع أهل البيت عليهم السلام أنها توفيت في اليوم الخامس عشر من شهر جمادي الأولى وذلك لأن الرواية التي عليها الإمامية تستند إلى قول الصادق عليه السلام بأنها ماتت بعد أبيها بخمسة وسبعين يوماً وذلك أن رسول الله صلى الله عليه وآله وسلم كانت وفاته في اليوم الثامن والعشرين من شهر 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السيد ابن طاووس والشيخ الطوسي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يوم وفاتها كان في الثالث من جمادي الآخرة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 بعض أهل السنة على أنها توفيت في شهر رمضان في اليوم الثالث منه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03" w:name="pg16565_260917"/>
    </w:p>
    <w:p>
      <w:pPr>
        <w:pStyle w:val="Heading5"/>
        <w:numPr>
          <w:ilvl w:val="4"/>
          <w:numId w:val="1"/>
        </w:numPr>
        <w:rPr/>
      </w:pPr>
      <w:bookmarkStart w:id="104" w:name="__RefHeading___Toc10440263_1280447820"/>
      <w:bookmarkStart w:id="105" w:name="_Toc38"/>
      <w:bookmarkEnd w:id="103"/>
      <w:bookmarkEnd w:id="104"/>
      <w:r>
        <w:rPr>
          <w:rtl w:val="true"/>
        </w:rPr>
        <w:t>سادساً</w:t>
      </w:r>
      <w:r>
        <w:rPr>
          <w:rtl w:val="true"/>
        </w:rPr>
        <w:t xml:space="preserve">: </w:t>
      </w:r>
      <w:r>
        <w:rPr>
          <w:rtl w:val="true"/>
        </w:rPr>
        <w:t>عمرها حين الوفاة</w:t>
      </w:r>
      <w:bookmarkEnd w:id="105"/>
    </w:p>
    <w:p>
      <w:pPr>
        <w:pStyle w:val="BookText"/>
        <w:rPr/>
      </w:pPr>
      <w:r>
        <w:rPr>
          <w:rFonts w:ascii="Amiri" w:hAnsi="Amiri" w:eastAsia="Amiri" w:cs="Amiri"/>
          <w:color w:val="111111"/>
          <w:sz w:val="28"/>
          <w:sz w:val="28"/>
          <w:szCs w:val="28"/>
          <w:rtl w:val="true"/>
          <w:lang w:bidi="ar-SA"/>
        </w:rPr>
        <w:t xml:space="preserve">ذهب كثير من محدثي أهل السنة والجماعة إلى أنها توفيت ولها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 في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ولها إحدى وعشرين سنة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المعتمد عند الإمامية هو أن عمرها حين الوفاة كان ثمانية عشر سنة، وذلك أنها ولدت في السنة الخامسة من البعثة النبوية وتوفيت في السنة الحادية عشر من الهجرة النبوية، أما سبب اعتماد أهل السنة على ما سبق ذكره فلكونهم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ولدت قبل البعثة بخمس سنوات وهو ما لا يصح؛ وذلك أن أئمة أهل البيت عليهم السلام أدرى بميلاد أمهم فاطمة صلوات الله عليها</w:t>
      </w:r>
      <w:r>
        <w:rPr>
          <w:rFonts w:eastAsia="Amiri" w:cs="Amiri" w:ascii="Amiri" w:hAnsi="Amiri"/>
          <w:color w:val="111111"/>
          <w:sz w:val="28"/>
          <w:szCs w:val="28"/>
          <w:rtl w:val="true"/>
          <w:lang w:bidi="ar-SA"/>
        </w:rPr>
        <w:t xml:space="preserve">. </w:t>
      </w:r>
      <w:bookmarkStart w:id="106" w:name="pg16565_260918"/>
    </w:p>
    <w:p>
      <w:pPr>
        <w:pStyle w:val="Heading3"/>
        <w:numPr>
          <w:ilvl w:val="2"/>
          <w:numId w:val="1"/>
        </w:numPr>
        <w:rPr/>
      </w:pPr>
      <w:bookmarkStart w:id="107" w:name="__RefHeading___Toc10440265_1280447820"/>
      <w:bookmarkStart w:id="108" w:name="_Toc39"/>
      <w:bookmarkEnd w:id="106"/>
      <w:bookmarkEnd w:id="107"/>
      <w:r>
        <w:rPr>
          <w:rtl w:val="true"/>
        </w:rPr>
        <w:t>المبحث الثالث</w:t>
      </w:r>
      <w:r>
        <w:rPr>
          <w:rtl w:val="true"/>
        </w:rPr>
        <w:t xml:space="preserve">: </w:t>
      </w:r>
      <w:r>
        <w:rPr>
          <w:rtl w:val="true"/>
        </w:rPr>
        <w:t>برزخ فاطمة عليها السلام</w:t>
      </w:r>
      <w:bookmarkEnd w:id="108"/>
    </w:p>
    <w:p>
      <w:pPr>
        <w:pStyle w:val="Heading4"/>
        <w:numPr>
          <w:ilvl w:val="3"/>
          <w:numId w:val="1"/>
        </w:numPr>
        <w:rPr/>
      </w:pPr>
      <w:bookmarkStart w:id="109" w:name="__RefHeading___Toc10440267_1280447820"/>
      <w:bookmarkStart w:id="110" w:name="_Toc40"/>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لابد لكل إنسان بعد أن يتوفاه الله تعالى أن يمر بالبرزخ، وهو ممر بين الدنيا والآخرة، وهو كناية عن القبر فهو الجامع لبرزخ الإنسان، ومن ثم فما يجري في البرزخ من الأهوال والعقبات لا يسعنا تتبعه وبيانه، وذلك لكثرة ما ورد في الشريعة من الأحاديث في بيانه حتى أصبح من مختصات يوم القيامة، وقد عرف أغلب المسلمين وعلى اختلاف ثقافاتهم ومذاهبهم الفقهية البرزخ؛ فمن لا يعلم أن في القبر منكر ونكير وهما الملكان الموكلان بسؤال العبد عن التوحيد والنبوة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لا يعلم أن القبر إما روضة من رياض الجنة أو حفرة من حفر النيران، ومن لا يعلم أو لم يسمع عن ضغطة القبر وغيرها من العقبات والأهوال والمنازل أجارنا الله تعالى وأعاذنا منها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توقفنا مع بضعة رسول الله صلى الله عليه وآله وسلم وما جاءت به الروايات في خصوص حالها في البرزخ لوجدنا عظيم هذه المنزلة عند الله تعالى فضلاً عن حقيقة تعرض جميع ولد آدم دون استثناء إلى سؤال الملكين له في القبر، فما كان حال بضعة رسول الله صلى الله عليه وآله وسلم في قبرها؟ </w:t>
      </w:r>
      <w:bookmarkStart w:id="111" w:name="pg16565_260919"/>
    </w:p>
    <w:p>
      <w:pPr>
        <w:pStyle w:val="Heading4"/>
        <w:numPr>
          <w:ilvl w:val="3"/>
          <w:numId w:val="1"/>
        </w:numPr>
        <w:rPr/>
      </w:pPr>
      <w:bookmarkStart w:id="112" w:name="__RefHeading___Toc10440269_1280447820"/>
      <w:bookmarkStart w:id="113" w:name="_Toc41"/>
      <w:bookmarkEnd w:id="111"/>
      <w:bookmarkEnd w:id="112"/>
      <w:r>
        <w:rPr>
          <w:rtl w:val="true"/>
        </w:rPr>
        <w:t>المسألة الأولى</w:t>
      </w:r>
      <w:r>
        <w:rPr>
          <w:rtl w:val="true"/>
        </w:rPr>
        <w:t xml:space="preserve">: </w:t>
      </w:r>
      <w:r>
        <w:rPr>
          <w:rtl w:val="true"/>
        </w:rPr>
        <w:t>سؤال الملكين لها في القبر</w:t>
      </w:r>
      <w:bookmarkEnd w:id="113"/>
    </w:p>
    <w:p>
      <w:pPr>
        <w:pStyle w:val="BookText"/>
        <w:rPr/>
      </w:pPr>
      <w:r>
        <w:rPr>
          <w:rFonts w:ascii="Amiri" w:hAnsi="Amiri" w:eastAsia="Amiri" w:cs="Amiri"/>
          <w:color w:val="111111"/>
          <w:sz w:val="28"/>
          <w:sz w:val="28"/>
          <w:szCs w:val="28"/>
          <w:rtl w:val="true"/>
          <w:lang w:bidi="ar-SA"/>
        </w:rPr>
        <w:t>لم يزل النبي صلى الله عليه وآله وسلم يحدث المسلمين عن منزلة الزهراء وشأنها عند الله تعالى ويذكرهم بحفظ حرمتها وصونها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حديثه صلى الله عليه وآله وسلم شاملاً لكل مراحل تكوينها منذ أن خلق الله نورها وروحها وخلقها من ثمار الجنة وولادتها وصباها وزواجها وأبنائها وغير ذلك من شؤونها الحياتية حتى إذا وصل وفاتها وما يكون من شأنها في عالم البرزخ،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هي قبضت ودفنت يسألها الملكان في قبرها من ربك‌؟ فتقول الله ربي، فيقولان من نبيك‌؟، فتقول أبي، فيقولان فمن وليك‌؟ فتقول هذا القائم على شفير قبري علي بن أبي طالب؛ فيقولان ألا وأزيدكم من فضلها إن الله قد وكل بها رعيلا من الملائكة يحفظونها من بين يديها ومن خلفها وعن يمينها وعن شمالها وهم معها في حياتها وعند قبرها بعد موتها يكثرون الصلاة عليها وعلى أبيها وبعلها وبنيها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0440271_1280447820"/>
      <w:bookmarkStart w:id="115" w:name="_Toc42"/>
      <w:bookmarkEnd w:id="114"/>
      <w:r>
        <w:rPr>
          <w:rtl w:val="true"/>
        </w:rPr>
        <w:t>المسألة الثانية</w:t>
      </w:r>
      <w:r>
        <w:rPr>
          <w:rtl w:val="true"/>
        </w:rPr>
        <w:t xml:space="preserve">: </w:t>
      </w:r>
      <w:r>
        <w:rPr>
          <w:rtl w:val="true"/>
        </w:rPr>
        <w:t>إنها في خيمتها البرزخية مع أبيها وأمها</w:t>
      </w:r>
      <w:bookmarkEnd w:id="115"/>
    </w:p>
    <w:p>
      <w:pPr>
        <w:pStyle w:val="BookText"/>
        <w:rPr/>
      </w:pPr>
      <w:r>
        <w:rPr>
          <w:rFonts w:ascii="Amiri" w:hAnsi="Amiri" w:eastAsia="Amiri" w:cs="Amiri"/>
          <w:color w:val="111111"/>
          <w:sz w:val="28"/>
          <w:sz w:val="28"/>
          <w:szCs w:val="28"/>
          <w:rtl w:val="true"/>
          <w:lang w:bidi="ar-SA"/>
        </w:rPr>
        <w:t>حينما يكون القبر روضة من رياض الجنة لأولياء الله تعالى فإن فاطمة مع أبيها رسول الله صلى الله عليه وآله وسلم وأمها خديجة صلوات الله عليها في موضع واحد من جنة البرزخ</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 السلام فركض برجله </w:t>
      </w:r>
    </w:p>
    <w:p>
      <w:pPr>
        <w:pStyle w:val="BookText"/>
        <w:rPr/>
      </w:pPr>
      <w:r>
        <w:rPr>
          <w:rFonts w:ascii="Amiri" w:hAnsi="Amiri" w:eastAsia="Amiri" w:cs="Amiri"/>
          <w:color w:val="111111"/>
          <w:sz w:val="28"/>
          <w:sz w:val="28"/>
          <w:szCs w:val="28"/>
          <w:rtl w:val="true"/>
          <w:lang w:bidi="ar-SA"/>
        </w:rPr>
        <w:t>الأرض فإذا بحر فيه سفن من فضة فركب وركبت معه حتى انتهى إلى موضع فيه خيام من فضة فدخلها ثم خرج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الخيمة التي دخلتها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خيمة رسول الله صلى الله عليه وآله وسلم، والأخرى خيمة أمير المؤمنين عليه السلام، والثالث خيمة فاطمة، والرابعة خيمة خديجة، والخامسة خيمة الحسن والسادسة خيمة الحسين، والسابعة خيمة علي بن الحسين، والثامنة خيمة أبي، والتاسعة خيمتي، وليس أحد منا يموت إلا وله خيمة يسكن فيها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16" w:name="pg16565_260921"/>
    </w:p>
    <w:p>
      <w:pPr>
        <w:pStyle w:val="Heading3"/>
        <w:numPr>
          <w:ilvl w:val="2"/>
          <w:numId w:val="1"/>
        </w:numPr>
        <w:rPr/>
      </w:pPr>
      <w:bookmarkStart w:id="117" w:name="__RefHeading___Toc10440273_1280447820"/>
      <w:bookmarkStart w:id="118" w:name="_Toc43"/>
      <w:bookmarkEnd w:id="116"/>
      <w:bookmarkEnd w:id="117"/>
      <w:r>
        <w:rPr>
          <w:rtl w:val="true"/>
        </w:rPr>
        <w:t>المبحث الرابع</w:t>
      </w:r>
      <w:r>
        <w:rPr>
          <w:rtl w:val="true"/>
        </w:rPr>
        <w:t xml:space="preserve">: </w:t>
      </w:r>
      <w:r>
        <w:rPr>
          <w:rtl w:val="true"/>
        </w:rPr>
        <w:t>حال الإمام علي أمير المؤمنين عليه السلام بعد وفاتها</w:t>
      </w:r>
      <w:bookmarkEnd w:id="118"/>
    </w:p>
    <w:p>
      <w:pPr>
        <w:pStyle w:val="Heading4"/>
        <w:numPr>
          <w:ilvl w:val="3"/>
          <w:numId w:val="1"/>
        </w:numPr>
        <w:rPr/>
      </w:pPr>
      <w:bookmarkStart w:id="119" w:name="__RefHeading___Toc10440275_1280447820"/>
      <w:bookmarkStart w:id="120" w:name="_Toc44"/>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لم ينته ظلم تلك العصابة التي هددت بحرق دار فاطمة عليها السلام ومن ثم أحرقته واقتحمته فانتهكت حرمة رسول الله صلى الله عليه وآله وسلم وقتلت ابنته بالتوقف عند هذا المقدار بعد أن مضت بضعة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شهيدة</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إلى ربها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تمادت هذه العصابة في محاربتها لله ورسوله صلى الله عليه وآله وسلم وأهل بيته عليهم السلام؛ وحيث أن أمير المؤمنين عليه السلام هو المستهدف الأول في هذه الحرب التي يشنها المنافقون على الله ورسوله صلى الله عليه وآله وسلم فلم يتسنَ لهم النيل منه فكان علياً هو المتلقي لضربات هذه الحرب الضروس فإن أول مواجهة كانت بينه وبين هؤلاء بعد وفاة فاطمة عليها السلام هي</w:t>
      </w:r>
      <w:r>
        <w:rPr>
          <w:rFonts w:eastAsia="Amiri" w:cs="Amiri" w:ascii="Amiri" w:hAnsi="Amiri"/>
          <w:color w:val="111111"/>
          <w:sz w:val="28"/>
          <w:szCs w:val="28"/>
          <w:rtl w:val="true"/>
          <w:lang w:bidi="ar-SA"/>
        </w:rPr>
        <w:t xml:space="preserve">: </w:t>
      </w:r>
      <w:bookmarkStart w:id="121" w:name="pg16565_260922"/>
    </w:p>
    <w:p>
      <w:pPr>
        <w:pStyle w:val="Heading4"/>
        <w:numPr>
          <w:ilvl w:val="3"/>
          <w:numId w:val="1"/>
        </w:numPr>
        <w:rPr/>
      </w:pPr>
      <w:bookmarkStart w:id="122" w:name="__RefHeading___Toc10440277_1280447820"/>
      <w:bookmarkStart w:id="123" w:name="_Toc45"/>
      <w:bookmarkEnd w:id="121"/>
      <w:bookmarkEnd w:id="122"/>
      <w:r>
        <w:rPr>
          <w:rtl w:val="true"/>
        </w:rPr>
        <w:t>المسألة الأولى</w:t>
      </w:r>
      <w:r>
        <w:rPr>
          <w:rtl w:val="true"/>
        </w:rPr>
        <w:t xml:space="preserve">: </w:t>
      </w:r>
      <w:r>
        <w:rPr>
          <w:rtl w:val="true"/>
        </w:rPr>
        <w:t>محاولة نبش قبر فاطمة ومواجهة علي عليه السلام لتلك العصابة</w:t>
      </w:r>
      <w:bookmarkEnd w:id="123"/>
    </w:p>
    <w:p>
      <w:pPr>
        <w:pStyle w:val="BookText"/>
        <w:rPr/>
      </w:pPr>
      <w:r>
        <w:rPr>
          <w:rFonts w:ascii="Amiri" w:hAnsi="Amiri" w:eastAsia="Amiri" w:cs="Amiri"/>
          <w:color w:val="111111"/>
          <w:sz w:val="28"/>
          <w:sz w:val="28"/>
          <w:szCs w:val="28"/>
          <w:rtl w:val="true"/>
          <w:lang w:bidi="ar-SA"/>
        </w:rPr>
        <w:t>إن أول مظاهر الحكمة التي تجلت في وصية بضعة رسول الله صلى الله عليه وآله وسلم لعلي عليه السلام بأن تدفن ليلاً ويعفا موضع قبرها كانت في صبيحة ليلة دفنها حينما جاء أبو بكر وعمر وعصابتهما من المسلمين الذين اقتحموا بالأمس دارها وأسقطوا جنينها فوجدوا أن بضعة رسول الله صلى الله عليه وآله وسلم قد دفنت وأنها قد فاتت عليهم أعظم فرصة للتستر على الجريمة التي ارتكبوها في حق رسول الله صلى الله عليه وآله وسلم حينما قتلا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يتصور أن يأتي القاتل فيمشي في جنازة القتيل، ولا يتصور أحد أن القاتل مع هذا الجمع ممن يمشون مع جنازة الضحية، فأي شبهة بعد ذلك ستكون حول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إذا اتبع هذا الفعل بالصلاة على الضحية والوقوف على قبرها افتراه يكون هناك أدنى شك في وجود القاتل وإمكانية تشخيصه‌؟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أضاعت البضعة النبوية الفرصة على ظالميها وقاتليها في التستر على ما اقترفته أيديهم من الجرم في حق الله ورسوله صلى الله عليه وآله وسلم وحقها؛ وهذا أولاً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أدرك أبو بكر وعمر بالخسارة الفادحة وأن قتل فاطمة عليها السلام سيلاحقهما ما عاشا، وما كان لفاطمة ذكر بين المسلمين، فقد بادر عمر بن الخطاب وعصابته من المسلمين إلى محاولة نبش قبر فاطمة صلوات الله عليها كي </w:t>
      </w:r>
    </w:p>
    <w:p>
      <w:pPr>
        <w:pStyle w:val="BookText"/>
        <w:rPr/>
      </w:pPr>
      <w:r>
        <w:rPr>
          <w:rFonts w:ascii="Amiri" w:hAnsi="Amiri" w:eastAsia="Amiri" w:cs="Amiri"/>
          <w:color w:val="111111"/>
          <w:sz w:val="28"/>
          <w:sz w:val="28"/>
          <w:szCs w:val="28"/>
          <w:rtl w:val="true"/>
          <w:lang w:bidi="ar-SA"/>
        </w:rPr>
        <w:t>يتدارك هذه الجريمة في اقتحامه لبيت فاطمة وحرقه بالنار، مما أدى إلى قتلها وجنينها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سليم بن قيس الهلالي الكوفي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الناس أقبل أبو بكر وعمر والناس يريدون الصلاة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 فاطمة البارحة، فالتفت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إنهم سيفعلون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لا تصليا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تتركون يا بني هاشم حسدكم القديم لنا أبدا، إن هذه الضغائن التي في صدوركم لن تذهب والله لقد هممت أن أنبشها فأصلي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رمت ذلك يا ابن صهاك</w:t>
      </w:r>
      <w:r>
        <w:rPr>
          <w:rStyle w:val="FootnoteAnchor"/>
          <w:rtl w:val="true"/>
        </w:rPr>
        <w:footnoteReference w:id="70"/>
      </w:r>
      <w:r>
        <w:rPr>
          <w:rFonts w:ascii="Amiri" w:hAnsi="Amiri" w:eastAsia="Amiri" w:cs="Amiri"/>
          <w:color w:val="111111"/>
          <w:sz w:val="28"/>
          <w:sz w:val="28"/>
          <w:szCs w:val="28"/>
          <w:rtl w:val="true"/>
          <w:lang w:bidi="ar-SA"/>
        </w:rPr>
        <w:t>لأرجعت إليك يمينك؛ والله، لئن سللت سيفي لأغمدته دون إزهاق نفسك، فرم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فانكسر عمر وسكت وعلم أن علياً عليه السلام إذا حلف صدق</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24" w:name="pg16565_260924"/>
    </w:p>
    <w:p>
      <w:pPr>
        <w:pStyle w:val="Heading4"/>
        <w:numPr>
          <w:ilvl w:val="3"/>
          <w:numId w:val="1"/>
        </w:numPr>
        <w:rPr/>
      </w:pPr>
      <w:bookmarkStart w:id="125" w:name="__RefHeading___Toc10440279_1280447820"/>
      <w:bookmarkStart w:id="126" w:name="_Toc46"/>
      <w:bookmarkEnd w:id="124"/>
      <w:bookmarkEnd w:id="125"/>
      <w:r>
        <w:rPr>
          <w:rtl w:val="true"/>
        </w:rPr>
        <w:t>المسألة الثانية</w:t>
      </w:r>
      <w:r>
        <w:rPr>
          <w:rtl w:val="true"/>
        </w:rPr>
        <w:t xml:space="preserve">: </w:t>
      </w:r>
      <w:r>
        <w:rPr>
          <w:rtl w:val="true"/>
        </w:rPr>
        <w:t>تغير وجوه الناس على علي عليه السلام بعد وفاة فاطمة عليها السلام</w:t>
      </w:r>
      <w:bookmarkEnd w:id="126"/>
    </w:p>
    <w:p>
      <w:pPr>
        <w:pStyle w:val="BookText"/>
        <w:rPr/>
      </w:pPr>
      <w:r>
        <w:rPr>
          <w:rFonts w:ascii="Amiri" w:hAnsi="Amiri" w:eastAsia="Amiri" w:cs="Amiri"/>
          <w:color w:val="111111"/>
          <w:sz w:val="28"/>
          <w:sz w:val="28"/>
          <w:szCs w:val="28"/>
          <w:rtl w:val="true"/>
          <w:lang w:bidi="ar-SA"/>
        </w:rPr>
        <w:t>إن من أكثر المظاهر الإجتماعية التي تكشف عن الحالة العامة لسري النفاق في المجتمع المسلم وفي صحابة رسول الله صلى الله عليه وآله وسلم وأبنائهم بعد وفاته صلى الله عليه وآله وسلم هي بغضهم لعلي عليه السلام وإعراضهم عنه وتغير وجوههم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هو الذي جمع الحطب حول دارها، وهو الذي هددها بالإحراق بمن في دارها، وهو الذي قاد عصابة من المسلمين للهجوم على دارها وعصرها بين الحائط والباب، وقتل جنينها والتسبب بموتها بهذه الجريمة الشنيعة، وليس عمر بن الخطاب وعصابته من المسلمين‌؟ ولذا انحازوا إليه وإلى أبي بكر وتغيرت وجوههم عن علي بن أبي طالب مع علمهم ويقينهم بقول الصادق الأمين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تفسير تغير هذه الوجوه وإعراض أصحابها عن علي عليه السلام لولا وجود النفاق، أفيكون المحب في الشدة عارضاً بوجه وعابساً في وجه من يحب، وحال علي اليوم عليه السلام وما نزل به من المصائب ليس له مثيل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فالمقتولة زوجته وأم عياله، والمؤود ولده المحسن، والمغتصب حقه، والمحروق داره والمفجوع أبنائه الحسن والحسين وزينب وأم كلثوم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من الخلق، والشريعة، والإنسانية، أن يواسى المرء حينما يكون حاله بهذا الحجم من الحزن والمصائب والابتلاء أم أنه يلاقي وجوه من أمروا بحبه قد تغيرت وأعرضت أصحابها عنه، فأي حب هذا بل أي نفاق ترسخ في هذه القلوب‌؟ </w:t>
      </w:r>
    </w:p>
    <w:p>
      <w:pPr>
        <w:pStyle w:val="BookText"/>
        <w:rPr/>
      </w:pPr>
      <w:r>
        <w:rPr>
          <w:rFonts w:ascii="Amiri" w:hAnsi="Amiri" w:eastAsia="Amiri" w:cs="Amiri"/>
          <w:color w:val="111111"/>
          <w:sz w:val="28"/>
          <w:sz w:val="28"/>
          <w:szCs w:val="28"/>
          <w:rtl w:val="true"/>
          <w:lang w:bidi="ar-SA"/>
        </w:rPr>
        <w:t>فقد أخرج مسلم في صحيحه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لعلي من الناس وجهة حياة فاطمة فلما توفيت استنكر علي وجوه الناس، ولم يكن بايع تلك الأشهر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الحالة التي أصبح عليها المجتمع المسلم بعد وفاة رسوله صلى الله وآله وسلم واستشهاد فاطمة عليها السلام لم تكن بالخفية على أمير المؤمنين علي بن أبي طالب صلوات الله وسلامه عليه فقد أخبره رسول الله صلى الله عليه وآله وسلم بها، وبما تؤول إليه الأمة من بعد وفاته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 لعلي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يا أبا الريحانتين من الدنيا، فعن قليل يذهب ركناك والله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وآله وسلم، 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الركنين الذي 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ماتت فاطمة عليها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الركن الآخر الذي قال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به وما هو حاله وقد ذهب ركناه، وكيف لا تتغير وجوه الناس عليه بعد وفاة فاطمة عليها السلام وهو بمثابة الأعزل الذي لا ناصر له ولا معين</w:t>
      </w:r>
      <w:r>
        <w:rPr>
          <w:rFonts w:eastAsia="Amiri" w:cs="Amiri" w:ascii="Amiri" w:hAnsi="Amiri"/>
          <w:color w:val="111111"/>
          <w:sz w:val="28"/>
          <w:szCs w:val="28"/>
          <w:rtl w:val="true"/>
          <w:lang w:bidi="ar-SA"/>
        </w:rPr>
        <w:t xml:space="preserve">. </w:t>
      </w:r>
      <w:bookmarkStart w:id="127" w:name="pg16565_260926"/>
    </w:p>
    <w:p>
      <w:pPr>
        <w:pStyle w:val="Heading3"/>
        <w:numPr>
          <w:ilvl w:val="2"/>
          <w:numId w:val="1"/>
        </w:numPr>
        <w:rPr/>
      </w:pPr>
      <w:bookmarkStart w:id="128" w:name="__RefHeading___Toc10440281_1280447820"/>
      <w:bookmarkStart w:id="129" w:name="_Toc47"/>
      <w:bookmarkEnd w:id="127"/>
      <w:bookmarkEnd w:id="128"/>
      <w:r>
        <w:rPr>
          <w:rtl w:val="true"/>
        </w:rPr>
        <w:t>المبحث الخامس</w:t>
      </w:r>
      <w:r>
        <w:rPr>
          <w:rtl w:val="true"/>
        </w:rPr>
        <w:t xml:space="preserve">: </w:t>
      </w:r>
      <w:r>
        <w:rPr>
          <w:rtl w:val="true"/>
        </w:rPr>
        <w:t>زيارة قبرها والصلاة والسلام عليها</w:t>
      </w:r>
      <w:bookmarkEnd w:id="129"/>
    </w:p>
    <w:p>
      <w:pPr>
        <w:pStyle w:val="Heading4"/>
        <w:numPr>
          <w:ilvl w:val="3"/>
          <w:numId w:val="1"/>
        </w:numPr>
        <w:rPr/>
      </w:pPr>
      <w:bookmarkStart w:id="130" w:name="__RefHeading___Toc10440283_1280447820"/>
      <w:bookmarkStart w:id="131" w:name="_Toc48"/>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أهتم رسول الله صلى الله عليه وآله وسلم بتربية المسلم على الإيمان بالغيب وتقويم سلوكه بتنمية هذا الإيمان ورفده بكل ما بإمكانه أن يرتبط بالآخرة؛ فكان من بين أهم تلك الروافد هي زيارة قبور الأنبياء والمرسلين والأولياء وعباد الله الصالحين فضلاً عن زيارة قبر الوالدين والأهل فهذا التعاهد بالزيارة يشد الإنسان إلى الآخرة فضلاً عن التغلب على الغفلة التي تفرزها المظاهر الدنيوية ومغرياتها التي تتناقض مع الآخرة وعناصر ارتباطها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أداء زيارة قبور الأولياء والوالدين يعد نوعاً من الإقرار بالعرفان والجميل لما بذله أولئك الأولياء والأبوين من جهود في خلق حياة كريمة للإنسان، وغيرها من الفوائد الكثيرة التي تحققها زيارة القبور، كما أشارت الأحاديث الشريفة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أئمة أهل البيت عليهم السلام يحثون على زيارة قبورهم وإن بعدت عن المؤمنين بلدانهم حرصا منهم لنيل تلك الآثار التي قرنت بزيارتهم</w:t>
      </w:r>
      <w:r>
        <w:rPr>
          <w:rFonts w:eastAsia="Amiri" w:cs="Amiri" w:ascii="Amiri" w:hAnsi="Amiri"/>
          <w:color w:val="111111"/>
          <w:sz w:val="28"/>
          <w:szCs w:val="28"/>
          <w:rtl w:val="true"/>
          <w:lang w:bidi="ar-SA"/>
        </w:rPr>
        <w:t xml:space="preserve">. </w:t>
      </w:r>
      <w:bookmarkStart w:id="132" w:name="pg16565_260927"/>
    </w:p>
    <w:p>
      <w:pPr>
        <w:pStyle w:val="BookText"/>
        <w:rPr/>
      </w:pPr>
      <w:bookmarkEnd w:id="132"/>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بعدت بأحدكم الشقة ونأت به الدار فليعل أعلى منزل له فيصلي ركعتين وليومى بالسلام إلى قبورنا فإن ذلك يصير إلينا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0440285_1280447820"/>
      <w:bookmarkStart w:id="134" w:name="_Toc49"/>
      <w:bookmarkEnd w:id="133"/>
      <w:r>
        <w:rPr>
          <w:rtl w:val="true"/>
        </w:rPr>
        <w:t>المسألة الأولى</w:t>
      </w:r>
      <w:r>
        <w:rPr>
          <w:rtl w:val="true"/>
        </w:rPr>
        <w:t xml:space="preserve">: </w:t>
      </w:r>
      <w:r>
        <w:rPr>
          <w:rtl w:val="true"/>
        </w:rPr>
        <w:t>ثواب زيارتها وآثارها الغيبية</w:t>
      </w:r>
      <w:bookmarkEnd w:id="134"/>
    </w:p>
    <w:p>
      <w:pPr>
        <w:pStyle w:val="Heading5"/>
        <w:numPr>
          <w:ilvl w:val="4"/>
          <w:numId w:val="1"/>
        </w:numPr>
        <w:rPr/>
      </w:pPr>
      <w:bookmarkStart w:id="135" w:name="__RefHeading___Toc10440287_1280447820"/>
      <w:bookmarkStart w:id="136" w:name="_Toc50"/>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يمكن لنا الوقوف على ثواب زيارة الصديقة الطاهرة فاطمة عليها السلام من خلال بعض النصوص الواردة عن النبي الأكرم صلى الله عليه وآله وسلم فمنها</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0440289_1280447820"/>
      <w:bookmarkStart w:id="138" w:name="_Toc51"/>
      <w:bookmarkEnd w:id="137"/>
      <w:r>
        <w:rPr>
          <w:rtl w:val="true"/>
        </w:rPr>
        <w:t>أولاً</w:t>
      </w:r>
      <w:r>
        <w:rPr>
          <w:rtl w:val="true"/>
        </w:rPr>
        <w:t xml:space="preserve">: </w:t>
      </w:r>
      <w:r>
        <w:rPr>
          <w:rtl w:val="true"/>
        </w:rPr>
        <w:t>إن زيارتها برٌ برسول الله صلى الله عليه وآله وسلم ونجاة من أهوال يوم القيامة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وآله وسلم كان ذات يوم جالساً وحوله علي وفاطمة والحسن والحسين عليهم السلام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كنتم صرعى وقبوركم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أنموت موتاً أو نقتل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تقتل يا بني ظلما ويقتل أخوك ظلما وتشرد ذراريكم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يقتلنا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الناس</w:t>
      </w:r>
      <w:r>
        <w:rPr>
          <w:rFonts w:eastAsia="IRNazanin" w:cs="IRNazanin"/>
          <w:color w:val="111111"/>
          <w:sz w:val="28"/>
          <w:szCs w:val="28"/>
          <w:rtl w:val="true"/>
          <w:lang w:bidi="fa-IR"/>
        </w:rPr>
        <w:t xml:space="preserve">». </w:t>
      </w:r>
      <w:bookmarkStart w:id="139" w:name="pg16565_260928"/>
    </w:p>
    <w:p>
      <w:pPr>
        <w:pStyle w:val="BookText"/>
        <w:rPr/>
      </w:pPr>
      <w:bookmarkEnd w:id="13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يزورنا بعد قتلنا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طائفة من أمتي يريدون بزيارتكم بري وصلتي فإذا كان يوم القيامة جئتهم إلى الموقف حتى آخذ بأعضادهم فأخلصهم من أهواله وشدائده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10440291_1280447820"/>
      <w:bookmarkStart w:id="141" w:name="_Toc52"/>
      <w:bookmarkEnd w:id="140"/>
      <w:r>
        <w:rPr>
          <w:rtl w:val="true"/>
        </w:rPr>
        <w:t>ثانيا</w:t>
      </w:r>
      <w:r>
        <w:rPr>
          <w:rtl w:val="true"/>
        </w:rPr>
        <w:t xml:space="preserve">: </w:t>
      </w:r>
      <w:r>
        <w:rPr>
          <w:rtl w:val="true"/>
        </w:rPr>
        <w:t>إن من زارها فكأنما زار رسول الله صلى الله عليه وآله وسلم</w:t>
      </w:r>
      <w:bookmarkEnd w:id="141"/>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وفاتي فإنما زارني في حياتي، ومن زار فاطمة عليها السلام فكأنما زارني، ومن زار علي علي بن أبي طالب فكأنما زار فاطمة، ومن زار الحسن والحسين فكأنما زار علياً، ومن زار ذريتهما كأنما زارهما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0440293_1280447820"/>
      <w:bookmarkStart w:id="143" w:name="_Toc53"/>
      <w:bookmarkEnd w:id="142"/>
      <w:r>
        <w:rPr>
          <w:rtl w:val="true"/>
        </w:rPr>
        <w:t>ثالثا</w:t>
      </w:r>
      <w:r>
        <w:rPr>
          <w:rtl w:val="true"/>
        </w:rPr>
        <w:t xml:space="preserve">: </w:t>
      </w:r>
      <w:r>
        <w:rPr>
          <w:rtl w:val="true"/>
        </w:rPr>
        <w:t>استحباب زيارتها في كل جمعة</w:t>
      </w:r>
      <w:bookmarkEnd w:id="14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الشهيد الأول في الدروس، والشيخ الكفعمي في البلد الأمين، استحباب زيارتها في كل جمعة، وفي المواسم المشهورة قصدا، وقصد المشاهد الشريفة في رجب</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زيارتها صلوات الله عليها مقرونة بزيارة أبيها فإن إتيان مشهد رسول الله صلى الله عليه وآله وسلم وموضع روضته يكون ملازماً لقبرها كما مرّ بيانه سابقاً</w:t>
      </w:r>
      <w:r>
        <w:rPr>
          <w:rFonts w:eastAsia="Amiri" w:cs="Amiri" w:ascii="Amiri" w:hAnsi="Amiri"/>
          <w:color w:val="111111"/>
          <w:sz w:val="28"/>
          <w:szCs w:val="28"/>
          <w:rtl w:val="true"/>
          <w:lang w:bidi="ar-SA"/>
        </w:rPr>
        <w:t xml:space="preserve">. </w:t>
      </w:r>
      <w:bookmarkStart w:id="144" w:name="pg16565_260929"/>
    </w:p>
    <w:p>
      <w:pPr>
        <w:pStyle w:val="Heading5"/>
        <w:numPr>
          <w:ilvl w:val="4"/>
          <w:numId w:val="1"/>
        </w:numPr>
        <w:rPr/>
      </w:pPr>
      <w:bookmarkStart w:id="145" w:name="__RefHeading___Toc10440295_1280447820"/>
      <w:bookmarkStart w:id="146" w:name="_Toc54"/>
      <w:bookmarkEnd w:id="144"/>
      <w:bookmarkEnd w:id="145"/>
      <w:r>
        <w:rPr>
          <w:rtl w:val="true"/>
        </w:rPr>
        <w:t>رابعاً</w:t>
      </w:r>
      <w:r>
        <w:rPr>
          <w:rtl w:val="true"/>
        </w:rPr>
        <w:t xml:space="preserve">: </w:t>
      </w:r>
      <w:r>
        <w:rPr>
          <w:rtl w:val="true"/>
        </w:rPr>
        <w:t>كيفية زيارتها عليها السلام والآداب المستحبة في إتيان الزيارة</w:t>
      </w:r>
      <w:bookmarkEnd w:id="146"/>
    </w:p>
    <w:p>
      <w:pPr>
        <w:pStyle w:val="Heading6"/>
        <w:numPr>
          <w:ilvl w:val="5"/>
          <w:numId w:val="1"/>
        </w:numPr>
        <w:rPr/>
      </w:pPr>
      <w:bookmarkStart w:id="147" w:name="__RefHeading___Toc10440297_1280447820"/>
      <w:bookmarkStart w:id="148" w:name="_Toc55"/>
      <w:bookmarkEnd w:id="147"/>
      <w:r>
        <w:rPr>
          <w:rtl w:val="true"/>
        </w:rPr>
        <w:t>ألف</w:t>
      </w:r>
      <w:r>
        <w:rPr>
          <w:rtl w:val="true"/>
        </w:rPr>
        <w:t xml:space="preserve">: </w:t>
      </w:r>
      <w:r>
        <w:rPr>
          <w:rtl w:val="true"/>
        </w:rPr>
        <w:t>آداب زيارتها</w:t>
      </w:r>
      <w:bookmarkEnd w:id="148"/>
    </w:p>
    <w:p>
      <w:pPr>
        <w:pStyle w:val="BookText"/>
        <w:rPr/>
      </w:pPr>
      <w:r>
        <w:rPr>
          <w:rFonts w:ascii="Amiri" w:hAnsi="Amiri" w:eastAsia="Amiri" w:cs="Amiri"/>
          <w:color w:val="111111"/>
          <w:sz w:val="28"/>
          <w:sz w:val="28"/>
          <w:szCs w:val="28"/>
          <w:rtl w:val="true"/>
          <w:lang w:bidi="ar-SA"/>
        </w:rPr>
        <w:t>ورد في آداب زيارتها عليها السلام ما رواه الحر العاملي في الوسائل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يزور قبر رسول الله صلى الله عليه وآله وسلم، وقبر أمير المؤمنين، وفاطمة والحسن والحسين وقبور الحجج عليهم السلام وهو في بلده، فليغتسل في يوم الجمعة، وليلبس ثوبين نظيفين، وليخرج إلى فلاة من الأرض، ثم يصلي أربع ركعات يقرأ فيهن ما تيسر من القرآن، فإذا تشهد وسلم فليقم مستقبل القبلة وليقل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النبي ورحمة الله وبركاته، السلام عليك أيها النبي المرسل والوصي المرتضى، والسيدة الكبرى، والسيدة الزهراء، والسبطان المنتجبان، والأولاد والأعلام والأمناء المستخزنون، جئت انقطاعا إليكم وإلى آبائكم وولدكم الخلف على بركة الحق، فقلبي لكم سلم ونصرتي لكم معدة، حتى يحكم الله بدينه، فمعكم معكم لا مع عدوّكم، إني لمن القائلين بفضلكم مقدر برجعتكم، لا أنكر لله قدرة ولا أزعم إلا ما شاء الله سبحان الله ذي الملك والملكوت يسبح الله بأسمائه جميع خلقه والسلام على أرواحكم وأجسادكم والسلام عليكم ورحمة الله وبركاته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وفي رواية أخرى افعل ذلك على سطح دارك</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49" w:name="pg16565_260930"/>
    </w:p>
    <w:p>
      <w:pPr>
        <w:pStyle w:val="Heading6"/>
        <w:numPr>
          <w:ilvl w:val="5"/>
          <w:numId w:val="1"/>
        </w:numPr>
        <w:rPr/>
      </w:pPr>
      <w:bookmarkStart w:id="150" w:name="__RefHeading___Toc10440299_1280447820"/>
      <w:bookmarkStart w:id="151" w:name="_Toc56"/>
      <w:bookmarkEnd w:id="149"/>
      <w:bookmarkEnd w:id="150"/>
      <w:r>
        <w:rPr>
          <w:rtl w:val="true"/>
        </w:rPr>
        <w:t>باء</w:t>
      </w:r>
      <w:r>
        <w:rPr>
          <w:rtl w:val="true"/>
        </w:rPr>
        <w:t xml:space="preserve">: </w:t>
      </w:r>
      <w:r>
        <w:rPr>
          <w:rtl w:val="true"/>
        </w:rPr>
        <w:t>النصوص الواردة في كيفية زيارتها عليها السلام</w:t>
      </w:r>
      <w:bookmarkEnd w:id="151"/>
    </w:p>
    <w:p>
      <w:pPr>
        <w:pStyle w:val="BookText"/>
        <w:rPr/>
      </w:pPr>
      <w:r>
        <w:rPr>
          <w:rFonts w:ascii="Amiri" w:hAnsi="Amiri" w:eastAsia="Amiri" w:cs="Amiri"/>
          <w:color w:val="111111"/>
          <w:sz w:val="28"/>
          <w:sz w:val="28"/>
          <w:szCs w:val="28"/>
          <w:rtl w:val="true"/>
          <w:lang w:bidi="ar-SA"/>
        </w:rPr>
        <w:t>وردت مجموعة من النصوص الشريفة في كيفية زيارتها عليها السلام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قبرها عليها السلام عند أبيها رسول الله صلى الله عليه وآله وسلم، فإذا أردت زيارتها فقف بالروضة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صلى الله عليه وآله، والسلام على ابنتك الصديقة الطاهرة، السلام عليك يا فاطمة بنت رسول الله صلى الله عليه وآله، يا سيدة نساء العالمين، أيتها البتول الشهيدة الطاهرة، لعن الله مانعك إرثك، ودافعك عن حقك، والراد عليك قولك، لعن الله أشياعهم وأتباعهم، وألحقهم بدرك الجحيم، صلى الله عليك وعلى أبيك وبعلك وولدك الأئمة الراشدين وعليهم السلام ورحمة الله وبركاته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في زيارة فاطمة عليها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 السلام عليك يا بنت خليل الله، السلام عليك يا بنت أمين الله، السلام عليك يا بنت خير خلق الله، السلام عليك أيتها المغصوبة المظلومة، السلام عليك أيتها المحدثة العليمة، أشهد الله ورسوله وملائكته أني راض عمن رضيت عنه، ساخط على من سخطت عليه، متبرئ ممن تبرأت 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على النبي وعلى الأئمة عليهم السلام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زر فاطمة عليها السلام من عند الروضة، واختلف في موضع قبرها،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في الروضة،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وقال فرقة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مدفونة بالبقيع، والذي عليه أكثر أصحابنا أن زيارتها من عند الروضة، ومن زارها في هذه الثلاث المواضع كان أفضل، وإذا وقف عليها للزيارة فليقل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 امتحنك الله الذي خلقك قبل أن يخلقك فوجدك لما امتحنك صابرة، وزعمنا أن لك أولياء ومصدقون وصابرون، لكل ما أتانا به أبوك صلى الله عليه وآله، وأتى به وصيه فإنا نسألك إن كنا صدقناك إلا ألحقتنا بتصديقنا لهما لنبشر أنفسنا بأنا قد طهرنا بولايتك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الشيخ الطوسي رحمه الله إنّ هذه الزيارة مروية عن فاطمة صلوات الله عليها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وأورد الشيخ الصدوق رحمه الله في كتابه من لا يحضره الفقيه كيفية زيارتها في دخول الزائر للروضة النبوية المقدسة مع الآداب الخاصة بهذه الزيارة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الروايات في موضع قبر فاطمة سيدة نساء العالمين عليها السلام فمنهم من روى أنها دفنت في البقيع ومنهم من روى أناها دفنت بين القبر والمنبر، وأن النبي صلى الله عليه وآله وسلم إنما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قبرها بين القبر والمنبر، ومنهم من روى أنها دفنت في بيتها فلما زادت بنو أمية في المسجد صارت في المسجد وهذا هو الصحيح عندي، وإني لما حججت بيت الله الحرام كان رجوعي على المدينة بتوفيق الله تعالى ذكره، فلما فرغت من زيارة رسول الله صلى الله عليه وآله قصدت إلى بيت فاطمة عليها السلام وهو من عند الأسطوانة التي تدخل إليها من باب جبرئيل عليه السلام إلى مؤخر الحظيرة التي فيها النبي صلى الله عليه وآله وسلم فقمت عند الحظيرة ويساري إليها وجعلت ظهري إلى القبلة واستقبلتها بوجهي وأنا على غسل وقلت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ابنة خير البرية، السلام عليك يا سيدة نساء العالمين من الأولين والآخرين، السلام عليك يا زوجة ولي الله وخير الخلق بعد رسول الله، السلام عليك يا أم الحسن والحسين سيدي شباب أهل الجنة، السلام عليك أيتها الصديقة الشهيدة، السلام عليك أيتها الرضية المرضية، السلام عليك أيتها الفاضلة الزكية، السلام عليك أيتها الحورية الإنسية، 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 فاطمة بنت رسول الله ورحمة الله وبركاته، صلى الله عليك وعلى روحك وبدنك، أشهد أنك مضيت على بينة من ربك وأن من سرك فقد سر رسول الله صلى الله عليه وآله وسلم، ومن جفاك فقد جفا </w:t>
      </w:r>
    </w:p>
    <w:p>
      <w:pPr>
        <w:pStyle w:val="BookText"/>
        <w:rPr/>
      </w:pPr>
      <w:r>
        <w:rPr>
          <w:rFonts w:ascii="Amiri" w:hAnsi="Amiri" w:eastAsia="Amiri" w:cs="Amiri"/>
          <w:color w:val="111111"/>
          <w:sz w:val="28"/>
          <w:sz w:val="28"/>
          <w:szCs w:val="28"/>
          <w:rtl w:val="true"/>
          <w:lang w:bidi="ar-SA"/>
        </w:rPr>
        <w:t>رسول الله صلى الله عليه وآله وسلم، ومن آذاك فقد آذى رسول الله صلى الله عليه وآله، ومن وصلك فقد وصل رسول الله صلى الله عليه وآله، ومن قطعك فقد قطع رسول الله صلى الله عليه وآله وسلم، لأنك بضعة منه وروحه التي بين جنبيه، كما قال عليه أفضل سلام الله وصلواته اشهد الله ورسله وملائكته أني راض عمن رضيت عنه، ساخط على من سخطت عليه، متبرئ ممن تبرأت منه، موال لمن واليت، معاد لمن عاديت، مبغض لمن بغضت، محب لم أحببت، وكفى بالله شهيدا وحسيبا وجازيا ومثيبا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وسلم على عبدك ورسولك محمد بن عبد الله خاتم النبيين وخير الخلائق أجمعين، وصل على وصيه علي بن أبي طالب أمير المؤمنين وإمام المسلمين وخير الوصيين، وصل على فاطمة بنت محمد سيدة نساء العالمين، وصل على سيدي شباب أهل الجنة الحسن والحسين، وصل على زين العابدين علي بن الحسين، وصل على محمد بن علي باقر علم النبيين، وصل على الصادق عن الله جعفر ابن محمد، وصل على كاظم الغيظ في الله موسى بن جعفر، وصل على الرضا علي بن موسى، وصل على التقي محمد بن علي، وصل على النقي علي بن محمد، وصل على الزكي الحسن بن علي، وصل على الحجة القائم ابن الحسن بن علي، اللهم أحي بن العدل، وأمت به الجور، وزين بطول بقائه الأرض، وأظهر به دينك وسنة نبيك حتى لا يستخفى بشيء من الحق مخافة أحد من الخلق واجعلنا من أعوانه وأشياعه والمقبولين في زمرة أوليائه يا رب العالمين، اللهم صل على محمد وأهل بيته الذين أذهبت عنهم الرجس وطهرتم تطهيرا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السيد ابن طاووس رحمه الله زيارة أخرى لها تقرأ في الروضة النبوية المطهرة،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خلق الله، السلام عليك يا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خير البرية، السلام عليك يا سيدة نساء العالمين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زوجة ولي الله وخير خلقه بعد رسول الله، السلام عليك يا أم الحسن والحسين سيدي شباب أهل الجنة، السلام عليك يا أم المؤمنين، السلام عليك يا أيتها الصديقة الشهيدة، السلام عليك أيتها الرضية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أيتها الصادقة الرشيدة،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المعصومة المظلومة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أيتها الطاهرة المطهرة، السلام عليك أيتها المضطهدة المغصوبة، السلام عليك أيتها الغراء الزهراء، السلام عليك يا فاطمة بنت محمد رسول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مولاتي وابنة مولاي وعلي روحك وبدنك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 مضيت على بينة من ربك، وان من سرك فقد سر رسول الله، ومن جفاك فقد جفا رسول الله صلى الله عليه وآله، ومن آذاك فقد آذى رسول الله، ومن وصلك فقد وصل رسول الله، ومن قطعك فقد قطع رسول الله، لأنك بضعة منه وروحه التي بين جنبيه، كما قال عليه أفضل الصلاة وأكمل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اشهد الله وملائكته اني راض عمن رضيت عنه وساخط على من سخطت عليه، ولي لمن والاك، عدو لمن عاداك وحرب لمن حاربك، انا يا مولاتي بك وبأبيك وبعلك والأئمة من ولدك موقن وبولايتهم مؤمن وبطاعتهم ملتزم، اشهد ان الدين دين دينهم، والحكم حكمهم، وانهم قد بلغوا عن الله عز وجل ودعوا إلى سبيل الله بالحكمة والموعظة الحسنة، لا تأخذهم في الله لومة لائم، وصلوات الله عليك وعلى أبيك وبعلك وذريتك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وأهل بيته، وصل على البتول الطاهرة، الصديقة المعصومة، التقية النقية، الرضية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الزكية الرشيدة، المظلومة المقهورة، المغصوبة حقها، الممنوعة ارثها، المكسور ضلعها، المظلوم بعلها، المقتول ولدها، فاطمة بنت رسول الله، وبضعة لحمه وصميم قلبه، وفلذة كبده، والنخبة منك له، والتحفة خصصت بها وصية وحبيبه المصطفى وقرينه المرتضى، وسيدة النساء ومبشرة الأولياء، حليفة الورع والزهد، وتفاحة الفردوس والخلد، التي شرفت مولدها بنساء الجنة، وسللت منها أنوار الأئمة، وأرخيت دونها حجاب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عليها صلاة تزيد في محلها عندك وشرفها لديك ومنزلتها من رضاك، وبلغها منا تحية وسلاما، وآتنا من لدنك في حبها فضا وإحساناً ورحمة وغفرانا، إنك ذو الفضل الكريم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الطوسي لها زيارة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تقف على أحد الموضعين اللذين ذكرناهما وتقول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بنت رسول الله، السلام عليك يا بنت نبي الله، السلام عليك يا </w:t>
      </w:r>
    </w:p>
    <w:p>
      <w:pPr>
        <w:pStyle w:val="BookText"/>
        <w:rPr/>
      </w:pPr>
      <w:r>
        <w:rPr>
          <w:rFonts w:ascii="Amiri" w:hAnsi="Amiri" w:eastAsia="Amiri" w:cs="Amiri"/>
          <w:color w:val="111111"/>
          <w:sz w:val="28"/>
          <w:sz w:val="28"/>
          <w:szCs w:val="28"/>
          <w:rtl w:val="true"/>
          <w:lang w:bidi="ar-SA"/>
        </w:rPr>
        <w:t>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 السلام عليك يا سيدة نساء العالمين من الأولين والآخرين، السلام عليك يا زوجة ولي الله وخير الخلق بعد رسول الله صلى الله عليه وآله، السلام عليك يا أم الحسن والحسين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 فاطمة بنت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وعلى روحك وبدنك، أشهد أنك مضيت على بينة من ربك وأن سرك فقد سر رسول الله صلى الله عليه وآله وسلم، ومن جفاك فقد جفا رسول الله صلى الله عليه وآله، ومن آذاك فقد آذى رسول الله صلى الله عليه وآله، ومن وصلك فقد صول رسول الله صلى الله عليه وآله، من قطعك فقد قطع رسول الله صلى الله عليه وآله، لأنك بضعة منه وروحه التي بين جنبيه كما قال صلى الله عليه وآله وسلم، أشهد الله ورسله وملائكته أني راض عمن رضيت عنه، وساخط على من سخطت عليه ومتبرئ ممن تبرأت منه، موال لمن واليت، معاد لمن عاديت، بغضن لمن أبغضت، محب لمن أحببت، وكفى بالله شهيداً وحسيبا وجازيا ومثيبا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على النبي والأئمة عليهم السلام إن شاء الله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52" w:name="pg16565_260937"/>
    </w:p>
    <w:p>
      <w:pPr>
        <w:pStyle w:val="Heading4"/>
        <w:numPr>
          <w:ilvl w:val="3"/>
          <w:numId w:val="1"/>
        </w:numPr>
        <w:rPr/>
      </w:pPr>
      <w:bookmarkStart w:id="153" w:name="__RefHeading___Toc10440301_1280447820"/>
      <w:bookmarkStart w:id="154" w:name="_Toc57"/>
      <w:bookmarkEnd w:id="152"/>
      <w:bookmarkEnd w:id="153"/>
      <w:r>
        <w:rPr>
          <w:rtl w:val="true"/>
        </w:rPr>
        <w:t>المسألة الثانية</w:t>
      </w:r>
      <w:r>
        <w:rPr>
          <w:rtl w:val="true"/>
        </w:rPr>
        <w:t xml:space="preserve">: </w:t>
      </w:r>
      <w:r>
        <w:rPr>
          <w:rtl w:val="true"/>
        </w:rPr>
        <w:t>الصلاة عليها والطواف عنها</w:t>
      </w:r>
      <w:bookmarkEnd w:id="154"/>
    </w:p>
    <w:p>
      <w:pPr>
        <w:pStyle w:val="Heading5"/>
        <w:numPr>
          <w:ilvl w:val="4"/>
          <w:numId w:val="1"/>
        </w:numPr>
        <w:rPr/>
      </w:pPr>
      <w:bookmarkStart w:id="155" w:name="__RefHeading___Toc10440303_1280447820"/>
      <w:bookmarkStart w:id="156" w:name="_Toc58"/>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تظافرت النصوص في بيان استحباب وفضل الصلاة على النبي وآله صلوات الله وسلامه عليهم أجمعين عن وجوب ذكرها في الصلاة الواجبة اليومية، فمن هذه الأحاديث ما كانت تبين للناس كيفية الصلاة على النبي صلى الله عليه وآله وسلم، ومنها ما كانت تظهر من هم الذين أخصهم الله تعالى بهذه الصلاة مع النبي صلى الله عليه وآله وسلم، وهل ينفرد النبي بها؟</w:t>
      </w:r>
    </w:p>
    <w:p>
      <w:pPr>
        <w:pStyle w:val="BookText"/>
        <w:rPr/>
      </w:pPr>
      <w:r>
        <w:rPr>
          <w:rFonts w:ascii="Amiri" w:hAnsi="Amiri" w:eastAsia="Amiri" w:cs="Amiri"/>
          <w:color w:val="111111"/>
          <w:sz w:val="28"/>
          <w:sz w:val="28"/>
          <w:szCs w:val="28"/>
          <w:rtl w:val="true"/>
          <w:lang w:bidi="ar-SA"/>
        </w:rPr>
        <w:t xml:space="preserve">فقد أخرج البخاري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أبي ليلى قال لقيني كعب بن عجرة فقال ألا أهدى لك هدية سمعتها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بلى، فأهدها لي، فقال سألنا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يا رسول الله كيف الصلاة عليكم أهل البيت فإن الله قد علمنا كيف نسلم،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ذلك فقد تظافرت النصوص في تحديد آل البيت ومن هم حينما نزلت آية التطهير وقيام النبي صلى الله عليه وآله وسلم بتجليلهم بالكساء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كما مرّ بيانه سابقاً؛ ناهيك عن قيام النبي صلى الله عليه وآله وسلم بتوجيه المسلمين إلى أهمية وضرورة أن لا يصلوا عليه الصلاة البتراء، فقال </w:t>
      </w:r>
      <w:bookmarkStart w:id="157" w:name="pg16565_260938"/>
    </w:p>
    <w:p>
      <w:pPr>
        <w:pStyle w:val="BookText"/>
        <w:rPr/>
      </w:pPr>
      <w:bookmarkEnd w:id="157"/>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الصلاة البتراء؟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صلي على محمد وتمسكوا،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الصلاة على فاطمة من الواجبات في الصلاة المفروضة لأنها من آل محمد فضلاً عن استحباب الصلاة عليها في مختلف الأوقات والأماكن لاسيما الأوقات والأماكن المشرفة والمخصوصة بالذكر والدعاء كمكة والمدينة والمشاهد المقدسة للأئمة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الصلاة عليها وآثارها الغيبية، فيمكن معرفته من خلال النصوص الآتية</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0440305_1280447820"/>
      <w:bookmarkStart w:id="159" w:name="_Toc59"/>
      <w:bookmarkEnd w:id="158"/>
      <w:r>
        <w:rPr>
          <w:rtl w:val="true"/>
        </w:rPr>
        <w:t>أولاً</w:t>
      </w:r>
      <w:r>
        <w:rPr>
          <w:rtl w:val="true"/>
        </w:rPr>
        <w:t xml:space="preserve">: </w:t>
      </w:r>
      <w:r>
        <w:rPr>
          <w:rtl w:val="true"/>
        </w:rPr>
        <w:t>كيفية الصلاة عليها</w:t>
      </w:r>
      <w:bookmarkEnd w:id="159"/>
    </w:p>
    <w:p>
      <w:pPr>
        <w:pStyle w:val="BookText"/>
        <w:rPr/>
      </w:pPr>
      <w:r>
        <w:rPr>
          <w:rFonts w:ascii="Amiri" w:hAnsi="Amiri" w:eastAsia="Amiri" w:cs="Amiri"/>
          <w:color w:val="111111"/>
          <w:sz w:val="28"/>
          <w:sz w:val="28"/>
          <w:szCs w:val="28"/>
          <w:rtl w:val="true"/>
          <w:lang w:bidi="ar-SA"/>
        </w:rPr>
        <w:t>روى الشيخ الطوسي، والسيد ابن طاووس، والشيخ الكفعمي، كيفية الصلاة على فاطمة عليها السلام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السيدة فاطمة عليها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الصديقة فاطمة الزكية، حبيبة حبيبك، ونبيك، أم أحبائك وأصفيائك التي انتجبتها وفضلتها واخترتها على نساء العالمين، اللهم كن الطالب لها ممن ظلمها واستخف بحقها وكن الثائر، اللهم بدم أولادها، اللهم وكما </w:t>
      </w:r>
    </w:p>
    <w:p>
      <w:pPr>
        <w:pStyle w:val="BookText"/>
        <w:rPr/>
      </w:pPr>
      <w:r>
        <w:rPr>
          <w:rFonts w:ascii="Amiri" w:hAnsi="Amiri" w:eastAsia="Amiri" w:cs="Amiri"/>
          <w:color w:val="111111"/>
          <w:sz w:val="28"/>
          <w:sz w:val="28"/>
          <w:szCs w:val="28"/>
          <w:rtl w:val="true"/>
          <w:lang w:bidi="ar-SA"/>
        </w:rPr>
        <w:t>جعلتها أم أئمة الهدى وحليلة صاحب اللواء الكريمة عند الملأ الأعلى فصل عليها وعلى أمها خديجة الكبرى صلاة تكرم بها وجه أبيها محمد صلى الله عليه وآله وتقر بها أعين ذريتها وأبلغهم عني في هذه الساعة أفضل التحية والسلام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السيد ابن طاووس صلاة أخرى،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المصطفى وعلي المرتضى، وفاطمة الزهراء، والحسن الرضا، الحسين المصفى، وجميع الأوصياء مصابيح الدجى، وأعلام الهدى، ومنار التقى، والعروة والثقى، والحبل المتين والصراط المستقيم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الكفعمي صلاة أخرى،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فاطمة الطيبة الطاهرة المطهرة، التي انتجبتها وطهرتها وفضلتها على نساء العالمين، وجعلت منها أئمة الهدى، الذين يقولون بالحق وبه يعدلون، صلى الله عليها وعلى أبيها وبعلها وبنيها، والسلام عليها ورحمة الله وبركاته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المفيد والشيخ الطوسي فيما يصلي على النبي صلى الله عليه وآله وسلم في كل يوم من شهر رمضان إن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فاطمة بنت نبيك محمد عليه وآله السلام والعن من آذى نبيك فيها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60" w:name="pg16565_260940"/>
    </w:p>
    <w:p>
      <w:pPr>
        <w:pStyle w:val="BookText"/>
        <w:rPr/>
      </w:pPr>
      <w:bookmarkEnd w:id="160"/>
      <w:r>
        <w:rPr>
          <w:rFonts w:ascii="Amiri" w:hAnsi="Amiri" w:eastAsia="Amiri" w:cs="Amiri"/>
          <w:color w:val="111111"/>
          <w:sz w:val="28"/>
          <w:sz w:val="28"/>
          <w:szCs w:val="28"/>
          <w:rtl w:val="true"/>
          <w:lang w:bidi="ar-SA"/>
        </w:rPr>
        <w:t>وأضاف السيد ابن طاووس والشيخ الكفعمي على هذه الصلاة واللعن لأعدائها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 من والاها، وعادي من عاداها، وضاعف العذاب على من ظلمها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0440307_1280447820"/>
      <w:bookmarkStart w:id="162" w:name="_Toc60"/>
      <w:bookmarkEnd w:id="161"/>
      <w:r>
        <w:rPr>
          <w:rtl w:val="true"/>
        </w:rPr>
        <w:t>ثانياً</w:t>
      </w:r>
      <w:r>
        <w:rPr>
          <w:rtl w:val="true"/>
        </w:rPr>
        <w:t xml:space="preserve">: </w:t>
      </w:r>
      <w:r>
        <w:rPr>
          <w:rtl w:val="true"/>
        </w:rPr>
        <w:t>الآثار الغيبية لفضل الصلاة عليها</w:t>
      </w:r>
      <w:bookmarkEnd w:id="162"/>
    </w:p>
    <w:p>
      <w:pPr>
        <w:pStyle w:val="Heading6"/>
        <w:numPr>
          <w:ilvl w:val="5"/>
          <w:numId w:val="1"/>
        </w:numPr>
        <w:rPr/>
      </w:pPr>
      <w:bookmarkStart w:id="163" w:name="__RefHeading___Toc10440309_1280447820"/>
      <w:bookmarkStart w:id="164" w:name="_Toc6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أشارت الروايات الشريفة إلى بيان الآثار التي تنتج عن الصلاة على فاطمة صلوات الله عليها إلى نوعين من الآثار الأخروية، فضلاً عما للمصلي عليها من الحسنات التي تترتب على الصلاة على محمد وآله، وهي كالآتي</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0440311_1280447820"/>
      <w:bookmarkStart w:id="166" w:name="_Toc62"/>
      <w:bookmarkEnd w:id="165"/>
      <w:r>
        <w:rPr>
          <w:rtl w:val="true"/>
        </w:rPr>
        <w:t>ألف</w:t>
      </w:r>
      <w:r>
        <w:rPr>
          <w:rtl w:val="true"/>
        </w:rPr>
        <w:t xml:space="preserve">: </w:t>
      </w:r>
      <w:r>
        <w:rPr>
          <w:rtl w:val="true"/>
        </w:rPr>
        <w:t>من صلى عليها كان مع النبي صلى الله عليه وآله وسلم في الجنة</w:t>
      </w:r>
      <w:bookmarkEnd w:id="166"/>
    </w:p>
    <w:p>
      <w:pPr>
        <w:pStyle w:val="BookText"/>
        <w:rPr/>
      </w:pPr>
      <w:r>
        <w:rPr>
          <w:rFonts w:ascii="Amiri" w:hAnsi="Amiri" w:eastAsia="Amiri" w:cs="Amiri"/>
          <w:color w:val="111111"/>
          <w:sz w:val="28"/>
          <w:sz w:val="28"/>
          <w:szCs w:val="28"/>
          <w:rtl w:val="true"/>
          <w:lang w:bidi="ar-SA"/>
        </w:rPr>
        <w:t>روى الأربلي والمجلسي عن علي أمير المؤمنين عليه السلام عن فاطمة عليها 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صلى عليك غفر الله له وألحقه بي حيث كنت من الجنة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10440313_1280447820"/>
      <w:bookmarkStart w:id="168" w:name="_Toc63"/>
      <w:bookmarkEnd w:id="167"/>
      <w:r>
        <w:rPr>
          <w:rtl w:val="true"/>
        </w:rPr>
        <w:t>باء</w:t>
      </w:r>
      <w:r>
        <w:rPr>
          <w:rtl w:val="true"/>
        </w:rPr>
        <w:t xml:space="preserve">: </w:t>
      </w:r>
      <w:r>
        <w:rPr>
          <w:rtl w:val="true"/>
        </w:rPr>
        <w:t>من صلى عليها ثلاثة أيام أوجب الله له الجنة</w:t>
      </w:r>
      <w:bookmarkEnd w:id="168"/>
    </w:p>
    <w:p>
      <w:pPr>
        <w:pStyle w:val="BookText"/>
        <w:rPr/>
      </w:pPr>
      <w:r>
        <w:rPr>
          <w:rFonts w:ascii="Amiri" w:hAnsi="Amiri" w:eastAsia="Amiri" w:cs="Amiri"/>
          <w:color w:val="111111"/>
          <w:sz w:val="28"/>
          <w:sz w:val="28"/>
          <w:szCs w:val="28"/>
          <w:rtl w:val="true"/>
          <w:lang w:bidi="ar-SA"/>
        </w:rPr>
        <w:t>روى الشيخ الطوسي عن يزيد بن عبد الملك،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فبدأتني بالسلام ثم قالت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غدا بك</w:t>
      </w:r>
      <w:r>
        <w:rPr>
          <w:rFonts w:eastAsia="Amiri" w:cs="Amiri" w:ascii="Amiri" w:hAnsi="Amiri"/>
          <w:color w:val="111111"/>
          <w:sz w:val="28"/>
          <w:szCs w:val="28"/>
          <w:rtl w:val="true"/>
          <w:lang w:bidi="ar-SA"/>
        </w:rPr>
        <w:t xml:space="preserve">». </w:t>
      </w:r>
      <w:bookmarkStart w:id="169" w:name="pg16565_260941"/>
    </w:p>
    <w:p>
      <w:pPr>
        <w:pStyle w:val="BookText"/>
        <w:rPr/>
      </w:pPr>
      <w:bookmarkEnd w:id="16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وهو ذا هو أنه من سلم عليه وعليّ ثلاثة أيام أوجب الله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وحياتك‌؟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وبعد موتنا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0440315_1280447820"/>
      <w:bookmarkStart w:id="171" w:name="_Toc64"/>
      <w:bookmarkEnd w:id="170"/>
      <w:r>
        <w:rPr>
          <w:rtl w:val="true"/>
        </w:rPr>
        <w:t>ثالثا</w:t>
      </w:r>
      <w:r>
        <w:rPr>
          <w:rtl w:val="true"/>
        </w:rPr>
        <w:t xml:space="preserve">: </w:t>
      </w:r>
      <w:r>
        <w:rPr>
          <w:rtl w:val="true"/>
        </w:rPr>
        <w:t>الطواف عنها</w:t>
      </w:r>
      <w:bookmarkEnd w:id="171"/>
    </w:p>
    <w:p>
      <w:pPr>
        <w:pStyle w:val="BookText"/>
        <w:rPr/>
      </w:pPr>
      <w:r>
        <w:rPr>
          <w:rFonts w:ascii="Amiri" w:hAnsi="Amiri" w:eastAsia="Amiri" w:cs="Amiri"/>
          <w:color w:val="111111"/>
          <w:sz w:val="28"/>
          <w:sz w:val="28"/>
          <w:szCs w:val="28"/>
          <w:rtl w:val="true"/>
          <w:lang w:bidi="ar-SA"/>
        </w:rPr>
        <w:t>وقد ورد في الكافي عن الشيخ الكليني في فضل الطواف عنها وما يلحق العامل من الأجر، ما ورد عن الإمام علي الهادي عليه السلام حينما دخل عليه موسى بن القاسم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طف ما أمكنك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 إني كنت استأذنتك في الطواف عنك وعن أبيك فأذنت لي في ذلك، فطفت عنكما ما شاء الله ثم وقع في قلبي شيء فعملت به،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يوما عن رسول الله صلى الله عليه وآله وسلم فقال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رسول الله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اليوم الثاني عن أمير المؤمنين، ثم طفت اليوم الثالث عن الحسن عليه السلام والرابع عن الحسين عليها السلام والخامس عن علي بن الحسين عليه السلم </w:t>
      </w:r>
      <w:bookmarkStart w:id="172" w:name="pg16565_260942"/>
    </w:p>
    <w:p>
      <w:pPr>
        <w:pStyle w:val="BookText"/>
        <w:rPr/>
      </w:pPr>
      <w:bookmarkEnd w:id="172"/>
      <w:r>
        <w:rPr>
          <w:rFonts w:ascii="Amiri" w:hAnsi="Amiri" w:eastAsia="Amiri" w:cs="Amiri"/>
          <w:color w:val="111111"/>
          <w:sz w:val="28"/>
          <w:sz w:val="28"/>
          <w:szCs w:val="28"/>
          <w:rtl w:val="true"/>
          <w:lang w:bidi="ar-SA"/>
        </w:rPr>
        <w:t>والسادس عن أبي جعفر محمد بن علي عليه السلام، واليوم السابع عن جعفر بن محمد عليه السلام واليوم الثامن عن أبيك موسى عليه السلام، واليوم التاسع عن أبيك علي عليه السلام، واليوم العاشر عنك يا سيدي، وهؤلاء الذين أدين الله بولايتهم،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والله تدين الله بالدين الذي لا يقبل من العباد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طفت عن أمك فاطمة عليها السلام، وربما لم أطف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10440317_1280447820"/>
      <w:bookmarkStart w:id="174" w:name="_Toc65"/>
      <w:bookmarkEnd w:id="173"/>
      <w:r>
        <w:rPr>
          <w:rtl w:val="true"/>
        </w:rPr>
        <w:t>رابعاً</w:t>
      </w:r>
      <w:r>
        <w:rPr>
          <w:rtl w:val="true"/>
        </w:rPr>
        <w:t xml:space="preserve">: </w:t>
      </w:r>
      <w:r>
        <w:rPr>
          <w:rtl w:val="true"/>
        </w:rPr>
        <w:t>إهداء الصلاة إليها</w:t>
      </w:r>
      <w:bookmarkEnd w:id="174"/>
    </w:p>
    <w:p>
      <w:pPr>
        <w:pStyle w:val="BookText"/>
        <w:rPr/>
      </w:pPr>
      <w:r>
        <w:rPr>
          <w:rFonts w:ascii="Amiri" w:hAnsi="Amiri" w:eastAsia="Amiri" w:cs="Amiri"/>
          <w:color w:val="111111"/>
          <w:sz w:val="28"/>
          <w:sz w:val="28"/>
          <w:szCs w:val="28"/>
          <w:rtl w:val="true"/>
          <w:lang w:bidi="ar-SA"/>
        </w:rPr>
        <w:t>ذكر الشيخ الطوسي في أعمال يوم الجمعة التنفل بثمان ركعات، أربعاً تهدى إلى رسول الله وأربعاً تهدى إلى فاطمة عليها السلام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السيد ابن طاووس دعاء يقرأ بعد إهدائها عليها الصلاة والسلام صلاة ركعتين بما تيسر من السور،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يهديه إلى فاطمة عليها السلام يقول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هاتين الركعتين هدية مني إلى الطاهرة المطهرة الطيبة الزكية فاطمة بنت نبيك اللهم فتقبلها مني وأبلغها إياهما عني وأثبني عليهما أفضل أملي ورجائي فيك وفي نبيك صلوات الله عليه وآله ووصي نبيك والطيبة الطاهرة فاطمة بنت نبيك والحسن والحسين سبطي نبيك يا ولي المؤمنين يا ولي المؤمنين يا ولي المؤمنين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75" w:name="pg16565_260943"/>
    </w:p>
    <w:p>
      <w:pPr>
        <w:pStyle w:val="Heading2"/>
        <w:numPr>
          <w:ilvl w:val="1"/>
          <w:numId w:val="1"/>
        </w:numPr>
        <w:rPr/>
      </w:pPr>
      <w:bookmarkStart w:id="176" w:name="__RefHeading___Toc10440319_1280447820"/>
      <w:bookmarkStart w:id="177" w:name="_Toc66"/>
      <w:bookmarkEnd w:id="175"/>
      <w:bookmarkEnd w:id="176"/>
      <w:r>
        <w:rPr>
          <w:rtl w:val="true"/>
        </w:rPr>
        <w:t>الفصل الثاني</w:t>
      </w:r>
      <w:r>
        <w:rPr>
          <w:rtl w:val="true"/>
        </w:rPr>
        <w:t xml:space="preserve">: </w:t>
      </w:r>
      <w:r>
        <w:rPr>
          <w:rtl w:val="true"/>
        </w:rPr>
        <w:t>فاطمة عليها السلام بعد وفاتها</w:t>
      </w:r>
      <w:bookmarkEnd w:id="1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10440321_1280447820"/>
      <w:bookmarkStart w:id="179" w:name="_Toc67"/>
      <w:bookmarkEnd w:id="178"/>
      <w:r>
        <w:rPr>
          <w:rtl w:val="true"/>
        </w:rPr>
        <w:t>اشارة</w:t>
      </w:r>
      <w:bookmarkEnd w:id="1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6565_260945"/>
      <w:bookmarkStart w:id="181" w:name="pg16565_260945"/>
      <w:bookmarkEnd w:id="181"/>
    </w:p>
    <w:p>
      <w:pPr>
        <w:pStyle w:val="Heading3"/>
        <w:numPr>
          <w:ilvl w:val="2"/>
          <w:numId w:val="1"/>
        </w:numPr>
        <w:rPr/>
      </w:pPr>
      <w:bookmarkStart w:id="182" w:name="pg16565_260945"/>
      <w:bookmarkStart w:id="183" w:name="__RefHeading___Toc10440323_1280447820"/>
      <w:bookmarkStart w:id="184" w:name="_Toc68"/>
      <w:bookmarkEnd w:id="182"/>
      <w:bookmarkEnd w:id="183"/>
      <w:r>
        <w:rPr>
          <w:rtl w:val="true"/>
        </w:rPr>
        <w:t>المبحث الأول</w:t>
      </w:r>
      <w:r>
        <w:rPr>
          <w:rtl w:val="true"/>
        </w:rPr>
        <w:t xml:space="preserve">: </w:t>
      </w:r>
      <w:r>
        <w:rPr>
          <w:rtl w:val="true"/>
        </w:rPr>
        <w:t>التوسل والاستشفاء بها إلى الله تعالى</w:t>
      </w:r>
      <w:bookmarkEnd w:id="184"/>
    </w:p>
    <w:p>
      <w:pPr>
        <w:pStyle w:val="Heading4"/>
        <w:numPr>
          <w:ilvl w:val="3"/>
          <w:numId w:val="1"/>
        </w:numPr>
        <w:rPr/>
      </w:pPr>
      <w:bookmarkStart w:id="185" w:name="__RefHeading___Toc10440325_1280447820"/>
      <w:bookmarkStart w:id="186" w:name="_Toc69"/>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قبل المضي في بيان ما ورد في الأحاديث الشريفة من أدعية وأذكار للتوسل بفاطمة عليها السلام إلى الله تعالى نورد ما جاء في كتب أهل السنة والجماعة من بيان للتوسل بالنبي الأعظم صلى الله عليه وآله وسلم، ونكتفي بذكر حادثة واحدة وقعت في حياته المباركة وتناقلها الرواة وهي تنص على ضرورة التوسل بالنبي صلى الله عليه وآله وسلم ومن ثم بأهل بيته لقضاء الحوائج والأمور المعسرة للدنيا والآخرة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0440327_1280447820"/>
      <w:bookmarkStart w:id="188" w:name="_Toc70"/>
      <w:bookmarkEnd w:id="187"/>
      <w:r>
        <w:rPr>
          <w:rtl w:val="true"/>
        </w:rPr>
        <w:t>المسألة الأولى</w:t>
      </w:r>
      <w:r>
        <w:rPr>
          <w:rtl w:val="true"/>
        </w:rPr>
        <w:t xml:space="preserve">: </w:t>
      </w:r>
      <w:r>
        <w:rPr>
          <w:rtl w:val="true"/>
        </w:rPr>
        <w:t>مشروعية التوسل بالنبي صلى الله عليه وآله وسلم وأهل بيته إلى الله تعالى وتقديمه بين يدي الداعي</w:t>
      </w:r>
      <w:bookmarkEnd w:id="1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بين المسائل التي ابتدعها المخالفون لمذهب القرآن والسنة النبوية تحريم التوسل بالنبي الأعظم صلى الله عليه وآله وسلم، وعدوا ذلك من المحرمات التي تجر الداعي والمتوسل بالنبي صلى الله عليه وآله وسلم وبجاهه عند الله من ضروب الشرك والعياذ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حين نجد أن ما جاء في الأثر عنه صلى الله عليه وآله وسلم في جواز، بل بضرورة التوسل به صلى الله عليه وآله وسلم لحوائج الدنيا والآخرة، ما أخرجه الحافظ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أن يكشف لي عن 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فتوضّأ، ثم 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وأتوجه إليك بنبيّي محمد، نبي الرحمة، يا محمد إني أتوجه بك إلى ربّك أن يكشف عن بصري،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وقد كشف الله عن بصره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الحديث دليل على جواز التوسل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وجل مع اعتقاد أن الفاعل هو الله سبحانه وتعالى وأنه المعطي المناع، ما شاء كان وما لم يشأ لم يكن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اعتقد أن المعطي هو رسول الله صلى الله عليه وآله وسلم فهو جائز، لقوله تعالى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بمعنى أن الله قد أوكل إلى نبيه التصرف فيما أعطاه الله عزّ وجل وأنّه لا يحاسب على المنع أو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إشكال في الاعتقاد بأن رسول الله هو الذي أعطا وهو الذي منع لأن الله منحه هذا العطاء وخصه بتلك الخصوصية من بين خلقه؛ وإن كل شيء يكون بإذنه ومشيئته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هذه الواقعة فقد ورد عنه صلى الله عليه وآله وسلم وعن الأئمة عليهم السلام أحاديث كثيرة ترشد المؤمن إلى أهمية التوسل بالنبي الأكرم صلى الله عليه وآله وسلم وأهل بيته وضرورة القيام به لما يترتب عليه من حفظ العلاقة الإيمانية بما للنبي صلى الله عليه وآله وسلم من الكرامة على الله تعالى وإنه الباب المؤتى منه إلى الله تعالى وإن ما يلحق به من التوسل فقد خص الله تعالى به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العلاء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الأنصاري قلت لرسول الله صلى الله عليه وآله وسلم ما تقول في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نفسي،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الحسن والحسين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روحي، وفاطمة أمهما ابنتي، يسوؤني ما ساءها ويسرني ما سرها، أشهد الله أني حرب لمن حاربهم سلم لمن سالمهم؛ يا جابر إذا أردت أن تدعو الله فيستجيب لك فادعه بأسمائه فإنها أحب الأسماء إلى الله عزّ وجل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أسمع أبا عبد الله أكثر ما يلح به في الدعاء على الله بحق الخمسة يعني رسول الله صلى الله عليه وآله وسلم وأمير المؤمنين وفاطمة والحسن والحسين عليهم السلام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أنزلت بكم شديدة فاستعينوا بنا على الله عزّ وجل وهو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سيدنا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دينا ركبني، وسلطانا غشمني،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جنّك الليل فصل ركعتين اقرأ في الأولى منهما الحمد وآية الكرسي وفي الركعة الثانية الحمد وآخر الحشر لو أنزلنا هذا القرآن على جبل إلى آخر السورة ثم خذ المصحف فدعه على رأسك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وبحق من أرسله، وبحق كل مؤمن فيه، وبحقك عليهم فلا أحد أعرف بحقك منك، بك يا الله عشر مرات، ثم تقول يا محمد عشر مرات، يا علي عشر مرات، يا فاطمة عشر مرات، يا حسن عشر مرات، يا حسين عشر مرات، يا علي بن الحسين عشر مرات، يا محمد بن علي عشر مرات، يا جعفر بن محمد عشر مرات، يا موسى بن جعفر عشر مرات، يا علي بن موسى عشر مرات، يا محمد بن علي عشر مرات، يا علي بن محمد عشر مرات، يا حسن بن علي عشراً، يا الحجة عشراً، ثم تسأل الله حاجتك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وعاد إليه بعد مدة وقد قضي دينه وصلح له سلطانه وعظم يساره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89" w:name="pg16565_260949"/>
    </w:p>
    <w:p>
      <w:pPr>
        <w:pStyle w:val="Heading4"/>
        <w:numPr>
          <w:ilvl w:val="3"/>
          <w:numId w:val="1"/>
        </w:numPr>
        <w:rPr/>
      </w:pPr>
      <w:bookmarkStart w:id="190" w:name="__RefHeading___Toc10440329_1280447820"/>
      <w:bookmarkStart w:id="191" w:name="_Toc71"/>
      <w:bookmarkEnd w:id="189"/>
      <w:bookmarkEnd w:id="190"/>
      <w:r>
        <w:rPr>
          <w:rtl w:val="true"/>
        </w:rPr>
        <w:t>المسألة الثانية</w:t>
      </w:r>
      <w:r>
        <w:rPr>
          <w:rtl w:val="true"/>
        </w:rPr>
        <w:t xml:space="preserve">: </w:t>
      </w:r>
      <w:r>
        <w:rPr>
          <w:rtl w:val="true"/>
        </w:rPr>
        <w:t>التوسل والاستغاثة بها إلى الله تعالى</w:t>
      </w:r>
      <w:bookmarkEnd w:id="191"/>
    </w:p>
    <w:p>
      <w:pPr>
        <w:pStyle w:val="Heading5"/>
        <w:numPr>
          <w:ilvl w:val="4"/>
          <w:numId w:val="1"/>
        </w:numPr>
        <w:rPr/>
      </w:pPr>
      <w:bookmarkStart w:id="192" w:name="__RefHeading___Toc10440331_1280447820"/>
      <w:bookmarkStart w:id="193" w:name="_Toc72"/>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إن الروايات الشريفة في مجال الأدعية والأذكار تكاد لا تخلوا من التوسل بالأسماء الخمسة إلى الله تعالى والتوجه بهم إليه سبحانه وتقديمهم بين يدي حاجة الداعي إليه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تتبع هذه الأدعية والأذكار لخرج الكتاب عن عنوانه الذي وضع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0440333_1280447820"/>
      <w:bookmarkStart w:id="195" w:name="_Toc73"/>
      <w:bookmarkEnd w:id="194"/>
      <w:r>
        <w:rPr>
          <w:rtl w:val="true"/>
        </w:rPr>
        <w:t>أولاً</w:t>
      </w:r>
      <w:r>
        <w:rPr>
          <w:rtl w:val="true"/>
        </w:rPr>
        <w:t xml:space="preserve">: </w:t>
      </w:r>
      <w:r>
        <w:rPr>
          <w:rtl w:val="true"/>
        </w:rPr>
        <w:t>التوسل بها إلى الله تعالى</w:t>
      </w:r>
      <w:bookmarkEnd w:id="195"/>
    </w:p>
    <w:p>
      <w:pPr>
        <w:pStyle w:val="BookText"/>
        <w:rPr/>
      </w:pPr>
      <w:r>
        <w:rPr>
          <w:rFonts w:ascii="Amiri" w:hAnsi="Amiri" w:eastAsia="Amiri" w:cs="Amiri"/>
          <w:color w:val="111111"/>
          <w:sz w:val="28"/>
          <w:sz w:val="28"/>
          <w:szCs w:val="28"/>
          <w:rtl w:val="true"/>
          <w:lang w:bidi="ar-SA"/>
        </w:rPr>
        <w:t>يمكن لنا أن نورد هنا ما نقله المحدث النوري عن بعض العاصرين له في أهل السنة في كتاب خلاصة الكلام في امراء البلد الحرام، ولبعض العارفين دعاء مشتمل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الكعبة وبانيها، وفاطمة وأبيها، وبعلها وبنيها، نور بصري وبصيرتي، وسري وسريرتي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جرب هذا الدعاء لتنوير البصر وإن من ذكره عند الاكتحال نور الله بصره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ورد في دعاء التوسل الذي أورده المحدث الشيخ عباس القمي في مفاتيح الجنان لغني عن التعريف والبيان فهو زاد أهل الدعاء إلى الله تعالى</w:t>
      </w:r>
      <w:r>
        <w:rPr>
          <w:rFonts w:eastAsia="Amiri" w:cs="Amiri" w:ascii="Amiri" w:hAnsi="Amiri"/>
          <w:color w:val="111111"/>
          <w:sz w:val="28"/>
          <w:szCs w:val="28"/>
          <w:rtl w:val="true"/>
          <w:lang w:bidi="ar-SA"/>
        </w:rPr>
        <w:t xml:space="preserve">. </w:t>
      </w:r>
      <w:bookmarkStart w:id="196" w:name="pg16565_260950"/>
    </w:p>
    <w:p>
      <w:pPr>
        <w:pStyle w:val="Heading5"/>
        <w:numPr>
          <w:ilvl w:val="4"/>
          <w:numId w:val="1"/>
        </w:numPr>
        <w:rPr/>
      </w:pPr>
      <w:bookmarkStart w:id="197" w:name="__RefHeading___Toc10440335_1280447820"/>
      <w:bookmarkStart w:id="198" w:name="_Toc74"/>
      <w:bookmarkEnd w:id="196"/>
      <w:bookmarkEnd w:id="197"/>
      <w:r>
        <w:rPr>
          <w:rtl w:val="true"/>
        </w:rPr>
        <w:t>ثانياً</w:t>
      </w:r>
      <w:r>
        <w:rPr>
          <w:rtl w:val="true"/>
        </w:rPr>
        <w:t xml:space="preserve">: </w:t>
      </w:r>
      <w:r>
        <w:rPr>
          <w:rtl w:val="true"/>
        </w:rPr>
        <w:t>الاستغاثة بها إلى الله تعالى</w:t>
      </w:r>
      <w:bookmarkEnd w:id="198"/>
    </w:p>
    <w:p>
      <w:pPr>
        <w:pStyle w:val="BookText"/>
        <w:rPr/>
      </w:pPr>
      <w:r>
        <w:rPr>
          <w:rFonts w:ascii="Amiri" w:hAnsi="Amiri" w:eastAsia="Amiri" w:cs="Amiri"/>
          <w:color w:val="111111"/>
          <w:sz w:val="28"/>
          <w:sz w:val="28"/>
          <w:szCs w:val="28"/>
          <w:rtl w:val="true"/>
          <w:lang w:bidi="ar-SA"/>
        </w:rPr>
        <w:t>ورد أيضاً في كتب الأدعية والأحاديث صيغة أخرى للتوجه بفاطمة عليها السلام إلى الله تعالى في قضاء الحوائج وتيسير الأمور وحل ما تعسر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خلال الاستغاثة بها إلى الله تعالى، أي أن تقدم بين يدي الداعي إلى الله تعالى، أو يلتجئ الموالي لها كما يلتجئ العبد المملوك لسيده في الحياة الدنيا للنظر في أمره وقضاء حاجته وكذا حال المؤمن مع سيدته فاطمة بنت رسول الله صلى الله عليه وآله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الشيخ الكفعمي صلاة الاستغاثة بها إلى الله تعالى بهذه الكيفية،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ركعتين فإذا سلمت فكبر الله تعالى ثلاثاً، وسبح تسبيح الزهراء عليها السلام، واسجد وقل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يا فاطمة أغيثيني، ثم ضع خدك الأيمن على الأرض وقل كذلك، ثم عد إلى السجود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ثم ضع خدك الأيسر على الأرض وقل كذلك، ثم عد إلى السجود وقل كذلك مائة وعشر مرات واذكر حاجتك تقضى</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10440337_1280447820"/>
      <w:bookmarkStart w:id="200" w:name="_Toc75"/>
      <w:bookmarkEnd w:id="199"/>
      <w:r>
        <w:rPr>
          <w:rtl w:val="true"/>
        </w:rPr>
        <w:t>المسألة الرابعة</w:t>
      </w:r>
      <w:r>
        <w:rPr>
          <w:rtl w:val="true"/>
        </w:rPr>
        <w:t xml:space="preserve">: </w:t>
      </w:r>
      <w:r>
        <w:rPr>
          <w:rtl w:val="true"/>
        </w:rPr>
        <w:t>الاستشفاء بها</w:t>
      </w:r>
      <w:bookmarkEnd w:id="200"/>
    </w:p>
    <w:p>
      <w:pPr>
        <w:pStyle w:val="BookText"/>
        <w:rPr/>
      </w:pPr>
      <w:r>
        <w:rPr>
          <w:rFonts w:ascii="Amiri" w:hAnsi="Amiri" w:eastAsia="Amiri" w:cs="Amiri"/>
          <w:color w:val="111111"/>
          <w:sz w:val="28"/>
          <w:sz w:val="28"/>
          <w:szCs w:val="28"/>
          <w:rtl w:val="true"/>
          <w:lang w:bidi="ar-SA"/>
        </w:rPr>
        <w:t>مما ورد في الأحاديث الشريفة عن أئمة أهل البيت عليهم السلام ما جاء بخصوص الاستشفاء ببضعة رسول الله صلى الله عليه وآله وسلم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 وجل عوض فاطمة عليها السلام من فدك طاعة الحمى لها فأيما رجل </w:t>
      </w:r>
    </w:p>
    <w:p>
      <w:pPr>
        <w:pStyle w:val="BookText"/>
        <w:rPr/>
      </w:pPr>
      <w:r>
        <w:rPr>
          <w:rFonts w:ascii="Amiri" w:hAnsi="Amiri" w:eastAsia="Amiri" w:cs="Amiri"/>
          <w:color w:val="111111"/>
          <w:sz w:val="28"/>
          <w:sz w:val="28"/>
          <w:szCs w:val="28"/>
          <w:rtl w:val="true"/>
          <w:lang w:bidi="ar-SA"/>
        </w:rPr>
        <w:t>أحبها وأحب ولدها فأصابته الحمى فقرأ ألف مرة قل هو الله أحد، ثم سأل بحق فاطمة عليها السلام زالت عنه الحمى بإذن الله تعالى؛ ومن قرأ إذا جاء نصر الله في نافلة أو فريضة نصره الله على جميع أعدائه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الصفار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وأنا محموم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حمى أصابتني،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حم أحدكم فليدخل البيت وحده ويصلي ركعتين ويضع خده الأيمن على الأرض ويقول يا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أستشفع بك إلى الله فيما نزل بين فإنه يبرأ إن شاء الله تعالى</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الطبرسي عن أبي زينب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عند جعفر بن محمد عليه السلام إذ أتاه سنان بن سلمة مصفر الوجه،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 له ما يقاسه من شدة الضربان في المفاصل، فقال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قل اللهم إني أسألك بأسمائك وبركاتك، ودعوة نبيك الطيب المبارك المكين عندك صلى الله عليه وآله وسلم، وبحقه وبحق ابنته فاطمة المباركة، وبحق وصيه أمير المؤمنين، وبحق سيدي شباب أهل الجنة، إلا أذهبت عني شر ما أجد بحقهم بحقهم بحقهم، بحقك يا إله العالمين فو الله ما قام من مجلسه </w:t>
      </w:r>
      <w:bookmarkStart w:id="201" w:name="pg16565_260952"/>
    </w:p>
    <w:p>
      <w:pPr>
        <w:pStyle w:val="BookText"/>
        <w:rPr/>
      </w:pPr>
      <w:bookmarkEnd w:id="201"/>
      <w:r>
        <w:rPr>
          <w:rFonts w:ascii="Amiri" w:hAnsi="Amiri" w:eastAsia="Amiri" w:cs="Amiri"/>
          <w:color w:val="111111"/>
          <w:sz w:val="28"/>
          <w:sz w:val="28"/>
          <w:szCs w:val="28"/>
          <w:rtl w:val="true"/>
          <w:lang w:bidi="ar-SA"/>
        </w:rPr>
        <w:t>حتى سكن ما به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موسى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محمد بن خال البرقي، عن محمد بن سنان السناني،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من إخواننا إلى عبد الله عليه السلام شكاة أهله من النظرة والعين والبطن والسرة، ووجع الرأس، والشقيقة، وقال يا ابن رسول الله لا تزال ساهرة تصبح الليلة أجمع وأنا في جهد من بكائها وصراخها فمن علينا وعليها بعوذة فقال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الفريضة فابسط يديك جميعاً إلى السماء ثم قل بخشوع واستكانة أعوذ بجلالك وقدرتك وبهائك وسلطانك مما أجد يا غوثي يا الله يا غوثي يا رسول الله يا غوثي يا أمير المؤمنين يا غوثي يا فاطمة بنت رسول الله أغثني أغثني ثم امسح بيدك اليمنى على هامتك وتقول يا من سكن له ما في السماوات وما في الأرض سكن ما بي بقوتك وقدرتك صلى على محمد وآله وسكن ما بي</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0440339_1280447820"/>
      <w:bookmarkStart w:id="203" w:name="_Toc76"/>
      <w:bookmarkEnd w:id="202"/>
      <w:r>
        <w:rPr>
          <w:rtl w:val="true"/>
        </w:rPr>
        <w:t>المسألة الخامسة</w:t>
      </w:r>
      <w:r>
        <w:rPr>
          <w:rtl w:val="true"/>
        </w:rPr>
        <w:t xml:space="preserve">: </w:t>
      </w:r>
      <w:r>
        <w:rPr>
          <w:rtl w:val="true"/>
        </w:rPr>
        <w:t>آثار حب آل محمد وبغضهم في الدنيا والآخرة</w:t>
      </w:r>
      <w:bookmarkEnd w:id="2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المضي في بيان آثار حب فاطمة صلوات الله عليها وعلى أبيها وبعلها وبنيها، نشير إلى الروايات الشريفة التي تتحدث عن آثار حب آل محمد صلى الله عليه وآله وسلم وبغضهم، أي آثار حب رسول الله صلى الله عليه وآله وسلم وعلي وفاطمة والحسن والحسين والأئمة التسعة من ولد الحسين صلوات الله </w:t>
      </w:r>
    </w:p>
    <w:p>
      <w:pPr>
        <w:pStyle w:val="BookText"/>
        <w:rPr/>
      </w:pPr>
      <w:r>
        <w:rPr>
          <w:rFonts w:ascii="Amiri" w:hAnsi="Amiri" w:eastAsia="Amiri" w:cs="Amiri"/>
          <w:color w:val="111111"/>
          <w:sz w:val="28"/>
          <w:sz w:val="28"/>
          <w:szCs w:val="28"/>
          <w:rtl w:val="true"/>
          <w:lang w:bidi="ar-SA"/>
        </w:rPr>
        <w:t>وسلامه عليهم أجمعين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في مخطوط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فضائل أهل البيت عليهم السلام لعبد الله بن عيسى مقطوعة نصية تشير إلى تفرق المسلمين بين محب لأهل البيت عليهم السلام وبين منكر لفضلهم لا يرى لهم شأناً أو منزلاً مجرد قلبه من أنوارهم، مما يدل على أن هذه الطبقية الإيمانية لم تزل موجودة في كل مكان وزمان وأن آثار هذا الحب لآل محمد صلى الله عليه وآله وسلم وبغضهم كذاك سايرة مع كرور الليالي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في قوله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المخطوط للمنكرين لفضلهم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في بعض المواقف أن أهل البيت النبوية خلقهم الله بعناية فأنكر مقالد بعض الحاضرين وزعم أن اهل البيت كغيرهم من الناس لا فضل لأحد على أحد فطلب مني وجه الصواب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لك الحمد يا من أعليت أهل بيت نبيك علواً كبيراً، أنزلت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والصلاة والسلام على رسوله، الذي انحله قربه وأوجب على كافة الخلق حبه وعلى آله أهل بيته، الذين حبهم دليل الإيمان، وانقاصهم رأس الكفر والفسوق والعصيان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رزقني وإياك حب آل محمد وأماتنا على مودتهم التي هي النور المؤيد، إن الله سبحانه اختار نبيه وأهل بيته على ساير العرب والعجم </w:t>
      </w:r>
    </w:p>
    <w:p>
      <w:pPr>
        <w:pStyle w:val="BookText"/>
        <w:rPr/>
      </w:pPr>
      <w:r>
        <w:rPr>
          <w:rFonts w:ascii="IRNazanin" w:hAnsi="IRNazanin" w:eastAsia="IRNazanin"/>
          <w:color w:val="111111"/>
          <w:sz w:val="28"/>
          <w:sz w:val="28"/>
          <w:szCs w:val="28"/>
          <w:rtl w:val="true"/>
          <w:lang w:bidi="fa-IR"/>
        </w:rPr>
        <w:t>وجعلهم أخص العالم بشرف الأصل والشعب،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 بفتح الفاء، فأهل بيته صلى الله عليه وآله وسلم من أشرف القبائل، وأحق الخلق بالمعاني والفضايل ولو أردنا أن نعطر السطور بنعوتهم الذكية لملانا بطون الدفاتر ولأقرت بالعجز ألسنة الأقلام وأفواه المحابر وأنى تحصى حق من سهب الكتاب بعلو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ونطقت ألسنة العز بوجوب إجلاله واحترامه، ولم تزل العلماء الأعلام وجهابذة كل عصر من أمة الإسلام قعدت لذكرهم فضايلهم الفصول والأبواب، بل توالف في مناقبهم الكتاب بعد الكتاب فليس يخلوا من فضلهم كتاب من كتب الهداية أما بالتضمن أو بالاستقلال كما صنعه الكثير من أرباب الدراية هذا مع توسط الدولة الأموية وتهافتهم على إطفاء أنوارهم المحمدية فكم جهدوا في تكتيم ما أراد الله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اَللّٰهُ إِلاّٰ أَنْ يُتِمَّ نُورَهُ‌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ففضايلهم كالشمس وضوحاً وهل تنكروا وسط النهار بوحاً وإذا سمعت منكراً للشمس وسط النهار فذاك محصولا العمى، لكنا لسنا بصدد الشرف وتطييب الأرجا بعرف بشرها، اكتفا بما ضمته بطون الأسفار وتضمنته صدور الأخبار لا رغبة عن التلذذ مكرر ذكرهم ولا محد الشموس أنوارهم ولا غمطا يرهم وكيف </w:t>
      </w:r>
    </w:p>
    <w:p>
      <w:pPr>
        <w:pStyle w:val="BookText"/>
        <w:rPr/>
      </w:pPr>
      <w:r>
        <w:rPr>
          <w:rFonts w:ascii="Amiri" w:hAnsi="Amiri" w:eastAsia="Amiri" w:cs="Amiri"/>
          <w:color w:val="111111"/>
          <w:sz w:val="28"/>
          <w:sz w:val="28"/>
          <w:szCs w:val="28"/>
          <w:rtl w:val="true"/>
          <w:lang w:bidi="ar-SA"/>
        </w:rPr>
        <w:t>ووصفهم أبهى ما إليه الروح يتطلع وحبهم أشهر ما منه القلب يتضلع وذكرهم هو المسك ما كررته يتضرع وهم الأحباب الذين محامدهم على ممر الدهور محلوه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ومحاسنهم على ألسن الزمان متلوه وعلى تفنن اوصفيه بوصفه يغني الزمان وفيه ما لم يوصف لكن ليس المراد إلا كشف الصواب ودفع ضرر هذه الأوصاب وإلقام هذا النالح الحجر وأهان هذا الأكمه الذي لا يعرف القمر وإبانة جهل تلك المقالة انجذاب قايلها إلى درك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رجاء أن ينتفع بهذا الرقيم من ينظره ونصراً لله ولرسوله ولينصر الله من ينصره، وإن كنت لست بأهل لأن تجري بيدي الأقلام أو لتسود وجوه الطبروس مقالتي حيث ليس لي بالعلم المام، لكن حملتني قوة الغيرة على الآل الأطايب وجرأتني محبتهم والمحب لا يبالي بارتكاب المواطب فإن أجبت فببركة آل محمد وإن أخطأت فغير عجيب أن يخطئ الجهول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هذه الغيرة التي دفعت عبد الله بن عيسى إلى الرد على الناكر لفضل أهل البيت كاشفاً عن حبهم ونصرهم وهذا له من الآثار العديدة في الدنيا والآخرة، والتي نصت عليها الأحاديث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بن حنبل في المسند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شيء بعثه الله عليه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يدل على أن من مات على حب آل محمد صلى الله عليه وآله وسلم أو على بغضهم بعثه الله على هذا الحب أو 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عن رسول الله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وفاطمة وعلي مجتمعون، ومن أحبنا يوم القيامة نأكل ونشرب حتى يفرق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رجلاً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بالعرض والحساب‌؟،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بصاحب سرّحين أدخل الجنة من ساعته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المفيد عن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وآله وسلم في سفر إذ نزل فسجد خمس سجدات فلما ركب قال له بعض أصحابه رأيناك يا رسول الله صنعت ما لم تكن تصنعه،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أتاني جبرئيل فبشرني أن عليا في الجنة فسجدت شكرا لله تعالى؛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في الجنة فسجدت شكراً لله تعالى؛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سيدا شباب أهل الجنة فسجدت شكرا لله تعالى،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يحبهم في الجنة فسجدت لله تعالى شكرا، فلما 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يحب من يحبهم في الجنة فسجدت شكراً لله تعالى</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في المسند، عنه صلى الله عليه وآله وسلم أنه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أحبني وهذين وأباهما وأمهما، كان معي في درجتي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 قال سمعت رسول الله صلى الله عليه وآله وسلم يقول على 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رجال يقولون إن رحم رسول الله صلى الله عليه وآله وسلم لا ينفع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 رحمي موصولة في الدنيا والآخرة، وإني أيها الناس فرط لكم على الحوض، فإذا جئتم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بن فلا، ن وقال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ولكنكم أحدثتم بعدي وارتددتم القهقري</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علي عن أبيه عليه السلام قالوا، قال رسول الله صلى الله عليه وآله وسلم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تفارق روح جسد صاحبها حتى يأكل من ثمار الجنة أو من شجرة الزقوم، وحين يرى ملك الموت يراني ويرى عليا وفاطمة وحسناً وحسيناً عليهم السلام فإن كان يحبنا قلت يا ملك الموت ارفع به إنه كان يحبني ويحب أهل بيتي وإن كان يبغضنا قلت يا ملك الموت شد عليه إنه كان يبغضني ويبغض أهل بيتي</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النيسابوري، عن أبي سعيد الخدري قال،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يبغضنا أهل البيت أحد إلا أدخله الله النار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ابو هريرة انه سجد رسول الله بخمس سجدات بلا ركوع فقلنا له في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فقال إن الله يحب عليا فسجدت فرفعت رأسي فقال إن الله يحب الحسن فسجدت فرفعت رأسي فقال إن الله يحب الحسين فسجدت، ورفعت رأسي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فاطمة فسجدت، ثم قال إن الله يحب من أحبهم فسجدت</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قنبر بن أحمد بن قنبر مولى علي بن أبي طالب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كعب بن نوفل 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النبي صلى الله عليه وآله وسلم ذات يوم ووجهه مشرق كدارة القمر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النور، فقال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أتتني من عند ربي في آخي وابن عمي وابنتي وإن الله تعالى قد زوج عليا عليه السلام بفاطمة وأمر رضوان خازن الجنة فهز شجرة طوبى فحملت رقاعا استوت القيامة بأهلها نادت المالئكة في الخلائق يا محبو علي بن أبي طالب هلموا خذوا ودائعكم فلا يبقى محب لنا أهل البيت إلا دفعت الملائكة إليه صكا فيه فكاكا من النار من الرجال والنساء بعوض حب علي بن أبي طالب وفاطمة </w:t>
      </w:r>
      <w:bookmarkStart w:id="204" w:name="pg16565_260959"/>
    </w:p>
    <w:p>
      <w:pPr>
        <w:pStyle w:val="BookText"/>
        <w:rPr/>
      </w:pPr>
      <w:bookmarkEnd w:id="204"/>
      <w:r>
        <w:rPr>
          <w:rFonts w:ascii="Amiri" w:hAnsi="Amiri" w:eastAsia="Amiri" w:cs="Amiri"/>
          <w:color w:val="111111"/>
          <w:sz w:val="28"/>
          <w:sz w:val="28"/>
          <w:szCs w:val="28"/>
          <w:rtl w:val="true"/>
          <w:lang w:bidi="ar-SA"/>
        </w:rPr>
        <w:t>ابنتي وأولادهما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أخرج الثعلبي مسنداً عن جرير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القدر كفاية لبيان الآثار التي تترتب على حب آل البيت عليهم السلام وبغضهم وأنها من أهم السنن الإلهية تأثيراً على حياة الإنسان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يختص بفاطمة صلوات الله عليها من آثار كونية نابعة عن سنة حبها وبغضها، فقد كشف الروايات عن جملة من هذه الآثار، وهو ما سنعرض له في المسألة القادمة</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0440341_1280447820"/>
      <w:bookmarkStart w:id="206" w:name="_Toc77"/>
      <w:bookmarkEnd w:id="205"/>
      <w:r>
        <w:rPr>
          <w:rtl w:val="true"/>
        </w:rPr>
        <w:t>المسألة السادسة</w:t>
      </w:r>
      <w:r>
        <w:rPr>
          <w:rtl w:val="true"/>
        </w:rPr>
        <w:t xml:space="preserve">: </w:t>
      </w:r>
      <w:r>
        <w:rPr>
          <w:rtl w:val="true"/>
        </w:rPr>
        <w:t>آثار حب فاطمة عليها السلام</w:t>
      </w:r>
      <w:bookmarkEnd w:id="2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تمتاز به سُنّة حب فاطمة من الآثار على حياة الإنسان الدنيوية والأخروية هو أن هذه السُنّة والحكمة في ذلك هو أن تجري في الخلق قبل أن تولد فاطمة عليها السلام، وهو ماجرى فعلاً في الملائكة حينما ابتلاها الله تعالى بالظلمة </w:t>
      </w:r>
    </w:p>
    <w:p>
      <w:pPr>
        <w:pStyle w:val="BookText"/>
        <w:rPr/>
      </w:pPr>
      <w:r>
        <w:rPr>
          <w:rFonts w:ascii="Amiri" w:hAnsi="Amiri" w:eastAsia="Amiri" w:cs="Amiri"/>
          <w:color w:val="111111"/>
          <w:sz w:val="28"/>
          <w:sz w:val="28"/>
          <w:szCs w:val="28"/>
          <w:rtl w:val="true"/>
          <w:lang w:bidi="ar-SA"/>
        </w:rPr>
        <w:t>ثم أخرج لها نور فاطمة فأضاءت السماوات والأرض وسبحت الملائكة لله تعالى حينما رأت هذا النور الأزهر، فسميت عندها بالزهراء كما مر بيانه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سُنّة حب فاطمة جرت في الملائكة قبل خلق آدم وذريته ليبتلوا بهاوتجري فيهم آثارها، وهو ما دلت عليه الأحاديث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جابر الجعفي أبا عبد الله عليه السلام عن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لما خلق إبراهيم كشف له عن بصره فنظر فرأى نوراً إلى جانب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قيل له هذا نور علي بن أبي طالب عليه السلام ناصر ديني ورأى إلى جنبه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هذه الأنوار، فقيل له هذا نور فاطمة فطمت محبها من النار ونور ولديها الحسن والحسين عليهم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وأرى تسعة أنوار قد حفوا بهم، قيل يا إبراهيم هؤلاء الأئمة من ولد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أنوارا قد أحدقوا بهم لا يحصى عددهم إلا أنت قيل يا إبراهيم هؤلاء شيعتهم شيعة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يعرف شيعته قال بصلاة الإحدى وخمسين والجهر ببسم الله الرحمن الرحيم والقنوت قبل الركوع والتختم باليمين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الصدوق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 إنما سمّيت ابنتي فاطمة لأن الله فطمها وفطم من أحبها من النار</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تفسير حي على خير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إلى البر أتدري بر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إلى بر فاطمة وولدها عليهم السلام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عليه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يقرئك السلام ويقول لك اقرء مني على فاطمة السلام وقل لها لا يدخل الجنة امرء في قلبه من بغضكي ذرة، ولا يدخل النار في قلبه من حبكي ذرة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سلمان الفارسي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bookmarkStart w:id="207" w:name="pg16565_260962"/>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 أحب فاطمة فهو في الجنة معي ومن أبغضها فهو في النار، يا سلمان حب فاطمة ينفع في مائة من المواطن، أيسر تلك المواطن الموت، والقبر، والميزان، والحشر، والصراط، والمحاسبة، فمن رضيت عنه ابنتي رضيت عنه، ومن رضيت عنه رضي الله عنه، ومن غضبت عليه فاطمة غضبت عليه ومن غضبت عليه غضب الله عليه، وويل لمن يظلمها ويظلم بعلها أمير المؤمنين عليا عليه السلام وويل لمن يظلم ذريتها وشيعتها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0440343_1280447820"/>
      <w:bookmarkStart w:id="209" w:name="_Toc78"/>
      <w:bookmarkEnd w:id="208"/>
      <w:r>
        <w:rPr>
          <w:rtl w:val="true"/>
        </w:rPr>
        <w:t>المسألة السابعة</w:t>
      </w:r>
      <w:r>
        <w:rPr>
          <w:rtl w:val="true"/>
        </w:rPr>
        <w:t xml:space="preserve">: </w:t>
      </w:r>
      <w:r>
        <w:rPr>
          <w:rtl w:val="true"/>
        </w:rPr>
        <w:t>آثار بغض فاطمة عليها السلام</w:t>
      </w:r>
      <w:bookmarkEnd w:id="209"/>
    </w:p>
    <w:p>
      <w:pPr>
        <w:pStyle w:val="BookText"/>
        <w:rPr/>
      </w:pPr>
      <w:r>
        <w:rPr>
          <w:rFonts w:ascii="Amiri" w:hAnsi="Amiri" w:eastAsia="Amiri" w:cs="Amiri"/>
          <w:color w:val="111111"/>
          <w:sz w:val="28"/>
          <w:sz w:val="28"/>
          <w:szCs w:val="28"/>
          <w:rtl w:val="true"/>
          <w:lang w:bidi="ar-SA"/>
        </w:rPr>
        <w:t>أما الآثار المترتبة على الإنسان في سُنّة بغض فاطمة عليها السلام فقد دلت عليها الأحاديث الشرفة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تعالى زوجك فاطمة وجعل صداقها الأرض فمن مشى عليها مبغضا لها مشى حراماً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علي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سعيد الخدري كان يحدث بقول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يلقى الله وهو عليه غضبان، فليبغضن عليا وفاطمة عليهما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فمنعه أبو بكر من الحديث</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الحر العاملي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وذكر علي وفاطمة؛ فإن الناس ليس شيء أبغض إليهم من ذكر علي وفاطمة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يكشف عن تردي وضع الإنسان وانحرافه العقائدي بفعل مجموعة من العوامل النشوئية والأسرية والإعلامية مما أدى إلى تكوين هذه العقيدة المنحرفة بين الناس فكانت النتائج لهذه السنّة يتحدث عنها حالهم في الدنيا وسوء منقلبهم في الآخرة</w:t>
      </w:r>
      <w:r>
        <w:rPr>
          <w:rFonts w:eastAsia="Amiri" w:cs="Amiri" w:ascii="Amiri" w:hAnsi="Amiri"/>
          <w:color w:val="111111"/>
          <w:sz w:val="28"/>
          <w:szCs w:val="28"/>
          <w:rtl w:val="true"/>
          <w:lang w:bidi="ar-SA"/>
        </w:rPr>
        <w:t xml:space="preserve">. </w:t>
      </w:r>
      <w:bookmarkStart w:id="210" w:name="pg16565_260964"/>
    </w:p>
    <w:p>
      <w:pPr>
        <w:pStyle w:val="Heading3"/>
        <w:numPr>
          <w:ilvl w:val="2"/>
          <w:numId w:val="1"/>
        </w:numPr>
        <w:rPr/>
      </w:pPr>
      <w:bookmarkStart w:id="211" w:name="__RefHeading___Toc10440345_1280447820"/>
      <w:bookmarkStart w:id="212" w:name="_Toc79"/>
      <w:bookmarkEnd w:id="210"/>
      <w:bookmarkEnd w:id="211"/>
      <w:r>
        <w:rPr>
          <w:rtl w:val="true"/>
        </w:rPr>
        <w:t>المبحث الثاني</w:t>
      </w:r>
      <w:r>
        <w:rPr>
          <w:rtl w:val="true"/>
        </w:rPr>
        <w:t xml:space="preserve">: </w:t>
      </w:r>
      <w:r>
        <w:rPr>
          <w:rtl w:val="true"/>
        </w:rPr>
        <w:t>كيف انقلب الذين ظلموا فاطمة عليها السلام في آخر حياتهم، وما هي عاقبتهم‌؟</w:t>
      </w:r>
      <w:bookmarkEnd w:id="212"/>
    </w:p>
    <w:p>
      <w:pPr>
        <w:pStyle w:val="Heading4"/>
        <w:numPr>
          <w:ilvl w:val="3"/>
          <w:numId w:val="1"/>
        </w:numPr>
        <w:rPr/>
      </w:pPr>
      <w:bookmarkStart w:id="213" w:name="__RefHeading___Toc10440347_1280447820"/>
      <w:bookmarkStart w:id="214" w:name="_Toc80"/>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إن الناظر إلى الحياة وما يحيط بالإنسان من مظاهر حياتية يجدها قائمة على مجموعة من السنن والقوانين الإلهية التي سخرها الله تعالى لغرض قيام الحياة واستمرار النمو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السنن التي قدرها الله تعالى فجعل الحياة تجري تبعاً لها في نظام وتوازن كي تدوم المعيشة كذاك جعل للجانب الإيماني من الإنسان سنناً وقوانينا مثلما جعل له في الجانب المعيشي في الحياة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السنن والقوانين ما مرّ ذكره في المبحث السابق في بيان آثار حب فاطمة عليها السلام وبغضها وكيف وجدنا سعة هذه الآثار لتشمل الدار الدنيا والآخرة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أيضاً أن من السنن التي كانت على تماس بالإنسان وتلاصق حياته ومعيشته هي سنة العدل والظلم، فمثلما كان للعدل آثاراً على الحياة ومعيشة الإنسان كذاك يكون حال الظلم فله سنة تجري على الإنسان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سنة ظلم آل محمد صلى الله عليه وآله وسلم بشكل خاص، وبالأخص سنة ظلم فاطمة عليها السلام وذلك أن الروابط التي تتصل بفاطمة كثيرة وآثار هذه الروابط 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ففاطمة عليها السلام يرضى الله لرضاها ويغضب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 قلب النبي وروحه التي بين جنبيه التي يؤلم النبي صلى الله عليه وآله وسلم ما يؤلمها ويبسط النبي صلى الله عليه وآله وسلم ويسره ما يبسطها، فضلاً عن اتصالها بأمير المؤمنين علي بن أبي طالب وولديها الحسن والحسين سيدا شباب أهل الجنة وأولادها من ذرية الحسين عليهم السلام وصولاً إلى الإمام المهدي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ظلمها هو ظلم لآل محمد صلى الله عليه وآله وسلم أجمعين، وإن الآثار التي تنجم عن هذا الظلم في تأثيرها عظيمة على حياة الإنسان المعيشية وتحديد عاقبته الحياتية ومصيره الأخروي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كشفت عنه الروايات، ونصت عليه الأحاديث، 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نورد هذه الروايات والأحاديث كي يلتفت القارئ الكريم إلى خطورة ظلم فاطمة عليها السلام وعظيم شأنها ومنزلتها</w:t>
      </w:r>
      <w:r>
        <w:rPr>
          <w:rFonts w:eastAsia="Amiri" w:cs="Amiri" w:ascii="Amiri" w:hAnsi="Amiri"/>
          <w:color w:val="111111"/>
          <w:sz w:val="28"/>
          <w:szCs w:val="28"/>
          <w:rtl w:val="true"/>
          <w:lang w:bidi="ar-SA"/>
        </w:rPr>
        <w:t xml:space="preserve">. </w:t>
      </w:r>
      <w:bookmarkStart w:id="215" w:name="pg16565_260966"/>
    </w:p>
    <w:p>
      <w:pPr>
        <w:pStyle w:val="Heading4"/>
        <w:numPr>
          <w:ilvl w:val="3"/>
          <w:numId w:val="1"/>
        </w:numPr>
        <w:rPr/>
      </w:pPr>
      <w:bookmarkStart w:id="216" w:name="__RefHeading___Toc10440349_1280447820"/>
      <w:bookmarkStart w:id="217" w:name="_Toc81"/>
      <w:bookmarkEnd w:id="215"/>
      <w:bookmarkEnd w:id="216"/>
      <w:r>
        <w:rPr>
          <w:rtl w:val="true"/>
        </w:rPr>
        <w:t>المسألة الأولى</w:t>
      </w:r>
      <w:r>
        <w:rPr>
          <w:rtl w:val="true"/>
        </w:rPr>
        <w:t xml:space="preserve">: </w:t>
      </w:r>
      <w:r>
        <w:rPr>
          <w:rtl w:val="true"/>
        </w:rPr>
        <w:t>ظهور الفتن وشمول الذين رضوا بظلم فاطمة عليها السلام بها</w:t>
      </w:r>
      <w:bookmarkEnd w:id="217"/>
    </w:p>
    <w:p>
      <w:pPr>
        <w:pStyle w:val="Heading5"/>
        <w:numPr>
          <w:ilvl w:val="4"/>
          <w:numId w:val="1"/>
        </w:numPr>
        <w:rPr/>
      </w:pPr>
      <w:bookmarkStart w:id="218" w:name="__RefHeading___Toc10440351_1280447820"/>
      <w:bookmarkStart w:id="219" w:name="_Toc82"/>
      <w:bookmarkEnd w:id="218"/>
      <w:r>
        <w:rPr>
          <w:rtl w:val="true"/>
        </w:rPr>
        <w:t>أولا</w:t>
      </w:r>
      <w:r>
        <w:rPr>
          <w:rtl w:val="true"/>
        </w:rPr>
        <w:t xml:space="preserve">: </w:t>
      </w:r>
      <w:r>
        <w:rPr>
          <w:rtl w:val="true"/>
        </w:rPr>
        <w:t>القتل والاغتصاب في بيت من المسلمين في ليلة واحدة</w:t>
      </w:r>
      <w:bookmarkEnd w:id="219"/>
    </w:p>
    <w:p>
      <w:pPr>
        <w:pStyle w:val="BookText"/>
        <w:rPr/>
      </w:pPr>
      <w:r>
        <w:rPr>
          <w:rFonts w:ascii="Amiri" w:hAnsi="Amiri" w:eastAsia="Amiri" w:cs="Amiri"/>
          <w:color w:val="111111"/>
          <w:sz w:val="28"/>
          <w:sz w:val="28"/>
          <w:szCs w:val="28"/>
          <w:rtl w:val="true"/>
          <w:lang w:bidi="ar-SA"/>
        </w:rPr>
        <w:t>إن أول مظهر من مظاهر عاقبة الذين ظلموا فاطمة عليها السلام هي وقوع السيف بين المسلمين بعد وفاة رسول الله صلى الله عليه وآله وسلم وذلك حينما قام أبو بكر بتجهيز جيش بقيادة خالد بن الوليد لإجبار المسلمين على بيعته بحجة ارتداد هؤلاء عن الإسلام أو امتناعهم من إعطاء الزكاة إلى السلطة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ما كان من أمر خالد بن الوليد وقتله للمسلمين لاسيما قتله لمالك بن النويرة والمبيت مع زوجة مالك في نفس الليلة التي قتل خالد فيها زوجها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سمي هذا المبيت هل هو اغتصاب أم زواج مدني أم نكاح جاهلي أم زنى لا أحد يعلم ما كانت الشريعة التي اتبعها خالد بن الوليد آنذاك سوى الذي نصبه قائداً على الجيش ولذلك لم يعاقبه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0440353_1280447820"/>
      <w:bookmarkStart w:id="221" w:name="_Toc83"/>
      <w:bookmarkEnd w:id="220"/>
      <w:r>
        <w:rPr>
          <w:rtl w:val="true"/>
        </w:rPr>
        <w:t>ثانيا</w:t>
      </w:r>
      <w:r>
        <w:rPr>
          <w:rtl w:val="true"/>
        </w:rPr>
        <w:t xml:space="preserve">: </w:t>
      </w:r>
      <w:r>
        <w:rPr>
          <w:rtl w:val="true"/>
        </w:rPr>
        <w:t>عمر بن الخطاب يغتال سيد الأنصار سعد بن عبادة بعد حادثة السقيفة</w:t>
      </w:r>
      <w:bookmarkEnd w:id="2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الآثار التي ظهرت في الأمة بعد قيامها بظلم فاطمة بضعة رسول الله صلى الله عليه وآله وسلم وظلم بعلها علي بن أبي طالب عليه السلام، هو وقوع القتل لسيد الأنصار سعد بن عبادة الذي جلس في سقيفة بني ساعدة يتفاوض في أمر البيعة والخلافة بعد رسول الله صلى الله عليه وآله وسلم والذي لم يحرك ساكناً </w:t>
      </w:r>
    </w:p>
    <w:p>
      <w:pPr>
        <w:pStyle w:val="BookText"/>
        <w:rPr/>
      </w:pPr>
      <w:r>
        <w:rPr>
          <w:rFonts w:ascii="Amiri" w:hAnsi="Amiri" w:eastAsia="Amiri" w:cs="Amiri"/>
          <w:color w:val="111111"/>
          <w:sz w:val="28"/>
          <w:sz w:val="28"/>
          <w:szCs w:val="28"/>
          <w:rtl w:val="true"/>
          <w:lang w:bidi="ar-SA"/>
        </w:rPr>
        <w:t>وهو يرى انتهاك حرمة رسول الله صلى الله عليه وآله وسلم حينما اقتحم عمر بن الخطاب بيت فاطمة عليها السلام بعد أن أضرم النار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السكوت عن الظلم وترك نصرة رسول الله صلى الله عليه وآله وسلم وعرضه وحرمته كان نتائجه أن يقتل سعد بن عبادة غيلة بسهم أصابه من رجل بعثه إليه عمر بن الخطاب كمرحلة من مراحل الإنقلاب وتصفية رموز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ابي المنذر هشام بن محمد الكلبي،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عمر رجلاً إلى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 إلى البيعة، واحمل له بكل ما قدرت عليه، فقدم الرجل الشام، فلقيه بحوران في حائط</w:t>
      </w:r>
      <w:r>
        <w:rPr>
          <w:rStyle w:val="FootnoteAnchor"/>
          <w:rtl w:val="true"/>
        </w:rPr>
        <w:footnoteReference w:id="136"/>
      </w:r>
      <w:r>
        <w:rPr>
          <w:rFonts w:ascii="Amiri" w:hAnsi="Amiri" w:eastAsia="Amiri" w:cs="Amiri"/>
          <w:color w:val="111111"/>
          <w:sz w:val="28"/>
          <w:sz w:val="28"/>
          <w:szCs w:val="28"/>
          <w:rtl w:val="true"/>
          <w:lang w:bidi="ar-SA"/>
        </w:rPr>
        <w:t>، فدعاه إلى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قرشياً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قاتلتني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أفخارج أنت مما دخلت فيه الأمة‌؟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البيعة فأنا خارج؛ فرماه بسهم،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ميمون بن مهران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سعد بن عبادة في حمّام بالشام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سعد بن عبادة بسهم فوجد دفينا في جسده، فمات؛ فبكته الجنّ فقالت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وقتلنا سيد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 سعد بن عبادة </w:t>
      </w:r>
      <w:bookmarkStart w:id="222" w:name="pg16565_260968"/>
    </w:p>
    <w:p>
      <w:pPr>
        <w:pStyle w:val="BookText"/>
        <w:rPr/>
      </w:pPr>
      <w:bookmarkEnd w:id="222"/>
      <w:r>
        <w:rPr>
          <w:rFonts w:ascii="Amiri" w:hAnsi="Amiri" w:eastAsia="Amiri" w:cs="Amiri"/>
          <w:color w:val="111111"/>
          <w:sz w:val="28"/>
          <w:sz w:val="28"/>
          <w:szCs w:val="28"/>
          <w:rtl w:val="true"/>
          <w:lang w:bidi="ar-SA"/>
        </w:rPr>
        <w:t xml:space="preserve">ورميناه بسهمي‍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فلم نخطئ فؤاده</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ولا يخفى على أهل البحث والفكر أن هذين البيتين إنما قيلا كي يضيع معهما دم سعد بن عبادة فتقيد الجريمة ضد مجهول؛ وتبرء ساحة عمر بن الخطاب الذي كان الباعث والمدبر لوقوع هذه الجريمة؛ أو لعل عمر كان له أعواناً من الجن ينفذون أوامره بقتل المخالفين له سواء كانوا من المهاجرين أم من الأنصار وإنهم، أي هؤلاء الجن كانوا يحسنون الرمي وقول الشعر ليكون فعل الجن يشد الانتباه أكثر من وقوع الجريمة فيشغل الرواة بالجن ويتركون الضحية كما وقع لسعد بن عبادة زعيم الأنصار وسيدهم</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0440355_1280447820"/>
      <w:bookmarkStart w:id="224" w:name="_Toc84"/>
      <w:bookmarkEnd w:id="223"/>
      <w:r>
        <w:rPr>
          <w:rtl w:val="true"/>
        </w:rPr>
        <w:t>ثالثاً</w:t>
      </w:r>
      <w:r>
        <w:rPr>
          <w:rtl w:val="true"/>
        </w:rPr>
        <w:t xml:space="preserve">: </w:t>
      </w:r>
      <w:r>
        <w:rPr>
          <w:rtl w:val="true"/>
        </w:rPr>
        <w:t>عثمان بن عفان يكشف عن بطش عمر بن الخطاب بالصحابة فلم يتمكنوا من الاعتراض عليه</w:t>
      </w:r>
      <w:bookmarkEnd w:id="224"/>
    </w:p>
    <w:p>
      <w:pPr>
        <w:pStyle w:val="BookText"/>
        <w:rPr/>
      </w:pPr>
      <w:r>
        <w:rPr>
          <w:rFonts w:ascii="Amiri" w:hAnsi="Amiri" w:eastAsia="Amiri" w:cs="Amiri"/>
          <w:color w:val="111111"/>
          <w:sz w:val="28"/>
          <w:sz w:val="28"/>
          <w:szCs w:val="28"/>
          <w:rtl w:val="true"/>
          <w:lang w:bidi="ar-SA"/>
        </w:rPr>
        <w:t>لا شك أن الساكت عن الظلم كالعامل به، ولا شك أن آثار الظلم لتسري في المجتمع كما يسري النار في الهشيم، سنة الله في خلقه ولن تجد لسنة الله تحويلا ولا تجد لها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سكتوا عن ظلم فاطمة عليها السلام ورضوا بفعل عمر بن الخطاب ابتلاهم الله بعمر بن الخطاب فأذاقهم الذل كما أخبر بذلك الخليفة الثالث للمسلمين عثمان بن عفان فقال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آفة وإن لكل نعمة عاهة وإن عاهة هذا الدين عيابون ظنانون يظهرون لكم ما تحبون ويسرون ما تكرهون يقولون لكم وتقولون طغام مثل النعام يتبعون أول ناعق أحب مواردهم إليهم النازح</w:t>
      </w:r>
      <w:r>
        <w:rPr>
          <w:rFonts w:eastAsia="Amiri" w:cs="Amiri" w:ascii="Amiri" w:hAnsi="Amiri"/>
          <w:color w:val="111111"/>
          <w:sz w:val="28"/>
          <w:szCs w:val="28"/>
          <w:rtl w:val="true"/>
          <w:lang w:bidi="ar-SA"/>
        </w:rPr>
        <w:t xml:space="preserve">. </w:t>
      </w:r>
      <w:bookmarkStart w:id="225" w:name="pg16565_260969"/>
    </w:p>
    <w:p>
      <w:pPr>
        <w:pStyle w:val="BookText"/>
        <w:rPr/>
      </w:pPr>
      <w:bookmarkEnd w:id="225"/>
      <w:r>
        <w:rPr>
          <w:rFonts w:ascii="Amiri" w:hAnsi="Amiri" w:eastAsia="Amiri" w:cs="Amiri"/>
          <w:color w:val="111111"/>
          <w:sz w:val="28"/>
          <w:sz w:val="28"/>
          <w:szCs w:val="28"/>
          <w:rtl w:val="true"/>
          <w:lang w:bidi="ar-SA"/>
        </w:rPr>
        <w:t xml:space="preserve">لقد أقررتم لابن الخطاب بأكثر مما نقمتم عليّ ولكنه وقمكم وقمعكم وزجركم جزر النعام المخزمة والله إني لأقرب ناصراً وأعز نفراً وأقمن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تجاب دعوتي من عمر هل تفقدون من حقوقكم شيئاً فما لي لا أفعل في الحق ما أشاء إذا فلم كنت إماما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موقف آخر مع الصحابة وأبنائهم حينما أراد توسعة مسجد النبي صلى الله عليه وآله وسلم فقال له مروان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وأمي أمر خير لو فعلته ولم تذكر لهم، فقال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يروا إني استبدّ عليهم بالأمور،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عمر حيث بناه وزاد فيه ذكر ذلك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إن عمر اشتد عليهم فخافوه، حتى لو أدخلهم حُجْرَ ضبٍّ دخلوا، وإني لنت لهم حتى أصبحت أخشاهم، 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لا يُسمع هذا منك فيجترأ عليك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0440357_1280447820"/>
      <w:bookmarkStart w:id="227" w:name="_Toc85"/>
      <w:bookmarkEnd w:id="226"/>
      <w:r>
        <w:rPr>
          <w:rtl w:val="true"/>
        </w:rPr>
        <w:t>رابعاً</w:t>
      </w:r>
      <w:r>
        <w:rPr>
          <w:rtl w:val="true"/>
        </w:rPr>
        <w:t xml:space="preserve">: </w:t>
      </w:r>
      <w:r>
        <w:rPr>
          <w:rtl w:val="true"/>
        </w:rPr>
        <w:t>عائشة تألب الناس على عثمان بن عفان</w:t>
      </w:r>
      <w:bookmarkEnd w:id="22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الناظر إلى الفترة الزمنية التي أعقبت وفاة رسول الله صلى الله عليه وآله وسلم والمحصورة في زمن الخلفاء الثلاثة يجد أن زمن الخليفة الثالث من أكثر الأزمنة ظهوراً للتناحر بين الرعية والخليفة لاسيما وإن هذا الزمن قد شهد الظهور الأول لتحرك عائشة زوج النبي صلى الله عليه وآله وسلم بأكثر من اتجاه؛ منها ما كان </w:t>
      </w:r>
    </w:p>
    <w:p>
      <w:pPr>
        <w:pStyle w:val="BookText"/>
        <w:rPr/>
      </w:pPr>
      <w:r>
        <w:rPr>
          <w:rFonts w:ascii="Amiri" w:hAnsi="Amiri" w:eastAsia="Amiri" w:cs="Amiri"/>
          <w:color w:val="111111"/>
          <w:sz w:val="28"/>
          <w:sz w:val="28"/>
          <w:szCs w:val="28"/>
          <w:rtl w:val="true"/>
          <w:lang w:bidi="ar-SA"/>
        </w:rPr>
        <w:t>برواية الحديث والإفتاء، ومنها ما كان في الجانب السياسي، والتدخل في شؤون السلطة وتكفير الخليفة ووصفه بالخروج عن السنة ومحو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كانت في زمن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قميص رسول الله صلى الله عليه وآله وسلم وشعره،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قميصه وشعره لم يبليا، وقد بلي دينه، أقتلوا نعثلاً، قتل الله نعثلا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عائشة بمكة، خرجت قبل أن يقتل عثمان، فلما قضت حجها انصرفت راجعة، فلما صارت في بعض الطريق لقيها ابن أم كلاب،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بايع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ذو الإصبح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لقيها آخر،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أبالي أن تقع هذه على هذه، ثم رجعت إلى مكة، وأقام علي أياماً، ثم أتاه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العمرة، فأذن لنا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بعضهم أن علياً قال لهما، أو لبعض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أرادا العمرة، ولكنهما أرادا الغدرة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فلحقا عائشة بمكة فحرضاها على الخروج، فأتت أم سلمة بنت ابي أمية، زوج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وزوج أختي أعلماني أن عثمان قتل مظلوماً، وأن أكثر الناس لم يرض ببيعة علي، وأن جماعة ممن بالبصرة قد </w:t>
      </w:r>
    </w:p>
    <w:p>
      <w:pPr>
        <w:pStyle w:val="BookText"/>
        <w:rPr/>
      </w:pPr>
      <w:r>
        <w:rPr>
          <w:rFonts w:ascii="Amiri" w:hAnsi="Amiri" w:eastAsia="Amiri" w:cs="Amiri"/>
          <w:color w:val="111111"/>
          <w:sz w:val="28"/>
          <w:sz w:val="28"/>
          <w:szCs w:val="28"/>
          <w:rtl w:val="true"/>
          <w:lang w:bidi="ar-SA"/>
        </w:rPr>
        <w:t>خالفوا، فلو خرجت بنا لعل الله أن يلم أمر أمة محمد على أيدينا؟</w:t>
      </w:r>
    </w:p>
    <w:p>
      <w:pPr>
        <w:pStyle w:val="BookText"/>
        <w:rPr/>
      </w:pPr>
      <w:r>
        <w:rPr>
          <w:rFonts w:ascii="Amiri" w:hAnsi="Amiri" w:eastAsia="Amiri" w:cs="Amiri"/>
          <w:color w:val="111111"/>
          <w:sz w:val="28"/>
          <w:sz w:val="28"/>
          <w:szCs w:val="28"/>
          <w:rtl w:val="true"/>
          <w:lang w:bidi="ar-SA"/>
        </w:rPr>
        <w:t>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عماد الدين لا يقام بالنساء، حماديات النساء غض الأبصار، وخفض الأطراف، وجر الذيول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وضع عني وعنك هذا، ما أنت قائلة لو أن رسول الله عارضك بأطراف الفلوات قد هتكت حجابا قد ضربه عليك‌؟ فنادى مناديها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أم المؤمنين مقيمة، فأقيموا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وأتاها طلحة والزبير وأزالاها عن رأيها، وحملاها على الخروج، فسارت إلى البصرة مخالفة على علي، ومعها طلحة والزبير في خلق عظيم، وقدم يعلى بن منية بمال من مال اليمن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مبلغه أربعمائة ألف دينار، فأخذه منه طلحة والزبير، فاستعانا به، وسارا نحو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القوم في الليلة بماء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الحوأب، فنبحتهم كلابه،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الماء؟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الذي 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التي تنبحك كلاب الحوأب، فأتاها القوم بأربعين رجلاً، فأقسموا بالله أنه ليس بماء الحوأب</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فأحدث هذا الخروج شرخاً عميقاً في صرح الإسلام لم تزل الأمة تدفع ضريبته من دماء المسلمين ولن ينتهي، وذلك أن سنة ظلم فاطمة صلوات الله عليها لم تتغير ولم تتبدل حتى يغير الله تعالى حال الأمة</w:t>
      </w:r>
      <w:r>
        <w:rPr>
          <w:rFonts w:eastAsia="Amiri" w:cs="Amiri" w:ascii="Amiri" w:hAnsi="Amiri"/>
          <w:color w:val="111111"/>
          <w:sz w:val="28"/>
          <w:szCs w:val="28"/>
          <w:rtl w:val="true"/>
          <w:lang w:bidi="ar-SA"/>
        </w:rPr>
        <w:t xml:space="preserve">. </w:t>
      </w:r>
      <w:bookmarkStart w:id="228" w:name="pg16565_260972"/>
    </w:p>
    <w:p>
      <w:pPr>
        <w:pStyle w:val="Heading4"/>
        <w:numPr>
          <w:ilvl w:val="3"/>
          <w:numId w:val="1"/>
        </w:numPr>
        <w:rPr/>
      </w:pPr>
      <w:bookmarkStart w:id="229" w:name="__RefHeading___Toc10440359_1280447820"/>
      <w:bookmarkStart w:id="230" w:name="_Toc86"/>
      <w:bookmarkEnd w:id="228"/>
      <w:bookmarkEnd w:id="229"/>
      <w:r>
        <w:rPr>
          <w:rtl w:val="true"/>
        </w:rPr>
        <w:t>المسألة الثانية</w:t>
      </w:r>
      <w:r>
        <w:rPr>
          <w:rtl w:val="true"/>
        </w:rPr>
        <w:t xml:space="preserve">: </w:t>
      </w:r>
      <w:r>
        <w:rPr>
          <w:rtl w:val="true"/>
        </w:rPr>
        <w:t>كيف انقلب قادة الهجوم على دار فاطمة عليها السلام وحرقه</w:t>
      </w:r>
      <w:bookmarkEnd w:id="230"/>
    </w:p>
    <w:p>
      <w:pPr>
        <w:pStyle w:val="Heading5"/>
        <w:numPr>
          <w:ilvl w:val="4"/>
          <w:numId w:val="1"/>
        </w:numPr>
        <w:rPr/>
      </w:pPr>
      <w:bookmarkStart w:id="231" w:name="__RefHeading___Toc10440361_1280447820"/>
      <w:bookmarkStart w:id="232" w:name="_Toc87"/>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ذكرنا في الجزء السابق في مبحث ظلامة فاطمة عليها السلام قدوم عمر بن الخطاب بعصابة من المسلمين فجمعوا الحطب ووضعوه حول دارها، ثم هددها عمر بن الخطاب بحرق دارها بمن فيه إم لم يخرج هؤلاء الذين تخلوا من بيعة أبي بكر؛ وفي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والحسن والحسين وعلي عليهم السلام الذين جللهم النبي صلى الله عليه وآله وسلم بالكساء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 إني سلم لمن سالمهم وحرب لمن حاربهم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كانت عاقبتهم وكيف انتهت حياة هؤلاء القادة الذين أحرقوا بيت النبوة، وقتلوا بضعة رسول الله صلى الله عليه وآله وسلم، وأسقطوا جنينها</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0440363_1280447820"/>
      <w:bookmarkStart w:id="234" w:name="_Toc88"/>
      <w:bookmarkEnd w:id="233"/>
      <w:r>
        <w:rPr>
          <w:rtl w:val="true"/>
        </w:rPr>
        <w:t>أولاً</w:t>
      </w:r>
      <w:r>
        <w:rPr>
          <w:rtl w:val="true"/>
        </w:rPr>
        <w:t xml:space="preserve">: </w:t>
      </w:r>
      <w:r>
        <w:rPr>
          <w:rtl w:val="true"/>
        </w:rPr>
        <w:t>كيف كانت عاقبة أبي بكر في آخر حياته وماذا قال في احتضاره‌؟</w:t>
      </w:r>
      <w:bookmarkEnd w:id="234"/>
    </w:p>
    <w:p>
      <w:pPr>
        <w:pStyle w:val="BookText"/>
        <w:rPr/>
      </w:pPr>
      <w:r>
        <w:rPr>
          <w:rFonts w:ascii="Amiri" w:hAnsi="Amiri" w:eastAsia="Amiri" w:cs="Amiri"/>
          <w:color w:val="111111"/>
          <w:sz w:val="28"/>
          <w:sz w:val="28"/>
          <w:szCs w:val="28"/>
          <w:rtl w:val="true"/>
          <w:lang w:bidi="ar-SA"/>
        </w:rPr>
        <w:t>اختلفت الروايات في كيفية موت ابي بكر، فمنها ما جعلت سبب الوفاة فنسبته إلى دس السم إليه فقضى مسموما</w:t>
      </w:r>
      <w:r>
        <w:rPr>
          <w:rStyle w:val="FootnoteAnchor"/>
          <w:rtl w:val="true"/>
        </w:rPr>
        <w:footnoteReference w:id="142"/>
      </w:r>
      <w:r>
        <w:rPr>
          <w:rFonts w:ascii="Amiri" w:hAnsi="Amiri" w:eastAsia="Amiri" w:cs="Amiri"/>
          <w:color w:val="111111"/>
          <w:sz w:val="28"/>
          <w:sz w:val="28"/>
          <w:szCs w:val="28"/>
          <w:rtl w:val="true"/>
          <w:lang w:bidi="ar-SA"/>
        </w:rPr>
        <w:t>ومنها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بالسّل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مرض بسبب لسعة الحية التي لسعته ليلة الغار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الأشهر عند المؤرخين، إنه مات مسموماً، وقد احتضر فدخل عليه عبد الرحمن بن عوف فسمع منه اعترافه وندمه على ما فعل ببيت فاطمة وكم تمنى أنه لم يقتحم هذا الدار ولم يؤمر باقتحامه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235" w:name="pg16565_260973"/>
    </w:p>
    <w:p>
      <w:pPr>
        <w:pStyle w:val="Heading5"/>
        <w:numPr>
          <w:ilvl w:val="4"/>
          <w:numId w:val="1"/>
        </w:numPr>
        <w:rPr/>
      </w:pPr>
      <w:bookmarkStart w:id="236" w:name="__RefHeading___Toc10440365_1280447820"/>
      <w:bookmarkStart w:id="237" w:name="_Toc89"/>
      <w:bookmarkEnd w:id="235"/>
      <w:bookmarkEnd w:id="236"/>
      <w:r>
        <w:rPr>
          <w:rtl w:val="true"/>
        </w:rPr>
        <w:t>ثانياً</w:t>
      </w:r>
      <w:r>
        <w:rPr>
          <w:rtl w:val="true"/>
        </w:rPr>
        <w:t xml:space="preserve">: </w:t>
      </w:r>
      <w:r>
        <w:rPr>
          <w:rtl w:val="true"/>
        </w:rPr>
        <w:t>كيف كانت عاقبة عمر بن الخطاب في آخر حياته؛ وماذا قال في احتضاره</w:t>
      </w:r>
      <w:bookmarkEnd w:id="237"/>
    </w:p>
    <w:p>
      <w:pPr>
        <w:pStyle w:val="BookText"/>
        <w:rPr/>
      </w:pPr>
      <w:r>
        <w:rPr>
          <w:rFonts w:ascii="Amiri" w:hAnsi="Amiri" w:eastAsia="Amiri" w:cs="Amiri"/>
          <w:color w:val="111111"/>
          <w:sz w:val="28"/>
          <w:sz w:val="28"/>
          <w:szCs w:val="28"/>
          <w:rtl w:val="true"/>
          <w:lang w:bidi="ar-SA"/>
        </w:rPr>
        <w:t>قبل وصول عمر بن الخطاب إلى اللحظات الأخيرة من عمره كان له موقفاً مع رسول الله صلى الله عليه وآله فيما مضى وقد سأله رسول الله صلى الله عليه وآله وسلم عن حاله في القبر وحظور الملكان إليه ليسألانه عن التوحيد والنبوة والإمامة فما كان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قال لي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كنت في أربع أذرع في ذراعين، ورأيت منكراً ونكيراً؟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وما منكر ونكير؟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فتانا القبر يبحثان الأرض بأنيابهما، يطآن في أشعارهما، أصواتهما كالرعد القاصف، وأبصارهما كالبرق الخاطف، معهما مرزبة لو اجتمع عليها أهل الأرض لم يطيقوا رفعها، هي أيسر عليهما من عصاي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على حالي هذه‌؟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أكفيكهما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المطروح لماذا يتوجه النبي صلى الله عليه وآله وسلم بالسؤال إلى عمر عن حال القبر وحضور منكراً ونكيراً ويصفهما له ومن ثم يبيّن له النبي صلى الله عليه وآله وسلم بناءً على سؤاله أنه على حاله هذه فقد كفيهما لكنه بعد ترويعه لفاطمة بتهديها في حرق دارها بمن فيه وهم أولادها وزوجها ونفسها، أي </w:t>
      </w:r>
    </w:p>
    <w:p>
      <w:pPr>
        <w:pStyle w:val="BookText"/>
        <w:rPr/>
      </w:pPr>
      <w:r>
        <w:rPr>
          <w:rFonts w:ascii="Amiri" w:hAnsi="Amiri" w:eastAsia="Amiri" w:cs="Amiri"/>
          <w:color w:val="111111"/>
          <w:sz w:val="28"/>
          <w:sz w:val="28"/>
          <w:szCs w:val="28"/>
          <w:rtl w:val="true"/>
          <w:lang w:bidi="ar-SA"/>
        </w:rPr>
        <w:t>القضاء على أهل البيت النبوي وابادتهم، ولم يثنه شيء من حرقه لبيت النبوة واقتحامه له وقتله للمحسن وأمه وترويع الحسن والحسين عليهما السلام قطعاً قد تغير حاله، هذا الحال الجديد في القبر أخبر عنه عمر بن الخطاب حينما رآه أحد الناس في المنام بعد قتله على يد أبي لؤلؤة وكان قد طعنه في بطنه فبقرها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حالاً جديدة قال عنها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سئل في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يُثَلُّ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يضرب للرجل إذا ذل وهلك</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حاله في الاحتضار فقد أخبر عنها البخاري عن المسور بن مخرمة،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لما طعن جعل يألم، فقال له ابن عباس وكأنّه يجزّعه فرد عليه عمر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ماترى من جزعي، فهومن أجلك وأجل أصحابك، ووالله لو أن طلاع الأرض لي ذهباً لافتديت به من عذاب الله من قبل أن أراه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تبنة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هذه التبنة، ليتني لم أخلق، ليت أمي لم تلدني، ليتني لم أكن شيئاً، ليتني كنت نسياً منسياً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حال عمر بن الخطاب في اللحظات الأخيرة من حياته وعند احتضاره وانتقاله إلى الآخرة</w:t>
      </w:r>
      <w:r>
        <w:rPr>
          <w:rFonts w:eastAsia="Amiri" w:cs="Amiri" w:ascii="Amiri" w:hAnsi="Amiri"/>
          <w:color w:val="111111"/>
          <w:sz w:val="28"/>
          <w:szCs w:val="28"/>
          <w:rtl w:val="true"/>
          <w:lang w:bidi="ar-SA"/>
        </w:rPr>
        <w:t xml:space="preserve">. </w:t>
      </w:r>
      <w:bookmarkStart w:id="238" w:name="pg16565_260975"/>
    </w:p>
    <w:p>
      <w:pPr>
        <w:pStyle w:val="Heading5"/>
        <w:numPr>
          <w:ilvl w:val="4"/>
          <w:numId w:val="1"/>
        </w:numPr>
        <w:rPr/>
      </w:pPr>
      <w:bookmarkStart w:id="239" w:name="__RefHeading___Toc10440367_1280447820"/>
      <w:bookmarkStart w:id="240" w:name="_Toc90"/>
      <w:bookmarkEnd w:id="238"/>
      <w:bookmarkEnd w:id="239"/>
      <w:r>
        <w:rPr>
          <w:rtl w:val="true"/>
        </w:rPr>
        <w:t>ثالثاً</w:t>
      </w:r>
      <w:r>
        <w:rPr>
          <w:rtl w:val="true"/>
        </w:rPr>
        <w:t xml:space="preserve">: </w:t>
      </w:r>
      <w:r>
        <w:rPr>
          <w:rtl w:val="true"/>
        </w:rPr>
        <w:t>عاقبة الذين ظلموا فاطمة في البرزخ</w:t>
      </w:r>
      <w:bookmarkEnd w:id="240"/>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عليه السلام في طريق مكة من المدينة فنزل منزلاً يقال له عسفان ثم مررنا بجبل أسود على يسار الطريق وحش،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أوحش هذا الجبل ما رأيت في الطريق جبلاً أوحش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بكر تدري أي جبل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يقال له الكمد، وهو على واد من أودية جهنم، فيه قتلة ابي الحسين بن علي عليهما السلام استودعوه جري من تحته مياه جهنم من الغسلين والصديد والحميم الآن، وما يخرج من جهنم، وما يخرج من الفلق، وما يخرج من آثام، وما يخرج من طينة خبال، وما يخرج من لظى، وما يخرج من الحطمة، وما يخرج من سقر، وما يخرج من الجحيم، وما يخرج من الهاوية، وما يخرج من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مررت بهذا الجبل قط في مسيري فوقفت إلاّ رأيتهما يستغيثان بي ويتضرعان إليّ‌</w:t>
      </w:r>
      <w:r>
        <w:rPr>
          <w:rStyle w:val="FootnoteAnchor"/>
          <w:rtl w:val="true"/>
        </w:rPr>
        <w:footnoteReference w:id="150"/>
      </w:r>
      <w:r>
        <w:rPr>
          <w:rFonts w:ascii="Amiri" w:hAnsi="Amiri" w:eastAsia="Amiri" w:cs="Amiri"/>
          <w:color w:val="111111"/>
          <w:sz w:val="28"/>
          <w:sz w:val="28"/>
          <w:szCs w:val="28"/>
          <w:rtl w:val="true"/>
          <w:lang w:bidi="ar-SA"/>
        </w:rPr>
        <w:t xml:space="preserve">، وإني لأنظر إلى قتلة أبي فأقول لهما إن هؤلاء إنما فعلوا بنا ما فعلوا لما أسستما لم ترحمونا لما وليتم وقتلتمونا وحرمتمونا ووثبتم على حقنا واستبددتم بالأمر دوننا فلا رحم الله من يرحمكما،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صنعتما وما الله بظلام للعبيد وأشدهما تضرعا واستكانة الثاني فربما وقفت عليهما ليتسلى عني بعض ما يعرض في قلبي وربما طويت الجبل الذي هما فيه وهو جبل الكمد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فإذا طويت الجبل فما تسمع‌؟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أصواتهم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إلينا نكلمك، فإنا نتوب؛ وأسمع صارخاً من الجبل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تكلمهم وقل لهم اخسئوا فيها ولا 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معهم‌؟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فرعون عتا على الله وحكى الله عنه فعاله، وكل من علم العباد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قورس الذي علم اليهود أن عزيراً ابن الله، ونحو نسطور الذي علم النصارى أن المسيح ابن الله، وقال لهم هم ثلاثة، ونحو فرعون موسى الذي قال أنا ربكم الأعلى، ونحو نمرود الذي قال قهرت أهل الأرض، وقتلت من في السماء، وقاتل أمير المؤمنين عليه السلام وقاتل فاطمة عليها السلام، وقاتل المحسن، وقاتل الحسن والحسين عليهما السلام، فأما معاوية وعمرو بن العاص فما يطمعان في الخلاص، ومعهم كل من نصب لنا العداوة وعاون علينا بلسانه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إلى أين منتهى هذا الجبل‌؟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 السادسة وفيها جهنم وهو على واد من أوديتها عليها ملائكة حفظة أكثر من نجوم السماء وقطر المطر وعدد ماء البحار، وعدد الثرى، وقد وكل الله كل ملك منهم بشيء فهو مقيم عليه لا يفارقه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هذا حال الظالمين لعترة محمد صلى الله عليه وآله وسلم في البرزخ فإن حالهم في الآخرة لأشد عذاب وأخزى، فقد روي أن الله تعالى أول ما يحكم بين المحسن وقاتله يوم القيامة كما سيأتي في رابعاً</w:t>
      </w:r>
      <w:r>
        <w:rPr>
          <w:rFonts w:eastAsia="Amiri" w:cs="Amiri" w:ascii="Amiri" w:hAnsi="Amiri"/>
          <w:color w:val="111111"/>
          <w:sz w:val="28"/>
          <w:szCs w:val="28"/>
          <w:rtl w:val="true"/>
          <w:lang w:bidi="ar-SA"/>
        </w:rPr>
        <w:t xml:space="preserve">. </w:t>
      </w:r>
      <w:bookmarkStart w:id="241" w:name="pg16565_260977"/>
    </w:p>
    <w:p>
      <w:pPr>
        <w:pStyle w:val="Heading5"/>
        <w:numPr>
          <w:ilvl w:val="4"/>
          <w:numId w:val="1"/>
        </w:numPr>
        <w:rPr/>
      </w:pPr>
      <w:bookmarkStart w:id="242" w:name="__RefHeading___Toc10440369_1280447820"/>
      <w:bookmarkStart w:id="243" w:name="_Toc91"/>
      <w:bookmarkEnd w:id="241"/>
      <w:bookmarkEnd w:id="242"/>
      <w:r>
        <w:rPr>
          <w:rtl w:val="true"/>
        </w:rPr>
        <w:t>رابعاً</w:t>
      </w:r>
      <w:r>
        <w:rPr>
          <w:rtl w:val="true"/>
        </w:rPr>
        <w:t xml:space="preserve">: </w:t>
      </w:r>
      <w:r>
        <w:rPr>
          <w:rtl w:val="true"/>
        </w:rPr>
        <w:t>عاقبة الذين قتلوا المحسن بن علي عليهما السلام في يوم القيامة</w:t>
      </w:r>
      <w:bookmarkEnd w:id="243"/>
    </w:p>
    <w:p>
      <w:pPr>
        <w:pStyle w:val="BookText"/>
        <w:rPr/>
      </w:pPr>
      <w:r>
        <w:rPr>
          <w:rFonts w:ascii="Amiri" w:hAnsi="Amiri" w:eastAsia="Amiri" w:cs="Amiri"/>
          <w:color w:val="111111"/>
          <w:sz w:val="28"/>
          <w:sz w:val="28"/>
          <w:szCs w:val="28"/>
          <w:rtl w:val="true"/>
          <w:lang w:bidi="ar-SA"/>
        </w:rPr>
        <w:t>روى السيد شرف الدين الاسترآبادي في تأويل الآيات،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 يحكم فيهما محسن بن علي وفي قاتله، ثم في قنفذ فيؤتيان هو وصاحبه ويضربان بسياط من نار لو وقع سوط منها على البحار لغلت من مشرقها إلى مغربها، ولو وضع على جبال الدنيا لذابت حتى يصير رمادا فيضربان بها، ثم يجثوا أمير المؤمنين عليه السلام بين يدي الله للخصومة مع الرابع ويدخل الثلاثة في جب فيطبق عليهم لا يراهم أحد ولا يرون أحداً فعندها يقول الذين في ولايتهم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فِي اَلْعَذٰابِ مُشْتَرِكُونَ‌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ذلك ينادون بالويل والثبور ويأتيان الحوض يسألان عن أمير المؤمنين عليه السلام ومعهما حفظة فيقولان اعف عنا واسقنا وخلصنا فيقال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بإمرة المؤمنين ارجعوا ظماء مظمئين إلى النار فما شرابكم إلا الحميم والغسلين وما تنفعكم شفاعة الشافعين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44" w:name="pg16565_260978"/>
    </w:p>
    <w:p>
      <w:pPr>
        <w:pStyle w:val="Heading4"/>
        <w:numPr>
          <w:ilvl w:val="3"/>
          <w:numId w:val="1"/>
        </w:numPr>
        <w:rPr/>
      </w:pPr>
      <w:bookmarkStart w:id="245" w:name="__RefHeading___Toc10440371_1280447820"/>
      <w:bookmarkStart w:id="246" w:name="_Toc92"/>
      <w:bookmarkEnd w:id="244"/>
      <w:bookmarkEnd w:id="245"/>
      <w:r>
        <w:rPr>
          <w:rtl w:val="true"/>
        </w:rPr>
        <w:t>المسألة الثالثة</w:t>
      </w:r>
      <w:r>
        <w:rPr>
          <w:rtl w:val="true"/>
        </w:rPr>
        <w:t xml:space="preserve">: </w:t>
      </w:r>
      <w:r>
        <w:rPr>
          <w:rtl w:val="true"/>
        </w:rPr>
        <w:t>كيف انقلب الذين ظلموا فاطمة عند حوض الكوثر في يوم القيامة</w:t>
      </w:r>
      <w:bookmarkEnd w:id="246"/>
    </w:p>
    <w:p>
      <w:pPr>
        <w:pStyle w:val="Heading5"/>
        <w:numPr>
          <w:ilvl w:val="4"/>
          <w:numId w:val="1"/>
        </w:numPr>
        <w:rPr/>
      </w:pPr>
      <w:bookmarkStart w:id="247" w:name="__RefHeading___Toc10440373_1280447820"/>
      <w:bookmarkStart w:id="248" w:name="_Toc93"/>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لعل المتأمل في أحاديث رسول الله صلى الله عليه وآله وسلم حول الحوض ليجدها تركز على مسألة واحدة وهي تحذير الأمة من التعرض لحرمة أهل البيت عليهم السلام وخطورة ما سيتلقاه المسلم في الحياة الدنيا والآخرة من ظلمهم والتعدي عليهم وسلب حقهم وحق مواليهم وشيعتهم،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عنه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ليرفعن إليّ رجل منكم حتى إذا هيت لأنا ولهم اختلجوا دوني فأقول أي رب أصحابي، يقول لا تدري ما أحدثوا بعدك</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عطاء بن ياسر عن أبي هريرة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قائم إذا زمرة، حتى إذا عرفتهم خرج رجل من بيني وبينهم، فقال 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زمرة حتى إذا عرفتهم خرج رجل من بيني وبينهم فقال 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القهقري، 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من ورده منكم شرب منه، ومن شرب منه لم يظمأ بعده أبداً، ليرد عليّ أقوام أعرفهم ويعرفوني ثم يحال بيني وبينهم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وهو بين ظهْراني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الحوض من يرد عليّ منكم، فو الله ليقطعن دوني رجالٌ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مني ومن أمتي،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عملوا بعدك، ما زالوا يرجعون على أعقابهم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ممسك بحجزكم عن النار هلم عن النار وتغلبونني تقاحمون فيه تقاحم الفراش أوالجنادب فأوشك أن أرسل بحجزكم وأنا فرطكم على الحوض فتردون عليّ معا وأشتاتا فأعرفكم بسيماكم وأسمائكم كما يعرف الرجل الغريبة من الإبل في إبله ويذهب بكم ذات الشمال وأناشد فيكم رب العالمين فأقول أي رب أمتي،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لا تدري ما أحدثوا بعدك إنهم </w:t>
      </w:r>
    </w:p>
    <w:p>
      <w:pPr>
        <w:pStyle w:val="BookText"/>
        <w:rPr/>
      </w:pPr>
      <w:r>
        <w:rPr>
          <w:rFonts w:ascii="Amiri" w:hAnsi="Amiri" w:eastAsia="Amiri" w:cs="Amiri"/>
          <w:color w:val="111111"/>
          <w:sz w:val="28"/>
          <w:sz w:val="28"/>
          <w:szCs w:val="28"/>
          <w:rtl w:val="true"/>
          <w:lang w:bidi="ar-SA"/>
        </w:rPr>
        <w:t>كانوا يمشون بعدك القهقري على أعقابهم فلا أعرفن أحدكم يوم القيامة يحمل شاة لها ثغاء فينادي يا محمد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 شيئا قد بلغتك فلا أعرفن أحدكم يأتي يوم القيامة يحمل بعيراً له رغاء فينادي يا محمد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 شيئا قد بلغتك فلا أعرفن أحدكم يأتي يوم القيامة يحمل فرسا له حمحمة ينادي يا محمد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لك شيئا قد بلغتك فلا أعرفن أحدكم يوم القيامة يحمل سقاء من أدم ينادي يا محمد يا محمد فأقول لا أملك لك شيئاً قد بلغتك</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انصرف إلى الطائف فحاصرها سبع عشرة، أو ثمان عشرة، فلم يفتحها، ثم ارتحل روحه، أو غدوة فنزل، ثم هجر،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فرط لكم وأوصيكم بعترتي خيراً، وإن موعدكم الحوض</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أسماء بنت أبي بكر، 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الحوض حتى أنظر من يرد عليّ منكم وسيؤخذ أناس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ومن أمتي،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شعرت ما عملوا بعدك‌؟ والله ما برحوا بعدك يرجعون على أعقابهم، قال فكان ابن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أو أن نفتن عن ديننا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49" w:name="pg16565_260981"/>
    </w:p>
    <w:p>
      <w:pPr>
        <w:pStyle w:val="Heading5"/>
        <w:numPr>
          <w:ilvl w:val="4"/>
          <w:numId w:val="1"/>
        </w:numPr>
        <w:rPr/>
      </w:pPr>
      <w:bookmarkStart w:id="250" w:name="__RefHeading___Toc10440375_1280447820"/>
      <w:bookmarkStart w:id="251" w:name="_Toc94"/>
      <w:bookmarkEnd w:id="249"/>
      <w:bookmarkEnd w:id="250"/>
      <w:r>
        <w:rPr>
          <w:rtl w:val="true"/>
        </w:rPr>
        <w:t>أولاً</w:t>
      </w:r>
      <w:r>
        <w:rPr>
          <w:rtl w:val="true"/>
        </w:rPr>
        <w:t xml:space="preserve">: </w:t>
      </w:r>
      <w:r>
        <w:rPr>
          <w:rtl w:val="true"/>
        </w:rPr>
        <w:t>صحة أحاديث الحوض والإيمان به فرض</w:t>
      </w:r>
      <w:bookmarkEnd w:id="251"/>
    </w:p>
    <w:p>
      <w:pPr>
        <w:pStyle w:val="BookText"/>
        <w:rPr/>
      </w:pPr>
      <w:r>
        <w:rPr>
          <w:rFonts w:ascii="Amiri" w:hAnsi="Amiri" w:eastAsia="Amiri" w:cs="Amiri"/>
          <w:color w:val="111111"/>
          <w:sz w:val="28"/>
          <w:sz w:val="28"/>
          <w:szCs w:val="28"/>
          <w:rtl w:val="true"/>
          <w:lang w:bidi="ar-SA"/>
        </w:rPr>
        <w:t xml:space="preserve">إن الاعتقاد بالحوض ووقوف النبي صلى الله عليه وآله وسلم يسقي من خلص إيمانه بيده، ويد وصيه علي بن أبي طالب عليه السلام؛ ومن ثم فإن حقيقة انقلاب كثير من الصحابة الذين لم يخلص منهم عند الحوض إلاّ مثل همل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العدد القليل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لإرتدادهم وانقلابهم على دينهم وإتباعهم للمحدثات التي أوجدوها في الشريعة وأمروا الناس باتباعها وغير ذلك مما مرّ ذكره ونصت عليه الأحاديث الصحيحة التي أخرجها البخاري ومسلم كاشفة عن هذه الحقائق التي لا يردها إلاّ من أنكر ضرورة من ضرورات الدين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مصير الذين ظلموا العترة المحمدية، وقتلوا البضعة النبوية ليذادون يوم القيامة عن الحوض بسياط من نار إلى جهنم بصريح الحديث النبوي وتخريج البخاري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يروق لمن يتولى أبي بكر وعمر وعصابتهما التي أحرقت بيت النبوة وقتلت البضعة النبوية فينكران الحوض والأحاديث الواردة فيه، ونحن نرجع من أنكر الحوض وأحاديثه التي تكشف عاقبة من ظلم العترة وشيعتهم ما قاله علماء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النووي في شرحه لأحاديث صحيح مسلم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عياض رحمه الله أحاديث الحوض صحيحة، والإيمان به فرض، والتصديق به من الإيمان، وهو على ظاهره عند أهل السنة والجماعة لا يتأول ولا يختلف فيه؛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متواتر النقل، رواه خلائق من </w:t>
      </w:r>
      <w:bookmarkStart w:id="252" w:name="pg16565_260982"/>
    </w:p>
    <w:p>
      <w:pPr>
        <w:pStyle w:val="BookText"/>
        <w:rPr/>
      </w:pPr>
      <w:bookmarkEnd w:id="252"/>
      <w:r>
        <w:rPr>
          <w:rFonts w:ascii="Amiri" w:hAnsi="Amiri" w:eastAsia="Amiri" w:cs="Amiri"/>
          <w:color w:val="111111"/>
          <w:sz w:val="28"/>
          <w:sz w:val="28"/>
          <w:szCs w:val="28"/>
          <w:rtl w:val="true"/>
          <w:lang w:bidi="ar-SA"/>
        </w:rPr>
        <w:t>الصحابة، فذكره مسلم من رواية ابن عمر، وأبي سعيد، وسهل بن سعد، وجندب، وعبد الله بن عمرو بن العاص، وعائشة، وأم سلمة، وعقبة بن عامر، وابن مسعود، وحذيفة، وحارثة بن وهب، والمتورد، وأبي ذر، وثوبان، وأنس، وجابر بن سمرة؛ ورواه غير مسلم من رواية أبي بكر، وزيد بن أرقم، وأبي أمامة، وعبد الله بن زيد، وأبي برزة، وسويد بن جبلة، وعبد الله بن الصنابحي، والبراء بن عازب، وأسماء بنت أبي بكر، وخولة بنت قيس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ومسلم أيضاً، من رواية أبي هريرة، ورواه غيرهما من رواية عمر بن الخطاب، وعائذ بن عمرو، وآخرين، وقد جمع ذلك كله الإمام الحافظ أبو بكر البيهي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وطرقه المتكاثرات؛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هذه ما يقتضي كون الحديث متواتراً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 والفارط هو الذي يتقدم الواردين ليصلح لهم الحياض والدلاء ونحوها من أمور الاستقاء، فمعنى فرطكم على الحوض سابقكم إليه كالمهيئ له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10440377_1280447820"/>
      <w:bookmarkStart w:id="254" w:name="_Toc95"/>
      <w:bookmarkEnd w:id="253"/>
      <w:r>
        <w:rPr>
          <w:rtl w:val="true"/>
        </w:rPr>
        <w:t>ثانياً</w:t>
      </w:r>
      <w:r>
        <w:rPr>
          <w:rtl w:val="true"/>
        </w:rPr>
        <w:t xml:space="preserve">: </w:t>
      </w:r>
      <w:r>
        <w:rPr>
          <w:rtl w:val="true"/>
        </w:rPr>
        <w:t>إن أحاديث الحوض متواترة عند أهل السنة والجماعة</w:t>
      </w:r>
      <w:bookmarkEnd w:id="25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عما ذكره الحافظ النووي في وجوب الإيمان بالحوض، فقد تناول عدد من علماء أهل السنة والجماعة ذكرها واقروا بأنها من الأحاديث المتواترة وهذه أقوالهم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عمر ابن عبد البر،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الآثار عن النبي صلى الله عليه وآله وسلم في الحوض، حمل أهل السنة والحق، وهم الجماعة، على الإيمان به وتصديقه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عياض،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وحديثه متواتر النقل، رواه خلائق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حجر العسقلاني،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وبلغني إن بعض المتأخرين أوصلها إلى رواية ثمانين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البيضاوي،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 على ظاهره عند أهل السنة، وحديثه متواتر يجب الإيمان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القرطبي،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الحوض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السيوطي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المتواترة، وذكر في كتابه قطف الأزهار المتناثرة خمسين صحابياً رووا هذه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الكناني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الأحاديث المتواترة، وذكر سبعة وخمسين صحابياً لهم رواية في الحوض أو الكوثر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أن اهتمام النبي الأكرم صلى الله عليه وآله وسلم بهذا المنزل الأخروي متلاصقاً مع حقيقة الإيمان ونتيجة الأعمال وكشف الحقائق وارتباطه وملازمته لموقف الأمة من عترة النبي صلى الله عليه وآله وسلم، وهم الثقل الأصغر بعد القرآن اللذان أوصا الأمة باتباعهما وملازمتهما، وكان يوصي أمته بهما حتى آخر حياته كما دلت عليه الرواية التي أخرجها ابن أبي شيبة عن أبي سعيد الخدري،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جلوس في المسجد إذ خرج علينا رسول الله صلى الله عليه وآله وسلم في المرض الذي توفي فيه عاصباً رأسه بخرقة يمشي حتى قام على المنبر فلما استوى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إني لقائم على الحوض الساعة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الساعة تحددت فيها مصائر كثير من الصحابة في تعاملهم مع رحيل رسول الله صلى الله عليه وآله وسلم وعترته عليهم السلام</w:t>
      </w:r>
      <w:r>
        <w:rPr>
          <w:rFonts w:eastAsia="Amiri" w:cs="Amiri" w:ascii="Amiri" w:hAnsi="Amiri"/>
          <w:color w:val="111111"/>
          <w:sz w:val="28"/>
          <w:szCs w:val="28"/>
          <w:rtl w:val="true"/>
          <w:lang w:bidi="ar-SA"/>
        </w:rPr>
        <w:t xml:space="preserve">. </w:t>
      </w:r>
      <w:bookmarkStart w:id="255" w:name="pg16565_260985"/>
    </w:p>
    <w:p>
      <w:pPr>
        <w:pStyle w:val="Heading3"/>
        <w:numPr>
          <w:ilvl w:val="2"/>
          <w:numId w:val="1"/>
        </w:numPr>
        <w:rPr/>
      </w:pPr>
      <w:bookmarkStart w:id="256" w:name="__RefHeading___Toc10440379_1280447820"/>
      <w:bookmarkStart w:id="257" w:name="_Toc96"/>
      <w:bookmarkEnd w:id="255"/>
      <w:bookmarkEnd w:id="256"/>
      <w:r>
        <w:rPr>
          <w:rtl w:val="true"/>
        </w:rPr>
        <w:t>المبحث الثالث</w:t>
      </w:r>
      <w:r>
        <w:rPr>
          <w:rtl w:val="true"/>
        </w:rPr>
        <w:t xml:space="preserve">: </w:t>
      </w:r>
      <w:r>
        <w:rPr>
          <w:rtl w:val="true"/>
        </w:rPr>
        <w:t>حضورها عند وفاة المسلمين من أعدائها وشيعتها ساعة الاحتضار</w:t>
      </w:r>
      <w:bookmarkEnd w:id="257"/>
    </w:p>
    <w:p>
      <w:pPr>
        <w:pStyle w:val="Heading4"/>
        <w:numPr>
          <w:ilvl w:val="3"/>
          <w:numId w:val="1"/>
        </w:numPr>
        <w:rPr/>
      </w:pPr>
      <w:bookmarkStart w:id="258" w:name="__RefHeading___Toc10440381_1280447820"/>
      <w:bookmarkStart w:id="259" w:name="_Toc97"/>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مثلما كان لأعداء فاطمة صلوات الله وسلامه عليها وعلى أبيها وبعلها وبنيها عاقبة ينظرون إليها فيذمون من ظلمهم، ولعلهم لا يدركهم الندم فسرعان ما يرون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اُسْتُضْعِفُوا لِلَّذِينَ اِسْتَكْبَرُوا بَلْ مَكْرُ اَللَّيْلِ وَ اَلنَّهٰارِ إِذْ تَأْمُرُونَنٰا أَنْ نَكْفُرَ بِاللّٰهِ وَ نَجْعَلَ لَهُ أَنْدٰاداً وَ أَسَرُّوا اَلنَّدٰامَةَ لَمّٰا رَأَوُا اَلْعَذٰابَ وَ جَعَلْنَا اَلْأَغْلاٰلَ فِي أَعْنٰاقِ اَلَّذِينَ كَفَرُوا هَلْ يُجْزَوْنَ إِلاّٰ مٰا كٰانُوا يَعْمَلُونَ‌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كذاك شيعة فاطمة عليهم السلام ينظرون في عاقبة أمرهم فيفرحون بما تفضل الله عليهم به من الفوز بالجنة فتكون فاطمة عليها السلام عندهم كما ستكون عند أبنائها، وكما كانت عند أمير شيعتها ومواليها، كما نصت الرواية على حظورها عند استشهاد أمير المؤمنين علي بن أبي طالب عليه السلام، وهو ما سنعرض له في المسألة القادمة</w:t>
      </w:r>
      <w:r>
        <w:rPr>
          <w:rFonts w:eastAsia="Amiri" w:cs="Amiri" w:ascii="Amiri" w:hAnsi="Amiri"/>
          <w:color w:val="111111"/>
          <w:sz w:val="28"/>
          <w:szCs w:val="28"/>
          <w:rtl w:val="true"/>
          <w:lang w:bidi="ar-SA"/>
        </w:rPr>
        <w:t xml:space="preserve">. </w:t>
      </w:r>
      <w:bookmarkStart w:id="260" w:name="pg16565_260986"/>
    </w:p>
    <w:p>
      <w:pPr>
        <w:pStyle w:val="Heading4"/>
        <w:numPr>
          <w:ilvl w:val="3"/>
          <w:numId w:val="1"/>
        </w:numPr>
        <w:rPr/>
      </w:pPr>
      <w:bookmarkStart w:id="261" w:name="__RefHeading___Toc10440383_1280447820"/>
      <w:bookmarkStart w:id="262" w:name="_Toc98"/>
      <w:bookmarkEnd w:id="260"/>
      <w:bookmarkEnd w:id="261"/>
      <w:r>
        <w:rPr>
          <w:rtl w:val="true"/>
        </w:rPr>
        <w:t>المسألة الأولى</w:t>
      </w:r>
      <w:r>
        <w:rPr>
          <w:rtl w:val="true"/>
        </w:rPr>
        <w:t xml:space="preserve">: </w:t>
      </w:r>
      <w:r>
        <w:rPr>
          <w:rtl w:val="true"/>
        </w:rPr>
        <w:t>رؤية أمير المؤمنين علي عليه السلام عند احتضاره لرسول الله صلى الله عليه وآله وسلم وفاطمة عليها السلام</w:t>
      </w:r>
      <w:bookmarkEnd w:id="262"/>
    </w:p>
    <w:p>
      <w:pPr>
        <w:pStyle w:val="BookText"/>
        <w:rPr/>
      </w:pPr>
      <w:r>
        <w:rPr>
          <w:rFonts w:ascii="Amiri" w:hAnsi="Amiri" w:eastAsia="Amiri" w:cs="Amiri"/>
          <w:color w:val="111111"/>
          <w:sz w:val="28"/>
          <w:sz w:val="28"/>
          <w:szCs w:val="28"/>
          <w:rtl w:val="true"/>
          <w:lang w:bidi="ar-SA"/>
        </w:rPr>
        <w:t>روى الزمخشري عن أسماء بنت عميس،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لعند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ضربه ابن ملجم، إذ شهق شهقة ثم أغمي عليه، ثم أفاق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مرحباً، الحمد لله الذي صدقنا وعده، وأورثنا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ترى‌؟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وأخي جعفر، وعمي حمزة، وأبواب السماء مفتحة، والملائكة ينزلون يسلمون عليّ ويبشرون، وهذه فاطمة قد طاف بها وصائفها من الحور، وهذه منزلي في الجنة، لمثل هذا فليعمل العاملون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موعظة أعظم من هذه فشتان بين هذا الاحتضار الذي شهده أمير المؤمنين وصي رسول الله صلى الله عليه وآله وسلم وبين الاحتضار الذي شهده الظالمون الذي ظلموا علي وفاطمة عليهما السلام ويكفي بهما مرشداً لمن أراد أن تكون عاقبته وموالاته لأحد المشهدين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احتضار علي بن أبي طالب عليه السلام، أم احتضار أبي بكر وعمر بن الخطاب‌؟ </w:t>
      </w:r>
      <w:bookmarkStart w:id="263" w:name="pg16565_260987"/>
    </w:p>
    <w:p>
      <w:pPr>
        <w:pStyle w:val="Heading4"/>
        <w:numPr>
          <w:ilvl w:val="3"/>
          <w:numId w:val="1"/>
        </w:numPr>
        <w:rPr/>
      </w:pPr>
      <w:bookmarkStart w:id="264" w:name="__RefHeading___Toc10440385_1280447820"/>
      <w:bookmarkStart w:id="265" w:name="_Toc99"/>
      <w:bookmarkEnd w:id="263"/>
      <w:bookmarkEnd w:id="264"/>
      <w:r>
        <w:rPr>
          <w:rtl w:val="true"/>
        </w:rPr>
        <w:t>المسألة الثانية</w:t>
      </w:r>
      <w:r>
        <w:rPr>
          <w:rtl w:val="true"/>
        </w:rPr>
        <w:t xml:space="preserve">: </w:t>
      </w:r>
      <w:r>
        <w:rPr>
          <w:rtl w:val="true"/>
        </w:rPr>
        <w:t>رؤية المؤمن لفاطمة وأبيها وبعلها وبنيها عند لحظات احتضاره</w:t>
      </w:r>
      <w:bookmarkEnd w:id="265"/>
    </w:p>
    <w:p>
      <w:pPr>
        <w:pStyle w:val="BookText"/>
        <w:rPr/>
      </w:pPr>
      <w:r>
        <w:rPr>
          <w:rFonts w:ascii="Amiri" w:hAnsi="Amiri" w:eastAsia="Amiri" w:cs="Amiri"/>
          <w:color w:val="111111"/>
          <w:sz w:val="28"/>
          <w:sz w:val="28"/>
          <w:szCs w:val="28"/>
          <w:rtl w:val="true"/>
          <w:lang w:bidi="ar-SA"/>
        </w:rPr>
        <w:t>تضافرت الأحاديث الشريفة الواردة عن أهل البيت عليهم السلام في بيان حال المؤمن عند الاحتضار ساعة خروج الروح؛ ويا لها من ساعة ليس لها مثيل في حياة الإنسان؛ وما أشد جزعه وعجزه وخوفه وحاجته إلى من ينقذه من هول 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يزل ينظر يميناً وشمالاً فيرى رحمة ربه قد أحاطت به، ورأى ملائكة ربه قد ابتسمت له تبشره بحسن المنقلب والفوز بالجنة والنجاة من العذاب؛ هكذا حال من كان من شيعة فاطمة صلوات الله عليها وهو ما أخبرت عنه الروايات الشريفة الواردة عن أهل البيت عليهم السلام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الكفعمي عن عبد الحميد بن عواض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نفس أحدكم هذه،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تحذر من هم الدنيا وحزنها فقد أمنت منه،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وعلي عليه السلام، وفاطمة عليهم السلام أمامك</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يونس بن ظبيان،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 في أرواح المؤمنين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تكون في حواصل طيور خضر في قناديل تحت العرش، فقال </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المؤمن أكرم على الله من أن يجعل روحه في حوصلة طير يا يونس، إذا كان ذلك أتاه محمد صلى الله عليه وآله وسلم، وعلي، وفاطمة، والحسن والحسين، عليهم السلام والملائكة المقربون، عليهم السلام؛ فإذا قبضه الله عزّ وجل صيّر تلك الروح في قالب كقالبه في الدنيا فيأكلون ويشربون، فإذا قدم عليهم القادم عرفوه بتلك الصورة التي كانت في الدنيا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عن الفضيل بن يسار، عن أبي جعفر الباقر، عن جعفر الصادق عليهما السلام، إنهما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روح أن تفارق جسدها حتى ترى الخمسة، حتى ترى محمداً، وعلياً، وفاطمة، وحسناً، وحسيناً عليهم السلام، بحيث تقر عينها، أو تسخن عينها، فانتشر هذا القول في الناس، فشهد جنازته والله الموافق والمفارق</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فرات الكوفي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يستكره المؤمن على خروج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حضرته الوفاة حضر رسول الله صلى الله عليه وآله وسلم وأهل بيته، أمير المؤمنين علي بن أبي طالب، وفاطمة، والحسن، والحسين، وجميع الأئمة، عليهم الصلاة والسلام؛ ويحضره جبرئيل، وميكائيل، وإسرافيل، وعزرائيل 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ممن يحبنا ويتولانا فأحبه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رسول الله صلى الله عليه وآله وسلم يا جبرئيل إنه كان ممن يحب علياً وذريته فأحبه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جبرئيل عليه السلام لميكائيل وإسرافي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يقولون جميعاً لملك الموت إنه كان يحب محمداً وآله ويتولى علياً وذريته فارفق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اختاركم وكرمكم واصطفى محمداً صلى الله عليه وآله وسلم وخصه بالرسالة لأنا أرفق به من والد رفيق وأشفق من أخ 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مال إليه ملك الموت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أخذت فكاك رقبتك أخذت رهان أمانك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 محمداً وآله، وبولايتي عليا وذريته،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ماكنت تحذر فقد آمنك الله منه، وأما ما كنت ترجو فقد أتاك الله به افتح </w:t>
      </w:r>
    </w:p>
    <w:p>
      <w:pPr>
        <w:pStyle w:val="BookText"/>
        <w:rPr/>
      </w:pPr>
      <w:r>
        <w:rPr>
          <w:rFonts w:ascii="Amiri" w:hAnsi="Amiri" w:eastAsia="Amiri" w:cs="Amiri"/>
          <w:color w:val="111111"/>
          <w:sz w:val="28"/>
          <w:sz w:val="28"/>
          <w:szCs w:val="28"/>
          <w:rtl w:val="true"/>
          <w:lang w:bidi="ar-SA"/>
        </w:rPr>
        <w:t>عينيك فانظر إلى ما عندك، قال فيفتح عينيه فينظر إليهم واحدا وحدا ويفتح له باب إلى الجنة فينظر إليها،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أعد الله لك وهؤلاء رفقاؤك أفتحب اللحاق بهم أو الرجوع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 شخصته ورفع حاجبيه إلى فوق من قوله لا حاجة لي على الدنيا ولا الرجوع إليها ويناديه مناد من بطنان العرش يسمعه ويسمع من بحضرته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محمد ووصيه والأئمة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بالثواب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مشوبة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حظورها عليها السلام عند وفاة أحد من شيعتها وإنما كذاك عند احتضار أحد من أعدائها، بل قد مر علينا من خلال الحديث الثالث عن الإمامين الصادقين عليهما السلام قولهما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روح أن تفارق جسدها حتى ترى الخمسة، حتى ترى محمدا وعليا وفاطمة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ينص بوضوح على رؤية جميع بني آدم من المسلمين وغيرهم من رؤية محمد وعترته أهل بيته الذين جللهم بالكساء اليماني ونزل فيهم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المشهد والحال عند المسلمين يختلف عند حال غيرهم في ساعة الاحتضار والوفاة، وكذاك حال المسلمين أنفسهم ساعة الاحتضار لتختلف بين الموالي والمشايع لمحمد وأهل بيته عليهم السلام؛ وبين المعادي والناصب لهم العداء، والمخالف لهم في عقيدته وفرائضه وإيمانه؛ فكيف يكون حال الإثنين عند الاحتضار، حال المحب الموالي المشايع لأهل البيت عليهم السلام، وحال المعادي والناصبي والمخالف لهم عليهم السلام‌؟ سؤال يجيب عليه الإمام الصادق عليه السلام كما في المسألة القادمة</w:t>
      </w:r>
      <w:r>
        <w:rPr>
          <w:rFonts w:eastAsia="Amiri" w:cs="Amiri" w:ascii="Amiri" w:hAnsi="Amiri"/>
          <w:color w:val="111111"/>
          <w:sz w:val="28"/>
          <w:szCs w:val="28"/>
          <w:rtl w:val="true"/>
          <w:lang w:bidi="ar-SA"/>
        </w:rPr>
        <w:t xml:space="preserve">. </w:t>
      </w:r>
      <w:bookmarkStart w:id="266" w:name="pg16565_260992"/>
    </w:p>
    <w:p>
      <w:pPr>
        <w:pStyle w:val="Heading4"/>
        <w:numPr>
          <w:ilvl w:val="3"/>
          <w:numId w:val="1"/>
        </w:numPr>
        <w:rPr/>
      </w:pPr>
      <w:bookmarkStart w:id="267" w:name="__RefHeading___Toc10440387_1280447820"/>
      <w:bookmarkStart w:id="268" w:name="_Toc100"/>
      <w:bookmarkEnd w:id="266"/>
      <w:bookmarkEnd w:id="267"/>
      <w:r>
        <w:rPr>
          <w:rtl w:val="true"/>
        </w:rPr>
        <w:t>المسألة الثالثة</w:t>
      </w:r>
      <w:r>
        <w:rPr>
          <w:rtl w:val="true"/>
        </w:rPr>
        <w:t xml:space="preserve">: </w:t>
      </w:r>
      <w:r>
        <w:rPr>
          <w:rtl w:val="true"/>
        </w:rPr>
        <w:t>هل يتساوى المؤمن والمنافق المعادي لفاطمة في رؤيتها عند الاحتضار وما هو حالهما؟</w:t>
      </w:r>
      <w:bookmarkEnd w:id="268"/>
    </w:p>
    <w:p>
      <w:pPr>
        <w:pStyle w:val="BookText"/>
        <w:rPr/>
      </w:pPr>
      <w:r>
        <w:rPr>
          <w:rFonts w:ascii="Amiri" w:hAnsi="Amiri" w:eastAsia="Amiri" w:cs="Amiri"/>
          <w:color w:val="111111"/>
          <w:sz w:val="28"/>
          <w:sz w:val="28"/>
          <w:szCs w:val="28"/>
          <w:rtl w:val="true"/>
          <w:lang w:bidi="ar-SA"/>
        </w:rPr>
        <w:t>يروي الشيخ الكليني رحمه الله عن الإمام الصادق عليه السلام يقول لشيعته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والله يقبل، ولكم والله يغفر، إنه ليس بين أحدكم وبين أن يغتبط ويرى السرور، وقرة العين إلا أن تبلغ نفسه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وأومأ بيده إلى حلقه،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ذلك واحتضر حضره رسول الله صلى الله عليه وآله وسلم وعلي وجبرائيل وملك الموت عليهم السلام فيدنو منه علي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كان يحبنا أهل البيت فأحبه، ويقول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هذا كان يحب الله ورسوله وأهل بيت رسوله فأحبه ويقول جبرئيل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يحب الله ورسوله وأهل بيت رسوله فأحبه وأرفق به، فيدنو منه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رقبتك أخذت أمان براءتك تمسكت بالعصمة الكبرى في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فيوفقه الله عز وجل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الذي كنت تحذره فقد آمنك الله منه، وأما الذي كنت ترجوه فقد أدركته، أبشر بالسلف الصالح مرافقة رسول الله صلى الله عليه وآله وعلي وفاطمة عليهما السلام ثم يسل نفسه سلا رفيقا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ينزل بكفنه من الجنة، وحنوطه من الجنة بمسك أذفر، فيكفن بذلك الكفن ويحنط بذلك الحنوط ثم يكسى حلة صفراء من حلل الجنة، فإذا وضع في قبره فتح له باب من أبواب الجنة يدخل عليه من روحها وريحانها، ثم يفسح له </w:t>
      </w:r>
    </w:p>
    <w:p>
      <w:pPr>
        <w:pStyle w:val="BookText"/>
        <w:rPr/>
      </w:pPr>
      <w:r>
        <w:rPr>
          <w:rFonts w:ascii="Amiri" w:hAnsi="Amiri" w:eastAsia="Amiri" w:cs="Amiri"/>
          <w:color w:val="111111"/>
          <w:sz w:val="28"/>
          <w:sz w:val="28"/>
          <w:szCs w:val="28"/>
          <w:rtl w:val="true"/>
          <w:lang w:bidi="ar-SA"/>
        </w:rPr>
        <w:t>عن أمامه مسيرة شهر وعن يمينه وعن يساره،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على فراشها، أبشر بروح وريحان وجنة نعيم ورب غير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يزور آل محمد في جنان رضوي فيأكل معهم من طعامهم، ويشرب من شرابهم، ويتحدث معهم في مجالسهم حتى يقوم قائمنا أهل البيت، فإذا قام قائمنا بعثهم الله فأقبلوا معه يلبون زمرا زمرا، فعند ذلك يرتاب المبطلون ويضمحل المحلون وقليل ما يكونون، هلكت المحاضير ونجى المقربون من أجل ذلك، قال رسول الله صلى الله عليه وآله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أخي وميعاد ما بيني وبينك وادي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احتضر الكافر، حضره رسول الله صلى الله عليه وآله، وعلي عليه السلام، وجبرئيل عليه السلام، وملك الموت عليه السلام، فيدنو منه علي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كان يبغضنا أهل البيت فأبغضه، ويقول رسول الله صلى الله عليه وآله،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يبغض الله ورسوله وأهل بيت رسوله فأبغضه،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 هذا كان يبغض الله ورسوله وأهل بيت رسوله فأبغضه وأعنف عليه، 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رهانك، أخذت أمان براءتك تمسكت بالعصمة الكبرى في الحياة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عدو الله بسخط الله عز وجل وعذابه والنار، أما الذي كنت تحذره فقد نزل بك، ثم يسل نفسه سلا عنيفا، ثم يوكل بروحه ثلاثمائة شيطان كلهم يبزق في وجهه ويتأذى بروحه، فإذا وضع في قبره فتح له باب من أبواب النار فيدخل عليه من قيحها ولهبها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69" w:name="pg16565_260994"/>
    </w:p>
    <w:p>
      <w:pPr>
        <w:pStyle w:val="Heading4"/>
        <w:numPr>
          <w:ilvl w:val="3"/>
          <w:numId w:val="1"/>
        </w:numPr>
        <w:rPr/>
      </w:pPr>
      <w:bookmarkStart w:id="270" w:name="__RefHeading___Toc10440389_1280447820"/>
      <w:bookmarkStart w:id="271" w:name="_Toc101"/>
      <w:bookmarkEnd w:id="269"/>
      <w:bookmarkEnd w:id="270"/>
      <w:r>
        <w:rPr>
          <w:rtl w:val="true"/>
        </w:rPr>
        <w:t>المسألة الرابعة</w:t>
      </w:r>
      <w:r>
        <w:rPr>
          <w:rtl w:val="true"/>
        </w:rPr>
        <w:t xml:space="preserve">: </w:t>
      </w:r>
      <w:r>
        <w:rPr>
          <w:rtl w:val="true"/>
        </w:rPr>
        <w:t>إنها تتولى تغذية أطفال شيعتها إذا توفوا</w:t>
      </w:r>
      <w:bookmarkEnd w:id="271"/>
    </w:p>
    <w:p>
      <w:pPr>
        <w:pStyle w:val="BookText"/>
        <w:rPr/>
      </w:pPr>
      <w:r>
        <w:rPr>
          <w:rFonts w:ascii="Amiri" w:hAnsi="Amiri" w:eastAsia="Amiri" w:cs="Amiri"/>
          <w:color w:val="111111"/>
          <w:sz w:val="28"/>
          <w:sz w:val="28"/>
          <w:szCs w:val="28"/>
          <w:rtl w:val="true"/>
          <w:lang w:bidi="ar-SA"/>
        </w:rPr>
        <w:t>لم يتوقف عطف فاطمة صلوات الله عليها ورأفتها بشيعتها فهي بين تفريجها لكربهم في الحياة الدنيا وتأمينها خوف المحتضر عند الوفاة منهم إلى توليها تغذية أطفالهم الذين يتوفاهم الله فلم يكملوا رضاعهم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طفل من أطفال المؤمنين نادى مناد في ملكوت السماوات والأرض ألا إن فلان بن فلان قد مات فإن كان مات والداه أو أحدهما أو بعض أهل بيته من المؤمنين دفع إليه يغذوه، وإلا دفع إلى فاطمة عليها السلام تغذوه حتى يقدم أبواه أو أحدهما أو بعض أهل بيته فتدفعه إليه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القمي عن أبي بصير، عن أبي عبد الله،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أطفال شيعتنا من المؤمنين تربيهم فاطمة عليها السلام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72" w:name="pg16565_260995"/>
    </w:p>
    <w:p>
      <w:pPr>
        <w:pStyle w:val="Heading3"/>
        <w:numPr>
          <w:ilvl w:val="2"/>
          <w:numId w:val="1"/>
        </w:numPr>
        <w:rPr/>
      </w:pPr>
      <w:bookmarkStart w:id="273" w:name="__RefHeading___Toc10440391_1280447820"/>
      <w:bookmarkStart w:id="274" w:name="_Toc102"/>
      <w:bookmarkEnd w:id="272"/>
      <w:bookmarkEnd w:id="273"/>
      <w:r>
        <w:rPr>
          <w:rtl w:val="true"/>
        </w:rPr>
        <w:t>المبحث الرابع</w:t>
      </w:r>
      <w:r>
        <w:rPr>
          <w:rtl w:val="true"/>
        </w:rPr>
        <w:t xml:space="preserve">: </w:t>
      </w:r>
      <w:r>
        <w:rPr>
          <w:rtl w:val="true"/>
        </w:rPr>
        <w:t>علاقتها الخاصة بزائر الإمام الحسين عليه السلام</w:t>
      </w:r>
      <w:bookmarkEnd w:id="274"/>
    </w:p>
    <w:p>
      <w:pPr>
        <w:pStyle w:val="Heading4"/>
        <w:numPr>
          <w:ilvl w:val="3"/>
          <w:numId w:val="1"/>
        </w:numPr>
        <w:rPr/>
      </w:pPr>
      <w:bookmarkStart w:id="275" w:name="__RefHeading___Toc10440393_1280447820"/>
      <w:bookmarkStart w:id="276" w:name="_Toc103"/>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إن من الخصائص التي اختص بها زائر الإمام الحسين عليه السلام في كربلاء هو العناية الكبيرة والمنزلة الجليلة التي تتكون لديه عند مواظبته لزيارة سيد الشهداء عليه السلام لاسيما عند بضعة النبوة وبقية الرسالة فاطمة الزهراء عليها السلام، فضلاً عما يناله الباكي عليه والمعزي لفاطمة عليها السلام من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دلت عليه النصوص الشريفة الواردة عن الأئمة عليهم السلام والتي سنعرض لها من خلال المسائل الآتية</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0440395_1280447820"/>
      <w:bookmarkStart w:id="278" w:name="_Toc104"/>
      <w:bookmarkEnd w:id="277"/>
      <w:r>
        <w:rPr>
          <w:rtl w:val="true"/>
        </w:rPr>
        <w:t>المسألة الأولى</w:t>
      </w:r>
      <w:r>
        <w:rPr>
          <w:rtl w:val="true"/>
        </w:rPr>
        <w:t xml:space="preserve">: </w:t>
      </w:r>
      <w:r>
        <w:rPr>
          <w:rtl w:val="true"/>
        </w:rPr>
        <w:t>إن البكاء على الحسين عليه السلام يدخل السرور على فاطمة عليها السلام</w:t>
      </w:r>
      <w:bookmarkEnd w:id="2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تزل فاجعة كربلاء ومصيبة العترة في يوم عاشوراء حينما قتل سيد شباب أهل الجنة وأولاده وسبيت بناته وأخواته، لم نزل أعظم ما نزل بأهل البيت عليهم السلام من المصائب والرزايا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دلت الروايات الشريفة على أن فاطمة عليها السلام تبكي ولدها الحسين وهي في روضتها الفردوسية، وإن المؤمن إذا زار قبر ولدها الحسين فإنه يدخل السرور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أحدثه فدخل عليه ابنه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وضمه وقبله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حقر الله من حقركم وانتقم ممن وتركم وخذل الله من خذلكم ولعن الله من قتلكم وكان الله لكم ولياً وحافظا وناصرا، فقد طال بكاء النساء وبكاء الأنبياء والصديقين والشهداء وملائكة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بصير إذا نظرت إلى ولد الحسين أتاني ما لا أملكه بما أتى إلى أبيهم وإليهم، يا أبا بصير إن فاطمة عليها السلام لتبكيه وتشهق فتزفر جهنم زفرة لو لا أن الخزنة يسمعون بكاءها وقد استعدوا لذلك مخافة أن يخرج منها عنق أو يشرد دخانها فيحرق أهل الأرض فيحفظونها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فيكبحونها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باكية ويزجرونها ويوثقون من أبوابها مخافة على أهل الأرض فلا تسكن حتى يسكن صوت فاطمة الزهراء وإن البحار تكاد أن تنفتق فيدخل بعضها على بعض وما منها قطرة إلا بها ملك موكل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سمع الملك صوتها أطفأ نارها بأجنحته وحبس بعضها على بعض مخافة على الدنيا وما فيها ومن على الأرض فلا تزال الملائكة مشفقين يبكونه لبكائها </w:t>
      </w:r>
    </w:p>
    <w:p>
      <w:pPr>
        <w:pStyle w:val="BookText"/>
        <w:rPr/>
      </w:pPr>
      <w:r>
        <w:rPr>
          <w:rFonts w:ascii="Amiri" w:hAnsi="Amiri" w:eastAsia="Amiri" w:cs="Amiri"/>
          <w:color w:val="111111"/>
          <w:sz w:val="28"/>
          <w:sz w:val="28"/>
          <w:szCs w:val="28"/>
          <w:rtl w:val="true"/>
          <w:lang w:bidi="ar-SA"/>
        </w:rPr>
        <w:t>ويدعون الله ويتضرعون إليه ويتضرع أهل العرش ومن حوله وترتفع أصوات من الملائكة بالتقديس لله مخافة على أهل الأرض ولو أن صوتا من أصواتهم يصل إلى الأرض لصعق أهل الأرض وتقطعت الجبال وزلزلت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الأمر عظيم،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أعظم منه ما لم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أما تحب أن تكون فيمن يسعد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حين قالها فما قدرت على المنطق وما قدر على كلامي من البكاء ثم قام إلى المصلى يدعو فخرجت من عنده على تلك الحال فما انتفعت بطعام وما جاءني النوم وأصبحت صائما وجلا حتى أتيته فلما رأيته قد سكن سكنت وحمدت الله حيث لم تنزل بي عقوبة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زرارة إنّ السماء بكت على الحسين عليه السلام أربعين صباحاً بالدّم وإن الأرض بكت أربعين صباحاً بالسواد وإنّ الشمس بكت أربعين صباحاً بالكسوف والحمرة وإنّ الجبال تقطعت وانتثرت وإنّ البحار تفجّرت وإنّ الملائكة بكت أربعين صباحاً على الحسين عليه السلام وما اختضبت منّا امرأة ولا ادّهنت ولا اكتحلت ولا رجّلت حتى أتانا رأس عبيد الله بن زياد لعنه الله وما زلنا في عبرة من بعده وكان جدّي عليه السلام إذا ذكره بكى حتى </w:t>
      </w:r>
      <w:bookmarkStart w:id="279" w:name="pg16565_260998"/>
    </w:p>
    <w:p>
      <w:pPr>
        <w:pStyle w:val="BookText"/>
        <w:rPr/>
      </w:pPr>
      <w:bookmarkEnd w:id="279"/>
      <w:r>
        <w:rPr>
          <w:rFonts w:ascii="Amiri" w:hAnsi="Amiri" w:eastAsia="Amiri" w:cs="Amiri"/>
          <w:color w:val="111111"/>
          <w:sz w:val="28"/>
          <w:sz w:val="28"/>
          <w:szCs w:val="28"/>
          <w:rtl w:val="true"/>
          <w:lang w:bidi="ar-SA"/>
        </w:rPr>
        <w:t>تملأ عيناه لحيته وحتّى يبكي لبكائه رحمة له من رآه وإنّ الملائكة الذين عند قبره ليبكون فيبكي لبكائهم كلّ من في الهواء والسماء من الملائكة إلى أن ذكر عليه السلام غيظ جهنّم على قاتليه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لتبكيه وتندبه وإنها لتتلظى على قاتله ولولا من على الأرض من حجج الله لنقضت الأرض وأكفأت ما عليها وما تكثر الزلازل إلاّ عند اقتراب الساعة وما عين أحب إلى الله ولا عبرة من عين بكت ودمعت عليه وما من باك يبكيه إلاّ وقد وصل فاطمة وأسعدها عليه ووصل رسول الله صلى الله عليه وآله وسلم وأدّى حقّنا وما من عبد يحشر إلاّ وعيناه باكية إلاّ الباكين على جدّي الحسين عليه السلام فإنّه يحشر وعينه قريرة والبشارة تلقاه والسرور بيّن على وجهه والخلق في الفزع وهم آمنون والخلق يعرضون وهم حدّاث الحسين عليه السلام تحت العرش وفي ظل العرش لا يخافون سوء يوم الحساب يقال لهم ادخلوا الجنّة فيأبون ويختارون مجلسه وحديثه وإنّ الحور لترسل إليهم إنا قد اشتقناكم مع الولدان المخلدين فما يرفعون رؤوسهم إليهم لما يرون في مجلسه عليه السلام من السرور والكرامة الخير</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0440397_1280447820"/>
      <w:bookmarkStart w:id="281" w:name="_Toc105"/>
      <w:bookmarkEnd w:id="280"/>
      <w:r>
        <w:rPr>
          <w:rtl w:val="true"/>
        </w:rPr>
        <w:t>المسألة الثانية</w:t>
      </w:r>
      <w:r>
        <w:rPr>
          <w:rtl w:val="true"/>
        </w:rPr>
        <w:t xml:space="preserve">: </w:t>
      </w:r>
      <w:r>
        <w:rPr>
          <w:rtl w:val="true"/>
        </w:rPr>
        <w:t>إن زائر الحسين عليه السلام يدخل السرور على رسول الله صلى الله عليه وآله وسلم وفاطمة عليها السلام</w:t>
      </w:r>
      <w:bookmarkEnd w:id="2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عما ذكرته الأحاديث السابقة من بيان لفضل الباكي على الحسين عليه السلام وماله من الأجر والثواب عند الله تعالى وما له من الآثار في إسعاد رسول </w:t>
      </w:r>
    </w:p>
    <w:p>
      <w:pPr>
        <w:pStyle w:val="BookText"/>
        <w:rPr/>
      </w:pPr>
      <w:r>
        <w:rPr>
          <w:rFonts w:ascii="Amiri" w:hAnsi="Amiri" w:eastAsia="Amiri" w:cs="Amiri"/>
          <w:color w:val="111111"/>
          <w:sz w:val="28"/>
          <w:sz w:val="28"/>
          <w:szCs w:val="28"/>
          <w:rtl w:val="true"/>
          <w:lang w:bidi="ar-SA"/>
        </w:rPr>
        <w:t>الله صلى الله عليه وآله وسلم وفاطمة عليها السلام ومواساة أهل البيت عليهم السلام؛ فإن زيارته في كربلاء لها من الأجر ما هو أعظم وأجزل ثواباً، كما دلت عليه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الجمال قال سألت أبا عبد الله عليه السلام ونحن في طريق المدينة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يأتيه زائر، ثم متى يعود إليه، وفي كم يؤتى، وفي كم يسع الناس تركه،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القريب فلا أقل من شهر، وأما البعيد الدّار ففي كل ثلاث سنين، فما جاز الثلاث سنين فقد عق رسول الله صلى الله عليه وآله وسلم وقطع رحمه إلاّ من علة ولو يعلم الزائر للحسين عليه السلام ما يدخل على رسول الله صلى الله عليه وآله وسلم من الفرح، وإلى أمير المؤمنين، وإلى فاطمة، وإلى الأئمة عليهم السلام والشهداء منا أهل البيت، وما ينقل به من دعائهم له، وما له في ذلك من الثواب في العاجل والآجل والمذخور له عند الله، لأحب أن يكون ما ثم داره ما بقي؛ وإنّ زائره ليخرج من رحله فما يقع قدمه على شيء إلا دعا له، فإذا وقعت الشمس عليه أكلت ذنوبه كما تأكل النار الحطب، وما تبقي الشمس عليه من ذنوبه شيئاً، فينصرف وما عليه ذنب، وقد رفع له من الدرجات ما لا يناله المتشحط في دمه في سبيل الله، ويوكّل به ملك يقوم مقامه، ويستغفر له، حتى يرجع إلى الزيارة، أو يمضي ثلاث سنين أو يموت</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82" w:name="pg16565_261000"/>
    </w:p>
    <w:p>
      <w:pPr>
        <w:pStyle w:val="BookText"/>
        <w:rPr/>
      </w:pPr>
      <w:bookmarkEnd w:id="28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الباقر والصادق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 مؤمنة إلاّ وقد وجب عليها أن تسعد فاطمة عليها السلام في زيارة الحسين عليه السلام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0440399_1280447820"/>
      <w:bookmarkStart w:id="284" w:name="_Toc106"/>
      <w:bookmarkEnd w:id="283"/>
      <w:r>
        <w:rPr>
          <w:rtl w:val="true"/>
        </w:rPr>
        <w:t>المسألة الثالثة</w:t>
      </w:r>
      <w:r>
        <w:rPr>
          <w:rtl w:val="true"/>
        </w:rPr>
        <w:t xml:space="preserve">: </w:t>
      </w:r>
      <w:r>
        <w:rPr>
          <w:rtl w:val="true"/>
        </w:rPr>
        <w:t>إن فاطمة تدعو لزائر الحسين عليه السلام وتستغفر له</w:t>
      </w:r>
      <w:bookmarkEnd w:id="284"/>
    </w:p>
    <w:p>
      <w:pPr>
        <w:pStyle w:val="BookText"/>
        <w:rPr/>
      </w:pPr>
      <w:r>
        <w:rPr>
          <w:rFonts w:ascii="Amiri" w:hAnsi="Amiri" w:eastAsia="Amiri" w:cs="Amiri"/>
          <w:color w:val="111111"/>
          <w:sz w:val="28"/>
          <w:sz w:val="28"/>
          <w:szCs w:val="28"/>
          <w:rtl w:val="true"/>
          <w:lang w:bidi="ar-SA"/>
        </w:rPr>
        <w:t>لا شك حينما يكون الزائر لقبر سيد الشهداء عليه السلام قد أدخل السرور على فاطمة عليها السلام فقد استوجب منها تكرماً وتفضلاً أن تكافئ الزائر، فكانت مكافئتها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كثير عن أبي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محمد صلى الله عليه وآله وسلم تحضر لزوار قبر ابنها الحسين عليهما السلام فتستغفر لهم ذنوبهم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لا تدع زيارة قبر الحسين عليهم السلام لخوف فإن من تركه رأى من الحسرة ما يتمنى أن قبره كان عنده، أما تحب أن يرى الله شخصك وسوادك فيمن يدعو له رسول الله صلى الله عليه وآله وسلم وعلي وفاطمة والأئمة عليهم السلام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85" w:name="pg16565_261001"/>
    </w:p>
    <w:p>
      <w:pPr>
        <w:pStyle w:val="Heading4"/>
        <w:numPr>
          <w:ilvl w:val="3"/>
          <w:numId w:val="1"/>
        </w:numPr>
        <w:rPr/>
      </w:pPr>
      <w:bookmarkStart w:id="286" w:name="__RefHeading___Toc10440401_1280447820"/>
      <w:bookmarkStart w:id="287" w:name="_Toc107"/>
      <w:bookmarkEnd w:id="285"/>
      <w:bookmarkEnd w:id="286"/>
      <w:r>
        <w:rPr>
          <w:rtl w:val="true"/>
        </w:rPr>
        <w:t>المسألة الرابعة</w:t>
      </w:r>
      <w:r>
        <w:rPr>
          <w:rtl w:val="true"/>
        </w:rPr>
        <w:t xml:space="preserve">: </w:t>
      </w:r>
      <w:r>
        <w:rPr>
          <w:rtl w:val="true"/>
        </w:rPr>
        <w:t>منزلة زائر الحسين عليه السلام في الآخرة وعلاقته بفاطمة عليها السلام</w:t>
      </w:r>
      <w:bookmarkEnd w:id="287"/>
    </w:p>
    <w:p>
      <w:pPr>
        <w:pStyle w:val="BookText"/>
        <w:rPr/>
      </w:pPr>
      <w:r>
        <w:rPr>
          <w:rFonts w:ascii="Amiri" w:hAnsi="Amiri" w:eastAsia="Amiri" w:cs="Amiri"/>
          <w:color w:val="111111"/>
          <w:sz w:val="28"/>
          <w:sz w:val="28"/>
          <w:szCs w:val="28"/>
          <w:rtl w:val="true"/>
          <w:lang w:bidi="ar-SA"/>
        </w:rPr>
        <w:t>لابد للإنسان أن يسعى في إحراز رضا الله ورضا رسوله صلى الله عليه وآله وسلم وأهل بيته لينال بذاك ما أعده الله تعالى من النعيم والكرامة لمن أحرز هذه الدرجة؛ وقد دلت الروايات الشريفة على أن المؤمن يمكن له أن ينال ذلك من خلال السعي لزيارة سيد الشهداء عليه السلام وهو مؤمنا بما أوجب الله تعالى عليه من حقهم وطاعتهم والتمسك بهديهم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نص عليه حديث فاطمة عليها السلام حينما سألتها إحدى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أرسلها زوجها إلى فاطمة عليها السلام لتسألها عنه إن كان من شيعتهم أم لا؟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تعمل بما أمرناك، وتنتهي عما زجرناك عنه فأنت من شيعتنا، وإلاّ فلا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يعمل بما أمروه به عترة النبي صلى الله عليه وآله وسلم وينتهي عما زجروه عنه وقصد زيارة سيد الشهداء عليه السلام له من الدرجة الرفيعة التي لا ينالها إلاّ من جمع هذه الشروط والتي أظهرتها الأحاديث الشريفة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أسامة عن أبي عبد الله عليه السلام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يكون في جوار نبيه صلى الله عليه وآله وسلم وجوار علي وفاطمة </w:t>
      </w:r>
    </w:p>
    <w:p>
      <w:pPr>
        <w:pStyle w:val="BookText"/>
        <w:rPr/>
      </w:pPr>
      <w:r>
        <w:rPr>
          <w:rFonts w:ascii="Amiri" w:hAnsi="Amiri" w:eastAsia="Amiri" w:cs="Amiri"/>
          <w:color w:val="111111"/>
          <w:sz w:val="28"/>
          <w:sz w:val="28"/>
          <w:szCs w:val="28"/>
          <w:rtl w:val="true"/>
          <w:lang w:bidi="ar-SA"/>
        </w:rPr>
        <w:t>عليهما السلام فلا يدع زيارة الحسين عليه السلام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ذريع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الله يباهي بزائر الحسين والوافد إليه الملائكة المقربين وحملة عرشه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زوار قبر الحسين عليه السلام أتوه شوقا إليه وإلى فاطمة، وعزّتي وجلالي وعظمتي لأوجبن لهم كرامتي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ولأحبنهم لمحبتي</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وبإسناده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يكون مسكنه الجنة ومأواه الجنة فلا يدع زيارة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صاحب كربلاء من أتاه شوقاً إليه وحباً لرسول الله وحباً لفاطمة وحباً لأمير المؤمنين عليهم السلام أقعده الله على موائد الجنة يأكل معهم والناس في الحساب</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قولويه في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زوار الحسين بن علي‌؟ فيقوم عنق من الناس لا يحصيهم إلا الله تعالى،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بزيارة قبر الحسين عليه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أتيناه حبا لرسول الله، وحبا لعلي، وفاطمة، ورحمة له مما ارتكب منه،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وعلي وفاطمة والحسن والحسين فألحقوا بهم فأنتم معهم في </w:t>
      </w:r>
    </w:p>
    <w:p>
      <w:pPr>
        <w:pStyle w:val="BookText"/>
        <w:rPr/>
      </w:pPr>
      <w:r>
        <w:rPr>
          <w:rFonts w:ascii="Amiri" w:hAnsi="Amiri" w:eastAsia="Amiri" w:cs="Amiri"/>
          <w:color w:val="111111"/>
          <w:sz w:val="28"/>
          <w:sz w:val="28"/>
          <w:szCs w:val="28"/>
          <w:rtl w:val="true"/>
          <w:lang w:bidi="ar-SA"/>
        </w:rPr>
        <w:t>درجتهم، ألحقوا بلواء رسول الله فينطلقون إلى لواء رسول الله فيكونون في ظله واللواء في يد علي عليه السلام حتى يدخلون الجنة جميعا فيكونون أمام اللواء وعن يمينه وعن يساره ومن خلفه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في فضل زيارة الإمام الحسين عليه السلام لكثيرة جداً لا يسعها المقام إلا أننا أوردنا بعضها مما له علاقة بفاطمة صلوات الله عليها على نحو الاستشهاد في ذلك لنبين ما للزائر من خصوصية خاصة عند بضعة رسول الله صلى الله عليه وآله وسلم في الدنيا والآخرة</w:t>
      </w:r>
      <w:r>
        <w:rPr>
          <w:rFonts w:eastAsia="Amiri" w:cs="Amiri" w:ascii="Amiri" w:hAnsi="Amiri"/>
          <w:color w:val="111111"/>
          <w:sz w:val="28"/>
          <w:szCs w:val="28"/>
          <w:rtl w:val="true"/>
          <w:lang w:bidi="ar-SA"/>
        </w:rPr>
        <w:t xml:space="preserve">. </w:t>
      </w:r>
      <w:bookmarkStart w:id="288" w:name="pg16565_261004"/>
    </w:p>
    <w:p>
      <w:pPr>
        <w:pStyle w:val="Heading3"/>
        <w:numPr>
          <w:ilvl w:val="2"/>
          <w:numId w:val="1"/>
        </w:numPr>
        <w:rPr/>
      </w:pPr>
      <w:bookmarkStart w:id="289" w:name="__RefHeading___Toc10440403_1280447820"/>
      <w:bookmarkStart w:id="290" w:name="_Toc108"/>
      <w:bookmarkEnd w:id="288"/>
      <w:bookmarkEnd w:id="289"/>
      <w:r>
        <w:rPr>
          <w:rtl w:val="true"/>
        </w:rPr>
        <w:t>المبحث الخامس</w:t>
      </w:r>
      <w:r>
        <w:rPr>
          <w:rtl w:val="true"/>
        </w:rPr>
        <w:t xml:space="preserve">: </w:t>
      </w:r>
      <w:r>
        <w:rPr>
          <w:rtl w:val="true"/>
        </w:rPr>
        <w:t>الأخذ بثأرها عند ظهور ولدها المهدي عجل الله تعالى فرجه الشريف</w:t>
      </w:r>
      <w:bookmarkEnd w:id="290"/>
    </w:p>
    <w:p>
      <w:pPr>
        <w:pStyle w:val="Heading4"/>
        <w:numPr>
          <w:ilvl w:val="3"/>
          <w:numId w:val="1"/>
        </w:numPr>
        <w:rPr/>
      </w:pPr>
      <w:bookmarkStart w:id="291" w:name="__RefHeading___Toc10440405_1280447820"/>
      <w:bookmarkStart w:id="292" w:name="_Toc109"/>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إن من المسائل التي ارتبطت ببضعة رسول الله صلى الله عليه وآله وسلم فاطمة الزهراء عليها السلام هو اختصاصها بالإمام المهدي عجل الله تعالى فرجه الشريف في أكثر من عنوان كما يستفاد من الأحاديث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فالمهدي من ولد فاطمة فاختص بها من حيث النسبة ولم يختص بعلي أمير المؤمنين عليه السلام أو رسول الله صلى الله عليه وآله وسلم، على الرغم من كونهما جداه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ذكره مرادفاً، بل وملازماً لذكر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المهدي هو الذي ينتقم لأمه فاطمة عليها السلام من أعدائها فرداً فرداً، على الرغم من كثرة أبناء فاطمة صلوات الله عليها سواء كانوا من الأئمة أو سواء كانوا من أبناء الأئمة، إذ الجميع هم معنيون بظلامة جدتهم فاطمة عليها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سنورد أولاً ما ورد من الأحاديث الشريفة حول اختصاص المهدي بفاطمة عليهما السلام ومعرفة السبب في ذلك</w:t>
      </w:r>
      <w:r>
        <w:rPr>
          <w:rFonts w:eastAsia="Amiri" w:cs="Amiri" w:ascii="Amiri" w:hAnsi="Amiri"/>
          <w:color w:val="111111"/>
          <w:sz w:val="28"/>
          <w:szCs w:val="28"/>
          <w:rtl w:val="true"/>
          <w:lang w:bidi="ar-SA"/>
        </w:rPr>
        <w:t xml:space="preserve">. </w:t>
      </w:r>
      <w:bookmarkStart w:id="293" w:name="pg16565_261005"/>
    </w:p>
    <w:p>
      <w:pPr>
        <w:pStyle w:val="Heading4"/>
        <w:numPr>
          <w:ilvl w:val="3"/>
          <w:numId w:val="1"/>
        </w:numPr>
        <w:rPr/>
      </w:pPr>
      <w:bookmarkStart w:id="294" w:name="__RefHeading___Toc10440407_1280447820"/>
      <w:bookmarkStart w:id="295" w:name="_Toc110"/>
      <w:bookmarkEnd w:id="293"/>
      <w:bookmarkEnd w:id="294"/>
      <w:r>
        <w:rPr>
          <w:rtl w:val="true"/>
        </w:rPr>
        <w:t>المسألة الأولى</w:t>
      </w:r>
      <w:r>
        <w:rPr>
          <w:rtl w:val="true"/>
        </w:rPr>
        <w:t xml:space="preserve">: </w:t>
      </w:r>
      <w:r>
        <w:rPr>
          <w:rtl w:val="true"/>
        </w:rPr>
        <w:t>اختصاص ذكر الإمام المهدي عجل الله تعالى فرجه الشريف بفاطمة عليها السلام</w:t>
      </w:r>
      <w:bookmarkEnd w:id="295"/>
    </w:p>
    <w:p>
      <w:pPr>
        <w:pStyle w:val="BookText"/>
        <w:rPr/>
      </w:pPr>
      <w:r>
        <w:rPr>
          <w:rFonts w:ascii="Amiri" w:hAnsi="Amiri" w:eastAsia="Amiri" w:cs="Amiri"/>
          <w:color w:val="111111"/>
          <w:sz w:val="28"/>
          <w:sz w:val="28"/>
          <w:szCs w:val="28"/>
          <w:rtl w:val="true"/>
          <w:lang w:bidi="ar-SA"/>
        </w:rPr>
        <w:t>تضافرت النصوص من طرق عديدة لدى العامة أتباع الصحابة، والخاصة أتباع أهل البيت عليهم السلام في ذكر الإمام المهدي عجل الله تعالى فرجه الشريف ونصت على التلازم في ذكره مع أمه فاطمة صلوات الله عليها والحكمة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لبيان أن الأئمة كلهم من نسل علي وفاطمة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نسل رسول الله صلى الله عليه وآله وسلم من فاطمة عليها السلام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أم ينتمون لأبيهم ما خلا ولد فاطمة فأنا أبيهم وعصبتهم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لبيان أن عددهم ثابت وهم اثنا عشر إماماً؛ فقد روى الحر العاملي عن جابر بن عبد الله، أنه رأى قدّام فاطمة عليها السلام لوحاً يكاد ضوؤه يغشي الأبصار فيه اثنا عشر اسماً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أسماء من هؤلاء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الأوصياء أوّلهم ابن عمي وأحد عشر من ولدي 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 محمّداً محمّداً محمّداً، في ثلاثة مواضع وعلياً علياً علياً، في أربعة مواضع</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إن الظالمين لا يزالون في خوف من العقاب والقصاص حينما يقام العدل؛ ولا شك إن ظلمهم لفاطمة عليها السلام استمر منذ أن توفي رسول </w:t>
      </w:r>
    </w:p>
    <w:p>
      <w:pPr>
        <w:pStyle w:val="BookText"/>
        <w:rPr/>
      </w:pPr>
      <w:r>
        <w:rPr>
          <w:rFonts w:ascii="Amiri" w:hAnsi="Amiri" w:eastAsia="Amiri" w:cs="Amiri"/>
          <w:color w:val="111111"/>
          <w:sz w:val="28"/>
          <w:sz w:val="28"/>
          <w:szCs w:val="28"/>
          <w:rtl w:val="true"/>
          <w:lang w:bidi="ar-SA"/>
        </w:rPr>
        <w:t>الله صلى الله عليه وآله وسلم وإلى ظهور الإمام المهدي عجل الله تعالى فرجه الشريف الذي يملئ الأرض عدلاً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العدل بدون أخذ القصاص من ظالمي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على كرور الليالي والأيام مظلومة، وإن ظلمها أصبح سنة في هذه الأمة حتى أصبح أكثر الناس ظلامة لفاطمة صلوات الله عليها فكيف لا يقترن ذلك بمقيم دولة القسط والعدل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عن النبي صلى الله عليه وآله وسلم في تخصيص ذكر المهدي ونسبته لفاطمة عليها السلام فهي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النيسابوري، وابن ماجه، والطبراني، وغيرهم عن سعيد بن المسيب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المهدي عند النبي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داود وغيره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 عليها السلام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جابر بن عبد الله عن فاطمة عليها السلام أنه وجد معها صحيفة </w:t>
      </w:r>
    </w:p>
    <w:p>
      <w:pPr>
        <w:pStyle w:val="BookText"/>
        <w:rPr/>
      </w:pPr>
      <w:r>
        <w:rPr>
          <w:rFonts w:ascii="Amiri" w:hAnsi="Amiri" w:eastAsia="Amiri" w:cs="Amiri"/>
          <w:color w:val="111111"/>
          <w:sz w:val="28"/>
          <w:sz w:val="28"/>
          <w:szCs w:val="28"/>
          <w:rtl w:val="true"/>
          <w:lang w:bidi="ar-SA"/>
        </w:rPr>
        <w:t>من درّة فيها أسماء الأئمة من ولدها فقرأها إلى أن قال أبو القاسم محمد بن الحسن حجة الله على خلقه القائم أمه جارية اسمها نرجس</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وآله ذات يوم وهو مستبشر يضحك سرورا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يا رسول الله وزادك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يوم ولا ليلة إلا ولي فيهما تحفة من الله ألا وإن ربي أتحفني في يومي هذا بتحفة لم يتحفني بمثلها فيما مضى، إنّ جبرئيل أتاني فأقرأني من ربّي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عزّ وجل اختار من بني هاشم سبعة لم يخلق مثلهم فيمن مضى ولا يخلق مثلهم فيمن بقي أنت يا رسول الله سيد النبيين وعلي بن أبي طالب وصيك سيد الوصيين والحسن والحسين سبطاك سيدا الأسباط وحمزة عمك سيد الشهداء وجعفر ابن عمك الطيار في الجنة يطير مع الملائكة حيث يشار ومنكم القائم يصلّي عيسى ابن مريم خلفه إذا أهبطه الله إلى الأرض من ذرية علي وفاطمة من ولد الحسين عليه السلام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في ذلك لكثيرة جداً؛ أما ما يتعلق بتولي الإمام المهدي صلوات الله عليه للانتقام من الظالمين الذين أسسوا ظلم فاطمة عليها السلام ومن أشياعهم الذين ساروا على هذا النهج في ظلمها وظلم أبناءها وذريتها وشيعتها، فهو ما سنعرض له في المسألة الآتية</w:t>
      </w:r>
      <w:r>
        <w:rPr>
          <w:rFonts w:eastAsia="Amiri" w:cs="Amiri" w:ascii="Amiri" w:hAnsi="Amiri"/>
          <w:color w:val="111111"/>
          <w:sz w:val="28"/>
          <w:szCs w:val="28"/>
          <w:rtl w:val="true"/>
          <w:lang w:bidi="ar-SA"/>
        </w:rPr>
        <w:t xml:space="preserve">: </w:t>
      </w:r>
      <w:bookmarkStart w:id="296" w:name="pg16565_261008"/>
    </w:p>
    <w:p>
      <w:pPr>
        <w:pStyle w:val="Heading4"/>
        <w:numPr>
          <w:ilvl w:val="3"/>
          <w:numId w:val="1"/>
        </w:numPr>
        <w:rPr/>
      </w:pPr>
      <w:bookmarkStart w:id="297" w:name="__RefHeading___Toc10440409_1280447820"/>
      <w:bookmarkStart w:id="298" w:name="_Toc111"/>
      <w:bookmarkEnd w:id="296"/>
      <w:bookmarkEnd w:id="297"/>
      <w:r>
        <w:rPr>
          <w:rtl w:val="true"/>
        </w:rPr>
        <w:t>المسألة الثانية</w:t>
      </w:r>
      <w:r>
        <w:rPr>
          <w:rtl w:val="true"/>
        </w:rPr>
        <w:t xml:space="preserve">: </w:t>
      </w:r>
      <w:r>
        <w:rPr>
          <w:rtl w:val="true"/>
        </w:rPr>
        <w:t>انتقام الإمام المهدي عجل الله تعالى فرجه الشريف ممن ظلموا فاطمة وإقامة القصاص بحقهم</w:t>
      </w:r>
      <w:bookmarkEnd w:id="298"/>
    </w:p>
    <w:p>
      <w:pPr>
        <w:pStyle w:val="Heading5"/>
        <w:numPr>
          <w:ilvl w:val="4"/>
          <w:numId w:val="1"/>
        </w:numPr>
        <w:rPr/>
      </w:pPr>
      <w:bookmarkStart w:id="299" w:name="__RefHeading___Toc10440411_1280447820"/>
      <w:bookmarkStart w:id="300" w:name="_Toc112"/>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إن المستفاد من الروايات الشريفة إن للإمام المهدي عجل الله تعالى فرجه الشريف موقفاً طويلاً مع أولئك الظالمون الذين ظلموا أمه فاطمة بنت رسول الله صلى الله عليه وآله وسلم وتعاهدوا على ظلمها؛ فقد دلت الروايات على أن المهدي عجل الله تعالى فرجه الشريف سيقتص أولاً من الذين أسسوا أساس الظلم والجور على أهل البيت عليهم السلام وأمام مرأى من الناس جميعاً كما فعلوا جُرمهم أمام مرأى الناس جميعاً وفي نفس المكان وبنفس الأدوات التي استخدمت في موقع الجريمة، وهي كالآتي</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0440413_1280447820"/>
      <w:bookmarkStart w:id="302" w:name="_Toc113"/>
      <w:bookmarkEnd w:id="301"/>
      <w:r>
        <w:rPr>
          <w:rtl w:val="true"/>
        </w:rPr>
        <w:t>أولاً</w:t>
      </w:r>
      <w:r>
        <w:rPr>
          <w:rtl w:val="true"/>
        </w:rPr>
        <w:t xml:space="preserve">: </w:t>
      </w:r>
      <w:r>
        <w:rPr>
          <w:rtl w:val="true"/>
        </w:rPr>
        <w:t>الإمام المهدي يقتص ممن أمر بالهجوم على بيت فاطمة عليها السلام ومن أحرقه</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حمران المدائني، عن علي بن أسباط، عن الحسن بن بشير، عن أبي الجارود،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متى يقوم قائمكم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لا تدركون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زمانه، فقال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تدرك أهل زمانه، يقوم قائمنا بالحق بعد إياس من الشيعة يدعو الناس ثلاثة فلا يجيبه أحد فإذا كان يوم الرابع تعلق بأستار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أنصرني ودعوته لا تسقط فيقول تبارك وتعالى للملائكة الذين نصروا رسول الله يوم بدر ولم يحطوا سروجهم ولم يضعوا أسلحتهم فيبايعونه ثم يبايعه من الناس ثلاثمائة وثلاثة عشر رجلا يسير إلى المدينة فيسير الناس حتى يرضى الله عزّ وجل فيقتل ألف </w:t>
      </w:r>
    </w:p>
    <w:p>
      <w:pPr>
        <w:pStyle w:val="BookText"/>
        <w:rPr/>
      </w:pPr>
      <w:r>
        <w:rPr>
          <w:rFonts w:ascii="Amiri" w:hAnsi="Amiri" w:eastAsia="Amiri" w:cs="Amiri"/>
          <w:color w:val="111111"/>
          <w:sz w:val="28"/>
          <w:sz w:val="28"/>
          <w:szCs w:val="28"/>
          <w:rtl w:val="true"/>
          <w:lang w:bidi="ar-SA"/>
        </w:rPr>
        <w:t>وخمس مائة قرشيا ليس فيهم إلا فرخ زينة ثم يدخل المسجد فينقض الحائط حتى يضعه إلى الأرض ثم يخرج الأزرق وزريق لعنهما الله غضين طريين يكلمهما فيجيبانه فيرتاب عند ذلك المبطلون فيقولون يكلم الموتى فيقتل منهم خمس مائة مرتاب في جوف المسجد ثم يحرقهما بالحطب الذي جمعاه ليحرقا به علياً وفاطمة والحسن والحسين وذلك الحطب عندنا نتوارثه ويهدم قصر المدينة ويسير إلى الكوفة فيخرج منها ستة عشر ألفا من البتية شاكين في السلاح قراء القرآن فقهاء في الدين قد قرحوا جباههم وسمروا ساماتهم وعمهم النفاق وكلهم يقولون يا ابن فاطمة ارجع لا حاجة لنا فيك فيضع السيف فيهم على ظهر النجف عشية الاثنين من العصر إلى العشاء فيقتلهم أسرع من جزر جزور فلا يفوت منهم رجل ولا يصاب من أصحابه أحد دماؤهم قربان إلى الله ثم يدخل الكوفة فيقتل مقاتليها حتى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أعقل المعنى فمكثت قليلاً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يدريه جعلت فداك متى يرضى الله عزّ وجل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إن الله أوحى إلى أم موسى وهو خير من أم موسى وأوحى الله إلى النحل وهو خير من النحل فعقلت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أعقلت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ليملك ثلاثمائة وتسع سنين كما لبث أصحاب الكهف في كهفهم يملأ الأرض عدلاً وقسطا كما ملئت ظلما وجورا ويفتح الله عليه شرق </w:t>
      </w:r>
    </w:p>
    <w:p>
      <w:pPr>
        <w:pStyle w:val="BookText"/>
        <w:rPr/>
      </w:pPr>
      <w:r>
        <w:rPr>
          <w:rFonts w:ascii="Amiri" w:hAnsi="Amiri" w:eastAsia="Amiri" w:cs="Amiri"/>
          <w:color w:val="111111"/>
          <w:sz w:val="28"/>
          <w:sz w:val="28"/>
          <w:szCs w:val="28"/>
          <w:rtl w:val="true"/>
          <w:lang w:bidi="ar-SA"/>
        </w:rPr>
        <w:t>الأرض وغربها يقتل الناس حتى لا يرى إلا دين محمد يسير بسيرة سليمان بن داود يدعو الشمس والقمر فيجيبانه ويطوي له الأرض فيوحي الله إليه فيعمل بأمر الله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وقريب من هذه الرواية رواية أخرى أخرجها الخصيبي بإسناده إلى هارون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أمير المؤمنين عليه السلام يقول 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علمك الجهالة يا مغرور أما والله لو كنت بصيرا أو كنت بما أمرك به رسول الله صلى الله عليه وآله وسلم خبيراً أو كنت في دينك تاجرا نحريرا لركبت العقر ولفرشت القصب ولما أحببت أن يتمثل لك الرجال قياعا ولما ظلمت عترة النبي بقبح الفعل غير أني أراك في الدنيا قتيلا بجراحة من عبد أم معمر تحكم عليه جوراً فيقتلك وتوفيقا يدخل به والله الجنان على الرغم منك، ولو كنت من رسول الله صلى الله عليه وآله وسلم سامعا مطيعا لما وضعت سيفك على عاتقك ولما خطبت على المنبر وكأني أراك وقد دعيت فأجبت ونودي باسمك فأحجمت وأن لك بعد القتل لهتك ستر وصلبا ولصاحبك الذي اختارك وقمت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تستحي لنفسك من هذا التكهن، فقال الإمام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قلت إلا ما سمعت ولا نطقت إلا بما 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 هذا يا أمير المؤمنين‌؟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جيفتكم عن رسول الله صلى الله عليه وآله وسلم من قبريكما للذين لم ترقدا فيهما نهاراً ولا ليلاً لئلا يشك أحد فيكما إذ نبشتما ولو دفنتما </w:t>
      </w:r>
    </w:p>
    <w:p>
      <w:pPr>
        <w:pStyle w:val="BookText"/>
        <w:rPr/>
      </w:pPr>
      <w:r>
        <w:rPr>
          <w:rFonts w:ascii="Amiri" w:hAnsi="Amiri" w:eastAsia="Amiri" w:cs="Amiri"/>
          <w:color w:val="111111"/>
          <w:sz w:val="28"/>
          <w:sz w:val="28"/>
          <w:szCs w:val="28"/>
          <w:rtl w:val="true"/>
          <w:lang w:bidi="ar-SA"/>
        </w:rPr>
        <w:t>بين المسلمين لشك شاك وارتاب مرتاب وصلبتما على أغصان دوحات شجرة يابسة فورق تلك الدوحات بكما وتفرع وتخضر فتكون فتنة لمن أحبكما ورضي بفعالكما ليميز الله الخبيث من الطيب وكأني أنظر إليكما والناس يسألون العافية مما قد بليتما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أبا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 قد فرقت بين السيوف وأغمادها وارتضاهم الله لنصر دينه فما تأخذهم في الله لومة لائم ولكأني أنظر إليكما وقد أخرجتما من قبريكما غضين رطبين طريين حتى تصلبا على الدوحات فيكون ذلك فتنة لمن أحبكما، ثم يؤتى بالنار التي أضرمت لإبراهيم عليه السلام ويحيى وجرجيس ودانيال وكل نبي وصديق ومؤمن، ثم يؤمر بالنار التي أضرمتموها على باب داري لتحرقوني وفاطمة بنت رسول الله صلى الله عليه وآله وسلم وابني الحسن والحسين وابنتي زينب وأم كلثوم حتى تحرقا بها ويرسل عليكما ريح مرة فتنسفكما في اليم نسفا بعد أن يأخذ السيف ما كان منكما ويصير مصيركما إلى النار جميعاً وتخرجان إلى البيداء إلى موضع الخسف الذي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من تحت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يفرق بيننا وبين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سمعت هذا وإنه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أمير المؤمنين أنه سمعه من النبي صلى الله عليه وآله وسلم فبكى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بالله مما تقول فهل لذلك علامة،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قتل فظيع وموت ذريع، وطاعون شنيع، ولا يبقى من الناس أحد في ذلك الوقت إلا ثلثهم وينادي مناد من السماء باسم رجل من ولدي تكثر الآيات حتى يتمنى الأحياء الموت مما يرون الآيات فمن أهلك استراح ومن كان له عند الله خير نجا، ثم يظهر رجل من ولدي فيملأ الأرض قسطا وعدلا كما ملئت ظلما وجورا يأتيه الله ببقيا قوم موسى ويحيى له أصحاب الكهف ويؤيده الله بالملائكة الجن وشيعتنا المخلصين وينزل من السماء قطرها وتخرج الأرض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إني أعلم أنك لا تحلف إلا على الحق فو الله لا تذوق أنت ولا أحد من ولدك حلاوة الخلافة أبداً فقال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تزدادون لي ولولدي إلاّ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عمر الوفاة أرسل إلى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يا أبا الحسن اعلم أن أصحابي هؤلاء قد أحلوني مما وليت من أمورهم فإن رأيت أن تحلني فقال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أن لو أحللتك أنا فهل لك من تحليل من قد مضى رسول الله صلى الله عليه وآله وسلم وابنته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ولى وهو يقول</w:t>
      </w:r>
      <w:r>
        <w:rPr>
          <w:rFonts w:eastAsia="Amiri" w:cs="Amiri" w:ascii="Amiri" w:hAnsi="Amiri"/>
          <w:color w:val="111111"/>
          <w:sz w:val="28"/>
          <w:szCs w:val="28"/>
          <w:rtl w:val="true"/>
          <w:lang w:bidi="ar-SA"/>
        </w:rPr>
        <w:t xml:space="preserve">: </w:t>
      </w:r>
      <w:bookmarkStart w:id="303" w:name="pg16565_261013"/>
    </w:p>
    <w:p>
      <w:pPr>
        <w:pStyle w:val="BookText"/>
        <w:rPr/>
      </w:pPr>
      <w:bookmarkEnd w:id="3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0440415_1280447820"/>
      <w:bookmarkStart w:id="305" w:name="_Toc114"/>
      <w:bookmarkEnd w:id="304"/>
      <w:r>
        <w:rPr>
          <w:rtl w:val="true"/>
        </w:rPr>
        <w:t>ثانياً</w:t>
      </w:r>
      <w:r>
        <w:rPr>
          <w:rtl w:val="true"/>
        </w:rPr>
        <w:t xml:space="preserve">: </w:t>
      </w:r>
      <w:r>
        <w:rPr>
          <w:rtl w:val="true"/>
        </w:rPr>
        <w:t>اقتصاصه عليه السلام من الحميراء لظلمها فاطمة عليها السلام</w:t>
      </w:r>
      <w:bookmarkEnd w:id="305"/>
    </w:p>
    <w:p>
      <w:pPr>
        <w:pStyle w:val="BookText"/>
        <w:rPr/>
      </w:pPr>
      <w:r>
        <w:rPr>
          <w:rFonts w:ascii="Amiri" w:hAnsi="Amiri" w:eastAsia="Amiri" w:cs="Amiri"/>
          <w:color w:val="111111"/>
          <w:sz w:val="28"/>
          <w:sz w:val="28"/>
          <w:szCs w:val="28"/>
          <w:rtl w:val="true"/>
          <w:lang w:bidi="ar-SA"/>
        </w:rPr>
        <w:t>ويمضي الإمام المهدي عجل الله تعالى فرجه الشريف في الاقتصاص من الذين ظلموا فاطمة بعد أن يقتص من أبي بكر وعمر لما فعلاه ببنت رسول الله صلى الله عليه وآله وسلم كما مرّ بيانه في الرواية السابقة؛ ثم ينعطف في القصاص على الحميراء وهي عائشة، حيث كان النبي صلى الله عليه وآله وسلم يلقبها به، وذلك لكثرة ما ترى من الحيض فقد كانت دائمة الحيض فأطلق الاسم كناية عن الحمرة التي تراها النساء في الطمث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بإسناده إلى الإمام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قام قائمنا لقد ردت إليه الحميراء حتى يجلدها الحد وحتى ينتقم لابنة محمد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ولم يجلدها الحد؟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لفريتها على أم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آخره الله للقائم‌؟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تبارك وتعالى بعث محمد صلى الله عليه وآله وسلم رحمة؛ وبعث القائم </w:t>
      </w:r>
    </w:p>
    <w:p>
      <w:pPr>
        <w:pStyle w:val="BookText"/>
        <w:rPr/>
      </w:pPr>
      <w:r>
        <w:rPr>
          <w:rFonts w:ascii="Amiri" w:hAnsi="Amiri" w:eastAsia="Amiri" w:cs="Amiri"/>
          <w:color w:val="111111"/>
          <w:sz w:val="28"/>
          <w:sz w:val="28"/>
          <w:szCs w:val="28"/>
          <w:rtl w:val="true"/>
          <w:lang w:bidi="ar-SA"/>
        </w:rPr>
        <w:t>عليه السلام نقمة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وبني العباس ومواليهم فيضع السيف فيهم شهوراً يقتص منهم لما فعلوا من ظلمهم لفاطمة وبنيها وشيعتها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بن حبيش سمع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الله الفتن برجل منا يسومهم خسفاً لا يعطيهم إلا السيف، يضع السيف فيهم على عاتقه ثمانية أشهر هرجاً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ولد فاطمة، لو كان من ولدها لرحمنا يغريه الله ببني العباس وبني أمية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كن لوليك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صلواتك عليه وعلى آبائه في هذه الساعة وفي كل ساعة وليا وحافظا وقائدا وناصرا ودليلا وعينا حتى تسكنه أرضك طوعا وتمتعه فيها طويلا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بحمد الله وسابق لطفه وعنايته وشفاعة محمد وعترته صلوات الله وسلامه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306" w:name="pg16565_261015"/>
    </w:p>
    <w:p>
      <w:pPr>
        <w:pStyle w:val="Heading2"/>
        <w:numPr>
          <w:ilvl w:val="1"/>
          <w:numId w:val="1"/>
        </w:numPr>
        <w:rPr/>
      </w:pPr>
      <w:bookmarkStart w:id="307" w:name="__RefHeading___Toc10440417_1280447820"/>
      <w:bookmarkStart w:id="308" w:name="_Toc115"/>
      <w:bookmarkEnd w:id="306"/>
      <w:bookmarkEnd w:id="307"/>
      <w:r>
        <w:rPr>
          <w:rtl w:val="true"/>
        </w:rPr>
        <w:t>المصادر</w:t>
      </w:r>
      <w:bookmarkEnd w:id="308"/>
    </w:p>
    <w:p>
      <w:pPr>
        <w:pStyle w:val="Heading3"/>
        <w:numPr>
          <w:ilvl w:val="2"/>
          <w:numId w:val="1"/>
        </w:numPr>
        <w:rPr/>
      </w:pPr>
      <w:bookmarkStart w:id="309" w:name="__RefHeading___Toc10440419_1280447820"/>
      <w:bookmarkStart w:id="310" w:name="_Toc116"/>
      <w:bookmarkEnd w:id="309"/>
      <w:r>
        <w:rPr>
          <w:rtl w:val="true"/>
        </w:rPr>
        <w:t>اشارة</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الإبانة الكبرى لابن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عبيد الله بن محمد بن محمد حمدان العكبري المعروف بابن بطة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معطي، عثمان الأثيوبي، يوسف الوابل، الوليد بن يسف النصر، حمد التويجري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الاتجاهات المعاصرة في دراسة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علياء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السادة المتقين بشرح 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الحسيني الزبيدي الشهير بمرتضى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السائل بما لفاطمة من المناقب والفضائل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الأكراوي القلشقندي المناوي الشافعي الشهير بالواعظ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للتقريب بين المذاهب الإسلامية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محمد بن عامر الشبراوي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الإسلامية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كريزويل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عبله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النصوص 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غسان سبانو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قتيبة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الباقية عن القرون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محمد بن أحمد البيروني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الباقية من القرون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محمد بن أحمد البيروني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نادرة في مكتبة الأسد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القدوس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لسنة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القدوس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الترقي لسنة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إثارة الترغيب والتشويق إلى تاريخ المساجد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للإمام علي بن ابي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الحسين بن علي المسعودي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اجتماعيات فقه الشيعة وأحوط الأقوال من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السيد إسماعيل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عمرو بن الضحاك أبو بكر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الجوابرة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لسنة الراية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الواحد بن أحمد الحنبلي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الله بن دهيّس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الحديثة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الأسروة للطباعة والنشر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التقاسيم في معرفة الأقاليم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بريل لسنة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هولندا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وإزهاق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السيد نور الله الحسيني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الحسيني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الإسلامية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وإزهاق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السيد نور الله الحسيني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فروشي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الأحكام السلطانية والولايات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البغدادي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طبعك شركة مكتبة ومطبعة مصطفى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التعاون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أبو بكر الرازي الجصاص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القمحاوي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عضو لجنة مراجعة المصاحف بالأزهر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محمد بن عبد الله أبو بكر بن العربي المعافري الاشبيلي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بن موسى الخسروجردي الخراساني،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عبد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زاهد الكوثري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إسحاق، إبراهيم بن يعقوب الجوزجاني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البدري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الميت بفضائل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بن عبد الرحمن بن أبي بكر الشافعي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الإعلام الإسلامي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والفكرية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الدول وآثار الأول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حطيط،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الزبير بن بكار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سامي مكي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مكة وما جاء فيها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محمد بن عبد 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لسنة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السيد محمود الزرندي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داماد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البياتي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أنوار الهدى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أخلاقيات المعاشرة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بوتيليكو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الجهماني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حوران للطباعة والنشر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أحمد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الآداب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مفلح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إبراهيم بن المغيرة البخاري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في بلاد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عمر موسى باشا الأستاذ المساعد في كلية الآداب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العباسية لسنة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عن أربعين شيخاً من أربعين صحابياً في فضائل الإمام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الأقدم منتخب الدين علي بن عبيد الله بن بابويه الرازي من أعلام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ارتقاء اللغة عند الطفل من الميلاد إلى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الشماع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للطباعة والنشر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لتحقيق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إنتشارات الشريف الرضي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والتوجيه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أزمة القيم ودور الأسرة في تطور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بو طالب</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ومطابع الشعب </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الأساطير والمعتقدات العربية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ميخائيل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بن محمد بن علي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نزول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الحلبي وشركاءه للنشر والتوزيع لسنة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ورود الحديث أو اللمع في أسباب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إسماعيل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 الله بن محمد بن عبد البر بن عاصم النَمَرِيّ الأندلسي القرطبي المالكي المعروف بابن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أسماء الأصحاب بهامش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البر بن عاصم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بهامش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 لسنة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الكرم محمد </w:t>
      </w:r>
    </w:p>
    <w:p>
      <w:pPr>
        <w:pStyle w:val="BookText"/>
        <w:rPr/>
      </w:pPr>
      <w:r>
        <w:rPr>
          <w:rFonts w:ascii="Amiri" w:hAnsi="Amiri" w:eastAsia="Amiri" w:cs="Amiri"/>
          <w:color w:val="111111"/>
          <w:sz w:val="28"/>
          <w:sz w:val="28"/>
          <w:szCs w:val="28"/>
          <w:rtl w:val="true"/>
          <w:lang w:bidi="ar-SA"/>
        </w:rPr>
        <w:t xml:space="preserve">بن محمد بن عبد الكريم بن عبد الواحد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ابن الأثير ابي الحسن علي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الأسرار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فاضل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عادل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الزائر في الروضة المقدسة لفاطمة المعصومة عليها السلام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أسس البحث العلمي في التربية وعلم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نجيب السباعي، والدكتور محمود 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الضامري للنشر والتوزيع لسنة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أسس السلوك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عبد 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أسس تعلم اللغة وتعليمها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دوجلاس براون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الراجحي وعلي أحمد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إسعاف الراغبين في سيرة المصطفى صلى الله عليه وآله وسلم وفضائل 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الصبان أبي العرفان محمد بن علي المصري الشافعي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العامة لمكتبة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إسعاف الراغبين في سيرة المصطفى صلى الله عليه وآله وسلم وفضائل 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الصبان أبي العرفان محمد بن علي المصري الشافعي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السعيدية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إسعاف ذوي الوفا بمولد النبي المصطفى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سليمان بن الفاسي بن طاهر السوسي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رفاعة الطهطاوي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معوض عوض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المطبوعات للتوزيع والنشر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وتنظيم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ظفار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وحضارته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أندرية ميكيل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زينب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الهناوي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العصرية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الإشارات إلى معرفة الزيادات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بكر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جانين سورديل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طومين لسنة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إلى سيرة المصطفى وتاريخ من بعده من الخلفا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مغلطاي بن قليج بن عبد الله البكحري الحكري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إلى سيرة المصطفى وتاريخ من بعده من الخلفا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مغلطاي بن قليج بن عبد الله البكحري الحكري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لسنة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إلى وفيات الأعيان المنتقى من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أبو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الأثير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علي،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علي،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الشيخ 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الشبستري للمطبوعات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الاضطرابات النفسية عند الأطفال والمراهقين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موفق هاشم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للطباعة والنشر والتوزيع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الاضطرابات النفسية عند الأطفال والمراهقين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موفق هاشم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الفرقان للنشر والتوزيع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البيان في إيضاح القرآن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الأمين بن محمد المختار البكني الشقيطي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الشيخ محمد صادق النجمي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الأطفال مرآة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عماد الدين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الوطني للثقافة والفنون والآداب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أطيب البيان لمعالم سور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الإبراهيمي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الأنصار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إعانة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الدمياطي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الحسن بن منصور اللالكائي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سعد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 والهداية إلى سبيل الرشاد على مذاهب السلف وأصحاب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لسنة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الطيب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إسماعيل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زهير غازي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ومكتبة النهضة العربية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بن محمد 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إعلاء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أحمد العثماني التهانوي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القرآن والعلوم الإسلامية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محمود بن محمد بن علي بن فارس الزركلي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محمود بن محمد بن علي بن فارس الزركلي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في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القرماني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 سعد، أحمد حطيط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الساجد بأحكام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بهادر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 مصطفى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الأعلى الإسلامية لسنة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الموقعين عن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أبي بكر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الأرقم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النساء في عالمي العرب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الأعلام بما في دين النصارى من الفساد والأوهام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أبي بكر بن فرح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حجازي السقا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العربي 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القرشي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مهنا، سمير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الإفصاح في إمامة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بن عبد السَّلام العكبري، المعروف بالشيخ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الإفصاح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يوسف موسى وعبد الفتاح الصيعدي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لسنة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أبوالقاسم علي بن موسى بن جعفر بن محمد بن أحمد بن محمد بن محمد الطاووس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الاكتفاء بما تضمنه من مغازي رسول الله صلى الله عليه وآله وسلم والثلاثة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موسى الكلاعي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الإكتفاء في مغازي رسول الله صلى الله عليه وآله وسلم والثلاثة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الربيع سليمان بن موسى الكلاعي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لسنة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أسد الله بن الحافظ محمد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w:t>
      </w:r>
    </w:p>
    <w:p>
      <w:pPr>
        <w:pStyle w:val="BookText"/>
        <w:rPr/>
      </w:pP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الإكمال في رفع الإرتياب عن المؤتلف والمختلف في الأسماء والكنى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جعفر، أبو نصر، سعد الملك المعروف بابن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بن يحيى المعلى اليماني أمين مكتبة الحرم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الالزامات والتتبع للدارقطني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عمر بن أحمد بن مهدي بن مسعود بن النعمان بن دينر البغدادي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الرحمن مقبل بن هادي الوداعي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باء في أنواع الآداب وفنون المحاضرات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يوسف محمد البلوي المالقي المعروف بابن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الوهبية لسنة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ابن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علي بن محمد بن حمزة الحسني العلوي أبو السعادات ابن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w:t>
      </w:r>
    </w:p>
    <w:p>
      <w:pPr>
        <w:pStyle w:val="BookText"/>
        <w:rPr/>
      </w:pPr>
      <w:r>
        <w:rPr>
          <w:rFonts w:ascii="Amiri" w:hAnsi="Amiri" w:eastAsia="Amiri" w:cs="Amiri"/>
          <w:color w:val="111111"/>
          <w:sz w:val="28"/>
          <w:sz w:val="28"/>
          <w:szCs w:val="28"/>
          <w:rtl w:val="true"/>
          <w:lang w:bidi="ar-SA"/>
        </w:rPr>
        <w:t xml:space="preserve">الطناحي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إسماعيل الضبي المحاملي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إسماعيل الضبي المحاملي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العلايلي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التربية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عبد الحليم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توفيق عويضة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الأعلى للشؤون الإسلامية لسنة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والتبصرة من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المحدث أبي الحسن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عبد المجيد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عبد المجيد بن مسلم بن </w:t>
      </w:r>
    </w:p>
    <w:p>
      <w:pPr>
        <w:pStyle w:val="BookText"/>
        <w:rPr/>
      </w:pPr>
      <w:r>
        <w:rPr>
          <w:rFonts w:ascii="Amiri" w:hAnsi="Amiri" w:eastAsia="Amiri" w:cs="Amiri"/>
          <w:color w:val="111111"/>
          <w:sz w:val="28"/>
          <w:sz w:val="28"/>
          <w:szCs w:val="28"/>
          <w:rtl w:val="true"/>
          <w:lang w:bidi="ar-SA"/>
        </w:rPr>
        <w:t xml:space="preserve">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علي شيري ماجستير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إنتشارات الشريف الرضي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المستبصر محمد بيومي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تاريخ مصر والشرق الأدنى بكلية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الإسكندرية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للطباعة والنشر والتوزيع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الأمان من أخطار الأسفار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بما للنبي من الأحوال والأموال والحفدة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عبد القادر، أبو العباس الحسيني العبيدي، تقي الدين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علي بيضون، دار الكتب العلمية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محمد بن جعفر بن حيان الأنصاري المعروف بأبي الشيخ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العلي عبد الحميد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السلفية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الشيخ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العلي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مطبوعات الدار السلفية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الأمثال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الشيخ </w:t>
      </w:r>
    </w:p>
    <w:p>
      <w:pPr>
        <w:pStyle w:val="BookText"/>
        <w:rPr/>
      </w:pP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وتخريج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الدكتوب محمد جابر فياض العلواني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العالمي للفكر الإسلامي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في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جابر فياض العلواني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العالمي للفكر الإسلامي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عبيد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الإسلامي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عبيد القاسم بن سلام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مخلد زنجوية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شاكر ذيب 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الملك فيصل للبحوث والدراسات الإسلامية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 العلاقة بين الطفل والأم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فايز 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الوطني للثقافة والفنون والآداب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الأمومة نحو العلاقة بين الطفل والأم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فايز 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السلسلة للعلواني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السيرة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الانتصارات المذهلة لعلم النفس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بيير داكوا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وجيه أسعد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الأنثروبولوجيا الاجتماعية الثقافية لمجتمع الكوفة عند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قدوري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للطباعة والنشر والتوزيع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الفردوس العظم، صبحي المارديني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البهية في تواريخ الحجج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الربيع في أنواع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معصوم السيد علي صدر الدين بن معصوم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هادي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العرفان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الربيع في أنواع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معصوم السيد علي صدر الدين بن معصوم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هادي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لسنة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الإلهي السيد كاظم الحسيني الرشتي أعلى الله </w:t>
      </w:r>
    </w:p>
    <w:p>
      <w:pPr>
        <w:pStyle w:val="BookText"/>
        <w:rPr/>
      </w:pP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البو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الحسيني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 للصحافة والطباعة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لأبي الحسن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يرقد في مكتبة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ومصباح السرور والأفكار وذكر نور محمد المصطفى المختار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أحمد بن عبد الله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الواعظين وجليس الفائزين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ملا محمد جعفر بن ملا سيف الدين الاسترابادي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شريعتمدار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أحمد بن إبراهيم وكريم بن إبراهيم لسنة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سهل بن سعيد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أئمة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وزارة الثقافة والإرشاد القومي لسنة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أوجز السير لخير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النابغة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ريتارهج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أكاديميا تلفزيون المستقبل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السيد جلال الدين الحسيني الأرموي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في جامعة طهران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دفائن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أحمد بن علي بن حسين بن شاذات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يرقد في مكتبة مجلس الشورى الإسلامي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والكفر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الأئمة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 دمشق شمس الدين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صلاح الدين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فاطمة عليها السلام بين سلطة الشريعة وشريعة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الزخار المعروف بمسند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عمرو بن عبد الخالق السبكي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محمد بن يوسف بن علي بن يوسف بن حيان أثير الدين الأندلسي الغرناطي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المحيط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محمد بن يوسف بن علي بن يوسف بن حيان أثير الدين الأندلسي الغرناطي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الشيخ 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بن طاهر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الفداء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الفداء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وتدقيق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الحبيبية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 تمام في ذكر النبي وآله الكرام لابن العظيم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البدعة مفهومها حدها وآثارها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المفسر السيد هاشم الحسيني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الكبرى في فضائل آل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بن فروخ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السيد محمد السيد حسين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التوحيدي، علي بن محمد بن العباس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الباحث عن زوائد مسند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أحمد صالح الباكري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الإسلامية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أبي طاهر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والدرع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بلوغ الأرب في معرفة أحوال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شكري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بلوغ المرام من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الأخيار في حلية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تصنيف حسن بن عبد الله بن محمد البخشي المتوفى سنة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والمخطوط يرقد في مكتبة الأسد بدمشق الشام ويحمل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المجالس وأنس المجالس وشحذ الذاهن والهاجس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عمر يوسف بن عبد الله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مرسي الخولي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بهجة المحافل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يرقد في مكتبة الأسد بدمشق ويحمل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الموحدي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هويثي ميراندا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 الأحزان في ذكر أحوال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البيئة العاطفية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لارلين سكولينك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بروان بوسطن 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أبو زيد عبد الرحمن بن محمد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أحمد بن عمر المعروف بابن سباط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جروس برس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أبي الفداء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المؤيد إسماعيل بن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أبي زرعة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الرحمن بن عمرو بن عبد الله </w:t>
      </w:r>
    </w:p>
    <w:p>
      <w:pPr>
        <w:pStyle w:val="BookText"/>
        <w:rPr/>
      </w:pPr>
      <w:r>
        <w:rPr>
          <w:rFonts w:ascii="Amiri" w:hAnsi="Amiri" w:eastAsia="Amiri" w:cs="Amiri"/>
          <w:color w:val="111111"/>
          <w:sz w:val="28"/>
          <w:sz w:val="28"/>
          <w:szCs w:val="28"/>
          <w:rtl w:val="true"/>
          <w:lang w:bidi="ar-SA"/>
        </w:rPr>
        <w:t xml:space="preserve">بن صفوان النصري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الميمون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بن نعمة الله القوجاني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الثقافي والسياسي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مسار الإسلام بعد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ونشأة المذاهب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السياسي والديني والثقافي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حسن إبراهيم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المؤرخ، شمس الدين 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القرآن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سزكين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محمود فهمي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عبد الله بن صالح أبو الحسن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علي بن أبو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الجنس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عزة دروزة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العصرية للطباعة والنشر لسنة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الخلافة الراشدة خلاصة 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الشيخ محمد بن أحمد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عبد الرحمن بن أبي بكر بن محمد بن سابق الدين الخضيري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معتوق أخوان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الخميس في أحوال أنفس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محمد الدياربكري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محمد الديابكري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الدولة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العزيز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للطباعة والنشر والتوزيع لسنة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الدولة العربية تاريخ العرب منذ عصر الجاهلية حتيس قوط الدولة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السيد عبد العزيز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الهضة العربية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الشامل للمدينة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الباسط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الصحابة الذين روي عنهم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بوران الصناوي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إبراهيم بن المغيرة البخاري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إبراهيم أبو عبد الله الجعفي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إبراهيم أبو عبد الله الجعفي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الكتب العلمية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المنورة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شبه أبو زيد عمر بن شيبه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قدس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المشاور وتعزية المجاور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فرحون أبو محمد عبد الله بن محمد بن فرحون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علي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الأرقم بن أبي الأرقم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بن جعفر بن وهب ابن واضح الكتاب العباسي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بن جعفر بن وهب ابن واضح الكتاب العباسي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بغداد وذيوله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بن أحمد بن مهدي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وذيوله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بن أحمد بن مهدي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يوسف السهمي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خياط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خليفة بن خياط العصفري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بقيّ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والسياحة والإرشاد القومي لسنة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علي،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المؤيد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عمر بن الخطاب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أبو الفرج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مختصر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غريغوريوس الملطي المعروف بابن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الكاثوليكية لسنة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مختصر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غريغوريوس الملطي المعروف بابن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الكاثوليكية لسنة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غرامة العمروي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p>
    <w:p>
      <w:pPr>
        <w:pStyle w:val="BookText"/>
        <w:rPr/>
      </w:pPr>
      <w:r>
        <w:rPr>
          <w:rFonts w:ascii="Amiri" w:hAnsi="Amiri" w:eastAsia="Amiri" w:cs="Amiri"/>
          <w:color w:val="111111"/>
          <w:sz w:val="28"/>
          <w:sz w:val="28"/>
          <w:szCs w:val="28"/>
          <w:rtl w:val="true"/>
          <w:lang w:bidi="ar-SA"/>
        </w:rPr>
        <w:t xml:space="preserve">للطباعة والنشر التوزيع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معالم المدينة المنورة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ياسين أحمد الخيّأر المدني الأزهري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النادي الأدبي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بن سهيل الرزاز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كوكيس 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المفسر والعلامة المتبحر السيد شرف الدين علي الحسيني الاسترآبادي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أبو محمد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مشكل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مشكل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التائبين من أصحاب سيد المرسلين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 xml:space="preserve">محمد عبد الله بن أحمد بن محمد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الريان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تبصير المنتبه بتحرير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اليحاوي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المصرية العامة للتأليف والأنباء والنشر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التبين في أنساب القرشيين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أحمد بن قدامه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نايف الدليمي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للطباعة والنشر والتوزيع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التبين في أنساب القرشيين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أحمد بن قدامه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العربية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التبين لابن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المقصود التبيان في آداب حملة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الدين أبي محمد عبد الله بن أحمد ابن محمد ابن قدامه المقدسي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التبيين في شرح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بن عبد العزيز بن محمد بن جماعة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يرقد في الأزهر الشريف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عمر 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رفعت البدراوي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ديوان الصنوبري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الحسن الصنوبري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الصقال، درية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مسكويه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ألدكتور أبو القاسم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سروش للطباعة والنشر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والشيخ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والتنوير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الطاهر بن محمد بن محمد الطاهر بن عاشور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التونسيّة للنشر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بشرح جامع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الرحمان 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بشرح جامع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الرحمان 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الصبابطي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الأشراف بمعرفة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جمال الدين أبي </w:t>
      </w:r>
    </w:p>
    <w:p>
      <w:pPr>
        <w:pStyle w:val="BookText"/>
        <w:rPr/>
      </w:pPr>
      <w:r>
        <w:rPr>
          <w:rFonts w:ascii="Amiri" w:hAnsi="Amiri" w:eastAsia="Amiri" w:cs="Amiri"/>
          <w:color w:val="111111"/>
          <w:sz w:val="28"/>
          <w:sz w:val="28"/>
          <w:szCs w:val="28"/>
          <w:rtl w:val="true"/>
          <w:lang w:bidi="ar-SA"/>
        </w:rPr>
        <w:t xml:space="preserve">الحجاج يوسف بن الزكي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والدار القيّمة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الذاكرين بعدة الحصن الحصين من كلام سيد المرسلين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اللطيفة في تاريخ المدينة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طرابزوني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الملقن عمر بن علي بن أحمد الوادياشي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سعاف اللحياني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حراء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ذوي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وزارة الثقافة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النصرة بتلخيص معالم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الحسين بن أبي الفخر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الجواد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التحقيق في أحاديث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 عبد الحميد محمد السعدني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سلوك الارتجال عند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شريف</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تخريج الأحاديث و الاثار الواقعة في تفسير الكشاف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جمال الدين أبو محمد عبد الله بن يوسف بن محمد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خزيمة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التدوين في أخبار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الرافعي القزويني عبد الكريم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عطاردي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طاهر القيسراني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الصميعي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محمد بن الحسن بن محمد بن علي 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علي الهندي الفتني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مطبعة أديان لسنة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محمد بن يوسف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أولي الألباب والجامع للعجب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عمر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تذهيب التذهيب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الزيبق، عادل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تذهيب التذهيب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بن قائماز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بن بسيوني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الترغيب والترهيب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زكي الدين عبد العظيم بن عبد القوى بن عبد الله، أبو محمد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مستو، سمير أحمد العطار، يوسف علي بديوي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الترغيب والترهيب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زكي الدين عبد العظيم بن عبد القوى بن عبد الله، أبو محمد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مستو، سمير أحمد العطار، يوسف علي بديوي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الكلم الطيب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تركة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إسحاق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تسمية أزواج النبي عليه الصلاة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معمر بن المثنى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التسهيل لعلوم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محمد بن أحمد بن جز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سالم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اعتقادات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دركاهي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تطور اللغة عند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تطور ميدان الأسرة للدكتورة علياء شكري</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التعازي والمراثي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تعجيل المنفعة بزوائد رجال الأمة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أبو الفضل العسقلاني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الله إمداد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التعديل والتجريح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خلف بن سعد، ابن أيوب الباجي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أحمد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التعريف بما أنست دار الهجرة من معالم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 xml:space="preserve">أحمد المطري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من أمالي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السنوسي، مدرس اللغة العربية بجامعة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الوطني للثقافة والفنون والآداب قسم التراث العربي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تغليق التعليق على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أبو الفضل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القزفي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زمنين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الزمنين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حسين بن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مصطفى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الفاروق الحديثة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الوارث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الفداء 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 إلى مزايا الكتاب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القحطان أبي السعود العمادي محمدب ن محمد بن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الإمام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صالح الأندمشكي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ذوي القربى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الحسين البغوي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أنوار التنزيل وأسرار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أبو سعيد عبد 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لباب التأويل في معاني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بن إبراهيم بن عمر ابن خليل الشيخي الصوفي البغدادي الشهير بالخازن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لباب التأويل في معاني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بن إبراهيم بن عمر ابن خليل الشيخي الصوفي المعروف بالخازن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إبراهيم المويلحي لسنة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عمر بن الحسن بن الحسين التيمي الرازي الملقب بفخر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عمر بن الحسن بن الحسين التيمي الرازي الملقب بفخر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محمد بن إبراهيم السمرقندي الحنفي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 بن عباس بن غنيم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الملقب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وقدم له وعلق عليه العلامة الشيخ حسين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الملقب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حسين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غلامرضا بن علي أكبر مولانا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النصر 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العلمي للمطبوعات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مسنداً عن رسول الله صلى الله عليه وسلم والصحابة والتابعين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إدريس الرازي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نزار مصطفى الباز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القرآن العظيم مسنداً عن رسول الله صلى الله عليه وسلم والصحابة والتابعين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إدريس الرازي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حمزة ثابت بن دينار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الهادي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بن محمد رضا بن محمد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حامد حفني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السيد مرتضى الرضوي لسنة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تفسير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صدر الدين الشيرازي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وإعرابه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طه الدرة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الحكم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بن الحسن التيمي الرازي الملقب فخر الدين بن حياء الدين الرازي المشتهر بخطيب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بركة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السلام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مصطفى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الشريعة واللغة العربية بكلية دار العلوم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البابي الحلبي وأولاده لسنة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نووي الجاوي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الصناوي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المنير في العقيدة والشريعة والمنهج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وهبة بن </w:t>
      </w:r>
    </w:p>
    <w:p>
      <w:pPr>
        <w:pStyle w:val="BookText"/>
        <w:rPr/>
      </w:pPr>
      <w:r>
        <w:rPr>
          <w:rFonts w:ascii="Amiri" w:hAnsi="Amiri" w:eastAsia="Amiri" w:cs="Amiri"/>
          <w:color w:val="111111"/>
          <w:sz w:val="28"/>
          <w:sz w:val="28"/>
          <w:szCs w:val="28"/>
          <w:rtl w:val="true"/>
          <w:lang w:bidi="ar-SA"/>
        </w:rPr>
        <w:t xml:space="preserve">مصطفى الزحيلي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قسم الفقه ومذاهبه في جامعة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المعاصر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الكبير والمحقق النحرير الشيخ أبو علي الفضل بن الحسن الطبرسي 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حقي البروسوي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عزو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لسنة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غريب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لسنة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فرات بن إبراهيم بن فرات الكوفي من علماء عهد الغيبة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والطبع بوزارة الثقافة والإرشاد الإسلامي لسنة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كنز الدقائق وبحر 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الكبير والعالم العارف الميرزا محمد المشهدي بن محمد رضا بن إسماعيل بن جمال الدين القمي </w:t>
      </w:r>
    </w:p>
    <w:p>
      <w:pPr>
        <w:pStyle w:val="BookText"/>
        <w:rPr/>
      </w:pPr>
      <w:r>
        <w:rPr>
          <w:rFonts w:ascii="Amiri" w:hAnsi="Amiri" w:eastAsia="Amiri" w:cs="Amiri"/>
          <w:color w:val="111111"/>
          <w:sz w:val="28"/>
          <w:sz w:val="28"/>
          <w:szCs w:val="28"/>
          <w:rtl w:val="true"/>
          <w:lang w:bidi="ar-SA"/>
        </w:rPr>
        <w:t xml:space="preserve">من مشاهير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دركاهي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والطبع وزارة الثقافة والإرشاد الإسلامي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الترث العربي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لسنة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تفكير الأطفال تطوره وطرق 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قطامي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الأهلية للنشر والتوزيع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ثابت الخطيب البغدادي،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السنة النبوية لسنة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تكسير الأصنام بين تصريح النبي صلى الله عليه وآله وسلم وتعتيم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قدوري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الإسلامية في 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التكملة لكتاب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ابي عبد الله محمد بن عبد الله بن ابي بكر القضاعي البلنسي المعروف بابن الأبار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لسنة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هاشم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بن قايماز، شمس الدين، أبو عبد الله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تلقيح فهوم أهل الأثر في عيون التاريخ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عبد الرحمن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الآداب لسنة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المتون في 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العصرية لسنة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أبو عمر يوسف بن عبد الله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أحمد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عموم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الأوائل في تلخيص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الطيب بن محمد بن جعفر بن القاسم، القاضي أبو بكر الباقلاني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أحمد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الغافلين عن فضائل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المحسن بن محمد بن </w:t>
      </w:r>
    </w:p>
    <w:p>
      <w:pPr>
        <w:pStyle w:val="BookText"/>
        <w:rPr/>
      </w:pPr>
      <w:r>
        <w:rPr>
          <w:rFonts w:ascii="Amiri" w:hAnsi="Amiri" w:eastAsia="Amiri" w:cs="Amiri"/>
          <w:color w:val="111111"/>
          <w:sz w:val="28"/>
          <w:sz w:val="28"/>
          <w:szCs w:val="28"/>
          <w:rtl w:val="true"/>
          <w:lang w:bidi="ar-SA"/>
        </w:rPr>
        <w:t xml:space="preserve">أحمد بن الحسن بن كرامة بن إبراهيم بن إسماعيل بن محمد بن إبراهيم بن محمد بن الحنفية ابن الإمام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أبو الحسن علي بن الحسين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خياط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محي الدين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لسنة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حزام أبو زكريا محي الدين يحيى بن شرق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أبو زكريا محي الدين بن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معجم في المعاني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يعقوب بن إسحاق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شيخو اليسوعي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الكاثوليكية للآباء اليسوعيين لسنة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الخصائص النبوية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عبد الرحمن بن أبي بكر بن محمد بن سابق الدين الخضيري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التليدي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يحيى بن شرف النووي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البصائر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أحمد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وأحمد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المتقن جمال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المتقن جمال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محمد بن أحمد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عوض مرعب، عمر سلامي، عبد الكريم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بدران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الأقدم أبي جعفر محمد علي بن الحسين بن بابويه القمي المعروف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المشتبه في ضبط أسماء الرواة وأنسابهم وألقابهم وكناهم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ناصر الدين شمس الدين محمد بن عبد الله بن محمد القيسي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الثغور الباسمة في فضائل السيدة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عبد الرحمن بن أبي بكر بن محمد بن سابق الدين الخضيري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الصحابة للتراث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الثغور الباسمة في فضائل السيدة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عبد الرحمن بن أبي بكر بن محمد بن سابق الدين الخضيري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 الداني شرح رسالة ابن ابي زيد 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عبد السميع </w:t>
      </w:r>
    </w:p>
    <w:p>
      <w:pPr>
        <w:pStyle w:val="BookText"/>
        <w:rPr/>
      </w:pPr>
      <w:r>
        <w:rPr>
          <w:rFonts w:ascii="Amiri" w:hAnsi="Amiri" w:eastAsia="Amiri" w:cs="Amiri"/>
          <w:color w:val="111111"/>
          <w:sz w:val="28"/>
          <w:sz w:val="28"/>
          <w:szCs w:val="28"/>
          <w:rtl w:val="true"/>
          <w:lang w:bidi="ar-SA"/>
        </w:rPr>
        <w:t xml:space="preserve">الآبي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ثمرات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محمد بن حجة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العصرية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الميس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راشد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المكتب الإسلامي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وزوائده والجامع الكبير والجامع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أحمد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البحوث والدراسات في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أو معارج اليقين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السبزواري من أعلام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الأصول في أحاديث 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المبارك بن محمد بن الأثير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منشورات دار ابن الأثير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في أحاديث 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المبارك بن محمد بن الأثير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الأرناؤوط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الإعلام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وإزاحة الشبهات عن طرق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محمد بن علي الأردبيلي الغروي الحائري من علماء النصف الأخير من القرن الهادي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الأضواء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وإزاحة الشبهات عن طرق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محمد بن علي الأردبيلي الغروي الحائري من علماء النصف الأخير من القرن الهادي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مهدي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كلانتر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الصغير من حديث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عبد الرحمن بن أبي بكر بن محمد بن سابق الدين الخضيري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عبد الله محمد الدرويش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من حديث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بن محمد بن سابق الدين الخضيري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الرؤوف بن تاج الدين بن علي بن زين العابدين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طائر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من حديث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بن محمد بن سابق الدين الخضيري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رجب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رجب الحنبلي أبو الفرج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كرامات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إسماعيل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عطوه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الشعبية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أبي بكر بن فرح الأنصاري شمس الدين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وعرفات العشا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أبي بكر بن فرح الأنصاري شمس الدين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العليم البردوني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أبي الوليد محمد بن رشيد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بن الطاهر التليلي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أبي الوليد محمد بن رشيد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الكتب العلمية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الجدول في إعراب القرآن وصرفه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الجدول في إعراب القرآن وصرفه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الرحمن بن أبي حاتم محمد بن إدريس بن المنذر التميميم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أشعث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جلاء الأبصار والبصائر لابن قضيب البان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يرقد في مكتبة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سرور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الجليس الصالح الكافي والأنيس الناصح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المعافي بن زكريا النهرواني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الجليس الصالح والأنيس 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شمس الدين يوسف </w:t>
      </w:r>
    </w:p>
    <w:p>
      <w:pPr>
        <w:pStyle w:val="BookText"/>
        <w:rPr/>
      </w:pPr>
      <w:r>
        <w:rPr>
          <w:rFonts w:ascii="Amiri" w:hAnsi="Amiri" w:eastAsia="Amiri" w:cs="Amiri"/>
          <w:color w:val="111111"/>
          <w:sz w:val="28"/>
          <w:sz w:val="28"/>
          <w:szCs w:val="28"/>
          <w:rtl w:val="true"/>
          <w:lang w:bidi="ar-SA"/>
        </w:rPr>
        <w:t xml:space="preserve">بن فزأوغلي بن عبد الله، سبط أبي الفرج ابن الجوزي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صالح فواز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الريس للكتب والنشر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جوادي قيومي الجزة اي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الآفاق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جمالك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الفوائد من جامع الأصول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سليمان بن الفاسي بن طاهر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رجال الصحيحين 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الفضل محمد بن طاهر بن علي المقدسي يعرف باب القيسراني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رجال الصحيحين 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الفضل محمد بن طاهر بن علي المقدسي يعرف باب القيسراني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الرحمن بن إساق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توفيق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دار الأمل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سهل،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جمهرة الأولياء وأعلام أهل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أبو الفيض المنوفي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الحلبي وشركائه لسنة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النسب لابن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ناجي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وصايا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نايف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النضال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عمرو بن أبي عاصم الضحاك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مساعد بن سليمان الراشد الجميد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جوامع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سعيد بن حزم الأندلسي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عند أهل البيت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باقيات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الدر المكنون وعجائب السر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الكبسي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العصر الحديث للنشر والتوزيع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في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الحسين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قرني طلبه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الإستقامة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العقدين في فضل الشرفين شرف العلم الجلي والنسب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الله الحسني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بناي العليلي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الدمشقي 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الثمين في سيرة الخلفاء والملوك والسلاطين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أيدمر العلائي المعروف بابن دقماق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سعيد عبد الفتاح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المنظم في زيارة القبر الشريف النبوي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بن حجر الهيثمي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جوامع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شيخة الطريقة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أسسها شيخ الأزاهر صالح الجعفري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بن علي بن عثمان المارديني الشهير بابن التركماني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هامش السنن الكبرى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الجوهرة في نسب النبي وأصحابه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الشهير بالبري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للنشر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الزرعي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الكتب العلمية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بن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المطبوعات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الشهاب على 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عناية القاضي وكفاية الراضي على تفسير البيضاوي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بن عمر الخفاجي المصري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رد المختار على درر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تنوير الأبصار في فقه مذهب ابي حنيفة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عابدين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الفتاوي جلال الدين عبدا لرحمن بن أبي بكر بن محمد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العسرية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الحاوي للفتاوي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على الذاهب إلى تكفير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علي، فخار بن معد بن فخار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على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حسن الكيلاني القادري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الكتب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عبد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حدائق الأنوار ومطالع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مبارك الحميري الحضرمي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محمد هاشم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الناظرة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الإيرواني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شد الأثواب في سد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حركة التاريخ وسننه عند علي وفاطمة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قدوري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 في 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الإمامة في مدرسة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الشيخ عز الدين الحسين بن عبد الصمد بن الشيخ شمس الدين محمد الجبعي العاملي الحارثي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بقية الله الأعظم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الأبرار في أحوال محمد وآله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الأبرار في أحوال محمد وآله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الأبرار في أحوال محمد وآله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الاصفهاني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العالمية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نيعم أحمد بن عبد الله الإصبهاني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الحماسة البصرية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علي بن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الكتب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يوسف الكاندهلوي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شحاتة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صلاح الدين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يوسف الكاندهلوي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نايف العباس، محمد علي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سيد المرسلين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عطية الأبراشي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مصر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واشنجتون إيرفنج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علي حسن الخربوطل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 النبيين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الدكتور 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 xml:space="preserve">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كامل حسن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نويهض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العالمي للطباعة والنشر لسنة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بنت خويلد عليها السلام أمّة جمعت في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قدوري حسن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الإسلامية في 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بريل لسنة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هولندا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الخراج وصناعة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جعفر، الكاتب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حسين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الله بن حسين بن هبة الله بن حسن الراوندي الكاشاني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وغاية الأرب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تقي الدين، علي بن عبد الله المعروف بابن حجة الحموي الأزراري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أو مكتبة الهلال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خزانة الأدب ولب لباب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الأقدم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الواعظ محمد باقر الكجوري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إنتشارات الشريف الرضي لسنة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الواعظ محمد باقر الكجوري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إنتشارات الشريف الرضي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النبوية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التليدي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مطبعة نغين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الرحنم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المعلا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الرحنم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الخصوصيات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قضيب البان، إبراهيم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يرقد في مكتبة الأسد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خصوصيات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p>
    <w:p>
      <w:pPr>
        <w:pStyle w:val="BookText"/>
        <w:rPr/>
      </w:pPr>
      <w:r>
        <w:rPr>
          <w:rFonts w:ascii="Amiri" w:hAnsi="Amiri" w:eastAsia="Amiri" w:cs="Amiri"/>
          <w:color w:val="111111"/>
          <w:sz w:val="28"/>
          <w:sz w:val="28"/>
          <w:szCs w:val="28"/>
          <w:rtl w:val="true"/>
          <w:lang w:bidi="ar-SA"/>
        </w:rPr>
        <w:t xml:space="preserve">المصرية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خفايا وأسرار حياة الجنين النوراني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وقوت الأرواح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حسن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البدر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بن الملقن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بن عبد المجيد بن إسماعيل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حامد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ثابت بن علي بن عبد الله، ثابت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الثمين في معالم دار الرسول الأمين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غالي محمد الأمين الشنقيطي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السحابة في مناقب القرابة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عبد الله الشوكاني ثم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حسين بن عبد الله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أوفست في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الحصفكي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البحوث والدراسات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جديدة منقحة 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التأويل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الفكر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التأويل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التأويل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طبقات ربات الحذور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الأديبة زينب بنت فواز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في مناقب الأئمة اللهاميم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أبي حاتم الشامي المشغري العاملي من أعلام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الاجتماع العائلي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للطباعة والنشر والتوزيع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سيكولوجية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سهير كامل أحمد أستاذ علم النفس وعميد كلية رياض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الاسكندرية للكتاب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علم النفس في الأقطار الاشتراكية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الدراية في تخريج 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هاشم اليماني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الثمينة في أخبار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محب الدين أبو عبد الله محمد بن محمود بن الحسن المعروف بابن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محمد علي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الأرقم بن أبي الأرقم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الدرجات الرفيعة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لسنة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السمط في خبر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عبد الله، بن أبي بكر القضاعي المعروف بابن الأبار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عمر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النجفية من الملتقطات اليوسفية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المصطفى صلى الله عليه وآله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المصطفى صلى الله عليه وآله وسلم لإحياء التراث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في إختصار المغازي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يوسف بن 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شوقي 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في اختصار المغازي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يوسف بن عبد 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الدرر واللآل في بدائع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الأنسي، رئيس المحكمة الشرعية العليا في الجمهورية اللبنانية 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الاتحاد لسنة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على نفقة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في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الشّبه عن الرسول صلى الله عليه وآله وسلم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للحصني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أوائل القرن الرابع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لسنة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النبوة ومعرفة أحوال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بن موسى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لامعطي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ومعرفة أحوال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بن موسى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الفالحين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علان الصديقي الشافعي الأشعري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دموع وأحزان في حياة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مجدي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الكريم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إبن عفان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عزام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الصنوبري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الحسن الصنوبري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والنشر والتوزيع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حافظ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أحمد أبياري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المصرية لسنة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وليد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شعر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الكريم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مجمع اللغة العربية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محب الدين أحمد بن </w:t>
      </w:r>
    </w:p>
    <w:p>
      <w:pPr>
        <w:pStyle w:val="BookText"/>
        <w:rPr/>
      </w:pPr>
      <w:r>
        <w:rPr>
          <w:rFonts w:ascii="Amiri" w:hAnsi="Amiri" w:eastAsia="Amiri" w:cs="Amiri"/>
          <w:color w:val="111111"/>
          <w:sz w:val="28"/>
          <w:sz w:val="28"/>
          <w:szCs w:val="28"/>
          <w:rtl w:val="true"/>
          <w:lang w:bidi="ar-SA"/>
        </w:rPr>
        <w:t xml:space="preserve">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محب الدين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لسنة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الذرية الطاهرة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حماد بن سعيد بن مسلم الأنصاري الدولابي الرازي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لسنة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أخبار 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نعيم أحمد بن عبد الله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بريل لسنة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رأس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ألدكتور السيد الجميلي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الرافد معجم لغوي للإنسان والبيئة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أمين بن علي آل ناصر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القسام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الأعلمي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الحيدرية لسنة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صاحب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محمد بن عمر بن عبد العزيز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الحشيني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أحمد بن الحسين البخاري الكلابذي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منجوية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جبير الكناني الأندلسي البلنسي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للطباعة والنشر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الإنسانية منهج لصياغة الإنسان وفق رسالة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الحاج ميرزا حسن الحائري الأحقاقي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الصادق عليه السلام العامة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الفيلسوف أحمد بن عبد الله بن سليمان بن محمد بن سليمان، أبو العلاء المعرين ألتنوخي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المعارف ومكتبتها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المحمدية من نزول الوحي إلى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الخرفي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المحمدية من نزول الوحي إلى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درجات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مكتبة الميكروفيلم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عيسى بن المحمد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ترقد في مكتبة الأسد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فضائل أهل البيت عليهم السلام لعبد الله بن عيسى بن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يرقد في مكتبة الأسد بدمشق، الشام، يحمل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وصف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النسابة حمد الجاسر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اليمامة لسنة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نوارد الحكم في تاريخ الرسل والرسول وتاريخ أهل البيت والعشرة المبشرين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يرقد في مكتبة الأسد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أخوان الصفا وخلان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 الصفاء من أعلام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للطباعة والنشر لسنة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أخوان الصفا وخلان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 الصفاء من أعلام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للطباعة والنشر لسنة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بن محبوب الكناني بالولاء، الليثي، أبو عثمان الشهير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في 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الجامر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اليمامة للبحث والترجمة والنشر لسنة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رشفة الصادي من بحر فضائل بني النبي الهادي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شهاب الدين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للطباعة والنشر والتوزيع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الخفا شرح ذات الشفا في سيرة النبي ومن بعده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الحاج حسن الآلاني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مكتبة النهضة العربية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الرقة والبكاء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موفق الدين عبد الله بن أحمد بن محمد بن قدامة الجماعيلي المقدسي ثم الدمشقي الحنبلي، الشهير بابن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حقي بن مصطفى الإستانبولي الحنفي </w:t>
      </w:r>
    </w:p>
    <w:p>
      <w:pPr>
        <w:pStyle w:val="BookText"/>
        <w:rPr/>
      </w:pPr>
      <w:r>
        <w:rPr>
          <w:rFonts w:ascii="Amiri" w:hAnsi="Amiri" w:eastAsia="Amiri" w:cs="Amiri"/>
          <w:color w:val="111111"/>
          <w:sz w:val="28"/>
          <w:sz w:val="28"/>
          <w:szCs w:val="28"/>
          <w:rtl w:val="true"/>
          <w:lang w:bidi="ar-SA"/>
        </w:rPr>
        <w:t xml:space="preserve">الخلوتي، المولى أبو الفداء البروسوي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محمود بن عبد الله الحسيني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المحدث أبي القاسم عبد الرحمن بن عبد الله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الفكر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بوستان كتاب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الفائق في المواعظ والرقائق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شعيب الحريفيش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تهميش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المليباري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الميمنية لسنة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يحي بن شرف الدين النووي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الفردوسية والحضرة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مات بالمدينة ودفن بالبقيع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الأقشهري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ترقد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الفيحاء في تواريخ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بن خير الله الخطيب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رياض عبد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محمّد بن الحسن بن علي بن أحمد </w:t>
      </w:r>
    </w:p>
    <w:p>
      <w:pPr>
        <w:pStyle w:val="BookText"/>
        <w:rPr/>
      </w:pPr>
      <w:r>
        <w:rPr>
          <w:rFonts w:ascii="Amiri" w:hAnsi="Amiri" w:eastAsia="Amiri" w:cs="Amiri"/>
          <w:color w:val="111111"/>
          <w:sz w:val="28"/>
          <w:sz w:val="28"/>
          <w:szCs w:val="28"/>
          <w:rtl w:val="true"/>
          <w:lang w:bidi="ar-SA"/>
        </w:rPr>
        <w:t xml:space="preserve">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الغرجي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في فضائل أمير المؤمنين علي بن أبي طالب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شاذان بن جبرائيل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الشكرجي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الأمين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المعاصر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شيخ المشايخ الفقيه الحديث أبو جعفر أحمد الشهير بالمحب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شيخ المشايخ الفقيه الحديث أبو جعفر أحمد الشهير بالمحب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المغرب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جمال الدين عبد الرحمن بن علي بن محمد الجوزي القرشي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جمال الدين عبد الرحمن بن علي بن محمد الجوزي القرشي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المعاد في هدي خير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بن أيوب بن سعد شمس الدين ابن القيم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البيان في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الأردبيلي، المشهور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والمقدّس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للتراث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هناد بن السري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الفريوائي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الخلفاء للكتاب الإسلامي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هناد بن السري بن مصعب بن أبي بكر بن شبر بن صعفوق الكوفي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الليل الخير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نفقة أمير دولة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 الآداب وثمر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علي الحصري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لسنة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 الأكم في الأمثال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اليوسي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حجي، محمد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 الأكم في الأمثال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اليوسي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البيضاء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الزهراء في معاني كلمات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محمد بن بشار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يحيى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الزهور الندية في خصائص وأخلاق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طاحون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 السيدة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إبراهيم ملا 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الزواج والاستقرار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مصر لسنة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الزواج والعلاقات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سناء الخولي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زيادات القطيعي على مسند أحمد بن حنبل برواية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دخيل بن صالح اللحيدان الأستاذ المساعد في قسم السنة وعلومها كلية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السلام شرح بلوغ المرام من جمع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الأمير اليمني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العزيز الخولي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السلام شرح بلوغ المرام من جمع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الأمير اليمني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أحمد زهري، إبراهيم محمد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والرشاد في سيرة خير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احمد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الكحلاني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 العزيز الخولي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البابي الحلبي وأولاده بمصر لسنة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سنان الخفاجي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ادود غطاشة الشوابكة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المنير في الإعانة على معرفة بعض معاني كلام ربنا الحكيم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أحمد الخطيب الشربيني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للنفوس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دليل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وجمع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الشيخ محمد هادي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للطباعة والنشر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سلك الدرر في أعيان القرن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خليل بن علي البخاري المرادي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الميرية العامرة لسنة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سلوة الأحزان بما روي عن ذوي العرفان من الصحابة والتابعين والعباد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الفرج عبد الرحمن بن علي بن محمد البغدادي المعروف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فتحي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الصحابة للتراث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سلوة الحزين في موت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مجلة اللمساني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صخيمر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الفيحاء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السمط الثمين في مناقب أمهات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شيخ الحرم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سمط النجوم العوالي في أنباء الأوائل والتوالي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حسين بن عبد الملك المكي العصامي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عمرو بن أبي عاصم الضحاك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القحطاني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القيم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نصر بن الحجاج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أحمد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للخلال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هارون بن يزيد الخلال،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الزهراني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منصور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السلفية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أبو عبد الله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بشرح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الحنفي المعروف بالسندي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وحاشية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الزجاجة للبوصيري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سليمان بن الأشعث أبو داود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سليمان بن الأشعث أبو داود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محمد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سليمان بن الأشعث أبو داود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الأوزاعي أحاديث وآثار وفتاوى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 وأبو عمر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محمد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أبو عيسى الترمذي 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أبو عيسى الترمذي 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أبو عيسى الترمذي 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عمر بن أحمد بن مهدي بن مسعود بن النعمان بن دينار البغدادي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الكتب العلمية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أبو الحسن الدارقطني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هاشم 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عبد الرحمن بن المفضل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الحسين بن علي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ضياء الدين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الحسين بن علي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المعطي أمين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منشورات جامعة الدراسات الإسلامية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الحافظ أبي بكر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الحافظ أبي بكر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أحمد بن شعيب أبو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سليمان بنداري، سيد كسروى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كتابفروشي إسلامية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أحمد بن شعيب أبو عبد الرحمن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المطبوعات الإسلامية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أحمد بن شعيب أبو عبد الرحمن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أحمد بن شعيب أبو عبد الرحمن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بشرح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الواردة في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سعيد المقرئ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سؤالات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أبو زكريا، بن عون بن زياد بن بسطام بن عبد الرحمن المري بالولاء،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p>
    <w:p>
      <w:pPr>
        <w:pStyle w:val="BookText"/>
        <w:rPr/>
      </w:pPr>
      <w:r>
        <w:rPr>
          <w:rFonts w:ascii="Amiri" w:hAnsi="Amiri" w:eastAsia="Amiri" w:cs="Amiri"/>
          <w:color w:val="111111"/>
          <w:sz w:val="28"/>
          <w:sz w:val="28"/>
          <w:szCs w:val="28"/>
          <w:rtl w:val="true"/>
          <w:lang w:bidi="ar-SA"/>
        </w:rPr>
        <w:t xml:space="preserve">محمد نور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خلفاء الراشدون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الرياسة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السير والمغازي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يسار المطلبي بالولاء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للجميع لسنة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ترقد في مكتبة الأسد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البداية والنهاية لابن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لسنة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بن يزيد بن كثير بن غالب الشهير بالطبري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المصرية اللبنانية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المصرية اللبنانية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لسنة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حاتم محمد بن حبان ابن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محمد اليعمري، فتح الدين أبو الفتح الإشبيلي، المعروف بابن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عز الدين للطباعة والنشر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مكة أحمد بن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الأهلية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أكرم ضياء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بهامش 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زيني دحلان الحسني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النبوية في ضوء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سويلم أبو شهبة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في ضوء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أبو شهبة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في مفهوم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جمال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لأبي الحسن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الحسن بن عبد الحي بن فخر الدين الندوي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وأخبار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أحمد بن حبان بن معاذ بن معبد التميمي، أبو حاتم الدارمي البسني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عزيز بك وجماعة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الثقافية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البكري،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ترقد في مكتبة الأسد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وأصحابه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عبد الغني المقدسي الجماعلي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هديان الضناوي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النبي صلى الله عليه وآله وسلم لأبي الحسن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يرقد في مكتبة الأسد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سيكلوجية العلاقات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محمد بيومي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قباء للطباعة والنشر والتوزيع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سيكلوجية العلاقات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قباء لسنة </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سيكولوجية الأمومة ومسؤولية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المتحدة للتوزيع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سيكولوجية 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سيكولوجية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هيلين دوتش</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السيل الجرار المتدفق على حدائق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لسنة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بن السيّد شمس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الحسن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للطباعة والنشر والتوزيع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حنيفه، نعمان بن محمد بن منصور بن احمد بن حيون التميمي المغربي المشهور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نعمان المغربي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الزرقاني على موطأ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الباقي بن يوسف الزرقاني المصري الأزهري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الزرقاني على موطأ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الباقي بن يوسف الزرقاني المصري الأزهري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الحسين بن مسعود ابن محمد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العينية الحميرية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إعتماد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الكافية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ومركز البحث العلمي بجامعة أم القرى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الكافية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القادري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بن يعيش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المتنبي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المقاصد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المعارف النعمانية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المواهب اللدنية للقسطلاني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الباقي بن يوسف بن أحمد الزرقاني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الغني، الدهلوي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كراتشي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إكمال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خلفة الأبيّ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أبي زكريا يحيى بن شرف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أبي زكريا يحيى بن شرف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مختصر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أبو الربيع سليمان بن عبد القوي بن عبد الكريم بن سعيد الطرفي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الله بن عبد المحسن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سلامة بن عبد الملك بن سلمة الأزدي الحجري المصري المعروف بالطحاوي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سلامة بن عبد الملك بن سلمة الأزدي الحجري المصري المعروف بالطحاوي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لسنة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إبراهيم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أبو القاسم عبد الكريم بن هوازن القشيري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يرقد في مكتبة الأسد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المصطفى للحافظ للخركوشي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يرقد في مكتبة الأسد بدمشق ويحمل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بسيوني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والشعراء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بتعريف حقوق المصطفى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عياض بن موسى بن عياض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 بتعريف حقوق المصطفى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عياض بن موسى بن عياض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السقام في زيارة خير الأنام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تقي الدين علي بن عبد الكافي السبكي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الصدور في إيضاح البيان عن كشف حقائق البرهان وأعلام نبوة الرسول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أبو الربيع سليمان بن سبع السبتي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يرقد في مكتبة شستربيتي في الكويت رقم المخطوطة في المكتبة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مكة العلامة الحافظ أبي الطيب تقي الدين محمد بن أحمد بن علي الفاسيّ المكي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مكة العلامة الحافظ أبي الطيب تقي الدين محمد بن أحمد بن علي الفاسيّ المكي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الشمائل المحمدية والخصائل المصطفوية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الترمذي صاحب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الثاقب في بيان معنى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عبيد اللّه بن عبد اللّه النيسابوري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لوزارة الثقافة والارشاد الاسلامي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لقواعد التنفضيل في الآيات النازلة في أهل البيت عليهم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الحذّاء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في أحاديث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الأمير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والسيرة النبوية بين التدوين والاضطهاد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 الأعشى في صناعة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الصحة النفسية للحياة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بترتيب ابن بلبان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بترتيب ابن بلبان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خزيمة ابو بكر أسلمي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لسنة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خزيمة ابو بكر 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الإنسانية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أوفسيت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الترغيب والترهيب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الجامع الصغير وزيادته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محمد ناصر الدين، بن الحاج نوح بن نجاتي بن آدم، الأشهودري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الجامع الصغير وزيادته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سنن أبي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بشرح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محيي الدين أبو زكريا يحيى بن شرف بن مرِّي بن حسن بن حسين بن محمد بن جمعة بن حزام النووي </w:t>
      </w:r>
    </w:p>
    <w:p>
      <w:pPr>
        <w:pStyle w:val="BookText"/>
        <w:rPr/>
      </w:pPr>
      <w:r>
        <w:rPr>
          <w:rFonts w:ascii="Amiri" w:hAnsi="Amiri" w:eastAsia="Amiri" w:cs="Amiri"/>
          <w:color w:val="111111"/>
          <w:sz w:val="28"/>
          <w:sz w:val="28"/>
          <w:szCs w:val="28"/>
          <w:rtl w:val="true"/>
          <w:lang w:bidi="ar-SA"/>
        </w:rPr>
        <w:t xml:space="preserve">الشافعي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بشرح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النووي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بشرح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النووي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النبي الأعظم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مرتضى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النبي الأعظم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مرتضى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النبي الأعظم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مرتضى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وضعيف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العاملي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الشيخ زين الدين أبي محمد علي بن يونس العاملي النباطي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مصر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التفاسير للصابوني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الصابوني، الأستاذ بكلية الشريعة والدراسات الإسلامية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أبو الفرج عبد الرحمن بن أبي الحسن علي بن محمد القرشي التيمي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مصر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فاخوري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الريشهري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الصمت وآداب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الحويني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صناعة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إسماعيل بن يونس المرادي النحوي النحاس المعروف بالصفار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بدر أحمد 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العربية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الصوارم المهرقة في جواب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النهضة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والتقديم وتخريج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متكبة القاهرة لصاحبها علي يوسف سليمان لسنة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الميمنية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 من حياة الصحابيات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الرحمن رأفت الباشا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ضعفاء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المعطي أمين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حسين بن سابور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بسطام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الشاذلية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الطعمي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عبد الوهاب بن علي 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أحمد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الكتب العلمية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سعد بن منيع 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سعد بن منيع 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المحدثين بإصبهان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عبد الله بن محمد بن جعفر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الخيام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التثريب في شرح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زين الدين أبي الفضل عبد الرحيم بن الحسين العراقي وولي الدين أبي زرعة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طرفة الأصحاب بمعرفة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الملك الأشرف عمر بن يوسف بن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سترستين عضو المجمع العلمي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الطُرُق الحكمية في السياسة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الطفل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للعلوم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طهارة آل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الهادي للطباعة والنشر والتوزيع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المؤرخ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حكومة الكويت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العجاجة الزرنبية في السلالة الزينبية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القوية لدفع المخاوف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العامة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عرضة الأحوذي بشرح 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العربي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الرحمان أحمد بن شعيب بن علي النسائي صاحب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العطر الشذى في شرح مختصر شمائل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المجيد الشرنوبي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الآداب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التام فيمن زوجه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ابن الحسن المعروف بابن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ترقد في مكتبة الأسد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الثمين في تاريخ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أبو الطيب محمد بن أحمد الفاسي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الشيخ حسين بن عبد الصمد العملي، والد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المدرسي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غلبهار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الفتاح محمد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عالم الفكر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النضيد والدر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القمي من أعلام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أوسط الناطقي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عبد الرحمن بن محمد بن إدريس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علي بن عمر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حمد بن علي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المتناهية في الالأحاديث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عبد الرحمن ابن الجوزي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اجتماع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صفوح الأطرش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دمشق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الاجتماع العائلي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الوحيشي أحمد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الجامعة المفتوحة الجماهيرية العربية الليبية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النفس الأكلينيكي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مصر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النفس 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الطفولة والمراهقة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حنا هرمز، يوسف حنا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دار الكتب للطباعة والنشر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النفس ودراسة التوافق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دسوقي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نفس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عودة الريحاوي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نفس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برفسور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لوبلينسكايا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عامود، علي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وزارة الثقافة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نفس اللغة من منظور 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المسيرة للطباعة والنشر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نفس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عبد السلام زهران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نفس النمو الطفولة والمراهقة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حامد عبد السلام زهران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للنشرة والتوزيع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والحكمة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إسماعيل المحمّدي الري 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العمارة الإسلامية خلال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سعاد ماهر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البيان العربي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النبوغ للطباعة والنشر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الأخبار في مدينة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الحميد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العاشر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الطيب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نفقة أسعد ورايزوني الحسيني لسنة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الأخبار في مدينة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الحميد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العاشر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محمود بن أحمد بن موسي بن أحمد بدر الدين العيني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عيون صحاح الأخبار في مناقب إمام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البطريق، شمس الدين يحيى بن الحسن بن الحسين الأسدي الربعي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إبراهيم البهادري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عيون صحاح الأخبار في مناقب إمام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البطريق، شمس الدين يحيى بن الحسن بن الحسين الأسدي الربعي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أحمد بن محمد بن إسحاق الدينوري الشافعي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كوثر ابن الشيخ محمد عاشق إلهي البرني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الأرقم لابن ابي الأرقم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النجابة في معرفة من مات بالمدينة المنورة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محمد بن عبد الله بن العلوي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العربية لسنة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العواصم من القواصم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بكر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محب الدين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والمعارف والأحوال من الآيات والأخبار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البحراني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عجل الله تعالى فرجه الشريف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العوالم،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النجفي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شمس الحق العظيم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العلمية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عين اليقين في سيرة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 كلية الآداب جامعة القاهرة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أبي جعفر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الأثر في فنون المغازي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التراث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علي بيضوت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شاكر ابن أحمد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توفي في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الحسني البيرجندي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أو الاستغفار والغارات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سعيد بن هلال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الحسينين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الأماني في أخبار القطر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بن القاسم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وحجة الخصام في تعيين الإمام من طريق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الموسوي التويلي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البهاء الضوي ودرر الجمال البديع البهي في ذكر الأئمة الأمجاد والعلماء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باعلوي خرد باعلوي الحسيني العلوي التريمي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الأزهرية للتراث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غزوات ابن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عبد الله بن يوسف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غوامض الأسماء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بشكوال خلف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غوامض الأسماء المبهمة الواقعة في متون الأحاديث المسندة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خلف بن عبد الملك بن بشكوال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زينب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أنوار الهدى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عباد الله الطهراني، الشيخ علي أحمد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بن عبد الأكبر الثمالي الأزدي، أبو العباس، المعروف بالمبرّد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المصرية لسنة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أبو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بنت محمد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أبو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الأهلية للطبع والترجمة والتأليف والنشر لسنة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الفاكهة غذاء ودواء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يوسف البقاعي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أبو القاسم محمود بن عمرو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العلمية لسنة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ابن حجر العسقلاني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البيان في مقاصد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حسن خان القنوجي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الرباني لترتيب مسند الإمام أحمد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محمد البنا الشهير بالساعاتي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بالأفسيت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السماوي بتخريج أحاديث تفسير القاضي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عبد الرؤوف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مجتبى بن نذير عالم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القدير الجامع بين فني الرواية والدراية من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محمد بن عبد الله الشوكاني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الكلم الطيب لسة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الجامع بين فني الرواية والدراية من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عبد الله الشوكاني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الملك العلي بصحة حديث باب مدينة العلم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الصديق الحسني المغربي الغماري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الإسلامية لسنة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الوهاب بتخريج أحاديث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الصديق الغماري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للطباعة والنشر والتوزيع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سهيل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سهيل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بن داود البغدادي البلاذري المولود أواخر القرن الثاني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خلدون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الفتوحات الإسلامية بعد مضي الفتوحات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بن زيني دحلان، مفتي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الحلبي وشركائه للنشر لسنة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الفخري في الآداب السلطانية والدول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w:t>
      </w:r>
    </w:p>
    <w:p>
      <w:pPr>
        <w:pStyle w:val="BookText"/>
        <w:rPr/>
      </w:pPr>
      <w:r>
        <w:rPr>
          <w:rFonts w:ascii="Amiri" w:hAnsi="Amiri" w:eastAsia="Amiri" w:cs="Amiri"/>
          <w:color w:val="111111"/>
          <w:sz w:val="28"/>
          <w:sz w:val="28"/>
          <w:szCs w:val="28"/>
          <w:rtl w:val="true"/>
          <w:lang w:bidi="ar-SA"/>
        </w:rPr>
        <w:t xml:space="preserve">طباطبا المعروف بابن الطقطقا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شرارة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في الماضي 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هبة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أحمد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الولاء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ابن المؤيد بن عبد الله بن علي بن بن محمد الجويني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 الأخبار بمأثور الخطاب المخرج على كتاب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بن شهردار بن شيرويه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شجاع شيرويه بن شهردار بن شيرويه الديلمي الهمذاني الملقب بالكيا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 القاهر بن طاهر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 القاهر بن طاهر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للإمام علي بن موسى الرضا عليه السلام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المكي الشهير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المكي الشهير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ومكتبتها لسنة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الخمسة من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الحسينين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أشرف بن سيد محمد، الملقب بعبد الحسيب أحمد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لسنة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أبو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العباس أحمد بن الحسن الكنكشي، يرقد هذا المخطوط في مكتبة الأسد ويحمل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سعيد المفضل بن محمد بن إبراهيم الجندي اليمني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بن عبد الرحمن بن إبراهيم بن زياد بن عبد الله بن عجلان، أبو العباس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دليل ما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عمر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هادي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الغدير للمطبوعات دار الكتاب الإسلامي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عمر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هادي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w:t>
      </w:r>
    </w:p>
    <w:p>
      <w:pPr>
        <w:pStyle w:val="BookText"/>
        <w:rPr/>
      </w:pPr>
      <w:r>
        <w:rPr>
          <w:rFonts w:ascii="Amiri" w:hAnsi="Amiri" w:eastAsia="Amiri" w:cs="Amiri"/>
          <w:color w:val="111111"/>
          <w:sz w:val="28"/>
          <w:sz w:val="28"/>
          <w:szCs w:val="28"/>
          <w:rtl w:val="true"/>
          <w:lang w:bidi="ar-SA"/>
        </w:rPr>
        <w:t xml:space="preserve">الرضا عليه السلام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المعجم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النجفي المرعشي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اللغة وسر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إسماعيل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المدني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الفكر الاجتماعي نشأته واتجاهاته وقضاياه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سامية محمد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رضى الدين أبو القاسم على بن موسى بن جعفر بن محمد بن محمد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المجيدي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الوفاء علي بن عقيل بن محمد بن عقيل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باريس الوحيدة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لسنة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الفهارس والأثبات ومعجم المعاجم والمشيخات والمسلسلات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عبد الكبير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الأصول مع حواشي أوثق الوسائل للميرزا موسى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سماء قلم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الطوسية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متبة المحلاتي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الكتبا لعلمية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الرؤوف بن تاج الدين بن علي بن زين العابدين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لسنة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الرؤوف بن تاج الدين بن علي بن زين العابدين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قادتنا كيف نعرفهم‌؟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محمد هادي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شريعت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القاديانية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الظاهر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الغدير للدراسات والنشر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بن الشيخ محمّد كاظم بن الشيخ محّمد علي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لجامعة المدرسين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مجد الدين محمد بن يعقوب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قراءات في الأسرة ومشكلاتها في المجتمع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علياء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للنشر والتوزيع لسنة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الحميري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محسن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البلاغة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الانتصار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قلائد الجمان في التعريق بقبائل عرب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أبو العباس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الأبياري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القوانين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جُزي الكلبي الغرناطي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قوت القلوب في معاملة المحبوب ووصف طريق المريد إلى مقام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باسل عيون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البديع في الصلاة على الحبيب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محمد بن عبد الرحمن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محمد عيون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المؤيد ومكتبة دار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القيم مما يرويه ابن تيمية وابن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الحليم بن عبد السلام بن تيمية الحراني، محمد بن أبي بكر بن أيوب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المسدد في الذب عن مسند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أبي 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أستادي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عليه السلام العامة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القاسم جعفر بن محمد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الفقاهة للنشر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الكرم محمد بن محمد بن عبد الكريم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الكرم محمد بن محمد بن عبد الكريم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في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التراث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الأنباء بأبناء الأنبياء وتواريخ الخلفاء وولايات الأمراء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القضاعي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عبد الله محمد بن سلامة بن جعفر بن علي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حاتم محمد بن حبان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حاتم محمد بن حبان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أبي زيد القيراوني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الجامع في السنن والآداب والمغازي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أبي زيد القيراوني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w:t>
      </w:r>
    </w:p>
    <w:p>
      <w:pPr>
        <w:pStyle w:val="BookText"/>
        <w:rPr/>
      </w:pPr>
      <w:r>
        <w:rPr>
          <w:rFonts w:ascii="Amiri" w:hAnsi="Amiri" w:eastAsia="Amiri" w:cs="Amiri"/>
          <w:color w:val="111111"/>
          <w:sz w:val="28"/>
          <w:sz w:val="28"/>
          <w:szCs w:val="28"/>
          <w:rtl w:val="true"/>
          <w:lang w:bidi="ar-SA"/>
        </w:rPr>
        <w:t xml:space="preserve">العتيقة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في حرب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بن النعمان بن عبد السلام بن جابر بن النعمان ابن سعيد بن جبير المروف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إسحاق بن مرار الشيباني بالولاء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الأبياري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خلف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العامة لشؤون المطابع الأميرية لسنة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الفيد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أحمد فاروق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أحمد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جمهرة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الأنصاري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دليل ما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الأنصاري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فضائل العشرة تأليف أبي العباس أحمد بن الحسن الكنكشي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يرقد في مكتبة الأسد ويحمل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روى عن جده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الزين أبو العدل قاسم بن قطلوبفا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المعلا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المتقين وقائد الغر المحجلين الإمام علي بن أبي طالب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نوادر حكايات مستطرفاة في مناقب المتقدمين من الأنبياء والصالحين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يرقد في مكتبة الأسد الوطنية بدمشق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كحل البصر في سيرة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كشاف القناع عن 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منصور بن يونس بن إدريس البهوتي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مصيلحي ومصطفى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كشاف القناع عن 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منصور بن يونس بن إدريس البهوتي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الضناوي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الكتب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 الله محمود بن عمر بن محمد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وعيون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 الله محمود بن عمر بن محمد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الأستار عن زوائد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الحثيث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العربية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الحق في مسائل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الرباني والحكيم الإلهي السيد كاظم الحسيني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ومزيل الإلباس عما اشتهر من الأحاديث على ألسنة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بن محمد بن عبد الهادي الجراحي العجلوني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الخفاء ومزيل الإلباس عما اشتهر من الأحاديث على ألسنة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بن محمد بن عبد الهادي الجراحي العجلوني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القلاش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ومزيل الألباس عما اشتهر من الأحاديث على السنة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بن محمد بن عبد الهادي الجراحي العجلوني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 العزيز الخالدي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عن أسامي الكتب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 الله القسطنطيني الرومي الحنفي، المشهور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عباس التبريزيان، محمد رضا الذاكري، عبد الحليم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عن جميع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المواهب عبد الوهاب بن أحمد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زكريا عميرات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علي بن عيسى بن أبي الفتح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في فضائل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الدركاهي أبا محمد حسن حسين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p>
    <w:p>
      <w:pPr>
        <w:pStyle w:val="BookText"/>
        <w:rPr/>
      </w:pPr>
      <w:r>
        <w:rPr>
          <w:rFonts w:ascii="Amiri" w:hAnsi="Amiri" w:eastAsia="Amiri" w:cs="Amiri"/>
          <w:color w:val="111111"/>
          <w:sz w:val="28"/>
          <w:sz w:val="28"/>
          <w:szCs w:val="28"/>
          <w:rtl w:val="true"/>
          <w:lang w:bidi="ar-SA"/>
        </w:rPr>
        <w:t xml:space="preserve">بن إبراهيم الثعلبي،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محمد بن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يعيد صوغ قواعد اللغة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علي بن محمد بن علي الخزاز القمي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الكوهكمري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في مناقب علي بن أبي طالب عليه السلام ويليه البيان في أخبار صاحب الزمان 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يوسف 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كنوز الحقائق في حديث خير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الرؤوف بن تاج الدين بن علي بن زين العابدين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كنوز الحقائق في حديث خير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الرؤوف بن تاج الدين بن علي بن زين العابدين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للنشر والتوزيع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لسنة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تواجه الهموم والضغوطات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الضغط النفسي العدو الخفيّ‌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فاديا عبدوش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دار الفراشة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الخيار في سيرة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مصطفى الغلاييني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الرحمانية لسنة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النقول في 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عبد الرحمن بن أبي بكر بن محمد بن سابق الدين الخضيري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الصابوني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الشرق لسنة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مكرم بن منظور الانصاري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أحمد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مكرم بن منظور الانصاري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أبو الفضل شهاب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أبي 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المطبوعات الإسلامية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لطائف المعارف في مالمواسم العام من الوظائف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زين الدين بن رجب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الريان ودار ابن حزم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لطائف المنن والأخلاق في وجوب التحدث بنعمة الله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الحكمة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والحديث والمذهب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لطف الله الصافي الكلبايكاني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البيضاء في شرح خطبة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بن أحمد القراچه داغي التبريزي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الميلاني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الهادي لسنة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السعيد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أبوالقاسم علي بن موسى بن جعفر بن محمد بن أحمد بن محمد بن محمد الطاووس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أنوار الهدى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لواعج الأشجان في مقتل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الأمير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اللؤلؤ والمرجان فيما اتفق عليه الشيخان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اقلم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في الحوض والكوثر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مخلد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محمد عطا 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بن المرتضى الموحد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بالحوزة العلمية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الأويى المحققة المسندة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سهل شمس الأمة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المتفق والمفترق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الحافظ أبو بكر أحمد بن علي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صادق إيدن الحامدي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القادري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البخاري مشكول بحاشية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مثلهن الأعلى السيدة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العلايلي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الأهلية للنشر والتوزيع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اابن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لسنة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العزم الساكن إلى أشرف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بن محمد سبط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محمود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عز العرب بن محمد ضبعون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العزم الساكن إلى أشرف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بن محمد سبط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محمود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عز العرب بن محمد ضبعون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التابعين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الموسوي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طه محمد الزيني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بالأزهر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أحمد بن محمد بن أحمد بن إبراهيم النيسابوري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في زوائد المعجمين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مفضل بن محمد الراغب الإصفهاني من أعلام القرن الخامس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w:t>
      </w:r>
    </w:p>
    <w:p>
      <w:pPr>
        <w:pStyle w:val="BookText"/>
        <w:rPr/>
      </w:pPr>
      <w:r>
        <w:rPr>
          <w:rFonts w:ascii="Amiri" w:hAnsi="Amiri" w:eastAsia="Amiri" w:cs="Amiri"/>
          <w:color w:val="111111"/>
          <w:sz w:val="28"/>
          <w:sz w:val="28"/>
          <w:szCs w:val="28"/>
          <w:rtl w:val="true"/>
          <w:lang w:bidi="ar-SA"/>
        </w:rPr>
        <w:t xml:space="preserve">الأقصى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نور الدين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نور الدين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الله محمد الدرويش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النورين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المرندي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أول مسائل عبد الله بن سلام مع النبي صلى الله عليه وآله وسلم لعبد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يرقد في مكتبة الأسد بدمشق ويحمل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رقم المصغر الفيلي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محي الدين أبي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الإرشاد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محي الدين أبي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من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لسنة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محاسن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القاسمي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الشام محمد جمال الدين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محاسن الوسائل في معرفة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الشلبي </w:t>
      </w:r>
    </w:p>
    <w:p>
      <w:pPr>
        <w:pStyle w:val="BookText"/>
        <w:rPr/>
      </w:pP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والأضداد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فوزي عطوي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لسنة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محاضرة الأوائل ومسامرة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الحاج مصطفى علاء الدين البوسنوي الحنفي الصوفي شيخ زاوية سكتوار المعروف بعلي 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المحتضر في تحقيق معاينة المحتضر للنبي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سليمان الحلي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 صالح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المحرر الوجيز في تفسير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الحق 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وزارة الأوقاف والشؤون الإسلامية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المحسن السبط مولود أم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نقارش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دليل ما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في شرح المجلى بالحجج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أبي محمد علي بن أحمد بن سعيد القرطبي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التراث العربي في 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الآفاء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المحلى في شرح المجلى بالحجج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أبي محمد علي بن أحمد بن سعيد القرطبي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w:t>
      </w:r>
    </w:p>
    <w:p>
      <w:pPr>
        <w:pStyle w:val="BookText"/>
        <w:rPr/>
      </w:pPr>
      <w:r>
        <w:rPr>
          <w:rFonts w:ascii="Amiri" w:hAnsi="Amiri" w:eastAsia="Amiri" w:cs="Amiri"/>
          <w:color w:val="111111"/>
          <w:sz w:val="28"/>
          <w:sz w:val="28"/>
          <w:szCs w:val="28"/>
          <w:rtl w:val="true"/>
          <w:lang w:bidi="ar-SA"/>
        </w:rPr>
        <w:t xml:space="preserve">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العرب محمد بن أحمد بن تميم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يحيى وهيب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الكفاة الصاحب إسماعيل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علم الكتب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المختار من شعر بشار اختيار الخالديين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الطاهر إسماعيل بن أحمد زيادة الله التجيبي 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المدينة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الشمائل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سورة بن موسى بن الضحاك الترمذي أبو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الآداب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الصغير في سيرة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جماعة عبد العزيز بن محمد بن إبراهيم بن سعد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كمال الدين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الكبير في سيرة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إبراهيم بن جماعة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البشير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المختصر الندي في سيرة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إبراهيم بن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w:t>
      </w:r>
    </w:p>
    <w:p>
      <w:pPr>
        <w:pStyle w:val="BookText"/>
        <w:rPr/>
      </w:pPr>
      <w:r>
        <w:rPr>
          <w:rFonts w:ascii="Amiri" w:hAnsi="Amiri" w:eastAsia="Amiri" w:cs="Amiri"/>
          <w:color w:val="111111"/>
          <w:sz w:val="28"/>
          <w:sz w:val="28"/>
          <w:szCs w:val="28"/>
          <w:rtl w:val="true"/>
          <w:lang w:bidi="ar-SA"/>
        </w:rPr>
        <w:t xml:space="preserve">للطبع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لسنة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دمشق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علي، أبو الفضل، جمال الدين ابن منظور الأنصاري الرويفعي الأفريقي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روحية النحاس، رياض عبد الحميد مراد، محمد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والتوزيع والنشر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دمشق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علي، أبو الفضل، جمال الدين ابن منظور الأنصاري الرويفعي الأفريقي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حموش، محمد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الفرج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معتز أحمد عبد 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الصبابتي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النحوي اللغوي الأندلسي المعروف بابن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الحسن العاملي صاحب الكشكول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الباشا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مدارك التنزيل وحقائق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مروان محمد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عزة الله المولائي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جعفر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النشر والتأليف في النجف الأشرف لسنة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المذكر والتذكير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قاسم الردادي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سيكولوجية الأعماق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بيير داكو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وعبرة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عفيف الدين عبد الله بن أسعد بن علي بن سليمان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مرآة الزمان في تاريخ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المظفر يوسف بن قزأوغلي بن عبد الله سبط أبي الفرج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w:t>
      </w:r>
    </w:p>
    <w:p>
      <w:pPr>
        <w:pStyle w:val="BookText"/>
        <w:rPr/>
      </w:pPr>
      <w:r>
        <w:rPr>
          <w:rFonts w:ascii="Amiri" w:hAnsi="Amiri" w:eastAsia="Amiri" w:cs="Amiri"/>
          <w:color w:val="111111"/>
          <w:sz w:val="28"/>
          <w:sz w:val="28"/>
          <w:szCs w:val="28"/>
          <w:rtl w:val="true"/>
          <w:lang w:bidi="ar-SA"/>
        </w:rPr>
        <w:t xml:space="preserve">جليل محمد الهموندي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والإعلام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بين الدين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الباقي 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لسنة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مراتب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علي بن أحمد بن سعيد ابن حزم الأندلسي القرطبي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عبد الحسين شرف الدين الموسوي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المرقاة المفاتيح شرح 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الخطيب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العيتاني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الحسين بن علي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المساجد التاريخية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يوسف فرحان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الشمال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مسالك الأبصار في ممالك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فضل الله العمري شهاب الدين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تاريخ </w:t>
      </w:r>
    </w:p>
    <w:p>
      <w:pPr>
        <w:pStyle w:val="BookText"/>
        <w:rPr/>
      </w:pPr>
      <w:r>
        <w:rPr>
          <w:rFonts w:ascii="Amiri" w:hAnsi="Amiri" w:eastAsia="Amiri" w:cs="Amiri"/>
          <w:color w:val="111111"/>
          <w:sz w:val="28"/>
          <w:sz w:val="28"/>
          <w:szCs w:val="28"/>
          <w:rtl w:val="true"/>
          <w:lang w:bidi="ar-SA"/>
        </w:rPr>
        <w:t xml:space="preserve">العلوم العربية والإسلامية في إطار جامعة فرانكفورد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الأبصار في ممالك الأمصار وعجائب الأخبار ومحاسن الأشعار وعيون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بن الحسن العصامي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الأكوع الجوالي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المسيرة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مسانيد أبي يحيى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بن يحيى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ابن تيمية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الإمام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عليه السلام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المستجاد من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السيد المرعشي النجفي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نمازي الشاهرودي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قسم الدراسات الإسلامية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علم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المؤلف، مطبعة شفق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الهند لسنة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المسترشد في إمامة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بن يزيد الطبري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الثقافة الإسلامية لكوشانبور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المستطرف في كل فن مستظرف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أبو الفتح محمد بن أحمد بن منصور الأبشيهي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w:t>
      </w:r>
    </w:p>
    <w:p>
      <w:pPr>
        <w:pStyle w:val="BookText"/>
        <w:rPr/>
      </w:pPr>
      <w:r>
        <w:rPr>
          <w:rFonts w:ascii="Amiri" w:hAnsi="Amiri" w:eastAsia="Amiri" w:cs="Amiri"/>
          <w:color w:val="111111"/>
          <w:sz w:val="28"/>
          <w:sz w:val="28"/>
          <w:szCs w:val="28"/>
          <w:rtl w:val="true"/>
          <w:lang w:bidi="ar-SA"/>
        </w:rPr>
        <w:t xml:space="preserve">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مهر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الجعد بن عبيد أبو الحسن الجوهري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أحمد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نادر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راهويه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عبد الحسن البلوشي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الأسفرائيني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عوانة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الأسفرائيني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 بن عارف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حرب العسكري، ألسمسار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حسن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أبو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أبو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أبو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أبو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أبو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الميمنية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أبو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بهامش منتخب 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العزيز بن المرزبان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أمين بن المنروه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الرياض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بن حسن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بن حسن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بن حسن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المتحدة لتوزيع الصحف والمطبوعات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المسند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للطباعة </w:t>
      </w:r>
    </w:p>
    <w:p>
      <w:pPr>
        <w:pStyle w:val="BookText"/>
        <w:rPr/>
      </w:pPr>
      <w:r>
        <w:rPr>
          <w:rFonts w:ascii="Amiri" w:hAnsi="Amiri" w:eastAsia="Amiri" w:cs="Amiri"/>
          <w:color w:val="111111"/>
          <w:sz w:val="28"/>
          <w:sz w:val="28"/>
          <w:szCs w:val="28"/>
          <w:rtl w:val="true"/>
          <w:lang w:bidi="ar-SA"/>
        </w:rPr>
        <w:t xml:space="preserve">والنشر والتوزيع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الحارث بزوائد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خدمة السنة والسيرة النبوية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المتنبي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أبو بكر القريشي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السقا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أبو محمد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أحمد زمرلي، خالد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هارونا لروياني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الهيثم بن كليب بن سريج بن معقل الشاشي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أبو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بن مطير اللخمي الشامي، أبو القاسم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بن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سلامة بن جعفر بن علي بن حكمون القضاعي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أبو داود الفارسي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الفردوس 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شجاع شيرويه بن شهردار بن شيرويه الديلمي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الفردوس، وهو الفردوس بماثور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شجاع سيرويه بن شهردار بن شيرويه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المستخرج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بن أحمد بن إسحاق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المثنى أبو يعلى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محمد بن الحسين الحنيني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بن الحسين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بن نصر أبو محمد الكيسي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السنة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شيخ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الأنوار على صحاح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الفضل عياض بن موسى اليحصبي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محمد بن أحمد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المشرع الردي في مناقب السادة الكرام آل با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أبو بكر الشلي باعلوي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لسنة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الخطيب العمري، أبو عبد الله، ولي الدين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الخطيب العمري، أبو عبد الله، ولي الدين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الخطيب العمري، أبو عبد الله، ولي الدين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الطحاوي، أحمد بن محمد بن سلامة الأزدي المصري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الحسين بن مسعود ابن محمد الغراء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محمد سليم إبراهيم سمارة، جمال حمدي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محمد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بن علي الميرجهاني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التحقيق والنشر لمعارف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الزجاجة في زوائد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شهاب الدين أحمد بن أبي بكر الكناني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المنتقي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الزجاجة في زوائد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شهاب الدين أحمد بن أبي بكر الكناني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رضا للهمداني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علي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الميرزائي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جعفريان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الهداية في إثبات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الأستادي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دار العلم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المعجم الفقهي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الرحمن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للنشر </w:t>
      </w:r>
    </w:p>
    <w:p>
      <w:pPr>
        <w:pStyle w:val="BookText"/>
        <w:rPr/>
      </w:pPr>
      <w:r>
        <w:rPr>
          <w:rFonts w:ascii="Amiri" w:hAnsi="Amiri" w:eastAsia="Amiri" w:cs="Amiri"/>
          <w:color w:val="111111"/>
          <w:sz w:val="28"/>
          <w:sz w:val="28"/>
          <w:szCs w:val="28"/>
          <w:rtl w:val="true"/>
          <w:lang w:bidi="ar-SA"/>
        </w:rPr>
        <w:t xml:space="preserve">والتوزيع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حبيب الرحمن الأعظمي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العلمي لسنة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جوهانزبورغ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الله بن محمد بن أبي شيبة إبراهيم بن عثمان أبي بكر الكوفي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الله بن محمد بن أبي شيبة إبراهيم بن عثمان أبي بكر الكوفي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موسى بن مردوية بن فورك بن موسى بن جعفر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ابن الحسن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 للصحافة والطباعة والنشر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رجال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الإرشاد للطباعة والنشر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موسعة ومنقحة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الشيخ مرتضى 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 كسكار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الثقلين الثقافية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ثروت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عبد الله الصاوي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الإسلامية لسنة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الحسين بن مسعود الفراء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الرحمن العك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أبي زكريا يحيى بن زياد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الكتب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وإعرابه للزجاج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السري بن سهل، أبو إسحاق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عبده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أبو القاسم نجم الدين جعفر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مكارم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عليه السلام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معترك الأقران في 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لسنة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معترك الأقران في 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معتصر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موسى الحنفي أبو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معتصر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موسى الحنفي أبو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المعتصر من المختصر من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خصّة القاضي أبو المحاسن يوسف بن موسى بن محمد، جمال الدين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المعتقدات الشعبية في الموروث الشعري العربي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خليفة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الينابيع لسنة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المعتمد في فقه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الحميد بلطه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الخير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المثنى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العلوم الأثرية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الأوائل في تاريخ العرب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فؤاد صالح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المناهل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سليمان بن أحمد بن أيوب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سليمان بن أحمد </w:t>
      </w:r>
    </w:p>
    <w:p>
      <w:pPr>
        <w:pStyle w:val="BookText"/>
        <w:rPr/>
      </w:pPr>
      <w:r>
        <w:rPr>
          <w:rFonts w:ascii="Amiri" w:hAnsi="Amiri" w:eastAsia="Amiri" w:cs="Amiri"/>
          <w:color w:val="111111"/>
          <w:sz w:val="28"/>
          <w:sz w:val="28"/>
          <w:szCs w:val="28"/>
          <w:rtl w:val="true"/>
          <w:lang w:bidi="ar-SA"/>
        </w:rPr>
        <w:t xml:space="preserve">بن أيوب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للطباعة والنشر والتوزيع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بن عبد العزيز الجندي عضو لجنة إحياء التراث الإسلامي بالميناء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جميع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جميع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الإيمان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طرابلس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قانع عبد الباقي بن قانع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المصراتي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الغرباء الأثرية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ألفاظ الفقه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مطابع المدوخل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الطبراني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الطبراني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الطبراني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للطباعة لسنة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الطبراني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بن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المصطلحات والألفاظ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محمود عبد الرحمن عبد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أصول الفقه بكلية الشريعة والقانون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الأزهر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الموسوعي في 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بير سيلامي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رضا بن محمد راغب بن عبد الغني كحالة الدمشق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النساء الشاعرات في الجاهلية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الوجيز من أحاديث الرسول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w:t>
      </w:r>
    </w:p>
    <w:p>
      <w:pPr>
        <w:pStyle w:val="BookText"/>
        <w:rPr/>
      </w:pPr>
      <w:r>
        <w:rPr>
          <w:rFonts w:ascii="Amiri" w:hAnsi="Amiri" w:eastAsia="Amiri" w:cs="Amiri"/>
          <w:color w:val="111111"/>
          <w:sz w:val="28"/>
          <w:sz w:val="28"/>
          <w:szCs w:val="28"/>
          <w:rtl w:val="true"/>
          <w:lang w:bidi="ar-SA"/>
        </w:rPr>
        <w:t xml:space="preserve">ميرغني الحنفي نزيل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مصطفى، وأحمد حسن الزيات، ومحمد علي 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الدعوة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أودية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ابن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الفرزدق التجارية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ميشيغان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الثقافة الإسلامية في مؤسسة مهر آئين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قبائل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عاتق البلادي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المكرمة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لغة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للطباعة والنشر والتوزيع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ما استعجم من أسماء البلاد والمواضع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العزيز البكري الأندلسي،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افكر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أبو الحسن أحمد بن عبد الله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العليم عبد العظيم البستوي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المحدثين أبو بكر أحمد بن الحسين </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المعطي أمين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الدراسات الإسلامية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المحدثين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قتيبة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المحدثين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المحدثين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أبو عبد الله محمد بن عبد الله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معظم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الكتب العلمية لسنة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يعقوب بن سفيان بن جوان الفسوي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السهمي الأسلمي المدني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السهمي الأسلمي المدني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نشر المعرفة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المغانم المطابة من معالم 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الجاسر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للبحث والترجمة والنشر لسنة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أحمد بن محمد بن قدامة </w:t>
      </w:r>
    </w:p>
    <w:p>
      <w:pPr>
        <w:pStyle w:val="BookText"/>
        <w:rPr/>
      </w:pPr>
      <w:r>
        <w:rPr>
          <w:rFonts w:ascii="Amiri" w:hAnsi="Amiri" w:eastAsia="Amiri" w:cs="Amiri"/>
          <w:color w:val="111111"/>
          <w:sz w:val="28"/>
          <w:sz w:val="28"/>
          <w:szCs w:val="28"/>
          <w:rtl w:val="true"/>
          <w:lang w:bidi="ar-SA"/>
        </w:rPr>
        <w:t xml:space="preserve">المقدسي الجماعيلي الدمشقي الصالحي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الفكر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أحمد بن محمد بن قدامة المقدسي الجماعيلي الدمشقي الصالحي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هجر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الخطيب الشربيني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النوري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البعثة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النوري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التفسير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بن الحسن التيمي الرازي الملقب فخر الدين بن حياء الدين الرازي المشتهر بخطيب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المفاضلة بين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بن حزم الأندلسي القرطبي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الهاشمية لسنة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بهاء الدين محمد بن الحسين بن عبد الصمد الحارثي الهمداني العاملي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طليعة النور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الكتاب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الراغب الاصفهاني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المفهم لما أشكل من تلخيص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أبو العباس ضياء الدين أحمد بن عمر بن إبراهيم بن عمر الأنصاري الأندلسيّ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عائق بن عبد الله القزني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المفهِم لما أشكل من تلخيص كتاب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العباس أحمد بن عمر بن إبراهيم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المفهِم لما أشكل من تلخيص كتاب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العباس أحمد بن عمر بن إبراهيم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الكلم الطيب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محمد بن أحمد بن الهيثم المرواني الأموي القرشي، أبو الفرج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المقتضب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عضيمة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الموفق بن أحمد المكي أخطب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أنوار الهدى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مؤيد الموفق أخطب خوارزم المشهور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أنوار الهدى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سماحة الشيخ 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مدرسة باقر العلوم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علم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كمال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فرقد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التابعة لمؤسسة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مكاتيب 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أحمدي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مصححة ومنقحة ومزيدة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لسنة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مكمل إكمال إكمال المعلم في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تقي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أسس التربية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عمر محمد التومي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المنشآة العامة للنشر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حديث خثيمة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خثيمة بن سليمان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عمر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حديث خثيمة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خثيمة بن سليمان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حياة الخليفة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أحمد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الإرشاد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محمد بن علي بن بابويه القمي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منار السبيل في شرح الدليل على مذهب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 xml:space="preserve">إبراهيم بن محمد سالم بن ضويان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المنار المنيف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الحنبلي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المطبوعات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محمد المكي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الفقيه الحافظ أبو الحسن علي بن محمد الواسطي الجلاني الشافعي الشهير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إنتشاءات سبط النبي صلى الله عليه وآله وسلم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لشهر محرم الحرام من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مجدي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المزيدية في أخبار الملوك الأسدية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هبة الله محمد 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خريسات، صالح موسى درادكة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الأردنية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الرسالة الحديثة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الفقيه </w:t>
      </w:r>
    </w:p>
    <w:p>
      <w:pPr>
        <w:pStyle w:val="BookText"/>
        <w:rPr/>
      </w:pPr>
      <w:r>
        <w:rPr>
          <w:rFonts w:ascii="Amiri" w:hAnsi="Amiri" w:eastAsia="Amiri" w:cs="Amiri"/>
          <w:color w:val="111111"/>
          <w:sz w:val="28"/>
          <w:sz w:val="28"/>
          <w:szCs w:val="28"/>
          <w:rtl w:val="true"/>
          <w:lang w:bidi="ar-SA"/>
        </w:rPr>
        <w:t xml:space="preserve">الحافظ أبو الحسن علي بن محمد الواسطي الجلاني الشافعي الشهير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العالمي للبحوث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موسى بن مردوية بن فورك بن موسى بن جعفر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أبي طالب عليه السلام وما نزل من القرآن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مردويه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السيد الجميلي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منال الطالب في شرح طوال 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محمود محمد الطناحي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البحث العلمي وإحياء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مناهل الصفاء في تخريج أحاديث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دار الجنان للنشر والتوزيع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مسند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 حميد بن نصر الكسي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وضبط وتخريج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صبحي البدري السامرائي، محمود </w:t>
      </w:r>
    </w:p>
    <w:p>
      <w:pPr>
        <w:pStyle w:val="BookText"/>
        <w:rPr/>
      </w:pPr>
      <w:r>
        <w:rPr>
          <w:rFonts w:ascii="Amiri" w:hAnsi="Amiri" w:eastAsia="Amiri" w:cs="Amiri"/>
          <w:color w:val="111111"/>
          <w:sz w:val="28"/>
          <w:sz w:val="28"/>
          <w:szCs w:val="28"/>
          <w:rtl w:val="true"/>
          <w:lang w:bidi="ar-SA"/>
        </w:rPr>
        <w:t xml:space="preserve">محمد خليل الصعيدي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العربية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ذيل المذيل من تاريخ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كتاب أزواج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الشهابي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مسند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محمد عبد بن حميد المعروف بالكشي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الفرج عبد الرحمن بن علي بن محمد السبط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مصطفى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زيدن الدين العاملي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المنتقى في سرد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العلمي بالجامعة الإسلامية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المنتقى في مولد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الدين محمد بن مسعود بن محمد البلياني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المسجد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المنتقى من المقتضى في أخبار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إنتقاء وتقديم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تميمة محمد عبد الروّاف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المنتقى من كتاب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جعفر بن محمد بن سهيل بن شاكر الخرائطي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أحمد بن محمد السلفي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مطيع الحافظ، وغزوة بدير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الآمال في تواريخ النبي والآل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الفقة في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في العتبة الرضوية المقدسة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المنجد في الاملاء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حسن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محبين للطباعة والنشر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المنجد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المنجد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ذوي القربى لسنة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منح الروض الأزهر في شرح الفقه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سلطان القاري الحنفي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زهبي سليمان غاوجي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منح المدح أو شعراء الصحابة في مدح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وصال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الفكر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منحة المعبود في ترتيب مسند الطيالسي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w:t>
      </w:r>
    </w:p>
    <w:p>
      <w:pPr>
        <w:pStyle w:val="BookText"/>
        <w:rPr/>
      </w:pPr>
      <w:r>
        <w:rPr>
          <w:rFonts w:ascii="Amiri" w:hAnsi="Amiri" w:eastAsia="Amiri" w:cs="Amiri"/>
          <w:color w:val="111111"/>
          <w:sz w:val="28"/>
          <w:sz w:val="28"/>
          <w:szCs w:val="28"/>
          <w:rtl w:val="true"/>
          <w:lang w:bidi="ar-SA"/>
        </w:rPr>
        <w:t xml:space="preserve">الرحمن البنا الساعاتي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مع فتاوى الشيخ حسين الوحيد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الوحيد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باقر العلوم عليه السلام لسنة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ومنهج العنايات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الآفاق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الأبياري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الرزاق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الظمآن إلى زوائد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الدارني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علي الكوشك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العربية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مواقف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أحمدي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الإسلامية التابعة لجماعة المدرسين بقم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للإيجي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عبد الرحمن بن أحمد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مواليد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أحمد بن نصر بن عبد الله بن الفتح النهرواني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مواهب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وتخريج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زكريا عميرات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المكتب الإسلامي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آل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عائشة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الإسلامية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العام الدكتور محمود 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صحاري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التاريخ الإسلامي والحضارة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التاريخ الإسلامي والحضارة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اليوسفي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قتيبة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العالم الإسلامي ورجالها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العلم للملايين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الفقه الإسلامي طبقاً لمذهب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المعارف للفقه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المعارف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المعارف الفقه الإسلامي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أبو الفتح محمد بن عبد الكريم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أبو الفتح محمد بن عبد الكريم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ناصر للثقافة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أميل بديع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حياة الصحابة من كتب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مبيض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الريان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اللجنة العلمية في 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عظماء حول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خالد عبد الرحمن العك المدرس في إدارة الافتاء العام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فضائل القرآن الكريم وخواص سوره وآياته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الصالحي النجف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لسنة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كلمات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باقر العلوم للتحقيق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موضع أوهام الجمع والتفريق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بن أحمد بن مهدي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أمين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علي بن الجوزي القرشي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محمد عبد المحسن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موطأ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موطأ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الأخضر الأخذري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مولد العلماء ووفياتهم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زبر محمد بن عبد الله بن أحمد الربعي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مولد النبي صلى الله عليه وآله وسلم لابن قضيب البان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يرقد في مكتبة الأسد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الرحمن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لسنة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الريشهري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سيد الشهداء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تقي سبهر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مدين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الحديث ومنسوخه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شاهين أبو حفص عمر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المنار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عمر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 ابن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الكتاب أبو سعد منصور بن الحسين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قرنة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الجاوي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المجالس ومنتخب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السلام </w:t>
      </w:r>
    </w:p>
    <w:p>
      <w:pPr>
        <w:pStyle w:val="BookText"/>
        <w:rPr/>
      </w:pPr>
      <w:r>
        <w:rPr>
          <w:rFonts w:ascii="Amiri" w:hAnsi="Amiri" w:eastAsia="Amiri" w:cs="Amiri"/>
          <w:color w:val="111111"/>
          <w:sz w:val="28"/>
          <w:sz w:val="28"/>
          <w:szCs w:val="28"/>
          <w:rtl w:val="true"/>
          <w:lang w:bidi="ar-SA"/>
        </w:rPr>
        <w:t xml:space="preserve">الصفوري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الإسراء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الناظرين في مسجد سيد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بن السيد إسماعيل المدني البرزنجي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لسنة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النظر في غريب النهج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الرحمن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عترت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نساء بليغات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بدوي وهيبة ميساء محمد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البيروني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عبد الله بن مصعب بن ثابت بن عبد الله بن الزبير، أبو عبد الله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للطباعة والنشر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نشوار المحاضرة وأخبار المذاكرة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علي بن محمد بن أبي الفهم داود التنوخي البصري،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عبود الشالجي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أبو 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الراية لأحاديث الهداية مع حاشيته بغية الألمعي في تخريج 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محمد عبد الله بن يوسف بن محمد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لعزيز الديوبندي الفنجاني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w:t>
      </w:r>
    </w:p>
    <w:p>
      <w:pPr>
        <w:pStyle w:val="BookText"/>
        <w:rPr/>
      </w:pPr>
      <w:r>
        <w:rPr>
          <w:rFonts w:ascii="Amiri" w:hAnsi="Amiri" w:eastAsia="Amiri" w:cs="Amiri"/>
          <w:color w:val="111111"/>
          <w:sz w:val="28"/>
          <w:sz w:val="28"/>
          <w:szCs w:val="28"/>
          <w:rtl w:val="true"/>
          <w:lang w:bidi="ar-SA"/>
        </w:rPr>
        <w:t xml:space="preserve">الكاملفوري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الريالة للطباعة والنشر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الراية لأحاديث الهداية مع حاشيته بغية الألمعي في تخريج 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محمد عبد الله بن يوسف بن محمد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لعزيز الديوبندي الفنجاني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الكاملفوري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الأسرة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الرسالة للطباعة والنشر والإعلام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الاجتماعية ودراسة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سامية مصطفى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للطباعة والنشر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يوسف بن الحسن بن محمد الزرندي المدني الحنفي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 الطيب من غصن الأندلس الرطيب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الأزهرية لسنة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 الطيب من غصن الأندلس الرطيب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بن أحمد المقري القرشي الملقب بشهاب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نفحة الريحانة ورشحة طلاء 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فضل الله بن محب الدين بن محمد المحبي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مجمعة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زيور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الرحمن في فضائل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الجزه اي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الآفاق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النقود الإسلامية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بشذو العقود في ذكر النقود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النمو النفسي الاجتماعي للطفل في سنواته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عماد الدين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الوطني للثقافة والفنون والآداب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المصرية لسنة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الهيئة المصرية للكتاب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الإيجاز في سيرة ساكن الحجاز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بن رافع الطهطاوي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حسن محمود، فاروق حامد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الآداب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المبارك بن محمد الجزري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المبارك بن محمد الجزري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إمام هادي عليه السلام، مطبعة ستارة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للإمام أمير المؤمنين ومولى الموحدين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السيد محمود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عين الله الحسني الأرموي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دار الهجرة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لسنة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الأصول من أحاديث 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الحكيم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الجيل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في مناقب آل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الشبلنجي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اليوسفية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في مناقب آل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الشبلنجي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الحاج عباس سلام شقرون لسنة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في مناقب آل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الشبلنجي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ذوي القربى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في مناقب آل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الشبلنجي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في مناقب آل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الشبلنجي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في مناقب آل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الشبلنجي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في مناقب آل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الشبلنجي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السعيدية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القبس المختصر من المقتبس في أخبار النحاة والأدباء والشعراء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الله محمد بن عمران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المحاسن يوسف بن أحمد بن محمود الحافظ اليغموري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فرانتس شتاينر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فيسبادن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من أسرار المنتقى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بديوي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الكلم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الهجوم على بيت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رضوان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البلاغة للطباعة والنشر والتوزيع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 الساري مقدمة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بن عبد الله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بن عبد الله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الارناؤوط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 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قسم علم نفس الطفل في مستشفى نيويورك بمركز كورنيل الطبي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الوثائق السياسية والإدارية العائدة للعصر العباسي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ماهر حمادة، دكتور في علم المكتبات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الإسلام بالنبي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حسين بن علي بن الخطيب، أبو العباس الشهير بابن قنفذ القسنطيني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المدينة المنورة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الأخيار إلى أصول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البهائي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الوصول إلى السؤول في مولد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فتح بن موسى بن حماد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الإمام علي عليه السلام على فراش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العزيز عز الدين السيروان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تيمية إلى أتباع عدي بن مسافر الأموي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تقي الدين أحمد بن عبد الحليم بن عبد السلام 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ضميرية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ترقد في مكتبة الأسد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الوفا بأحوال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الحديثة 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الوفا بما يجب لحضرة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علي بن عبد الله الحسني السمهودي وهي رسالة طبعت مع مجموعة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الجاسر، دار اليمامة لسنة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وفاء الوفا بأخبار دار المصطفى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أحمد المصري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وفاء الوفا بأخبار دار المصطفى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أحمد المصري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قاسم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الفرقان للتراث الإسلامي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والمدينة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وفاء الوفا بأخبار دار المصطفى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أحمد المصري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وفاة رسول الله صلى الله عليه وآله وسلم وموضع قبره وروضته بين اختلاف أصحابه واستملاك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وفاة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حسين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والمشاهير خلاصة 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محمد بن أحمد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للطباعة والنشر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سمي الدين أحمد بن أبي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بن شدقم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السيد تحسين الموسوي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الحديثة ومكتبة الخانجي لسنة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الوقوف على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الوهابية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جبرائيل عليه السلام في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لسنة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اسطامبول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اسلامبول</w:t>
      </w:r>
      <w:r>
        <w:rPr>
          <w:rFonts w:eastAsia="Amiri" w:cs="Amiri" w:ascii="Amiri" w:hAnsi="Amiri"/>
          <w:color w:val="111111"/>
          <w:sz w:val="28"/>
          <w:szCs w:val="28"/>
          <w:rtl w:val="true"/>
          <w:lang w:bidi="ar-SA"/>
        </w:rPr>
        <w:t xml:space="preserve">. </w:t>
      </w:r>
      <w:bookmarkStart w:id="311" w:name="pg16565_261175"/>
    </w:p>
    <w:p>
      <w:pPr>
        <w:pStyle w:val="Heading3"/>
        <w:numPr>
          <w:ilvl w:val="2"/>
          <w:numId w:val="1"/>
        </w:numPr>
        <w:rPr/>
      </w:pPr>
      <w:bookmarkStart w:id="312" w:name="__RefHeading___Toc10440421_1280447820"/>
      <w:bookmarkStart w:id="313" w:name="_Toc117"/>
      <w:bookmarkEnd w:id="311"/>
      <w:bookmarkEnd w:id="312"/>
      <w:r>
        <w:rPr>
          <w:rtl w:val="true"/>
        </w:rPr>
        <w:t>باللغة الانكليزية</w:t>
      </w:r>
      <w:bookmarkEnd w:id="313"/>
    </w:p>
    <w:p>
      <w:pPr>
        <w:pStyle w:val="BookText"/>
        <w:rPr/>
      </w:pPr>
      <w:r>
        <w:rPr>
          <w:rFonts w:eastAsia="Times New Roman" w:cs="Times New Roman" w:ascii="Times New Roman" w:hAnsi="Times New Roman"/>
          <w:color w:val="111111"/>
          <w:sz w:val="28"/>
          <w:szCs w:val="28"/>
          <w:lang w:val="en-US" w:bidi="en-US"/>
        </w:rPr>
        <w:t>Carlson, R. Self Values Ettects Derivations From Romkins Polariy Theory. Jounal of Persinality and Social Psychology. 16-358-45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Fag Fransella and Kay Frost: Womenon Being a Wom Tavistic Book, London (1977)</w:t>
      </w:r>
    </w:p>
    <w:p>
      <w:pPr>
        <w:pStyle w:val="BookText"/>
        <w:rPr/>
      </w:pPr>
      <w:r>
        <w:rPr>
          <w:rFonts w:eastAsia="Times New Roman" w:cs="Times New Roman" w:ascii="Times New Roman" w:hAnsi="Times New Roman"/>
          <w:color w:val="111111"/>
          <w:sz w:val="28"/>
          <w:szCs w:val="28"/>
          <w:lang w:val="en-US" w:bidi="en-US"/>
        </w:rPr>
        <w:t>Grieve, 1998</w:t>
      </w:r>
    </w:p>
    <w:p>
      <w:pPr>
        <w:pStyle w:val="BookText"/>
        <w:rPr/>
      </w:pPr>
      <w:r>
        <w:rPr>
          <w:rFonts w:eastAsia="Times New Roman" w:cs="Times New Roman" w:ascii="Times New Roman" w:hAnsi="Times New Roman"/>
          <w:color w:val="111111"/>
          <w:sz w:val="28"/>
          <w:szCs w:val="28"/>
          <w:lang w:val="en-US" w:bidi="en-US"/>
        </w:rPr>
        <w:t>Grieve, Maud: A Modern Herbal - the medicinal, culinary, cosmetic and economic properties, cultivation and folklore of herbs, grasses, fungi, shrubs and trees with all their modern scientific uses. 1998 Tiger Books International, London. ISBN No.1 - 85501 - 249 -9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Lavender and Franklin, 1996</w:t>
      </w:r>
    </w:p>
    <w:p>
      <w:pPr>
        <w:pStyle w:val="BookText"/>
        <w:rPr/>
      </w:pPr>
      <w:r>
        <w:rPr>
          <w:rFonts w:eastAsia="Times New Roman" w:cs="Times New Roman" w:ascii="Times New Roman" w:hAnsi="Times New Roman"/>
          <w:color w:val="111111"/>
          <w:sz w:val="28"/>
          <w:szCs w:val="28"/>
          <w:lang w:val="en-US" w:bidi="en-US"/>
        </w:rPr>
        <w:t>Lavender, Susan and Franklin, Anna: Herb Craft - A guide to the shamanic and ritual use of herbs. Capall Bann Publishing, Chievely, Berks. 1996. ISBN No. 1 898307-57-9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Leyel; 1987</w:t>
      </w:r>
    </w:p>
    <w:p>
      <w:pPr>
        <w:pStyle w:val="BookText"/>
        <w:rPr/>
      </w:pPr>
      <w:r>
        <w:rPr>
          <w:rFonts w:eastAsia="Times New Roman" w:cs="Times New Roman" w:ascii="Times New Roman" w:hAnsi="Times New Roman"/>
          <w:color w:val="111111"/>
          <w:sz w:val="28"/>
          <w:szCs w:val="28"/>
          <w:lang w:val="en-US" w:bidi="en-US"/>
        </w:rPr>
        <w:t>Leyel, C.F.: Herbal Delights. 1987 Faber and Faber. ISBN 0 -571 -14850-6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Lavender and Franklin, 1996</w:t>
      </w:r>
    </w:p>
    <w:p>
      <w:pPr>
        <w:pStyle w:val="BookText"/>
        <w:rPr/>
      </w:pPr>
      <w:r>
        <w:rPr>
          <w:rFonts w:eastAsia="Times New Roman" w:cs="Times New Roman" w:ascii="Times New Roman" w:hAnsi="Times New Roman"/>
          <w:color w:val="111111"/>
          <w:sz w:val="28"/>
          <w:szCs w:val="28"/>
          <w:lang w:val="en-US" w:bidi="en-US"/>
        </w:rPr>
        <w:t>Lavender, Susan and Franklin, Anna: Herb Craft - A guide to the shamanic and ritual use of herbs. Capall Bann Publishing, Chievely, Berks. 1996. ISBN No. 1 57 -898307-9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Burkill, 1997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Burkill, H.M.: The useful plants of West Tropical Africa. Edition 2. Vol. 4. Families M - R. Royal Botanic Gardens Kew. 1997. ISBN No.1 -X-13 -900347</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Quisumbing, 1978</w:t>
      </w:r>
    </w:p>
    <w:p>
      <w:pPr>
        <w:pStyle w:val="BookText"/>
        <w:rPr/>
      </w:pPr>
      <w:r>
        <w:rPr>
          <w:rFonts w:eastAsia="Times New Roman" w:cs="Times New Roman" w:ascii="Times New Roman" w:hAnsi="Times New Roman"/>
          <w:color w:val="111111"/>
          <w:sz w:val="28"/>
          <w:szCs w:val="28"/>
          <w:lang w:val="en-US" w:bidi="en-US"/>
        </w:rPr>
        <w:t>Quisumbing, Eduardo: Medicinal Plants of the Philippines. Katha Publishing Company. JMC PRESS, Quezon City, Philippines. 1978. ISBN No. unknown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Burkill, 1997</w:t>
      </w:r>
    </w:p>
    <w:p>
      <w:pPr>
        <w:pStyle w:val="BookText"/>
        <w:rPr/>
      </w:pPr>
      <w:r>
        <w:rPr>
          <w:rFonts w:eastAsia="Times New Roman" w:cs="Times New Roman" w:ascii="Times New Roman" w:hAnsi="Times New Roman"/>
          <w:color w:val="111111"/>
          <w:sz w:val="28"/>
          <w:szCs w:val="28"/>
          <w:lang w:val="en-US" w:bidi="en-US"/>
        </w:rPr>
        <w:t>Burkill, H.M.: The useful plants of West Tropical Africa. Edition 2. Vol. 4. Families M - R. Royal Botanic Gardens Kew. 1997. ISBN No.1 -X-13 -900347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Burkill, 1997</w:t>
      </w:r>
    </w:p>
    <w:p>
      <w:pPr>
        <w:pStyle w:val="BookText"/>
        <w:rPr/>
      </w:pPr>
      <w:r>
        <w:rPr>
          <w:rFonts w:eastAsia="Times New Roman" w:cs="Times New Roman" w:ascii="Times New Roman" w:hAnsi="Times New Roman"/>
          <w:color w:val="111111"/>
          <w:sz w:val="28"/>
          <w:szCs w:val="28"/>
          <w:lang w:val="en-US" w:bidi="en-US"/>
        </w:rPr>
        <w:t>Burkill, H.M.: The useful plants of West Tropical Africa. Edition 2. Vol. 4. Families M - R. Royal Botanic Gardens Kew. 1997. ISBN No.1 -X-13 -900347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Wyk &amp; Gericke, 2000</w:t>
      </w:r>
    </w:p>
    <w:p>
      <w:pPr>
        <w:pStyle w:val="BookText"/>
        <w:rPr/>
      </w:pPr>
      <w:r>
        <w:rPr>
          <w:rFonts w:eastAsia="Times New Roman" w:cs="Times New Roman" w:ascii="Times New Roman" w:hAnsi="Times New Roman"/>
          <w:color w:val="111111"/>
          <w:sz w:val="28"/>
          <w:szCs w:val="28"/>
          <w:lang w:val="en-US" w:bidi="en-US"/>
        </w:rPr>
        <w:t>Wyk, Ben - Erik van and Gericke, Nigel. People's plants- a guide to useful plants of southern Africa. Briza Publications, Pretoria, South Africa. First edition 2000. ISBN No. 1 2 -19- 875093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Coffey, 1993</w:t>
      </w:r>
    </w:p>
    <w:p>
      <w:pPr>
        <w:pStyle w:val="BookText"/>
        <w:rPr/>
      </w:pPr>
      <w:r>
        <w:rPr>
          <w:rFonts w:eastAsia="Times New Roman" w:cs="Times New Roman" w:ascii="Times New Roman" w:hAnsi="Times New Roman"/>
          <w:color w:val="111111"/>
          <w:sz w:val="28"/>
          <w:szCs w:val="28"/>
          <w:lang w:val="en-US" w:bidi="en-US"/>
        </w:rPr>
        <w:t>Coffey, Timothy: The History and Folklore of North American Wildflowers. 1993. Facts on File. ISBN No. 0 -6 -2624 -8160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Scully, 1970</w:t>
      </w:r>
    </w:p>
    <w:p>
      <w:pPr>
        <w:pStyle w:val="BookText"/>
        <w:rPr/>
      </w:pPr>
      <w:r>
        <w:rPr>
          <w:rFonts w:eastAsia="Times New Roman" w:cs="Times New Roman" w:ascii="Times New Roman" w:hAnsi="Times New Roman"/>
          <w:color w:val="111111"/>
          <w:sz w:val="28"/>
          <w:szCs w:val="28"/>
          <w:lang w:val="en-US" w:bidi="en-US"/>
        </w:rPr>
        <w:t>Scully, Virginia: A treasury of American Indian Herbs - their lore and their use for food, drugs, and medicine. Bonanza Books, New York. 1970. ISBN No. 0 - 140292 -517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Low, 1991</w:t>
      </w:r>
    </w:p>
    <w:p>
      <w:pPr>
        <w:pStyle w:val="BookText"/>
        <w:rPr/>
      </w:pPr>
      <w:r>
        <w:rPr>
          <w:rFonts w:eastAsia="Times New Roman" w:cs="Times New Roman" w:ascii="Times New Roman" w:hAnsi="Times New Roman"/>
          <w:color w:val="111111"/>
          <w:sz w:val="28"/>
          <w:szCs w:val="28"/>
          <w:lang w:val="en-US" w:bidi="en-US"/>
        </w:rPr>
        <w:t>Low, Tim: Australian Nature Fieldguide. Wild Food Plants of Australia. Angus &amp; Robertson. 1991. ISBN No. 0 -6 -16930 -207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Keys, 1976</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Keys, D.: Chinese Herbs - Their Botany, Chemistry and Pharmacod ynamics. 1976 (1990 in paperback) Charles E.Tuttle. ISBN No.0 -8048 -1667-0</w:t>
      </w:r>
      <w:r>
        <w:rPr>
          <w:rFonts w:eastAsia="Times New Roman" w:cs="Times New Roman" w:ascii="Times New Roman" w:hAnsi="Times New Roman"/>
          <w:color w:val="111111"/>
          <w:sz w:val="28"/>
          <w:szCs w:val="28"/>
          <w:rtl w:val="true"/>
          <w:lang w:val="en-US" w:bidi="en-US"/>
        </w:rPr>
        <w:t xml:space="preserve">. </w:t>
      </w:r>
      <w:bookmarkStart w:id="314" w:name="pg16565_261177"/>
    </w:p>
    <w:p>
      <w:pPr>
        <w:pStyle w:val="Heading2"/>
        <w:numPr>
          <w:ilvl w:val="1"/>
          <w:numId w:val="1"/>
        </w:numPr>
        <w:rPr/>
      </w:pPr>
      <w:bookmarkStart w:id="315" w:name="__RefHeading___Toc10440423_1280447820"/>
      <w:bookmarkStart w:id="316" w:name="_Toc118"/>
      <w:bookmarkEnd w:id="314"/>
      <w:bookmarkEnd w:id="315"/>
      <w:r>
        <w:rPr>
          <w:rtl w:val="true"/>
        </w:rPr>
        <w:t>المحتويات</w:t>
      </w:r>
      <w:bookmarkEnd w:id="316"/>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تجهيزها للانتقال الى روضتها الفردوسية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تجهيزها وتفردها في ذلك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تغسيلها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غسلت نفسها قبل وفاتها بساعات قليلة وأوصت أن لا تكشف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هي التي غسلتها بدون علي عليه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غسلها أسماء بنت عميس والإمام علي بن أبي طالب عليه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تولى غسلها علي بن أبي طالب عليه السلام </w:t>
      </w:r>
      <w:r>
        <w:rPr>
          <w:rFonts w:eastAsia="Amiri" w:cs="Amiri" w:ascii="Amiri" w:hAnsi="Amiri"/>
          <w:color w:val="111111"/>
          <w:sz w:val="28"/>
          <w:szCs w:val="28"/>
          <w:lang w:bidi="ar-SA"/>
        </w:rPr>
        <w:t>11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تنشيفها ببرد رسول الله صلى الله عليه وآله وسلم بعد تغسيلها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تغسيل الرجل لزوجته في المدارس الفقهية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حنوطها عليها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كفنها عليها السلام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عليها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الإمام علي بن أبي طالب عليها وجبرائيل والملائكة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نفر صلى على فاطمة مع علي عليه السلام‌؟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تشييعها عليها السلام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وموضع قبرها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فاطمة عليها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قبرها عليها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فاطمة في دارها الذي كان ملاصقاً للحجرة النبوية الشريفة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الروضة التي بين منبر النبي صلى الله عليه وآله وسلم وقبره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البقيع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الأوجه في معرفة الحكمة في إخفاء قبر فاطمة عليها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وفاتها عليها السلام وكم عاشت بعد أبيها رسول الله صلى الله عليه وآله وسلم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بقت خمسة وسبعين يوما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بقت بعد أبيها صلى الله عليه وآله وسلم بثلاثة أشهر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بقيت بعد أبيها صلى الله عليه وآله وسلم بستة أشهر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بقت بعد أبيها صلى الله عليه وآله وسلم ثمانية أشهر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وفاتها صلوات الله عليها </w:t>
      </w:r>
      <w:r>
        <w:rPr>
          <w:rFonts w:eastAsia="Amiri" w:cs="Amiri" w:ascii="Amiri" w:hAnsi="Amiri"/>
          <w:color w:val="111111"/>
          <w:sz w:val="28"/>
          <w:szCs w:val="28"/>
          <w:lang w:bidi="ar-SA"/>
        </w:rPr>
        <w:t>38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عمرها حين الوفاة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برزخ فاطمة عليها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الملكين لها في القبر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خيمتها البرزخية مع أبيها وأمها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الإمام علي أمير المؤمنين عليه السلام بعد وفاتها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نبش قبر فاطمة ومواجهة علي عليه السلام لتلك العصابة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وجوه الناس على علي عليه السلام بعد وفاة فاطمة عليها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قبرها والصلاة والسلام عليها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زيارتها وآثارها الغيبية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زيارتها برٌ برسول الله صلى الله عليه وآله وسلم ونجاة من أهوال يوم القيامة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زارها فكأنما زار رسول الله صلى الله عليه وآله وسلم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زيارتها في كل جمعة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زيارتها عليها السلام والآداب المستحبة في إتيان الزيارة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زيارتها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كيفية زيارتها عليها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عليها والطواف عنها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عليها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الغيبية لفضل الصلاة عليها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عليها كان مع النبي صلى الله عليه وآله وسلم في الجنة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عليها ثلاثة أيام أوجب الله له الجنة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عنها </w:t>
      </w:r>
      <w:r>
        <w:rPr>
          <w:rFonts w:eastAsia="IRNazanin" w:cs="IRNazanin"/>
          <w:color w:val="111111"/>
          <w:sz w:val="28"/>
          <w:szCs w:val="28"/>
          <w:lang w:bidi="fa-IR"/>
        </w:rPr>
        <w:t>63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إهداء الصلاة إليها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فاطمة عليها السلام بعد وفاتها</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والاستشفاء بها إلى الله تعالى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التوسل بالنبي صلى الله عليه وآله وسلم وأهل بيته إلى الله تعالى وتقديمه بين يدي الداعي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والاستغاثة بها إلى الله تعالى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بها إلى الله تعالى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بها إلى الله تعالى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الاستشفاء بها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حب آل محمد وبغضهم في الدنيا والآخرة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حب فاطمة عليها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بغض فاطمة عليها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انقلب الذين ظلموا فاطمة عليها السلام في آخر حياتهم، وما هي عاقبتهم‌؟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الفتن وشمول الذين رضوا بظلم فاطمة عليها السلام بها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والاغتصاب في بيت من المسلمين في ليلة واحدة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يغتال سيد الأنصار سعد بن عبادة بعد حادثة السقيفة </w:t>
      </w:r>
      <w:r>
        <w:rPr>
          <w:rFonts w:eastAsia="Amiri" w:cs="Amiri" w:ascii="Amiri" w:hAnsi="Amiri"/>
          <w:color w:val="111111"/>
          <w:sz w:val="28"/>
          <w:szCs w:val="28"/>
          <w:lang w:bidi="ar-SA"/>
        </w:rPr>
        <w:t>88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يكشف عن بطش عمر بن الخطاب بالصحابة فلم يتمكنوا من الاعتراض عليه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تألب الناس على عثمان بن عفان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انقلب قادة الهجوم على دار فاطمة عليها السلام وحرقه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عاقبة أبي بكر في آخر حياته وماذا قال في احتضاره‌؟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عاقبة عمر بن الخطاب في آخر حياته؛ وماذا قال في احتضاره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الذين ظلموا فاطمة في البرزخ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الذين قتلوا المحسن بن علي عليهما السلام في يوم القيامة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انقلب الذين ظلموا فاطمة عند حوض الكوثر في يوم القيامة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أحاديث الحوض والإيمان به فرض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الحوض متواترة عند أهل السنة والجماعة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حضورها عند وفاة المسلمين من أعدائها وشيعتها ساعة الاحتضار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أمير المؤمنين علي عليه السلام عند احتضاره لرسول الله صلى الله عليه وآله وسلم وفاطمة عليها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المؤمن لفاطمة وأبيها وبعلها وبنيها عند لحظات احتضاره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يتساوى المؤمن والمنافق المعادي لفاطمة في رؤيتها عند الاحتضار وما هو حالهما؟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تتولى تغذية أطفال شيعتها إذا توفوا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علاقتها الخاصة بزائر الإمام الحسين عليه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على الحسين عليه السلام يدخل السرور على فاطمة عليها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زائر الحسين عليه السلام يدخل السرور على رسول الله صلى الله عليه وآله وسلم وفاطمة عليها السلام </w:t>
      </w:r>
      <w:r>
        <w:rPr>
          <w:rFonts w:eastAsia="Amiri" w:cs="Amiri" w:ascii="Amiri" w:hAnsi="Amiri"/>
          <w:color w:val="111111"/>
          <w:sz w:val="28"/>
          <w:szCs w:val="28"/>
          <w:lang w:bidi="ar-SA"/>
        </w:rPr>
        <w:t>120</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تدعو لزائر الحسين عليه السلام وتستغفر له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زائر الحسين عليه السلام في الآخرة وعلاقته بفاطمة عليها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بثأرها عند ظهور ولدها المهدي عجل الله تعالى فرجه الشريف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ذكر الإمام المهدي عجل الله تعالى فرجه الشريف بفاطمة عليها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انتقام الإمام المهدي عجل الله تعالى فرجه الشريف ممن ظلموا فاطمة وإقامة القصاص بحقهم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يقتص ممن أمر بالهجوم على بيت فاطمة عليها السلام ومن أحرقه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اقتصاصه عليه السلام من الحميراء لظلمها فاطمة عليها السلام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137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سلمى أم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مولاة النبي صلى الله عليه وآله وسلم، ويقال مولاة صفية بنت عبد المطلب وهي زوجة أبي رافع، روت عن النبي صلى الله عليه وآله وسلم وعن الزهراء عليها السلام، وكانت قابلة إبراهيم ابن النبي صلى الله عليه وآله وسلم، وهي التي غسلت الزهراء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تعجيل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بلفظ لما مرضت فاطمة كنت أمرضها؛ التحقق في أحاديث الخلاف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مسند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القول المسدد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مكتبة ابن تيمية؛ 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دار الجيل؛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ط دار الرسالة؛ ناسخ الحديث لابن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6126</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دار الكتاب العربي؛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مؤسسة الرسالة؛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دار الجيل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6453</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ط دار الجيل؛ تلخيص الحبير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مسند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شرح الزرقاني على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 دار الكتب العلمية؛ المحلى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ط دار الآفاق الجديدة؛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 أم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 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مستدرك الوسائل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فقه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منار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المصنف لابن 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القبر، عن الجنائز،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أخرجه البيهقي في باب الرجل يغسل امرأته وغسل المرأة عن 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اجعلنا ممن يعظم حبيبك المصطفى صلى الله علي وآله وسلم وزدنا حباً له وارزقنا شفاعته ورضاه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وزارة الأوقاف بالمغرب؛ السير الجرار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مجمع النورين للمرندي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دار الحديث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للأبشيهي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تكبيره عليه السلام على فاطمة عليها السلام خمس تكبيرات؛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سبل السلام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عليها السلام تاليف حسين شيخ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أعلام الورى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الخصال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زهر الآداب وثمر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التعازي والمراثي لابن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التعليق من أمالي ابن دريد لشقران 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منح المدح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البيان والتبين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الحماسة البصرية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بهجة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الثاني 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المختار من شعر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6702</w:t>
      </w:r>
      <w:r>
        <w:rPr>
          <w:rFonts w:ascii="IRNazanin" w:hAnsi="IRNazanin" w:eastAsia="IRNazanin"/>
          <w:b w:val="false"/>
          <w:b w:val="false"/>
          <w:bCs w:val="false"/>
          <w:i w:val="false"/>
          <w:i w:val="false"/>
          <w:iCs w:val="false"/>
          <w:color w:val="333333"/>
          <w:sz w:val="20"/>
          <w:sz w:val="20"/>
          <w:szCs w:val="20"/>
          <w:rtl w:val="true"/>
        </w:rPr>
        <w:t>؛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بنت رسول الله صلى الله عليه وآله وسلم دفنت ليلاً؛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دفن فاطمة 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11827</w:t>
      </w:r>
      <w:r>
        <w:rPr>
          <w:rFonts w:ascii="IRNazanin" w:hAnsi="IRNazanin" w:eastAsia="IRNazanin"/>
          <w:b w:val="false"/>
          <w:b w:val="false"/>
          <w:bCs w:val="false"/>
          <w:i w:val="false"/>
          <w:i w:val="false"/>
          <w:iCs w:val="false"/>
          <w:color w:val="333333"/>
          <w:sz w:val="20"/>
          <w:sz w:val="20"/>
          <w:szCs w:val="20"/>
          <w:rtl w:val="true"/>
        </w:rPr>
        <w:t>؛ 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حاشية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 دار الكتب العلمية؛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 دار الكتب العلمية؛ معرفة الثقات للعجلي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ط مكتبة الدار بالمدينة المنورة؛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مؤسسة الرسالة؛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ط دار الجيل؛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غسلها علي وصلى عليها ودفنها ليلاً؛ الدراية في تخريج أحاديث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دار المعرفة؛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 دار الحديث؛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دار الفكر؛ المدونة الكبرى لمالك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ط دار صادر،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الجوهر النقي مطبوع في هامش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ط دار المعرفة؛ وفي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 دار الجيل وجاء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صلى عليها ودفنها بليل بعد هدأة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الفتح 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نقلا عن الهيثمي والطبراني؛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لم يعلم أبا بكر وعمر بذلك؛ مشكل الآثار للطحاوي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يؤذن بها أبا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معرفة الآثار والسنن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دار الجيل؛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النصرة للمراغي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نزهة الناظرين للبرزنجي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المنتظم في تاريخ الأمم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تجارب الأمم لابن مسكوية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عجفر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شرح النووي على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سير أعلام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شرح النووي على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دار العرفة؛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الفتح الرباني للساعاتي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المختصر الكبير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عيون الأثر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الإعلام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وسيلة الإسلام لابن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السيرة النبوية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لباب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الحادي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التنبيه والأشراف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تاريخ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الحبشية جدة عمر بن الخطاب لأمه حنتمه؛ وكانت صهاك أمة عند عبد المطلب ترعى في الماشية، واشتهر عمر بجدته صهاك؛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المنمق للبغدادي،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الحبشيات من قريش،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النبي صلى الله عليه وآله وسلم لا نورث،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البلد الأمين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 المطبعة الميمنية بمصر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جمال الأسبوع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البلد الأمين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 في عمل 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وأخرجه أيضا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وابن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وابن السني في عمل اليوم والليل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وغيره، وصححه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ووافقه الذهبي، وصححه أيضا الترمذي ابن خزيمة والطبراني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الذاكرين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وانظر في جواز التوسل بالنبي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المنظم لابن حجر الهيثمي، طبع دار جوامع الكلم؛ تحقيق النصرة للمراغي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المعجم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فضائل أهل البيت عليهم اللام لعبد الله بن عيسى بن محمد بن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الشام، يحمل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ط عالم الكتب، أخرجه الترمذي،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مسند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تفسر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سبل الهدى للصالحي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 لابن شاذات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فضائل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تفسير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المحرر الوجيز لابن عطيبة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تفسير 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تفسير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الدر النظيم لابن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قريب منه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أبي العباس أحمد بن الحسن الكنكشي، يرقد هذا المخطوط في مكتبة الأسد ويحمل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لليافعي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البر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دار المعارف بمصر؛ البيان والتبيين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مؤسسة الفرقان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لابن مسكويه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تاريخ القرماني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ط دار إحياء التراث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مناقب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اللذان ظلما علي وفاطمة وولديهما الحسن والحسين عليهم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تفسير كنز الدقائق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كتاب الفضائل باب إثبات الحوض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الترغيب والترهيب للألباني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الفضائل،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الحوض والكوثر لابن مخلد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ابي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ما روي في حوض الكوثر لابن مخلد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للمحدث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مسند 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السنن الواردة في الفتن للداني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عقد الدرر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للغيبة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مختصر بصائر الدرجات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السنن الواردة في الفتن للداني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71512</Words>
  <Characters>284848</Characters>
  <CharactersWithSpaces>349073</CharactersWithSpaces>
  <Paragraphs>3764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2026-08-25T15:04:47Z</dcterms:created>
  <dc:creator>ghaemiyeh.com</dc:creator>
  <dc:description/>
  <dc:language>en-US</dc:language>
  <cp:lastModifiedBy/>
  <dcterms:modified xsi:type="dcterms:W3CDTF">2026-08-25T18:34:56Z</dcterms:modified>
  <cp:revision>1</cp:revision>
  <dc:subject/>
  <dc:title>هذه فاطمة صلوات الله علیها جلد 8</dc:title>
</cp:coreProperties>
</file>

<file path=docProps/custom.xml><?xml version="1.0" encoding="utf-8"?>
<Properties xmlns="http://schemas.openxmlformats.org/officeDocument/2006/custom-properties" xmlns:vt="http://schemas.openxmlformats.org/officeDocument/2006/docPropsVTypes"/>
</file>