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29050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992905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929054_1280447820">
            <w:r>
              <w:rPr>
                <w:webHidden/>
                <w:rStyle w:val="IndexLink"/>
                <w:rtl w:val="true"/>
              </w:rPr>
              <w:t>الإهداء</w:t>
            </w:r>
            <w:r>
              <w:rPr>
                <w:rStyle w:val="IndexLink"/>
                <w:rtl w:val="true"/>
              </w:rPr>
              <w:tab/>
            </w:r>
            <w:r>
              <w:rPr>
                <w:rStyle w:val="IndexLink"/>
              </w:rPr>
              <w:t>16</w:t>
            </w:r>
          </w:hyperlink>
        </w:p>
        <w:p>
          <w:pPr>
            <w:pStyle w:val="Contents2"/>
            <w:tabs>
              <w:tab w:val="clear" w:pos="8743"/>
              <w:tab w:val="right" w:pos="9026" w:leader="dot"/>
            </w:tabs>
            <w:rPr/>
          </w:pPr>
          <w:hyperlink w:anchor="__RefHeading___Toc9929056_1280447820">
            <w:r>
              <w:rPr>
                <w:webHidden/>
                <w:rStyle w:val="IndexLink"/>
                <w:rtl w:val="true"/>
              </w:rPr>
              <w:t>مقدمة المؤلف</w:t>
            </w:r>
            <w:r>
              <w:rPr>
                <w:rStyle w:val="IndexLink"/>
                <w:rtl w:val="true"/>
              </w:rPr>
              <w:tab/>
            </w:r>
            <w:r>
              <w:rPr>
                <w:rStyle w:val="IndexLink"/>
              </w:rPr>
              <w:t>18</w:t>
            </w:r>
          </w:hyperlink>
        </w:p>
        <w:p>
          <w:pPr>
            <w:pStyle w:val="Contents2"/>
            <w:tabs>
              <w:tab w:val="clear" w:pos="8743"/>
              <w:tab w:val="right" w:pos="9026" w:leader="dot"/>
            </w:tabs>
            <w:rPr/>
          </w:pPr>
          <w:hyperlink w:anchor="__RefHeading___Toc9929058_1280447820">
            <w:r>
              <w:rPr>
                <w:webHidden/>
                <w:rStyle w:val="IndexLink"/>
                <w:rtl w:val="true"/>
              </w:rPr>
              <w:t>تحريك اليراع بعد انقطاع</w:t>
            </w:r>
            <w:r>
              <w:rPr>
                <w:rStyle w:val="IndexLink"/>
                <w:rtl w:val="true"/>
              </w:rPr>
              <w:tab/>
            </w:r>
            <w:r>
              <w:rPr>
                <w:rStyle w:val="IndexLink"/>
              </w:rPr>
              <w:t>20</w:t>
            </w:r>
          </w:hyperlink>
        </w:p>
        <w:p>
          <w:pPr>
            <w:pStyle w:val="Contents3"/>
            <w:tabs>
              <w:tab w:val="clear" w:pos="8459"/>
              <w:tab w:val="right" w:pos="9026" w:leader="dot"/>
            </w:tabs>
            <w:rPr/>
          </w:pPr>
          <w:hyperlink w:anchor="__RefHeading___Toc9929060_12804478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9929062_1280447820">
            <w:r>
              <w:rPr>
                <w:webHidden/>
                <w:rStyle w:val="IndexLink"/>
                <w:rtl w:val="true"/>
              </w:rPr>
              <w:t>ماذا نقرأ في هذه الحلقة عن ابن عباس رضي اللّه عنه؟</w:t>
            </w:r>
            <w:r>
              <w:rPr>
                <w:rStyle w:val="IndexLink"/>
                <w:rtl w:val="true"/>
              </w:rPr>
              <w:tab/>
            </w:r>
            <w:r>
              <w:rPr>
                <w:rStyle w:val="IndexLink"/>
              </w:rPr>
              <w:t>21</w:t>
            </w:r>
          </w:hyperlink>
        </w:p>
        <w:p>
          <w:pPr>
            <w:pStyle w:val="Contents2"/>
            <w:tabs>
              <w:tab w:val="clear" w:pos="8743"/>
              <w:tab w:val="right" w:pos="9026" w:leader="dot"/>
            </w:tabs>
            <w:rPr/>
          </w:pPr>
          <w:hyperlink w:anchor="__RefHeading___Toc9929064_1280447820">
            <w:r>
              <w:rPr>
                <w:webHidden/>
                <w:rStyle w:val="IndexLink"/>
                <w:rtl w:val="true"/>
              </w:rPr>
              <w:t>تنبيه</w:t>
            </w:r>
            <w:r>
              <w:rPr>
                <w:rStyle w:val="IndexLink"/>
                <w:rtl w:val="true"/>
              </w:rPr>
              <w:tab/>
            </w:r>
            <w:r>
              <w:rPr>
                <w:rStyle w:val="IndexLink"/>
              </w:rPr>
              <w:t>25</w:t>
            </w:r>
          </w:hyperlink>
        </w:p>
        <w:p>
          <w:pPr>
            <w:pStyle w:val="Contents2"/>
            <w:tabs>
              <w:tab w:val="clear" w:pos="8743"/>
              <w:tab w:val="right" w:pos="9026" w:leader="dot"/>
            </w:tabs>
            <w:rPr/>
          </w:pPr>
          <w:hyperlink w:anchor="__RefHeading___Toc9929066_1280447820">
            <w:r>
              <w:rPr>
                <w:webHidden/>
                <w:rStyle w:val="IndexLink"/>
                <w:rtl w:val="true"/>
              </w:rPr>
              <w:t>الباب الأوّل</w:t>
            </w:r>
            <w:r>
              <w:rPr>
                <w:rStyle w:val="IndexLink"/>
                <w:rtl w:val="true"/>
              </w:rPr>
              <w:tab/>
            </w:r>
            <w:r>
              <w:rPr>
                <w:rStyle w:val="IndexLink"/>
              </w:rPr>
              <w:t>28</w:t>
            </w:r>
          </w:hyperlink>
        </w:p>
        <w:p>
          <w:pPr>
            <w:pStyle w:val="Contents3"/>
            <w:tabs>
              <w:tab w:val="clear" w:pos="8459"/>
              <w:tab w:val="right" w:pos="9026" w:leader="dot"/>
            </w:tabs>
            <w:rPr/>
          </w:pPr>
          <w:hyperlink w:anchor="__RefHeading___Toc9929068_1280447820">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9929070_1280447820">
            <w:r>
              <w:rPr>
                <w:webHidden/>
                <w:rStyle w:val="IndexLink"/>
                <w:rtl w:val="true"/>
              </w:rPr>
              <w:t xml:space="preserve">الفصل الأوّل </w:t>
            </w:r>
            <w:r>
              <w:rPr>
                <w:rStyle w:val="IndexLink"/>
                <w:rtl w:val="true"/>
              </w:rPr>
              <w:t xml:space="preserve">: </w:t>
            </w:r>
            <w:r>
              <w:rPr>
                <w:rStyle w:val="IndexLink"/>
                <w:rtl w:val="true"/>
              </w:rPr>
              <w:t>في بدء تعلّمه على يد معلّمه الأوّل وهو مدينة العلم ذلك هو رسول اللّه النبيّ الكريم محمّد بن عبد اللّه عليه‌السلام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9929072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9929074_1280447820">
            <w:r>
              <w:rPr>
                <w:webHidden/>
                <w:rStyle w:val="IndexLink"/>
                <w:rtl w:val="true"/>
              </w:rPr>
              <w:t>ابن عباس في مهبِّ العاصفة</w:t>
            </w:r>
            <w:r>
              <w:rPr>
                <w:rStyle w:val="IndexLink"/>
                <w:rtl w:val="true"/>
              </w:rPr>
              <w:tab/>
            </w:r>
            <w:r>
              <w:rPr>
                <w:rStyle w:val="IndexLink"/>
              </w:rPr>
              <w:t>33</w:t>
            </w:r>
          </w:hyperlink>
        </w:p>
        <w:p>
          <w:pPr>
            <w:pStyle w:val="Contents4"/>
            <w:tabs>
              <w:tab w:val="clear" w:pos="8176"/>
              <w:tab w:val="right" w:pos="9026" w:leader="dot"/>
            </w:tabs>
            <w:rPr/>
          </w:pPr>
          <w:hyperlink w:anchor="__RefHeading___Toc9929076_1280447820">
            <w:r>
              <w:rPr>
                <w:webHidden/>
                <w:rStyle w:val="IndexLink"/>
                <w:rtl w:val="true"/>
              </w:rPr>
              <w:t>نماذج من سماع الصحابة للحديث النبوي الشريف كمّا وكيفاً</w:t>
            </w:r>
            <w:r>
              <w:rPr>
                <w:rStyle w:val="IndexLink"/>
                <w:rtl w:val="true"/>
              </w:rPr>
              <w:tab/>
            </w:r>
            <w:r>
              <w:rPr>
                <w:rStyle w:val="IndexLink"/>
              </w:rPr>
              <w:t>34</w:t>
            </w:r>
          </w:hyperlink>
        </w:p>
        <w:p>
          <w:pPr>
            <w:pStyle w:val="Contents4"/>
            <w:tabs>
              <w:tab w:val="clear" w:pos="8176"/>
              <w:tab w:val="right" w:pos="9026" w:leader="dot"/>
            </w:tabs>
            <w:rPr/>
          </w:pPr>
          <w:hyperlink w:anchor="__RefHeading___Toc9929078_1280447820">
            <w:r>
              <w:rPr>
                <w:webHidden/>
                <w:rStyle w:val="IndexLink"/>
                <w:rtl w:val="true"/>
              </w:rPr>
              <w:t>والآن إلى كشف الحساب عن مرويات المكثرين من الصحاب</w:t>
            </w:r>
            <w:r>
              <w:rPr>
                <w:rStyle w:val="IndexLink"/>
                <w:rtl w:val="true"/>
              </w:rPr>
              <w:tab/>
            </w:r>
            <w:r>
              <w:rPr>
                <w:rStyle w:val="IndexLink"/>
              </w:rPr>
              <w:t>38</w:t>
            </w:r>
          </w:hyperlink>
        </w:p>
        <w:p>
          <w:pPr>
            <w:pStyle w:val="Contents4"/>
            <w:tabs>
              <w:tab w:val="clear" w:pos="8176"/>
              <w:tab w:val="right" w:pos="9026" w:leader="dot"/>
            </w:tabs>
            <w:rPr/>
          </w:pPr>
          <w:hyperlink w:anchor="__RefHeading___Toc9929080_1280447820">
            <w:r>
              <w:rPr>
                <w:webHidden/>
                <w:rStyle w:val="IndexLink"/>
              </w:rPr>
              <w:t>1</w:t>
            </w:r>
            <w:r>
              <w:rPr>
                <w:rStyle w:val="IndexLink"/>
                <w:rtl w:val="true"/>
              </w:rPr>
              <w:t xml:space="preserve"> - </w:t>
            </w:r>
            <w:r>
              <w:rPr>
                <w:rStyle w:val="IndexLink"/>
                <w:rtl w:val="true"/>
              </w:rPr>
              <w:t>عبد اللّه بن عمرو بن العاص</w:t>
            </w:r>
            <w:r>
              <w:rPr>
                <w:rStyle w:val="IndexLink"/>
                <w:rtl w:val="true"/>
              </w:rPr>
              <w:tab/>
            </w:r>
            <w:r>
              <w:rPr>
                <w:rStyle w:val="IndexLink"/>
              </w:rPr>
              <w:t>39</w:t>
            </w:r>
          </w:hyperlink>
        </w:p>
        <w:p>
          <w:pPr>
            <w:pStyle w:val="Contents4"/>
            <w:tabs>
              <w:tab w:val="clear" w:pos="8176"/>
              <w:tab w:val="right" w:pos="9026" w:leader="dot"/>
            </w:tabs>
            <w:rPr/>
          </w:pPr>
          <w:hyperlink w:anchor="__RefHeading___Toc9929082_1280447820">
            <w:r>
              <w:rPr>
                <w:webHidden/>
                <w:rStyle w:val="IndexLink"/>
              </w:rPr>
              <w:t>2</w:t>
            </w:r>
            <w:r>
              <w:rPr>
                <w:rStyle w:val="IndexLink"/>
                <w:rtl w:val="true"/>
              </w:rPr>
              <w:t xml:space="preserve"> - </w:t>
            </w:r>
            <w:r>
              <w:rPr>
                <w:rStyle w:val="IndexLink"/>
                <w:rtl w:val="true"/>
              </w:rPr>
              <w:t>أبو هريرة</w:t>
            </w:r>
            <w:r>
              <w:rPr>
                <w:rStyle w:val="IndexLink"/>
                <w:rtl w:val="true"/>
              </w:rPr>
              <w:tab/>
            </w:r>
            <w:r>
              <w:rPr>
                <w:rStyle w:val="IndexLink"/>
              </w:rPr>
              <w:t>40</w:t>
            </w:r>
          </w:hyperlink>
        </w:p>
        <w:p>
          <w:pPr>
            <w:pStyle w:val="Contents4"/>
            <w:tabs>
              <w:tab w:val="clear" w:pos="8176"/>
              <w:tab w:val="right" w:pos="9026" w:leader="dot"/>
            </w:tabs>
            <w:rPr/>
          </w:pPr>
          <w:hyperlink w:anchor="__RefHeading___Toc9929084_1280447820">
            <w:r>
              <w:rPr>
                <w:webHidden/>
                <w:rStyle w:val="IndexLink"/>
              </w:rPr>
              <w:t>3</w:t>
            </w:r>
            <w:r>
              <w:rPr>
                <w:rStyle w:val="IndexLink"/>
                <w:rtl w:val="true"/>
              </w:rPr>
              <w:t xml:space="preserve"> - </w:t>
            </w:r>
            <w:r>
              <w:rPr>
                <w:rStyle w:val="IndexLink"/>
                <w:rtl w:val="true"/>
              </w:rPr>
              <w:t>عبد اللّه بن عمر بن الخطاب</w:t>
            </w:r>
            <w:r>
              <w:rPr>
                <w:rStyle w:val="IndexLink"/>
                <w:rtl w:val="true"/>
              </w:rPr>
              <w:tab/>
            </w:r>
            <w:r>
              <w:rPr>
                <w:rStyle w:val="IndexLink"/>
              </w:rPr>
              <w:t>42</w:t>
            </w:r>
          </w:hyperlink>
        </w:p>
        <w:p>
          <w:pPr>
            <w:pStyle w:val="Contents4"/>
            <w:tabs>
              <w:tab w:val="clear" w:pos="8176"/>
              <w:tab w:val="right" w:pos="9026" w:leader="dot"/>
            </w:tabs>
            <w:rPr/>
          </w:pPr>
          <w:hyperlink w:anchor="__RefHeading___Toc9929086_1280447820">
            <w:r>
              <w:rPr>
                <w:webHidden/>
                <w:rStyle w:val="IndexLink"/>
              </w:rPr>
              <w:t>4</w:t>
            </w:r>
            <w:r>
              <w:rPr>
                <w:rStyle w:val="IndexLink"/>
                <w:rtl w:val="true"/>
              </w:rPr>
              <w:t xml:space="preserve"> - </w:t>
            </w:r>
            <w:r>
              <w:rPr>
                <w:rStyle w:val="IndexLink"/>
                <w:rtl w:val="true"/>
              </w:rPr>
              <w:t>أنس بن مالك الأنصاري</w:t>
            </w:r>
            <w:r>
              <w:rPr>
                <w:rStyle w:val="IndexLink"/>
                <w:rtl w:val="true"/>
              </w:rPr>
              <w:tab/>
            </w:r>
            <w:r>
              <w:rPr>
                <w:rStyle w:val="IndexLink"/>
              </w:rPr>
              <w:t>43</w:t>
            </w:r>
          </w:hyperlink>
        </w:p>
        <w:p>
          <w:pPr>
            <w:pStyle w:val="Contents4"/>
            <w:tabs>
              <w:tab w:val="clear" w:pos="8176"/>
              <w:tab w:val="right" w:pos="9026" w:leader="dot"/>
            </w:tabs>
            <w:rPr/>
          </w:pPr>
          <w:hyperlink w:anchor="__RefHeading___Toc9929088_1280447820">
            <w:r>
              <w:rPr>
                <w:webHidden/>
                <w:rStyle w:val="IndexLink"/>
              </w:rPr>
              <w:t>5</w:t>
            </w:r>
            <w:r>
              <w:rPr>
                <w:rStyle w:val="IndexLink"/>
                <w:rtl w:val="true"/>
              </w:rPr>
              <w:t xml:space="preserve"> - </w:t>
            </w:r>
            <w:r>
              <w:rPr>
                <w:rStyle w:val="IndexLink"/>
                <w:rtl w:val="true"/>
              </w:rPr>
              <w:t>عائشة أم المؤمنين</w:t>
            </w:r>
            <w:r>
              <w:rPr>
                <w:rStyle w:val="IndexLink"/>
                <w:rtl w:val="true"/>
              </w:rPr>
              <w:tab/>
            </w:r>
            <w:r>
              <w:rPr>
                <w:rStyle w:val="IndexLink"/>
              </w:rPr>
              <w:t>43</w:t>
            </w:r>
          </w:hyperlink>
        </w:p>
        <w:p>
          <w:pPr>
            <w:pStyle w:val="Contents4"/>
            <w:tabs>
              <w:tab w:val="clear" w:pos="8176"/>
              <w:tab w:val="right" w:pos="9026" w:leader="dot"/>
            </w:tabs>
            <w:rPr/>
          </w:pPr>
          <w:hyperlink w:anchor="__RefHeading___Toc9929090_1280447820">
            <w:r>
              <w:rPr>
                <w:webHidden/>
                <w:rStyle w:val="IndexLink"/>
              </w:rPr>
              <w:t>6</w:t>
            </w:r>
            <w:r>
              <w:rPr>
                <w:rStyle w:val="IndexLink"/>
                <w:rtl w:val="true"/>
              </w:rPr>
              <w:t xml:space="preserve"> - </w:t>
            </w:r>
            <w:r>
              <w:rPr>
                <w:rStyle w:val="IndexLink"/>
                <w:rtl w:val="true"/>
              </w:rPr>
              <w:t>عبد اللّه بن عباس</w:t>
            </w:r>
            <w:r>
              <w:rPr>
                <w:rStyle w:val="IndexLink"/>
                <w:rtl w:val="true"/>
              </w:rPr>
              <w:tab/>
            </w:r>
            <w:r>
              <w:rPr>
                <w:rStyle w:val="IndexLink"/>
              </w:rPr>
              <w:t>44</w:t>
            </w:r>
          </w:hyperlink>
        </w:p>
        <w:p>
          <w:pPr>
            <w:pStyle w:val="Contents4"/>
            <w:tabs>
              <w:tab w:val="clear" w:pos="8176"/>
              <w:tab w:val="right" w:pos="9026" w:leader="dot"/>
            </w:tabs>
            <w:rPr/>
          </w:pPr>
          <w:hyperlink w:anchor="__RefHeading___Toc9929092_1280447820">
            <w:r>
              <w:rPr>
                <w:webHidden/>
                <w:rStyle w:val="IndexLink"/>
              </w:rPr>
              <w:t>7</w:t>
            </w:r>
            <w:r>
              <w:rPr>
                <w:rStyle w:val="IndexLink"/>
                <w:rtl w:val="true"/>
              </w:rPr>
              <w:t xml:space="preserve"> - </w:t>
            </w:r>
            <w:r>
              <w:rPr>
                <w:rStyle w:val="IndexLink"/>
                <w:rtl w:val="true"/>
              </w:rPr>
              <w:t>جابر بن عبد اللّه الأنصاري</w:t>
            </w:r>
            <w:r>
              <w:rPr>
                <w:rStyle w:val="IndexLink"/>
                <w:rtl w:val="true"/>
              </w:rPr>
              <w:tab/>
            </w:r>
            <w:r>
              <w:rPr>
                <w:rStyle w:val="IndexLink"/>
              </w:rPr>
              <w:t>44</w:t>
            </w:r>
          </w:hyperlink>
        </w:p>
        <w:p>
          <w:pPr>
            <w:pStyle w:val="Contents4"/>
            <w:tabs>
              <w:tab w:val="clear" w:pos="8176"/>
              <w:tab w:val="right" w:pos="9026" w:leader="dot"/>
            </w:tabs>
            <w:rPr/>
          </w:pPr>
          <w:hyperlink w:anchor="__RefHeading___Toc9929094_1280447820">
            <w:r>
              <w:rPr>
                <w:webHidden/>
                <w:rStyle w:val="IndexLink"/>
              </w:rPr>
              <w:t>8</w:t>
            </w:r>
            <w:r>
              <w:rPr>
                <w:rStyle w:val="IndexLink"/>
                <w:rtl w:val="true"/>
              </w:rPr>
              <w:t xml:space="preserve"> - </w:t>
            </w:r>
            <w:r>
              <w:rPr>
                <w:rStyle w:val="IndexLink"/>
                <w:rtl w:val="true"/>
              </w:rPr>
              <w:t>أبو سعيد الخدري</w:t>
            </w:r>
            <w:r>
              <w:rPr>
                <w:rStyle w:val="IndexLink"/>
                <w:rtl w:val="true"/>
              </w:rPr>
              <w:tab/>
            </w:r>
            <w:r>
              <w:rPr>
                <w:rStyle w:val="IndexLink"/>
              </w:rPr>
              <w:t>44</w:t>
            </w:r>
          </w:hyperlink>
        </w:p>
        <w:p>
          <w:pPr>
            <w:pStyle w:val="Contents4"/>
            <w:tabs>
              <w:tab w:val="clear" w:pos="8176"/>
              <w:tab w:val="right" w:pos="9026" w:leader="dot"/>
            </w:tabs>
            <w:rPr/>
          </w:pPr>
          <w:hyperlink w:anchor="__RefHeading___Toc9929096_1280447820">
            <w:r>
              <w:rPr>
                <w:webHidden/>
                <w:rStyle w:val="IndexLink"/>
              </w:rPr>
              <w:t>9</w:t>
            </w:r>
            <w:r>
              <w:rPr>
                <w:rStyle w:val="IndexLink"/>
                <w:rtl w:val="true"/>
              </w:rPr>
              <w:t xml:space="preserve"> - </w:t>
            </w:r>
            <w:r>
              <w:rPr>
                <w:rStyle w:val="IndexLink"/>
                <w:rtl w:val="true"/>
              </w:rPr>
              <w:t>عبد اللّه بن مسعود الهذلي</w:t>
            </w:r>
            <w:r>
              <w:rPr>
                <w:rStyle w:val="IndexLink"/>
                <w:rtl w:val="true"/>
              </w:rPr>
              <w:tab/>
            </w:r>
            <w:r>
              <w:rPr>
                <w:rStyle w:val="IndexLink"/>
              </w:rPr>
              <w:t>44</w:t>
            </w:r>
          </w:hyperlink>
        </w:p>
        <w:p>
          <w:pPr>
            <w:pStyle w:val="Contents4"/>
            <w:tabs>
              <w:tab w:val="clear" w:pos="8176"/>
              <w:tab w:val="right" w:pos="9026" w:leader="dot"/>
            </w:tabs>
            <w:rPr/>
          </w:pPr>
          <w:hyperlink w:anchor="__RefHeading___Toc9929098_1280447820">
            <w:r>
              <w:rPr>
                <w:webHidden/>
                <w:rStyle w:val="IndexLink"/>
                <w:rtl w:val="true"/>
              </w:rPr>
              <w:t>وقفة عابرة مع الغزالي</w:t>
            </w:r>
            <w:r>
              <w:rPr>
                <w:rStyle w:val="IndexLink"/>
                <w:rtl w:val="true"/>
              </w:rPr>
              <w:tab/>
            </w:r>
            <w:r>
              <w:rPr>
                <w:rStyle w:val="IndexLink"/>
              </w:rPr>
              <w:t>46</w:t>
            </w:r>
          </w:hyperlink>
        </w:p>
        <w:p>
          <w:pPr>
            <w:pStyle w:val="Contents4"/>
            <w:tabs>
              <w:tab w:val="clear" w:pos="8176"/>
              <w:tab w:val="right" w:pos="9026" w:leader="dot"/>
            </w:tabs>
            <w:rPr/>
          </w:pPr>
          <w:hyperlink w:anchor="__RefHeading___Toc9929100_1280447820">
            <w:r>
              <w:rPr>
                <w:webHidden/>
                <w:rStyle w:val="IndexLink"/>
                <w:rtl w:val="true"/>
              </w:rPr>
              <w:t>عودة إلى ابن عباس في مدرسته الأولى</w:t>
            </w:r>
            <w:r>
              <w:rPr>
                <w:rStyle w:val="IndexLink"/>
                <w:rtl w:val="true"/>
              </w:rPr>
              <w:tab/>
            </w:r>
            <w:r>
              <w:rPr>
                <w:rStyle w:val="IndexLink"/>
              </w:rPr>
              <w:t>49</w:t>
            </w:r>
          </w:hyperlink>
        </w:p>
        <w:p>
          <w:pPr>
            <w:pStyle w:val="Contents4"/>
            <w:tabs>
              <w:tab w:val="clear" w:pos="8176"/>
              <w:tab w:val="right" w:pos="9026" w:leader="dot"/>
            </w:tabs>
            <w:rPr/>
          </w:pPr>
          <w:hyperlink w:anchor="__RefHeading___Toc9929102_1280447820">
            <w:r>
              <w:rPr>
                <w:webHidden/>
                <w:rStyle w:val="IndexLink"/>
                <w:rtl w:val="true"/>
              </w:rPr>
              <w:t xml:space="preserve">تنبيه مهم </w:t>
            </w:r>
            <w:r>
              <w:rPr>
                <w:rStyle w:val="IndexLink"/>
                <w:rtl w:val="true"/>
              </w:rPr>
              <w:t>:</w:t>
              <w:tab/>
            </w:r>
            <w:r>
              <w:rPr>
                <w:rStyle w:val="IndexLink"/>
              </w:rPr>
              <w:t>62</w:t>
            </w:r>
          </w:hyperlink>
        </w:p>
        <w:p>
          <w:pPr>
            <w:pStyle w:val="Contents3"/>
            <w:tabs>
              <w:tab w:val="clear" w:pos="8459"/>
              <w:tab w:val="right" w:pos="9026" w:leader="dot"/>
            </w:tabs>
            <w:rPr/>
          </w:pPr>
          <w:hyperlink w:anchor="__RefHeading___Toc9929104_1280447820">
            <w:r>
              <w:rPr>
                <w:webHidden/>
                <w:rStyle w:val="IndexLink"/>
                <w:rtl w:val="true"/>
              </w:rPr>
              <w:t xml:space="preserve">الفصل الثاني </w:t>
            </w:r>
            <w:r>
              <w:rPr>
                <w:rStyle w:val="IndexLink"/>
                <w:rtl w:val="true"/>
              </w:rPr>
              <w:t xml:space="preserve">: </w:t>
            </w:r>
            <w:r>
              <w:rPr>
                <w:rStyle w:val="IndexLink"/>
                <w:rtl w:val="true"/>
              </w:rPr>
              <w:t>بحث في مزاعم أخذ ابن عباس عن بعض الصحابة</w:t>
            </w:r>
            <w:r>
              <w:rPr>
                <w:rStyle w:val="IndexLink"/>
                <w:rtl w:val="true"/>
              </w:rPr>
              <w:tab/>
            </w:r>
            <w:r>
              <w:rPr>
                <w:rStyle w:val="IndexLink"/>
              </w:rPr>
              <w:t>64</w:t>
            </w:r>
          </w:hyperlink>
        </w:p>
        <w:p>
          <w:pPr>
            <w:pStyle w:val="Contents4"/>
            <w:tabs>
              <w:tab w:val="clear" w:pos="8176"/>
              <w:tab w:val="right" w:pos="9026" w:leader="dot"/>
            </w:tabs>
            <w:rPr/>
          </w:pPr>
          <w:hyperlink w:anchor="__RefHeading___Toc9929106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9929108_1280447820">
            <w:r>
              <w:rPr>
                <w:webHidden/>
                <w:rStyle w:val="IndexLink"/>
                <w:rtl w:val="true"/>
              </w:rPr>
              <w:t>هل أخذ عن الصحابة؟</w:t>
            </w:r>
            <w:r>
              <w:rPr>
                <w:rStyle w:val="IndexLink"/>
                <w:rtl w:val="true"/>
              </w:rPr>
              <w:tab/>
            </w:r>
            <w:r>
              <w:rPr>
                <w:rStyle w:val="IndexLink"/>
              </w:rPr>
              <w:t>66</w:t>
            </w:r>
          </w:hyperlink>
        </w:p>
        <w:p>
          <w:pPr>
            <w:pStyle w:val="Contents4"/>
            <w:tabs>
              <w:tab w:val="clear" w:pos="8176"/>
              <w:tab w:val="right" w:pos="9026" w:leader="dot"/>
            </w:tabs>
            <w:rPr/>
          </w:pPr>
          <w:hyperlink w:anchor="__RefHeading___Toc9929110_1280447820">
            <w:r>
              <w:rPr>
                <w:webHidden/>
                <w:rStyle w:val="IndexLink"/>
                <w:rtl w:val="true"/>
              </w:rPr>
              <w:t>الوجه في أخذه عن الصحابة</w:t>
            </w:r>
            <w:r>
              <w:rPr>
                <w:rStyle w:val="IndexLink"/>
                <w:rtl w:val="true"/>
              </w:rPr>
              <w:tab/>
            </w:r>
            <w:r>
              <w:rPr>
                <w:rStyle w:val="IndexLink"/>
              </w:rPr>
              <w:t>67</w:t>
            </w:r>
          </w:hyperlink>
        </w:p>
        <w:p>
          <w:pPr>
            <w:pStyle w:val="Contents4"/>
            <w:tabs>
              <w:tab w:val="clear" w:pos="8176"/>
              <w:tab w:val="right" w:pos="9026" w:leader="dot"/>
            </w:tabs>
            <w:rPr/>
          </w:pPr>
          <w:hyperlink w:anchor="__RefHeading___Toc9929112_1280447820">
            <w:r>
              <w:rPr>
                <w:webHidden/>
                <w:rStyle w:val="IndexLink"/>
                <w:rtl w:val="true"/>
              </w:rPr>
              <w:t>موقف غريب ومريب</w:t>
            </w:r>
            <w:r>
              <w:rPr>
                <w:rStyle w:val="IndexLink"/>
                <w:rtl w:val="true"/>
              </w:rPr>
              <w:t>!</w:t>
              <w:tab/>
            </w:r>
            <w:r>
              <w:rPr>
                <w:rStyle w:val="IndexLink"/>
              </w:rPr>
              <w:t>68</w:t>
            </w:r>
          </w:hyperlink>
        </w:p>
        <w:p>
          <w:pPr>
            <w:pStyle w:val="Contents4"/>
            <w:tabs>
              <w:tab w:val="clear" w:pos="8176"/>
              <w:tab w:val="right" w:pos="9026" w:leader="dot"/>
            </w:tabs>
            <w:rPr/>
          </w:pPr>
          <w:hyperlink w:anchor="__RefHeading___Toc9929114_1280447820">
            <w:r>
              <w:rPr>
                <w:webHidden/>
                <w:rStyle w:val="IndexLink"/>
                <w:rtl w:val="true"/>
              </w:rPr>
              <w:t xml:space="preserve">والآن لنقرأ ما رواه ابن عباس عن أبي سفيان وقد حدثه من فيه إلى أذنه </w:t>
            </w:r>
            <w:r>
              <w:rPr>
                <w:rStyle w:val="IndexLink"/>
                <w:rtl w:val="true"/>
              </w:rPr>
              <w:t>:</w:t>
              <w:tab/>
            </w:r>
            <w:r>
              <w:rPr>
                <w:rStyle w:val="IndexLink"/>
              </w:rPr>
              <w:t>79</w:t>
            </w:r>
          </w:hyperlink>
        </w:p>
        <w:p>
          <w:pPr>
            <w:pStyle w:val="Contents4"/>
            <w:tabs>
              <w:tab w:val="clear" w:pos="8176"/>
              <w:tab w:val="right" w:pos="9026" w:leader="dot"/>
            </w:tabs>
            <w:rPr/>
          </w:pPr>
          <w:hyperlink w:anchor="__RefHeading___Toc9929116_1280447820">
            <w:r>
              <w:rPr>
                <w:webHidden/>
                <w:rStyle w:val="IndexLink"/>
                <w:rtl w:val="true"/>
              </w:rPr>
              <w:t>مزاعم من غير برهان</w:t>
            </w:r>
            <w:r>
              <w:rPr>
                <w:rStyle w:val="IndexLink"/>
                <w:rtl w:val="true"/>
              </w:rPr>
              <w:tab/>
            </w:r>
            <w:r>
              <w:rPr>
                <w:rStyle w:val="IndexLink"/>
              </w:rPr>
              <w:t>92</w:t>
            </w:r>
          </w:hyperlink>
        </w:p>
        <w:p>
          <w:pPr>
            <w:pStyle w:val="Contents4"/>
            <w:tabs>
              <w:tab w:val="clear" w:pos="8176"/>
              <w:tab w:val="right" w:pos="9026" w:leader="dot"/>
            </w:tabs>
            <w:rPr/>
          </w:pPr>
          <w:hyperlink w:anchor="__RefHeading___Toc9929118_1280447820">
            <w:r>
              <w:rPr>
                <w:webHidden/>
                <w:rStyle w:val="IndexLink"/>
                <w:rtl w:val="true"/>
              </w:rPr>
              <w:t>فماذا عن أفيكة ابن عمر في سنّة التفاضل؟</w:t>
            </w:r>
            <w:r>
              <w:rPr>
                <w:rStyle w:val="IndexLink"/>
                <w:rtl w:val="true"/>
              </w:rPr>
              <w:tab/>
            </w:r>
            <w:r>
              <w:rPr>
                <w:rStyle w:val="IndexLink"/>
              </w:rPr>
              <w:t>95</w:t>
            </w:r>
          </w:hyperlink>
        </w:p>
        <w:p>
          <w:pPr>
            <w:pStyle w:val="Contents4"/>
            <w:tabs>
              <w:tab w:val="clear" w:pos="8176"/>
              <w:tab w:val="right" w:pos="9026" w:leader="dot"/>
            </w:tabs>
            <w:rPr/>
          </w:pPr>
          <w:hyperlink w:anchor="__RefHeading___Toc9929120_1280447820">
            <w:r>
              <w:rPr>
                <w:webHidden/>
                <w:rStyle w:val="IndexLink"/>
                <w:rtl w:val="true"/>
              </w:rPr>
              <w:t>البحث عن أخذه الرواية عن عمر</w:t>
            </w:r>
            <w:r>
              <w:rPr>
                <w:rStyle w:val="IndexLink"/>
                <w:rtl w:val="true"/>
              </w:rPr>
              <w:tab/>
            </w:r>
            <w:r>
              <w:rPr>
                <w:rStyle w:val="IndexLink"/>
              </w:rPr>
              <w:t>97</w:t>
            </w:r>
          </w:hyperlink>
        </w:p>
        <w:p>
          <w:pPr>
            <w:pStyle w:val="Contents4"/>
            <w:tabs>
              <w:tab w:val="clear" w:pos="8176"/>
              <w:tab w:val="right" w:pos="9026" w:leader="dot"/>
            </w:tabs>
            <w:rPr/>
          </w:pPr>
          <w:hyperlink w:anchor="__RefHeading___Toc9929122_1280447820">
            <w:r>
              <w:rPr>
                <w:webHidden/>
                <w:rStyle w:val="IndexLink"/>
                <w:rtl w:val="true"/>
              </w:rPr>
              <w:t>ماذا عن روايته عن عثمان؟</w:t>
            </w:r>
            <w:r>
              <w:rPr>
                <w:rStyle w:val="IndexLink"/>
                <w:rtl w:val="true"/>
              </w:rPr>
              <w:tab/>
            </w:r>
            <w:r>
              <w:rPr>
                <w:rStyle w:val="IndexLink"/>
              </w:rPr>
              <w:t>101</w:t>
            </w:r>
          </w:hyperlink>
        </w:p>
        <w:p>
          <w:pPr>
            <w:pStyle w:val="Contents5"/>
            <w:tabs>
              <w:tab w:val="clear" w:pos="7892"/>
              <w:tab w:val="right" w:pos="9026" w:leader="dot"/>
            </w:tabs>
            <w:rPr/>
          </w:pPr>
          <w:hyperlink w:anchor="__RefHeading___Toc9929124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9929126_1280447820">
            <w:r>
              <w:rPr>
                <w:webHidden/>
                <w:rStyle w:val="IndexLink"/>
              </w:rPr>
              <w:t>1</w:t>
            </w:r>
            <w:r>
              <w:rPr>
                <w:rStyle w:val="IndexLink"/>
                <w:rtl w:val="true"/>
              </w:rPr>
              <w:t xml:space="preserve"> - </w:t>
            </w:r>
            <w:r>
              <w:rPr>
                <w:rStyle w:val="IndexLink"/>
                <w:rtl w:val="true"/>
              </w:rPr>
              <w:t>عبد الرحمن بن عوف</w:t>
            </w:r>
            <w:r>
              <w:rPr>
                <w:rStyle w:val="IndexLink"/>
                <w:rtl w:val="true"/>
              </w:rPr>
              <w:tab/>
            </w:r>
            <w:r>
              <w:rPr>
                <w:rStyle w:val="IndexLink"/>
              </w:rPr>
              <w:t>105</w:t>
            </w:r>
          </w:hyperlink>
        </w:p>
        <w:p>
          <w:pPr>
            <w:pStyle w:val="Contents5"/>
            <w:tabs>
              <w:tab w:val="clear" w:pos="7892"/>
              <w:tab w:val="right" w:pos="9026" w:leader="dot"/>
            </w:tabs>
            <w:rPr/>
          </w:pPr>
          <w:hyperlink w:anchor="__RefHeading___Toc9929128_1280447820">
            <w:r>
              <w:rPr>
                <w:webHidden/>
                <w:rStyle w:val="IndexLink"/>
              </w:rPr>
              <w:t>2</w:t>
            </w:r>
            <w:r>
              <w:rPr>
                <w:rStyle w:val="IndexLink"/>
                <w:rtl w:val="true"/>
              </w:rPr>
              <w:t xml:space="preserve"> - </w:t>
            </w:r>
            <w:r>
              <w:rPr>
                <w:rStyle w:val="IndexLink"/>
                <w:rtl w:val="true"/>
              </w:rPr>
              <w:t>أُبيّ بن كعب</w:t>
            </w:r>
            <w:r>
              <w:rPr>
                <w:rStyle w:val="IndexLink"/>
                <w:rtl w:val="true"/>
              </w:rPr>
              <w:tab/>
            </w:r>
            <w:r>
              <w:rPr>
                <w:rStyle w:val="IndexLink"/>
              </w:rPr>
              <w:t>106</w:t>
            </w:r>
          </w:hyperlink>
        </w:p>
        <w:p>
          <w:pPr>
            <w:pStyle w:val="Contents5"/>
            <w:tabs>
              <w:tab w:val="clear" w:pos="7892"/>
              <w:tab w:val="right" w:pos="9026" w:leader="dot"/>
            </w:tabs>
            <w:rPr/>
          </w:pPr>
          <w:hyperlink w:anchor="__RefHeading___Toc9929130_1280447820">
            <w:r>
              <w:rPr>
                <w:webHidden/>
                <w:rStyle w:val="IndexLink"/>
              </w:rPr>
              <w:t>3</w:t>
            </w:r>
            <w:r>
              <w:rPr>
                <w:rStyle w:val="IndexLink"/>
                <w:rtl w:val="true"/>
              </w:rPr>
              <w:t xml:space="preserve"> - </w:t>
            </w:r>
            <w:r>
              <w:rPr>
                <w:rStyle w:val="IndexLink"/>
                <w:rtl w:val="true"/>
              </w:rPr>
              <w:t>عبد اللّه بن مسعود</w:t>
            </w:r>
            <w:r>
              <w:rPr>
                <w:rStyle w:val="IndexLink"/>
                <w:rtl w:val="true"/>
              </w:rPr>
              <w:tab/>
            </w:r>
            <w:r>
              <w:rPr>
                <w:rStyle w:val="IndexLink"/>
              </w:rPr>
              <w:t>109</w:t>
            </w:r>
          </w:hyperlink>
        </w:p>
        <w:p>
          <w:pPr>
            <w:pStyle w:val="Contents5"/>
            <w:tabs>
              <w:tab w:val="clear" w:pos="7892"/>
              <w:tab w:val="right" w:pos="9026" w:leader="dot"/>
            </w:tabs>
            <w:rPr/>
          </w:pPr>
          <w:hyperlink w:anchor="__RefHeading___Toc9929132_1280447820">
            <w:r>
              <w:rPr>
                <w:webHidden/>
                <w:rStyle w:val="IndexLink"/>
              </w:rPr>
              <w:t>4</w:t>
            </w:r>
            <w:r>
              <w:rPr>
                <w:rStyle w:val="IndexLink"/>
                <w:rtl w:val="true"/>
              </w:rPr>
              <w:t xml:space="preserve"> - </w:t>
            </w:r>
            <w:r>
              <w:rPr>
                <w:rStyle w:val="IndexLink"/>
                <w:rtl w:val="true"/>
              </w:rPr>
              <w:t>أبو رافع</w:t>
            </w:r>
            <w:r>
              <w:rPr>
                <w:rStyle w:val="IndexLink"/>
                <w:rtl w:val="true"/>
              </w:rPr>
              <w:tab/>
            </w:r>
            <w:r>
              <w:rPr>
                <w:rStyle w:val="IndexLink"/>
              </w:rPr>
              <w:t>110</w:t>
            </w:r>
          </w:hyperlink>
        </w:p>
        <w:p>
          <w:pPr>
            <w:pStyle w:val="Contents5"/>
            <w:tabs>
              <w:tab w:val="clear" w:pos="7892"/>
              <w:tab w:val="right" w:pos="9026" w:leader="dot"/>
            </w:tabs>
            <w:rPr/>
          </w:pPr>
          <w:hyperlink w:anchor="__RefHeading___Toc9929134_1280447820">
            <w:r>
              <w:rPr>
                <w:webHidden/>
                <w:rStyle w:val="IndexLink"/>
              </w:rPr>
              <w:t>5</w:t>
            </w:r>
            <w:r>
              <w:rPr>
                <w:rStyle w:val="IndexLink"/>
                <w:rtl w:val="true"/>
              </w:rPr>
              <w:t xml:space="preserve"> - </w:t>
            </w:r>
            <w:r>
              <w:rPr>
                <w:rStyle w:val="IndexLink"/>
                <w:rtl w:val="true"/>
              </w:rPr>
              <w:t>عمار بن ياسر رضي اللّه عنه</w:t>
            </w:r>
            <w:r>
              <w:rPr>
                <w:rStyle w:val="IndexLink"/>
                <w:rtl w:val="true"/>
              </w:rPr>
              <w:tab/>
            </w:r>
            <w:r>
              <w:rPr>
                <w:rStyle w:val="IndexLink"/>
              </w:rPr>
              <w:t>112</w:t>
            </w:r>
          </w:hyperlink>
        </w:p>
        <w:p>
          <w:pPr>
            <w:pStyle w:val="Contents5"/>
            <w:tabs>
              <w:tab w:val="clear" w:pos="7892"/>
              <w:tab w:val="right" w:pos="9026" w:leader="dot"/>
            </w:tabs>
            <w:rPr/>
          </w:pPr>
          <w:hyperlink w:anchor="__RefHeading___Toc9929136_1280447820">
            <w:r>
              <w:rPr>
                <w:webHidden/>
                <w:rStyle w:val="IndexLink"/>
              </w:rPr>
              <w:t>6</w:t>
            </w:r>
            <w:r>
              <w:rPr>
                <w:rStyle w:val="IndexLink"/>
                <w:rtl w:val="true"/>
              </w:rPr>
              <w:t xml:space="preserve"> - </w:t>
            </w:r>
            <w:r>
              <w:rPr>
                <w:rStyle w:val="IndexLink"/>
                <w:rtl w:val="true"/>
              </w:rPr>
              <w:t>المقداد بن عمرو الكندي</w:t>
            </w:r>
            <w:r>
              <w:rPr>
                <w:rStyle w:val="IndexLink"/>
                <w:rtl w:val="true"/>
              </w:rPr>
              <w:tab/>
            </w:r>
            <w:r>
              <w:rPr>
                <w:rStyle w:val="IndexLink"/>
              </w:rPr>
              <w:t>113</w:t>
            </w:r>
          </w:hyperlink>
        </w:p>
        <w:p>
          <w:pPr>
            <w:pStyle w:val="Contents5"/>
            <w:tabs>
              <w:tab w:val="clear" w:pos="7892"/>
              <w:tab w:val="right" w:pos="9026" w:leader="dot"/>
            </w:tabs>
            <w:rPr/>
          </w:pPr>
          <w:hyperlink w:anchor="__RefHeading___Toc9929138_1280447820">
            <w:r>
              <w:rPr>
                <w:webHidden/>
                <w:rStyle w:val="IndexLink"/>
              </w:rPr>
              <w:t>7</w:t>
            </w:r>
            <w:r>
              <w:rPr>
                <w:rStyle w:val="IndexLink"/>
                <w:rtl w:val="true"/>
              </w:rPr>
              <w:t xml:space="preserve"> - </w:t>
            </w:r>
            <w:r>
              <w:rPr>
                <w:rStyle w:val="IndexLink"/>
                <w:rtl w:val="true"/>
              </w:rPr>
              <w:t>حمل بن مالك بن النابغة</w:t>
            </w:r>
            <w:r>
              <w:rPr>
                <w:rStyle w:val="IndexLink"/>
                <w:rtl w:val="true"/>
              </w:rPr>
              <w:tab/>
            </w:r>
            <w:r>
              <w:rPr>
                <w:rStyle w:val="IndexLink"/>
              </w:rPr>
              <w:t>114</w:t>
            </w:r>
          </w:hyperlink>
        </w:p>
        <w:p>
          <w:pPr>
            <w:pStyle w:val="Contents5"/>
            <w:tabs>
              <w:tab w:val="clear" w:pos="7892"/>
              <w:tab w:val="right" w:pos="9026" w:leader="dot"/>
            </w:tabs>
            <w:rPr/>
          </w:pPr>
          <w:hyperlink w:anchor="__RefHeading___Toc9929140_1280447820">
            <w:r>
              <w:rPr>
                <w:webHidden/>
                <w:rStyle w:val="IndexLink"/>
              </w:rPr>
              <w:t>8</w:t>
            </w:r>
            <w:r>
              <w:rPr>
                <w:rStyle w:val="IndexLink"/>
                <w:rtl w:val="true"/>
              </w:rPr>
              <w:t xml:space="preserve"> - </w:t>
            </w:r>
            <w:r>
              <w:rPr>
                <w:rStyle w:val="IndexLink"/>
                <w:rtl w:val="true"/>
              </w:rPr>
              <w:t>سراقة بن مالك بن جعشم المدلجي</w:t>
            </w:r>
            <w:r>
              <w:rPr>
                <w:rStyle w:val="IndexLink"/>
                <w:rtl w:val="true"/>
              </w:rPr>
              <w:tab/>
            </w:r>
            <w:r>
              <w:rPr>
                <w:rStyle w:val="IndexLink"/>
              </w:rPr>
              <w:t>114</w:t>
            </w:r>
          </w:hyperlink>
        </w:p>
        <w:p>
          <w:pPr>
            <w:pStyle w:val="Contents5"/>
            <w:tabs>
              <w:tab w:val="clear" w:pos="7892"/>
              <w:tab w:val="right" w:pos="9026" w:leader="dot"/>
            </w:tabs>
            <w:rPr/>
          </w:pPr>
          <w:hyperlink w:anchor="__RefHeading___Toc9929142_1280447820">
            <w:r>
              <w:rPr>
                <w:webHidden/>
                <w:rStyle w:val="IndexLink"/>
              </w:rPr>
              <w:t>9</w:t>
            </w:r>
            <w:r>
              <w:rPr>
                <w:rStyle w:val="IndexLink"/>
                <w:rtl w:val="true"/>
              </w:rPr>
              <w:t xml:space="preserve"> - </w:t>
            </w:r>
            <w:r>
              <w:rPr>
                <w:rStyle w:val="IndexLink"/>
                <w:rtl w:val="true"/>
              </w:rPr>
              <w:t>الصعب بن جُثامة بن قيس الليثي</w:t>
            </w:r>
            <w:r>
              <w:rPr>
                <w:rStyle w:val="IndexLink"/>
                <w:rtl w:val="true"/>
              </w:rPr>
              <w:tab/>
            </w:r>
            <w:r>
              <w:rPr>
                <w:rStyle w:val="IndexLink"/>
              </w:rPr>
              <w:t>115</w:t>
            </w:r>
          </w:hyperlink>
        </w:p>
        <w:p>
          <w:pPr>
            <w:pStyle w:val="Contents5"/>
            <w:tabs>
              <w:tab w:val="clear" w:pos="7892"/>
              <w:tab w:val="right" w:pos="9026" w:leader="dot"/>
            </w:tabs>
            <w:rPr/>
          </w:pPr>
          <w:hyperlink w:anchor="__RefHeading___Toc9929144_1280447820">
            <w:r>
              <w:rPr>
                <w:webHidden/>
                <w:rStyle w:val="IndexLink"/>
              </w:rPr>
              <w:t>10</w:t>
            </w:r>
            <w:r>
              <w:rPr>
                <w:rStyle w:val="IndexLink"/>
                <w:rtl w:val="true"/>
              </w:rPr>
              <w:t xml:space="preserve"> - </w:t>
            </w:r>
            <w:r>
              <w:rPr>
                <w:rStyle w:val="IndexLink"/>
                <w:rtl w:val="true"/>
              </w:rPr>
              <w:t>أبو ذر الغفاري</w:t>
            </w:r>
            <w:r>
              <w:rPr>
                <w:rStyle w:val="IndexLink"/>
                <w:rtl w:val="true"/>
              </w:rPr>
              <w:tab/>
            </w:r>
            <w:r>
              <w:rPr>
                <w:rStyle w:val="IndexLink"/>
              </w:rPr>
              <w:t>117</w:t>
            </w:r>
          </w:hyperlink>
        </w:p>
        <w:p>
          <w:pPr>
            <w:pStyle w:val="Contents5"/>
            <w:tabs>
              <w:tab w:val="clear" w:pos="7892"/>
              <w:tab w:val="right" w:pos="9026" w:leader="dot"/>
            </w:tabs>
            <w:rPr/>
          </w:pPr>
          <w:hyperlink w:anchor="__RefHeading___Toc9929146_1280447820">
            <w:r>
              <w:rPr>
                <w:webHidden/>
                <w:rStyle w:val="IndexLink"/>
              </w:rPr>
              <w:t>11</w:t>
            </w:r>
            <w:r>
              <w:rPr>
                <w:rStyle w:val="IndexLink"/>
                <w:rtl w:val="true"/>
              </w:rPr>
              <w:t xml:space="preserve"> - </w:t>
            </w:r>
            <w:r>
              <w:rPr>
                <w:rStyle w:val="IndexLink"/>
                <w:rtl w:val="true"/>
              </w:rPr>
              <w:t>أسامة بن زيد</w:t>
            </w:r>
            <w:r>
              <w:rPr>
                <w:rStyle w:val="IndexLink"/>
                <w:rtl w:val="true"/>
              </w:rPr>
              <w:tab/>
            </w:r>
            <w:r>
              <w:rPr>
                <w:rStyle w:val="IndexLink"/>
              </w:rPr>
              <w:t>117</w:t>
            </w:r>
          </w:hyperlink>
        </w:p>
        <w:p>
          <w:pPr>
            <w:pStyle w:val="Contents5"/>
            <w:tabs>
              <w:tab w:val="clear" w:pos="7892"/>
              <w:tab w:val="right" w:pos="9026" w:leader="dot"/>
            </w:tabs>
            <w:rPr/>
          </w:pPr>
          <w:hyperlink w:anchor="__RefHeading___Toc9929148_1280447820">
            <w:r>
              <w:rPr>
                <w:webHidden/>
                <w:rStyle w:val="IndexLink"/>
              </w:rPr>
              <w:t>12</w:t>
            </w:r>
            <w:r>
              <w:rPr>
                <w:rStyle w:val="IndexLink"/>
                <w:rtl w:val="true"/>
              </w:rPr>
              <w:t xml:space="preserve"> - </w:t>
            </w:r>
            <w:r>
              <w:rPr>
                <w:rStyle w:val="IndexLink"/>
                <w:rtl w:val="true"/>
              </w:rPr>
              <w:t>أبو سعيد الخدري</w:t>
            </w:r>
            <w:r>
              <w:rPr>
                <w:rStyle w:val="IndexLink"/>
                <w:rtl w:val="true"/>
              </w:rPr>
              <w:tab/>
            </w:r>
            <w:r>
              <w:rPr>
                <w:rStyle w:val="IndexLink"/>
              </w:rPr>
              <w:t>118</w:t>
            </w:r>
          </w:hyperlink>
        </w:p>
        <w:p>
          <w:pPr>
            <w:pStyle w:val="Contents5"/>
            <w:tabs>
              <w:tab w:val="clear" w:pos="7892"/>
              <w:tab w:val="right" w:pos="9026" w:leader="dot"/>
            </w:tabs>
            <w:rPr/>
          </w:pPr>
          <w:hyperlink w:anchor="__RefHeading___Toc9929150_1280447820">
            <w:r>
              <w:rPr>
                <w:webHidden/>
                <w:rStyle w:val="IndexLink"/>
              </w:rPr>
              <w:t>13</w:t>
            </w:r>
            <w:r>
              <w:rPr>
                <w:rStyle w:val="IndexLink"/>
                <w:rtl w:val="true"/>
              </w:rPr>
              <w:t xml:space="preserve"> - </w:t>
            </w:r>
            <w:r>
              <w:rPr>
                <w:rStyle w:val="IndexLink"/>
                <w:rtl w:val="true"/>
              </w:rPr>
              <w:t>جابر بن عبد اللّه</w:t>
            </w:r>
            <w:r>
              <w:rPr>
                <w:rStyle w:val="IndexLink"/>
                <w:rtl w:val="true"/>
              </w:rPr>
              <w:tab/>
            </w:r>
            <w:r>
              <w:rPr>
                <w:rStyle w:val="IndexLink"/>
              </w:rPr>
              <w:t>119</w:t>
            </w:r>
          </w:hyperlink>
        </w:p>
        <w:p>
          <w:pPr>
            <w:pStyle w:val="Contents5"/>
            <w:tabs>
              <w:tab w:val="clear" w:pos="7892"/>
              <w:tab w:val="right" w:pos="9026" w:leader="dot"/>
            </w:tabs>
            <w:rPr/>
          </w:pPr>
          <w:hyperlink w:anchor="__RefHeading___Toc9929152_1280447820">
            <w:r>
              <w:rPr>
                <w:webHidden/>
                <w:rStyle w:val="IndexLink"/>
              </w:rPr>
              <w:t>15</w:t>
            </w:r>
            <w:r>
              <w:rPr>
                <w:rStyle w:val="IndexLink"/>
                <w:rtl w:val="true"/>
              </w:rPr>
              <w:t xml:space="preserve"> - </w:t>
            </w:r>
            <w:r>
              <w:rPr>
                <w:rStyle w:val="IndexLink"/>
                <w:rtl w:val="true"/>
              </w:rPr>
              <w:t>أبو طلحة الأنصاري</w:t>
            </w:r>
            <w:r>
              <w:rPr>
                <w:rStyle w:val="IndexLink"/>
                <w:rtl w:val="true"/>
              </w:rPr>
              <w:tab/>
            </w:r>
            <w:r>
              <w:rPr>
                <w:rStyle w:val="IndexLink"/>
              </w:rPr>
              <w:t>119</w:t>
            </w:r>
          </w:hyperlink>
        </w:p>
        <w:p>
          <w:pPr>
            <w:pStyle w:val="Contents5"/>
            <w:tabs>
              <w:tab w:val="clear" w:pos="7892"/>
              <w:tab w:val="right" w:pos="9026" w:leader="dot"/>
            </w:tabs>
            <w:rPr/>
          </w:pPr>
          <w:hyperlink w:anchor="__RefHeading___Toc9929154_1280447820">
            <w:r>
              <w:rPr>
                <w:webHidden/>
                <w:rStyle w:val="IndexLink"/>
              </w:rPr>
              <w:t>16</w:t>
            </w:r>
            <w:r>
              <w:rPr>
                <w:rStyle w:val="IndexLink"/>
                <w:rtl w:val="true"/>
              </w:rPr>
              <w:t xml:space="preserve"> - </w:t>
            </w:r>
            <w:r>
              <w:rPr>
                <w:rStyle w:val="IndexLink"/>
                <w:rtl w:val="true"/>
              </w:rPr>
              <w:t>خالد بن الوليد</w:t>
            </w:r>
            <w:r>
              <w:rPr>
                <w:rStyle w:val="IndexLink"/>
                <w:rtl w:val="true"/>
              </w:rPr>
              <w:tab/>
            </w:r>
            <w:r>
              <w:rPr>
                <w:rStyle w:val="IndexLink"/>
              </w:rPr>
              <w:t>120</w:t>
            </w:r>
          </w:hyperlink>
        </w:p>
        <w:p>
          <w:pPr>
            <w:pStyle w:val="Contents4"/>
            <w:tabs>
              <w:tab w:val="clear" w:pos="8176"/>
              <w:tab w:val="right" w:pos="9026" w:leader="dot"/>
            </w:tabs>
            <w:rPr/>
          </w:pPr>
          <w:hyperlink w:anchor="__RefHeading___Toc9929156_1280447820">
            <w:r>
              <w:rPr>
                <w:webHidden/>
                <w:rStyle w:val="IndexLink"/>
                <w:rtl w:val="true"/>
              </w:rPr>
              <w:t xml:space="preserve">ومن النساء ، روى عن بعض أمهات المؤمنين وغيرهن ، وهن </w:t>
            </w:r>
            <w:r>
              <w:rPr>
                <w:rStyle w:val="IndexLink"/>
                <w:rtl w:val="true"/>
              </w:rPr>
              <w:t>:</w:t>
              <w:tab/>
            </w:r>
            <w:r>
              <w:rPr>
                <w:rStyle w:val="IndexLink"/>
              </w:rPr>
              <w:t>121</w:t>
            </w:r>
          </w:hyperlink>
        </w:p>
        <w:p>
          <w:pPr>
            <w:pStyle w:val="Contents5"/>
            <w:tabs>
              <w:tab w:val="clear" w:pos="7892"/>
              <w:tab w:val="right" w:pos="9026" w:leader="dot"/>
            </w:tabs>
            <w:rPr/>
          </w:pPr>
          <w:hyperlink w:anchor="__RefHeading___Toc9929158_1280447820">
            <w:r>
              <w:rPr>
                <w:webHidden/>
                <w:rStyle w:val="IndexLink"/>
              </w:rPr>
              <w:t>1</w:t>
            </w:r>
            <w:r>
              <w:rPr>
                <w:rStyle w:val="IndexLink"/>
                <w:rtl w:val="true"/>
              </w:rPr>
              <w:t xml:space="preserve"> - </w:t>
            </w:r>
            <w:r>
              <w:rPr>
                <w:rStyle w:val="IndexLink"/>
                <w:rtl w:val="true"/>
              </w:rPr>
              <w:t>أم هانئ بنت أبي طالب عليه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9929160_1280447820">
            <w:r>
              <w:rPr>
                <w:webHidden/>
                <w:rStyle w:val="IndexLink"/>
              </w:rPr>
              <w:t>2</w:t>
            </w:r>
            <w:r>
              <w:rPr>
                <w:rStyle w:val="IndexLink"/>
                <w:rtl w:val="true"/>
              </w:rPr>
              <w:t xml:space="preserve"> - </w:t>
            </w:r>
            <w:r>
              <w:rPr>
                <w:rStyle w:val="IndexLink"/>
                <w:rtl w:val="true"/>
              </w:rPr>
              <w:t xml:space="preserve">ميمونة بنت الحارث </w:t>
            </w:r>
            <w:r>
              <w:rPr>
                <w:rStyle w:val="IndexLink"/>
                <w:rtl w:val="true"/>
              </w:rPr>
              <w:t xml:space="preserve">( </w:t>
            </w:r>
            <w:r>
              <w:rPr>
                <w:rStyle w:val="IndexLink"/>
                <w:rtl w:val="true"/>
              </w:rPr>
              <w:t xml:space="preserve">أمّ المؤمنين </w:t>
            </w:r>
            <w:r>
              <w:rPr>
                <w:rStyle w:val="IndexLink"/>
                <w:rtl w:val="true"/>
              </w:rPr>
              <w:t>)</w:t>
              <w:tab/>
            </w:r>
            <w:r>
              <w:rPr>
                <w:rStyle w:val="IndexLink"/>
              </w:rPr>
              <w:t>122</w:t>
            </w:r>
          </w:hyperlink>
        </w:p>
        <w:p>
          <w:pPr>
            <w:pStyle w:val="Contents5"/>
            <w:tabs>
              <w:tab w:val="clear" w:pos="7892"/>
              <w:tab w:val="right" w:pos="9026" w:leader="dot"/>
            </w:tabs>
            <w:rPr/>
          </w:pPr>
          <w:hyperlink w:anchor="__RefHeading___Toc9929162_1280447820">
            <w:r>
              <w:rPr>
                <w:webHidden/>
                <w:rStyle w:val="IndexLink"/>
              </w:rPr>
              <w:t>3</w:t>
            </w:r>
            <w:r>
              <w:rPr>
                <w:rStyle w:val="IndexLink"/>
                <w:rtl w:val="true"/>
              </w:rPr>
              <w:t xml:space="preserve"> - </w:t>
            </w:r>
            <w:r>
              <w:rPr>
                <w:rStyle w:val="IndexLink"/>
                <w:rtl w:val="true"/>
              </w:rPr>
              <w:t xml:space="preserve">سودة بنت زمعة </w:t>
            </w:r>
            <w:r>
              <w:rPr>
                <w:rStyle w:val="IndexLink"/>
                <w:rtl w:val="true"/>
              </w:rPr>
              <w:t xml:space="preserve">( </w:t>
            </w:r>
            <w:r>
              <w:rPr>
                <w:rStyle w:val="IndexLink"/>
                <w:rtl w:val="true"/>
              </w:rPr>
              <w:t xml:space="preserve">أمّ المؤمنين </w:t>
            </w:r>
            <w:r>
              <w:rPr>
                <w:rStyle w:val="IndexLink"/>
                <w:rtl w:val="true"/>
              </w:rPr>
              <w:t>)</w:t>
              <w:tab/>
            </w:r>
            <w:r>
              <w:rPr>
                <w:rStyle w:val="IndexLink"/>
              </w:rPr>
              <w:t>122</w:t>
            </w:r>
          </w:hyperlink>
        </w:p>
        <w:p>
          <w:pPr>
            <w:pStyle w:val="Contents5"/>
            <w:tabs>
              <w:tab w:val="clear" w:pos="7892"/>
              <w:tab w:val="right" w:pos="9026" w:leader="dot"/>
            </w:tabs>
            <w:rPr/>
          </w:pPr>
          <w:hyperlink w:anchor="__RefHeading___Toc9929164_1280447820">
            <w:r>
              <w:rPr>
                <w:webHidden/>
                <w:rStyle w:val="IndexLink"/>
              </w:rPr>
              <w:t>4</w:t>
            </w:r>
            <w:r>
              <w:rPr>
                <w:rStyle w:val="IndexLink"/>
                <w:rtl w:val="true"/>
              </w:rPr>
              <w:t xml:space="preserve"> - </w:t>
            </w:r>
            <w:r>
              <w:rPr>
                <w:rStyle w:val="IndexLink"/>
                <w:rtl w:val="true"/>
              </w:rPr>
              <w:t xml:space="preserve">جويرية بنت الحارث من بني المصطلق </w:t>
            </w:r>
            <w:r>
              <w:rPr>
                <w:rStyle w:val="IndexLink"/>
                <w:rtl w:val="true"/>
              </w:rPr>
              <w:t xml:space="preserve">( </w:t>
            </w:r>
            <w:r>
              <w:rPr>
                <w:rStyle w:val="IndexLink"/>
                <w:rtl w:val="true"/>
              </w:rPr>
              <w:t xml:space="preserve">أمّ المؤمنين </w:t>
            </w:r>
            <w:r>
              <w:rPr>
                <w:rStyle w:val="IndexLink"/>
                <w:rtl w:val="true"/>
              </w:rPr>
              <w:t>)</w:t>
              <w:tab/>
            </w:r>
            <w:r>
              <w:rPr>
                <w:rStyle w:val="IndexLink"/>
              </w:rPr>
              <w:t>122</w:t>
            </w:r>
          </w:hyperlink>
        </w:p>
        <w:p>
          <w:pPr>
            <w:pStyle w:val="Contents5"/>
            <w:tabs>
              <w:tab w:val="clear" w:pos="7892"/>
              <w:tab w:val="right" w:pos="9026" w:leader="dot"/>
            </w:tabs>
            <w:rPr/>
          </w:pPr>
          <w:hyperlink w:anchor="__RefHeading___Toc9929166_1280447820">
            <w:r>
              <w:rPr>
                <w:webHidden/>
                <w:rStyle w:val="IndexLink"/>
              </w:rPr>
              <w:t>5</w:t>
            </w:r>
            <w:r>
              <w:rPr>
                <w:rStyle w:val="IndexLink"/>
                <w:rtl w:val="true"/>
              </w:rPr>
              <w:t xml:space="preserve"> - </w:t>
            </w:r>
            <w:r>
              <w:rPr>
                <w:rStyle w:val="IndexLink"/>
                <w:rtl w:val="true"/>
              </w:rPr>
              <w:t>أسماء بنت عميس</w:t>
            </w:r>
            <w:r>
              <w:rPr>
                <w:rStyle w:val="IndexLink"/>
                <w:rtl w:val="true"/>
              </w:rPr>
              <w:tab/>
            </w:r>
            <w:r>
              <w:rPr>
                <w:rStyle w:val="IndexLink"/>
              </w:rPr>
              <w:t>122</w:t>
            </w:r>
          </w:hyperlink>
        </w:p>
        <w:p>
          <w:pPr>
            <w:pStyle w:val="Contents5"/>
            <w:tabs>
              <w:tab w:val="clear" w:pos="7892"/>
              <w:tab w:val="right" w:pos="9026" w:leader="dot"/>
            </w:tabs>
            <w:rPr/>
          </w:pPr>
          <w:hyperlink w:anchor="__RefHeading___Toc9929168_1280447820">
            <w:r>
              <w:rPr>
                <w:webHidden/>
                <w:rStyle w:val="IndexLink"/>
              </w:rPr>
              <w:t>6</w:t>
            </w:r>
            <w:r>
              <w:rPr>
                <w:rStyle w:val="IndexLink"/>
                <w:rtl w:val="true"/>
              </w:rPr>
              <w:t xml:space="preserve"> - </w:t>
            </w:r>
            <w:r>
              <w:rPr>
                <w:rStyle w:val="IndexLink"/>
                <w:rtl w:val="true"/>
              </w:rPr>
              <w:t>فاطمة بنت قيس الفهرية</w:t>
            </w:r>
            <w:r>
              <w:rPr>
                <w:rStyle w:val="IndexLink"/>
                <w:rtl w:val="true"/>
              </w:rPr>
              <w:tab/>
            </w:r>
            <w:r>
              <w:rPr>
                <w:rStyle w:val="IndexLink"/>
              </w:rPr>
              <w:t>123</w:t>
            </w:r>
          </w:hyperlink>
        </w:p>
        <w:p>
          <w:pPr>
            <w:pStyle w:val="Contents4"/>
            <w:tabs>
              <w:tab w:val="clear" w:pos="8176"/>
              <w:tab w:val="right" w:pos="9026" w:leader="dot"/>
            </w:tabs>
            <w:rPr/>
          </w:pPr>
          <w:hyperlink w:anchor="__RefHeading___Toc9929170_1280447820">
            <w:r>
              <w:rPr>
                <w:webHidden/>
                <w:rStyle w:val="IndexLink"/>
                <w:rtl w:val="true"/>
              </w:rPr>
              <w:t xml:space="preserve">ولنرجع البصر إلى بقية من ذكرهم ابن عباس في أحاديثه ، مثل </w:t>
            </w:r>
            <w:r>
              <w:rPr>
                <w:rStyle w:val="IndexLink"/>
                <w:rtl w:val="true"/>
              </w:rPr>
              <w:t>:</w:t>
              <w:tab/>
            </w:r>
            <w:r>
              <w:rPr>
                <w:rStyle w:val="IndexLink"/>
              </w:rPr>
              <w:t>124</w:t>
            </w:r>
          </w:hyperlink>
        </w:p>
        <w:p>
          <w:pPr>
            <w:pStyle w:val="Contents5"/>
            <w:tabs>
              <w:tab w:val="clear" w:pos="7892"/>
              <w:tab w:val="right" w:pos="9026" w:leader="dot"/>
            </w:tabs>
            <w:rPr/>
          </w:pPr>
          <w:hyperlink w:anchor="__RefHeading___Toc9929172_1280447820">
            <w:r>
              <w:rPr>
                <w:webHidden/>
                <w:rStyle w:val="IndexLink"/>
                <w:rtl w:val="true"/>
              </w:rPr>
              <w:t>جابر بن عبد اللّه الأنصاري</w:t>
            </w:r>
            <w:r>
              <w:rPr>
                <w:rStyle w:val="IndexLink"/>
                <w:rtl w:val="true"/>
              </w:rPr>
              <w:tab/>
            </w:r>
            <w:r>
              <w:rPr>
                <w:rStyle w:val="IndexLink"/>
              </w:rPr>
              <w:t>124</w:t>
            </w:r>
          </w:hyperlink>
        </w:p>
        <w:p>
          <w:pPr>
            <w:pStyle w:val="Contents5"/>
            <w:tabs>
              <w:tab w:val="clear" w:pos="7892"/>
              <w:tab w:val="right" w:pos="9026" w:leader="dot"/>
            </w:tabs>
            <w:rPr/>
          </w:pPr>
          <w:hyperlink w:anchor="__RefHeading___Toc9929174_1280447820">
            <w:r>
              <w:rPr>
                <w:webHidden/>
                <w:rStyle w:val="IndexLink"/>
                <w:rtl w:val="true"/>
              </w:rPr>
              <w:t>عثمان بن أبي العاص الثقفي</w:t>
            </w:r>
            <w:r>
              <w:rPr>
                <w:rStyle w:val="IndexLink"/>
                <w:rtl w:val="true"/>
              </w:rPr>
              <w:tab/>
            </w:r>
            <w:r>
              <w:rPr>
                <w:rStyle w:val="IndexLink"/>
              </w:rPr>
              <w:t>124</w:t>
            </w:r>
          </w:hyperlink>
        </w:p>
        <w:p>
          <w:pPr>
            <w:pStyle w:val="Contents5"/>
            <w:tabs>
              <w:tab w:val="clear" w:pos="7892"/>
              <w:tab w:val="right" w:pos="9026" w:leader="dot"/>
            </w:tabs>
            <w:rPr/>
          </w:pPr>
          <w:hyperlink w:anchor="__RefHeading___Toc9929176_1280447820">
            <w:r>
              <w:rPr>
                <w:webHidden/>
                <w:rStyle w:val="IndexLink"/>
                <w:rtl w:val="true"/>
              </w:rPr>
              <w:t>زيد بن ثابت</w:t>
            </w:r>
            <w:r>
              <w:rPr>
                <w:rStyle w:val="IndexLink"/>
                <w:rtl w:val="true"/>
              </w:rPr>
              <w:tab/>
            </w:r>
            <w:r>
              <w:rPr>
                <w:rStyle w:val="IndexLink"/>
              </w:rPr>
              <w:t>125</w:t>
            </w:r>
          </w:hyperlink>
        </w:p>
        <w:p>
          <w:pPr>
            <w:pStyle w:val="Contents4"/>
            <w:tabs>
              <w:tab w:val="clear" w:pos="8176"/>
              <w:tab w:val="right" w:pos="9026" w:leader="dot"/>
            </w:tabs>
            <w:rPr/>
          </w:pPr>
          <w:hyperlink w:anchor="__RefHeading___Toc9929178_1280447820">
            <w:r>
              <w:rPr>
                <w:webHidden/>
                <w:rStyle w:val="IndexLink"/>
                <w:rtl w:val="true"/>
              </w:rPr>
              <w:t xml:space="preserve">والآن إلى معرفة الجواب الصحيح على ما نطرحه من السؤال </w:t>
            </w:r>
            <w:r>
              <w:rPr>
                <w:rStyle w:val="IndexLink"/>
                <w:rtl w:val="true"/>
              </w:rPr>
              <w:t>:</w:t>
              <w:tab/>
            </w:r>
            <w:r>
              <w:rPr>
                <w:rStyle w:val="IndexLink"/>
              </w:rPr>
              <w:t>127</w:t>
            </w:r>
          </w:hyperlink>
        </w:p>
        <w:p>
          <w:pPr>
            <w:pStyle w:val="Contents4"/>
            <w:tabs>
              <w:tab w:val="clear" w:pos="8176"/>
              <w:tab w:val="right" w:pos="9026" w:leader="dot"/>
            </w:tabs>
            <w:rPr/>
          </w:pPr>
          <w:hyperlink w:anchor="__RefHeading___Toc9929180_1280447820">
            <w:r>
              <w:rPr>
                <w:webHidden/>
                <w:rStyle w:val="IndexLink"/>
                <w:rtl w:val="true"/>
              </w:rPr>
              <w:t xml:space="preserve">والجواب بكلّ بساطة </w:t>
            </w:r>
            <w:r>
              <w:rPr>
                <w:rStyle w:val="IndexLink"/>
                <w:rtl w:val="true"/>
              </w:rPr>
              <w:t>:</w:t>
              <w:tab/>
            </w:r>
            <w:r>
              <w:rPr>
                <w:rStyle w:val="IndexLink"/>
              </w:rPr>
              <w:t>127</w:t>
            </w:r>
          </w:hyperlink>
        </w:p>
        <w:p>
          <w:pPr>
            <w:pStyle w:val="Contents4"/>
            <w:tabs>
              <w:tab w:val="clear" w:pos="8176"/>
              <w:tab w:val="right" w:pos="9026" w:leader="dot"/>
            </w:tabs>
            <w:rPr/>
          </w:pPr>
          <w:hyperlink w:anchor="__RefHeading___Toc9929182_1280447820">
            <w:r>
              <w:rPr>
                <w:webHidden/>
                <w:rStyle w:val="IndexLink"/>
                <w:rtl w:val="true"/>
              </w:rPr>
              <w:t xml:space="preserve">نقد الرواية </w:t>
            </w:r>
            <w:r>
              <w:rPr>
                <w:rStyle w:val="IndexLink"/>
                <w:rtl w:val="true"/>
              </w:rPr>
              <w:t>:</w:t>
              <w:tab/>
            </w:r>
            <w:r>
              <w:rPr>
                <w:rStyle w:val="IndexLink"/>
              </w:rPr>
              <w:t>129</w:t>
            </w:r>
          </w:hyperlink>
        </w:p>
        <w:p>
          <w:pPr>
            <w:pStyle w:val="Contents4"/>
            <w:tabs>
              <w:tab w:val="clear" w:pos="8176"/>
              <w:tab w:val="right" w:pos="9026" w:leader="dot"/>
            </w:tabs>
            <w:rPr/>
          </w:pPr>
          <w:hyperlink w:anchor="__RefHeading___Toc9929184_1280447820">
            <w:r>
              <w:rPr>
                <w:webHidden/>
                <w:rStyle w:val="IndexLink"/>
                <w:rtl w:val="true"/>
              </w:rPr>
              <w:t>شواهد ذات دلالة</w:t>
            </w:r>
            <w:r>
              <w:rPr>
                <w:rStyle w:val="IndexLink"/>
                <w:rtl w:val="true"/>
              </w:rPr>
              <w:tab/>
            </w:r>
            <w:r>
              <w:rPr>
                <w:rStyle w:val="IndexLink"/>
              </w:rPr>
              <w:t>133</w:t>
            </w:r>
          </w:hyperlink>
        </w:p>
        <w:p>
          <w:pPr>
            <w:pStyle w:val="Contents4"/>
            <w:tabs>
              <w:tab w:val="clear" w:pos="8176"/>
              <w:tab w:val="right" w:pos="9026" w:leader="dot"/>
            </w:tabs>
            <w:rPr/>
          </w:pPr>
          <w:hyperlink w:anchor="__RefHeading___Toc9929186_1280447820">
            <w:r>
              <w:rPr>
                <w:webHidden/>
                <w:rStyle w:val="IndexLink"/>
                <w:rtl w:val="true"/>
              </w:rPr>
              <w:t>أبو هريرة</w:t>
            </w:r>
            <w:r>
              <w:rPr>
                <w:rStyle w:val="IndexLink"/>
                <w:rtl w:val="true"/>
              </w:rPr>
              <w:tab/>
            </w:r>
            <w:r>
              <w:rPr>
                <w:rStyle w:val="IndexLink"/>
              </w:rPr>
              <w:t>136</w:t>
            </w:r>
          </w:hyperlink>
        </w:p>
        <w:p>
          <w:pPr>
            <w:pStyle w:val="Contents4"/>
            <w:tabs>
              <w:tab w:val="clear" w:pos="8176"/>
              <w:tab w:val="right" w:pos="9026" w:leader="dot"/>
            </w:tabs>
            <w:rPr/>
          </w:pPr>
          <w:hyperlink w:anchor="__RefHeading___Toc9929188_1280447820">
            <w:r>
              <w:rPr>
                <w:webHidden/>
                <w:rStyle w:val="IndexLink"/>
                <w:rtl w:val="true"/>
              </w:rPr>
              <w:t>شبهات كاذبة</w:t>
            </w:r>
            <w:r>
              <w:rPr>
                <w:rStyle w:val="IndexLink"/>
                <w:rtl w:val="true"/>
              </w:rPr>
              <w:tab/>
            </w:r>
            <w:r>
              <w:rPr>
                <w:rStyle w:val="IndexLink"/>
              </w:rPr>
              <w:t>138</w:t>
            </w:r>
          </w:hyperlink>
        </w:p>
        <w:p>
          <w:pPr>
            <w:pStyle w:val="Contents4"/>
            <w:tabs>
              <w:tab w:val="clear" w:pos="8176"/>
              <w:tab w:val="right" w:pos="9026" w:leader="dot"/>
            </w:tabs>
            <w:rPr/>
          </w:pPr>
          <w:hyperlink w:anchor="__RefHeading___Toc9929190_1280447820">
            <w:r>
              <w:rPr>
                <w:webHidden/>
                <w:rStyle w:val="IndexLink"/>
                <w:rtl w:val="true"/>
              </w:rPr>
              <w:t>هل أخذ ابن عباس عن كعب الأحبار؟</w:t>
            </w:r>
            <w:r>
              <w:rPr>
                <w:rStyle w:val="IndexLink"/>
                <w:rtl w:val="true"/>
              </w:rPr>
              <w:tab/>
            </w:r>
            <w:r>
              <w:rPr>
                <w:rStyle w:val="IndexLink"/>
              </w:rPr>
              <w:t>139</w:t>
            </w:r>
          </w:hyperlink>
        </w:p>
        <w:p>
          <w:pPr>
            <w:pStyle w:val="Contents4"/>
            <w:tabs>
              <w:tab w:val="clear" w:pos="8176"/>
              <w:tab w:val="right" w:pos="9026" w:leader="dot"/>
            </w:tabs>
            <w:rPr/>
          </w:pPr>
          <w:hyperlink w:anchor="__RefHeading___Toc9929192_1280447820">
            <w:r>
              <w:rPr>
                <w:webHidden/>
                <w:rStyle w:val="IndexLink"/>
                <w:rtl w:val="true"/>
              </w:rPr>
              <w:t xml:space="preserve">وإلى القارئ بعض الشواهد الدالّة على عكس ما قالوا </w:t>
            </w:r>
            <w:r>
              <w:rPr>
                <w:rStyle w:val="IndexLink"/>
                <w:rtl w:val="true"/>
              </w:rPr>
              <w:t>:</w:t>
              <w:tab/>
            </w:r>
            <w:r>
              <w:rPr>
                <w:rStyle w:val="IndexLink"/>
              </w:rPr>
              <w:t>141</w:t>
            </w:r>
          </w:hyperlink>
        </w:p>
        <w:p>
          <w:pPr>
            <w:pStyle w:val="Contents4"/>
            <w:tabs>
              <w:tab w:val="clear" w:pos="8176"/>
              <w:tab w:val="right" w:pos="9026" w:leader="dot"/>
            </w:tabs>
            <w:rPr/>
          </w:pPr>
          <w:hyperlink w:anchor="__RefHeading___Toc9929194_1280447820">
            <w:r>
              <w:rPr>
                <w:webHidden/>
                <w:rStyle w:val="IndexLink"/>
                <w:rtl w:val="true"/>
              </w:rPr>
              <w:t>وقفة عابرة مع الشيخ أبي ريّة       </w:t>
            </w:r>
            <w:r>
              <w:rPr>
                <w:rStyle w:val="IndexLink"/>
                <w:rtl w:val="true"/>
              </w:rPr>
              <w:tab/>
            </w:r>
            <w:r>
              <w:rPr>
                <w:rStyle w:val="IndexLink"/>
              </w:rPr>
              <w:t>147</w:t>
            </w:r>
          </w:hyperlink>
        </w:p>
        <w:p>
          <w:pPr>
            <w:pStyle w:val="Contents4"/>
            <w:tabs>
              <w:tab w:val="clear" w:pos="8176"/>
              <w:tab w:val="right" w:pos="9026" w:leader="dot"/>
            </w:tabs>
            <w:rPr/>
          </w:pPr>
          <w:hyperlink w:anchor="__RefHeading___Toc9929196_1280447820">
            <w:r>
              <w:rPr>
                <w:webHidden/>
                <w:rStyle w:val="IndexLink"/>
                <w:rtl w:val="true"/>
              </w:rPr>
              <w:t>هل أخذ ابن عباس من عبد اللّه بن سلام؟</w:t>
            </w:r>
            <w:r>
              <w:rPr>
                <w:rStyle w:val="IndexLink"/>
                <w:rtl w:val="true"/>
              </w:rPr>
              <w:tab/>
            </w:r>
            <w:r>
              <w:rPr>
                <w:rStyle w:val="IndexLink"/>
              </w:rPr>
              <w:t>151</w:t>
            </w:r>
          </w:hyperlink>
        </w:p>
        <w:p>
          <w:pPr>
            <w:pStyle w:val="Contents4"/>
            <w:tabs>
              <w:tab w:val="clear" w:pos="8176"/>
              <w:tab w:val="right" w:pos="9026" w:leader="dot"/>
            </w:tabs>
            <w:rPr/>
          </w:pPr>
          <w:hyperlink w:anchor="__RefHeading___Toc9929198_1280447820">
            <w:r>
              <w:rPr>
                <w:webHidden/>
                <w:rStyle w:val="IndexLink"/>
                <w:rtl w:val="true"/>
              </w:rPr>
              <w:t>هل أخذ ابن عباس من وهب بن منبه؟</w:t>
            </w:r>
            <w:r>
              <w:rPr>
                <w:rStyle w:val="IndexLink"/>
                <w:rtl w:val="true"/>
              </w:rPr>
              <w:tab/>
            </w:r>
            <w:r>
              <w:rPr>
                <w:rStyle w:val="IndexLink"/>
              </w:rPr>
              <w:t>153</w:t>
            </w:r>
          </w:hyperlink>
        </w:p>
        <w:p>
          <w:pPr>
            <w:pStyle w:val="Contents4"/>
            <w:tabs>
              <w:tab w:val="clear" w:pos="8176"/>
              <w:tab w:val="right" w:pos="9026" w:leader="dot"/>
            </w:tabs>
            <w:rPr/>
          </w:pPr>
          <w:hyperlink w:anchor="__RefHeading___Toc9929200_1280447820">
            <w:r>
              <w:rPr>
                <w:webHidden/>
                <w:rStyle w:val="IndexLink"/>
                <w:rtl w:val="true"/>
              </w:rPr>
              <w:t>هل أخذ ابن عباس من أبي الجلد؟</w:t>
            </w:r>
            <w:r>
              <w:rPr>
                <w:rStyle w:val="IndexLink"/>
                <w:rtl w:val="true"/>
              </w:rPr>
              <w:tab/>
            </w:r>
            <w:r>
              <w:rPr>
                <w:rStyle w:val="IndexLink"/>
              </w:rPr>
              <w:t>157</w:t>
            </w:r>
          </w:hyperlink>
        </w:p>
        <w:p>
          <w:pPr>
            <w:pStyle w:val="Contents4"/>
            <w:tabs>
              <w:tab w:val="clear" w:pos="8176"/>
              <w:tab w:val="right" w:pos="9026" w:leader="dot"/>
            </w:tabs>
            <w:rPr/>
          </w:pPr>
          <w:hyperlink w:anchor="__RefHeading___Toc9929202_1280447820">
            <w:r>
              <w:rPr>
                <w:webHidden/>
                <w:rStyle w:val="IndexLink"/>
                <w:rtl w:val="true"/>
              </w:rPr>
              <w:t>فماذا في تفسير الطبري؟</w:t>
            </w:r>
            <w:r>
              <w:rPr>
                <w:rStyle w:val="IndexLink"/>
                <w:rtl w:val="true"/>
              </w:rPr>
              <w:tab/>
            </w:r>
            <w:r>
              <w:rPr>
                <w:rStyle w:val="IndexLink"/>
              </w:rPr>
              <w:t>162</w:t>
            </w:r>
          </w:hyperlink>
        </w:p>
        <w:p>
          <w:pPr>
            <w:pStyle w:val="Contents4"/>
            <w:tabs>
              <w:tab w:val="clear" w:pos="8176"/>
              <w:tab w:val="right" w:pos="9026" w:leader="dot"/>
            </w:tabs>
            <w:rPr/>
          </w:pPr>
          <w:hyperlink w:anchor="__RefHeading___Toc9929204_1280447820">
            <w:r>
              <w:rPr>
                <w:webHidden/>
                <w:rStyle w:val="IndexLink"/>
                <w:rtl w:val="true"/>
              </w:rPr>
              <w:t xml:space="preserve">ومن مخاريق أبي الجلد ، وهي أيضاً من مرويّات الطبري </w:t>
            </w:r>
            <w:r>
              <w:rPr>
                <w:rStyle w:val="IndexLink"/>
                <w:rtl w:val="true"/>
              </w:rPr>
              <w:t>:</w:t>
              <w:tab/>
            </w:r>
            <w:r>
              <w:rPr>
                <w:rStyle w:val="IndexLink"/>
              </w:rPr>
              <w:t>167</w:t>
            </w:r>
          </w:hyperlink>
        </w:p>
        <w:p>
          <w:pPr>
            <w:pStyle w:val="Contents4"/>
            <w:tabs>
              <w:tab w:val="clear" w:pos="8176"/>
              <w:tab w:val="right" w:pos="9026" w:leader="dot"/>
            </w:tabs>
            <w:rPr/>
          </w:pPr>
          <w:hyperlink w:anchor="__RefHeading___Toc9929206_1280447820">
            <w:r>
              <w:rPr>
                <w:webHidden/>
                <w:rStyle w:val="IndexLink"/>
                <w:rtl w:val="true"/>
              </w:rPr>
              <w:t xml:space="preserve">والآن إلى نماذج أخرى من تلك المخاريق التي زعم الرواة انّ ابن عباس كاتب أبا الجلد يسأله عنها </w:t>
            </w:r>
            <w:r>
              <w:rPr>
                <w:rStyle w:val="IndexLink"/>
                <w:rtl w:val="true"/>
              </w:rPr>
              <w:t>:</w:t>
              <w:tab/>
            </w:r>
            <w:r>
              <w:rPr>
                <w:rStyle w:val="IndexLink"/>
              </w:rPr>
              <w:t>168</w:t>
            </w:r>
          </w:hyperlink>
        </w:p>
        <w:p>
          <w:pPr>
            <w:pStyle w:val="Contents2"/>
            <w:tabs>
              <w:tab w:val="clear" w:pos="8743"/>
              <w:tab w:val="right" w:pos="9026" w:leader="dot"/>
            </w:tabs>
            <w:rPr/>
          </w:pPr>
          <w:hyperlink w:anchor="__RefHeading___Toc9929208_1280447820">
            <w:r>
              <w:rPr>
                <w:webHidden/>
                <w:rStyle w:val="IndexLink"/>
                <w:rtl w:val="true"/>
              </w:rPr>
              <w:t xml:space="preserve">الباب الثاني </w:t>
            </w:r>
            <w:r>
              <w:rPr>
                <w:rStyle w:val="IndexLink"/>
                <w:rtl w:val="true"/>
              </w:rPr>
              <w:t xml:space="preserve">: </w:t>
            </w:r>
            <w:r>
              <w:rPr>
                <w:rStyle w:val="IndexLink"/>
                <w:rtl w:val="true"/>
              </w:rPr>
              <w:t>في مدارسه ومجالسه وعطائهما</w:t>
            </w:r>
            <w:r>
              <w:rPr>
                <w:rStyle w:val="IndexLink"/>
                <w:rtl w:val="true"/>
              </w:rPr>
              <w:tab/>
            </w:r>
            <w:r>
              <w:rPr>
                <w:rStyle w:val="IndexLink"/>
              </w:rPr>
              <w:t>177</w:t>
            </w:r>
          </w:hyperlink>
        </w:p>
        <w:p>
          <w:pPr>
            <w:pStyle w:val="Contents3"/>
            <w:tabs>
              <w:tab w:val="clear" w:pos="8459"/>
              <w:tab w:val="right" w:pos="9026" w:leader="dot"/>
            </w:tabs>
            <w:rPr/>
          </w:pPr>
          <w:hyperlink w:anchor="__RefHeading___Toc9929210_1280447820">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9929212_1280447820">
            <w:r>
              <w:rPr>
                <w:webHidden/>
                <w:rStyle w:val="IndexLink"/>
                <w:rtl w:val="true"/>
              </w:rPr>
              <w:t xml:space="preserve">الفصل الاول </w:t>
            </w:r>
            <w:r>
              <w:rPr>
                <w:rStyle w:val="IndexLink"/>
                <w:rtl w:val="true"/>
              </w:rPr>
              <w:t xml:space="preserve">: </w:t>
            </w:r>
            <w:r>
              <w:rPr>
                <w:rStyle w:val="IndexLink"/>
                <w:rtl w:val="true"/>
              </w:rPr>
              <w:t>في مدارسه</w:t>
            </w:r>
            <w:r>
              <w:rPr>
                <w:rStyle w:val="IndexLink"/>
                <w:rtl w:val="true"/>
              </w:rPr>
              <w:tab/>
            </w:r>
            <w:r>
              <w:rPr>
                <w:rStyle w:val="IndexLink"/>
              </w:rPr>
              <w:t>179</w:t>
            </w:r>
          </w:hyperlink>
        </w:p>
        <w:p>
          <w:pPr>
            <w:pStyle w:val="Contents4"/>
            <w:tabs>
              <w:tab w:val="clear" w:pos="8176"/>
              <w:tab w:val="right" w:pos="9026" w:leader="dot"/>
            </w:tabs>
            <w:rPr/>
          </w:pPr>
          <w:hyperlink w:anchor="__RefHeading___Toc9929214_128044782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9929216_1280447820">
            <w:r>
              <w:rPr>
                <w:webHidden/>
                <w:rStyle w:val="IndexLink"/>
                <w:rtl w:val="true"/>
              </w:rPr>
              <w:t>مجالسه مدارسه</w:t>
            </w:r>
            <w:r>
              <w:rPr>
                <w:rStyle w:val="IndexLink"/>
                <w:rtl w:val="true"/>
              </w:rPr>
              <w:tab/>
            </w:r>
            <w:r>
              <w:rPr>
                <w:rStyle w:val="IndexLink"/>
              </w:rPr>
              <w:t>185</w:t>
            </w:r>
          </w:hyperlink>
        </w:p>
        <w:p>
          <w:pPr>
            <w:pStyle w:val="Contents4"/>
            <w:tabs>
              <w:tab w:val="clear" w:pos="8176"/>
              <w:tab w:val="right" w:pos="9026" w:leader="dot"/>
            </w:tabs>
            <w:rPr/>
          </w:pPr>
          <w:hyperlink w:anchor="__RefHeading___Toc9929218_1280447820">
            <w:r>
              <w:rPr>
                <w:webHidden/>
                <w:rStyle w:val="IndexLink"/>
                <w:rtl w:val="true"/>
              </w:rPr>
              <w:t>نماذج ومناهج</w:t>
            </w:r>
            <w:r>
              <w:rPr>
                <w:rStyle w:val="IndexLink"/>
                <w:rtl w:val="true"/>
              </w:rPr>
              <w:tab/>
            </w:r>
            <w:r>
              <w:rPr>
                <w:rStyle w:val="IndexLink"/>
              </w:rPr>
              <w:t>187</w:t>
            </w:r>
          </w:hyperlink>
        </w:p>
        <w:p>
          <w:pPr>
            <w:pStyle w:val="Contents5"/>
            <w:tabs>
              <w:tab w:val="clear" w:pos="7892"/>
              <w:tab w:val="right" w:pos="9026" w:leader="dot"/>
            </w:tabs>
            <w:rPr/>
          </w:pPr>
          <w:hyperlink w:anchor="__RefHeading___Toc9929220_1280447820">
            <w:r>
              <w:rPr>
                <w:webHidden/>
                <w:rStyle w:val="IndexLink"/>
                <w:rtl w:val="true"/>
              </w:rPr>
              <w:t>مدرسته في المدينة المنورة</w:t>
            </w:r>
            <w:r>
              <w:rPr>
                <w:rStyle w:val="IndexLink"/>
                <w:rtl w:val="true"/>
              </w:rPr>
              <w:tab/>
            </w:r>
            <w:r>
              <w:rPr>
                <w:rStyle w:val="IndexLink"/>
              </w:rPr>
              <w:t>187</w:t>
            </w:r>
          </w:hyperlink>
        </w:p>
        <w:p>
          <w:pPr>
            <w:pStyle w:val="Contents5"/>
            <w:tabs>
              <w:tab w:val="clear" w:pos="7892"/>
              <w:tab w:val="right" w:pos="9026" w:leader="dot"/>
            </w:tabs>
            <w:rPr/>
          </w:pPr>
          <w:hyperlink w:anchor="__RefHeading___Toc9929222_1280447820">
            <w:r>
              <w:rPr>
                <w:webHidden/>
                <w:rStyle w:val="IndexLink"/>
                <w:rtl w:val="true"/>
              </w:rPr>
              <w:t>مدرسته في البصرة</w:t>
            </w:r>
            <w:r>
              <w:rPr>
                <w:rStyle w:val="IndexLink"/>
                <w:rtl w:val="true"/>
              </w:rPr>
              <w:tab/>
            </w:r>
            <w:r>
              <w:rPr>
                <w:rStyle w:val="IndexLink"/>
              </w:rPr>
              <w:t>188</w:t>
            </w:r>
          </w:hyperlink>
        </w:p>
        <w:p>
          <w:pPr>
            <w:pStyle w:val="Contents5"/>
            <w:tabs>
              <w:tab w:val="clear" w:pos="7892"/>
              <w:tab w:val="right" w:pos="9026" w:leader="dot"/>
            </w:tabs>
            <w:rPr/>
          </w:pPr>
          <w:hyperlink w:anchor="__RefHeading___Toc9929224_1280447820">
            <w:r>
              <w:rPr>
                <w:webHidden/>
                <w:rStyle w:val="IndexLink"/>
                <w:rtl w:val="true"/>
              </w:rPr>
              <w:t>مدرسته في الكوفة</w:t>
            </w:r>
            <w:r>
              <w:rPr>
                <w:rStyle w:val="IndexLink"/>
                <w:rtl w:val="true"/>
              </w:rPr>
              <w:tab/>
            </w:r>
            <w:r>
              <w:rPr>
                <w:rStyle w:val="IndexLink"/>
              </w:rPr>
              <w:t>190</w:t>
            </w:r>
          </w:hyperlink>
        </w:p>
        <w:p>
          <w:pPr>
            <w:pStyle w:val="Contents5"/>
            <w:tabs>
              <w:tab w:val="clear" w:pos="7892"/>
              <w:tab w:val="right" w:pos="9026" w:leader="dot"/>
            </w:tabs>
            <w:rPr/>
          </w:pPr>
          <w:hyperlink w:anchor="__RefHeading___Toc9929226_1280447820">
            <w:r>
              <w:rPr>
                <w:webHidden/>
                <w:rStyle w:val="IndexLink"/>
                <w:rtl w:val="true"/>
              </w:rPr>
              <w:t>مدرسته في مكة المكرمة</w:t>
            </w:r>
            <w:r>
              <w:rPr>
                <w:rStyle w:val="IndexLink"/>
                <w:rtl w:val="true"/>
              </w:rPr>
              <w:tab/>
            </w:r>
            <w:r>
              <w:rPr>
                <w:rStyle w:val="IndexLink"/>
              </w:rPr>
              <w:t>191</w:t>
            </w:r>
          </w:hyperlink>
        </w:p>
        <w:p>
          <w:pPr>
            <w:pStyle w:val="Contents5"/>
            <w:tabs>
              <w:tab w:val="clear" w:pos="7892"/>
              <w:tab w:val="right" w:pos="9026" w:leader="dot"/>
            </w:tabs>
            <w:rPr/>
          </w:pPr>
          <w:hyperlink w:anchor="__RefHeading___Toc9929228_1280447820">
            <w:r>
              <w:rPr>
                <w:webHidden/>
                <w:rStyle w:val="IndexLink"/>
                <w:rtl w:val="true"/>
              </w:rPr>
              <w:t>مدرسته في الطائف</w:t>
            </w:r>
            <w:r>
              <w:rPr>
                <w:rStyle w:val="IndexLink"/>
                <w:rtl w:val="true"/>
              </w:rPr>
              <w:tab/>
            </w:r>
            <w:r>
              <w:rPr>
                <w:rStyle w:val="IndexLink"/>
              </w:rPr>
              <w:t>194</w:t>
            </w:r>
          </w:hyperlink>
        </w:p>
        <w:p>
          <w:pPr>
            <w:pStyle w:val="Contents5"/>
            <w:tabs>
              <w:tab w:val="clear" w:pos="7892"/>
              <w:tab w:val="right" w:pos="9026" w:leader="dot"/>
            </w:tabs>
            <w:rPr/>
          </w:pPr>
          <w:hyperlink w:anchor="__RefHeading___Toc9929230_1280447820">
            <w:r>
              <w:rPr>
                <w:webHidden/>
                <w:rStyle w:val="IndexLink"/>
                <w:rtl w:val="true"/>
              </w:rPr>
              <w:t>مدرسته في الشام</w:t>
            </w:r>
            <w:r>
              <w:rPr>
                <w:rStyle w:val="IndexLink"/>
                <w:rtl w:val="true"/>
              </w:rPr>
              <w:tab/>
            </w:r>
            <w:r>
              <w:rPr>
                <w:rStyle w:val="IndexLink"/>
              </w:rPr>
              <w:t>195</w:t>
            </w:r>
          </w:hyperlink>
        </w:p>
        <w:p>
          <w:pPr>
            <w:pStyle w:val="Contents5"/>
            <w:tabs>
              <w:tab w:val="clear" w:pos="7892"/>
              <w:tab w:val="right" w:pos="9026" w:leader="dot"/>
            </w:tabs>
            <w:rPr/>
          </w:pPr>
          <w:hyperlink w:anchor="__RefHeading___Toc9929232_1280447820">
            <w:r>
              <w:rPr>
                <w:webHidden/>
                <w:rStyle w:val="IndexLink"/>
                <w:rtl w:val="true"/>
              </w:rPr>
              <w:t>مدرسته في مصر</w:t>
            </w:r>
            <w:r>
              <w:rPr>
                <w:rStyle w:val="IndexLink"/>
                <w:rtl w:val="true"/>
              </w:rPr>
              <w:tab/>
            </w:r>
            <w:r>
              <w:rPr>
                <w:rStyle w:val="IndexLink"/>
              </w:rPr>
              <w:t>199</w:t>
            </w:r>
          </w:hyperlink>
        </w:p>
        <w:p>
          <w:pPr>
            <w:pStyle w:val="Contents5"/>
            <w:tabs>
              <w:tab w:val="clear" w:pos="7892"/>
              <w:tab w:val="right" w:pos="9026" w:leader="dot"/>
            </w:tabs>
            <w:rPr/>
          </w:pPr>
          <w:hyperlink w:anchor="__RefHeading___Toc9929234_1280447820">
            <w:r>
              <w:rPr>
                <w:webHidden/>
                <w:rStyle w:val="IndexLink"/>
                <w:rtl w:val="true"/>
              </w:rPr>
              <w:t>وكانت عنده دفاين علم</w:t>
            </w:r>
            <w:r>
              <w:rPr>
                <w:rStyle w:val="IndexLink"/>
                <w:rtl w:val="true"/>
              </w:rPr>
              <w:tab/>
            </w:r>
            <w:r>
              <w:rPr>
                <w:rStyle w:val="IndexLink"/>
              </w:rPr>
              <w:t>200</w:t>
            </w:r>
          </w:hyperlink>
        </w:p>
        <w:p>
          <w:pPr>
            <w:pStyle w:val="Contents5"/>
            <w:tabs>
              <w:tab w:val="clear" w:pos="7892"/>
              <w:tab w:val="right" w:pos="9026" w:leader="dot"/>
            </w:tabs>
            <w:rPr/>
          </w:pPr>
          <w:hyperlink w:anchor="__RefHeading___Toc9929236_1280447820">
            <w:r>
              <w:rPr>
                <w:webHidden/>
                <w:rStyle w:val="IndexLink"/>
                <w:rtl w:val="true"/>
              </w:rPr>
              <w:t>أنماط من المسائل دلّت على الإحتياط في جواب السائل</w:t>
            </w:r>
            <w:r>
              <w:rPr>
                <w:rStyle w:val="IndexLink"/>
                <w:rtl w:val="true"/>
              </w:rPr>
              <w:tab/>
            </w:r>
            <w:r>
              <w:rPr>
                <w:rStyle w:val="IndexLink"/>
              </w:rPr>
              <w:t>202</w:t>
            </w:r>
          </w:hyperlink>
        </w:p>
        <w:p>
          <w:pPr>
            <w:pStyle w:val="Contents3"/>
            <w:tabs>
              <w:tab w:val="clear" w:pos="8459"/>
              <w:tab w:val="right" w:pos="9026" w:leader="dot"/>
            </w:tabs>
            <w:rPr/>
          </w:pPr>
          <w:hyperlink w:anchor="__RefHeading___Toc9929238_1280447820">
            <w:r>
              <w:rPr>
                <w:webHidden/>
                <w:rStyle w:val="IndexLink"/>
                <w:rtl w:val="true"/>
              </w:rPr>
              <w:t xml:space="preserve">الفصل الثاني </w:t>
            </w:r>
            <w:r>
              <w:rPr>
                <w:rStyle w:val="IndexLink"/>
                <w:rtl w:val="true"/>
              </w:rPr>
              <w:t xml:space="preserve">: </w:t>
            </w:r>
            <w:r>
              <w:rPr>
                <w:rStyle w:val="IndexLink"/>
                <w:rtl w:val="true"/>
              </w:rPr>
              <w:t>في تلاميذه والرواة عنه</w:t>
            </w:r>
            <w:r>
              <w:rPr>
                <w:rStyle w:val="IndexLink"/>
                <w:rtl w:val="true"/>
              </w:rPr>
              <w:tab/>
            </w:r>
            <w:r>
              <w:rPr>
                <w:rStyle w:val="IndexLink"/>
              </w:rPr>
              <w:t>207</w:t>
            </w:r>
          </w:hyperlink>
        </w:p>
        <w:p>
          <w:pPr>
            <w:pStyle w:val="Contents4"/>
            <w:tabs>
              <w:tab w:val="clear" w:pos="8176"/>
              <w:tab w:val="right" w:pos="9026" w:leader="dot"/>
            </w:tabs>
            <w:rPr/>
          </w:pPr>
          <w:hyperlink w:anchor="__RefHeading___Toc9929240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9929242_1280447820">
            <w:r>
              <w:rPr>
                <w:webHidden/>
                <w:rStyle w:val="IndexLink"/>
                <w:rtl w:val="true"/>
              </w:rPr>
              <w:t>تلاميذه والرواة عنه</w:t>
            </w:r>
            <w:r>
              <w:rPr>
                <w:rStyle w:val="IndexLink"/>
                <w:rtl w:val="true"/>
              </w:rPr>
              <w:tab/>
            </w:r>
            <w:r>
              <w:rPr>
                <w:rStyle w:val="IndexLink"/>
              </w:rPr>
              <w:t>209</w:t>
            </w:r>
          </w:hyperlink>
        </w:p>
        <w:p>
          <w:pPr>
            <w:pStyle w:val="Contents4"/>
            <w:tabs>
              <w:tab w:val="clear" w:pos="8176"/>
              <w:tab w:val="right" w:pos="9026" w:leader="dot"/>
            </w:tabs>
            <w:rPr/>
          </w:pPr>
          <w:hyperlink w:anchor="__RefHeading___Toc9929244_1280447820">
            <w:r>
              <w:rPr>
                <w:webHidden/>
                <w:rStyle w:val="IndexLink"/>
                <w:rtl w:val="true"/>
              </w:rPr>
              <w:t>حرف الألف</w:t>
            </w:r>
            <w:r>
              <w:rPr>
                <w:rStyle w:val="IndexLink"/>
                <w:rtl w:val="true"/>
              </w:rPr>
              <w:tab/>
            </w:r>
            <w:r>
              <w:rPr>
                <w:rStyle w:val="IndexLink"/>
              </w:rPr>
              <w:t>215</w:t>
            </w:r>
          </w:hyperlink>
        </w:p>
        <w:p>
          <w:pPr>
            <w:pStyle w:val="Contents4"/>
            <w:tabs>
              <w:tab w:val="clear" w:pos="8176"/>
              <w:tab w:val="right" w:pos="9026" w:leader="dot"/>
            </w:tabs>
            <w:rPr/>
          </w:pPr>
          <w:hyperlink w:anchor="__RefHeading___Toc9929246_1280447820">
            <w:r>
              <w:rPr>
                <w:webHidden/>
                <w:rStyle w:val="IndexLink"/>
                <w:rtl w:val="true"/>
              </w:rPr>
              <w:t>حرف الباء</w:t>
            </w:r>
            <w:r>
              <w:rPr>
                <w:rStyle w:val="IndexLink"/>
                <w:rtl w:val="true"/>
              </w:rPr>
              <w:tab/>
            </w:r>
            <w:r>
              <w:rPr>
                <w:rStyle w:val="IndexLink"/>
              </w:rPr>
              <w:t>225</w:t>
            </w:r>
          </w:hyperlink>
        </w:p>
        <w:p>
          <w:pPr>
            <w:pStyle w:val="Contents4"/>
            <w:tabs>
              <w:tab w:val="clear" w:pos="8176"/>
              <w:tab w:val="right" w:pos="9026" w:leader="dot"/>
            </w:tabs>
            <w:rPr/>
          </w:pPr>
          <w:hyperlink w:anchor="__RefHeading___Toc9929248_1280447820">
            <w:r>
              <w:rPr>
                <w:webHidden/>
                <w:rStyle w:val="IndexLink"/>
                <w:rtl w:val="true"/>
              </w:rPr>
              <w:t>حرف التاء</w:t>
            </w:r>
            <w:r>
              <w:rPr>
                <w:rStyle w:val="IndexLink"/>
                <w:rtl w:val="true"/>
              </w:rPr>
              <w:tab/>
            </w:r>
            <w:r>
              <w:rPr>
                <w:rStyle w:val="IndexLink"/>
              </w:rPr>
              <w:t>228</w:t>
            </w:r>
          </w:hyperlink>
        </w:p>
        <w:p>
          <w:pPr>
            <w:pStyle w:val="Contents4"/>
            <w:tabs>
              <w:tab w:val="clear" w:pos="8176"/>
              <w:tab w:val="right" w:pos="9026" w:leader="dot"/>
            </w:tabs>
            <w:rPr/>
          </w:pPr>
          <w:hyperlink w:anchor="__RefHeading___Toc9929250_1280447820">
            <w:r>
              <w:rPr>
                <w:webHidden/>
                <w:rStyle w:val="IndexLink"/>
                <w:rtl w:val="true"/>
              </w:rPr>
              <w:t>حرف الثاء</w:t>
            </w:r>
            <w:r>
              <w:rPr>
                <w:rStyle w:val="IndexLink"/>
                <w:rtl w:val="true"/>
              </w:rPr>
              <w:tab/>
            </w:r>
            <w:r>
              <w:rPr>
                <w:rStyle w:val="IndexLink"/>
              </w:rPr>
              <w:t>229</w:t>
            </w:r>
          </w:hyperlink>
        </w:p>
        <w:p>
          <w:pPr>
            <w:pStyle w:val="Contents4"/>
            <w:tabs>
              <w:tab w:val="clear" w:pos="8176"/>
              <w:tab w:val="right" w:pos="9026" w:leader="dot"/>
            </w:tabs>
            <w:rPr/>
          </w:pPr>
          <w:hyperlink w:anchor="__RefHeading___Toc9929252_1280447820">
            <w:r>
              <w:rPr>
                <w:webHidden/>
                <w:rStyle w:val="IndexLink"/>
                <w:rtl w:val="true"/>
              </w:rPr>
              <w:t>حرف الجيم</w:t>
            </w:r>
            <w:r>
              <w:rPr>
                <w:rStyle w:val="IndexLink"/>
                <w:rtl w:val="true"/>
              </w:rPr>
              <w:tab/>
            </w:r>
            <w:r>
              <w:rPr>
                <w:rStyle w:val="IndexLink"/>
              </w:rPr>
              <w:t>232</w:t>
            </w:r>
          </w:hyperlink>
        </w:p>
        <w:p>
          <w:pPr>
            <w:pStyle w:val="Contents4"/>
            <w:tabs>
              <w:tab w:val="clear" w:pos="8176"/>
              <w:tab w:val="right" w:pos="9026" w:leader="dot"/>
            </w:tabs>
            <w:rPr/>
          </w:pPr>
          <w:hyperlink w:anchor="__RefHeading___Toc9929254_1280447820">
            <w:r>
              <w:rPr>
                <w:webHidden/>
                <w:rStyle w:val="IndexLink"/>
                <w:rtl w:val="true"/>
              </w:rPr>
              <w:t>حرف الحاء</w:t>
            </w:r>
            <w:r>
              <w:rPr>
                <w:rStyle w:val="IndexLink"/>
                <w:rtl w:val="true"/>
              </w:rPr>
              <w:tab/>
            </w:r>
            <w:r>
              <w:rPr>
                <w:rStyle w:val="IndexLink"/>
              </w:rPr>
              <w:t>235</w:t>
            </w:r>
          </w:hyperlink>
        </w:p>
        <w:p>
          <w:pPr>
            <w:pStyle w:val="Contents4"/>
            <w:tabs>
              <w:tab w:val="clear" w:pos="8176"/>
              <w:tab w:val="right" w:pos="9026" w:leader="dot"/>
            </w:tabs>
            <w:rPr/>
          </w:pPr>
          <w:hyperlink w:anchor="__RefHeading___Toc9929256_1280447820">
            <w:r>
              <w:rPr>
                <w:webHidden/>
                <w:rStyle w:val="IndexLink"/>
                <w:rtl w:val="true"/>
              </w:rPr>
              <w:t>حرف الخاء</w:t>
            </w:r>
            <w:r>
              <w:rPr>
                <w:rStyle w:val="IndexLink"/>
                <w:rtl w:val="true"/>
              </w:rPr>
              <w:tab/>
            </w:r>
            <w:r>
              <w:rPr>
                <w:rStyle w:val="IndexLink"/>
              </w:rPr>
              <w:t>252</w:t>
            </w:r>
          </w:hyperlink>
        </w:p>
        <w:p>
          <w:pPr>
            <w:pStyle w:val="Contents4"/>
            <w:tabs>
              <w:tab w:val="clear" w:pos="8176"/>
              <w:tab w:val="right" w:pos="9026" w:leader="dot"/>
            </w:tabs>
            <w:rPr/>
          </w:pPr>
          <w:hyperlink w:anchor="__RefHeading___Toc9929258_1280447820">
            <w:r>
              <w:rPr>
                <w:webHidden/>
                <w:rStyle w:val="IndexLink"/>
                <w:rtl w:val="true"/>
              </w:rPr>
              <w:t>حرف الدال</w:t>
            </w:r>
            <w:r>
              <w:rPr>
                <w:rStyle w:val="IndexLink"/>
                <w:rtl w:val="true"/>
              </w:rPr>
              <w:tab/>
            </w:r>
            <w:r>
              <w:rPr>
                <w:rStyle w:val="IndexLink"/>
              </w:rPr>
              <w:t>254</w:t>
            </w:r>
          </w:hyperlink>
        </w:p>
        <w:p>
          <w:pPr>
            <w:pStyle w:val="Contents4"/>
            <w:tabs>
              <w:tab w:val="clear" w:pos="8176"/>
              <w:tab w:val="right" w:pos="9026" w:leader="dot"/>
            </w:tabs>
            <w:rPr/>
          </w:pPr>
          <w:hyperlink w:anchor="__RefHeading___Toc9929260_1280447820">
            <w:r>
              <w:rPr>
                <w:webHidden/>
                <w:rStyle w:val="IndexLink"/>
                <w:rtl w:val="true"/>
              </w:rPr>
              <w:t>حرف الذال</w:t>
            </w:r>
            <w:r>
              <w:rPr>
                <w:rStyle w:val="IndexLink"/>
                <w:rtl w:val="true"/>
              </w:rPr>
              <w:tab/>
            </w:r>
            <w:r>
              <w:rPr>
                <w:rStyle w:val="IndexLink"/>
              </w:rPr>
              <w:t>255</w:t>
            </w:r>
          </w:hyperlink>
        </w:p>
        <w:p>
          <w:pPr>
            <w:pStyle w:val="Contents4"/>
            <w:tabs>
              <w:tab w:val="clear" w:pos="8176"/>
              <w:tab w:val="right" w:pos="9026" w:leader="dot"/>
            </w:tabs>
            <w:rPr/>
          </w:pPr>
          <w:hyperlink w:anchor="__RefHeading___Toc9929262_1280447820">
            <w:r>
              <w:rPr>
                <w:webHidden/>
                <w:rStyle w:val="IndexLink"/>
                <w:rtl w:val="true"/>
              </w:rPr>
              <w:t>حرف الراء</w:t>
            </w:r>
            <w:r>
              <w:rPr>
                <w:rStyle w:val="IndexLink"/>
                <w:rtl w:val="true"/>
              </w:rPr>
              <w:tab/>
            </w:r>
            <w:r>
              <w:rPr>
                <w:rStyle w:val="IndexLink"/>
              </w:rPr>
              <w:t>259</w:t>
            </w:r>
          </w:hyperlink>
        </w:p>
        <w:p>
          <w:pPr>
            <w:pStyle w:val="Contents4"/>
            <w:tabs>
              <w:tab w:val="clear" w:pos="8176"/>
              <w:tab w:val="right" w:pos="9026" w:leader="dot"/>
            </w:tabs>
            <w:rPr/>
          </w:pPr>
          <w:hyperlink w:anchor="__RefHeading___Toc9929264_1280447820">
            <w:r>
              <w:rPr>
                <w:webHidden/>
                <w:rStyle w:val="IndexLink"/>
                <w:rtl w:val="true"/>
              </w:rPr>
              <w:t>حرف الزاي</w:t>
            </w:r>
            <w:r>
              <w:rPr>
                <w:rStyle w:val="IndexLink"/>
                <w:rtl w:val="true"/>
              </w:rPr>
              <w:tab/>
            </w:r>
            <w:r>
              <w:rPr>
                <w:rStyle w:val="IndexLink"/>
              </w:rPr>
              <w:t>262</w:t>
            </w:r>
          </w:hyperlink>
        </w:p>
        <w:p>
          <w:pPr>
            <w:pStyle w:val="Contents4"/>
            <w:tabs>
              <w:tab w:val="clear" w:pos="8176"/>
              <w:tab w:val="right" w:pos="9026" w:leader="dot"/>
            </w:tabs>
            <w:rPr/>
          </w:pPr>
          <w:hyperlink w:anchor="__RefHeading___Toc9929266_1280447820">
            <w:r>
              <w:rPr>
                <w:webHidden/>
                <w:rStyle w:val="IndexLink"/>
                <w:rtl w:val="true"/>
              </w:rPr>
              <w:t>حرف السين</w:t>
            </w:r>
            <w:r>
              <w:rPr>
                <w:rStyle w:val="IndexLink"/>
                <w:rtl w:val="true"/>
              </w:rPr>
              <w:tab/>
            </w:r>
            <w:r>
              <w:rPr>
                <w:rStyle w:val="IndexLink"/>
              </w:rPr>
              <w:t>273</w:t>
            </w:r>
          </w:hyperlink>
        </w:p>
        <w:p>
          <w:pPr>
            <w:pStyle w:val="Contents4"/>
            <w:tabs>
              <w:tab w:val="clear" w:pos="8176"/>
              <w:tab w:val="right" w:pos="9026" w:leader="dot"/>
            </w:tabs>
            <w:rPr/>
          </w:pPr>
          <w:hyperlink w:anchor="__RefHeading___Toc9929268_1280447820">
            <w:r>
              <w:rPr>
                <w:webHidden/>
                <w:rStyle w:val="IndexLink"/>
                <w:rtl w:val="true"/>
              </w:rPr>
              <w:t>حرف الشين</w:t>
            </w:r>
            <w:r>
              <w:rPr>
                <w:rStyle w:val="IndexLink"/>
                <w:rtl w:val="true"/>
              </w:rPr>
              <w:tab/>
            </w:r>
            <w:r>
              <w:rPr>
                <w:rStyle w:val="IndexLink"/>
              </w:rPr>
              <w:t>300</w:t>
            </w:r>
          </w:hyperlink>
        </w:p>
        <w:p>
          <w:pPr>
            <w:pStyle w:val="Contents4"/>
            <w:tabs>
              <w:tab w:val="clear" w:pos="8176"/>
              <w:tab w:val="right" w:pos="9026" w:leader="dot"/>
            </w:tabs>
            <w:rPr/>
          </w:pPr>
          <w:hyperlink w:anchor="__RefHeading___Toc9929270_1280447820">
            <w:r>
              <w:rPr>
                <w:webHidden/>
                <w:rStyle w:val="IndexLink"/>
                <w:rtl w:val="true"/>
              </w:rPr>
              <w:t>حرف الصاد</w:t>
            </w:r>
            <w:r>
              <w:rPr>
                <w:rStyle w:val="IndexLink"/>
                <w:rtl w:val="true"/>
              </w:rPr>
              <w:tab/>
            </w:r>
            <w:r>
              <w:rPr>
                <w:rStyle w:val="IndexLink"/>
              </w:rPr>
              <w:t>308</w:t>
            </w:r>
          </w:hyperlink>
        </w:p>
        <w:p>
          <w:pPr>
            <w:pStyle w:val="Contents4"/>
            <w:tabs>
              <w:tab w:val="clear" w:pos="8176"/>
              <w:tab w:val="right" w:pos="9026" w:leader="dot"/>
            </w:tabs>
            <w:rPr/>
          </w:pPr>
          <w:hyperlink w:anchor="__RefHeading___Toc9929272_1280447820">
            <w:r>
              <w:rPr>
                <w:webHidden/>
                <w:rStyle w:val="IndexLink"/>
                <w:rtl w:val="true"/>
              </w:rPr>
              <w:t>حرف الضاد</w:t>
            </w:r>
            <w:r>
              <w:rPr>
                <w:rStyle w:val="IndexLink"/>
                <w:rtl w:val="true"/>
              </w:rPr>
              <w:tab/>
            </w:r>
            <w:r>
              <w:rPr>
                <w:rStyle w:val="IndexLink"/>
              </w:rPr>
              <w:t>314</w:t>
            </w:r>
          </w:hyperlink>
        </w:p>
        <w:p>
          <w:pPr>
            <w:pStyle w:val="Contents4"/>
            <w:tabs>
              <w:tab w:val="clear" w:pos="8176"/>
              <w:tab w:val="right" w:pos="9026" w:leader="dot"/>
            </w:tabs>
            <w:rPr/>
          </w:pPr>
          <w:hyperlink w:anchor="__RefHeading___Toc9929274_1280447820">
            <w:r>
              <w:rPr>
                <w:webHidden/>
                <w:rStyle w:val="IndexLink"/>
                <w:rtl w:val="true"/>
              </w:rPr>
              <w:t>حرف الطاء</w:t>
            </w:r>
            <w:r>
              <w:rPr>
                <w:rStyle w:val="IndexLink"/>
                <w:rtl w:val="true"/>
              </w:rPr>
              <w:tab/>
            </w:r>
            <w:r>
              <w:rPr>
                <w:rStyle w:val="IndexLink"/>
              </w:rPr>
              <w:t>316</w:t>
            </w:r>
          </w:hyperlink>
        </w:p>
        <w:p>
          <w:pPr>
            <w:pStyle w:val="Contents4"/>
            <w:tabs>
              <w:tab w:val="clear" w:pos="8176"/>
              <w:tab w:val="right" w:pos="9026" w:leader="dot"/>
            </w:tabs>
            <w:rPr/>
          </w:pPr>
          <w:hyperlink w:anchor="__RefHeading___Toc9929276_1280447820">
            <w:r>
              <w:rPr>
                <w:webHidden/>
                <w:rStyle w:val="IndexLink"/>
                <w:rtl w:val="true"/>
              </w:rPr>
              <w:t>حرف العين</w:t>
            </w:r>
            <w:r>
              <w:rPr>
                <w:rStyle w:val="IndexLink"/>
                <w:rtl w:val="true"/>
              </w:rPr>
              <w:tab/>
            </w:r>
            <w:r>
              <w:rPr>
                <w:rStyle w:val="IndexLink"/>
              </w:rPr>
              <w:t>326</w:t>
            </w:r>
          </w:hyperlink>
        </w:p>
        <w:p>
          <w:pPr>
            <w:pStyle w:val="Contents4"/>
            <w:tabs>
              <w:tab w:val="clear" w:pos="8176"/>
              <w:tab w:val="right" w:pos="9026" w:leader="dot"/>
            </w:tabs>
            <w:rPr/>
          </w:pPr>
          <w:hyperlink w:anchor="__RefHeading___Toc9929278_1280447820">
            <w:r>
              <w:rPr>
                <w:webHidden/>
                <w:rStyle w:val="IndexLink"/>
                <w:rtl w:val="true"/>
              </w:rPr>
              <w:t>حرف الغين</w:t>
            </w:r>
            <w:r>
              <w:rPr>
                <w:rStyle w:val="IndexLink"/>
                <w:rtl w:val="true"/>
              </w:rPr>
              <w:tab/>
            </w:r>
            <w:r>
              <w:rPr>
                <w:rStyle w:val="IndexLink"/>
              </w:rPr>
              <w:t>428</w:t>
            </w:r>
          </w:hyperlink>
        </w:p>
        <w:p>
          <w:pPr>
            <w:pStyle w:val="Contents4"/>
            <w:tabs>
              <w:tab w:val="clear" w:pos="8176"/>
              <w:tab w:val="right" w:pos="9026" w:leader="dot"/>
            </w:tabs>
            <w:rPr/>
          </w:pPr>
          <w:hyperlink w:anchor="__RefHeading___Toc9929280_1280447820">
            <w:r>
              <w:rPr>
                <w:webHidden/>
                <w:rStyle w:val="IndexLink"/>
                <w:rtl w:val="true"/>
              </w:rPr>
              <w:t>حرف الفاء</w:t>
            </w:r>
            <w:r>
              <w:rPr>
                <w:rStyle w:val="IndexLink"/>
                <w:rtl w:val="true"/>
              </w:rPr>
              <w:tab/>
            </w:r>
            <w:r>
              <w:rPr>
                <w:rStyle w:val="IndexLink"/>
              </w:rPr>
              <w:t>430</w:t>
            </w:r>
          </w:hyperlink>
        </w:p>
        <w:p>
          <w:pPr>
            <w:pStyle w:val="Contents4"/>
            <w:tabs>
              <w:tab w:val="clear" w:pos="8176"/>
              <w:tab w:val="right" w:pos="9026" w:leader="dot"/>
            </w:tabs>
            <w:rPr/>
          </w:pPr>
          <w:hyperlink w:anchor="__RefHeading___Toc9929282_1280447820">
            <w:r>
              <w:rPr>
                <w:webHidden/>
                <w:rStyle w:val="IndexLink"/>
                <w:rtl w:val="true"/>
              </w:rPr>
              <w:t>حرف القاف</w:t>
            </w:r>
            <w:r>
              <w:rPr>
                <w:rStyle w:val="IndexLink"/>
                <w:rtl w:val="true"/>
              </w:rPr>
              <w:tab/>
            </w:r>
            <w:r>
              <w:rPr>
                <w:rStyle w:val="IndexLink"/>
              </w:rPr>
              <w:t>431</w:t>
            </w:r>
          </w:hyperlink>
        </w:p>
        <w:p>
          <w:pPr>
            <w:pStyle w:val="Contents4"/>
            <w:tabs>
              <w:tab w:val="clear" w:pos="8176"/>
              <w:tab w:val="right" w:pos="9026" w:leader="dot"/>
            </w:tabs>
            <w:rPr/>
          </w:pPr>
          <w:hyperlink w:anchor="__RefHeading___Toc9929284_1280447820">
            <w:r>
              <w:rPr>
                <w:webHidden/>
                <w:rStyle w:val="IndexLink"/>
                <w:rtl w:val="true"/>
              </w:rPr>
              <w:t>حرف الكاف</w:t>
            </w:r>
            <w:r>
              <w:rPr>
                <w:rStyle w:val="IndexLink"/>
                <w:rtl w:val="true"/>
              </w:rPr>
              <w:tab/>
            </w:r>
            <w:r>
              <w:rPr>
                <w:rStyle w:val="IndexLink"/>
              </w:rPr>
              <w:t>436</w:t>
            </w:r>
          </w:hyperlink>
        </w:p>
        <w:p>
          <w:pPr>
            <w:pStyle w:val="Contents4"/>
            <w:tabs>
              <w:tab w:val="clear" w:pos="8176"/>
              <w:tab w:val="right" w:pos="9026" w:leader="dot"/>
            </w:tabs>
            <w:rPr/>
          </w:pPr>
          <w:hyperlink w:anchor="__RefHeading___Toc9929286_1280447820">
            <w:r>
              <w:rPr>
                <w:webHidden/>
                <w:rStyle w:val="IndexLink"/>
                <w:rtl w:val="true"/>
              </w:rPr>
              <w:t>حرف اللام</w:t>
            </w:r>
            <w:r>
              <w:rPr>
                <w:rStyle w:val="IndexLink"/>
                <w:rtl w:val="true"/>
              </w:rPr>
              <w:tab/>
            </w:r>
            <w:r>
              <w:rPr>
                <w:rStyle w:val="IndexLink"/>
              </w:rPr>
              <w:t>440</w:t>
            </w:r>
          </w:hyperlink>
        </w:p>
        <w:p>
          <w:pPr>
            <w:pStyle w:val="Contents4"/>
            <w:tabs>
              <w:tab w:val="clear" w:pos="8176"/>
              <w:tab w:val="right" w:pos="9026" w:leader="dot"/>
            </w:tabs>
            <w:rPr/>
          </w:pPr>
          <w:hyperlink w:anchor="__RefHeading___Toc9929288_1280447820">
            <w:r>
              <w:rPr>
                <w:webHidden/>
                <w:rStyle w:val="IndexLink"/>
                <w:rtl w:val="true"/>
              </w:rPr>
              <w:t>حرف الميم</w:t>
            </w:r>
            <w:r>
              <w:rPr>
                <w:rStyle w:val="IndexLink"/>
                <w:rtl w:val="true"/>
              </w:rPr>
              <w:tab/>
            </w:r>
            <w:r>
              <w:rPr>
                <w:rStyle w:val="IndexLink"/>
              </w:rPr>
              <w:t>441</w:t>
            </w:r>
          </w:hyperlink>
        </w:p>
        <w:p>
          <w:pPr>
            <w:pStyle w:val="Contents4"/>
            <w:tabs>
              <w:tab w:val="clear" w:pos="8176"/>
              <w:tab w:val="right" w:pos="9026" w:leader="dot"/>
            </w:tabs>
            <w:rPr/>
          </w:pPr>
          <w:hyperlink w:anchor="__RefHeading___Toc9929290_1280447820">
            <w:r>
              <w:rPr>
                <w:webHidden/>
                <w:rStyle w:val="IndexLink"/>
                <w:rtl w:val="true"/>
              </w:rPr>
              <w:t>حرف النون</w:t>
            </w:r>
            <w:r>
              <w:rPr>
                <w:rStyle w:val="IndexLink"/>
                <w:rtl w:val="true"/>
              </w:rPr>
              <w:tab/>
            </w:r>
            <w:r>
              <w:rPr>
                <w:rStyle w:val="IndexLink"/>
              </w:rPr>
              <w:t>471</w:t>
            </w:r>
          </w:hyperlink>
        </w:p>
        <w:p>
          <w:pPr>
            <w:pStyle w:val="Contents4"/>
            <w:tabs>
              <w:tab w:val="clear" w:pos="8176"/>
              <w:tab w:val="right" w:pos="9026" w:leader="dot"/>
            </w:tabs>
            <w:rPr/>
          </w:pPr>
          <w:hyperlink w:anchor="__RefHeading___Toc9929292_1280447820">
            <w:r>
              <w:rPr>
                <w:webHidden/>
                <w:rStyle w:val="IndexLink"/>
                <w:rtl w:val="true"/>
              </w:rPr>
              <w:t>حرف الهاء</w:t>
            </w:r>
            <w:r>
              <w:rPr>
                <w:rStyle w:val="IndexLink"/>
                <w:rtl w:val="true"/>
              </w:rPr>
              <w:tab/>
            </w:r>
            <w:r>
              <w:rPr>
                <w:rStyle w:val="IndexLink"/>
              </w:rPr>
              <w:t>478</w:t>
            </w:r>
          </w:hyperlink>
        </w:p>
        <w:p>
          <w:pPr>
            <w:pStyle w:val="Contents4"/>
            <w:tabs>
              <w:tab w:val="clear" w:pos="8176"/>
              <w:tab w:val="right" w:pos="9026" w:leader="dot"/>
            </w:tabs>
            <w:rPr/>
          </w:pPr>
          <w:hyperlink w:anchor="__RefHeading___Toc9929294_1280447820">
            <w:r>
              <w:rPr>
                <w:webHidden/>
                <w:rStyle w:val="IndexLink"/>
                <w:rtl w:val="true"/>
              </w:rPr>
              <w:t>حرف الواو</w:t>
            </w:r>
            <w:r>
              <w:rPr>
                <w:rStyle w:val="IndexLink"/>
                <w:rtl w:val="true"/>
              </w:rPr>
              <w:tab/>
            </w:r>
            <w:r>
              <w:rPr>
                <w:rStyle w:val="IndexLink"/>
              </w:rPr>
              <w:t>480</w:t>
            </w:r>
          </w:hyperlink>
        </w:p>
        <w:p>
          <w:pPr>
            <w:pStyle w:val="Contents4"/>
            <w:tabs>
              <w:tab w:val="clear" w:pos="8176"/>
              <w:tab w:val="right" w:pos="9026" w:leader="dot"/>
            </w:tabs>
            <w:rPr/>
          </w:pPr>
          <w:hyperlink w:anchor="__RefHeading___Toc9929296_1280447820">
            <w:r>
              <w:rPr>
                <w:webHidden/>
                <w:rStyle w:val="IndexLink"/>
                <w:rtl w:val="true"/>
              </w:rPr>
              <w:t>حرف الياء</w:t>
            </w:r>
            <w:r>
              <w:rPr>
                <w:rStyle w:val="IndexLink"/>
                <w:rtl w:val="true"/>
              </w:rPr>
              <w:tab/>
            </w:r>
            <w:r>
              <w:rPr>
                <w:rStyle w:val="IndexLink"/>
              </w:rPr>
              <w:t>483</w:t>
            </w:r>
          </w:hyperlink>
        </w:p>
        <w:p>
          <w:pPr>
            <w:pStyle w:val="Contents4"/>
            <w:tabs>
              <w:tab w:val="clear" w:pos="8176"/>
              <w:tab w:val="right" w:pos="9026" w:leader="dot"/>
            </w:tabs>
            <w:rPr/>
          </w:pPr>
          <w:hyperlink w:anchor="__RefHeading___Toc9929298_1280447820">
            <w:r>
              <w:rPr>
                <w:webHidden/>
                <w:rStyle w:val="IndexLink"/>
                <w:rtl w:val="true"/>
              </w:rPr>
              <w:t>باب الكنى</w:t>
            </w:r>
            <w:r>
              <w:rPr>
                <w:rStyle w:val="IndexLink"/>
                <w:rtl w:val="true"/>
              </w:rPr>
              <w:tab/>
            </w:r>
            <w:r>
              <w:rPr>
                <w:rStyle w:val="IndexLink"/>
              </w:rPr>
              <w:t>491</w:t>
            </w:r>
          </w:hyperlink>
        </w:p>
        <w:p>
          <w:pPr>
            <w:pStyle w:val="Contents2"/>
            <w:tabs>
              <w:tab w:val="clear" w:pos="8743"/>
              <w:tab w:val="right" w:pos="9026" w:leader="dot"/>
            </w:tabs>
            <w:rPr/>
          </w:pPr>
          <w:hyperlink w:anchor="__RefHeading___Toc9929300_1280447820">
            <w:r>
              <w:rPr>
                <w:webHidden/>
                <w:rStyle w:val="IndexLink"/>
                <w:rtl w:val="true"/>
              </w:rPr>
              <w:t>فهرس الجزء السادس</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38_182342"/>
      <w:bookmarkStart w:id="1" w:name="pg16538_182342"/>
      <w:bookmarkEnd w:id="1"/>
    </w:p>
    <w:p>
      <w:pPr>
        <w:pStyle w:val="Heading2"/>
        <w:numPr>
          <w:ilvl w:val="1"/>
          <w:numId w:val="1"/>
        </w:numPr>
        <w:rPr/>
      </w:pPr>
      <w:bookmarkStart w:id="2" w:name="pg16538_182342"/>
      <w:bookmarkStart w:id="3" w:name="__RefHeading___Toc992905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علی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2905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رد الشبهات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وعطاء</w:t>
      </w:r>
    </w:p>
    <w:p>
      <w:pPr>
        <w:pStyle w:val="BookText"/>
        <w:rPr/>
      </w:pPr>
      <w:r>
        <w:rPr>
          <w:rFonts w:ascii="IRNazanin" w:hAnsi="IRNazanin" w:eastAsia="IRNazanin"/>
          <w:color w:val="111111"/>
          <w:sz w:val="28"/>
          <w:sz w:val="28"/>
          <w:szCs w:val="28"/>
          <w:rtl w:val="true"/>
          <w:lang w:bidi="fa-IR"/>
        </w:rPr>
        <w:t>مدارسه ومجالسه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الموسوي الخرسان </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علی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الإمام عليّ بن الحسين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ابن عباس واللّه قد دفن به علم كثير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سعد بن أبي وقاص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أحضر فهماً ، ولا ألبّ لبّا ، ولا أكثر علماً ، ولا أوسع حلماً من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قد بسق على الناس في العلم كما تبسق النخلة السحوق على الودي الصغار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عباس كان من العلم بمكان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عند ابن عباس دفاين علم يعطيها أهلها ويصرفها عن غيرهم </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ومسلمة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نبوي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مخزون عند أهله وقد أمرتم بطلبه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نبوي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نور يقذفه اللّه في قلب من يشاء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لعبد اللّه بن عباس أنّى لك هذا العلم؟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عقول ، ولسان سؤول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المثجّ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الكثير وهو من الثجاج ، والغرب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هارون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38_182352"/>
      <w:bookmarkStart w:id="8" w:name="pg16538_182352"/>
      <w:bookmarkEnd w:id="8"/>
    </w:p>
    <w:p>
      <w:pPr>
        <w:pStyle w:val="Heading2"/>
        <w:numPr>
          <w:ilvl w:val="1"/>
          <w:numId w:val="1"/>
        </w:numPr>
        <w:rPr/>
      </w:pPr>
      <w:bookmarkStart w:id="9" w:name="pg16538_182352"/>
      <w:bookmarkStart w:id="10" w:name="__RefHeading___Toc9929054_128044782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سيدي ومولاي أمير المؤمنين عليه السلام باب مدينة العلم أوّل راع بعد الرسول الكريم صلى اللّه عليه واله وعى ابن عباس رضي اللّه عنه حتّى أثمر غرسه، وزكت نفسه بفضل تعاليمه، أقدّم هذه الأوراق، راجياً قبولها على ما فيها من تقصير، وداعياً اللّه سبحانه التوفيق لإخراج ما تبقى من أجزاء هذه الموسوعة، إنّه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عبدك ووليك</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عفى عنه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38_182354"/>
      <w:bookmarkStart w:id="13" w:name="pg16538_182354"/>
      <w:bookmarkEnd w:id="13"/>
    </w:p>
    <w:p>
      <w:pPr>
        <w:pStyle w:val="Heading2"/>
        <w:numPr>
          <w:ilvl w:val="1"/>
          <w:numId w:val="1"/>
        </w:numPr>
        <w:rPr/>
      </w:pPr>
      <w:bookmarkStart w:id="14" w:name="pg16538_182354"/>
      <w:bookmarkStart w:id="15" w:name="__RefHeading___Toc9929056_1280447820"/>
      <w:bookmarkStart w:id="16" w:name="_Toc4"/>
      <w:bookmarkEnd w:id="14"/>
      <w:bookmarkEnd w:id="15"/>
      <w:r>
        <w:rPr>
          <w:rtl w:val="true"/>
        </w:rPr>
        <w:t>مقدمة المؤلف</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 وصلى اللّه على سيدنا محمّد وآله الطيبين الطاهرين ، ورضي اللّه عن الصحابة المهتدين أجمعين ، وعن التابعين لهم بإحسان إلى يوم الدين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لقد كان عند صدور الحلقة الأولى من هذه الموسوعة صدى استحسان لدى القراء ، وبالرغم ممّا وقع فيها من أخطاء في برنامج الحاسوب زاغ عنها البصر ، فقد أقبلوا عليها حتّى كادت أن تنفذ ولمّا يمضي على صدورها أقلّ من عام ، وقد وصلتني دعوات مباركات مشفوعة بمطالبة إصدار بقية الحلقات ، وهذا ما أعتز به ، وأعدّه ذخراً لي ، ومثوبة باقية في كتاب علم ينتفع به ، وصرت أعِدُ القرّاءَ المطالبين ببقية الحلقات بتوالي العمل على تلبية ما يطلبون ، وكنت أرغب في الوفاء بما وعدتهم بأقرب فرصة ممكنة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تزاحم الإصدارات بعد طول غياب ، ومنها إصدار موسوعة ابن إدريس الحلي رحمة اللّه كان جهداً أخّرني عن الإستمرار في إنجاز بقية حلقات موسوعة ابن عباس رضي اللّه عنه ، ولا أقول إني قدّمتُ الأهم على المهم كما هو في باب التزاحم ، فإنّ الموسوعتين هما عندي سواء ، مضافاً إلى إصدار بعض الكتب الأخرى لي كانت في خبايا الزوايا ، وقد حان موعد إصدارها ، لذلك كلّه فأنا أعتذر عن التأخير ، وما دامت النيّة حسنة ، والعزم قائم على المتابعة ، فأرجو أن يعينني اللّه تعالى على إنجاز ما أريد به خدمة الإسلام والمسلمين ، طالباً منه مزيد التوفيق والتسديد ، إنّه المبدئ والمعيد ، وهو الحميد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 عفو المنّان</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7" w:name="pg16538_182356"/>
    </w:p>
    <w:p>
      <w:pPr>
        <w:pStyle w:val="Heading2"/>
        <w:numPr>
          <w:ilvl w:val="1"/>
          <w:numId w:val="1"/>
        </w:numPr>
        <w:rPr/>
      </w:pPr>
      <w:bookmarkStart w:id="18" w:name="__RefHeading___Toc9929058_1280447820"/>
      <w:bookmarkStart w:id="19" w:name="_Toc5"/>
      <w:bookmarkEnd w:id="17"/>
      <w:bookmarkEnd w:id="18"/>
      <w:r>
        <w:rPr>
          <w:rtl w:val="true"/>
        </w:rPr>
        <w:t>تحريك اليراع بعد انقطاع</w:t>
      </w:r>
      <w:bookmarkEnd w:id="19"/>
    </w:p>
    <w:p>
      <w:pPr>
        <w:pStyle w:val="Heading3"/>
        <w:numPr>
          <w:ilvl w:val="2"/>
          <w:numId w:val="1"/>
        </w:numPr>
        <w:rPr/>
      </w:pPr>
      <w:bookmarkStart w:id="20" w:name="__RefHeading___Toc9929060_1280447820"/>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لقد طال الغياب عن باقي حلقات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عبد اللّه بن عباس حبر الأمة وترجمان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وقد صدرت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بالمستوى المطلوب لي من حيث 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كثر الطلب بإلحاح عن باقي الكتاب فآن الأوان لمراجعة باقي الحلقات ، إذ لم يبق لي عذر في التأخير ، ولابد من تتابع سيرها في الإصدار ، وهذا ما أتمناه قبل أن يفاجأني الحِمام ، وقد انقضت السنون والأعوام ، وأنا أسابق الأيام في نفض الغبار عن مسودات تلك الحلقات ، التي طال غيابي عنها ، بعد أن باعدت بيني وبينها عوامل الخوف والإضطهاد الفكري ، حتّى نسيت كثيراً من التعليقات ممّا ينبغي ذكره ، وقد بدأت أستعيد على جهد نشاطاً ولّت قواه ، ولكن لم تهن عزيمته ، فعاودت النظر فيما كتبت ، وصرت أملأ بعض الفراغ الذي بقيت فيه فجوة يلزمني سدّها أو تسديدها بما يسعني عمري ، ويعينني فكري وذُكري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وأستأنفت مراجعة ما طال بُعدي عنه ، ولم يكن ذلك أمراً يتسم بالسهولة واليسر ، إذ يتطلب المنهج الطموح بقاء الذاكرة على قوتها ، كما يتطلب القوى البدنية على تماسكها لصعود السلّم وإحضار الكتاب </w:t>
      </w:r>
      <w:bookmarkStart w:id="22" w:name="pg16538_182357"/>
    </w:p>
    <w:p>
      <w:pPr>
        <w:pStyle w:val="BookText"/>
        <w:rPr/>
      </w:pPr>
      <w:bookmarkEnd w:id="22"/>
      <w:r>
        <w:rPr>
          <w:rFonts w:ascii="Amiri" w:hAnsi="Amiri" w:eastAsia="Amiri" w:cs="Amiri"/>
          <w:color w:val="111111"/>
          <w:sz w:val="28"/>
          <w:sz w:val="28"/>
          <w:szCs w:val="28"/>
          <w:rtl w:val="true"/>
          <w:lang w:bidi="ar-SA"/>
        </w:rPr>
        <w:t>المطلوب من رفوفه العالية مثلاً ، فأنّى لي هذا ، وأنا زرع آن حصاده ، وصار الجهد مضنياً ، وفوق ذلك فآفة العلم النسيان ، والقوى الخائرة تصرع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تعالى العلي القدير أن يتفضل عليّ بما هو أهله ، ويمنحني التوفيق ، وفسحة في العمر لإصدار هذه الحلقات وغيرها ، ممّا وفقني إلى تأليفه أو تحقيقه ، إنّه المتفضل المنان وهو الوليّ المستعان ، ولتكن هذه السطور بمثابة إعتذار إلى القراء عما يجدونه من قصور ، راجياً أن يجدوا فيما سلم منه الفائدة ، وتعويضاً عمّا فات عن غير عمد ، فهذا هو مبلغ الجهد ، واللّه من وراء القصد</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9929062_1280447820"/>
      <w:bookmarkStart w:id="24" w:name="_Toc7"/>
      <w:bookmarkEnd w:id="23"/>
      <w:r>
        <w:rPr>
          <w:rtl w:val="true"/>
        </w:rPr>
        <w:t>ماذا نقرأ في هذه الحلقة عن ابن عباس رضي اللّه عنه؟</w:t>
      </w:r>
      <w:bookmarkEnd w:id="24"/>
    </w:p>
    <w:p>
      <w:pPr>
        <w:pStyle w:val="BookText"/>
        <w:rPr/>
      </w:pPr>
      <w:r>
        <w:rPr>
          <w:rFonts w:ascii="Amiri" w:hAnsi="Amiri" w:eastAsia="Amiri" w:cs="Amiri"/>
          <w:color w:val="111111"/>
          <w:sz w:val="28"/>
          <w:sz w:val="28"/>
          <w:szCs w:val="28"/>
          <w:rtl w:val="true"/>
          <w:lang w:bidi="ar-SA"/>
        </w:rPr>
        <w:t xml:space="preserve">سأبحث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تاريخه العلمي دراسة وعطاء في عدّة اجزاء ، وفي كلّ جزء عدّة مواضيع ضمن أبواب وفصول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الجزء الأوّل عدّة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عن بدء تعلمه على يد معلمه الأوّل ، وهو 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ازدانت حياته بصحبة ابن عمه طيلة ثلاثين شهراً ، فاقت صحبة أعوام غيره من سائر الصحابة ، ثمّ أتم تعلّمه من بعد وفاته صلى اللّه عليه وآله وسلم على يد معلّمه الثاني باب مدينة العلم ، وهو الإمام أمير المؤمنين عليه السلام وبذلك أوصاه رسول اللّه صلى اللّه عليه وآله وسلم ، كما سيأتي بيان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أبحث أخذه عن الصحابة من حملة الحديث وغيرهم ، ونقف قليلاً عند رد شبهات كاذبة وآراء خاطئة ، في أنّه تعلّم ممّن كان هو معلّمهم ، وإليه يرجعون في كشف غياهب الجهل عنهم حين تحلّ بهم العُضَل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مدارسه ومجالسه وعطائهما ، وفيه فصلان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مدارسه التي حفلت بها عدّة من البلدان الإسلامية بما فيها بلاد الحرمين الشريفين مكة والمدينة ، والعراقين الكوفة والبصرة ، وغيرها كمصر والشام ، وأخيراً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أثمرت تلك المغارس من الثمر الكثير الطيّب الجني ، كما أنّ فيه القليل الوبيء ، وذلك من خلال تلامذته والرواة عنه ، وهؤلاء لهم فصل خاص نستعرض فيه أسماءهم مع شيء موجز في تعريفهم مع ذكر حديث واحد أو أكثر لكلّ واحد منهم رواه عن أستاذه حبر الأمة إن كان ثمة له حديث وقفنا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نختم الجزء الأوّل من الحلقة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الجزء الثاني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سبعة فصول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والعزم على البحث فيه عن معارفه ومحاضراته ومناهجه في التعليم ممّا يدلنا على انتهاجه سبيل التخصص ، وتطبيق نظامه عملياً قبل أربعة </w:t>
      </w:r>
    </w:p>
    <w:p>
      <w:pPr>
        <w:pStyle w:val="BookText"/>
        <w:rPr/>
      </w:pPr>
      <w:r>
        <w:rPr>
          <w:rFonts w:ascii="Amiri" w:hAnsi="Amiri" w:eastAsia="Amiri" w:cs="Amiri"/>
          <w:color w:val="111111"/>
          <w:sz w:val="28"/>
          <w:sz w:val="28"/>
          <w:szCs w:val="28"/>
          <w:rtl w:val="true"/>
          <w:lang w:bidi="ar-SA"/>
        </w:rPr>
        <w:t>عشر قرناً سبق به دعاة الإختصاص في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سنلمّ سراعاً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العلوم التي كان يحاضر فيها ، فبدءاً من علوم القرآن الكريم ، ونستعرض بعض ما امتاز به فيما يتعلق بنفس القرآن المجيدكترتيب السور في مصحفه ، وبعض قراءاته ، ثمّ بعض آرائه في مناحي التفسير ومنها منحى تفسيره لغريب القرآن مع الشاهد عليه من الشعر ، وقراءات عن معارفه القرآنية ونرجئ الإلمام بما يتعلق بتفسيره الكامل إلى الحلقة الثالثة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قوام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الجزء الثالث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وسنلمّ أيضاً سراعاً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في الحديث النبوي الشريف ، وكثرة مروياته ، وكثرة الوضع عليه ، والدفاع عن الصحيح منه حسب موازين تأتي الإشارة إليها ، وقد نختم الفصل إن وسع البحث بذكر أربعين حديثاً عنه بأسانيدي إليه من طرق العامة والخاصة ، ونرجئ ذكر مسانيده فيما صح من حديثه المرفوع إلى الحلقة الثالثة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نبحث عن فقهه ونبوغه فيه مبكراً حتّى عدّ ممّن كان يفتي على عهد الخالفين الأولين ، ونرجئ مجموعة آرائه الفقهية إلى الحلقة الثالثة إن وسع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جميعه في الجزء الثالث</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فنذكر فيه ما ورد عنه من آثار أدبية شعراً ونثراً ، ومحاججات كلامية ، ومحاورات عقائدية ، وأجوبة مسائل في شتى فنون </w:t>
      </w:r>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في الجزء الرابع وربما نختتم هذه الحلقة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عنه من بقية مواقفه العقائدية مع أصحاب الفرق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ورد عنه من الدعاء وآدابه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وما ورد عنه من حكم الكلم القصار وبه نختم الجزء الخامس من الحلقة الثانية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عندي بأنّ تغييرات كثيرة طرأت فتوسعت المطالب ممّا يقتضي إعادة النظر في التبويب والترتيب ، فأنّى لي بذلك وأنا أغالب الأيام بسرعة الإتمام ، نسأله تعالى أن يتقبل ذلك بمنّه إنّه سميع مجيب ، وأرجو أن يعذرني القارئ الكريم فيما يجدني فيه مقصّراً مدّاً وجزراً ، لأنّ الكتاب جمعت مواضيعه منذ زمن بعيد وفي فترات متفاوتة في النشاط تبعاً لحالة الإنسان الواقعة تحت ضغط الظروف ، فغاب عنه ماتلف ، فقدّم ما بقي على ما فيه من فجوات ، والحمد لله ربّ العالمين وصلى اللّه على محمد وآله الطاهرين</w:t>
      </w:r>
      <w:r>
        <w:rPr>
          <w:rFonts w:eastAsia="Amiri" w:cs="Amiri" w:ascii="Amiri" w:hAnsi="Amiri"/>
          <w:color w:val="111111"/>
          <w:sz w:val="28"/>
          <w:szCs w:val="28"/>
          <w:rtl w:val="true"/>
          <w:lang w:bidi="ar-SA"/>
        </w:rPr>
        <w:t xml:space="preserve">. </w:t>
      </w:r>
      <w:bookmarkStart w:id="25" w:name="pg16538_182361"/>
    </w:p>
    <w:p>
      <w:pPr>
        <w:pStyle w:val="Heading2"/>
        <w:numPr>
          <w:ilvl w:val="1"/>
          <w:numId w:val="1"/>
        </w:numPr>
        <w:rPr/>
      </w:pPr>
      <w:bookmarkStart w:id="26" w:name="__RefHeading___Toc9929064_1280447820"/>
      <w:bookmarkStart w:id="27" w:name="_Toc8"/>
      <w:bookmarkEnd w:id="25"/>
      <w:bookmarkEnd w:id="26"/>
      <w:r>
        <w:rPr>
          <w:rtl w:val="true"/>
        </w:rPr>
        <w:t>تنبيه</w:t>
      </w:r>
      <w:bookmarkEnd w:id="27"/>
    </w:p>
    <w:p>
      <w:pPr>
        <w:pStyle w:val="BookText"/>
        <w:rPr/>
      </w:pPr>
      <w:r>
        <w:rPr>
          <w:rFonts w:ascii="Amiri" w:hAnsi="Amiri" w:eastAsia="Amiri" w:cs="Amiri"/>
          <w:color w:val="111111"/>
          <w:sz w:val="28"/>
          <w:sz w:val="28"/>
          <w:szCs w:val="28"/>
          <w:rtl w:val="true"/>
          <w:lang w:bidi="ar-SA"/>
        </w:rPr>
        <w:t xml:space="preserve">لقد مرّ بنا في مقدمة الحلقة الأولى ذكر بعض ما عني به تاريخ حبر الأمة عبد اللّه بن عباس رضي اللّه عنه من ملابسات شوهت عدّة جوانب من تاريخ حياته ، وذكرنا أنّه استُهدِف لعدّة عوامل تجمّعت على ما بينها من تنافر ، فصار ضحية لتلك القوى المتصارعة ، كما لخصناها فيما قلناه هناك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من قدر ابن عباس أن يكون الحاكمون العباسيون من أبنائه ، ويكون خصومهم الأمويّون والحسنيّون من أعدائهم ، فلحقته تبعات من هؤلاء ، وشتيمات من هؤلاء ، ما شوّه جانباً من تاريخه ، ولم يسلم نتيجة ذلك التشويه حتّى من غير أولئك ، كالخوارج ، بل وحتّى من غير المسلمين ، فكان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ضحيّة لأمويّة حاقدة حانقة ، وعباسيّة بغيضة مائقة ، وحسنيّة موتورة ثائرة ، وخوارج جوارح قانصة ماكرة ، وأخيراً يهودية وصليبية كافرة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ليس من السهل غربلة المتناقضات في شتات أخباره ، وليس من الهيّن الليّن غضّ النظر عنها ، فإستخلاص تاريخه سليماً من تلك الشوائب الكثيرة يحتاج إلى بالغ جهد مكين ، وباحث قمين أمين ، وحيث مرّ حديثنا عنه في الحلقة الأولى متكفلاً سيرة وتاريخ ، فذلك يغني في معرفة تاريخه عبر سنيّ حياته ، بدءاً من ولادته إلى يوم وفاته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الآن فنحن على أبواب الحلقة الثانية ، وتتكفل بالحديث عنه من جانب آخر أوسع فصولاً وشمولاً ممّا مرّت الإشارة إليه ، وهو تاريخه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دراسة وعطاء ، بدءاً من ينابيع العلم والمعرفة الأولى ، وانتهاءً بمظاهر العطاء من مدارسه وتلاميذه ، ونماذج من خطبه ومحاوراته وكتبه ومسائله ، والمأثور عنه من حكم وكلمات قصار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سنلاقي الكثير من الروايات المتناقضة في هذه المواضيع المبحوث عنها ، فلابدّ من أخذ الحيطة ، والحذر من الأخذ بكلّ ما روي منها ، والإعتماد عليها ، ومع ملاحظة السند والمتن والدلالة سنلقي كمّاً غير قليل في سلّة المهملات ، لأنّه ممّا يرتفع مع المناقبيين إلى قمة الغلوّ الفاحش ، كما نلقي أيضاً كمّاً نحو ما سبق معه ، لأنّ الأخذ بما فيه ، إسفاف مع المعادين ووقوع في هوّة الإحن والأضغان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فالرجل كما قرأناه في سيرته وتاريخ حياته كان مستهدَفاً للخصوم ، </w:t>
      </w:r>
    </w:p>
    <w:p>
      <w:pPr>
        <w:pStyle w:val="BookText"/>
        <w:rPr/>
      </w:pPr>
      <w:r>
        <w:rPr>
          <w:rFonts w:ascii="Amiri" w:hAnsi="Amiri" w:eastAsia="Amiri" w:cs="Amiri"/>
          <w:color w:val="111111"/>
          <w:sz w:val="28"/>
          <w:sz w:val="28"/>
          <w:szCs w:val="28"/>
          <w:rtl w:val="true"/>
          <w:lang w:bidi="ar-SA"/>
        </w:rPr>
        <w:t>وإن لم يعدم من أنصار انتهلوا من نمير علومه فأرواهم ، فقالوا فيه مِدحاً لاتستوي في غلوّها فتصير جرحاً ، كما لم يسلم من فئات تبنّوه لجئاً في تسديد مقالاتهم ونصرة مذاهبهم ، شأنه في ذلك شأن العظماء ، فكلّما كان المرء كبيراً ، حمّلوا تاريخه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فبعظم قدر المرء يعظم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وينال شهرته يعدّ خصيماً</w:t>
      </w:r>
    </w:p>
    <w:p>
      <w:pPr>
        <w:pStyle w:val="BookText"/>
        <w:rPr/>
      </w:pPr>
      <w:r>
        <w:rPr>
          <w:rFonts w:ascii="Amiri" w:hAnsi="Amiri" w:eastAsia="Amiri" w:cs="Amiri"/>
          <w:color w:val="111111"/>
          <w:sz w:val="28"/>
          <w:sz w:val="28"/>
          <w:szCs w:val="28"/>
          <w:rtl w:val="true"/>
          <w:lang w:bidi="ar-SA"/>
        </w:rPr>
        <w:t xml:space="preserve">فالهرّ إذ تعلق مخالب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الأسود فكان ذا تعظيماً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ولنشرع بعون اللّه تعالى في قراءة أبواب هذه الحلقة ، لنقرأ في فصولها مراحل دراساته ، ونتاج ثمراته ، في سنيّ حياته ، ولا شك أنّه كان أشرفها زماناً أيام تشرفه بخدمة نبيّه صلى اللّه عليه وآله وسلم وابن عمّه عليه السلام ، الذي أولاه بعنايته ، وشرّفه ببركة دعائه له ، فكانت فترة تلك الصحبة على قلّة أيامها ، موفورة بعطائها ، سعُد فيها حظُّه ، وعلا بها جدُّه ، فكان موفور الحظ مليئ العياب</w:t>
      </w:r>
      <w:r>
        <w:rPr>
          <w:rFonts w:eastAsia="Amiri" w:cs="Amiri" w:ascii="Amiri" w:hAnsi="Amiri"/>
          <w:color w:val="111111"/>
          <w:sz w:val="28"/>
          <w:szCs w:val="28"/>
          <w:rtl w:val="true"/>
          <w:lang w:bidi="ar-SA"/>
        </w:rPr>
        <w:t xml:space="preserve">. </w:t>
      </w:r>
      <w:bookmarkStart w:id="28" w:name="pg16538_182364"/>
    </w:p>
    <w:p>
      <w:pPr>
        <w:pStyle w:val="Heading2"/>
        <w:numPr>
          <w:ilvl w:val="1"/>
          <w:numId w:val="1"/>
        </w:numPr>
        <w:rPr/>
      </w:pPr>
      <w:bookmarkStart w:id="29" w:name="__RefHeading___Toc9929066_1280447820"/>
      <w:bookmarkStart w:id="30" w:name="_Toc9"/>
      <w:bookmarkEnd w:id="28"/>
      <w:bookmarkEnd w:id="29"/>
      <w:r>
        <w:rPr>
          <w:rtl w:val="true"/>
        </w:rPr>
        <w:t>الباب الأوّل</w:t>
      </w:r>
      <w:bookmarkEnd w:id="30"/>
    </w:p>
    <w:p>
      <w:pPr>
        <w:pStyle w:val="Heading3"/>
        <w:numPr>
          <w:ilvl w:val="2"/>
          <w:numId w:val="1"/>
        </w:numPr>
        <w:rPr/>
      </w:pPr>
      <w:bookmarkStart w:id="31" w:name="__RefHeading___Toc9929068_1280447820"/>
      <w:bookmarkStart w:id="32" w:name="_Toc10"/>
      <w:bookmarkEnd w:id="31"/>
      <w:r>
        <w:rPr>
          <w:rtl w:val="true"/>
        </w:rPr>
        <w:t>اشارة</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6538_182366"/>
      <w:bookmarkStart w:id="34" w:name="pg16538_182366"/>
      <w:bookmarkEnd w:id="34"/>
    </w:p>
    <w:p>
      <w:pPr>
        <w:pStyle w:val="Heading3"/>
        <w:numPr>
          <w:ilvl w:val="2"/>
          <w:numId w:val="1"/>
        </w:numPr>
        <w:rPr/>
      </w:pPr>
      <w:bookmarkStart w:id="35" w:name="pg16538_182366"/>
      <w:bookmarkStart w:id="36" w:name="__RefHeading___Toc9929070_1280447820"/>
      <w:bookmarkStart w:id="37" w:name="_Toc11"/>
      <w:bookmarkEnd w:id="35"/>
      <w:bookmarkEnd w:id="36"/>
      <w:r>
        <w:rPr>
          <w:rtl w:val="true"/>
        </w:rPr>
        <w:t xml:space="preserve">الفصل الأوّل </w:t>
      </w:r>
      <w:r>
        <w:rPr>
          <w:rtl w:val="true"/>
        </w:rPr>
        <w:t xml:space="preserve">: </w:t>
      </w:r>
      <w:r>
        <w:rPr>
          <w:rtl w:val="true"/>
        </w:rPr>
        <w:t>في بدء تعلّمه على يد معلّمه الأوّل وهو مدينة العلم ذلك هو رسول اللّه النبيّ الكريم محمّد بن عبد اللّه عليه‌السلام</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 w:name="__RefHeading___Toc9929072_1280447820"/>
      <w:bookmarkStart w:id="39" w:name="_Toc12"/>
      <w:bookmarkEnd w:id="38"/>
      <w:r>
        <w:rPr>
          <w:rtl w:val="true"/>
        </w:rPr>
        <w:t>اشارة</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صلى اللّه عليه وآله وسلم أوّل ينبوع ثرّ من ينابيع الحكمة نهل منه ابن عباس العلم ، وأصفى مورد من موارد المعرفة ، ورده حبر الأمة ، فاستقى منه جليل معارفه ، وتلقى من فَلَق فيه ، المحكم من كتاب اللّه تعالى ، وما كان تلقيه مجرد حفظ سور وآيات عن ظهر قلب ، بل كان يتلقى التأويل مع التنزيل ، فحفظ المحكم وهو ابن عشر سنين كما كان يتحدث عن ذلك باعتزاز بالغ </w:t>
      </w:r>
      <w:r>
        <w:rPr>
          <w:rStyle w:val="FootnoteAnchor"/>
          <w:rtl w:val="true"/>
        </w:rPr>
        <w:footnoteReference w:id="7"/>
      </w:r>
      <w:r>
        <w:rPr>
          <w:rFonts w:ascii="Amiri" w:hAnsi="Amiri" w:eastAsia="Amiri" w:cs="Amiri"/>
          <w:color w:val="111111"/>
          <w:sz w:val="28"/>
          <w:sz w:val="28"/>
          <w:szCs w:val="28"/>
          <w:rtl w:val="true"/>
          <w:lang w:bidi="ar-SA"/>
        </w:rPr>
        <w:t xml:space="preserve">كما سمع الحديث الشريف من النبيّ صلى اللّه عليه وآله وسلم ، فحفظ منه ما وسعه حفظه ، ورأى كثيراً من أفعاله وتقريره ما أكمل عنده ركائز السنة النبوية قولاً وعملاً وتقريراً ، وقد مرّت شواهد على ذلك ، ونظراً لقصر الفترة زماناً وكثرة المروي عن ابن عباس ممّا لا يتناسب في سماعه كلّ ذلك في فترة لم تبلغ ثلاث سنين ، وقد حدّدها الذهبي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صحب النبيّ صلى اللّه عليه وآله وسلم نحواً من ثلاثين شهراً ، وحدث عنه بجملة صالحة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ولمّا كان الحديث عن تلك الفترة قد مرّ في الجزء الأوّل من الحلقة الأولى </w:t>
      </w:r>
      <w:r>
        <w:rPr>
          <w:rStyle w:val="FootnoteAnchor"/>
          <w:rtl w:val="true"/>
        </w:rPr>
        <w:footnoteReference w:id="9"/>
      </w:r>
      <w:r>
        <w:rPr>
          <w:rFonts w:ascii="Amiri" w:hAnsi="Amiri" w:eastAsia="Amiri" w:cs="Amiri"/>
          <w:color w:val="111111"/>
          <w:sz w:val="28"/>
          <w:sz w:val="28"/>
          <w:szCs w:val="28"/>
          <w:rtl w:val="true"/>
          <w:lang w:bidi="ar-SA"/>
        </w:rPr>
        <w:t xml:space="preserve">، سوى ما ورد من الوقوف عند الأحداث الثلاثة التي تميّزت عن غيرها ممّا رآه وسمعه ابن عباس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 وبيعة الغدير ، وحديث الكتف والدواة ، وسمّيته </w:t>
      </w:r>
      <w:bookmarkStart w:id="40" w:name="pg16538_182369"/>
    </w:p>
    <w:p>
      <w:pPr>
        <w:pStyle w:val="BookText"/>
        <w:rPr/>
      </w:pPr>
      <w:bookmarkEnd w:id="40"/>
      <w:r>
        <w:rPr>
          <w:rFonts w:ascii="Amiri" w:hAnsi="Amiri" w:eastAsia="Amiri" w:cs="Amiri"/>
          <w:color w:val="111111"/>
          <w:sz w:val="28"/>
          <w:sz w:val="28"/>
          <w:szCs w:val="28"/>
          <w:rtl w:val="true"/>
          <w:lang w:bidi="ar-SA"/>
        </w:rPr>
        <w:t>بحديث الرزية ، وقد استغرق الحديث عن هذه الثلاثة بقية الجزء الأوّل كلّه تقريباً فلا حاجة إلى إعادته ، وقد عرفنا أسباب دواعي تميزّه عن غيره من الصحابة حتّى الذين تشدّهم مع النبيّ صلى اللّه عليه وآله وسلم قربى نسب أو مصاهرة ، فكان من أهم أسباب نبوغه المبكّر هو مباركة النبيّ صلى اللّه عليه وآله وسلم له بالدعاء بالحكمة والفقه والعلم بالتأويل ، وكان ذلك مدعاة فخر كبيرة ، ولكن كلّ ذلك لم يقنع المشكك في صحة رواية ذلك الكمّ الكثير من الروايات المنسوبة إلى ابن عباس ، فلابدّ لنا من وقفة تحقيق ، نستنير بمعالمه سواء الطريق</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929074_1280447820"/>
      <w:bookmarkStart w:id="42" w:name="_Toc13"/>
      <w:bookmarkEnd w:id="41"/>
      <w:r>
        <w:rPr>
          <w:rtl w:val="true"/>
        </w:rPr>
        <w:t>ابن عباس في مهبِّ العاصفة</w:t>
      </w:r>
      <w:bookmarkEnd w:id="42"/>
    </w:p>
    <w:p>
      <w:pPr>
        <w:pStyle w:val="BookText"/>
        <w:rPr/>
      </w:pPr>
      <w:r>
        <w:rPr>
          <w:rFonts w:ascii="Amiri" w:hAnsi="Amiri" w:eastAsia="Amiri" w:cs="Amiri"/>
          <w:color w:val="111111"/>
          <w:sz w:val="28"/>
          <w:sz w:val="28"/>
          <w:szCs w:val="28"/>
          <w:rtl w:val="true"/>
          <w:lang w:bidi="ar-SA"/>
        </w:rPr>
        <w:t xml:space="preserve">إنّ الحديث عن مرويات ابن عباس كمّاً وكيفاً حقّه أن يكون في الحلقة الرابعة حيث خصصتها لما قيل فيه وعنه ، ولذا 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المقام يستدعي بيان بعض الشيء ولو بنحو الإيجاز ، لتسليط الضوء على ذلك الكمّ الكثير من الروايات الذي قالوا أنّه بلغ عددها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مدى صحته أو عدم صحته ، ما دمنا في مقام الحديث عن بدء تعلّمه على يد معلّمه الأوّل وهو النبيّ الكريم صلى اللّه عليه وآله وسلم ، فأقول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أسرف القول غير واحد من الباحثين قديماً وحديثاً في تقويم المروي عن ابن عباس ، حتّى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غندر أنّ ابن عباس لم يسمع من النبيّ إلاّ تسعة أحاديث ، بينما يرى يحيى القطان أنّ ابن عباس لم يسمع من الرسول سوى عشرة أحاديث ، وقد أسرف الغزالي جداً حين قال </w:t>
      </w:r>
      <w:bookmarkStart w:id="43" w:name="pg16538_182370"/>
    </w:p>
    <w:p>
      <w:pPr>
        <w:pStyle w:val="BookText"/>
        <w:rPr/>
      </w:pPr>
      <w:bookmarkEnd w:id="43"/>
      <w:r>
        <w:rPr>
          <w:rFonts w:ascii="Amiri" w:hAnsi="Amiri" w:eastAsia="Amiri" w:cs="Amiri"/>
          <w:color w:val="111111"/>
          <w:sz w:val="28"/>
          <w:sz w:val="28"/>
          <w:szCs w:val="28"/>
          <w:rtl w:val="true"/>
          <w:lang w:bidi="ar-SA"/>
        </w:rPr>
        <w:t xml:space="preserve">في المستصفى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لم يسمع من رسول اللّه صلى اللّه عليه وآله وسلم غير أربعة أحاديث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روّاس قلعه جي بعد نقله ما تقدم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ونحن نقول كما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فيه نظر ، ففي الصحيحين ممّا صرّح ابن عباس فيه بالسماع من النبيّ صلى اللّه عليه وآله وسلم أكثر من عشرة أحاديث ، وفيهما ممّا يشهد فعله نحو ذلك ، وفيهما ممّا له حكم الصريح نحو ذلك ، فضلاً عما ليس في الصحيحين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منا مناقشة من أسرف في القول كالغزالي ، ولكن قبلها إلى قراءة سريعة في نماذج من سماعات الصحابة للحديث النبوي الشريف كمّاً وكيفاً ، وكانوا يكبرونه سنّاً ولكنهم قصرت بهم خطاهم عن أن يبلغوا شأوه ، وصار هو على صغر سنه يقرئ بعضهم</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9929076_1280447820"/>
      <w:bookmarkStart w:id="45" w:name="_Toc14"/>
      <w:bookmarkEnd w:id="44"/>
      <w:r>
        <w:rPr>
          <w:rtl w:val="true"/>
        </w:rPr>
        <w:t>نماذج من سماع الصحابة للحديث النبوي الشريف كمّا وكيفاً</w:t>
      </w:r>
      <w:bookmarkEnd w:id="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وجار لي من الأنصار في بني أمية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عوالي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نتناوب النزول على رسول اللّه صلى اللّه عليه وآله وسلم ينزل يوماً ، وأنزل يوماً ، فإذا نزلت جئته بخبر ذلك اليوم من الوحي وغيره ، وإذا نزل فعل مثل ذلك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البراء بن عازب الأوسي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كلّ الحديث سمعناه من رسول اللّه صلى اللّه عليه وآله وسلم ، كان يحدثنا أصحابنا وكنا منشغلين في رعاية الإبل ، وأصحاب رسول اللّه صلى اللّه عليه وآله وسلم ، كانوا يطلبون ما يفوتهم سماعه من رسول اللّه صلى اللّه عليه وآله وسلم ، فيسمعونه من أقرانهم وممّن هو أحفظ منهم ، وكانوا يشددون على من يسمعون منه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كلّنا كان يسمع حديث رسول اللّه صلى اللّه عليه وآله وسلم كانت له ضيعة واشتغال ، ولكن الناس لم يكونوا يكذبون يومئذ فيحدث الشاهد الغائب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أنساً حدّث بحديث عن رسول اللّه صلى اللّه عليه وآله وسلم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من رسول اللّه صلى اللّه عليه وآله وسلم؟ فغضب غضباً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كلّما نحدّثكم عن رسول اللّه صلى اللّه عليه وآله وسلم سمعناه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يحدّث بعضنا بعضاً ، ولا يتهم بعضنا بعضاً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نراك تتكلم بكلام لا يسمع من غيرك من الصحابة فمن أين أخذته؟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خصّني به رسول اللّه صلى اللّه عليه وآله وسلم ، كان الناس يسألونه عن الخير وكنت أسأله عن الشرّ مخافة أن أقع فيه ، وعلمت أنّ الخير لا يسبقني علمه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حذيفة رضي اللّه عنه قد خُصّ بعلم المنافقين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بمعرفته علم النفاق وأسبابه ودقائق الفتن ، فكان عمر وعثمان وكبار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يسألونه عن الفتن العامّة والخاصة ، وكان يُسأل عن المنافقين فيخبر بعدد من بقي منهم ولا يخبر بأسمائهم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دلّ على أن ليس كلّ ما رواه الصحابة كان سماعاً من فَلَق فيه صلى اللّه عليه وآله وسلم ، ومع ذلك لم يذكر عن زوامل الأسفار من أشكل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رأينا الكثير ممّن شغف حبّاً ببعض الصحابة ، يكيل المدح جزافاً لهم ، ويدافع مستميتاً عن أولئك البعض أمثال أبي هريرة الذي منح وسام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صدر بهذا الإسم كتاب لمحمد العجاج الخطيب الشامي يدافع فيه عنه ولكنه كان دفعاً بالصدر ، وهو مليء بالمغالطات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الشيء يعمي ويصمّ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 فيه على من تناول أبا هريرة بالتجريح ، ولو كنّا بصدد الردّ عليه لحاسبناه حساباً عسيراً ، ولكن نذكّره والقارئ إلى ما جاء في صحيح البخاري من اعتراف أبي هريرة بإتهام الصحابة له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تزعمون أنّ أبا هريرة يكثر الحديث عن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أنّ أبا هريرة قد أكثر </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محاسبته بعملية حسابية بسيطة نجد اللوم عليه لا على من </w:t>
      </w:r>
    </w:p>
    <w:p>
      <w:pPr>
        <w:pStyle w:val="BookText"/>
        <w:rPr/>
      </w:pPr>
      <w:r>
        <w:rPr>
          <w:rFonts w:ascii="Amiri" w:hAnsi="Amiri" w:eastAsia="Amiri" w:cs="Amiri"/>
          <w:color w:val="111111"/>
          <w:sz w:val="28"/>
          <w:sz w:val="28"/>
          <w:szCs w:val="28"/>
          <w:rtl w:val="true"/>
          <w:lang w:bidi="ar-SA"/>
        </w:rPr>
        <w:t xml:space="preserve">اتهمه ، فهو قد أتى النبيّ صلى اللّه عليه وآله وسلم في سنة سبع بعد فتح خيبر ، وزعم أنّه صلى اللّه عليه وآله وسلم جعله عريف أهل الصُفّة ، وقد أرسله مؤذناً مع العلاء الحضرمي إلى البحرين وكان ذلك في السنة الثامنة ، ولم يعد إلى المدينة إلاّ بعد أن استقدمه عمر في خلافته للشهادة على قدامة بن مظعون لشربه الخمر ، ومرّة أخرى سنة قاسم فيها العمال ، فقال له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استأثرت بهذه الأموال يا عدو اللّه وعدو كتابه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وفي طبقات ابن سعد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لي تناتجت وسهام لي اجتمعت ، فأخذ مني إثنا عشر ألفاً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مدّة صحبته للرسول الكريم صلى اللّه عليه وآله وسلم سنة وعدّة أشهر؛ ومع قصر تلك المدّة فقد أخرج له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 وروى له بقي بن مخلد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بينما بقية الصحابة مَن هم أشدّ لصوقاً بالرسول صلى اللّه عليه وآله وسلم وأقدم سلماً ، وأكثر حضوراً معه وعنده في السفر والحضر ، لم يبلغ واحد منهم مبلغ أبي هريرة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قيل في تبرير ذلك من أقوال فهي غير مقبولة ، وأعذار واهية ، ولو نظرنا إلى المكثرين من الصحابة لا نجد من يوازيه ، فهو على أميّته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يعرف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فاقهم بطوفان وعاء واحد ، ورحم اللّه أمة محمّد صلى اللّه عليه وآله وسلم من الوعائين الذين سترهما ، وما أوسع كيس أبي هريرة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أن نتجنى عليه ولا على غيره من الصحابة ، ولكن من حقنا </w:t>
      </w:r>
      <w:bookmarkStart w:id="46" w:name="pg16538_182374"/>
    </w:p>
    <w:p>
      <w:pPr>
        <w:pStyle w:val="BookText"/>
        <w:rPr/>
      </w:pPr>
      <w:bookmarkEnd w:id="46"/>
      <w:r>
        <w:rPr>
          <w:rFonts w:ascii="Amiri" w:hAnsi="Amiri" w:eastAsia="Amiri" w:cs="Amiri"/>
          <w:color w:val="111111"/>
          <w:sz w:val="28"/>
          <w:sz w:val="28"/>
          <w:szCs w:val="28"/>
          <w:rtl w:val="true"/>
          <w:lang w:bidi="ar-SA"/>
        </w:rPr>
        <w:t>أن نسأل أعلام المحدّثين والكتاب المحدَثين ما الذي حملهم على مناقشة كثرة المروي عن ابن عباس وأخرسهم وأصمّهم وأعماهم عن كثرة المروي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الإزدواجية في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لو أنصفوا أنفسهم قبل أن ينصفوا الآخرين ، لسلكوا طريقاً وسطا ، ولم يذهبوا في عواهن القول شططا ، فعاد أمرهم فرطا ، أبو هريرة راوية الإسلام يروي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له أكثر من سبعة أضعاف ما رووه عن عبد اللّه بن عمرو ابن العاص ، الذي كان يقول أبو هريرة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أحد أكثر حديثاً عن رسول اللّه صلى اللّه عليه وآله وسلم مني إلاّ ما كان من عبد اللّه بن عمرو فإنّه كان يكتب ولا أكتب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9929078_1280447820"/>
      <w:bookmarkStart w:id="48" w:name="_Toc15"/>
      <w:bookmarkEnd w:id="47"/>
      <w:r>
        <w:rPr>
          <w:rtl w:val="true"/>
        </w:rPr>
        <w:t>والآن إلى كشف الحساب عن مرويات المكثرين من الصحاب</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أردنا مقارنة ما روي عن ابن عباس مع ما روي عن الصحابة ، فعلينا أن نجعله مع المكثرين منهم ، وهم لا يتجاوزون العشرة ، وأحاديث بعضهم تفوق جميع ما رواه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وحتّى جميع أمهات المؤمنين غير عائشة فإنّها من المكثرين أيضاً ، وللقارئ سأذكرهم واحداً بعد الآخر حسب أرقام مروياتهم ، فمن الأكثر إلى الأقل مع تعريف بسيط بكلّ واحد منهم نتعرف من خلاله على مقدار معاشرته للنبيّ صلى اللّه عليه وآله وسلم ومدى إلتصاقه به ، لنتهضّم ما ذكره المحدّثون عنهم من أرقام عالية</w:t>
      </w:r>
      <w:r>
        <w:rPr>
          <w:rFonts w:eastAsia="Amiri" w:cs="Amiri" w:ascii="Amiri" w:hAnsi="Amiri"/>
          <w:color w:val="111111"/>
          <w:sz w:val="28"/>
          <w:szCs w:val="28"/>
          <w:rtl w:val="true"/>
          <w:lang w:bidi="ar-SA"/>
        </w:rPr>
        <w:t xml:space="preserve">. </w:t>
      </w:r>
      <w:bookmarkStart w:id="49" w:name="pg16538_182375"/>
    </w:p>
    <w:p>
      <w:pPr>
        <w:pStyle w:val="BookText"/>
        <w:rPr/>
      </w:pPr>
      <w:bookmarkEnd w:id="49"/>
      <w:r>
        <w:rPr>
          <w:rFonts w:ascii="Amiri" w:hAnsi="Amiri" w:eastAsia="Amiri" w:cs="Amiri"/>
          <w:color w:val="111111"/>
          <w:sz w:val="28"/>
          <w:sz w:val="28"/>
          <w:szCs w:val="28"/>
          <w:rtl w:val="true"/>
          <w:lang w:bidi="ar-SA"/>
        </w:rPr>
        <w:t xml:space="preserve">ومن الطبيعي أن يكون أبو هريرة في أعلا السلّم من حيث الرقم في الكمّ ، لولا أنّه أنزل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تواضعاً أو جائعاً مازحاً فقد كان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فأخلى المقام لعبد اللّه بن عمرو بن العاص ، ونحن مجاراة له كانت مسيرتنا مع الصحابة المكثرين ، فجعلناه أوّلهم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9929080_1280447820"/>
      <w:bookmarkStart w:id="51" w:name="_Toc16"/>
      <w:bookmarkEnd w:id="50"/>
      <w:r>
        <w:rPr/>
        <w:t>1</w:t>
      </w:r>
      <w:r>
        <w:rPr>
          <w:rtl w:val="true"/>
        </w:rPr>
        <w:t xml:space="preserve"> - </w:t>
      </w:r>
      <w:r>
        <w:rPr>
          <w:rtl w:val="true"/>
        </w:rPr>
        <w:t>عبد اللّه بن عمرو بن العاص</w:t>
      </w:r>
      <w:bookmarkEnd w:id="51"/>
    </w:p>
    <w:p>
      <w:pPr>
        <w:pStyle w:val="BookText"/>
        <w:rPr/>
      </w:pPr>
      <w:r>
        <w:rPr>
          <w:rFonts w:ascii="Amiri" w:hAnsi="Amiri" w:eastAsia="Amiri" w:cs="Amiri"/>
          <w:color w:val="111111"/>
          <w:sz w:val="28"/>
          <w:sz w:val="28"/>
          <w:szCs w:val="28"/>
          <w:rtl w:val="true"/>
          <w:lang w:bidi="ar-SA"/>
        </w:rPr>
        <w:t xml:space="preserve">أسلم وهاجر هو وأبوه قبل الفتح بستة أشهر ، قال محمّد محمّد أبو زهو في كتابه الحديث والمحدثون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أكثر الناس أخذاً للحديث والعلم عن رسول اللّه صلى اللّه عليه وآله وسلم ، روى البخاري في كتاب العلم أنّ أبا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أكثر حديثاً عن رسول اللّه صلى اللّه عليه وآله وسلم مني إلاّ ما كان من عبد اللّه بن عمرو فإنّه كان يكتب ولا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عنه أنّه كان يكتب كلّ ما يسمعه من النبيّ صلى اللّه عليه وآله وسلم فنهته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يتكلم في الغضب والرضا فلا تكتب كلّ ما تسمع ، فسأل النبيّ صلى اللّه عليه وآله وسلم عن ذلك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أكتب فوالذي نفسي بيده ما خرج منهما إلاّ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شفتيه الكريمتين </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سعد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عند عبد اللّه بن عمرو بن العاص صحيفة فسألت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الصادقة ، فيها ما سمعت من رسول اللّه صلى اللّه عليه وآله وسلم ليس بيني وبينه فيها أحد </w:t>
      </w:r>
      <w:r>
        <w:rPr>
          <w:rFonts w:eastAsia="Amiri" w:cs="Amiri" w:ascii="Amiri" w:hAnsi="Amiri"/>
          <w:color w:val="111111"/>
          <w:sz w:val="28"/>
          <w:szCs w:val="28"/>
          <w:rtl w:val="true"/>
          <w:lang w:bidi="ar-SA"/>
        </w:rPr>
        <w:t xml:space="preserve">...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52" w:name="pg16538_182376"/>
    </w:p>
    <w:p>
      <w:pPr>
        <w:pStyle w:val="BookText"/>
        <w:rPr/>
      </w:pPr>
      <w:bookmarkEnd w:id="52"/>
      <w:r>
        <w:rPr>
          <w:rFonts w:ascii="Amiri" w:hAnsi="Amiri" w:eastAsia="Amiri" w:cs="Amiri"/>
          <w:color w:val="111111"/>
          <w:sz w:val="28"/>
          <w:sz w:val="28"/>
          <w:szCs w:val="28"/>
          <w:rtl w:val="true"/>
          <w:lang w:bidi="ar-SA"/>
        </w:rPr>
        <w:t xml:space="preserve">ومع هذا فلقد حاز قصب السبق أبو هريرة ، ولولا أنّه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أحد أكثر حديثاً عن رسول اللّه صلى اللّه عليه وآله وسلم منّي إلاّ ما كان من عبد اللّه بن عمرو فإنّه كان يكتب ولا أكتب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لما ذكرت عبد اللّه بن عمرو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يذكر من الحديث عنه سوى سبعمائة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 اتفق الشيخان منها على سبعة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وانفرد البخاري بثمانية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بعشرين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وهذا الرقم يهبط بصاحبه إلى أدنى مستوى المكثرين ، فما بال أبي هريرة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أحد أكثر حديثاً عن رسول اللّه صلى اللّه عليه وآله وسلم مني إلاّ ما كان من عبد اللّه بن عمرو فإنّه كان يكتب ولا أكتب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من كان يكتب يكون أكثر ضبطاً ممّن 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يروي الحديث هذرمة ، فيروى عنه من الحديث ما يزيد على سبعة أضعاف ما رواه مَن كان يكتب ، ومهما يكن فلولا أنّ البخاري ذكر في صحيحه في كتاب العلم ذلك عن أبي هريرة ، لما كدنا نصدّق ذلك ، ولكن أنّى لنا الإنكار أو التشكيك في ذلك ، وكتابه أصح كتاب بعد كتاب اللّه عند زوامل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في توجيه ذلك إنّما هو تزويق وتلفيق وتبريرات خاطئة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9929082_1280447820"/>
      <w:bookmarkStart w:id="54" w:name="_Toc17"/>
      <w:bookmarkEnd w:id="53"/>
      <w:r>
        <w:rPr/>
        <w:t>2</w:t>
      </w:r>
      <w:r>
        <w:rPr>
          <w:rtl w:val="true"/>
        </w:rPr>
        <w:t xml:space="preserve"> - </w:t>
      </w:r>
      <w:r>
        <w:rPr>
          <w:rtl w:val="true"/>
        </w:rPr>
        <w:t>أبو هريرة</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المعتمد عن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عاش منها بعد الرسول صلى اللّه عليه وآله وسلم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فحدّث فيها كثيراً من وعاء واحد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يقولون </w:t>
      </w:r>
    </w:p>
    <w:p>
      <w:pPr>
        <w:pStyle w:val="BookText"/>
        <w:rPr/>
      </w:pPr>
      <w:r>
        <w:rPr>
          <w:rFonts w:ascii="Amiri" w:hAnsi="Amiri" w:eastAsia="Amiri" w:cs="Amiri"/>
          <w:color w:val="111111"/>
          <w:sz w:val="28"/>
          <w:sz w:val="28"/>
          <w:szCs w:val="28"/>
          <w:rtl w:val="true"/>
          <w:lang w:bidi="ar-SA"/>
        </w:rPr>
        <w:t xml:space="preserve">أكثر أبو هريرة </w:t>
      </w:r>
      <w:r>
        <w:rPr>
          <w:rFonts w:eastAsia="Amiri" w:cs="Amiri" w:ascii="Amiri" w:hAnsi="Amiri"/>
          <w:color w:val="111111"/>
          <w:sz w:val="28"/>
          <w:szCs w:val="28"/>
          <w:rtl w:val="true"/>
          <w:lang w:bidi="ar-SA"/>
        </w:rPr>
        <w:t xml:space="preserve">... ) </w:t>
      </w:r>
      <w:r>
        <w:rPr>
          <w:rStyle w:val="FootnoteAnchor"/>
          <w:rtl w:val="true"/>
        </w:rPr>
        <w:footnoteReference w:id="22"/>
      </w:r>
      <w:r>
        <w:rPr>
          <w:rFonts w:ascii="Amiri" w:hAnsi="Amiri" w:eastAsia="Amiri" w:cs="Amiri"/>
          <w:color w:val="111111"/>
          <w:sz w:val="28"/>
          <w:sz w:val="28"/>
          <w:szCs w:val="28"/>
          <w:rtl w:val="true"/>
          <w:lang w:bidi="ar-SA"/>
        </w:rPr>
        <w:t xml:space="preserve">، ولا غرابة في إتهام الناس له لأنّ صحبته للرسول صلى اللّه عليه وآله وسلم لم تطل ، فهو قد أتى المدينة ليالي فتح خيبر عام سبع من الهجرة ، وخرج من الحجاز في شهر ذي القعدة عام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العلاء الحضرمي ، ولم يعد إلاّ بعد عام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دعاه عمر للشهادة على قدامة بن مظعون ، فمتى طالت صحبته لتستوفي فيها كلّ ما رواه ممّا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مسند بقي بن مخلّد ،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طامّة ما فوقها طامّة ، إنسان لا يحظى بشرف الصحبة إلاّ بعام ودون العام ، يفوق أكابر الصحابة ممّن هم أقدم سلماً وأكثر لصوقاً ، وأشد وثوقاً ، كيف لا يتهمه الناس؟ وكيف لا يتطرق الريب إلى كثرة مروياته بعد أن جرّبوا عليه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القارئ دليل صدق على كذب زعمه دخوله على رقية بنت رسول اللّه صلى اللّه عليه وآله وسلم زوجة عثمان وبيدها 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رقية ماتت وقت بدر ، وأبو هريرة أسلم وقت خيبر ، كما قال الذهبي ، وكذلك قال الحاكم في المستدرك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الإسناد واهي المتن فإنّ رقية ماتت سنة ثلاث من الهجرة عند فتح بدر ، وأبو هريرة إنّما أسلم بعد فتح خيبر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وكذلك الذهبي أنكر ذلك كما سبق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الذهبي وغيره عن أبي هريرة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كنت أحدّث في </w:t>
      </w:r>
      <w:bookmarkStart w:id="55" w:name="pg16538_182378"/>
    </w:p>
    <w:p>
      <w:pPr>
        <w:pStyle w:val="BookText"/>
        <w:rPr/>
      </w:pPr>
      <w:bookmarkEnd w:id="55"/>
      <w:r>
        <w:rPr>
          <w:rFonts w:ascii="Amiri" w:hAnsi="Amiri" w:eastAsia="Amiri" w:cs="Amiri"/>
          <w:color w:val="111111"/>
          <w:sz w:val="28"/>
          <w:sz w:val="28"/>
          <w:szCs w:val="28"/>
          <w:rtl w:val="true"/>
          <w:lang w:bidi="ar-SA"/>
        </w:rPr>
        <w:t xml:space="preserve">زمان عمر مثل ما أحدثكم لضربني بمخفقته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القارئ لا يدري أنّ عمر كان قد نهاه عن الحديث ، بل وأكذبه فقال له فيما رواه السائب 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عمر بن الخطاب يقول لأبي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لتتركنّ الحديث عن رسول اللّه صلى اللّه عليه وآله وسلم أو لألحقنك بأرض دوس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9929084_1280447820"/>
      <w:bookmarkStart w:id="57" w:name="_Toc18"/>
      <w:bookmarkEnd w:id="56"/>
      <w:r>
        <w:rPr/>
        <w:t>3</w:t>
      </w:r>
      <w:r>
        <w:rPr>
          <w:rtl w:val="true"/>
        </w:rPr>
        <w:t xml:space="preserve"> - </w:t>
      </w:r>
      <w:r>
        <w:rPr>
          <w:rtl w:val="true"/>
        </w:rPr>
        <w:t>عبد اللّه بن عمر بن الخطاب</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يوم بدر ويوم أحد فاستصغره النبيّ صلى اللّه عليه وآله وسلم وأجازه يوم الخندق ، روي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كما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قبل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عجاج الخطيب </w:t>
      </w:r>
      <w:r>
        <w:rPr>
          <w:rStyle w:val="FootnoteAnchor"/>
          <w:rtl w:val="true"/>
        </w:rPr>
        <w:footnoteReference w:id="26"/>
      </w:r>
      <w:r>
        <w:rPr>
          <w:rFonts w:ascii="Amiri" w:hAnsi="Amiri" w:eastAsia="Amiri" w:cs="Amiri"/>
          <w:color w:val="111111"/>
          <w:sz w:val="28"/>
          <w:sz w:val="28"/>
          <w:szCs w:val="28"/>
          <w:rtl w:val="true"/>
          <w:lang w:bidi="ar-SA"/>
        </w:rPr>
        <w:t xml:space="preserve">، إلاّ أنّه في كتاب الحديث والمحدثون لمحمد محمّد أبو زهو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روي له ألف وستمائة وثلاثون حديثاً ، إتفق الشيخان من ذلك على مائة وسبعين ، وانفرد البخاري بواحد وثمانين ، ومسلم بواحد وثلاثين ، والباقي رواه غيرهما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وفيه جعله في أواخر درجات السلالم نزولاً ، حيث ذكره بعد ابن عباس ، وقبل ابن عمرو بن العاص ، وابن مسعود ، وهؤلاء العبادلة هم في نهاية عدّ المكثرين</w:t>
      </w:r>
      <w:r>
        <w:rPr>
          <w:rFonts w:eastAsia="Amiri" w:cs="Amiri" w:ascii="Amiri" w:hAnsi="Amiri"/>
          <w:color w:val="111111"/>
          <w:sz w:val="28"/>
          <w:szCs w:val="28"/>
          <w:rtl w:val="true"/>
          <w:lang w:bidi="ar-SA"/>
        </w:rPr>
        <w:t xml:space="preserve">. </w:t>
      </w:r>
      <w:bookmarkStart w:id="58" w:name="pg16538_182379"/>
    </w:p>
    <w:p>
      <w:pPr>
        <w:pStyle w:val="Heading4"/>
        <w:numPr>
          <w:ilvl w:val="3"/>
          <w:numId w:val="1"/>
        </w:numPr>
        <w:rPr/>
      </w:pPr>
      <w:bookmarkStart w:id="59" w:name="__RefHeading___Toc9929086_1280447820"/>
      <w:bookmarkStart w:id="60" w:name="_Toc19"/>
      <w:bookmarkEnd w:id="58"/>
      <w:bookmarkEnd w:id="59"/>
      <w:r>
        <w:rPr/>
        <w:t>4</w:t>
      </w:r>
      <w:r>
        <w:rPr>
          <w:rtl w:val="true"/>
        </w:rPr>
        <w:t xml:space="preserve"> - </w:t>
      </w:r>
      <w:r>
        <w:rPr>
          <w:rtl w:val="true"/>
        </w:rPr>
        <w:t>أنس بن مالك الأنصاري</w:t>
      </w:r>
      <w:bookmarkEnd w:id="60"/>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خدم النبيّ صلى اللّه عليه وآله وسلم عشر سنين ، وروي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كما في كتاب السنة قبل التدوين </w:t>
      </w:r>
      <w:r>
        <w:rPr>
          <w:rStyle w:val="FootnoteAnchor"/>
          <w:rtl w:val="true"/>
        </w:rPr>
        <w:footnoteReference w:id="28"/>
      </w:r>
      <w:r>
        <w:rPr>
          <w:rFonts w:ascii="Amiri" w:hAnsi="Amiri" w:eastAsia="Amiri" w:cs="Amiri"/>
          <w:color w:val="111111"/>
          <w:sz w:val="28"/>
          <w:sz w:val="28"/>
          <w:szCs w:val="28"/>
          <w:rtl w:val="true"/>
          <w:lang w:bidi="ar-SA"/>
        </w:rPr>
        <w:t xml:space="preserve">، إلاّ أنّه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لأنس ألف ومائتان وستة وثمانون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إتّفق الشيخان منها على مائة وثمانين وستة ، وأنفرد البخاري بثلاثة وثمانين ومسلم بأحد وسبعين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جعله أبو زهو بعد جابر ، فلا كلام في ذلك لأنّ ما روي عنه أقلّ ممّا روي عن جابر في حسابه ، ولكنّه قدّمه على عائشة مع أنّه ذكر مروياتها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فكان ينبغي له أن يقدمها حتّى عليهما ، ولكنه تبين لي أنّه وهم في ذكر مرويات أنس ، كما وهم من قبل في ذكر مرويات ابن عمر ، والصواب ما ذكره محمّد عجاج الخطيب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قبل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وترتيباً ، فلاحظ</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9929088_1280447820"/>
      <w:bookmarkStart w:id="62" w:name="_Toc20"/>
      <w:bookmarkEnd w:id="61"/>
      <w:r>
        <w:rPr/>
        <w:t>5</w:t>
      </w:r>
      <w:r>
        <w:rPr>
          <w:rtl w:val="true"/>
        </w:rPr>
        <w:t xml:space="preserve"> - </w:t>
      </w:r>
      <w:r>
        <w:rPr>
          <w:rtl w:val="true"/>
        </w:rPr>
        <w:t>عائشة أم المؤمنين</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تزوجها صلى اللّه عليه وآله وسلم وهي ابنة سبع ، ودخل بها وهي ابنة تسع ، ومات عنها صلى اللّه عليه وآله وسلم وهي ابنة ثمانية عشرة سنة ، وتوفيت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لها من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حديثاً ، إتفق الشيخان من ذلك على مائة وأربع وسبعين حديثاً ، وانفرد البخاري بأربعة وخمسين ، ومسلم بثمانية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رواه غيرهما</w:t>
      </w:r>
      <w:r>
        <w:rPr>
          <w:rFonts w:eastAsia="Amiri" w:cs="Amiri" w:ascii="Amiri" w:hAnsi="Amiri"/>
          <w:color w:val="111111"/>
          <w:sz w:val="28"/>
          <w:szCs w:val="28"/>
          <w:rtl w:val="true"/>
          <w:lang w:bidi="ar-SA"/>
        </w:rPr>
        <w:t xml:space="preserve">. </w:t>
      </w:r>
      <w:bookmarkStart w:id="63" w:name="pg16538_182380"/>
    </w:p>
    <w:p>
      <w:pPr>
        <w:pStyle w:val="Heading4"/>
        <w:numPr>
          <w:ilvl w:val="3"/>
          <w:numId w:val="1"/>
        </w:numPr>
        <w:rPr/>
      </w:pPr>
      <w:bookmarkStart w:id="64" w:name="__RefHeading___Toc9929090_1280447820"/>
      <w:bookmarkStart w:id="65" w:name="_Toc21"/>
      <w:bookmarkEnd w:id="63"/>
      <w:bookmarkEnd w:id="64"/>
      <w:r>
        <w:rPr/>
        <w:t>6</w:t>
      </w:r>
      <w:r>
        <w:rPr>
          <w:rtl w:val="true"/>
        </w:rPr>
        <w:t xml:space="preserve"> - </w:t>
      </w:r>
      <w:r>
        <w:rPr>
          <w:rtl w:val="true"/>
        </w:rPr>
        <w:t>عبد اللّه بن عباس</w:t>
      </w:r>
      <w:bookmarkEnd w:id="65"/>
    </w:p>
    <w:p>
      <w:pPr>
        <w:pStyle w:val="BookText"/>
        <w:rPr/>
      </w:pPr>
      <w:r>
        <w:rPr>
          <w:rFonts w:ascii="Amiri" w:hAnsi="Amiri" w:eastAsia="Amiri" w:cs="Amiri"/>
          <w:color w:val="111111"/>
          <w:sz w:val="28"/>
          <w:sz w:val="28"/>
          <w:szCs w:val="28"/>
          <w:rtl w:val="true"/>
          <w:lang w:bidi="ar-SA"/>
        </w:rPr>
        <w:t xml:space="preserve">ولد قبل الهجرة بثلاث سنين ، وهاجر مع أبيه قبيل الفتح ، ومات صلى اللّه عليه وآله وسلم وعمره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ومات هو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له من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اتّفق الشيخان على خمسة وتسعين منها ، وانفرد البخاري بمائة وعشرين ، ومسلم بتسعة وأربعين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رواه غيرهما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9929092_1280447820"/>
      <w:bookmarkStart w:id="67" w:name="_Toc22"/>
      <w:bookmarkEnd w:id="66"/>
      <w:r>
        <w:rPr/>
        <w:t>7</w:t>
      </w:r>
      <w:r>
        <w:rPr>
          <w:rtl w:val="true"/>
        </w:rPr>
        <w:t xml:space="preserve"> - </w:t>
      </w:r>
      <w:r>
        <w:rPr>
          <w:rtl w:val="true"/>
        </w:rPr>
        <w:t>جابر بن عبد اللّه الأنصاري</w:t>
      </w:r>
      <w:bookmarkEnd w:id="6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 ومات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روي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 منها في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 اتّفق الشيخان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حديثاً ، وانفرد البخاري بستة وعشرين ، ومسلم بمائة وستة وعشرين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رواه غيرهما</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9929094_1280447820"/>
      <w:bookmarkStart w:id="69" w:name="_Toc23"/>
      <w:bookmarkEnd w:id="68"/>
      <w:r>
        <w:rPr/>
        <w:t>8</w:t>
      </w:r>
      <w:r>
        <w:rPr>
          <w:rtl w:val="true"/>
        </w:rPr>
        <w:t xml:space="preserve"> - </w:t>
      </w:r>
      <w:r>
        <w:rPr>
          <w:rtl w:val="true"/>
        </w:rPr>
        <w:t>أبو سعيد الخدري</w:t>
      </w:r>
      <w:bookmarkEnd w:id="69"/>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 ومات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له من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له في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 اتفق الشيخان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وانفرد البخاري بستة عشر حديثاً ، ومسلم باثنين وخمسين حديثاً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9929096_1280447820"/>
      <w:bookmarkStart w:id="71" w:name="_Toc24"/>
      <w:bookmarkEnd w:id="70"/>
      <w:r>
        <w:rPr/>
        <w:t>9</w:t>
      </w:r>
      <w:r>
        <w:rPr>
          <w:rtl w:val="true"/>
        </w:rPr>
        <w:t xml:space="preserve"> - </w:t>
      </w:r>
      <w:r>
        <w:rPr>
          <w:rtl w:val="true"/>
        </w:rPr>
        <w:t>عبد اللّه بن مسعود الهذلي</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السابقين إلى الإسلام ، قال أبو زهو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عبد اللّه قديماً حين أسلم سعيد بن زيد قبل إسلام عمر بن الخطاب بزمان ، جاء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رأيتني سادس ستة ما على الأرض مسلم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له من الحديث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اتفق الشيخان منها على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وانفرد البخاري بواحد وعشرين حديثاً ، ومسلم بخمسة وثلاثين حديثاً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حديث ابن مسعود أقلّ من ألف جعلته آخر المكثرين ، وبه مسك الختام وتمام الكلام عن كشف الحساب عن مرويات المكثرين من الصحاب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الآن إلى محاسبة الذين نفوا أن يكون ابن عباس سمع من النبيّ صلى اللّه عليه وآله وسلم الحديث إلاّ عدداً يسيراً ، حددّه القطان بعشرة ، وغندر بتسعة ، والغزالي بأربعة ، وحكى ذلك عنهم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ترجمة ابن عباس ، بعنوان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تنظّر في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ففي الصحيحين عن ابن عباس ممّا صرح فيه بسماعه من النبيّ صلى اللّه عليه وآله وسلم أكثر من عشرة ، وفيهما ممّا يشهد فعله نحو ذلك ، وفيهما ممّا له حكم الصريح نحو ذلك ، فضلاً عما ليس في الصحيحين </w:t>
      </w:r>
      <w:r>
        <w:rPr>
          <w:rFonts w:eastAsia="Amiri" w:cs="Amiri" w:ascii="Amiri" w:hAnsi="Amiri"/>
          <w:color w:val="111111"/>
          <w:sz w:val="28"/>
          <w:szCs w:val="28"/>
          <w:rtl w:val="true"/>
          <w:lang w:bidi="ar-SA"/>
        </w:rPr>
        <w:t xml:space="preserve">... ) </w:t>
      </w:r>
      <w:r>
        <w:rPr>
          <w:rStyle w:val="FootnoteAnchor"/>
          <w:rtl w:val="true"/>
        </w:rPr>
        <w:footnoteReference w:id="31"/>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ووافقه من المحدثين المعاصرين الدكتور محمّد رواس قلعه جي ، فقد ذكر ما سبق عن ابن حجر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نقول كما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أعاد ما قاله ابن حجر في أحاديث ابن عباس التي فيها تصريح بالسماع وما يشهد فعله ، وممّا له حكم الصريح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ما نعقب نحن به على ما قاله ابن حجر وتنظره ، أن نقف وقفة عابرة مع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فإليها </w:t>
      </w:r>
      <w:r>
        <w:rPr>
          <w:rFonts w:eastAsia="Amiri" w:cs="Amiri" w:ascii="Amiri" w:hAnsi="Amiri"/>
          <w:color w:val="111111"/>
          <w:sz w:val="28"/>
          <w:szCs w:val="28"/>
          <w:rtl w:val="true"/>
          <w:lang w:bidi="ar-SA"/>
        </w:rPr>
        <w:t xml:space="preserve">: </w:t>
      </w:r>
      <w:bookmarkStart w:id="72" w:name="pg16538_182382"/>
    </w:p>
    <w:p>
      <w:pPr>
        <w:pStyle w:val="Heading4"/>
        <w:numPr>
          <w:ilvl w:val="3"/>
          <w:numId w:val="1"/>
        </w:numPr>
        <w:rPr/>
      </w:pPr>
      <w:bookmarkStart w:id="73" w:name="__RefHeading___Toc9929098_1280447820"/>
      <w:bookmarkStart w:id="74" w:name="_Toc25"/>
      <w:bookmarkEnd w:id="72"/>
      <w:bookmarkEnd w:id="73"/>
      <w:r>
        <w:rPr>
          <w:rtl w:val="true"/>
        </w:rPr>
        <w:t>وقفة عابرة مع الغزالي</w:t>
      </w:r>
      <w:bookmarkEnd w:id="74"/>
    </w:p>
    <w:p>
      <w:pPr>
        <w:pStyle w:val="BookText"/>
        <w:rPr/>
      </w:pPr>
      <w:r>
        <w:rPr>
          <w:rFonts w:ascii="Amiri" w:hAnsi="Amiri" w:eastAsia="Amiri" w:cs="Amiri"/>
          <w:color w:val="111111"/>
          <w:sz w:val="28"/>
          <w:sz w:val="28"/>
          <w:szCs w:val="28"/>
          <w:rtl w:val="true"/>
          <w:lang w:bidi="ar-SA"/>
        </w:rPr>
        <w:t xml:space="preserve">وتعقيباً منّا على ما مرّ من كلام ابن حجر ، الذي اتخذ ممّا جاء عن ابن عباس مصرّحاً بسماعه أو حضوره أو نحو ذلك في الصحيحين وسيلة إدانة للغزالي ، وهي كذلك ، إلا إنّا سندينه بفمه ومن خلال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قيل فيه ما قيل من ثناء وإطراء ، ليتبين للقارئ مدى تبحره وإتقانه وصدقه في زعمه أنّ ابن عباس لم يسمع من رسول اللّه صلى اللّه عليه وآله وسلم إلاّ أربعة أحاديث كما قاله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فنقوله له وللمعجبين به وبكتبه خصوصاً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قال هو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 ما رأيت في الإحياء صحيح ، ولكن بقي في كشفه أمر لا يخفى على المستبصرين ، ولا يغيب عن الشاذّين إذا كانوا منصفين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لئلا نكون من الشاذّين بنظره نودّ أن نصدّقه ولا نصادقه في دعواه بصحة ما رأيناه في كتابه الإحياء في خصوص روايات ابن عباس المرفوعة عن النبيّ صلى اللّه عليه وآله وسلم حسب تصريحه برفعها وقد أحصيتها فكانت </w:t>
      </w:r>
    </w:p>
    <w:p>
      <w:pPr>
        <w:pStyle w:val="BookText"/>
        <w:rPr/>
      </w:pPr>
      <w:r>
        <w:rPr>
          <w:rFonts w:ascii="Amiri" w:hAnsi="Amiri" w:eastAsia="Amiri" w:cs="Amiri"/>
          <w:color w:val="111111"/>
          <w:sz w:val="28"/>
          <w:sz w:val="28"/>
          <w:szCs w:val="28"/>
          <w:rtl w:val="true"/>
          <w:lang w:bidi="ar-SA"/>
        </w:rPr>
        <w:t xml:space="preserve">موزّعة بين أجزاء الكتاب الأربعة بنسب متفاوتة ، وهي كما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الجزء الأوّل اثنا عشر حديثاً مرفوعاً موجودة في الصفحات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الجزء الثاني سبعة أحاديث مرفوعة موجودة في الصفحات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الجزء الثالث خمسة عشر حديثاً مرفوعاً موجودة في الصفحات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الجزء الرابع سبعة أحاديث مرفوعة موجودة في الصفحات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حصيلة استقراء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لأحاديث ابن عباس المرفوعة والتي صرّح الغزالي برفعها ، فكانت واحداً وأربعين حديثاً ، أيّ أكثر من عشرة أضعاف ما زعمه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سوى ما لم يصرّح هو فيه برفعه من أحاديث ابن عباس فذكرها مبهمة ، وقد أشار إليها الحافظ العراقي في الهامش مخرّجة عن ابن عباس في مصادر ذكرها ، وهي كثيرة ربما جاوزت ما صرّح برفعه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لنا أن نثق بعدُ بأقوال الغزالي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تحقيقه الرشيق؟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الإحياء قد كبا به جواده في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مشكلة الأسماء وفوضى الألقاب ، وطغيان العاطفة ، وبالتالي قدسية الرؤى والمنامات ، كلّها لا تترك مجالاً لكشف أمر لايخفى على المستبصرين ، ولا يغيب عن الشاذين إذا كانوا منصفين ، كما قال هو ، وليبق الغزالي في برجه العاجي حائزاً على لقب حجة الإسلام بزعم الحامدين ورغم الجاحدين ، وحساب الجميع في يوم الدين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قول الغزالي في سماع ابن عباس أربعة أحاديث من النبيّ صلى اللّه عليه وآله وسلم غير صحيح بشهادته هو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أربعين حديثاً عنه مرفوعاً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مصرّحاً بالسماع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إلى ابن عباس فنقرأ عنه في مصادر تعلمه الأولى ، إذ ماكان أفضل من مدينة العلم التي دخلها وهو بعد في سنّ الصبا ، وبدت عليه علامات النبوغ إذ اَذن فجره بالبزوغ ، فأجزله صلى اللّه عليه وآله وسلم بجزيل الحباء ، وسيأتي البحث في مروّياته ، وكشف الأصيل من الدخيل ليتميز ما صحّ عنه وما لم يصحّ ممّا وُضع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البحث في الفصل الثاني من الباب الثالث ، إن شاء اللّه تعالى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عجب أن إمتاز ابن عباس رحمة اللّه بما وعاه ورآه فرواه ، لأنّه كان من النبوغ المبكّر على درجة عالية ، فمن فطنته أنّه كان يذكر دقائق الأمور ممّا </w:t>
      </w:r>
      <w:bookmarkStart w:id="75" w:name="pg16538_182385"/>
    </w:p>
    <w:p>
      <w:pPr>
        <w:pStyle w:val="BookText"/>
        <w:rPr/>
      </w:pPr>
      <w:bookmarkEnd w:id="75"/>
      <w:r>
        <w:rPr>
          <w:rFonts w:ascii="Amiri" w:hAnsi="Amiri" w:eastAsia="Amiri" w:cs="Amiri"/>
          <w:color w:val="111111"/>
          <w:sz w:val="28"/>
          <w:sz w:val="28"/>
          <w:szCs w:val="28"/>
          <w:rtl w:val="true"/>
          <w:lang w:bidi="ar-SA"/>
        </w:rPr>
        <w:t xml:space="preserve">شاهد وسمع ، وقد مرّ بنا في الحلقة الأولى ذكر مبيته عند خالته ميمونة أم المؤمنين فحفظ عن النبيّ صلى اللّه عليه وآله وسلم ما رأى وما سمع من أفعال النبيّ صلى اللّه عليه وآله وسلم وأقوال في ليله وأداء نوافله ، ممّا لم يطّلع عليه سائر أهل البيت فضلاً عن الصحابة ، كما مرّ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صحبته له في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حج حجة الإسلام كما كان يسميها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ما يصلح أن يكون منسكاً متكاملاً</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9929100_1280447820"/>
      <w:bookmarkStart w:id="77" w:name="_Toc26"/>
      <w:bookmarkEnd w:id="76"/>
      <w:r>
        <w:rPr>
          <w:rtl w:val="true"/>
        </w:rPr>
        <w:t>عودة إلى ابن عباس في مدرسته الأولى</w:t>
      </w:r>
      <w:bookmarkEnd w:id="77"/>
    </w:p>
    <w:p>
      <w:pPr>
        <w:pStyle w:val="BookText"/>
        <w:rPr/>
      </w:pPr>
      <w:r>
        <w:rPr>
          <w:rFonts w:ascii="Amiri" w:hAnsi="Amiri" w:eastAsia="Amiri" w:cs="Amiri"/>
          <w:color w:val="111111"/>
          <w:sz w:val="28"/>
          <w:sz w:val="28"/>
          <w:szCs w:val="28"/>
          <w:rtl w:val="true"/>
          <w:lang w:bidi="ar-SA"/>
        </w:rPr>
        <w:t xml:space="preserve">لقد سبق منّا في الحلقة الأولى في حديث ولادته أنّ النبيّ الكريم صلى اللّه عليه وآله وسلم كرّمه بدعائه المستجاب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النبيّ مستجاب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علمّه الحكمة 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فقهه في الدين وعلّمه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وذكرنا ما قاله الطبري حول هذا الحديث من تحقيق شامل حول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نظري القاصر أنّ النبيّ صلى اللّه عليه وآله وسلم كرّمه بالدعاء أكثرمن مرّة ، ففي الشِعب يوم ولادته ، ومرّة أخرى في المدينة المنورة في بيت خالته ميمونة حينما وضع الوضوء لرسول اللّه صلى اللّه عليه وآله وسلم ، ومرّة ثالثة رواها ابن عمر عما رآه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يدعو ابن عباس ويقرّبه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رسول اللّه صلى اللّه عليه وآله وسلم دعاك يوماً فمسح على رأسك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فقهه في الدين وعلّمه التأويل </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تكون هذه المرّة هي الثالثة نظراً لعدم حضور عمر في الشِعب ولا في بيت ميمونة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ونضيف إلى ما سبق ما قاله ابن قيم الجوزية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الموقعين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ودعاء النبيّ صلى اللّه عليه وآله وسلم لعبد اللّه بن عباس أن يفقهه في الدين ويعلّمه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الفقه والتأويل ، أنّ الفقه هو فهم المعنى المراد ، والتأويل إدراك الحقيقة التي يؤول إليها المعنى ، التي هي اَخيّته </w:t>
      </w:r>
      <w:r>
        <w:rPr>
          <w:rStyle w:val="FootnoteAnchor"/>
          <w:rtl w:val="true"/>
        </w:rPr>
        <w:footnoteReference w:id="35"/>
      </w:r>
      <w:r>
        <w:rPr>
          <w:rFonts w:ascii="Amiri" w:hAnsi="Amiri" w:eastAsia="Amiri" w:cs="Amiri"/>
          <w:color w:val="111111"/>
          <w:sz w:val="28"/>
          <w:sz w:val="28"/>
          <w:szCs w:val="28"/>
          <w:rtl w:val="true"/>
          <w:lang w:bidi="ar-SA"/>
        </w:rPr>
        <w:t xml:space="preserve">وأصله ، وليس كلّ من فقه في الدين عرف التأويل ، فمعرفة التأويل يختصّ بها الراسخون في العلم ، وليس المراد به تأويل التحريف وتبديل المعنى ، فإنّ الراسخين في العلم يعلمون بطلانه ، واللّه يعلم بطلانه </w:t>
      </w:r>
      <w:r>
        <w:rPr>
          <w:rFonts w:eastAsia="Amiri" w:cs="Amiri" w:ascii="Amiri" w:hAnsi="Amiri"/>
          <w:color w:val="111111"/>
          <w:sz w:val="28"/>
          <w:szCs w:val="28"/>
          <w:rtl w:val="true"/>
          <w:lang w:bidi="ar-SA"/>
        </w:rPr>
        <w:t xml:space="preserve">... ) </w:t>
      </w:r>
      <w:r>
        <w:rPr>
          <w:rStyle w:val="FootnoteAnchor"/>
          <w:rtl w:val="true"/>
        </w:rPr>
        <w:footnoteReference w:id="36"/>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قاله ابن قيم الجوزية غير بعيد ، ويؤيده أنّ ابن عباس كان يرى في نفسه أنّه من الراسخين في العلم ، وكان تلميذه طاووس أيضاً يرى ذلك فيه ، وسيأتي مزيد بيان في ذلك عند الكلام على تفسيره وحديثه ، ولم يكن منهما ذلك اعتباطاً ، بل بفضل ما كان لديه من استعداد ذهني وفضل أدعية النبيّ صلى اللّه عليه وآله وسلم ، فبلغ من العلم مقاماً غبطه عليه أكابر الصحابة ، كما مرّ في الحلقة الأولى في أيام عمر ، ومع ذلك كلّه فقد ورد أنّه شكا للنبيّ صلى اللّه عليه وآله وسلم قلّة الحفظ ، فعلّمه صلى اللّه عليه وآله وسلم ما يتقوّى به على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حدّث هو بذلك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علّمني رسول اللّه صلى اللّه عليه وآله وسلم ما أتقوى به </w:t>
      </w:r>
    </w:p>
    <w:p>
      <w:pPr>
        <w:pStyle w:val="BookText"/>
        <w:rPr/>
      </w:pPr>
      <w:r>
        <w:rPr>
          <w:rFonts w:ascii="Amiri" w:hAnsi="Amiri" w:eastAsia="Amiri" w:cs="Amiri"/>
          <w:color w:val="111111"/>
          <w:sz w:val="28"/>
          <w:sz w:val="28"/>
          <w:szCs w:val="28"/>
          <w:rtl w:val="true"/>
          <w:lang w:bidi="ar-SA"/>
        </w:rPr>
        <w:t xml:space="preserve">على الحفظ حين شكوت إليه قلّة الحفظ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أهدي لك هدية يابن عباس علّمني إياها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تكتب في طست بزعفران وماء الورد ، فاتحة الكتاب والتوحيد والمعوذتين ويس والحشر والواقعة والملك ، ثمّ تصبّ عليه ماء زمزم ، أو ماء السماء ، وتشرب على الريق وقت السحر ، وذلك مع ثلاث مثاقيل لبان ، وعشرة مثاقيل عسل ، وعشر مثاقيل سكر ، ثمّ تصلّي بعد شربه عشر ركعات ، تقرأ في كلّ ركعة بفاتحة الكتاب وعشر مرات قل هو اللّه أحد ، ثمّ تصبح صائماً ذلك اليوم ، فما تأتي عليك أربعون يوماً حتّى تكون حافظاً بإذن اللّه تعالى </w:t>
      </w:r>
      <w:r>
        <w:rPr>
          <w:rFonts w:eastAsia="Amiri" w:cs="Amiri" w:ascii="Amiri" w:hAnsi="Amiri"/>
          <w:color w:val="111111"/>
          <w:sz w:val="28"/>
          <w:szCs w:val="28"/>
          <w:rtl w:val="true"/>
          <w:lang w:bidi="ar-SA"/>
        </w:rPr>
        <w:t xml:space="preserve">)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وأعتقد أن يكون هذا الذي علّمه النبيّ صلى اللّه عليه وآله وسلم قد استعمله فجعل اللّه منه آية في النبوغ المبكّر حتّى صار يحفظ كلّ ما يسمعه ، ويحدّث بما وعى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وسلم يعلمنا التشهّد كما يعلمنا القرآن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وكان يعلّمنا وكان كذا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علّمه كيف يقرأ القرآن فقال صلى اللّه عليه وآله وسلم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عباس إذا قرأت القرآن فرتله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الترتيل؟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 تبيينا ، ولا تنثره نثر الدَقل ، ولا تهذّه هذّ الشعر ، قفوا عند عجائبه ، وحرّكوا به القلوب ، ولا </w:t>
      </w:r>
    </w:p>
    <w:p>
      <w:pPr>
        <w:pStyle w:val="BookText"/>
        <w:rPr/>
      </w:pPr>
      <w:r>
        <w:rPr>
          <w:rFonts w:ascii="Amiri" w:hAnsi="Amiri" w:eastAsia="Amiri" w:cs="Amiri"/>
          <w:color w:val="111111"/>
          <w:sz w:val="28"/>
          <w:sz w:val="28"/>
          <w:szCs w:val="28"/>
          <w:rtl w:val="true"/>
          <w:lang w:bidi="ar-SA"/>
        </w:rPr>
        <w:t xml:space="preserve">يكونن همّ أحدكم آخر السورة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صلى اللّه عليه وآله وسلم يختصّه ببعض الوصايا التربوية ممّا صقلت نفسه فزكت ، فكان في سلوكه مستوعباً لتلك الوصايا كما مرّت شواهده في الحلقة الأولى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وسيرته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أختصّه بها من وصاياه تلك الوصية التي قالها له وقد أردفه خلفه وأخذ بيده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كلمات ينفعك اللّه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إحفظ اللّه يحفظك ، إحفظ اللّه تجده أمامك ، تعرّف إليه في الرخاء يعرفك في الشدّة ، وإذا سألت فاسأل اللّه ، وإذا استعنت فاستعن باللّه ، قد جفّ القلم بما هو كائن ، فلو أنّ الخلق كلّهم جميعاً أرادوا أن ينفعوك بشيء لم يقضه اللّه لم يقدروا ، وإن أرادوا أن يضرّوك بشيء لم يكتبه اللّه عليك لم يقدروا عليه ، وأعلم أنّ في الصبر على ما تكره خيراً كثيراً ، وأنّ الصبر مع الصبر ، وأنّ الفرج مع الكرب ، وأنّ مع العسر يسرا </w:t>
      </w:r>
      <w:r>
        <w:rPr>
          <w:rFonts w:eastAsia="Amiri" w:cs="Amiri" w:ascii="Amiri" w:hAnsi="Amiri"/>
          <w:color w:val="111111"/>
          <w:sz w:val="28"/>
          <w:szCs w:val="28"/>
          <w:rtl w:val="true"/>
          <w:lang w:bidi="ar-SA"/>
        </w:rPr>
        <w:t xml:space="preserve">...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عن النبيّ صلى اللّه عليه وآله وسلم إفاضات تكشف عن نبوغه المبكر ،منها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النبيّ صلى اللّه عليه وآله وسلم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الجدي علامة قبلتكم وبه تهتدون في برّكم وبحركم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العاجِلَةَ عَجَّلْنَا لَهُ فِيهَا مَا نَشَآءُ لِمَنْ نُرِيدُ ثُمَّ جَعَلْنَا لَهُ جَهَنَّمَ يَصْلاهَا مَذْمُوماً مَدْحُوراً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الآية من كان يريد ثواب الدنيا بعمله الذي افترضه اللّه عليه ، لا يريد به وجه اللّه والدار الآخرة ، عجّل له فيها ما يشاء اللّه من عرض الدنيا ، وليس له ثواب في الآخرة ، وذلك أنّ اللّه سبحانه وتعالى يؤتيه ذلك ليستعين به على طاعته ، فيستعمله في معصية اللّه ، فيعاقبه اللّه عليه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وآله وسلم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وَأَسْبَغَ عَلَيْكُمْ نِعَمَهُ ظَاهِرَةً وَبَاطِنَةً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عباس أمّا ما ظهر فالإسلام وما سوّى اللّه من خلقه وما أفاض عليك من الرزق ، وأمّا ما بطن فستر مساوىء عملك ، ولم يفضحك 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عباس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جعلتهن للمؤمن ، ولم تكن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المؤمنين عليه من بعد انقطاع عمله ، وجعلت له ثلث ما له أكفّر به عنه خطاياه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 مساوىء عمله ولم أفضحه بشيء منه ، ولو </w:t>
      </w:r>
    </w:p>
    <w:p>
      <w:pPr>
        <w:pStyle w:val="BookText"/>
        <w:rPr/>
      </w:pPr>
      <w:r>
        <w:rPr>
          <w:rFonts w:ascii="Amiri" w:hAnsi="Amiri" w:eastAsia="Amiri" w:cs="Amiri"/>
          <w:color w:val="111111"/>
          <w:sz w:val="28"/>
          <w:sz w:val="28"/>
          <w:szCs w:val="28"/>
          <w:rtl w:val="true"/>
          <w:lang w:bidi="ar-SA"/>
        </w:rPr>
        <w:t xml:space="preserve">أبديتها عليه لنبذه أهله فمن سواهم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قد تعلّمه من معنى الغيرية المحببة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 تبارك الملك في قلب كلّ مؤمن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بدع لو صار على مبلغ من العلم بالقرآن صح منه أن يقول في تفسير قوله تعالى في ذم الكافرين والمنافقين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يَسْتَمِعُ إِلَيْكَ حَتَّى إذا خَرَجُواْ مِنْ عِندِكَ قَالُواْ لِلَّذِينَ أُوتُوا العِلْمَ مَاذَا قَالَ ءَانِفاً </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ممّن أوتوا العلم بالقرآن </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في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من الراسخين في العلم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يستغرب ذلك منه ما دام هو يقول لمن يعجب من غزارة علمه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العلم؟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 عقول ولسان سؤول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هذا دأبه من بعد ما فارق النبيّ صلى اللّه عليه وآله وسلم حيث التحق بالرفيق الأعلى ملتزماً بوصيته مطيعاً لأمره كما مرّ بنا وصيته صلى اللّه عليه وآله وسلم له وما يلزمه العمل به عند توالي </w:t>
      </w:r>
    </w:p>
    <w:p>
      <w:pPr>
        <w:pStyle w:val="BookText"/>
        <w:rPr/>
      </w:pPr>
      <w:r>
        <w:rPr>
          <w:rFonts w:ascii="Amiri" w:hAnsi="Amiri" w:eastAsia="Amiri" w:cs="Amiri"/>
          <w:color w:val="111111"/>
          <w:sz w:val="28"/>
          <w:sz w:val="28"/>
          <w:szCs w:val="28"/>
          <w:rtl w:val="true"/>
          <w:lang w:bidi="ar-SA"/>
        </w:rPr>
        <w:t xml:space="preserve">الفتن من بعده ، وهي وصية عظيمة ، فتحت لحبر الأمة آفاقاً من المعرفة أعانته على مواكبة الأحداث من بعد النبيّ صلى اللّه عليه وآله وسلم على هدىً وبصيرة ، كما أرشده صلى اللّه عليه وآله وسلم إلى إكمال تعلّمه على يد الإمام أمير المؤمنين عليه السلام حين أمره بملازمته فقال صلى اللّه عليه وآله وسلم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عباس خالف من خالف عليّاً ، ولا تكوننّ لهم ظهيراً ولا وليّاً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وآله وسلم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عباس إذا أردت أن تلقى اللّه وهو عنك راض ، فاسلك طريقة عليّ بن أبي طالب ، ومل معه حيث مال ، وأرض به إماماً ، وعاد من عاداه ووال من والاه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الوصية يمكن التعرّف على مدى عناية الرسول الكريم صلى اللّه عليه وآله وسلم بابن عمه حبر الأمة ، أن عيّن له من يلجأ إليه من بعده ، فيتخذه إماماً يستضيء بنور علمه ، ليكمل عليه معارفه ، ولم يتخلّف حبر الأمة عن امتثال تلك الوصيّة ، فقد لازم ابن عمه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الإمام أمير المؤمنين عليه السلام كان يخص ابن عباس بأوقات يميّزه عن غيره ، ممّا يظهر له فيها من علومه ، خصوصاً في التفسير ما شاع وذاع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روى أبو عمر الزاهد </w:t>
      </w:r>
      <w:r>
        <w:rPr>
          <w:rStyle w:val="FootnoteAnchor"/>
          <w:rtl w:val="true"/>
        </w:rPr>
        <w:footnoteReference w:id="55"/>
      </w:r>
      <w:r>
        <w:rPr>
          <w:rFonts w:ascii="Amiri" w:hAnsi="Amiri" w:eastAsia="Amiri" w:cs="Amiri"/>
          <w:color w:val="111111"/>
          <w:sz w:val="28"/>
          <w:sz w:val="28"/>
          <w:szCs w:val="28"/>
          <w:rtl w:val="true"/>
          <w:lang w:bidi="ar-SA"/>
        </w:rPr>
        <w:t xml:space="preserve">، في كتابه بإسناده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 ابن أبي طالب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عباس إذا صلّيت عشاء الآخرة فالحقني إلى الجبّانة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ولحقته وكانت ليلة مقمرة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تفسير الألف من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علمت حرفاً أجيبه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تفسيرها ساعة تامة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تفسير اللام من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أعلم ، فتكلم في تفسيرها ساعة تامة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الحاء من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أعلم فتكلم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من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أعلم ، فتكلم في تفسيرها ساعة تامة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تفسير الدال من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فيها حتّى برق عمود الفجر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يا أبا عباس إلى منزلك وتأهّب لفرضك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وقد وعيت كلّ ما قال ، ثمّ تفكرت فإذا علمي بالقرآن في علم عليّ عليه السلام كالقرارة في المثعنجر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النقّاش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الآنف الذكر ، كما ذكر أيضاً عن ابن عباس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 ما تعلّمت من التفسير من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أخذت من تفسير القرآن فعن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الكناني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التراتيب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القرافي في الفروق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رسول اللّه صلى اللّه عليه وآله وسلم كانوا بحراً في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يروى أنّ عليّاً جلس عند ابن عباس في الباء من بسم اللّه من العشاء إلى أن طلع الفجر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من تفسير آيات ورد عنه وصرّح بأخذه عن الإمام عليّ عليه السلام ، نحو حديثه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عليّ انّ ناساً يقولون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الثديان؟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هما الخير والشر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فقد روى سعيد بن جبير عن ابن عباس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أنا في الحجرة جالس ، إذ أتاني رجل فسأل عن العاديات ضبحا؟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حين تغير في سبيل اللّه ، ثمّ تأوي إلى الليل فيصنعون طعامهم ويورون نارهم ، فانفتل عني وذهب إلى عليّ بن </w:t>
      </w:r>
    </w:p>
    <w:p>
      <w:pPr>
        <w:pStyle w:val="BookText"/>
        <w:rPr/>
      </w:pPr>
      <w:r>
        <w:rPr>
          <w:rFonts w:ascii="Amiri" w:hAnsi="Amiri" w:eastAsia="Amiri" w:cs="Amiri"/>
          <w:color w:val="111111"/>
          <w:sz w:val="28"/>
          <w:sz w:val="28"/>
          <w:szCs w:val="28"/>
          <w:rtl w:val="true"/>
          <w:lang w:bidi="ar-SA"/>
        </w:rPr>
        <w:t xml:space="preserve">أبي طالب عليه السلام وهو تحت سقاية زمزم ، فسأله عن العاديات ضبحا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عنها أحداً قبلي؟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سألت عنها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حين تغير في سبيل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فادعه لي ، فلمّا وقف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تفتي الناس بما لا علم لك به ، واللّه إن كانت لأوّل غزوة في الإسلام بدر ، وما كانت معنا إلاّ فرسان ، فرس للزبير وفرس للمقداد بن الأسود ، فكيف تكون العاديات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العاديات ضبحا الإبل من عرفة إلى مزدلفة ، ومن مزدلفة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فرغبت عن قولي ، ورجعت إلى الذي قال عليّ عليه السلام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حدّث ، وهكذا صرّح ، وعلى ضوء هذا سنعرف صدق قول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العلوم علم تفسير القرآن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ومنه فرّع ، وإذا رجعت إلى كتب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صحّة ذلك ، لأنّ أكثره عنه وعن عبد اللّه بن عباس ، وقد علم الناس حال ابن عباس في ملازمته له ، وانقطاعه إليه ، وانّه تلميذه وخريّجه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علمك من علم ابن عمك؟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قطرة من المطر إلى البحر المحيط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وللسيد ابن طاووس رحمة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يؤكد فيه ما مرّ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 أنّ عبد اللّه بن عباس كان تلميذ مولانا عليّ بن أبي طالب عليه السلام ، ولعل أكثر الأحاديث التي رواها عن النبيّ صلى اللّه عليه وآله وسلم ، كانت عن مولانا عليّ عليه السلام عن </w:t>
      </w:r>
    </w:p>
    <w:p>
      <w:pPr>
        <w:pStyle w:val="BookText"/>
        <w:rPr/>
      </w:pPr>
      <w:r>
        <w:rPr>
          <w:rFonts w:ascii="Amiri" w:hAnsi="Amiri" w:eastAsia="Amiri" w:cs="Amiri"/>
          <w:color w:val="111111"/>
          <w:sz w:val="28"/>
          <w:sz w:val="28"/>
          <w:szCs w:val="28"/>
          <w:rtl w:val="true"/>
          <w:lang w:bidi="ar-SA"/>
        </w:rPr>
        <w:t>النبيّ صلى اللّه عليه وآله وسلم ، فلم يذكر ابن عباس مولانا عليّاً عليه السلام لأجل ما رأى من الحسد له والحيف عليه ، فخاف أن لا تُنقل الأخبار عنه إذا أسندها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احتمل الحال مثل هذا التأويل ، لأنّ مصنف كتاب الإستيعاب ذكر ما كنّا أشرنا إليه أنّ عبد اللّه بن عباس قال توفي رسول اللّه صلى اللّه عليه وآله وسلم ، وأنا ابن عشر سنين وقد قرأت المحكم يعني المفصّل ، وهو أعرف بعمره ، وروى عن غيره أنّه كان له عند وفاة النبيّ صلى اللّه عليه وآله وسلم ثلاث عشرة سنة ، فهل ترى ابن عشر سنين وابن ثلاث عشرة سنة ممّن يدرك كلّ ما أسنده عبد اللّه بن عباس عن النبيّ صلى اللّه عليه وآله وسلم يحفظ ألفاظه وتفاصيله بغير واسطة ممّن يجري قوله مجرى قول رسول اللّه صلى اللّه عليه وآله وسلم؟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ابن عباس كان تلميذ مولانا أمير المؤمنين عليه السلام فهو من الأمور المشهورة بين الإسلام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محمّد بن عمر الرازي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علم التفسير ، وابن عباس رئيس المفسّرين وهو كان تلميذ عليّ بن أبي طالب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حدّثنا الثقة بفتيا عن عليّ لم نتجاوزها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حدثنا ثقة عن عليّ بفتيا لا نعدوها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فبعد هذا لا نعجب من كلام الشيخ أحمد رضا أحد الأعلام في مقدمته لمجمع البيان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تكلم في تفسير القرآن من أصحاب رسول اللّه صلى اللّه عليه وآله وسلم مولانا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عبد اللّه بن عباس حبر الأمة وترجمان القرآن ووارث ثلثي علوم رسول اللّه صلى اللّه عليه وآله وسلم ، وقد دعا له النبيّ صلى اللّه عليه وآله وسلم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فقهه في الدين وعلّمه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كثرت الرواية في التفسير عنه ، حتّى كان ما يقارب النصف من الأحاديث الواردة في التفسير مسنداً اليه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ومسك الختام في كلامه مع الرجل الذي سأله عن الإمام علي أمير المؤمنين عليه السلام ، فيما رواه الشيخ الطوسي بإسناده عن سعيد بن المسيّب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ابن عباس عن عليّ بن أبي طالب؟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صلّى القبلتين ، وبايع البيعتين ، ولم يعبد صنماً ولا وثناً ، ولم يضرب على رأسه بزلم ولا قدح ، ولد على الفطرة ، ولم يشرك باللّه طرفة عين أبداً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أسألك عن هذا ، وإنّما أسالك عن حمله سيفه على عاتقه يختال به حتّى أتى البصرة فقتل بها أربعين ألفاً ، ثمّ صار إلى الشام فلقى حواجب العرب فضرب بعضهم ببعض حتّى قتلهم ، ثمّ أتى </w:t>
      </w:r>
    </w:p>
    <w:p>
      <w:pPr>
        <w:pStyle w:val="BookText"/>
        <w:rPr/>
      </w:pPr>
      <w:r>
        <w:rPr>
          <w:rFonts w:ascii="IRNazanin" w:hAnsi="IRNazanin" w:eastAsia="IRNazanin"/>
          <w:color w:val="111111"/>
          <w:sz w:val="28"/>
          <w:sz w:val="28"/>
          <w:szCs w:val="28"/>
          <w:rtl w:val="true"/>
          <w:lang w:bidi="fa-IR"/>
        </w:rPr>
        <w:t>النهروان وهم مسلمون فقتلهم عن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أعلم عندك أم أنا؟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لما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عباس حتّى اشتدّ غضبه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 عليّ علّمني ، وكان علمه من رسول اللّه صلى اللّه عليه وآله وسلم ، ورسول اللّه علّمه اللّه من فوق عرشه ، فعلم النبيّ من اللّه وعلم عليّ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وعلمي من علم عليّ ، وعلم أصحاب محمّد كلّهم في علم عليّ كالقطرة الواحدة في سبعة أبحر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علّمنا ابن عبّاس رحمة اللّه كيف يجب أن نرعى حق مَن علّمنا ، ونعترف بفضله علينا ، ونشيد بذكره شكراً ، ولا نبخس حقّه في الرواية عنه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نكون ممّن يحملهم الحسد على كفران النعم ، ممّن أنعم عليهم بالقلم ، وما أكثر هؤلاء في كلّ زمان ومكان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عباس في قوله الآنف الذكر لم يتجاوز ما رسمه له الإمام أمير المؤمنين عليه السلام وهو معلّمه ومربيه بقوله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حقّ معلّمك عليك التعظيم له ، والتوقير لمجلسه ، وحسن الإستماع والإقبال عليه ، وأن لا ترفع صوتك عليه ، ولا تجيب أحداً يسأله حتّى يكون هو المجيب له ، ولا تحدّث في مجلسه أحداً ، ولا تغتاب عنده أحداً ، وأن تدفع عنه إذا ذكر بسوء ، وأن </w:t>
      </w:r>
      <w:bookmarkStart w:id="78" w:name="pg16538_182398"/>
    </w:p>
    <w:p>
      <w:pPr>
        <w:pStyle w:val="BookText"/>
        <w:rPr/>
      </w:pPr>
      <w:bookmarkEnd w:id="78"/>
      <w:r>
        <w:rPr>
          <w:rFonts w:ascii="Amiri" w:hAnsi="Amiri" w:eastAsia="Amiri" w:cs="Amiri"/>
          <w:color w:val="111111"/>
          <w:sz w:val="28"/>
          <w:sz w:val="28"/>
          <w:szCs w:val="28"/>
          <w:rtl w:val="true"/>
          <w:lang w:bidi="ar-SA"/>
        </w:rPr>
        <w:t xml:space="preserve">تستر عيوبه وتظهر مناقبه ، ولا تجالس له عدواً ، ولا تعادي له وليّاً ، فإذا فعلت ذلك ، شهدت لك ملائكة اللّه بأنّك قصدته وتعلّمت علمه لله جلّ أسمه لا للناس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9929102_1280447820"/>
      <w:bookmarkStart w:id="80" w:name="_Toc27"/>
      <w:bookmarkEnd w:id="79"/>
      <w:r>
        <w:rPr>
          <w:rtl w:val="true"/>
        </w:rPr>
        <w:t xml:space="preserve">تنبيه مهم </w:t>
      </w:r>
      <w:r>
        <w:rPr>
          <w:rtl w:val="true"/>
        </w:rPr>
        <w:t>:</w:t>
      </w:r>
      <w:bookmarkEnd w:id="80"/>
    </w:p>
    <w:p>
      <w:pPr>
        <w:pStyle w:val="BookText"/>
        <w:rPr/>
      </w:pPr>
      <w:r>
        <w:rPr>
          <w:rFonts w:ascii="Amiri" w:hAnsi="Amiri" w:eastAsia="Amiri" w:cs="Amiri"/>
          <w:color w:val="111111"/>
          <w:sz w:val="28"/>
          <w:sz w:val="28"/>
          <w:szCs w:val="28"/>
          <w:rtl w:val="true"/>
          <w:lang w:bidi="ar-SA"/>
        </w:rPr>
        <w:t xml:space="preserve">هنا لابدّ لي من التنبيه والإشارة إلى أنّ بعض ما نراه منسوباً إلى ابن عباس قد نجده بعينه مروياً عن الإمام أمير المؤمنين عليه السلام ، وهذا في نفسه لا يكون مشكلاً إذا ما استحضرنا مقالة ابن حمدون في أوّل الفصل الثاني من الباب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عند الحديث عن كلام الإمام عليه السلام والعترة النبويّة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وآدابهم ، وآثارهم ، ومواعظهم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اختلفت الرواة فيما جاء من مثل هذه الآداب والمواعظ اختلافاً شديداً ، ونسبوا الكلمة منها إلى جماعة من القرابة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نسبوا فقراً يتداولها الناس تارة إلى رسول اللّه وتارة إلى أهله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أن الرضي أبا الحسن الموسوي رحمة اللّه كان مع شدّة توقّيه ، ومعرفته بكلام أبيه ، في نهج البلاغة ، وهو الذي حققه من كلام عليّ عليه السلام ، واختاره ، كثيراً ما تحقق أصحاب الحديث أنّه كلام النبيّ صلى اللّه عليه وآله وسلم ، وكذلك غيره فعل ، نسب شطراً من كلامه إلى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w:t>
      </w:r>
    </w:p>
    <w:p>
      <w:pPr>
        <w:pStyle w:val="BookText"/>
        <w:rPr/>
      </w:pPr>
      <w:r>
        <w:rPr>
          <w:rFonts w:ascii="Amiri" w:hAnsi="Amiri" w:eastAsia="Amiri" w:cs="Amiri"/>
          <w:color w:val="111111"/>
          <w:sz w:val="28"/>
          <w:sz w:val="28"/>
          <w:szCs w:val="28"/>
          <w:rtl w:val="true"/>
          <w:lang w:bidi="ar-SA"/>
        </w:rPr>
        <w:t xml:space="preserve">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أحدهم كان يذكر الكلمة رواية أو تمثلاً عن آبائه فيغفل الراوي الإسناد ، وقد يقع التوارد في الكلمة كما يتفق الإيطاء في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وكلّهم ينزعون إلى غاية ويستقون من قليب واحد ، ولأيّهم كان الكلام ، فبنور النبوة أشرق ضياؤه ، ومن شجرتها المباركة اقتبست ناره ، وأنا لم ألُ في بذل الإجتهاد مع شدّة تناقض أرباب الإسناد ، وليس ذلك بقادح فيه ، إذ المقصود المذاكرة بمعانيه ، لا نسبته إلى قائليه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فالآن بعد ماقرأنا ما ذكره ابن حمدون من توجيه وجيه ، عرّفنا القارئ مغزى التنويه فيما قدمته من أهميّة التنبيه</w:t>
      </w:r>
      <w:r>
        <w:rPr>
          <w:rFonts w:eastAsia="Amiri" w:cs="Amiri" w:ascii="Amiri" w:hAnsi="Amiri"/>
          <w:color w:val="111111"/>
          <w:sz w:val="28"/>
          <w:szCs w:val="28"/>
          <w:rtl w:val="true"/>
          <w:lang w:bidi="ar-SA"/>
        </w:rPr>
        <w:t xml:space="preserve">. </w:t>
      </w:r>
      <w:bookmarkStart w:id="81" w:name="pg16538_182400"/>
    </w:p>
    <w:p>
      <w:pPr>
        <w:pStyle w:val="Heading3"/>
        <w:numPr>
          <w:ilvl w:val="2"/>
          <w:numId w:val="1"/>
        </w:numPr>
        <w:rPr/>
      </w:pPr>
      <w:bookmarkStart w:id="82" w:name="__RefHeading___Toc9929104_1280447820"/>
      <w:bookmarkStart w:id="83" w:name="_Toc28"/>
      <w:bookmarkEnd w:id="81"/>
      <w:bookmarkEnd w:id="82"/>
      <w:r>
        <w:rPr>
          <w:rtl w:val="true"/>
        </w:rPr>
        <w:t xml:space="preserve">الفصل الثاني </w:t>
      </w:r>
      <w:r>
        <w:rPr>
          <w:rtl w:val="true"/>
        </w:rPr>
        <w:t xml:space="preserve">: </w:t>
      </w:r>
      <w:r>
        <w:rPr>
          <w:rtl w:val="true"/>
        </w:rPr>
        <w:t>بحث في مزاعم أخذ ابن عباس عن بعض الصحابة</w:t>
      </w:r>
      <w:bookmarkEnd w:id="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9929106_1280447820"/>
      <w:bookmarkStart w:id="85" w:name="_Toc29"/>
      <w:bookmarkEnd w:id="84"/>
      <w:r>
        <w:rPr>
          <w:rtl w:val="true"/>
        </w:rPr>
        <w:t>اشارة</w:t>
      </w:r>
      <w:bookmarkEnd w:id="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6538_182402"/>
      <w:bookmarkStart w:id="87" w:name="pg16538_182402"/>
      <w:bookmarkEnd w:id="87"/>
    </w:p>
    <w:p>
      <w:pPr>
        <w:pStyle w:val="Heading4"/>
        <w:numPr>
          <w:ilvl w:val="3"/>
          <w:numId w:val="1"/>
        </w:numPr>
        <w:rPr/>
      </w:pPr>
      <w:bookmarkStart w:id="88" w:name="pg16538_182402"/>
      <w:bookmarkStart w:id="89" w:name="__RefHeading___Toc9929108_1280447820"/>
      <w:bookmarkStart w:id="90" w:name="_Toc30"/>
      <w:bookmarkEnd w:id="88"/>
      <w:bookmarkEnd w:id="89"/>
      <w:r>
        <w:rPr>
          <w:rtl w:val="true"/>
        </w:rPr>
        <w:t>هل أخذ عن الصحابة؟</w:t>
      </w:r>
      <w:bookmarkEnd w:id="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في الجزء الأوّل من الحلقة الأولى ما قام به ابن عباس في عهد أبي بكر من دور مناهض له ، وذلك حين جمع أبو بكر المسلمين بعد وفاة رسول اللّه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تحدثون عن رسول اللّه صلى اللّه عليه وآله وسلم أحاديث تختلفون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بعدكم أشد إختلافاً ، فلا تحدثوا عن رسول اللّه صلى اللّه عليه وآله وسلم شيئاً ، فمن سألكم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وبينكم كتاب اللّه </w:t>
      </w:r>
      <w:r>
        <w:rPr>
          <w:rFonts w:eastAsia="Amiri" w:cs="Amiri" w:ascii="Amiri" w:hAnsi="Amiri"/>
          <w:color w:val="111111"/>
          <w:sz w:val="28"/>
          <w:szCs w:val="28"/>
          <w:rtl w:val="true"/>
          <w:lang w:bidi="ar-SA"/>
        </w:rPr>
        <w:t xml:space="preserve">... ) </w:t>
      </w:r>
      <w:r>
        <w:rPr>
          <w:rStyle w:val="FootnoteAnchor"/>
          <w:rtl w:val="true"/>
        </w:rPr>
        <w:footnoteReference w:id="74"/>
      </w:r>
      <w:r>
        <w:rPr>
          <w:rFonts w:ascii="Amiri" w:hAnsi="Amiri" w:eastAsia="Amiri" w:cs="Amiri"/>
          <w:color w:val="111111"/>
          <w:sz w:val="28"/>
          <w:sz w:val="28"/>
          <w:szCs w:val="28"/>
          <w:rtl w:val="true"/>
          <w:lang w:bidi="ar-SA"/>
        </w:rPr>
        <w:t xml:space="preserve">، فقام ابن عباس أزاء ذلك بعمل لا يثير حوله الشكوك لسنّه الفتية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 ثلاث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وألمعيته النادرة ، فصار يتتبع أحاديث الرسول صلى اللّه عليه وآله وسلم عند الصحابة لئلا تنسى ويدرس أثرها ، وقد كان هو في غنى عما عندهم ، لأنّ عنده المعين الذي لا ينضب باب مدينة علم النبيّ صلى اللّه عليه وآله وسلم ، وقد مرّ بنا قريباً شواهد غنائه به وإستغنائه عن غيره ، لكن الحكمة والتعقل يحدوان به إلى فكّ بعض ذلك الحصار الذي فرضته السلطة الحاكمة على الحديث النبوي الشريف ، فسلك سبيلاً لحفظ ذلك التراث الإسلامي الذي وعته صدور الصحابة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عليه 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عليهم ويأتي أبواب بيوتهم ويتحمل العناء في سبيل ذلك ويكتب ما يملونه عليه ، فهو للحديث النبوي الشريف حفظ وتأليف ، وهو للمحدِّث الصحابي زيارة وتشريف ، وهو للسلطة المانعة تحدٍّ وتزييف</w:t>
      </w:r>
      <w:r>
        <w:rPr>
          <w:rFonts w:eastAsia="Amiri" w:cs="Amiri" w:ascii="Amiri" w:hAnsi="Amiri"/>
          <w:color w:val="111111"/>
          <w:sz w:val="28"/>
          <w:szCs w:val="28"/>
          <w:rtl w:val="true"/>
          <w:lang w:bidi="ar-SA"/>
        </w:rPr>
        <w:t xml:space="preserve">. </w:t>
      </w:r>
      <w:bookmarkStart w:id="91" w:name="pg16538_182403"/>
    </w:p>
    <w:p>
      <w:pPr>
        <w:pStyle w:val="Heading4"/>
        <w:numPr>
          <w:ilvl w:val="3"/>
          <w:numId w:val="1"/>
        </w:numPr>
        <w:rPr/>
      </w:pPr>
      <w:bookmarkStart w:id="92" w:name="__RefHeading___Toc9929110_1280447820"/>
      <w:bookmarkStart w:id="93" w:name="_Toc31"/>
      <w:bookmarkEnd w:id="91"/>
      <w:bookmarkEnd w:id="92"/>
      <w:r>
        <w:rPr>
          <w:rtl w:val="true"/>
        </w:rPr>
        <w:t>الوجه في أخذه عن الصحابة</w:t>
      </w:r>
      <w:bookmarkEnd w:id="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حبر الأمة قد أخذ الحديث عن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أخذه على نحو الإنتقاء في الشيوخ ، وستأتي النصوص التي تكشف لنا عن إهتمامه البالغ ، وحرصه الشديد على سماع الحديث عنهم ، ولابد من تفسير معقول ومقبول لذلك الإهتمام الشديد ، بعد أن كان عنده المعين الصافي الذي لا تكدّره الدلاء ، ولا تعجزه كثرة الواردين عن إرواء الجميع من نمير تطفح ضفتاه ولا يترنق جانباه ، ولو أمعنا النظر في التراث المنقول عن تاريخ تلك الحقبة ، نجدها فترة ذات حساسية عالية مرّت بها جماعة المسلمين ، فقد حدث التنازع بين المهاجرين والأنصار فغلب المهاجرة وحدثت بيعة الفلتة ، ولم يرض 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عباس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البيعة وامتنعوا ستة أشهر عن مبايعة الخليفة ، وقد مرّ حديث السقيفة بما جرّ من بعده لأحداث أسيفة وكسيفة ، فكانت جفوة ، وكانت نبوة ، وحدثت إجراءات صارمة من الفئة الحاكمة ضد الساخطين ، وفي الرجوع إلى الحلقة الأولى وقراءة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بين عهدين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 الإعادة</w:t>
      </w:r>
      <w:r>
        <w:rPr>
          <w:rFonts w:eastAsia="Amiri" w:cs="Amiri" w:ascii="Amiri" w:hAnsi="Amiri"/>
          <w:color w:val="111111"/>
          <w:sz w:val="28"/>
          <w:szCs w:val="28"/>
          <w:rtl w:val="true"/>
          <w:lang w:bidi="ar-SA"/>
        </w:rPr>
        <w:t xml:space="preserve">. </w:t>
      </w:r>
      <w:bookmarkStart w:id="94" w:name="pg16538_182404"/>
    </w:p>
    <w:p>
      <w:pPr>
        <w:pStyle w:val="Heading4"/>
        <w:numPr>
          <w:ilvl w:val="3"/>
          <w:numId w:val="1"/>
        </w:numPr>
        <w:rPr/>
      </w:pPr>
      <w:bookmarkStart w:id="95" w:name="__RefHeading___Toc9929112_1280447820"/>
      <w:bookmarkStart w:id="96" w:name="_Toc32"/>
      <w:bookmarkEnd w:id="94"/>
      <w:bookmarkEnd w:id="95"/>
      <w:r>
        <w:rPr>
          <w:rtl w:val="true"/>
        </w:rPr>
        <w:t>موقف غريب ومريب</w:t>
      </w:r>
      <w:r>
        <w:rPr>
          <w:rtl w:val="true"/>
        </w:rPr>
        <w:t>!</w:t>
      </w:r>
      <w:bookmarkEnd w:id="96"/>
    </w:p>
    <w:p>
      <w:pPr>
        <w:pStyle w:val="BookText"/>
        <w:rPr/>
      </w:pPr>
      <w:r>
        <w:rPr>
          <w:rFonts w:ascii="Amiri" w:hAnsi="Amiri" w:eastAsia="Amiri" w:cs="Amiri"/>
          <w:color w:val="111111"/>
          <w:sz w:val="28"/>
          <w:sz w:val="28"/>
          <w:szCs w:val="28"/>
          <w:rtl w:val="true"/>
          <w:lang w:bidi="ar-SA"/>
        </w:rPr>
        <w:t xml:space="preserve">كان من بعض تلك الإجراءات التعسفية منع تدوين الحديث ، وأوّل من منع منه أبو بكر نفسه ، وكان قد جمع خمسمائة حديث فبات قلقاً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تصفه بنته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فأحرقها ، وإليك خبرها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 الحاكم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بكر بن محمّد الصدفي 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أبي الحديث عن رسول اللّه صلى اللّه عليه وآله وسلم وكانت خمسمائة حديث ، فبات ليلته يتقلب كثيراً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أتتقلب لشكوى أو لشيء بلغك؟ 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هلمي الأحاديث التي عندك فجئته بها فدعا بنار فحرقها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أحرقتها؟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أموت وهي عندي فيكون فيها أحاديث عن رجل قد أئتمنته ووثقت ولم يكن كما حدثني ، فأكون قد نقلت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يصح ، واللّه أعلم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الذهبي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مراسيل ابن أبي مليكة أنّ الصديق جمع الناس بعد وفاة نبيّهم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تحدثون عن رسول اللّه صلى اللّه عليه وآله وسلم أحاديث تختلفون فيها ، والناس بعدكم أشد إختلافاً ، فلا تحدثوا عن رسول اللّه شيئاً ، فمن سألكم فقولوا بيننا وبينكم كتاب اللّه فاستحلوا حلاله وحرّموا حرامه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البيان الخليفي القاضي بسدّ باب الحديث ، والتأكيد على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سبق أن قالها عمر يوم حديث الكتف والدواة ، وقد مرّ ذكره مفصلاً في الحلقة الأولى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البيان يرتبط سياسياً بإلغاء دور الحديث وأهله ، ولعلّه من باب سدّ الذرائع لئلا يحدّث الصحابة بما سمعوه من النبيّ صلى اللّه عليه وآله وسلم في حق أهل بيته ، وهذا ما لا تريده سياسة الوقت ، ما دام عرش الخلافة بعدُ في مهبّ الريح ، فالمدينة تغلي مراجلها من المعارضة ، وخارج المدينة انتفاضة عارمة ، أعلنت في حينها باسم الردة ، وقد كانت ثمّة 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بادر ابن عباس وهو الألمعي إلى الذهاب نحو الأنصار في دورهم ليسألهم عما سمعوه ووعوه من الحديث النبوي الشريف قبل أن يُنسى أو يتناساه من يماليء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فلنقرأ بعض النصوص في هذا الخصوص ، نستفيد منها الأسباب والدوافع التي حدت بابن عباس لأن يتتبع الحديث النبوي الشريف عند الصحابة والأنصار منهم خاصة ، وماذا كانت النتائج لذلك الجهد وتلك المخاطرة في مخالفة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وآله وسلم قلت لرجل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فلنسأل أصحاب رسول اللّه فإنّهم اليوم كثير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واعجباً لك يابن عباس أترى الناس يفتقرون إليك وفي </w:t>
      </w:r>
    </w:p>
    <w:p>
      <w:pPr>
        <w:pStyle w:val="BookText"/>
        <w:rPr/>
      </w:pPr>
      <w:r>
        <w:rPr>
          <w:rFonts w:ascii="Amiri" w:hAnsi="Amiri" w:eastAsia="Amiri" w:cs="Amiri"/>
          <w:color w:val="111111"/>
          <w:sz w:val="28"/>
          <w:sz w:val="28"/>
          <w:szCs w:val="28"/>
          <w:rtl w:val="true"/>
          <w:lang w:bidi="ar-SA"/>
        </w:rPr>
        <w:t>الناس من أصحاب رسول اللّه من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ذلك ، وأقبلتُ أسأل أصحاب رسول اللّه عن الحديث ، فإن كان ليبلغني الحديث عن الرجل فآتي بابه وهو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نائم وقت القيلولة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فأتوسد ردائي على بابه تسفي الريح عليّ بالتراب ، فيخرج فيراني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رسول اللّه ما جاء بك؟ ألا أرسلت إلي فآتيك؟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أحق أن آتيك فأسأله عن الحديث ، فعاش ذلك الرجل الأنصاري حتّى رآني وقد أجتمع الناس حولي ليسألوني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الفتى كان أعقل مني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الأثر أخرجه الطبراني في معجمه الكبير </w:t>
      </w:r>
      <w:r>
        <w:rPr>
          <w:rStyle w:val="FootnoteAnchor"/>
          <w:rtl w:val="true"/>
        </w:rPr>
        <w:footnoteReference w:id="78"/>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الصحابة وصححه على شرط البخاري ، وأقره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والدارمي في مقدمة سننه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ألزم الأكابر من أصحاب رسول اللّه صلى اللّه عليه وآله وسلم من المهاجرين والأنصار ، فأسألهم عن مغازي رسول اللّه صلى اللّه عليه وآله وسلم ، وما نزل من القرآن في ذلك ، وكنت لا آتي أحداً </w:t>
      </w:r>
    </w:p>
    <w:p>
      <w:pPr>
        <w:pStyle w:val="BookText"/>
        <w:rPr/>
      </w:pPr>
      <w:r>
        <w:rPr>
          <w:rFonts w:ascii="Amiri" w:hAnsi="Amiri" w:eastAsia="Amiri" w:cs="Amiri"/>
          <w:color w:val="111111"/>
          <w:sz w:val="28"/>
          <w:sz w:val="28"/>
          <w:szCs w:val="28"/>
          <w:rtl w:val="true"/>
          <w:lang w:bidi="ar-SA"/>
        </w:rPr>
        <w:t xml:space="preserve">منهم إلاّ سرّ بإتياني لقربي من رسول اللّه صلى اللّه عليه وسلم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أظهر الشواهد على تلقّيه عن الأكابر من الصحابة ، وتأكيده على صحة سماعه منهم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مِن فِيه إلى 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سماعه من أكبر الصحابة سنّاً ، وأعلاهم شأناً بعد أهل البيت حيث جعله النبيّ صلى اللّه عليه وسلم واحداً من أهل البيت ، وذلك هو الصحابي الجليل سلمان المحمّدي رضي اللّه عنه ، فقد سمع منه حديث بدء إسلامه من فيه إلى أذنه ، وهو حديث لا يخلو من عظة للقارئ مع ما فيه من فائدة تاريخية مجهولة لدى الكثير من المسلمين ، سنقرؤه وحديثين آخرين رواهما ابن عباس عن سلمان رضي اللّه عنه لهما دلالتهما في الأدب النبوي الرفيع الذي تعلّمه سلمان رضي اللّه عنه فحدّث به ليتعلّمه المسلمون ، ولكن مع الأسف أنّى لهم ذلك وقد خدعتهم الدنيا بزخرفها وازيّنت لهم فأنستهم تلك التعاليم التربوية ، فكيف بمن أتى من بعد تطاول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ما أسنده ابن عباس عن سلمان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عبد اللّه بن عبد الرحيم البرقي ، ثنا عبد الملك بن هشام السدوسي ، ثنا زياد بن عبد اللّه البكائي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محمّد بن عبد اللّه الحضرمي ، ثنا محمّد بن عبد اللّه بن نمير ، ثنا يونس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الحسن بن العباس الرازي ، ثنا يحيى بن زكريا بن أبي زائدة ، كلّهم عن محمّد بن إسحاق ، عن عاصم بن عمر بن قتادة ، عن محمود بن لبيد ، عن عبد اللّه بن عباس ، حدثني سلمان حديثه 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فارسياً من أهل أصبهان من قرية يقال لها جَيّ وكان أبي دهقان قريته ، وكنت أحبّ خلق اللّه إليه ، فلم يزل بي حبّه إياي حتّى حبسني في بيته كما تحبس الجارية ، فاجتهدت في المجوسية حتّى كنت قاطن النار أوقدها لا أتركها تخبو ساعة واحدة ، وكانت لأبي ضيعة عظيمة ، فشُغل يوماً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قد شغلت هذا اليوم من ضيعتي ، فاذهب إليها فطالعها فأمره فيها ببعض ما يريد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تحتبس عليّ ، فإنّك إن احتبست عليّ كنت أهم عليّ من ضيعتي وشغلتني عن كلّ شيء من أمري ، فخرجت أريد ضيعته أسير إليها ، فمررت بكنيسة من كنائس النصارى ، فسمعت أصواتهم فيها ، وهم يصلون ، وكنت لا أدري ما أمر الناس لحبس أبي إياي في بيته ، فلمّا سمعت أصواتهم دخلت عليهم أنظر ما يصنعون ، فلمّا رأيتهم أعجبتني صلاتهم ، ورغبت في دينهم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خير من الدين الذي نحن عليه ، فما برحت من عندهم حتّى غربت الشمس وتركت ضيعة أبي ، ثمّ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أبصركم بهذا الدين؟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بالشام ، ثمّ رجعت إلى أبي وقد بعث في طلبي وقد شغلته عن عمله ،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أين كنت؟ ألم أعهد إليك ما عهدت؟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مررت بناس يصلون في كنيسة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 فدخلت إليهم ، فما زلت عندهم وهم يصلون حتّى غربت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ليس في ذلك الدين خير ، دينك ودين آبائك خير منه ، ثمّ حبسني في بيته وبعثت إلى النصراني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إليكم ركب من الشام فأخبروني بهم ، فقدم عليهم ركب من الشام ، تجار من النصارى فأخبروني بهم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قضوا حوائجهم وأرادوا الرجعة إلى بلادهم أخبروني بهم ، فألقيت الحديد من رجلي ، ثمّ خرجت معهم حتّى قدمت الشام ، فلمّا قدمتها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أهل هذا الدين علماً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الأسقف في الكنيسة ، فجئته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رغبت في هذا الدين ، فأحببت أن أكون معك أخدمك في كنيستك ، وأتعلم منك ، وأصلي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 فدخلت معه ، وكان رجل سوء يأمر بالصدقة ويرغبهم فيها ، فإذا جمعوا به إليه شيئاً منها اكتنزه لنفسه ، فلم يعط إنساناً منها شيئاً ، حتّى جمع قلالاً من ذهب وورق ، فأبغضته بغضاً شديداً لما رأيته يصنع ، ثمّ مات ، واجتمعت إليه النصارى ليدفنوه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رجل سوء يأمركم بالصدقة ، ويرغبكم فيها ، فإذا جئتموه بها اكتنزها لنفسه ، ولم يعط المساكين منها شيئاً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بذلك؟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أدلكم على كنزه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فدلنا عليه ، فدللتهم عليه ، فاستخرجوا ذهباً وورقاً ، فلمّا رأوها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ندفنه أبداً ، فصلبوه ثمّ رجموه بالحجارة ، وكان ثمّ رجل آخر فجعلوه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رجلاً لا يصلي الخمس أفضل منه أزهد في الدنيا ولا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أرغب في الآخرة ولا أدأب ليلاً ونهاراً منه ، فأحببته حبّاً لم أحبّه شيئاً قط ، فما زلت معه زماناً ، ثمّ حضرته الوفاة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إنّي قد كنت معك ، فأحببتك حبًّا لم أحبّه شيئاً قط ، وقد حضرتك ما ترى من أمر اللّه عزوجل ، فإلى من توصي بي وما تأمرني؟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أعلم بقي أحد آمرك أن تأتيه إلاّ رجلاً بعمورية بأرض الروم على مثل ما نحن عليه ، فلمّا مات وغيّب لحقت بصاحب عمورية ، فأخبرته خبري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عندي ، فأقمت عند خير رجل على هدي أصحابه وأمرهم ، واكتسبت حتّى كانت عندي بقيرات وغنيمة ، ثمّ نزل به أمر اللّه عزوجل فلمّا حضر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إنّي كنت مع فلان فأوصاني إلى فلان ، ثمّ أوصى فلان إلى فلان ، ثمّ أوصاني فلان إليك ، فإلى مَن توصي بي وإلى من تأمرني؟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أعلم أصبح على مثل ما نحن فيه أحد من الناس آمرك أن تأتيه ، ولكن أظلّك زمان نبيّ هو مبعوث بدين إبراهيم صلى اللّه عليه وسلم ، يخرج بأرض العرب إلى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نخل ، به علامات لا تخفى ، يأكل الهدية ولا يأكل الصدقة ، بين كتفيه خاتم النبوة ، فإن استطعت أن تلحق بذلك البلد فافعل ، ثمّ مات وغيّب ، فمكثت بعمورية ما شاء اللّه أن أمكث ، مرّ بي نفر من كلب تجار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تحملوني إلى أرض العرب وأعطيكم بقراتي هذه وغنيمتي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فأعطيتهم وحملوني معهم حتّى إذا قدموا وادي القرى ظلموني ، فباعوني من رجل يهودي ، فكنت عنده ، فرأيت النخل فرجوت البلد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وصف لي صاحبي ، ولم يحق في نفسي ، فبينا أنا عنده قدم عليه ابن عم له من بني قريظة ، وابتاعني منه ، فحملني إلى المدينة ، فواللّه ما هو إلاّ أن رأيتها عرفتها بصفة صاحبي ، فأقمت بها ، فبعث اللّه عزوجل رسوله صلى اللّه عليه وآله وسلم ، وأقام بمكة ما أقام ما أسمع له بذكر مع ما أنا فيه من شغل الرق ، ثمّ هاجر إلى المدينة ، فو اللّه إنّي لفي رأس عذق لسيدي أعمل فيه بعض العمل ، وسيدي جالس تحتي إذ أقبل ابن عم له حتّى وقف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بني قيلة ، واللّه إنّهم ليجتمعون على رجل قدم عليهم من مكة اليوم يزعمون أنّه نبيّ ، فلمّا سمعتها أخذني الفرح حتّى ظننت أني سأسقط على سيدي ، ونزلت عن النخلة وجعلت أقول لابن عمه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فغضب سيدي ، فلطمني لطمة شديدة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ولهذا؟ أقبل على عملك ، قلت لا شيء إنّما أردت أن أستفتيه عما قال ، وقد كان عندي شيء قد جمعته ، فلمّا أمسيت أخذته ، ثمّ ذهبت إلى رسول اللّه صلى اللّه عليه وآله وسلم وهو بقباء ، فدخلت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بلغني أنّك رجل صالح ، ومعك أصحاب لك غرباء ذوو حاجة ، وهذا شيء كان عندي صدقة ، فرأيتكم أحق به من غيركم ، وقربته إليه ، فقال رسول اللّه صلى اللّه عليه وآله وسلم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 هو فلم يأكل منه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واحدة ، ثمّ انصرفت عنه فجمعت شيئاً ، فتحول رسول اللّه صلى اللّه عليه وآله وسلم إلى المدينة ثمّ جئته به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لا تأكل الصدقة ، وهذه هدية أكرمتك بها ، فأكل رسول اللّه صلى اللّه عليه وآله وسلم منها وأمر أصحابه فأكلوا ، وقلت في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ثنتان ، ثمّ جئت رسول اللّه صلى اللّه عليه وآله وسلم ببقيع الغرقد قد اتبع جنازة رجل من الأنصار وهو جالس ، فسلمت عليه ، ثمّ استدرت أنظر إلى ظهره هل أرى الخاتم الذي وصف لي صاحبي ، فلمّا رآني رسول اللّه صلى اللّه عليه وآله وسلم استدرت عرف أني أستثبت في شيء وصف لي ، فألقى رداءه عن ظهره ، فنظرت إلى الخاتم فعرفته ، فأكببت عليه أقبله وأبكي ، فقال لي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فتحولت فجلست بين يديه ، فقصصت عليه حديثي كما حدثتك يا ابن عباس ، فأعجب رسول اللّه صلى اللّه عليه وآله وسلم أن يسمع ذلك أصحابه ، ثمّ شغل سلمان الرق حتّى فاته مع رسول اللّه صلى اللّه عليه وآله وسلم بدراً وأحداً </w:t>
      </w:r>
      <w:r>
        <w:rPr>
          <w:rStyle w:val="FootnoteAnchor"/>
          <w:rtl w:val="true"/>
        </w:rPr>
        <w:footnoteReference w:id="83"/>
      </w:r>
      <w:r>
        <w:rPr>
          <w:rFonts w:ascii="Amiri" w:hAnsi="Amiri" w:eastAsia="Amiri" w:cs="Amiri"/>
          <w:color w:val="111111"/>
          <w:sz w:val="28"/>
          <w:sz w:val="28"/>
          <w:szCs w:val="28"/>
          <w:rtl w:val="true"/>
          <w:lang w:bidi="ar-SA"/>
        </w:rPr>
        <w:t xml:space="preserve">، ثمّ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كاتب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فكاتبت صاحبي على ثلاث مئة نخلة أحييها له وبأربعين أوقية ، فقال رسول اللّه صلى اللّه عليه وآله وسلم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أعينوا أخاكم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فأعانوني في النخل ، الرجل بثلاثين ، والرجل بعشرين ، والرجل بخمس عشرة ، والرجل بعشر ، والرجل بقدر ما عنده حتّى أجتمعت لي ثلاث مئة نخلة ، فقال لي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يا سلمان فآذنّي حتّى أكون أنا أضعها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ففقّرت لها وأعانني أصحابي حتّى إذا فرغت جئته ، فأخبرته ، فخرج رسول اللّه صلى اللّه عليه وآله وسلم معي إليها ، فجعلت أقرب له الوديّ ويضعه رسول اللّه صلى اللّه عليه وآله وسلم بيده حتّى فرغنا ، والذي نفس سلمان بيده ما مات منه ودية واحدة ، فأديت النخل وبقي عليّ المال ، فأتي رسول اللّه صلى اللّه عليه وآله وسلم بمثل بيضة الدجاجة من ذهب من بعض المغازي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 الفارسي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فدعيت 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هذه فأدّ بها 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تقع هذه يا رسول اللّه ممّا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خذها فإنّ اللّه عزوجل سيؤدّيها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فوزنت له منها ، فو الذي نفس سلمان بيده أربعين أوقية وأوفيتهم حقهم ، وعتق سلمان ، وشهد مع رسول اللّه صلى اللّه عليه وآله وسلم الخندق ثمّ لم يفته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السري بن مهران الناقد ، ثنا بشار بن موسى الخفاف ، ثنا إبراهيم بن سعد ، عن محمّد بن إسحاق ، عن عاصم بن عمر بن قتادة ، عن محمود بن لبيد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أنّه أتى النبيّ صلى اللّه عليه وآله وسلم بهدية فأكل هو وأصحابه ، وأتاه بصدقة فلم يأكل منها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الصائغ المكي ، ثنا محمّد بن بكار العيشي ، ثنا الحجاج بن فروخ الواسطي ، ثنا ابن جريج عن عطاء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سلمان من غيبة له ، فتلقاه عمر رضي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أرضاك لله عبداً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 في كندة ، فلمّا كان الليلة التي يدخل على أهله إذ البيت منجّد وإذا فيه نسوة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أتحولت الكعبة في كندة أم هي جمرة؟ أمرنا خليلي أبو القاسم صلى اللّه عليه وآله وسلم أن لا نتخذ من المتاع إلاّ أثاثا كأثاث المسافر ، ولا نتخذ من النساء إلاّ ما ننكح ، فخرج النسوة ودخل على أهله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أتعصيني أم تطيعيني؟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أطيعك فيما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صلى اللّه عليه وآله وسلم أمرنا إذا دخل أحدنا بأهله أن يقوم فيصلي ، ويأمرها أن تصلي خلفه ويدعو وتؤمن ففعل وفعلت ، فلمّا جلس في مجلس كندة 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 xml:space="preserve">أصبحت يا أبا عبد اللّه؟ كيف رأيت أهلك الليلة؟ فسكت فعاد الثانية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أحدكم يسأل عما وارته الحيطان والأبواب ، إنّما يكفي أحدكم أن يسأل عن الشيء أجيب أم 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وبأزاء هذا الحديث الذي رواه ابن عباس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وجدت حديثاً آخر قال 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سفيان ابن حرب من فيه إلى 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أقف على ذكر مثل ذلك منه عن غير هذين الرجلين ، وهنا تثب علامة إستفهام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اللوذعي الألمعي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هادفاً في ذكر كيفية السماع من هذين الرجلين؟ وهل كان هادفاً في اختياره لهما فمن أعلى الصحابة سنّاً وشأنا حتّى عدّه النبيّ صلى اللّه عليه وآله وسلم من أهل البيت ، إلى أخسّهم ضعة في إسلامه حتّى روت المصادر أنّ النبيّ صلى اللّه عليه وآله وسلم لعنه وابنيه معه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الراكب والقائد والسائق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وقد أخرج الطبراني في معجمه الكبير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ط الموصل بسنده عن عاصم الليثي أبو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المدينة فإذا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غضب اللّه وغضب رسوله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يخطب على منبره فقام رجل فأخذ بيد ابنه فأخرجه من المسجد ، 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القائد والمقود ، ويل لهذه الأمة من فلان ذي الاسناه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الهيثمي في مجمع الزوائد وقال رجاله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كان الجواب الصحيح هو نعم ، يرينا كيف الإسلام الصحيح </w:t>
      </w:r>
      <w:bookmarkStart w:id="97" w:name="pg16538_182415"/>
    </w:p>
    <w:p>
      <w:pPr>
        <w:pStyle w:val="BookText"/>
        <w:rPr/>
      </w:pPr>
      <w:bookmarkEnd w:id="97"/>
      <w:r>
        <w:rPr>
          <w:rFonts w:ascii="Amiri" w:hAnsi="Amiri" w:eastAsia="Amiri" w:cs="Amiri"/>
          <w:color w:val="111111"/>
          <w:sz w:val="28"/>
          <w:sz w:val="28"/>
          <w:szCs w:val="28"/>
          <w:rtl w:val="true"/>
          <w:lang w:bidi="ar-SA"/>
        </w:rPr>
        <w:t>يرفع الإنسان مكانته حتّى جعله من أهل البيت ، وكيف يضع المنافق فينحط إلى أسفل السافلين فتلحقه اللعنة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متجنياً على أحد ، ولا مفتاتاً على ابن عباس حين أراه يختار من حديثي الرجلين ما يتعلق ببداية إسلام الأوّل ، وكيف هداه اللّه تعالى ، ومن حديث الثاني ما يتعلق بإصراره على البقاء كافراً مع روايته لحديث هرقل معه وهو ما يستدعي مبادرته إلى قبول الدين الحق ، ولكنه أخلد إلى كفره وأصرّ على عناده ، مع أنّ الدواعي إلى قبوله الإسلام أكثر ممّا كانت لدى الأوّل ، للروابط النسبية والسببية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9929114_1280447820"/>
      <w:bookmarkStart w:id="99" w:name="_Toc33"/>
      <w:bookmarkEnd w:id="98"/>
      <w:r>
        <w:rPr>
          <w:rtl w:val="true"/>
        </w:rPr>
        <w:t xml:space="preserve">والآن لنقرأ ما رواه ابن عباس عن أبي سفيان وقد حدثه من فيه إلى أذنه </w:t>
      </w:r>
      <w:r>
        <w:rPr>
          <w:rtl w:val="true"/>
        </w:rPr>
        <w:t>:</w:t>
      </w:r>
      <w:bookmarkEnd w:id="9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إسحاق بن إبراهيم الدبري ، عن عبد الرزاق عن معمر ،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بن عبد اللّه بن عتبة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فيه إلى 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في المدّة التي كانت بيننا وبين رسول اللّه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بالشام إذ جيء بكتاب من رسول اللّه صلى اللّه عليه وآله وسلم إلى هرقل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دحية الكلبي جاء به ، فدفعه إلى عظيم بصرى ، فدفعه إلى هرقل ، فقال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رجل من قوم هذا الرجل الذي يزعم أنّه نبيّ؟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فدعيت في نفر من قريش ، فدخلنا على هرقل ، فأجلسنا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أقرب نسباً من هذا الرجل الذي يزعم أنّه نبيّ؟ 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فأجلسوني بين يديه ، وأجلسوا أصحابي خلفي ، ثمّ دعا بترجمانه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إنّي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سائل عن هذا الرجل الذي يزعم أنّه نبيّ ، فإن كذبني فكذّبوه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لولا أن يؤثر عليّ الكذب لكذبت ، ثمّ قال لترجمانه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كيف حسبه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فينا ذو حسب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من آبائه ملك؟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كنتم تتهمونه بالكذب قبل أن يقول ما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يتبعه أشراف الناس أم ضعفاؤهم؟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ضعفاؤهم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أيزيدون أم ينقصون؟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يزيدون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يرتدّ أحد منهم عن دينه بعد أن يدخل فيه سخطاً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قاتلتموه؟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قتالكم إياه؟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الحرب بيننا وبينه سجالاً ، يصيب منا ونصيب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يغدر؟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ونحن منه في هدنة لا ندري ما هو صانع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أمكنني من كلمة أدخل فيها شيئاً غير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قال هذا القول أحد قبله؟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لترجمانه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إنّي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حسبه ، فزعمت أنّه فيكم ذو حسب ، وكذلك الرُسل تبعث في أحساب قومها ، وسألتك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من آبائه ملك فزعمت أن 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آبائه ملك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يطلب ملك آبائه ، 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أتباعه أضعفاؤهم أم أشرافهم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ضعفاؤهم وهم أتباع الرسل ، وسألتك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أنتم تتهمونه بالكذب قبل أن يقول ما قال؟ فزعمت أن لا ، فقد عرفت أنّه لم يكن ليدع الكذب على الناس ، ثمّ يذهب فيكذب على اللّه ، وسألتك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يرتد أحد منهم عن دينه بعد أن يدخل فيه سخطاً له؟ فزعمت أن لا ، وكذلك الإيمان إذا </w:t>
      </w:r>
    </w:p>
    <w:p>
      <w:pPr>
        <w:pStyle w:val="BookText"/>
        <w:rPr/>
      </w:pPr>
      <w:r>
        <w:rPr>
          <w:rFonts w:ascii="Amiri" w:hAnsi="Amiri" w:eastAsia="Amiri" w:cs="Amiri"/>
          <w:color w:val="111111"/>
          <w:sz w:val="28"/>
          <w:sz w:val="28"/>
          <w:szCs w:val="28"/>
          <w:rtl w:val="true"/>
          <w:lang w:bidi="ar-SA"/>
        </w:rPr>
        <w:t xml:space="preserve">خالط حشاشة القلوب ، وسألتك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يزيدون أم ينقصون؟ فزعمت أنّهم يزيدون ، وكذلك الإيمان حتّى يتم ، وسألتك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قاتلتموه؟ فزعمت أنّكم قاتلتموه فيكون الحرب بينكم وبينه سجالاً ينال منكم وتنالون منه ، وكذلك الرسل تبتلى ثمّ تكون لها العاقبة ، وسألتك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يغدر؟ فزعمت أنّه لا يغدر وكذلك الرسل لا تغدر ، وسألتك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هذا القول أحد قبله؟ فزعمت أن 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قال هذا القول أحد قبله؟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أئتم بقول قيل قبله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يأمركم؟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يأمرنا بالصلاة والزكاة والصلة والعفاف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ما تقول فيه حقاً أنّه نبيّ ، وقد كنت أعلم أنّه خارج ، ولم أكن أظنه منكم ، ولو كنت أعلم أنّي أخلص لأحببت لقاءه ، ولو كنت عنده لغسلت عن قدميه ، وليبلغن ملكه ما تحت قدمي ، ثمّ دعا بكتاب رسول اللّه صلى اللّه عليه وآله وسلم فقرأه فإذا فيه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محمّد رسول اللّه صلى اللّه عليه وآله وسلم إلى هرقل عظيم الروم سلام على من اتّبع الهدى ، أمّا بعد فإنّي أدعوك بدعاية الإسلام أسلم تسلم وأسلم يؤتك اللّه أجرك مرتين ، وإن تركت فإنّ عليك إثم الأريسيين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تَعَالَوْا إِلَى كَلِمَةٍ سَوَاءٍ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مُسْلِمُونَ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فلمّا فرغ من قراءة الكتاب ارتفعت الأصوات عنده وكثر اللغط ، وأمر بنا فأخرجنا ، فقلت لأصحابي حين 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 أمر ابن أبي كبشة أنّه ليخافه ملك بني الأصفر ، فما زلت موقنا بأمر رسول اللّه صلى اللّه عليه وآله وسلم </w:t>
      </w:r>
    </w:p>
    <w:p>
      <w:pPr>
        <w:pStyle w:val="BookText"/>
        <w:rPr/>
      </w:pPr>
      <w:r>
        <w:rPr>
          <w:rFonts w:ascii="Amiri" w:hAnsi="Amiri" w:eastAsia="Amiri" w:cs="Amiri"/>
          <w:color w:val="111111"/>
          <w:sz w:val="28"/>
          <w:sz w:val="28"/>
          <w:szCs w:val="28"/>
          <w:rtl w:val="true"/>
          <w:lang w:bidi="ar-SA"/>
        </w:rPr>
        <w:t>أنّه سيظهر حتّى أدخل اللّه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فدعا هرقل عظماء الروم فجمعهم في دار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الروم هل لكم في الفلاح والرشد آخر الأبد؟ وأن يثبت لكم ملككم؟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فحاصوا حيصة حمر الوحش إلى الأبواب فوجدوها قد غلقت ، فدعا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اختبرت شدتكم على دينكم ، فقد رأيت منكم الذي أحببت ، فسجدوا له ورضوا عنه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أبوسفيان وهرقل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النص لم يروه أحد إلا ابن عباس ، ذلك أن أبا سفيان لم يقصه لأي أحد غير ابن عباس كما يزعم ابن عباس في النص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سفيان من فيه إلى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وأتساءل مرتاباً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سكت أبو سفيان عن رواية هذه الحادثة قبل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يروها إلا بعد إسلامه بزمن غير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وبعد وفاة محمد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أتساءل مرتاباً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 على ابن عباس هذه الحادثة سراً وليس 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أتساءل منقباً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بقية الركب الذي دخلوا مع أبي سفيان على هرقل ، والذين وقفوا خلف أبي سفيان ليراقبوا ما يقوله ، ويكذبوه إن كذب بناء على طلب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هرقل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أدنوه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وقربوا أصحابه فاجعلوهم عند ظهره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كذبني فكذبوه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ويبدو أن أبا سفيان لا يستصعب الكذب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تراوح عددهم بين العشرين والثلاثين نفراً ، كما تختلف الروايات في ذلك ، فلم لم يرو أحد من هؤلاء هذه الحادثة بعد عودتهم غانمين من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إسلامهم ولا بعد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ليست بالحادثة التي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من المفترض أن من بقي منهم على قيد الحياة قد أسلموا بعد الفتح كأبي سفيان ، وإن كنا لا نعرف أحداً بيقين من ذلك الركب وهذه مهزلة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أباسفيان في خلوته مع ابن عباس يستطيع أن يسامره بمثل هذه الحكايات ، يرويها كما تهوى نفسه وتشتهي إذ ليس عليه الآن رقيب يحاسبه أو يكذبه إن كذب ، لا كما كان الحال في مجلس هرقل ، ومن الراجح أن هذه الخلوة قد تمت في زمن لاحق ، وربما في شيخوخة أبي سفيان ، وربما أن جميع من كانوا معه في مجلس هرقل قد ماتوا ، فأمن التكذيب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سفيان يقرر سلفاً أنه كان يريد أن يكذب في حديثه عن محمد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لولا الحياء من أن يأثروا علي كذباً لكذبت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تحيّن فرصة خلال حديثه مع هرقل ليغمز في محمد ، وأعترف أنه فعل ذلك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تمكني كلمة أدخل فيها شيئاً غير هذه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مع كل حرص وإصرار أبي سفيان على الطعن والغمز والانتقاص ـ كذباً ـ لمحمد للتقليل من شأنه وشأن دينه ودعوته ، إلا أنه حينما 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بماذا يأمركم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يعدد كل ما يعد عند الناس فضيلة ومحمدة ومكرمة ، قال أبو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أعبدوا اللّه وحده ولا تشركوا به شيئاً ، واتركوا ما يقول آباءكم ، ويأمرنا بالصلاة والصدق والعفاف والصلة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ويضيف في النص </w:t>
      </w:r>
      <w:r>
        <w:rPr>
          <w:rFonts w:ascii="Amiri" w:hAnsi="Amiri" w:eastAsia="Amiri" w:cs="Amiri"/>
          <w:color w:val="111111"/>
          <w:sz w:val="28"/>
          <w:sz w:val="28"/>
          <w:szCs w:val="28"/>
          <w:lang w:bidi="ar-SA"/>
        </w:rPr>
        <w:t>٢٧٨٢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والصدقة والوفاء بالعهد وأداء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خان أبا سفيان ذكاؤه هنا ، وكان يستطيع أن يجيب بأكثر من طريقة ـ إلا هذه الطريقة ـ تنسجم مع شخصه ورؤيته ونواياه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عدده ، فهو كلام رجل مسلم مؤمن يعتقد برسالة محمد ، ويؤمن بنبوته ودعوته ، ويريد بقولته تلك أن يعلي شأن من يتحدث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سفيان لم يقل ذلك الكلام في حضرة هرقل ، إنّما قاله في خلوته مع ابن عباس لغاية في نفسه يعلمها الذي يعرف شخصية أبا سفيان وتاريخه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يسأله هرقل عن الذين اتبعوا محمداً وأمنوا به ، هل هم من الأشراف أم من الضعفاء؟ فيجيبه أبو سفيان أنهم من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الأشراف هم علية القوم وسادتهم وكبراؤهم ، فإن الضعفاء تعني المقابل لهؤلاء ، وهم الفقراء والعامة من القوم الذين لا حول لهم ولا طول ولا جاه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هذه الحادثة قد حدثت بعد صلح الحدييبية ، أي حتماً بعد السنة السادسة للهجرة ، وحتى ذلك الزمن كان قد دخل في الإسلام الكثير من الأشراف والأغنياء والأقوياء والسادة من المكيين واليثربيين ، فهل كان أبو بكر وعمر وعثمان وسعد بن عبادة وسعد بن معاذ وغيرهم كثير من الأراذل والضعفاء أم من علية القوم والسادة ، وهل كان عمر وحمزة وغيرهما من الضعفاء أم أنهما تهددا من مكة في عقر دارها قبل الهجرة بزمن وحين كان محمد والمسلمون في المراحل الأولى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الواقع يكذب أبا سفيان ، فيما يرد على هرقل كلامه في أتباع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المسلمين حين حدثت الحادثة كانوا قد حققوا عدداً من الانتصارات ، وصاروا أقوياء تحسب مكة ورجالاتها لهم الحسابات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كل ما رأى وما سمع أبو سفيان من هرقل قيصر الروم وعظيمها ، وحامي دينها ، من مدح وإطراء وتعظيم للرسول ، ومن إقرار واضح منه بأنه رسول اللّه حقاً ، وكيف تمنى لو استطاع الوصول إليه وغسل قدميه ، وكل هذا على مسمع الركب ومسمع حاشية هرقل أيضاً ، مع كل ذلك لم يسلم أبا سفيان ولم ينثنِ إلا مكرهاً كارهاً كما أقر هو وأعترف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٢٨٧٢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أدخل اللّه قلبي الإسلام وأنا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أن أبا سفيان رجل سياسة وتجارة ، وربما أن السياسة والتجارة ـ عموماً ـ لا دين لها ولا موقف ، فصاحبهما ـ وفي كل ساعة إن لزم الأمر ـ يميل مع مصلحته حيث يجدها ، فقد رأى أبو سفيان أن يسلم ـ رغم كرهه وعدم قناعته ـ ليبحث من جديد عن مصالحه من خلال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استطاع الحصول عليها ومنذ اللحظة الأولى ، السيادة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بيت أبي سفيان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للرسول عند فتح مكة ، ثم الخلافة الأموية في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أعطاه الرسول هو وابنه معاوية الكثير من المال ـ سيبحث في نصوص لاحقة ـ إذاً ، إسلام أبي سفيان إسلام انتهازي ، فهو لم يخسر شيئاً في إسلامه ، بل بقي سيداً ورابحاً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العلم اليوم يرفض وينكر التنجيم الكهاني ، وبالتالي يرفض كل ما يأتي به ويبتني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فإذا كان هرقل ممن يبحثون في النجوم وينجمون ، فلا قيمة علمية لكل ما جاء به هرقل في استطلاعاته النجومية ، ونحن لسنا واثقين إن كان هرقل يمارس ذلك العمل فعلاً ، أو كان فقط يؤمن به ، وأيضاً لسنا متيقنين من حدوث تلك النبوءة الهرقلية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ألم ير هرقل في نجومه إلا مملكة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 مملكة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الإسلام صار دين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رسول الاختتان؟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إبطال الإسلام للكهانة والتنجيم وتكذيبهم ولو صدقوا كما يقرر صاحب فتح الباري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فالكهانة تارة تستند إلى إلقاء الشياطين وتارة تستفاد من أحكام النجوم ، وكان كل من الأمرين في الجاهلية شائعا ذائعاً ، إلى أن أظهر اللّه الإسلام ، فانكسرت شوكتهم ، وأنكر الشرع الإعتماد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وينقل عن القرطبي أيضاً في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ظن الغيب فقد يجوز من المنجم وغيره إذا ما كان عن أمر عادي وليس ذلك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صاحب الفتح العالم الجليل ابن حجر ، يعود ليتخذ من كهانة هرقل التنجيمية دليلاً على نبوة محمد وصدق دعوته فيقول بطريقة تلفيقية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ما أطلع عليه هرقل من ذلك بمقتضى حساب المنجمين أنهم زعموا أن المولد النبوي كان بقران العلويين ببرج العقرب ، وهما يقترنان في كل عشرين سنة مرّة إلى أن تستوفي المثلثة بروجها في ستين سنة ، فكان ابتداء العشرين الأولى المولد النبوي في القران المذكور ، وعند تمام العشرين الثانية ابتداء مجيء جبريل بالوحي ، وعند تمام الثالثة فتح خيبر وعمرة القضية التي جرّت فتح مكة وظهور الإسلام ، وفي تلك الأيام رأى هرقل ما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يصدق علماء الإسلام والتنجيم ـ رغم عدم صدقه وواجب تكذيبه ـ طالما أنه يخدم ـ في ظنهم ـ قضيتهم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هرقل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التمسوا لي ها هنا أحداً من قومه ـ أي محمد ـ لأسألهم عن رسول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هرقل سيد العالم المسيحي ، وقيصر بيزنطة يعتقد أن محمداً رسول اللّه ونبي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 هذا الكلام جعله راوي النص أو رواته على لسان هرقل الذي لا يعقل أبداً أن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سهيل بن عمرو موفد أهل مكة إلى محمد صلى‌اللّه‌عليه‌وآله‌وسلم ، والذي عقد معه صلح الحديبية الشهير ، حيث رفض أن يكتب في وثيقة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شهدت أنك رسول اللّه لم أقاتلك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بهرقل ينطق بتلك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النص دليل على ذلك ، فمرة يقول هرقل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سائل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فهرقل إذا لا يعتقد أبداً أنه رسول اللّه ، بل هو رجل يزعم أنه نبي ، وتلك الألفاظ من زيادات الرواة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يزعم البعض أن هرقل كان قد آمن سراً ، فإذا كان كذلك فلم ظل يقاتل ويجيش الجيوش ضد محمد ومن تلاه من الخلفاء في معارك كثيرة وكبيرة ، من تبوك إلى مؤتة إلى اليرموك فدمشق فأجنادين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أجلوه عن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أننا يجب أن نرتاب في هذا النص ، كما نشك في صدق إسلام أبي سفيان وهو الذي قال لعثمان حين بويع بالخلافة تلقفوها يابني أمية تلقف الكرة فوالذي يحلف به أبو سفيان ما من عذاب ولا حساب ما من جنة ولا نار ولا بعث ولا 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الأولى ج</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ليعذرني القارئ لكوني لم أسجل النصوص المدروسة ، وذلك لطولها فليراجعها في مكانها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تبقى الشواهد تتلو الشواهد على أنّ ابن عباس لم يكن يخلط الزين بالشين ولا ممّن يجمع الغث مع السمين في حديثه ، فهو كما كان </w:t>
      </w:r>
    </w:p>
    <w:p>
      <w:pPr>
        <w:pStyle w:val="BookText"/>
        <w:rPr/>
      </w:pPr>
      <w:r>
        <w:rPr>
          <w:rFonts w:ascii="Amiri" w:hAnsi="Amiri" w:eastAsia="Amiri" w:cs="Amiri"/>
          <w:color w:val="111111"/>
          <w:sz w:val="28"/>
          <w:sz w:val="28"/>
          <w:szCs w:val="28"/>
          <w:rtl w:val="true"/>
          <w:lang w:bidi="ar-SA"/>
        </w:rPr>
        <w:t>من أولئك النوادر في حفظه وذكائه فكذلك كان أيضاً في سماعه وانتقائه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فيتفحّص ويمحّص ، ويتأكد من صحة الحديث ، حتّى كان من شدّة احتياطه في ذلك ، كما أخرج عنه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أيضاً عن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حدّثني أحد قط حديثاً فاستفهمته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للتوثيق قد يسأل الجماعة عن الأمر الواحد ، فقد أخرج الخطيب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لأسأل عن الأمر الواحد ثلاثين من أصحاب النبيّ صلى اللّه عليه وسلم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عامّة علم رسول اللّه صلى اللّه عليه وسلم عند هذا الحي من الأنصار ، إن كنت لآتي الرجل منهم فيقال هو نائم ، فلو شئت أن يوقظ لي فأدعه حتّى يخرج لأستطيب بذلك قلبه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سفيان بن عيينة ، حدّثنا يحيى بن سعيد الأنصاري عن عجوز لهم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عباس يختلف إلى صرمة بن قيس الأنصاري وكان يروي هذه الأبيات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ثوى في قريش بضع عشرة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لو ألفى صديقاً مواتيا</w:t>
      </w:r>
    </w:p>
    <w:p>
      <w:pPr>
        <w:pStyle w:val="BookText"/>
        <w:rPr/>
      </w:pPr>
      <w:r>
        <w:rPr>
          <w:rFonts w:ascii="Amiri" w:hAnsi="Amiri" w:eastAsia="Amiri" w:cs="Amiri"/>
          <w:color w:val="111111"/>
          <w:sz w:val="28"/>
          <w:sz w:val="28"/>
          <w:szCs w:val="28"/>
          <w:rtl w:val="true"/>
          <w:lang w:bidi="ar-SA"/>
        </w:rPr>
        <w:t xml:space="preserve">ويعرض في أهل المواسم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من يؤوي ولم ير داعيا</w:t>
      </w:r>
    </w:p>
    <w:p>
      <w:pPr>
        <w:pStyle w:val="BookText"/>
        <w:rPr/>
      </w:pPr>
      <w:r>
        <w:rPr>
          <w:rFonts w:ascii="Amiri" w:hAnsi="Amiri" w:eastAsia="Amiri" w:cs="Amiri"/>
          <w:color w:val="111111"/>
          <w:sz w:val="28"/>
          <w:sz w:val="28"/>
          <w:szCs w:val="28"/>
          <w:rtl w:val="true"/>
          <w:lang w:bidi="ar-SA"/>
        </w:rPr>
        <w:t xml:space="preserve">فلمّا أتانا واطمأنت به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مسروراً بطيبة راضيا</w:t>
      </w:r>
    </w:p>
    <w:p>
      <w:pPr>
        <w:pStyle w:val="BookText"/>
        <w:rPr/>
      </w:pPr>
      <w:r>
        <w:rPr>
          <w:rFonts w:ascii="Amiri" w:hAnsi="Amiri" w:eastAsia="Amiri" w:cs="Amiri"/>
          <w:color w:val="111111"/>
          <w:sz w:val="28"/>
          <w:sz w:val="28"/>
          <w:szCs w:val="28"/>
          <w:rtl w:val="true"/>
          <w:lang w:bidi="ar-SA"/>
        </w:rPr>
        <w:t xml:space="preserve">وأصبح ما يخشى ظلامة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ولا يخشى من الناس باغيا</w:t>
      </w:r>
    </w:p>
    <w:p>
      <w:pPr>
        <w:pStyle w:val="BookText"/>
        <w:rPr/>
      </w:pPr>
      <w:r>
        <w:rPr>
          <w:rFonts w:ascii="Amiri" w:hAnsi="Amiri" w:eastAsia="Amiri" w:cs="Amiri"/>
          <w:color w:val="111111"/>
          <w:sz w:val="28"/>
          <w:sz w:val="28"/>
          <w:szCs w:val="28"/>
          <w:rtl w:val="true"/>
          <w:lang w:bidi="ar-SA"/>
        </w:rPr>
        <w:t xml:space="preserve">بذلنا له الأموال من جلّ 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وأنفسنا عند الوغى والتآسيا</w:t>
      </w:r>
    </w:p>
    <w:p>
      <w:pPr>
        <w:pStyle w:val="BookText"/>
        <w:rPr/>
      </w:pPr>
      <w:r>
        <w:rPr>
          <w:rFonts w:ascii="Amiri" w:hAnsi="Amiri" w:eastAsia="Amiri" w:cs="Amiri"/>
          <w:color w:val="111111"/>
          <w:sz w:val="28"/>
          <w:sz w:val="28"/>
          <w:szCs w:val="28"/>
          <w:rtl w:val="true"/>
          <w:lang w:bidi="ar-SA"/>
        </w:rPr>
        <w:t xml:space="preserve">نعادي الذي عادى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وإن كان الحبيب المصافيا</w:t>
      </w:r>
    </w:p>
    <w:p>
      <w:pPr>
        <w:pStyle w:val="BookText"/>
        <w:rPr/>
      </w:pPr>
      <w:r>
        <w:rPr>
          <w:rFonts w:ascii="Amiri" w:hAnsi="Amiri" w:eastAsia="Amiri" w:cs="Amiri"/>
          <w:color w:val="111111"/>
          <w:sz w:val="28"/>
          <w:sz w:val="28"/>
          <w:szCs w:val="28"/>
          <w:rtl w:val="true"/>
          <w:lang w:bidi="ar-SA"/>
        </w:rPr>
        <w:t xml:space="preserve">ونعلم أن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كتاب اللّه أصبح هاديا</w:t>
      </w:r>
    </w:p>
    <w:p>
      <w:pPr>
        <w:pStyle w:val="BookText"/>
        <w:rPr/>
      </w:pPr>
      <w:r>
        <w:rPr>
          <w:rFonts w:ascii="Amiri" w:hAnsi="Amiri" w:eastAsia="Amiri" w:cs="Amiri"/>
          <w:color w:val="111111"/>
          <w:sz w:val="28"/>
          <w:sz w:val="28"/>
          <w:szCs w:val="28"/>
          <w:rtl w:val="true"/>
          <w:lang w:bidi="ar-SA"/>
        </w:rPr>
        <w:t xml:space="preserve">وقد أورد هذا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ولم يزد على سبعة أبيات ، بينما نجد في تاريخ الطبري ، والسيرة النبوية لابن كثير ، وسيرة ابن هشام ، وغيرها أنّ الأبيات أربعة عشر بيتاً </w:t>
      </w:r>
      <w:r>
        <w:rPr>
          <w:rStyle w:val="FootnoteAnchor"/>
          <w:rtl w:val="true"/>
        </w:rPr>
        <w:footnoteReference w:id="9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إحتياطه في سماعه الحديث فرداً لم أقف على مثله عند غيره ، كما مرّ حيث كان يسأل عن الأمر الواحد ثلاثين من أصحاب النبيّ صلى اللّه عليه وآله وسلم ، ليتأكد من صحة النقل ، وحديثه مع بشير بن كعب يكشف السبب في ذلك التوقي في التلقي ، لئلا يروي الكذب بعد أن تفشّى ذلك بين الصحابة ، فلنقرأ بعض الشواهد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 مسلم في مقدمة صحيحه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بشير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يحدّثه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لحديث كذا وكذا ، فعاد له ، ثمّ حدّثه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لحديث كذا وكذا فعاد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أعرفت حديثي كله وأنكرت هذا؟ أم أنكرت حديثي كلّه وعرفت هذا؟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نحدّث عن رسول اللّه صلى اللّه عليه وسلم إذ لم يكن يُكذب عليه ، فلمّا ركب الناس الصعب والذلول تركنا الحديث عنه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صحيح مسلم بشرح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مجاهد قال جاء بشير العدوي إلى ابن عباس فجعل يحدّث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قال رسول اللّه ، فجعل ابن عباس لا يأذن لحديثه ، ولا ينظر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مالي لا أراك تسمع لحديثي ، أحدثك عن رسول اللّه صلى اللّه عليه وآله وسلم ولا تسمع؟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مرّة إذا سمعنا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ابتدرته أبصارنا ، وأصغينا إليه بآذاننا ، فلمّا ركب الناس الصعب والذلول لم نأخذ من الناس إلاّ ما نعرف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يحاقق الذي سمع منه فيستذكره بعد مدّة من سماعه ليتأكد من حفظه وضبطه ، كما في حديثه مع زيد بن أرقم ، فقد أخرج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زيد بن أرقم وكان ابن عباس يستذكره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أخبرتني عن لحم أهدي للنبيّ صلى اللّه عليه وآله وسلم </w:t>
      </w:r>
      <w:bookmarkStart w:id="100" w:name="pg16538_182425"/>
    </w:p>
    <w:p>
      <w:pPr>
        <w:pStyle w:val="BookText"/>
        <w:rPr/>
      </w:pPr>
      <w:bookmarkEnd w:id="100"/>
      <w:r>
        <w:rPr>
          <w:rFonts w:ascii="Amiri" w:hAnsi="Amiri" w:eastAsia="Amiri" w:cs="Amiri"/>
          <w:color w:val="111111"/>
          <w:sz w:val="28"/>
          <w:sz w:val="28"/>
          <w:szCs w:val="28"/>
          <w:rtl w:val="true"/>
          <w:lang w:bidi="ar-SA"/>
        </w:rPr>
        <w:t xml:space="preserve">حراماً؟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أهدي له عضو من لحم صيد فردّه عليه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ناكله ، إنّا حُرُم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وهذه الحال في الإحتياط هي التي حدّث بها غير واحد عنه في أنّه كان يسأل عن الأمر الواحد الثلاثين من الصحابة كما مرّ في رواية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مليكة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ابن عباس أسأله أن يكتب لي كتاباً ولا يخفي عني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ناصح ، أنا أختار له الأمور إختياراً وأخفي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بقضاء عليّ فجعل يكتب منه أشياء ، ويمرّ به الشيء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قضى بهذا عليّ عليه السلام إلاّ أن يكون ضلّ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9929116_1280447820"/>
      <w:bookmarkStart w:id="102" w:name="_Toc34"/>
      <w:bookmarkEnd w:id="101"/>
      <w:r>
        <w:rPr>
          <w:rtl w:val="true"/>
        </w:rPr>
        <w:t>مزاعم من غير برهان</w:t>
      </w:r>
      <w:bookmarkEnd w:id="102"/>
    </w:p>
    <w:p>
      <w:pPr>
        <w:pStyle w:val="BookText"/>
        <w:rPr/>
      </w:pPr>
      <w:r>
        <w:rPr>
          <w:rFonts w:ascii="Amiri" w:hAnsi="Amiri" w:eastAsia="Amiri" w:cs="Amiri"/>
          <w:color w:val="111111"/>
          <w:sz w:val="28"/>
          <w:sz w:val="28"/>
          <w:szCs w:val="28"/>
          <w:rtl w:val="true"/>
          <w:lang w:bidi="ar-SA"/>
        </w:rPr>
        <w:t xml:space="preserve">لقد اعتاد أصحاب رجال الحديث حين يذكرون عَلَماً من الصحابة أو التابعين بل وحتّى من الطبقات التي من بعدهم ، يذكرونه عمن روى ومن روى عنه ، ولمّا كان ابن حجر فارس ميدانهم ،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برهانهم ، فنحن نقف عنده في هذا المقام لنرى في ترجمة ابن عباس عمّن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ثبتت صحة ذلك في بعض الأشخاص أم لا؟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النبيّ صلى اللّه عليه وآله وسلم وعن أبيه ، وعن أمّه أم الفضل ، وأخيه الفضل ، </w:t>
      </w:r>
    </w:p>
    <w:p>
      <w:pPr>
        <w:pStyle w:val="BookText"/>
        <w:rPr/>
      </w:pPr>
      <w:r>
        <w:rPr>
          <w:rFonts w:ascii="Amiri" w:hAnsi="Amiri" w:eastAsia="Amiri" w:cs="Amiri"/>
          <w:color w:val="111111"/>
          <w:sz w:val="28"/>
          <w:sz w:val="28"/>
          <w:szCs w:val="28"/>
          <w:rtl w:val="true"/>
          <w:lang w:bidi="ar-SA"/>
        </w:rPr>
        <w:t xml:space="preserve">وخالته ميمونة ، وأبي بكر ، وعمر ، وعثمان ، وعلي ، وعبد الرحمن بن عوف ، ومعاذ بن جبل ، وأبي ذر ، وأبيّ بن كعب ، وتميم الداري ، وخالد بن الوليد وهو ابن خالته ، وأسامة بن زيد ، وحمل بن مالك بن النابغة ، وذويب والد قبيصة ، والصعب بن جثامة ، وعمار بن ياسر ، وأبي سعيد الخدري ، وأبي طلحة الأنصاري ، وأبي هريرة ، ومعاوية بن أبي سفيان ، وأبي سفيان ، وعائشة ، وأسماء بنت أبي بكر ، وجويرية بنت الحارث ، وسودة بنت زمعة ، وأم هاني بنت أبي طالب ، وأم سلمة ، وجماعة وعنه </w:t>
      </w:r>
      <w:r>
        <w:rPr>
          <w:rFonts w:eastAsia="Amiri" w:cs="Amiri" w:ascii="Amiri" w:hAnsi="Amiri"/>
          <w:color w:val="111111"/>
          <w:sz w:val="28"/>
          <w:szCs w:val="28"/>
          <w:rtl w:val="true"/>
          <w:lang w:bidi="ar-SA"/>
        </w:rPr>
        <w:t xml:space="preserve">... )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الأسماء التي ذكرها ابن حجر في ترجمة ابن عباس ، ولمّا كانت أحاديثه عن هؤلاء الجماعة عادة قد ضمّتها كتب الصحاح والمسانيد ، فنحن نبحث في تلك المصادر لنرى روايات ابن عباس عن أولئك الأشخاص هل هي صحيحة؟ أم ثمّة تعويم وتعتيم؟</w:t>
      </w:r>
    </w:p>
    <w:p>
      <w:pPr>
        <w:pStyle w:val="BookText"/>
        <w:rPr/>
      </w:pPr>
      <w:r>
        <w:rPr>
          <w:rFonts w:ascii="Amiri" w:hAnsi="Amiri" w:eastAsia="Amiri" w:cs="Amiri"/>
          <w:color w:val="111111"/>
          <w:sz w:val="28"/>
          <w:sz w:val="28"/>
          <w:szCs w:val="28"/>
          <w:rtl w:val="true"/>
          <w:lang w:bidi="ar-SA"/>
        </w:rPr>
        <w:t>وإذ لا شك عندنا في أنّه روى عن النبيّ صلى اللّه عليه وآله وسلم وكذلك عن أهل بيته المذكورين رجالاً ونساءاً فلا نطيل الوقوف عندهم ، إنّما البحث سيكون عن صحة أخذه وسماعه من الباقين ، وأوّل أولئك هو أبو بكر ثمّ عمر ثمّ عثمان ، وهم أوّل الخلفاء الراشدين في التاريخ ، الذين كان ابن عباس معهم على تفاوت في مدى صحبته ، ولاشك في أنّها كانت مع الأوّل محدودة جداً ، وقد تقدم في الحلقة الأولى ما يبين لنا موقفه في عهد أبي بكر ، فراجع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نقف على حديث واحد رواه عن أبي بكر ، كما أنّ صحبته مع </w:t>
      </w:r>
    </w:p>
    <w:p>
      <w:pPr>
        <w:pStyle w:val="BookText"/>
        <w:rPr/>
      </w:pPr>
      <w:r>
        <w:rPr>
          <w:rFonts w:ascii="Amiri" w:hAnsi="Amiri" w:eastAsia="Amiri" w:cs="Amiri"/>
          <w:color w:val="111111"/>
          <w:sz w:val="28"/>
          <w:sz w:val="28"/>
          <w:szCs w:val="28"/>
          <w:rtl w:val="true"/>
          <w:lang w:bidi="ar-SA"/>
        </w:rPr>
        <w:t xml:space="preserve">الباقين كانت أطول زماناً وأكثر تعاطياً ، وللتحقيق من صحة ما قاله ابن حجر في عدّ أبي بكر في جملة من روى عنهم ابن عباس ، راجعنا مسند أحمد بن حنبل وهو أكبر المسانيد حجماً وأوسعها جمعاً ، وقد ابتدأ أحمد كتابه بمسند أبي بكر ، ولدى ملاحظة ما ذكر ، وجدناه 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رقما تحت العنوان المذكور لم يسلم منها له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رقماً بما فيها من المكررات التي أسقطت أكثر من الربع في الحساب ، ومع هذا كلّه فلم نجد حديثاً واحداً لابن عباس رواه عن أبي بكر ، فكيف بقول ابن حجر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ولزيادة الإطمئنان راجعنا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Style w:val="FootnoteAnchor"/>
          <w:rtl w:val="true"/>
        </w:rPr>
        <w:footnoteReference w:id="97"/>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أسند أبو بكر الصديق رضي اللّه عنه عن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خمسة أحاديث فقط ، ولم يسلم له منها إلاّ خامسها ، والباقي ليست بأحاديث مسندة عن رسول اللّه صلى اللّه عليه وآله وسلم ، فكان ذلك مثار العجب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وعدت ثالثة أتحرّى بعض كتب الأطراف أستهدي بها إلى رواية ابن عباس عن أبي بكر فراجعت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في الدلالة على مواضع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للنابلسي ، فكان ما ذكره لأبي بكر الصديق عبد اللّه بن عثمان عن النبيّ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مبثوثة في الصحاح وليس بينها حديث واحد رواه ابن عباس عنه ، فدبّ اليأس من العثور على رواية لابن عباس عن أبي بكر ، فتركت البحث إذ لا كبير فائدة فيه ، وأحسب أن ابن حجر إنّما ذكر </w:t>
      </w:r>
      <w:bookmarkStart w:id="103" w:name="pg16538_182428"/>
    </w:p>
    <w:p>
      <w:pPr>
        <w:pStyle w:val="BookText"/>
        <w:rPr/>
      </w:pPr>
      <w:bookmarkEnd w:id="103"/>
      <w:r>
        <w:rPr>
          <w:rFonts w:ascii="Amiri" w:hAnsi="Amiri" w:eastAsia="Amiri" w:cs="Amiri"/>
          <w:color w:val="111111"/>
          <w:sz w:val="28"/>
          <w:sz w:val="28"/>
          <w:szCs w:val="28"/>
          <w:rtl w:val="true"/>
          <w:lang w:bidi="ar-SA"/>
        </w:rPr>
        <w:t>اسم أبي بكر مع الباقين جرياً على عادة قومه من ذكر الخلفاء الراشدين مرتبة أسماؤهم حسب أيام حكمهم إلتزاماً بسنة ابن عمر</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9929118_1280447820"/>
      <w:bookmarkStart w:id="105" w:name="_Toc35"/>
      <w:bookmarkEnd w:id="104"/>
      <w:r>
        <w:rPr>
          <w:rtl w:val="true"/>
        </w:rPr>
        <w:t>فماذا عن أفيكة ابن عمر في سنّة التفاضل؟</w:t>
      </w:r>
      <w:bookmarkEnd w:id="105"/>
    </w:p>
    <w:p>
      <w:pPr>
        <w:pStyle w:val="BookText"/>
        <w:rPr/>
      </w:pPr>
      <w:r>
        <w:rPr>
          <w:rFonts w:ascii="Amiri" w:hAnsi="Amiri" w:eastAsia="Amiri" w:cs="Amiri"/>
          <w:color w:val="111111"/>
          <w:sz w:val="28"/>
          <w:sz w:val="28"/>
          <w:szCs w:val="28"/>
          <w:rtl w:val="true"/>
          <w:lang w:bidi="ar-SA"/>
        </w:rPr>
        <w:t xml:space="preserve">لقد أخرج البخاري في صحيحه في كتاب المناقب في باب فضل أبي بكر بعد النبيّ صلى اللّه عليه وآله وسلم من طريق عبد اللّه بن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نخيّر بين الناس في زمن النبيّ صلى اللّه عليه وآله وسلم فنخيّر أبا بكر ثمّ عمر بن الخطاب ثمّ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عنهم </w:t>
      </w:r>
      <w:r>
        <w:rPr>
          <w:rFonts w:eastAsia="Amiri" w:cs="Amiri" w:ascii="Amiri" w:hAnsi="Amiri"/>
          <w:color w:val="111111"/>
          <w:sz w:val="28"/>
          <w:szCs w:val="28"/>
          <w:rtl w:val="true"/>
          <w:lang w:bidi="ar-SA"/>
        </w:rPr>
        <w:t xml:space="preserve">)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في صحيحه في باب مناقب عثمان عن ابن عمر أيضاً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في زمن النبيّ صلى اللّه عليه وآله وسلم لا نعدل بأبي بكر أحداً ثمّ عمر ثمّ عثمان ، ثمّ نترك أصحاب النبيّ صلى اللّه عليه وآله وسلم لا نفاضل بينهم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بقي رأي ابن عمر هو الرأي السائد المروي قولاً عند أحمد في مسنده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ط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عند البخاري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والترمذي والبزار والطبراني وغيرهم ، وهو النهج السائر عليه عملاً في كتب أصحاب التراجم في فضائل الأصحاب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ثمّة من الأعلام من أنكر على ابن عمر زعمه وحتّى سخر منه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فهلمّ إلى ما رواه الخطيب البغدادي في تاريخه عن أبي غسان الدوري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علي بن الجعد فذكروا عنده </w:t>
      </w:r>
    </w:p>
    <w:p>
      <w:pPr>
        <w:pStyle w:val="BookText"/>
        <w:rPr/>
      </w:pPr>
      <w:r>
        <w:rPr>
          <w:rFonts w:ascii="Amiri" w:hAnsi="Amiri" w:eastAsia="Amiri" w:cs="Amiri"/>
          <w:color w:val="111111"/>
          <w:sz w:val="28"/>
          <w:sz w:val="28"/>
          <w:szCs w:val="28"/>
          <w:rtl w:val="true"/>
          <w:lang w:bidi="ar-SA"/>
        </w:rPr>
        <w:t xml:space="preserve">حديث ابن عمر كنا نفاضل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هذا الصبيّ هو لم يحسن أن يطلق أمرأته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نفاضل </w:t>
      </w:r>
      <w:r>
        <w:rPr>
          <w:rFonts w:eastAsia="Amiri" w:cs="Amiri" w:ascii="Amiri" w:hAnsi="Amiri"/>
          <w:color w:val="111111"/>
          <w:sz w:val="28"/>
          <w:szCs w:val="28"/>
          <w:rtl w:val="true"/>
          <w:lang w:bidi="ar-SA"/>
        </w:rPr>
        <w:t xml:space="preserve">...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علي بن الجعد وحيد قومه في استنكاره سنّة ابن عمر في المفاضلة ، فقد أنكره ابن معين أيضاً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وتكلم فيه بكلام غليظ ، لأنّ القائل بذلك قد قال بخلاف ما أجتمع عليه أهل السنّة من السلف والخلف من أهل الفقه والأثر ، أنّ عليّاً أفضل الناس بعد عثمان رضي اللّه عنه وهذا ممّا لم يختلفوا فيه ، وإنّما اختلفوا في تفضيل عليّ وعثمان ، واختلف السلف أيضاً في تفضيل عليّ وأبي بكر ، ومن إجماع الجميع الذي وصفناه دليل على أنّ حديث ابن عمر وهمٌ وغلط ، وأنّه لا يصحّ معناه ، وإن كان إسناده صحيحاً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وتبقى لنا ملاحظة عابرة على تسميتهم أفيكة ابن عمر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المتبادر من تعريفهم معنى الحديث وأنّه المروي عن المعصوم ، وما سواه سمّوه بالخبر وبالأثر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فقد بقي قول ابن عمر هو الذي عليه سار المؤرخون في ترتيب الخلفاء حسب توليهم الحكم ، وحتّى إذا ورد ذكرهم في غير ذلك فلم يخرجوا عن إصر ابن عمر ولم ينفكوا عن ربقة أسره ، ومهما كان عذرهم فلسنا معهم في حول ولا طول لمناقشة رأي من لم يحسن </w:t>
      </w:r>
      <w:bookmarkStart w:id="106" w:name="pg16538_182430"/>
    </w:p>
    <w:p>
      <w:pPr>
        <w:pStyle w:val="BookText"/>
        <w:rPr/>
      </w:pPr>
      <w:bookmarkEnd w:id="106"/>
      <w:r>
        <w:rPr>
          <w:rFonts w:ascii="Amiri" w:hAnsi="Amiri" w:eastAsia="Amiri" w:cs="Amiri"/>
          <w:color w:val="111111"/>
          <w:sz w:val="28"/>
          <w:sz w:val="28"/>
          <w:szCs w:val="28"/>
          <w:rtl w:val="true"/>
          <w:lang w:bidi="ar-SA"/>
        </w:rPr>
        <w:t>طلاق امرأته ، فلندعهم وتركاضهم ، بل اللازم علينا إتباع الحق والتصديق برواية ابن عباس عن أبي بكر الصديق إذا جاءت بسند وثيق ، وحيث لم نقف على رواية واحدة عنه مرفوعة إلى النبيّ صلى اللّه عليه وآله وسلم ، فلنعرض عن ذكره ، ونتجه نحو زعم رواية ابن عباس عن عمر بن الخطاب</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9929120_1280447820"/>
      <w:bookmarkStart w:id="108" w:name="_Toc36"/>
      <w:bookmarkEnd w:id="107"/>
      <w:r>
        <w:rPr>
          <w:rtl w:val="true"/>
        </w:rPr>
        <w:t>البحث عن أخذه الرواية عن عمر</w:t>
      </w:r>
      <w:bookmarkEnd w:id="108"/>
    </w:p>
    <w:p>
      <w:pPr>
        <w:pStyle w:val="BookText"/>
        <w:rPr/>
      </w:pPr>
      <w:r>
        <w:rPr>
          <w:rFonts w:ascii="Amiri" w:hAnsi="Amiri" w:eastAsia="Amiri" w:cs="Amiri"/>
          <w:color w:val="111111"/>
          <w:sz w:val="28"/>
          <w:sz w:val="28"/>
          <w:szCs w:val="28"/>
          <w:rtl w:val="true"/>
          <w:lang w:bidi="ar-SA"/>
        </w:rPr>
        <w:t xml:space="preserve">لقد ذكر كلّ من ترجم لعمر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 كما ذكروا ذلك في ترجمة ابن عباس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هذا التعبير كبير مؤاخذة ما دمنا نعرف أنّ الرواية عن إنسان لا تعني بالضرورة أوّلاً تفوّقه بالعلم على الراوي ، فكثيراً ما يروي الصحابة بعضهم عن بعض ما شاهده الآخر أو سمعه سواء كان ممّا يتعلّق بحديث النبيّ صلى اللّه عليه وآله وسلم أو غير ذلك ، فإذا كان ابن عباس قد روى عن عمر فروايته عنه كروايته عن غيره من الصحابة ، ولا تعني بحال التعميم على أخذه نصيباً وافراً من العلم حتّى يصح لبعضهم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عامّة علم ابن عباس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وعليّ وأبيّ بن كعب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المقولة المطروحة والمفضوحة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تتردد في جملة من المصادر التي تذكر ابن عباس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يسترعي انتباه الباحث </w:t>
      </w:r>
    </w:p>
    <w:p>
      <w:pPr>
        <w:pStyle w:val="BookText"/>
        <w:rPr/>
      </w:pPr>
      <w:r>
        <w:rPr>
          <w:rFonts w:ascii="Amiri" w:hAnsi="Amiri" w:eastAsia="Amiri" w:cs="Amiri"/>
          <w:color w:val="111111"/>
          <w:sz w:val="28"/>
          <w:sz w:val="28"/>
          <w:szCs w:val="28"/>
          <w:rtl w:val="true"/>
          <w:lang w:bidi="ar-SA"/>
        </w:rPr>
        <w:t xml:space="preserve">الذي قرأ تاريخ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 الأمر على خلاف تلك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حين يجد كثرة الشواهد على رجوع عمر إلى ابن عباس ، وقد مرّت بنا نماذج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إعادتها ولا مانع من الاضافة إليها ما أخرجه أحمد بن حنبل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عمر يوماً جالساً وعنده العباس ، فسئل عمر عن مسألة فقال فيها ، فقام إليه ابن عباس فسارّه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الأمر هكذا ، فأقبل عمر على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بارك اللّه لك في عبد اللّه ، إنّي قد أمّرته على نفسي ، فإذا أخطأت فليأخذ عليّ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أخرج أيضاً بسنده عن ابن هبيرة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بن الخطاب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سائلاً عن شيء من القرآن فليسأل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اللّه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إذا جاءته الأقضية المعضلة يقول لابن عباس ، يا أبا عباس قد طرأت علينا أقضية عضل وأنت لها ولأمثالها ، ثمّ أخذ برأيه وقوله ، وما كان يدعو لذلك أحداً سواه إذا كانت تلك العضل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ومعلوم لدى الباحثين مدى قبول مسند أحمد في الإحتجاج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كنت أحسب يوم أنهيت ما كتبته عن ابن عباس أني سوف لن أحتاج إلى إعادة النظر فيه فترة بعد أخرى ، فأزيد شيئاً أو أغيّر رأيّاً ، تبعاً لما تستجدّ من معلومات توفّرت سبلُها فعلاً ولم تكن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ذلك بالذي يزعجني كثيراً ، فالمعرفة ليست حكراً على أحد ، والعلم نور يقذفه اللّه في قلب من يشاء ، وكلّ يوم تطالعنا دراسات حديثة منها ما يستحق الإكبار لأصحابها ، ومنها ما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بصدد التقييم ، إنّما الذي يعنيني في المقام تنبيه القارئ إلى ما يخص ابن عباس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اطلعت أخيراً على دراستين خضعتا لمناقشة أساتذة جامعيين لأصحابهما ليمنحوهما الدرجة التي يستحقونها ، وبالأصح يتوخّونها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كثيراً من الشهادات في بعض الجامعات صارت كجواز المرور في مرحلة العبور تمنح بدفع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الدراستان المشار إليهما فهما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ابن عباس ومروياته في التفسير من كتب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عبد العزيز بن عبد اللّه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أم القرى بمكة المكرمة ، وقد طُبع الكتاب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الثالث والخمسون من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الجامعة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ابن عباس دراسة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أطروحة مقدمة إلى كلية الشريعة في جامعة بغداد لنيل الماجستير لعبد المجيد محمّد أحمد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على الآلة الكاتبة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وجدت في هاتين الدراستين جهداً مذكوراً ومشكوراً بذله الكاتبان ، إلاّ أنّ موجة الرواسب الموروثة بدت طاغية فغطّت على الحقائق التاريخية ، حتّى ولو على حساب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منها عدّ عمر بن الخطاب من شيوخ ابن عباس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قرأت تاريخ الرجلين بإمعان وانتهيت إلى أنّ الشواهد الكثيرة لا تدلّ على ذلك ، بل لقد دلّت على رجوع عمر إلى ابن عباس في كثير من الأحيان ، وذكرتُ جملة منها فيما مرّ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لا يبعد القائل عن الصواب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أقلب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كان ابن عباس هو يُقرئ عمراً القرآن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فليس من عتب على الناشئيَن صاحبي الدراستَين بقدَر ما هو على الأساتذة المشرفين والمناقشِين والمانحِين لهما شهادة الدكتوراه والماجستير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بحثي عن تفسير ابن عباس مناقشة هذين الدارسين في هذا الشأن ، وكيف حاولا إثبات بهرجة مزيّفة وكأنّها حقيقة ثابتة ، فإلى هناك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يخيّل لمن يجد ابن عباس يسأل من عمر عن أمر ذي بال ، فحسب ذلك حجة في تلقيه العلم منه ، بينما واقع الحال في </w:t>
      </w:r>
      <w:bookmarkStart w:id="109" w:name="pg16538_182434"/>
    </w:p>
    <w:p>
      <w:pPr>
        <w:pStyle w:val="BookText"/>
        <w:rPr/>
      </w:pPr>
      <w:bookmarkEnd w:id="109"/>
      <w:r>
        <w:rPr>
          <w:rFonts w:ascii="Amiri" w:hAnsi="Amiri" w:eastAsia="Amiri" w:cs="Amiri"/>
          <w:color w:val="111111"/>
          <w:sz w:val="28"/>
          <w:sz w:val="28"/>
          <w:szCs w:val="28"/>
          <w:rtl w:val="true"/>
          <w:lang w:bidi="ar-SA"/>
        </w:rPr>
        <w:t xml:space="preserve">السؤال كان بهدف انتزاع شهادة إدانة من إنسان غير متهم على أمر ذي بال ، كنحو ما سأله عن المرأتين اللّتين تظاهرتا على الرسول صلى اللّه عليه وآله وسلم ، 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عائشة وحفصة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والخبر رواه البخاري في صحيحه مكرراً ، وقد مرّ ذكره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كالخبر الذي رواه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أخبره أنّه قال لحفصة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أتغضب إحداكن على النبيّ صلى اللّه عليه وآله وسلم اليوم حتّى الليل؟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مثل هذا السؤال وهذا الخبر هو الذي عناه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علم ابن عباس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وعليّ وأُبي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طاش سهمه ، وباء بسخط الخالق لكذبه ، وسيأتي التحقيق حول الموضوع في البحث عن تفسير ابن عباس ومصادره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 اسم عثمان فيمن روى عنه ابن عباس فهذا ما لم يثبت بوجه من الوجوه ، ودون القارئ دواوين الحديث في التراثين السنّي والشيعي ، وليبحث</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9929122_1280447820"/>
      <w:bookmarkStart w:id="111" w:name="_Toc37"/>
      <w:bookmarkEnd w:id="110"/>
      <w:r>
        <w:rPr>
          <w:rtl w:val="true"/>
        </w:rPr>
        <w:t>ماذا عن روايته عن عثمان؟</w:t>
      </w:r>
      <w:bookmarkEnd w:id="111"/>
    </w:p>
    <w:p>
      <w:pPr>
        <w:pStyle w:val="Heading5"/>
        <w:numPr>
          <w:ilvl w:val="4"/>
          <w:numId w:val="1"/>
        </w:numPr>
        <w:rPr/>
      </w:pPr>
      <w:bookmarkStart w:id="112" w:name="__RefHeading___Toc9929124_1280447820"/>
      <w:bookmarkStart w:id="113" w:name="_Toc38"/>
      <w:bookmarkEnd w:id="112"/>
      <w:r>
        <w:rPr>
          <w:rtl w:val="true"/>
        </w:rPr>
        <w:t>اشارة</w:t>
      </w:r>
      <w:bookmarkEnd w:id="11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بحثت كثيراً في المصادر المعنية بذلك ، فلم أقف على حديث واحد رواه ابن عباس عن عثمان مرفوعاً ، وبين يدي فعلاً مسند أحمد </w:t>
      </w:r>
    </w:p>
    <w:p>
      <w:pPr>
        <w:pStyle w:val="BookText"/>
        <w:rPr/>
      </w:pPr>
      <w:r>
        <w:rPr>
          <w:rFonts w:ascii="Amiri" w:hAnsi="Amiri" w:eastAsia="Amiri" w:cs="Amiri"/>
          <w:color w:val="111111"/>
          <w:sz w:val="28"/>
          <w:sz w:val="28"/>
          <w:szCs w:val="28"/>
          <w:rtl w:val="true"/>
          <w:lang w:bidi="ar-SA"/>
        </w:rPr>
        <w:t>ومعجم الطبراني وذخائر المواريث ، فأعدت الفحص فلم أجد فيها ما يصح أن يقال أنّه روى عن عثمان حديثاً عن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مراد من زعم رواية ابن عباس عن عثمان ما أخرجه أحمد فاستفتح به في أوّل مسند عثمان ، بإسناده عن يزيد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لعثمان بن عفان ما حملكم على أن عمدتم إلى الأنفال وهي من المثاني ، وإلى براءة ، وهي من المئين ، فقرنتم بينهما ولم تكتبوا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بينهما 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ووضعتموها في السبع الطوال؟ ما حملكم على ذلك؟ 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كان ممّا يأتي عليه الزمان ينزل عليه من السور ذوات العدد ، وكان إذا نزل عليه الشيء يدعو بعض من يكتب عنده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هذا في السورة التي يذكر فيها كذا وكذا ، وينزل عليه الآية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هذه الآية في السورة التي يذكر فيها كذا وكذا ، وكانت الأنفال من أوائل ما أنزل بالمدينة ، وبراءة من آخر القرآن فكانت قصتها شبيهاً بقصتها ، فقبض رسول اللّه صلى اللّه عليه وآله وسلم ولم يبين لنا أنّها منها ، وظننت أنّها منها ، فمن ثمّ قرنت بينهما ولم أكتب 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قال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ووضعتها في السبع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هذا مرّة ثانية في مسنده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أحمد هو الوحيد الذي روى لنا هذا الخبر ، فقد قال شاكر </w:t>
      </w:r>
    </w:p>
    <w:p>
      <w:pPr>
        <w:pStyle w:val="BookText"/>
        <w:rPr/>
      </w:pPr>
      <w:r>
        <w:rPr>
          <w:rFonts w:ascii="Amiri" w:hAnsi="Amiri" w:eastAsia="Amiri" w:cs="Amiri"/>
          <w:color w:val="111111"/>
          <w:sz w:val="28"/>
          <w:sz w:val="28"/>
          <w:szCs w:val="28"/>
          <w:rtl w:val="true"/>
          <w:lang w:bidi="ar-SA"/>
        </w:rPr>
        <w:t xml:space="preserve">في هامش المسند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أبو داود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لا نعرفه إلاّ من حديث عوف عن يزيد الفارسي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الترمذي طبعة بولاق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شاكر ذكر التصحيح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ينقل المنذري والسيوطي عن الترمذي إلاّ تحسينه ، أُنظر شرح أبي داود والدر المنثور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ابن أبي داود في كتاب المصاحف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أسانيد ، والحاكم في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على شرط الشيخين ووافقه الذهبي ، ورواه البيهقي في السنن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كلّهم من طريق عوف عن يزيد الفارسي ، ونسبه السيوطي في الدر المنثور لابن أبي شيبة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المنذر وابن حبّان وغيرهم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وأزاء رواية هذا الجمع من الحفاظ يقف الباحث حائراً كيف رووا ذلك ، ولم يكتف بعضهم حتّى صححه كالحاكم ووافقه الذهبي؟ إنّها لطامّة ما بعدها من طامّة تحيط بهؤلاء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فيهم رجل رشيد يجرأ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ليس بصحيح لأنّه أثبت منافاته للسيرة القطعية والتواتر القطعي في تلقي القرآن الكريم قراءة وسماعاً وكتابة في المصاحف على عهد الرسول صلى اللّه عليه وآله وسلم ، فضلاً عن إستلزامه الطعن 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يرضاه له </w:t>
      </w:r>
    </w:p>
    <w:p>
      <w:pPr>
        <w:pStyle w:val="BookText"/>
        <w:rPr/>
      </w:pPr>
      <w:r>
        <w:rPr>
          <w:rFonts w:ascii="Amiri" w:hAnsi="Amiri" w:eastAsia="Amiri" w:cs="Amiri"/>
          <w:color w:val="111111"/>
          <w:sz w:val="28"/>
          <w:sz w:val="28"/>
          <w:szCs w:val="28"/>
          <w:rtl w:val="true"/>
          <w:lang w:bidi="ar-SA"/>
        </w:rPr>
        <w:t xml:space="preserve">أنصاره ، وهم جميع الذين أخرجوا الخبر بأسانيدهم وكلهم من أعلام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بهم وأنّى لهم ، التخلّص من مغبة رواية هذا الخبر الذي أحاطوه بهالة من الإعتبار من تحسين الترمذي وتصحيح الحاكم وموافقة الذهبي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رواية ابن كثير له مرّتين ممّا يدلّ على إهتمامه به من دون مناقشة 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يمكننا تصديق الخبر وهو يستبطن البطلان ، لأنّه موجب لتصرف عثمان بترتيب الآي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لا يقبله أيّ مسلم ، لمضادته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ولمّا صح من أنّ القرآن كان مجموعاً على عهد النبيّ صلى اللّه عليه وآله وسلم ، وعدد الشعبي ستة من الأنصار قد جمعوا القرآن على عهد رسول اللّه صلى اللّه عليه وآله وسلم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وابن عساكر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أنس سمى أربعة كلّهم من الأنصار قد جمعوا القرآن على عهده صلى اللّه عليه وآله وسلم كما في صحيح البخاري </w:t>
      </w:r>
      <w:r>
        <w:rPr>
          <w:rStyle w:val="FootnoteAnchor"/>
          <w:rtl w:val="true"/>
        </w:rPr>
        <w:footnoteReference w:id="113"/>
      </w:r>
      <w:r>
        <w:rPr>
          <w:rFonts w:ascii="Amiri" w:hAnsi="Amiri" w:eastAsia="Amiri" w:cs="Amiri"/>
          <w:color w:val="111111"/>
          <w:sz w:val="28"/>
          <w:sz w:val="28"/>
          <w:szCs w:val="28"/>
          <w:rtl w:val="true"/>
          <w:lang w:bidi="ar-SA"/>
        </w:rPr>
        <w:t>، ولو لم يكن مجموعاً لما أشكل ابن عباس على عثمان في رفع البسملة من سورة براءة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وسعني ذكره في رواية ابن عباس عن عثمان ، وقد يفزع القارئ إذا ما أخبرته أنّ الطبراني قد ذكر عثمان في الجزء الأوّل من معجمه الكبير ولم يخرج له </w:t>
      </w:r>
      <w:bookmarkStart w:id="114" w:name="pg16538_182438"/>
    </w:p>
    <w:p>
      <w:pPr>
        <w:pStyle w:val="BookText"/>
        <w:rPr/>
      </w:pPr>
      <w:bookmarkEnd w:id="114"/>
      <w:r>
        <w:rPr>
          <w:rFonts w:ascii="Amiri" w:hAnsi="Amiri" w:eastAsia="Amiri" w:cs="Amiri"/>
          <w:color w:val="111111"/>
          <w:sz w:val="28"/>
          <w:sz w:val="28"/>
          <w:szCs w:val="28"/>
          <w:rtl w:val="true"/>
          <w:lang w:bidi="ar-SA"/>
        </w:rPr>
        <w:t xml:space="preserve">إلاّ خمسة أحاديث </w:t>
      </w:r>
      <w:r>
        <w:rPr>
          <w:rStyle w:val="FootnoteAnchor"/>
          <w:rtl w:val="true"/>
        </w:rPr>
        <w:footnoteReference w:id="114"/>
      </w:r>
      <w:r>
        <w:rPr>
          <w:rFonts w:ascii="Amiri" w:hAnsi="Amiri" w:eastAsia="Amiri" w:cs="Amiri"/>
          <w:color w:val="111111"/>
          <w:sz w:val="28"/>
          <w:sz w:val="28"/>
          <w:szCs w:val="28"/>
          <w:rtl w:val="true"/>
          <w:lang w:bidi="ar-SA"/>
        </w:rPr>
        <w:t>، وما بقى ممّا ذكره الطبراني فهو بتاريخ عثمان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فلنستعرض أسماء من روى عنهم ابن عباس من بقية الصحابة ، وماذا روى ، كما ذكرهم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حسب ترتيبه ، وقد نضيف إليهم من لم يذكرهم ، فمنهم </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9929126_1280447820"/>
      <w:bookmarkStart w:id="116" w:name="_Toc39"/>
      <w:bookmarkEnd w:id="115"/>
      <w:r>
        <w:rPr/>
        <w:t>1</w:t>
      </w:r>
      <w:r>
        <w:rPr>
          <w:rtl w:val="true"/>
        </w:rPr>
        <w:t xml:space="preserve"> - </w:t>
      </w:r>
      <w:r>
        <w:rPr>
          <w:rtl w:val="true"/>
        </w:rPr>
        <w:t>عبد الرحمن بن عوف</w:t>
      </w:r>
      <w:bookmarkEnd w:id="116"/>
    </w:p>
    <w:p>
      <w:pPr>
        <w:pStyle w:val="BookText"/>
        <w:rPr/>
      </w:pPr>
      <w:r>
        <w:rPr>
          <w:rFonts w:ascii="Amiri" w:hAnsi="Amiri" w:eastAsia="Amiri" w:cs="Amiri"/>
          <w:color w:val="111111"/>
          <w:sz w:val="28"/>
          <w:sz w:val="28"/>
          <w:szCs w:val="28"/>
          <w:rtl w:val="true"/>
          <w:lang w:bidi="ar-SA"/>
        </w:rPr>
        <w:t xml:space="preserve">فقد أخرج أحمد بن حنبل في مسنده بسنده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هل سمعت من رسول اللّه صلى اللّه عليه وآله وسلم أو من أحد من أصحابه إذا شك الرجل في صلاته ماذا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كذلك إذ أقبل عبد الرحمن بن عوف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أنتما؟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هذا الغلام هل سمعت من رسول اللّه صلى اللّه عليه وآله وسلم أو أحد من أصحابه إذا شك الرجل في صلاته ماذا يصنع؟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أحدكم في صلاته فلم يدر أواحدة صلى أم ثنتين فليجعلها واحدة ، وإذا لم يدر ثنتين صلى أم ثلاثاً فليجعلها ثنتين ، وإذا لم يدر أثلاثاً صلى أم أربعاً فليجعلها ثلاثاً ثمّ يسجد إذا فرغ من صلاته وهو جالس قبل أن يسلّم سجدتين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أخرجه الترمذي وابن ماجة والحاكم وصححه هو والذهبي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واللافت للنظر أن يسأل عمر من غلام 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يأته ابن عوف </w:t>
      </w:r>
      <w:bookmarkStart w:id="117" w:name="pg16538_182439"/>
    </w:p>
    <w:p>
      <w:pPr>
        <w:pStyle w:val="BookText"/>
        <w:rPr/>
      </w:pPr>
      <w:bookmarkEnd w:id="117"/>
      <w:r>
        <w:rPr>
          <w:rFonts w:ascii="Amiri" w:hAnsi="Amiri" w:eastAsia="Amiri" w:cs="Amiri"/>
          <w:color w:val="111111"/>
          <w:sz w:val="28"/>
          <w:sz w:val="28"/>
          <w:szCs w:val="28"/>
          <w:rtl w:val="true"/>
          <w:lang w:bidi="ar-SA"/>
        </w:rPr>
        <w:t xml:space="preserve">لبقي جاهلاً بالحكم ، وهذا ممّا يعاب به على خليفة مثله مع طول الصحبة ، ونزول السكينة على لسانه وكونه محدّثاً 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لِقَوْمٍ يَسْمَعُونَ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أحمد وغيره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الخطاب خرج إلى الشام ، حتّى إذا كان بسرغ لقيه أمراء الأجناد ، أبو عبيدة بن الجراح وأصحابه ، فأخبروه أنّ الوباء قد وقع بالشام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عبد الرحمن بن عوف ، وكان متغيباً في بعض حاجته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من هذا علماً ،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بأرض وأنتم بها فلا تخرجوا فراراً منه ، وإذا سمعتم به بأرض فلا تقدموا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عمر ثمّ انصرف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الذي أخرجه أحمد مكرراً في مسنده هو الثاني ممّا ذكرت رواية ابن عباس له عن عبد الرحمن بن عوف ، ولم يزد الطبراني عليه بحديث آخر ، فهل يعدّ هذا من الرواية بسبيل؟</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9929128_1280447820"/>
      <w:bookmarkStart w:id="119" w:name="_Toc40"/>
      <w:bookmarkEnd w:id="118"/>
      <w:r>
        <w:rPr/>
        <w:t>2</w:t>
      </w:r>
      <w:r>
        <w:rPr>
          <w:rtl w:val="true"/>
        </w:rPr>
        <w:t xml:space="preserve"> - </w:t>
      </w:r>
      <w:r>
        <w:rPr>
          <w:rtl w:val="true"/>
        </w:rPr>
        <w:t>أُبيّ بن كعب</w:t>
      </w:r>
      <w:bookmarkEnd w:id="11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أنّ ابن عباس كان يتتبع أحاديث الرسول صلى اللّه عليه وآله وسلم التي لم يسمعها </w:t>
      </w:r>
    </w:p>
    <w:p>
      <w:pPr>
        <w:pStyle w:val="BookText"/>
        <w:rPr/>
      </w:pPr>
      <w:r>
        <w:rPr>
          <w:rFonts w:ascii="Amiri" w:hAnsi="Amiri" w:eastAsia="Amiri" w:cs="Amiri"/>
          <w:color w:val="111111"/>
          <w:sz w:val="28"/>
          <w:sz w:val="28"/>
          <w:szCs w:val="28"/>
          <w:rtl w:val="true"/>
          <w:lang w:bidi="ar-SA"/>
        </w:rPr>
        <w:t xml:space="preserve">منه ، فيأخذها من الصحابة الذين سمعوها ، وقليل ما هم الذين وعوها ، وكان من الذين تميّزوا بالوعي هو أُبيّ ، حتّى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 إلى حبر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معدوداً من الراسخين في العلم </w:t>
      </w:r>
      <w:r>
        <w:rPr>
          <w:rStyle w:val="FootnoteAnchor"/>
          <w:rtl w:val="true"/>
        </w:rPr>
        <w:footnoteReference w:id="119"/>
      </w:r>
      <w:r>
        <w:rPr>
          <w:rFonts w:ascii="Amiri" w:hAnsi="Amiri" w:eastAsia="Amiri" w:cs="Amiri"/>
          <w:color w:val="111111"/>
          <w:sz w:val="28"/>
          <w:sz w:val="28"/>
          <w:szCs w:val="28"/>
          <w:rtl w:val="true"/>
          <w:lang w:bidi="ar-SA"/>
        </w:rPr>
        <w:t xml:space="preserve">، فقد سمع منه في القراءة والتفسير وربما في غيرهما ممّا له فيه معرفة ، 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على أُبيّ وزيد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ولولا ضمّ زيد إلى أُبيّ لصدقته في قراءة ابن عباس على أُبيّ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سيأتي أن ضمّ زيد إلى أُبيّ كضمّ الحجر إلى الجوهر ، ولم يصحّ أخذ ابن عباس من زيد ، لكن سماعه وأخذه من أُبيّ ثابت ، وليس هو بثابت عن زيد بن ثابت ، كما سيأتي المزيد عن ذلك ، فقد قرأنا ما رواه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حدّثني أحد قط حديثاً فاستفهمته فلقد كنت آتي باب أُبيّ بن كعب وهو نائم فأقيل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القيلولة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بابه ، ولو علم بمكاني لأحبّ أن يوقظ لي لمكاني من رسول اللّه صلى اللّه عليه وسلم ولكني أكره أن أملّه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أسأل أُبيّ بن كعب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الراسخين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نزل من القرآن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بها سبع وعشرون سورة وسائرها بمكة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أحمد في مسنده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عمر يسأله فجعل ينظر إلى رأسه مرّة والى رجليه أخرى هل يرى عليه من </w:t>
      </w:r>
    </w:p>
    <w:p>
      <w:pPr>
        <w:pStyle w:val="BookText"/>
        <w:rPr/>
      </w:pPr>
      <w:r>
        <w:rPr>
          <w:rFonts w:ascii="Amiri" w:hAnsi="Amiri" w:eastAsia="Amiri" w:cs="Amiri"/>
          <w:color w:val="111111"/>
          <w:sz w:val="28"/>
          <w:sz w:val="28"/>
          <w:szCs w:val="28"/>
          <w:rtl w:val="true"/>
          <w:lang w:bidi="ar-SA"/>
        </w:rPr>
        <w:t xml:space="preserve">البؤس شيئاً؟ ثمّ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ذهب لابتغى الثالث ، ولا يملأ جوف ابن آدم إلاّ التراب ويتوب اللّه على من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أقرأنيها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بنا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هذا؟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أقرأنيها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أفأثبتها؟ فأثبتّها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مرّت صورة من هذا الحديث في الحلقة الأولى في عهد عمر ، كما مرّت قريباً صورة أخرى في بيان حقيقة مزيفة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الحديث صور أخرى رواها البخاري بينها تفاوت </w:t>
      </w:r>
      <w:r>
        <w:rPr>
          <w:rStyle w:val="FootnoteAnchor"/>
          <w:rtl w:val="true"/>
        </w:rPr>
        <w:footnoteReference w:id="12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البخاري أيضاً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أقرؤنا أُبيّ وأقضانا عليّ ، وإنّا لندع من قول أُبيّ </w:t>
      </w:r>
      <w:r>
        <w:rPr>
          <w:rFonts w:eastAsia="Amiri" w:cs="Amiri" w:ascii="Amiri" w:hAnsi="Amiri"/>
          <w:color w:val="111111"/>
          <w:sz w:val="28"/>
          <w:szCs w:val="28"/>
          <w:rtl w:val="true"/>
          <w:lang w:bidi="ar-SA"/>
        </w:rPr>
        <w:t xml:space="preserve">... )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أنا أقرأ آية من كتاب اللّه عزوجل وأنا أمشي في طريق من طرق المدينة فإذا أنا </w:t>
      </w:r>
      <w:bookmarkStart w:id="120" w:name="pg16538_182442"/>
    </w:p>
    <w:p>
      <w:pPr>
        <w:pStyle w:val="BookText"/>
        <w:rPr/>
      </w:pPr>
      <w:bookmarkEnd w:id="120"/>
      <w:r>
        <w:rPr>
          <w:rFonts w:ascii="Amiri" w:hAnsi="Amiri" w:eastAsia="Amiri" w:cs="Amiri"/>
          <w:color w:val="111111"/>
          <w:sz w:val="28"/>
          <w:sz w:val="28"/>
          <w:szCs w:val="28"/>
          <w:rtl w:val="true"/>
          <w:lang w:bidi="ar-SA"/>
        </w:rPr>
        <w:t xml:space="preserve">برجل ينادينّ من بعدي أتبع ابن عباس ، فإذا هو عمر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اتّبعك على أُبيّ بن كعب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أقرأكها كما سمعتك تقرأ؟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أُبيّ يكبر في ابن عباس عقله وفهمه ويتفرّس فيه أن يكون حبر الأمة ، فقد ذكر محمّد بن أُبيّ بن كعب أنه سمع أباه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ابن عباس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يكون حبر هذه الأمة ، أرى عقلاً وفهماً ، وقد دعا له رسول اللّه صلى اللّه عليه وسلم أن يفقهه في الدين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9929130_1280447820"/>
      <w:bookmarkStart w:id="122" w:name="_Toc41"/>
      <w:bookmarkEnd w:id="121"/>
      <w:r>
        <w:rPr/>
        <w:t>3</w:t>
      </w:r>
      <w:r>
        <w:rPr>
          <w:rtl w:val="true"/>
        </w:rPr>
        <w:t xml:space="preserve"> - </w:t>
      </w:r>
      <w:r>
        <w:rPr>
          <w:rtl w:val="true"/>
        </w:rPr>
        <w:t>عبد اللّه بن مسعود</w:t>
      </w:r>
      <w:bookmarkEnd w:id="122"/>
    </w:p>
    <w:p>
      <w:pPr>
        <w:pStyle w:val="BookText"/>
        <w:rPr/>
      </w:pPr>
      <w:r>
        <w:rPr>
          <w:rFonts w:ascii="Amiri" w:hAnsi="Amiri" w:eastAsia="Amiri" w:cs="Amiri"/>
          <w:color w:val="111111"/>
          <w:sz w:val="28"/>
          <w:sz w:val="28"/>
          <w:szCs w:val="28"/>
          <w:rtl w:val="true"/>
          <w:lang w:bidi="ar-SA"/>
        </w:rPr>
        <w:t xml:space="preserve">قال ابن أبي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أخذ ابن عباس عنه في القراءة بضعة عشر حرفاً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بَقْلِهَا وَقِثَّائِهَا وَفُومِهَا وَعَدَسِهَا وَبَصَلِهَا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لا أصدّقه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ما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مرويّاً بطريق صحيح يثبت أخذ ابن عباس من ابن مسعود حتّى يصح عدّه من شيوخه ، وربّما يوجد فيما لم أقف عليه ، ولا غضاضة ، فابن عباس كان يتتبع الحديث عند الصحابة ، حتّى كان يسمع الحديث الواحد فيسأل عنه الثلاثين من الصحابة للتأكد من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مسعود كان من </w:t>
      </w:r>
      <w:bookmarkStart w:id="123" w:name="pg16538_182443"/>
    </w:p>
    <w:p>
      <w:pPr>
        <w:pStyle w:val="BookText"/>
        <w:rPr/>
      </w:pPr>
      <w:bookmarkEnd w:id="123"/>
      <w:r>
        <w:rPr>
          <w:rFonts w:ascii="Amiri" w:hAnsi="Amiri" w:eastAsia="Amiri" w:cs="Amiri"/>
          <w:color w:val="111111"/>
          <w:sz w:val="28"/>
          <w:sz w:val="28"/>
          <w:szCs w:val="28"/>
          <w:rtl w:val="true"/>
          <w:lang w:bidi="ar-SA"/>
        </w:rPr>
        <w:t xml:space="preserve">السابقين الأولين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رأيتني سادس ستة وما على ظهر الأرض مسلم غيرنا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فما الذي يمنع ابن عباس أن يأخذ عنه الحديث ويسمع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لم أقف على ما يمكن الإستدلال به ، ولعلّ القارئ يستشف من خلال كلمات ابن مسعود في ابن عباس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ترجمان القرآن ابن عباس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أدرك أسناننا ما عشرّه منّا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عاشره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هذا الغلام أدرك ما أدركنا ما تعلقنا معه بشيء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القارئ يستشف من تلك الكلمات أنّ معرفة ابن مسعود بابن عباس كانت معرفة علم ومدارسة ، ولم تكن المفاضلة إعتباطاً ومجاملة</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9929132_1280447820"/>
      <w:bookmarkStart w:id="125" w:name="_Toc42"/>
      <w:bookmarkEnd w:id="124"/>
      <w:r>
        <w:rPr/>
        <w:t>4</w:t>
      </w:r>
      <w:r>
        <w:rPr>
          <w:rtl w:val="true"/>
        </w:rPr>
        <w:t xml:space="preserve"> - </w:t>
      </w:r>
      <w:r>
        <w:rPr>
          <w:rtl w:val="true"/>
        </w:rPr>
        <w:t>أبو رافع</w:t>
      </w:r>
      <w:bookmarkEnd w:id="1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أخرج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w:t>
      </w:r>
    </w:p>
    <w:p>
      <w:pPr>
        <w:pStyle w:val="BookText"/>
        <w:rPr/>
      </w:pPr>
      <w:r>
        <w:rPr>
          <w:rFonts w:ascii="Amiri" w:hAnsi="Amiri" w:eastAsia="Amiri" w:cs="Amiri"/>
          <w:color w:val="111111"/>
          <w:sz w:val="28"/>
          <w:sz w:val="28"/>
          <w:szCs w:val="28"/>
          <w:rtl w:val="true"/>
          <w:lang w:bidi="ar-SA"/>
        </w:rPr>
        <w:t xml:space="preserve">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عبيد اللّه بن عليّ بن أبي رافع عن جدته سلمى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عباس معه ألواح يكتب عليها عن أبي رافع شيئاً من فعل رسول اللّه صلى اللّه عليه وسلم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الخطيب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رسول اللّه صلى اللّه عليه وسلم يوم كذا؟ وما صنع رسول اللّه صلى اللّه عليه وسلم يوم كذا؟ ومع ابن عباس ألواح يكتب فيها؟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اختص بمسائلة أبي رافع دون باقي الصحابة لرابطة الولاء التي كانت تربطه به ، فأبو رافع كان مولى للعباس ، ومن ثمّ أهداه إلى الرسول صلى اللّه عليه وآله وسلم ، وقد مرّ بنا في الحلقة الأولى في ترجمة لبابة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حبر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رافع وكان بعد يومئذ مولى للعباس ، فراجع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رافع كان من أصحاب الأصول في التدوين ، فقد قال النجاشي في رجاله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من السلف الصالح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رافع مولى رسول اللّه صلى اللّه عليه وآله وسلم ، وأسمه أسلم ، كان للعباس بن عبد المطلب رحمة اللّه فوهبه للنبيّ صلى اللّه عليه وآله وسلم ، فلمّا بشّر النبيّ بإسلام العباس أعتقه </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نقلاً عن تاريخ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أبو رافع قديماً بمكة ، وهاجر إلى المدينة وشهد مع النبيّ صلى اللّه عليه وآله وسلم مشاهده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أمير المؤمنين عليه السلام من بعده ، وكان من خيار الشيعة وشهد معه حروبه ، وكان صاحب بيت </w:t>
      </w:r>
      <w:bookmarkStart w:id="126" w:name="pg16538_182445"/>
    </w:p>
    <w:p>
      <w:pPr>
        <w:pStyle w:val="BookText"/>
        <w:rPr/>
      </w:pPr>
      <w:bookmarkEnd w:id="126"/>
      <w:r>
        <w:rPr>
          <w:rFonts w:ascii="Amiri" w:hAnsi="Amiri" w:eastAsia="Amiri" w:cs="Amiri"/>
          <w:color w:val="111111"/>
          <w:sz w:val="28"/>
          <w:sz w:val="28"/>
          <w:szCs w:val="28"/>
          <w:rtl w:val="true"/>
          <w:lang w:bidi="ar-SA"/>
        </w:rPr>
        <w:t>ماله بالكوفة ، وإبناه عبيد اللّه وعلي كاتبا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النجاشي أيضاً إنّ لأبّي رافع كتاب السنن والأحكام والقضايا ، ثمّ ذكر النجاشي ترتيب الكتاب باباً باباً وذكر التفاوت بين نسختين من ذلك الكتاب رآهما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كان حبر الأمة عبد اللّه بن عباس يأتيه فيسأله عن بعض أيام السيرة النبوية الشريفة التي لم يحضرها بنفسه ، وهو بتدوينه ما كان يسمعه من أبي رافع يمكننا أن نجعله من الرواد الأوائل القلائل الذين دوّنوا السيرة النبوية إن لم يكن هو أوّلهم ، كما يمكننا أن نجعل أبا رافع شيخاً له في إملاء بعض السيرة النبوية عليه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9929134_1280447820"/>
      <w:bookmarkStart w:id="128" w:name="_Toc43"/>
      <w:bookmarkEnd w:id="127"/>
      <w:r>
        <w:rPr/>
        <w:t>5</w:t>
      </w:r>
      <w:r>
        <w:rPr>
          <w:rtl w:val="true"/>
        </w:rPr>
        <w:t xml:space="preserve"> - </w:t>
      </w:r>
      <w:r>
        <w:rPr>
          <w:rtl w:val="true"/>
        </w:rPr>
        <w:t>عمار بن ياسر رضي اللّه عنه</w:t>
      </w:r>
      <w:bookmarkEnd w:id="128"/>
    </w:p>
    <w:p>
      <w:pPr>
        <w:pStyle w:val="BookText"/>
        <w:rPr/>
      </w:pPr>
      <w:r>
        <w:rPr>
          <w:rFonts w:ascii="Amiri" w:hAnsi="Amiri" w:eastAsia="Amiri" w:cs="Amiri"/>
          <w:color w:val="111111"/>
          <w:sz w:val="28"/>
          <w:sz w:val="28"/>
          <w:szCs w:val="28"/>
          <w:rtl w:val="true"/>
          <w:lang w:bidi="ar-SA"/>
        </w:rPr>
        <w:t xml:space="preserve">كما ذكر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في ترجمة عمار في ذكر ابن عباس فيمن روى عنه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لم أقف على حديث رواه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لنا أن ندعي سماع عمار من ابن عباس وهو يحدّث ، فقد أخرج الحاكم الحسكاني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فرات بن إبراهيم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ذر الغفاري في مجلس لابن عباس وعليه فسطاط </w:t>
      </w:r>
      <w:bookmarkStart w:id="129" w:name="pg16538_182446"/>
    </w:p>
    <w:p>
      <w:pPr>
        <w:pStyle w:val="BookText"/>
        <w:rPr/>
      </w:pPr>
      <w:bookmarkEnd w:id="129"/>
      <w:r>
        <w:rPr>
          <w:rFonts w:ascii="Amiri" w:hAnsi="Amiri" w:eastAsia="Amiri" w:cs="Amiri"/>
          <w:color w:val="111111"/>
          <w:sz w:val="28"/>
          <w:sz w:val="28"/>
          <w:szCs w:val="28"/>
          <w:rtl w:val="true"/>
          <w:lang w:bidi="ar-SA"/>
        </w:rPr>
        <w:t xml:space="preserve">وهو يحدّث الناس إذ قام أبو ذر حتّى ضرب بيده إلى عمود الفسطاط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أنبأته باسمي ، أنا جندب بن جنادة أبو ذر الغفاري ، سألتكم بحق اللّه وحق رسوله ، أسمعتم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أقلت الغبراء ولا أظلت الخضراء ذا لهجة أصدق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أيّها الناس أنّ رسول اللّه صلى اللّه عليه وآله وسلم جمعنا يوم غدير خم ألف وثلثمائة رجل ، وجمعنا يوم سمرات خمسمائة رجل ، وفي كلّ 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كنت مولاه فإنّ عليّاً مولاه ، اللّهم والي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 أصبحت مولاي ومولى كلّ مؤمن ومؤمنة ، فلمّا سمع ذلك معاوية بن أبي سفيان اتكأ على المغيرة بن شعبة وقام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نقر لعليّ بولايته ، ولا نصدّق محمداً في مقالته ، فأنزل اللّه تعالى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الَى أَهْلِهِ يَتَمَطَّى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تهديداً من اللّه تعالى واشهاداً؟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9929136_1280447820"/>
      <w:bookmarkStart w:id="131" w:name="_Toc44"/>
      <w:bookmarkEnd w:id="130"/>
      <w:r>
        <w:rPr/>
        <w:t>6</w:t>
      </w:r>
      <w:r>
        <w:rPr>
          <w:rtl w:val="true"/>
        </w:rPr>
        <w:t xml:space="preserve"> - </w:t>
      </w:r>
      <w:r>
        <w:rPr>
          <w:rtl w:val="true"/>
        </w:rPr>
        <w:t>المقداد بن عمرو الكندي</w:t>
      </w:r>
      <w:bookmarkEnd w:id="13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فمدح عثمان ، فقام المقداد يحثو في وجهه التراب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أدع شيئاً سمعته </w:t>
      </w:r>
      <w:bookmarkStart w:id="132" w:name="pg16538_182447"/>
    </w:p>
    <w:p>
      <w:pPr>
        <w:pStyle w:val="BookText"/>
        <w:rPr/>
      </w:pPr>
      <w:bookmarkEnd w:id="132"/>
      <w:r>
        <w:rPr>
          <w:rFonts w:ascii="Amiri" w:hAnsi="Amiri" w:eastAsia="Amiri" w:cs="Amiri"/>
          <w:color w:val="111111"/>
          <w:sz w:val="28"/>
          <w:sz w:val="28"/>
          <w:szCs w:val="28"/>
          <w:rtl w:val="true"/>
          <w:lang w:bidi="ar-SA"/>
        </w:rPr>
        <w:t xml:space="preserve">من رسول اللّه صلى اللّه عليه وآله وسلم ، 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احثوا في وجوه المدّاحين التراب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9929138_1280447820"/>
      <w:bookmarkStart w:id="134" w:name="_Toc45"/>
      <w:bookmarkEnd w:id="133"/>
      <w:r>
        <w:rPr/>
        <w:t>7</w:t>
      </w:r>
      <w:r>
        <w:rPr>
          <w:rtl w:val="true"/>
        </w:rPr>
        <w:t xml:space="preserve"> - </w:t>
      </w:r>
      <w:r>
        <w:rPr>
          <w:rtl w:val="true"/>
        </w:rPr>
        <w:t>حمل بن مالك بن النابغة</w:t>
      </w:r>
      <w:bookmarkEnd w:id="134"/>
    </w:p>
    <w:p>
      <w:pPr>
        <w:pStyle w:val="BookText"/>
        <w:rPr/>
      </w:pPr>
      <w:r>
        <w:rPr>
          <w:rFonts w:ascii="Amiri" w:hAnsi="Amiri" w:eastAsia="Amiri" w:cs="Amiri"/>
          <w:color w:val="111111"/>
          <w:sz w:val="28"/>
          <w:sz w:val="28"/>
          <w:szCs w:val="28"/>
          <w:rtl w:val="true"/>
          <w:lang w:bidi="ar-SA"/>
        </w:rPr>
        <w:t xml:space="preserve">فقد ذكره الطبراني في معجمه </w:t>
      </w:r>
      <w:r>
        <w:rPr>
          <w:rStyle w:val="FootnoteAnchor"/>
          <w:rtl w:val="true"/>
        </w:rPr>
        <w:footnoteReference w:id="141"/>
      </w:r>
      <w:r>
        <w:rPr>
          <w:rFonts w:ascii="Amiri" w:hAnsi="Amiri" w:eastAsia="Amiri" w:cs="Amiri"/>
          <w:color w:val="111111"/>
          <w:sz w:val="28"/>
          <w:sz w:val="28"/>
          <w:szCs w:val="28"/>
          <w:rtl w:val="true"/>
          <w:lang w:bidi="ar-SA"/>
        </w:rPr>
        <w:t xml:space="preserve">وأخرج عنه حديثاً سمعه عنه ابن عباس فرواه عنه كما عن طاووس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 رضي اللّه عنه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اللّه امرءاً سمع رسول اللّه صلى اللّه عليه وآله وسلم قضى في الجنين ، فقام حمل بن مالك بن النابغة الهذلي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كنت بين جاريتين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فجرحت أو ضربت إحداهما الأخرى بعمود ظلّتها فقتلتها وقتلت ما في بطنها ، فقضى النبيّ صلى اللّه عليه وآله وسلم في الجنين بغرة عبد أو أمة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لو لم نسمع بهذا ما قضينا بغيره</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9929140_1280447820"/>
      <w:bookmarkStart w:id="136" w:name="_Toc46"/>
      <w:bookmarkEnd w:id="135"/>
      <w:r>
        <w:rPr/>
        <w:t>8</w:t>
      </w:r>
      <w:r>
        <w:rPr>
          <w:rtl w:val="true"/>
        </w:rPr>
        <w:t xml:space="preserve"> - </w:t>
      </w:r>
      <w:r>
        <w:rPr>
          <w:rtl w:val="true"/>
        </w:rPr>
        <w:t>سراقة بن مالك بن جعشم المدلجي</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ينزل في ناحية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الطبراني في المعجم الكبير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وذكر له حديثاً واحداً أسنده عن النبيّ صلى اللّه عليه وآله وسلم فرواه عنه ابن عباس كما عن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سراقة بن مالك عن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العمرة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أحمد في المسند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6538_182448"/>
    </w:p>
    <w:p>
      <w:pPr>
        <w:pStyle w:val="Heading5"/>
        <w:numPr>
          <w:ilvl w:val="4"/>
          <w:numId w:val="1"/>
        </w:numPr>
        <w:rPr/>
      </w:pPr>
      <w:bookmarkStart w:id="138" w:name="__RefHeading___Toc9929142_1280447820"/>
      <w:bookmarkStart w:id="139" w:name="_Toc47"/>
      <w:bookmarkEnd w:id="137"/>
      <w:bookmarkEnd w:id="138"/>
      <w:r>
        <w:rPr/>
        <w:t>9</w:t>
      </w:r>
      <w:r>
        <w:rPr>
          <w:rtl w:val="true"/>
        </w:rPr>
        <w:t xml:space="preserve"> - </w:t>
      </w:r>
      <w:r>
        <w:rPr>
          <w:rtl w:val="true"/>
        </w:rPr>
        <w:t>الصعب بن جُثامة بن قيس الليثي</w:t>
      </w:r>
      <w:bookmarkEnd w:id="139"/>
    </w:p>
    <w:p>
      <w:pPr>
        <w:pStyle w:val="BookText"/>
        <w:rPr/>
      </w:pPr>
      <w:r>
        <w:rPr>
          <w:rFonts w:ascii="Amiri" w:hAnsi="Amiri" w:eastAsia="Amiri" w:cs="Amiri"/>
          <w:color w:val="111111"/>
          <w:sz w:val="28"/>
          <w:sz w:val="28"/>
          <w:szCs w:val="28"/>
          <w:rtl w:val="true"/>
          <w:lang w:bidi="ar-SA"/>
        </w:rPr>
        <w:t xml:space="preserve">ذكره الطبراني في معجمه الكبير </w:t>
      </w:r>
      <w:r>
        <w:rPr>
          <w:rStyle w:val="FootnoteAnchor"/>
          <w:rtl w:val="true"/>
        </w:rPr>
        <w:footnoteReference w:id="14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أنّ أم الصعب أخت أبي سفيان وهي زينب بنت حرب بن أمية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جثامة بن قيس كان حليفاً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له ثلاثة أحاديث عن النبيّ صلى اللّه عليه وآله وسلم رواها عنه ابن عباس وعنه بعدّة أسانيد فتفاوت الرواة في روايتها لفظاً ، وتلك الأحاديث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إسحاق بن إبراهيم الدبري ، أنا عبد الرزاق ، أنا معمر عن الزهري ، عن عبيد اللّه بن عبد اللّه بن عتبة ، عن ابن عباس ، عن الصعب بن جثامة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حمىً إلاّ 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أخرجه عبد الرزاق في المصنف ، وأحمد في المسند ، والبخاري في الصحيح ، والبيهقي في السنن ، والحميدي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هامش المعجم الكبير للطبراني </w:t>
      </w:r>
      <w:r>
        <w:rPr>
          <w:rStyle w:val="FootnoteAnchor"/>
          <w:rtl w:val="true"/>
        </w:rPr>
        <w:footnoteReference w:id="143"/>
      </w:r>
      <w:r>
        <w:rPr>
          <w:rFonts w:ascii="IRNazanin" w:hAnsi="IRNazanin" w:eastAsia="IRNazanin"/>
          <w:color w:val="111111"/>
          <w:sz w:val="28"/>
          <w:sz w:val="28"/>
          <w:szCs w:val="28"/>
          <w:rtl w:val="true"/>
          <w:lang w:bidi="fa-IR"/>
        </w:rPr>
        <w:t>وهو أخرجه بأحد عشر إسناداً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إسحاق بن إبراهيم الدبري ، أنا عبد الرزاق ، أنا معمر ، عن الزهري ، عن عبيد اللّه بن عبد اللّه بن عتبة ، عن ابن عباس ، عن الصعب ابن جثامة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رسول اللّه صلى اللّه عليه وآله وسلم وأنا بالأبواء ، فأهديت له حمار وحش فردّه عليّ ، فلمّا رأى الكراهية في وجهي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بنا ردّ </w:t>
      </w:r>
    </w:p>
    <w:p>
      <w:pPr>
        <w:pStyle w:val="BookText"/>
        <w:rPr/>
      </w:pPr>
      <w:r>
        <w:rPr>
          <w:rFonts w:ascii="Amiri" w:hAnsi="Amiri" w:eastAsia="Amiri" w:cs="Amiri"/>
          <w:color w:val="111111"/>
          <w:sz w:val="28"/>
          <w:sz w:val="28"/>
          <w:szCs w:val="28"/>
          <w:rtl w:val="true"/>
          <w:lang w:bidi="ar-SA"/>
        </w:rPr>
        <w:t xml:space="preserve">عليك ولكنّا 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أيضاً أخرجه عبد الرزاق وأحمد والبخاري ومسلم ومالك والترمذي والنسائي وابن ماجة والبيهقي والحميدي كما في هامش المعجم الكبير </w:t>
      </w:r>
      <w:r>
        <w:rPr>
          <w:rStyle w:val="FootnoteAnchor"/>
          <w:rtl w:val="true"/>
        </w:rPr>
        <w:footnoteReference w:id="144"/>
      </w:r>
      <w:r>
        <w:rPr>
          <w:rFonts w:ascii="Amiri" w:hAnsi="Amiri" w:eastAsia="Amiri" w:cs="Amiri"/>
          <w:color w:val="111111"/>
          <w:sz w:val="28"/>
          <w:sz w:val="28"/>
          <w:szCs w:val="28"/>
          <w:rtl w:val="true"/>
          <w:lang w:bidi="ar-SA"/>
        </w:rPr>
        <w:t>، وقد أخرجه الطبراني بسبعة عشر إسناداً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إسحاق بن إبراهيم الدبري ، عن عبد الرزاق ، عن معمر ، عن الزهري ، عن عبيد اللّه بن عبد اللّه ، عن ابن عباس ، عن الصعب بن جثامة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نصيب في البيات من ذراري المشركين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كسابقيه أخرجه عبد الرزاق وأحمد والبخاري ومسلم وأبو داود والترمذي وابن ماجة والبيهقي والطحاوي في شرح معاني الآثار والحميدي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هامش المعجم الكبير </w:t>
      </w:r>
      <w:r>
        <w:rPr>
          <w:rStyle w:val="FootnoteAnchor"/>
          <w:rtl w:val="true"/>
        </w:rPr>
        <w:footnoteReference w:id="145"/>
      </w:r>
      <w:r>
        <w:rPr>
          <w:rFonts w:ascii="Amiri" w:hAnsi="Amiri" w:eastAsia="Amiri" w:cs="Amiri"/>
          <w:color w:val="111111"/>
          <w:sz w:val="28"/>
          <w:sz w:val="28"/>
          <w:szCs w:val="28"/>
          <w:rtl w:val="true"/>
          <w:lang w:bidi="ar-SA"/>
        </w:rPr>
        <w:t>، وقد أخرجه الطبراني بأربعة عشر إسناداً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الشيخ الطوسي ذكر هذا في المبسوط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اللافت للنظر أنّ جميع تلك الأسانيد ينتهي سند رواتها إلى ابن عباس ، وكأنّها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يروها عن الصعب إلاّ ابن عباس</w:t>
      </w:r>
      <w:r>
        <w:rPr>
          <w:rFonts w:eastAsia="Amiri" w:cs="Amiri" w:ascii="Amiri" w:hAnsi="Amiri"/>
          <w:color w:val="111111"/>
          <w:sz w:val="28"/>
          <w:szCs w:val="28"/>
          <w:rtl w:val="true"/>
          <w:lang w:bidi="ar-SA"/>
        </w:rPr>
        <w:t xml:space="preserve">. </w:t>
      </w:r>
      <w:bookmarkStart w:id="140" w:name="pg16538_182450"/>
    </w:p>
    <w:p>
      <w:pPr>
        <w:pStyle w:val="Heading5"/>
        <w:numPr>
          <w:ilvl w:val="4"/>
          <w:numId w:val="1"/>
        </w:numPr>
        <w:rPr/>
      </w:pPr>
      <w:bookmarkStart w:id="141" w:name="__RefHeading___Toc9929144_1280447820"/>
      <w:bookmarkStart w:id="142" w:name="_Toc48"/>
      <w:bookmarkEnd w:id="140"/>
      <w:bookmarkEnd w:id="141"/>
      <w:r>
        <w:rPr/>
        <w:t>10</w:t>
      </w:r>
      <w:r>
        <w:rPr>
          <w:rtl w:val="true"/>
        </w:rPr>
        <w:t xml:space="preserve"> - </w:t>
      </w:r>
      <w:r>
        <w:rPr>
          <w:rtl w:val="true"/>
        </w:rPr>
        <w:t>أبو ذر الغفاري</w:t>
      </w:r>
      <w:bookmarkEnd w:id="142"/>
    </w:p>
    <w:p>
      <w:pPr>
        <w:pStyle w:val="BookText"/>
        <w:rPr/>
      </w:pPr>
      <w:r>
        <w:rPr>
          <w:rFonts w:ascii="Amiri" w:hAnsi="Amiri" w:eastAsia="Amiri" w:cs="Amiri"/>
          <w:color w:val="111111"/>
          <w:sz w:val="28"/>
          <w:sz w:val="28"/>
          <w:szCs w:val="28"/>
          <w:rtl w:val="true"/>
          <w:lang w:bidi="ar-SA"/>
        </w:rPr>
        <w:t xml:space="preserve">فقد روى عنه ابن عباس سماعه من النبيّ صلى اللّه عليه وآله 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أحبّكم إليّ وأقربكم مني الذي يلحقني على العهد الذي فارقني عليه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 بإسلام أبي ذر ولم يسنده عنه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في ذكر عمار ما يتعلق بسماع ابن عباس من أبي ذر وهو يحدّث عنه الناس في فسطاط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الرجل من بني غفار الذي حدّث عنه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وابن عم لي حتّى صعدنا على جبل يشرف بنا على بدر ونحن مشركان لننظر للوفود على من تكون الدائرة ، فننتهب مع من ينتهب ، فبينا نحن في الجبل إذ دانت مثل السحابة ، فسمعنا فيها مثل حمحمة الخيل سمعت قائلاً يقول أقدم حيزوم ، فأمّا ابن عمي فانكشف قناع قلبه فمات ، وأمّا أنا فكدت أهلك ثمّ تماسكت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9929146_1280447820"/>
      <w:bookmarkStart w:id="144" w:name="_Toc49"/>
      <w:bookmarkEnd w:id="143"/>
      <w:r>
        <w:rPr/>
        <w:t>11</w:t>
      </w:r>
      <w:r>
        <w:rPr>
          <w:rtl w:val="true"/>
        </w:rPr>
        <w:t xml:space="preserve"> - </w:t>
      </w:r>
      <w:r>
        <w:rPr>
          <w:rtl w:val="true"/>
        </w:rPr>
        <w:t>أسامة بن زيد</w:t>
      </w:r>
      <w:bookmarkEnd w:id="144"/>
    </w:p>
    <w:p>
      <w:pPr>
        <w:pStyle w:val="BookText"/>
        <w:rPr/>
      </w:pPr>
      <w:r>
        <w:rPr>
          <w:rFonts w:ascii="Amiri" w:hAnsi="Amiri" w:eastAsia="Amiri" w:cs="Amiri"/>
          <w:color w:val="111111"/>
          <w:sz w:val="28"/>
          <w:sz w:val="28"/>
          <w:szCs w:val="28"/>
          <w:rtl w:val="true"/>
          <w:lang w:bidi="ar-SA"/>
        </w:rPr>
        <w:t xml:space="preserve">فقد روى عنه ابن عباس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يزل رسول اللّه صلى اللّه عليه وآله وسلم يسير على هيأته حتّى أفاض من جمع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أيضاً حديثاً مرفوعاً وهو قول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الربا في </w:t>
      </w:r>
      <w:bookmarkStart w:id="145" w:name="pg16538_182451"/>
    </w:p>
    <w:p>
      <w:pPr>
        <w:pStyle w:val="BookText"/>
        <w:rPr/>
      </w:pPr>
      <w:bookmarkEnd w:id="145"/>
      <w:r>
        <w:rPr>
          <w:rFonts w:ascii="Amiri" w:hAnsi="Amiri" w:eastAsia="Amiri" w:cs="Amiri"/>
          <w:color w:val="111111"/>
          <w:sz w:val="28"/>
          <w:sz w:val="28"/>
          <w:szCs w:val="28"/>
          <w:rtl w:val="true"/>
          <w:lang w:bidi="ar-SA"/>
        </w:rPr>
        <w:t xml:space="preserve">النسيئة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وقد رواه الطبراني بعدّة أسانيد وتفاوت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ذلك عند ذكر أبي سعيد الخدري</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9929148_1280447820"/>
      <w:bookmarkStart w:id="147" w:name="_Toc50"/>
      <w:bookmarkEnd w:id="146"/>
      <w:r>
        <w:rPr/>
        <w:t>12</w:t>
      </w:r>
      <w:r>
        <w:rPr>
          <w:rtl w:val="true"/>
        </w:rPr>
        <w:t xml:space="preserve"> - </w:t>
      </w:r>
      <w:r>
        <w:rPr>
          <w:rtl w:val="true"/>
        </w:rPr>
        <w:t>أبو سعيد الخدري</w:t>
      </w:r>
      <w:bookmarkEnd w:id="147"/>
    </w:p>
    <w:p>
      <w:pPr>
        <w:pStyle w:val="BookText"/>
        <w:rPr/>
      </w:pPr>
      <w:r>
        <w:rPr>
          <w:rFonts w:ascii="Amiri" w:hAnsi="Amiri" w:eastAsia="Amiri" w:cs="Amiri"/>
          <w:color w:val="111111"/>
          <w:sz w:val="28"/>
          <w:sz w:val="28"/>
          <w:szCs w:val="28"/>
          <w:rtl w:val="true"/>
          <w:lang w:bidi="ar-SA"/>
        </w:rPr>
        <w:t xml:space="preserve">أخرج الطبراني في المعجم الكبير بسنده عن بكر بن عبد اللّه المزني يحدّث إنّ ابن عباس جاء من المدينة إلى مكة وجئت معه ،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إنّه لا بأس بالصرف ما كان منه يداً بيد ، إنّما الربا في 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فطارت كلمته في أهل المشرق والمغرب ، حتّى إذا انقضى الموسم دخل عليه أبو سعيد الخدري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أكلت الربا وأطعمته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 بالذهب وزنا بوزن مثلاً بمثل فمن زاد أو استزاد فقد أربى ، والشعير بالشعير ، والتمر بالتمر ، والملح بالملح مثلاً بمثل فمن زاد أو استزاد فقد أربى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إذا كان العام المقبل جاء ابن عباس وجئت معه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إني تكلمت عام أوّل كلمة من رأيي ، وإنّي أستغفر اللّه منه وأتوب اليه ، 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الذهب بالذهب وزناً بوزن مثلاً بمثل تبره وعينه فمن زاد أو استزاد فقد أربى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عليهم هذه الأنواع الستة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الشعثاء سمعت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أتوب إليك </w:t>
      </w:r>
      <w:bookmarkStart w:id="148" w:name="pg16538_182452"/>
    </w:p>
    <w:p>
      <w:pPr>
        <w:pStyle w:val="BookText"/>
        <w:rPr/>
      </w:pPr>
      <w:bookmarkEnd w:id="148"/>
      <w:r>
        <w:rPr>
          <w:rFonts w:ascii="Amiri" w:hAnsi="Amiri" w:eastAsia="Amiri" w:cs="Amiri"/>
          <w:color w:val="111111"/>
          <w:sz w:val="28"/>
          <w:sz w:val="28"/>
          <w:szCs w:val="28"/>
          <w:rtl w:val="true"/>
          <w:lang w:bidi="ar-SA"/>
        </w:rPr>
        <w:t xml:space="preserve">من الصرف ، إنّما هذا من رأيي وهذا أبو سعيد الخدري يرويه عن النبيّ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9929150_1280447820"/>
      <w:bookmarkStart w:id="150" w:name="_Toc51"/>
      <w:bookmarkEnd w:id="149"/>
      <w:r>
        <w:rPr/>
        <w:t>13</w:t>
      </w:r>
      <w:r>
        <w:rPr>
          <w:rtl w:val="true"/>
        </w:rPr>
        <w:t xml:space="preserve"> - </w:t>
      </w:r>
      <w:r>
        <w:rPr>
          <w:rtl w:val="true"/>
        </w:rPr>
        <w:t>جابر بن عبد اللّه</w:t>
      </w:r>
      <w:bookmarkEnd w:id="150"/>
    </w:p>
    <w:p>
      <w:pPr>
        <w:pStyle w:val="BookText"/>
        <w:rPr/>
      </w:pPr>
      <w:r>
        <w:rPr>
          <w:rFonts w:ascii="Amiri" w:hAnsi="Amiri" w:eastAsia="Amiri" w:cs="Amiri"/>
          <w:color w:val="111111"/>
          <w:sz w:val="28"/>
          <w:sz w:val="28"/>
          <w:szCs w:val="28"/>
          <w:rtl w:val="true"/>
          <w:lang w:bidi="ar-SA"/>
        </w:rPr>
        <w:t xml:space="preserve">فقد أخرج ابن أبي الدنيا في كتاب الشكر لله عزّوجلّ عنه حديثاً بسنده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عبد اللّه أنّ النبيّ صلى اللّه عليه وآله وسلم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أمرت بالدعاء وتكفلت بالإجابة ، لبيك اللّهمّ لبيك ، لبيك لا شريك لك لبيك ، إنّ الحمد والنعمة لك والملك ، لا شريك لك ، أشهد أنّك فرد أحد صمد ، لم يلد ولم يولد ، ولم يكن له كفوا أحد ، وأشهد أنّ وعدك حق ، ولقاءك حق ، والجنّة حق ، والنار حق ، والساعة آتية لا ريب فيها ، وأنّك تبعث من في القبور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9929152_1280447820"/>
      <w:bookmarkStart w:id="152" w:name="_Toc52"/>
      <w:bookmarkEnd w:id="151"/>
      <w:r>
        <w:rPr/>
        <w:t>15</w:t>
      </w:r>
      <w:r>
        <w:rPr>
          <w:rtl w:val="true"/>
        </w:rPr>
        <w:t xml:space="preserve"> - </w:t>
      </w:r>
      <w:r>
        <w:rPr>
          <w:rtl w:val="true"/>
        </w:rPr>
        <w:t>أبو طلحة الأنصاري</w:t>
      </w:r>
      <w:bookmarkEnd w:id="1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عباس قول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 الملائكة بيتاً فيه كلب أو </w:t>
      </w:r>
      <w:bookmarkStart w:id="153" w:name="pg16538_182453"/>
    </w:p>
    <w:p>
      <w:pPr>
        <w:pStyle w:val="BookText"/>
        <w:rPr/>
      </w:pPr>
      <w:bookmarkEnd w:id="153"/>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كما روى عنه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وسلم قرن بين الحج والعمرة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9929154_1280447820"/>
      <w:bookmarkStart w:id="155" w:name="_Toc53"/>
      <w:bookmarkEnd w:id="154"/>
      <w:r>
        <w:rPr/>
        <w:t>16</w:t>
      </w:r>
      <w:r>
        <w:rPr>
          <w:rtl w:val="true"/>
        </w:rPr>
        <w:t xml:space="preserve"> - </w:t>
      </w:r>
      <w:r>
        <w:rPr>
          <w:rtl w:val="true"/>
        </w:rPr>
        <w:t>خالد بن الوليد</w:t>
      </w:r>
      <w:bookmarkEnd w:id="155"/>
    </w:p>
    <w:p>
      <w:pPr>
        <w:pStyle w:val="BookText"/>
        <w:rPr/>
      </w:pPr>
      <w:r>
        <w:rPr>
          <w:rFonts w:ascii="Amiri" w:hAnsi="Amiri" w:eastAsia="Amiri" w:cs="Amiri"/>
          <w:color w:val="111111"/>
          <w:sz w:val="28"/>
          <w:sz w:val="28"/>
          <w:szCs w:val="28"/>
          <w:rtl w:val="true"/>
          <w:lang w:bidi="ar-SA"/>
        </w:rPr>
        <w:t>ومن الغريب أن يذكر مع من روى عنهم ابن عباس الحديث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 في كتب الحديث هو حديث أكله الضبّ بحضور رسول اللّه صلى اللّه عليه وآله وسلم ، وقد حضره ابن عباس فحدّث بذلك كشاهد عيان فأخذه الرواة الغواة وجعلوه من حديث خالد ورواه ابن عباس عنه ، وذكروا له صوراً متعددة كما في معجم الطبراني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القارئ صورة منها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أمامة بن سهل بن حنيف أنّ عبد اللّه بن عباس أخبره أنّه دخل مع رسول اللّه صلى اللّه عليه وآله وسلم على ميمونة زوج النبيّ صلى اللّه عليه وآله وسلم وهي خالته وخالة ابن عباس فوجد عندها ضبّاً محنوذاً قدمت به أختها حفيدة بنت الحارث من نجد ، فقدمت الضبّ لرسول اللّه صلى اللّه عليه وآله وسلم ، وكان قلّما يقدم يده لطعام حتّى يحدث به ويسمي له ، فأهوى رسول اللّه صلى اللّه عليه وآله وسلم يده إلى الضبّ فقالت أمرأة من النسوة الحضور أخبرن رسول اللّه صلى اللّه عليه وآله وسلم ما قدمتن له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الضبّ يا رسول اللّه ، فرفع رسول اللّه صلى اللّه عليه وآله وسلم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أحرام الضبّ يا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يكن بأرض قومي فأجدني أعافه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فأجزرته فأكلته </w:t>
      </w:r>
      <w:bookmarkStart w:id="156" w:name="pg16538_182454"/>
    </w:p>
    <w:p>
      <w:pPr>
        <w:pStyle w:val="BookText"/>
        <w:rPr/>
      </w:pPr>
      <w:bookmarkEnd w:id="156"/>
      <w:r>
        <w:rPr>
          <w:rFonts w:ascii="Amiri" w:hAnsi="Amiri" w:eastAsia="Amiri" w:cs="Amiri"/>
          <w:color w:val="111111"/>
          <w:sz w:val="28"/>
          <w:sz w:val="28"/>
          <w:szCs w:val="28"/>
          <w:rtl w:val="true"/>
          <w:lang w:bidi="ar-SA"/>
        </w:rPr>
        <w:t xml:space="preserve">ورسول اللّه صلى اللّه عليه وآله وسلم ينظر ولم ينهني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وللشيخ أحمد محمّد شاكر في تحقيقه مسند أحمد فقد علّق على هذا الحديث كلاماً ذكره في آخر الجزء الرابع تحسن مراجعته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رواه أبو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مالك ، فجعل القصة عن ابن عباس عن خالد وهو على غير ظاهره ، يريد عن قصة خالد لأنّ ابن عباس شهد القصة بنفسه ، فهو لا يرويها عن خالد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9929156_1280447820"/>
      <w:bookmarkStart w:id="158" w:name="_Toc54"/>
      <w:bookmarkEnd w:id="157"/>
      <w:r>
        <w:rPr>
          <w:rtl w:val="true"/>
        </w:rPr>
        <w:t xml:space="preserve">ومن النساء ، روى عن بعض أمهات المؤمنين وغيرهن ، وهن </w:t>
      </w:r>
      <w:r>
        <w:rPr>
          <w:rtl w:val="true"/>
        </w:rPr>
        <w:t>:</w:t>
      </w:r>
      <w:bookmarkEnd w:id="158"/>
    </w:p>
    <w:p>
      <w:pPr>
        <w:pStyle w:val="Heading5"/>
        <w:numPr>
          <w:ilvl w:val="4"/>
          <w:numId w:val="1"/>
        </w:numPr>
        <w:rPr/>
      </w:pPr>
      <w:bookmarkStart w:id="159" w:name="__RefHeading___Toc9929158_1280447820"/>
      <w:bookmarkStart w:id="160" w:name="_Toc55"/>
      <w:bookmarkEnd w:id="159"/>
      <w:r>
        <w:rPr/>
        <w:t>1</w:t>
      </w:r>
      <w:r>
        <w:rPr>
          <w:rtl w:val="true"/>
        </w:rPr>
        <w:t xml:space="preserve"> - </w:t>
      </w:r>
      <w:r>
        <w:rPr>
          <w:rtl w:val="true"/>
        </w:rPr>
        <w:t>أم هانئ بنت أبي طالب عليه السلام</w:t>
      </w:r>
      <w:bookmarkEnd w:id="160"/>
    </w:p>
    <w:p>
      <w:pPr>
        <w:pStyle w:val="BookText"/>
        <w:rPr/>
      </w:pPr>
      <w:r>
        <w:rPr>
          <w:rFonts w:ascii="Amiri" w:hAnsi="Amiri" w:eastAsia="Amiri" w:cs="Amiri"/>
          <w:color w:val="111111"/>
          <w:sz w:val="28"/>
          <w:sz w:val="28"/>
          <w:szCs w:val="28"/>
          <w:rtl w:val="true"/>
          <w:lang w:bidi="ar-SA"/>
        </w:rPr>
        <w:t xml:space="preserve">وهي التي كان النبيّ صلى اللّه عليه وآله وسلم يقيل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بيتها ، ومن بيتها عرِجَ به إلى السماء ، ولا زال في المسجد الحرام باب من أبوابه مسمّىً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لقربه من بيتها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أمرّ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يُسَبِّحْنَ بِالْعَشِيِّ وَالإشْرَاقِ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أدري ما هي قوله بالعشيّ والإشراق حتّى حدثتني أم هانئ بنت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دخل عليها فدعا بوضوء في جفنة فكأنّي أنظر إلى أثر العجين فيها فتوضأ ثمّ قام فصلى الضحى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w:t>
      </w:r>
      <w:bookmarkStart w:id="161" w:name="pg16538_182455"/>
    </w:p>
    <w:p>
      <w:pPr>
        <w:pStyle w:val="BookText"/>
        <w:rPr/>
      </w:pPr>
      <w:bookmarkEnd w:id="161"/>
      <w:r>
        <w:rPr>
          <w:rFonts w:ascii="Amiri" w:hAnsi="Amiri" w:eastAsia="Amiri" w:cs="Amiri"/>
          <w:color w:val="111111"/>
          <w:sz w:val="28"/>
          <w:sz w:val="28"/>
          <w:szCs w:val="28"/>
          <w:rtl w:val="true"/>
          <w:lang w:bidi="ar-SA"/>
        </w:rPr>
        <w:t xml:space="preserve">هانئ هي صلاة الإشراق </w:t>
      </w:r>
      <w:r>
        <w:rPr>
          <w:rFonts w:eastAsia="Amiri" w:cs="Amiri" w:ascii="Amiri" w:hAnsi="Amiri"/>
          <w:color w:val="111111"/>
          <w:sz w:val="28"/>
          <w:szCs w:val="28"/>
          <w:rtl w:val="true"/>
          <w:lang w:bidi="ar-SA"/>
        </w:rPr>
        <w:t xml:space="preserve">) )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9929160_1280447820"/>
      <w:bookmarkStart w:id="163" w:name="_Toc56"/>
      <w:bookmarkEnd w:id="162"/>
      <w:r>
        <w:rPr/>
        <w:t>2</w:t>
      </w:r>
      <w:r>
        <w:rPr>
          <w:rtl w:val="true"/>
        </w:rPr>
        <w:t xml:space="preserve"> - </w:t>
      </w:r>
      <w:r>
        <w:rPr>
          <w:rtl w:val="true"/>
        </w:rPr>
        <w:t xml:space="preserve">ميمونة بنت الحارث </w:t>
      </w:r>
      <w:r>
        <w:rPr>
          <w:rtl w:val="true"/>
        </w:rPr>
        <w:t xml:space="preserve">( </w:t>
      </w:r>
      <w:r>
        <w:rPr>
          <w:rtl w:val="true"/>
        </w:rPr>
        <w:t xml:space="preserve">أمّ المؤمنين </w:t>
      </w:r>
      <w:r>
        <w:rPr>
          <w:rtl w:val="true"/>
        </w:rPr>
        <w:t>)</w:t>
      </w:r>
      <w:bookmarkEnd w:id="163"/>
    </w:p>
    <w:p>
      <w:pPr>
        <w:pStyle w:val="BookText"/>
        <w:rPr/>
      </w:pPr>
      <w:r>
        <w:rPr>
          <w:rFonts w:ascii="Amiri" w:hAnsi="Amiri" w:eastAsia="Amiri" w:cs="Amiri"/>
          <w:color w:val="111111"/>
          <w:sz w:val="28"/>
          <w:sz w:val="28"/>
          <w:szCs w:val="28"/>
          <w:rtl w:val="true"/>
          <w:lang w:bidi="ar-SA"/>
        </w:rPr>
        <w:t xml:space="preserve">وكانت خالته ، وقد روى عنها بعض الأحاديث ، أخرج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حديثاً رواها عنها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9929162_1280447820"/>
      <w:bookmarkStart w:id="165" w:name="_Toc57"/>
      <w:bookmarkEnd w:id="164"/>
      <w:r>
        <w:rPr/>
        <w:t>3</w:t>
      </w:r>
      <w:r>
        <w:rPr>
          <w:rtl w:val="true"/>
        </w:rPr>
        <w:t xml:space="preserve"> - </w:t>
      </w:r>
      <w:r>
        <w:rPr>
          <w:rtl w:val="true"/>
        </w:rPr>
        <w:t xml:space="preserve">سودة بنت زمعة </w:t>
      </w:r>
      <w:r>
        <w:rPr>
          <w:rtl w:val="true"/>
        </w:rPr>
        <w:t xml:space="preserve">( </w:t>
      </w:r>
      <w:r>
        <w:rPr>
          <w:rtl w:val="true"/>
        </w:rPr>
        <w:t xml:space="preserve">أمّ المؤمنين </w:t>
      </w:r>
      <w:r>
        <w:rPr>
          <w:rtl w:val="true"/>
        </w:rPr>
        <w:t>)</w:t>
      </w:r>
      <w:bookmarkEnd w:id="165"/>
    </w:p>
    <w:p>
      <w:pPr>
        <w:pStyle w:val="BookText"/>
        <w:rPr/>
      </w:pPr>
      <w:r>
        <w:rPr>
          <w:rFonts w:ascii="Amiri" w:hAnsi="Amiri" w:eastAsia="Amiri" w:cs="Amiri"/>
          <w:color w:val="111111"/>
          <w:sz w:val="28"/>
          <w:sz w:val="28"/>
          <w:szCs w:val="28"/>
          <w:rtl w:val="true"/>
          <w:lang w:bidi="ar-SA"/>
        </w:rPr>
        <w:t xml:space="preserve">روى عنها ابن عباس ستة أحاديث فيما أخرجها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معجمه الكبير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9929164_1280447820"/>
      <w:bookmarkStart w:id="167" w:name="_Toc58"/>
      <w:bookmarkEnd w:id="166"/>
      <w:r>
        <w:rPr/>
        <w:t>4</w:t>
      </w:r>
      <w:r>
        <w:rPr>
          <w:rtl w:val="true"/>
        </w:rPr>
        <w:t xml:space="preserve"> - </w:t>
      </w:r>
      <w:r>
        <w:rPr>
          <w:rtl w:val="true"/>
        </w:rPr>
        <w:t xml:space="preserve">جويرية بنت الحارث من بني المصطلق </w:t>
      </w:r>
      <w:r>
        <w:rPr>
          <w:rtl w:val="true"/>
        </w:rPr>
        <w:t xml:space="preserve">( </w:t>
      </w:r>
      <w:r>
        <w:rPr>
          <w:rtl w:val="true"/>
        </w:rPr>
        <w:t xml:space="preserve">أمّ المؤمنين </w:t>
      </w:r>
      <w:r>
        <w:rPr>
          <w:rtl w:val="true"/>
        </w:rPr>
        <w:t>)</w:t>
      </w:r>
      <w:bookmarkEnd w:id="167"/>
    </w:p>
    <w:p>
      <w:pPr>
        <w:pStyle w:val="BookText"/>
        <w:rPr/>
      </w:pPr>
      <w:r>
        <w:rPr>
          <w:rFonts w:ascii="Amiri" w:hAnsi="Amiri" w:eastAsia="Amiri" w:cs="Amiri"/>
          <w:color w:val="111111"/>
          <w:sz w:val="28"/>
          <w:sz w:val="28"/>
          <w:szCs w:val="28"/>
          <w:rtl w:val="true"/>
          <w:lang w:bidi="ar-SA"/>
        </w:rPr>
        <w:t xml:space="preserve">روى عنها ابن عباس أربعة أحاديث ، أخرجها الطبراني في معجمه الكبير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9929166_1280447820"/>
      <w:bookmarkStart w:id="169" w:name="_Toc59"/>
      <w:bookmarkEnd w:id="168"/>
      <w:r>
        <w:rPr/>
        <w:t>5</w:t>
      </w:r>
      <w:r>
        <w:rPr>
          <w:rtl w:val="true"/>
        </w:rPr>
        <w:t xml:space="preserve"> - </w:t>
      </w:r>
      <w:r>
        <w:rPr>
          <w:rtl w:val="true"/>
        </w:rPr>
        <w:t>أسماء بنت عميس</w:t>
      </w:r>
      <w:bookmarkEnd w:id="169"/>
    </w:p>
    <w:p>
      <w:pPr>
        <w:pStyle w:val="BookText"/>
        <w:rPr/>
      </w:pPr>
      <w:r>
        <w:rPr>
          <w:rFonts w:ascii="Amiri" w:hAnsi="Amiri" w:eastAsia="Amiri" w:cs="Amiri"/>
          <w:color w:val="111111"/>
          <w:sz w:val="28"/>
          <w:sz w:val="28"/>
          <w:szCs w:val="28"/>
          <w:rtl w:val="true"/>
          <w:lang w:bidi="ar-SA"/>
        </w:rPr>
        <w:t xml:space="preserve">وهي خالته ، روى عنها تزويج فاطمة من عليّ عليه السلام ، أخرجه الطبراني في معجمه الكبير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خبر رواه عنها مرفوعاً عنه صلى اللّه عليه وآله وسلم أخرجه الحاكم الحسكاني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القاسم بن جندب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يقول </w:t>
      </w:r>
      <w:r>
        <w:rPr>
          <w:rFonts w:eastAsia="Amiri" w:cs="Amiri" w:ascii="Amiri" w:hAnsi="Amiri"/>
          <w:color w:val="111111"/>
          <w:sz w:val="28"/>
          <w:szCs w:val="28"/>
          <w:rtl w:val="true"/>
          <w:lang w:bidi="ar-SA"/>
        </w:rPr>
        <w:t xml:space="preserve">: </w:t>
      </w:r>
      <w:bookmarkStart w:id="170" w:name="pg16538_182456"/>
    </w:p>
    <w:p>
      <w:pPr>
        <w:pStyle w:val="BookText"/>
        <w:rPr/>
      </w:pPr>
      <w:bookmarkEnd w:id="170"/>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أسماء بنت عميس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انّي أقول كما قال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وزيراً من أهلي عليّ بن أبي طالب أشدد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 ويكون لي صهراً وختناً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9929168_1280447820"/>
      <w:bookmarkStart w:id="172" w:name="_Toc60"/>
      <w:bookmarkEnd w:id="171"/>
      <w:r>
        <w:rPr/>
        <w:t>6</w:t>
      </w:r>
      <w:r>
        <w:rPr>
          <w:rtl w:val="true"/>
        </w:rPr>
        <w:t xml:space="preserve"> - </w:t>
      </w:r>
      <w:r>
        <w:rPr>
          <w:rtl w:val="true"/>
        </w:rPr>
        <w:t>فاطمة بنت قيس الفهرية</w:t>
      </w:r>
      <w:bookmarkEnd w:id="172"/>
    </w:p>
    <w:p>
      <w:pPr>
        <w:pStyle w:val="BookText"/>
        <w:rPr/>
      </w:pPr>
      <w:r>
        <w:rPr>
          <w:rFonts w:ascii="Amiri" w:hAnsi="Amiri" w:eastAsia="Amiri" w:cs="Amiri"/>
          <w:color w:val="111111"/>
          <w:sz w:val="28"/>
          <w:sz w:val="28"/>
          <w:szCs w:val="28"/>
          <w:rtl w:val="true"/>
          <w:lang w:bidi="ar-SA"/>
        </w:rPr>
        <w:t xml:space="preserve">روى عنها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أمرها أن تشترط في إحرامها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لا يفوتنا التنبية على أنّ ابن عباس روى عن العقيلة زينب بنت أمير المؤمنين عليه السلام ، فقد قال أبو الفرج في مقاتله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والعقيلة هي التي روى ابن عباس عنها كلام فاطمة في فدك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عقيلتنا زينب بنت علي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وروايته عن السيدة زينب بنت علي عليه السلام من باب رواية الأكابر عن الأصاغر ، إذ كان أكبر سنّاً منها ، فولادته قبل الهجرة بثلاث سنين ، وولادتها بعد الهجرة بخمس سنين على أصح الأقوال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مزيد بيان حول رواية ابن عباس عن السيدة زينب في الكلام على معارف ابن عباس القرآنية في مبحث العموم والخصوص</w:t>
      </w:r>
      <w:r>
        <w:rPr>
          <w:rFonts w:eastAsia="Amiri" w:cs="Amiri" w:ascii="Amiri" w:hAnsi="Amiri"/>
          <w:color w:val="111111"/>
          <w:sz w:val="28"/>
          <w:szCs w:val="28"/>
          <w:rtl w:val="true"/>
          <w:lang w:bidi="ar-SA"/>
        </w:rPr>
        <w:t xml:space="preserve">. </w:t>
      </w:r>
      <w:bookmarkStart w:id="173" w:name="pg16538_182457"/>
    </w:p>
    <w:p>
      <w:pPr>
        <w:pStyle w:val="BookText"/>
        <w:rPr/>
      </w:pPr>
      <w:bookmarkEnd w:id="173"/>
      <w:r>
        <w:rPr>
          <w:rFonts w:ascii="Amiri" w:hAnsi="Amiri" w:eastAsia="Amiri" w:cs="Amiri"/>
          <w:color w:val="111111"/>
          <w:sz w:val="28"/>
          <w:sz w:val="28"/>
          <w:szCs w:val="28"/>
          <w:rtl w:val="true"/>
          <w:lang w:bidi="ar-SA"/>
        </w:rPr>
        <w:t>ونعود إلى ابن حجر وقد حشر بعض الأسماء ، فلم أقف على رواية ابن عباس عن أصحابها ، كذكره أسماء بنت أبي بكر ، ولعلّه أراد أن يذكر أسماء بنت عميس فسها قلمه فذكر أسماء بنت أبي بكر لتشابه الأسمين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أدري كيف ذكر عائشة فيمن روى عنها ابن عباس؟ وعلى كثرة رواياتها فلم أقف على رواية واحدة رواها ابن عباس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ذِكرُ أبا هريرة ومعاوية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به أن يذكر سلمان والمقداد وسراقة بن مالك بدلاً من ذكره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الرواسب تعمل عملها في توجيه الأهواء والآراء</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9929170_1280447820"/>
      <w:bookmarkStart w:id="175" w:name="_Toc61"/>
      <w:bookmarkEnd w:id="174"/>
      <w:r>
        <w:rPr>
          <w:rtl w:val="true"/>
        </w:rPr>
        <w:t xml:space="preserve">ولنرجع البصر إلى بقية من ذكرهم ابن عباس في أحاديثه ، مثل </w:t>
      </w:r>
      <w:r>
        <w:rPr>
          <w:rtl w:val="true"/>
        </w:rPr>
        <w:t>:</w:t>
      </w:r>
      <w:bookmarkEnd w:id="175"/>
    </w:p>
    <w:p>
      <w:pPr>
        <w:pStyle w:val="Heading5"/>
        <w:numPr>
          <w:ilvl w:val="4"/>
          <w:numId w:val="1"/>
        </w:numPr>
        <w:rPr/>
      </w:pPr>
      <w:bookmarkStart w:id="176" w:name="__RefHeading___Toc9929172_1280447820"/>
      <w:bookmarkStart w:id="177" w:name="_Toc62"/>
      <w:bookmarkEnd w:id="176"/>
      <w:r>
        <w:rPr>
          <w:rtl w:val="true"/>
        </w:rPr>
        <w:t>جابر بن عبد اللّه الأنصاري</w:t>
      </w:r>
      <w:bookmarkEnd w:id="177"/>
    </w:p>
    <w:p>
      <w:pPr>
        <w:pStyle w:val="BookText"/>
        <w:rPr/>
      </w:pPr>
      <w:r>
        <w:rPr>
          <w:rFonts w:ascii="Amiri" w:hAnsi="Amiri" w:eastAsia="Amiri" w:cs="Amiri"/>
          <w:color w:val="111111"/>
          <w:sz w:val="28"/>
          <w:sz w:val="28"/>
          <w:szCs w:val="28"/>
          <w:rtl w:val="true"/>
          <w:lang w:bidi="ar-SA"/>
        </w:rPr>
        <w:t>الذي روى ابن عباس عنه خبراً في الحروف المقطعة في أوائل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خبره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قرآنية في المحكم والمتشابه </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9929174_1280447820"/>
      <w:bookmarkStart w:id="179" w:name="_Toc63"/>
      <w:bookmarkEnd w:id="178"/>
      <w:r>
        <w:rPr>
          <w:rtl w:val="true"/>
        </w:rPr>
        <w:t>عثمان بن أبي العاص الثقفي</w:t>
      </w:r>
      <w:bookmarkEnd w:id="17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الجاحظ عن عيسى بن يزيد بن دأب عمّن حدّثه عن رجل كان يجالس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عثمان بن أبي العاص الثقفي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قد أمجدتكم في أمهاتكم ، وأحسنت مهنة أموالكم ، وانّي ما جلست في ظلّ رجل من ثقيف أشتم عرضه ، والناكح مغرّس ، </w:t>
      </w:r>
      <w:bookmarkStart w:id="180" w:name="pg16538_182458"/>
    </w:p>
    <w:p>
      <w:pPr>
        <w:pStyle w:val="BookText"/>
        <w:rPr/>
      </w:pPr>
      <w:bookmarkEnd w:id="180"/>
      <w:r>
        <w:rPr>
          <w:rFonts w:ascii="Amiri" w:hAnsi="Amiri" w:eastAsia="Amiri" w:cs="Amiri"/>
          <w:color w:val="111111"/>
          <w:sz w:val="28"/>
          <w:sz w:val="28"/>
          <w:szCs w:val="28"/>
          <w:rtl w:val="true"/>
          <w:lang w:bidi="ar-SA"/>
        </w:rPr>
        <w:t>فلينظر امرؤ منكم حيث يضع غرسّه ، والعِرق السوء قلمّا يُنجب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أكتب لنا هذا الحديث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ليس بحديث مرفوع ، وإنّما هو قول إنسان عاقل وناصح ينصح ولده ، فأمر ابن عباس غلامه أن يكتب له ذلك ، للتنبيه على وفرة عقله وبليغ حكمة قائله ، وإلاّ فما كان أغناه عن الكتابة ، وهو الذي كان يحفظ كلّ ما سمع ، وقد مرّ في سيرته في قوة ذكائه ما يثبت ذلك</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9929176_1280447820"/>
      <w:bookmarkStart w:id="182" w:name="_Toc64"/>
      <w:bookmarkEnd w:id="181"/>
      <w:r>
        <w:rPr>
          <w:rtl w:val="true"/>
        </w:rPr>
        <w:t>زيد بن ثابت</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الصحابة المحظوظين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زعم لنفسه في جواب من قالوا له حدثنا عن أخلاق رسول اللّه صلى اللّه عليه وآله وسلم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أحدّثكم؟ كنت جاره فكان إذا نزل عليه الوحي أرسل إليّ فكتبته ، وكان إذا ذكرنا الدنيا ذكرها معنا ، وإذا ذكرنا الطعام ذكره معنا ، أفكلّ هذا أحدثكم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من المزاعم صار من المحظوظين ، وتعالى ذكره بمباركة الخالفين ، بدءاً من أبي بكر ثمّ عمر ثمّ عثمان ، فقد ولّوه ما جعله يتفوّق به على كثير من الصحابة الذين فاقوه سنّاً وعلماً وحتّى سبقوه إسلاماً ، </w:t>
      </w:r>
    </w:p>
    <w:p>
      <w:pPr>
        <w:pStyle w:val="BookText"/>
        <w:rPr/>
      </w:pPr>
      <w:r>
        <w:rPr>
          <w:rFonts w:ascii="Amiri" w:hAnsi="Amiri" w:eastAsia="Amiri" w:cs="Amiri"/>
          <w:color w:val="111111"/>
          <w:sz w:val="28"/>
          <w:sz w:val="28"/>
          <w:szCs w:val="28"/>
          <w:rtl w:val="true"/>
          <w:lang w:bidi="ar-SA"/>
        </w:rPr>
        <w:t>لكنها السلطة ترفع بضبع من تشاء فيهُتَف باسمه ، وتُبعَد من تشاء عن الأضواء حتّى يكاد أن يُنسى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عمر وعثمان يقدّمان على زيد أحداً في الفرائض والفتوى والقراءة والقضاء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زيد الذي أسلم عند هجرة النبيّ صلى اللّه عليه وآله وسلم إلى المدينة وله من العمر إحدى عشرة سنة مقدّماً على أمثال ابن مسعود وأبيّ بن كعب ، بل وحتّى على الإمام عليّ عليه السلام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كاتب الوحي </w:t>
      </w:r>
      <w:r>
        <w:rPr>
          <w:rStyle w:val="FootnoteAnchor"/>
          <w:rtl w:val="true"/>
        </w:rPr>
        <w:footnoteReference w:id="171"/>
      </w:r>
      <w:r>
        <w:rPr>
          <w:rFonts w:ascii="Amiri" w:hAnsi="Amiri" w:eastAsia="Amiri" w:cs="Amiri"/>
          <w:color w:val="111111"/>
          <w:sz w:val="28"/>
          <w:sz w:val="28"/>
          <w:szCs w:val="28"/>
          <w:rtl w:val="true"/>
          <w:lang w:bidi="ar-SA"/>
        </w:rPr>
        <w:t xml:space="preserve">، وهو الذي يدعى لجمع القرآن </w:t>
      </w:r>
      <w:r>
        <w:rPr>
          <w:rStyle w:val="FootnoteAnchor"/>
          <w:rtl w:val="true"/>
        </w:rPr>
        <w:footnoteReference w:id="172"/>
      </w:r>
      <w:r>
        <w:rPr>
          <w:rFonts w:ascii="Amiri" w:hAnsi="Amiri" w:eastAsia="Amiri" w:cs="Amiri"/>
          <w:color w:val="111111"/>
          <w:sz w:val="28"/>
          <w:sz w:val="28"/>
          <w:szCs w:val="28"/>
          <w:rtl w:val="true"/>
          <w:lang w:bidi="ar-SA"/>
        </w:rPr>
        <w:t xml:space="preserve">، وهو الذي يتولى تقسيم المواريث </w:t>
      </w:r>
      <w:r>
        <w:rPr>
          <w:rStyle w:val="FootnoteAnchor"/>
          <w:rtl w:val="true"/>
        </w:rPr>
        <w:footnoteReference w:id="173"/>
      </w:r>
      <w:r>
        <w:rPr>
          <w:rFonts w:ascii="Amiri" w:hAnsi="Amiri" w:eastAsia="Amiri" w:cs="Amiri"/>
          <w:color w:val="111111"/>
          <w:sz w:val="28"/>
          <w:sz w:val="28"/>
          <w:szCs w:val="28"/>
          <w:rtl w:val="true"/>
          <w:lang w:bidi="ar-SA"/>
        </w:rPr>
        <w:t xml:space="preserve">، وهو الذي يتولى القضاء </w:t>
      </w:r>
      <w:r>
        <w:rPr>
          <w:rStyle w:val="FootnoteAnchor"/>
          <w:rtl w:val="true"/>
        </w:rPr>
        <w:footnoteReference w:id="174"/>
      </w:r>
      <w:r>
        <w:rPr>
          <w:rFonts w:ascii="Amiri" w:hAnsi="Amiri" w:eastAsia="Amiri" w:cs="Amiri"/>
          <w:color w:val="111111"/>
          <w:sz w:val="28"/>
          <w:sz w:val="28"/>
          <w:szCs w:val="28"/>
          <w:rtl w:val="true"/>
          <w:lang w:bidi="ar-SA"/>
        </w:rPr>
        <w:t xml:space="preserve">، وهو الذي يخلّفه عمر إذا خرج في بعض أسفاره ، ويقول القاسم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 يستخلف زيداً في كلّ سفر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وإذا رجع أقطعه حديقة من نخله </w:t>
      </w:r>
      <w:r>
        <w:rPr>
          <w:rStyle w:val="FootnoteAnchor"/>
          <w:rtl w:val="true"/>
        </w:rPr>
        <w:footnoteReference w:id="176"/>
      </w:r>
      <w:r>
        <w:rPr>
          <w:rFonts w:ascii="Amiri" w:hAnsi="Amiri" w:eastAsia="Amiri" w:cs="Amiri"/>
          <w:color w:val="111111"/>
          <w:sz w:val="28"/>
          <w:sz w:val="28"/>
          <w:szCs w:val="28"/>
          <w:rtl w:val="true"/>
          <w:lang w:bidi="ar-SA"/>
        </w:rPr>
        <w:t xml:space="preserve">، وهو الذي تولى بيت المال في أيام عثمان </w:t>
      </w:r>
      <w:r>
        <w:rPr>
          <w:rStyle w:val="FootnoteAnchor"/>
          <w:rtl w:val="true"/>
        </w:rPr>
        <w:footnoteReference w:id="177"/>
      </w:r>
      <w:r>
        <w:rPr>
          <w:rFonts w:ascii="Amiri" w:hAnsi="Amiri" w:eastAsia="Amiri" w:cs="Amiri"/>
          <w:color w:val="111111"/>
          <w:sz w:val="28"/>
          <w:sz w:val="28"/>
          <w:szCs w:val="28"/>
          <w:rtl w:val="true"/>
          <w:lang w:bidi="ar-SA"/>
        </w:rPr>
        <w:t xml:space="preserve">، وبإختصار كان فيما يقول قبيصة بن ذؤيب عن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مترئس بالمدينة في القضاء والفتوى والقراءة والفرائض في </w:t>
      </w:r>
      <w:bookmarkStart w:id="183" w:name="pg16538_182460"/>
    </w:p>
    <w:p>
      <w:pPr>
        <w:pStyle w:val="BookText"/>
        <w:rPr/>
      </w:pPr>
      <w:bookmarkEnd w:id="183"/>
      <w:r>
        <w:rPr>
          <w:rFonts w:ascii="Amiri" w:hAnsi="Amiri" w:eastAsia="Amiri" w:cs="Amiri"/>
          <w:color w:val="111111"/>
          <w:sz w:val="28"/>
          <w:sz w:val="28"/>
          <w:szCs w:val="28"/>
          <w:rtl w:val="true"/>
          <w:lang w:bidi="ar-SA"/>
        </w:rPr>
        <w:t xml:space="preserve">عهد عمر وعثمان وعلي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يفاجأ القارئ إذا قلنا له أنّه كان يهودياً ثمّ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لي ولزيد ولقراءة زيد لقد أخذت من في رسول اللّه صلى اللّه عليه وآله وسلم سبعين سورة ، وإنّ زيد بن ثابت ليهودي له ذؤابتان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أُبيّ بن كعب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قرأت القرآن وزيد هذا غلام ذو ذؤابتين يلعب بين صبيان اليهود في المكتب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سطور في تعريف زيد ذكرتها للقارئ من مصادر الموالين لزيد ومن لا نتهمهم عليه</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9929178_1280447820"/>
      <w:bookmarkStart w:id="185" w:name="_Toc65"/>
      <w:bookmarkEnd w:id="184"/>
      <w:r>
        <w:rPr>
          <w:rtl w:val="true"/>
        </w:rPr>
        <w:t xml:space="preserve">والآن إلى معرفة الجواب الصحيح على ما نطرحه من السؤال </w:t>
      </w:r>
      <w:r>
        <w:rPr>
          <w:rtl w:val="true"/>
        </w:rPr>
        <w:t>:</w:t>
      </w:r>
      <w:bookmarkEnd w:id="185"/>
    </w:p>
    <w:p>
      <w:pPr>
        <w:pStyle w:val="BookText"/>
        <w:rPr/>
      </w:pPr>
      <w:r>
        <w:rPr>
          <w:rFonts w:ascii="Amiri" w:hAnsi="Amiri" w:eastAsia="Amiri" w:cs="Amiri"/>
          <w:color w:val="111111"/>
          <w:sz w:val="28"/>
          <w:sz w:val="28"/>
          <w:szCs w:val="28"/>
          <w:rtl w:val="true"/>
          <w:lang w:bidi="ar-SA"/>
        </w:rPr>
        <w:t>هل أخذ ابن عباس من زيد في التفسير شيئاً؟ أو في الفقه شيئاً ، أو في الحديث شيئاً؟</w:t>
      </w:r>
    </w:p>
    <w:p>
      <w:pPr>
        <w:pStyle w:val="Heading4"/>
        <w:numPr>
          <w:ilvl w:val="3"/>
          <w:numId w:val="1"/>
        </w:numPr>
        <w:rPr/>
      </w:pPr>
      <w:bookmarkStart w:id="186" w:name="__RefHeading___Toc9929180_1280447820"/>
      <w:bookmarkStart w:id="187" w:name="_Toc66"/>
      <w:bookmarkEnd w:id="186"/>
      <w:r>
        <w:rPr>
          <w:rtl w:val="true"/>
        </w:rPr>
        <w:t xml:space="preserve">والجواب بكلّ بساطة </w:t>
      </w:r>
      <w:r>
        <w:rPr>
          <w:rtl w:val="true"/>
        </w:rPr>
        <w:t>:</w:t>
      </w:r>
      <w:bookmarkEnd w:id="187"/>
    </w:p>
    <w:p>
      <w:pPr>
        <w:pStyle w:val="BookText"/>
        <w:rPr/>
      </w:pPr>
      <w:r>
        <w:rPr>
          <w:rFonts w:ascii="Amiri" w:hAnsi="Amiri" w:eastAsia="Amiri" w:cs="Amiri"/>
          <w:color w:val="111111"/>
          <w:sz w:val="28"/>
          <w:sz w:val="28"/>
          <w:szCs w:val="28"/>
          <w:rtl w:val="true"/>
          <w:lang w:bidi="ar-SA"/>
        </w:rPr>
        <w:t>لا ، لعدم وجود ما يدلّ على ذلك ، بل لم أقف على حديث واحد رواه ابن عباس عنه من خلال تتبعي لأحاديث كلّ منهما في الجوامع الحديثية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أنظر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وقد أخرج أحاديث زيد </w:t>
      </w:r>
    </w:p>
    <w:p>
      <w:pPr>
        <w:pStyle w:val="BookText"/>
        <w:rPr/>
      </w:pPr>
      <w:r>
        <w:rPr>
          <w:rFonts w:ascii="Amiri" w:hAnsi="Amiri" w:eastAsia="Amiri" w:cs="Amiri"/>
          <w:color w:val="111111"/>
          <w:sz w:val="28"/>
          <w:sz w:val="28"/>
          <w:szCs w:val="28"/>
          <w:rtl w:val="true"/>
          <w:lang w:bidi="ar-SA"/>
        </w:rPr>
        <w:t xml:space="preserve">ابن ثابت فذكر أحاديث من روى عنه من الصحابة ، فكانوا على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 وأبو سعيد الخدري ، وسهل بن سعد ، وسهل بن أبي حثمة ، وأنس بن مالك ، وأبو هريرة ، وأبو الدرداء ، وعبد اللّه بن يزيد الخطمي ، وعدي بن عميرة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عباس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أيضاً مثلاً مسند أحمد </w:t>
      </w:r>
      <w:r>
        <w:rPr>
          <w:rStyle w:val="FootnoteAnchor"/>
          <w:rtl w:val="true"/>
        </w:rPr>
        <w:footnoteReference w:id="182"/>
      </w:r>
      <w:r>
        <w:rPr>
          <w:rFonts w:ascii="Amiri" w:hAnsi="Amiri" w:eastAsia="Amiri" w:cs="Amiri"/>
          <w:color w:val="111111"/>
          <w:sz w:val="28"/>
          <w:sz w:val="28"/>
          <w:szCs w:val="28"/>
          <w:rtl w:val="true"/>
          <w:lang w:bidi="ar-SA"/>
        </w:rPr>
        <w:t>ستجد حديث زيد بن ثابت وليس فيه حديث واحد رواه عنه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 مثالاً ثالثاً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في الدلالة على مواضع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الغني النابلسي </w:t>
      </w:r>
      <w:r>
        <w:rPr>
          <w:rStyle w:val="FootnoteAnchor"/>
          <w:rtl w:val="true"/>
        </w:rPr>
        <w:footnoteReference w:id="183"/>
      </w:r>
      <w:r>
        <w:rPr>
          <w:rFonts w:ascii="Amiri" w:hAnsi="Amiri" w:eastAsia="Amiri" w:cs="Amiri"/>
          <w:color w:val="111111"/>
          <w:sz w:val="28"/>
          <w:sz w:val="28"/>
          <w:szCs w:val="28"/>
          <w:rtl w:val="true"/>
          <w:lang w:bidi="ar-SA"/>
        </w:rPr>
        <w:t>، فلا تجد إشارة واحدة على رواية ابن عباس عن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تصح المقولة بأنّه روى عنه وقرأ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هي مذكورة في كتب التراجم في ترجمة كلّ منهما؟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حبكة من غير حنكة لرفعة شأن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إلى تلك المصادر فلا نجد ما نطمئن بصحته ليستدلّ به على أخذ ابن عباس من زيد شيئاً من التفسير أو علوم القرآن أو غير ذلك ، فإنّ المذكور فيها إمّا مرسل عن صاحب الكتاب لا نعرف إسناده ، وإمّا مسند مخدوش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دمنا لسنا بمقلّدين لأصحاب المراسيل فيما نقلوه فلا نأبه بها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ولننظر إلى ما رووه مسنداً ، وليس هو إلاّ حديث واحد رواه ابن أبي داود السجستاني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bookmarkStart w:id="188" w:name="pg16538_182462"/>
    </w:p>
    <w:p>
      <w:pPr>
        <w:pStyle w:val="BookText"/>
        <w:rPr/>
      </w:pPr>
      <w:bookmarkEnd w:id="1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حدّثنا الحسن بن أحمد ، حدّثنا مسكين بن هارون ، حدّثنا صاحب لنا عن أبي روق ، عن إبراهيم التيمي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قراءتي قراءة زيد وأنا آخذ ببضعة عشر حرفاً من قراءة ابن مسعود هذا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بَقْلِهَا وَقِثَّائِهَا وَفُومِهَا وَعَدَسِهَا وَبَصَلِهَا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9929182_1280447820"/>
      <w:bookmarkStart w:id="190" w:name="_Toc67"/>
      <w:bookmarkEnd w:id="189"/>
      <w:r>
        <w:rPr>
          <w:rtl w:val="true"/>
        </w:rPr>
        <w:t xml:space="preserve">نقد الرواية </w:t>
      </w:r>
      <w:r>
        <w:rPr>
          <w:rtl w:val="true"/>
        </w:rPr>
        <w:t>:</w:t>
      </w:r>
      <w:bookmarkEnd w:id="19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 إلى رجال الإسناد ، ولنختار منهم الأوّل والوسط والأخير ، فمعرفة حالهم تكفي عن النظر في حال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أكذبه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السنن ، وتكذيبه له يغني عن حكاية أقوال الآخرين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عبد اللّه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صاعد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كفانا أبوه بما قال فيه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فجهالته تسقط الرواية بالمرّة ، ولماذا كتم إسمه؟ ولعلّه بعد لم تلده أمّه؟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إبراهيم التيمي ، ذكره الذهبي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 وسير أعلام النبلاء ، وميزان الإعتدال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وأثنى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عمر وأبي ذر والكبار ، وذكر إرساله عن عائشة </w:t>
      </w:r>
      <w:r>
        <w:rPr>
          <w:rStyle w:val="FootnoteAnchor"/>
          <w:rtl w:val="true"/>
        </w:rPr>
        <w:footnoteReference w:id="188"/>
      </w:r>
      <w:r>
        <w:rPr>
          <w:rFonts w:ascii="Amiri" w:hAnsi="Amiri" w:eastAsia="Amiri" w:cs="Amiri"/>
          <w:color w:val="111111"/>
          <w:sz w:val="28"/>
          <w:sz w:val="28"/>
          <w:szCs w:val="28"/>
          <w:rtl w:val="true"/>
          <w:lang w:bidi="ar-SA"/>
        </w:rPr>
        <w:t xml:space="preserve">، وزاد في ميزانه </w:t>
      </w:r>
    </w:p>
    <w:p>
      <w:pPr>
        <w:pStyle w:val="BookText"/>
        <w:rPr/>
      </w:pPr>
      <w:r>
        <w:rPr>
          <w:rFonts w:ascii="Amiri" w:hAnsi="Amiri" w:eastAsia="Amiri" w:cs="Amiri"/>
          <w:color w:val="111111"/>
          <w:sz w:val="28"/>
          <w:sz w:val="28"/>
          <w:szCs w:val="28"/>
          <w:rtl w:val="true"/>
          <w:lang w:bidi="ar-SA"/>
        </w:rPr>
        <w:t xml:space="preserve">إضافة حفصة </w:t>
      </w:r>
      <w:r>
        <w:rPr>
          <w:rStyle w:val="FootnoteAnchor"/>
          <w:rtl w:val="true"/>
        </w:rPr>
        <w:footnoteReference w:id="189"/>
      </w:r>
      <w:r>
        <w:rPr>
          <w:rFonts w:ascii="Amiri" w:hAnsi="Amiri" w:eastAsia="Amiri" w:cs="Amiri"/>
          <w:color w:val="111111"/>
          <w:sz w:val="28"/>
          <w:sz w:val="28"/>
          <w:szCs w:val="28"/>
          <w:rtl w:val="true"/>
          <w:lang w:bidi="ar-SA"/>
        </w:rPr>
        <w:t>، وربما لتثقيل كفة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الحجاج قتله ، وقيل مات في حبسه سنة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يبلغ الأربعين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عرفنا أن قتل عمر كان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مولد إبراهيم بعد مقتل عمر بنحو من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تعقل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عرفنا أنّ أبا ذر مات بالربذة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مولد إبراهيم بعد موت أبي ذر بأكثر من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تعقل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للذهبي وغيره ممّن يحاولون إثبات روايته أن يقولوا هي عنهما بإرسال كما هو حاله في روايته عن عائشة وحفصة ، ومن كان كذلك لا يمكن لنا أن نصدّقه في زعمه روايته ذلك من ابن عباس سماعاً ، خصوصاً وهي معنعنة ممّا يشير من طرف خفي إلى إرساله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من ناحية السند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من جهة المتن؟ </w:t>
      </w:r>
    </w:p>
    <w:p>
      <w:pPr>
        <w:pStyle w:val="BookText"/>
        <w:rPr/>
      </w:pPr>
      <w:r>
        <w:rPr>
          <w:rFonts w:ascii="Amiri" w:hAnsi="Amiri" w:eastAsia="Amiri" w:cs="Amiri"/>
          <w:color w:val="111111"/>
          <w:sz w:val="28"/>
          <w:sz w:val="28"/>
          <w:szCs w:val="28"/>
          <w:rtl w:val="true"/>
          <w:lang w:bidi="ar-SA"/>
        </w:rPr>
        <w:t xml:space="preserve">فإنّ ابن عباس في كلّ ما أخذ من تفسير القرآن أخذه من الإمام أمير المؤمنين عليه السلام كما مرّ ذلك عنه ، وقبل ذلك كان حفظه المحكم على عهد النبيّ صلى اللّه عليه وآله وسلم ، فمن حفظ وتعلم ذلك كما أنزله اللّه سبحانه على نبيه فأخذه عنه وعن وصيّه ، كيف يحيد في قراءته عما علمه وتعلّمه؟ ثمّ إنّ قراءة زيد الخاصة كانت مفضولة عند ابن عباس فيما روى أبو ظبيان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القرآتين تعدّون أوّل؟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رسول اللّه صلى اللّه عليه وسلم كان يعرض عليه القرآن في كلّ رمضان مرّة إلاّ العام الذي قبض فيه ، فإنّه عُرِضَ عليه مرتين يحضره عبد اللّه فشهد ما نسخ منه وما بدّل ، وإنّما شقّ ذلك على ابن مسعود ، لأنَه عُدِلَ عنه مع فضله وسنّه ، وفُوِّضَ ذلك إلى من هو بمنزلة ابنه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يدي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القراءات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فراجعت المجلد الأوّل منه فأحصيت على عجل ، فما وجدته فيه من موارد إختلاف قراءة ابن عباس مع قراءة زيد بن ثابت ، فبلغت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مورداً ، وربما فاتني بعضها هذا كلّه في المجلد الأوّل وهو لم يتجاوز سورة البقرة ، فما ظنك بباقي موارد الإختلاف بين القراءتين إلى آخر سور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كلّه تبيّن لنا أنّه لم يثبت ما يوثّق أخذ ابن عباس من زيد شيئاً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كيف زعم الزاعمون من أولياء زيد أنّ ابن عباس أخذ عنه وقرأ </w:t>
      </w:r>
    </w:p>
    <w:p>
      <w:pPr>
        <w:pStyle w:val="BookText"/>
        <w:rPr/>
      </w:pPr>
      <w:r>
        <w:rPr>
          <w:rFonts w:ascii="Amiri" w:hAnsi="Amiri" w:eastAsia="Amiri" w:cs="Amiri"/>
          <w:color w:val="111111"/>
          <w:sz w:val="28"/>
          <w:sz w:val="28"/>
          <w:szCs w:val="28"/>
          <w:rtl w:val="true"/>
          <w:lang w:bidi="ar-SA"/>
        </w:rPr>
        <w:t xml:space="preserve">عليه القرآن؟ ولقد ذكر بعضهم تلك المرسلات فأضاف إليها ما وصف به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الفطانة وسلامة الفطرة ما يرشحه لأن يكون استاذاً للقرآن وكتابته منذ عهد 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وانتهى إلى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أخذ عنه ابن عباس التفسير والقرآن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لذلك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يبني هرماً على وهم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العلاقة بين التلميذ والشيخ علاقة روحية حيث إنّا نجد أنّ ابن عباس عندما يأخذ بركاب شيخه يردّ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ابن عم رسول اللّه صلى اللّه عليه وسلم ، فيجيب التلميذ الشيخ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أمرنا أن نفعل بعلمائنا ، ولكن الشيخ لا ينسى لأهل بيت النبيّ صلى اللّه عليه وسلم من مكانة واحترام ، فيقول لتلميذه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يداك فيخرج يديه فيقبّلهما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أمرنا أن نفعل بأهل بيت نبيّنا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ابن عباس يأتيه إلى البيت ويأخذ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يؤتى ولا يأتي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من دون ذكره مصدراً لذلك؟</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وتعقيباً منّا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الإحترام المتبادل بين ابن عباس وبين زيد في القصة التي مرّ ذكرها لم يكن فيه دلالة على مقام استاذية لزيد ، ولا لعلاقة روحية علمية ، بل كان ذلك من أدب ابن عباس مع زيد ، لأنّه كان قد أتاه في بعض حيطانه زائراً ، فلمّا أراد الإنصراف أخذ له </w:t>
      </w:r>
      <w:bookmarkStart w:id="191" w:name="pg16538_182466"/>
    </w:p>
    <w:p>
      <w:pPr>
        <w:pStyle w:val="BookText"/>
        <w:rPr/>
      </w:pPr>
      <w:bookmarkEnd w:id="191"/>
      <w:r>
        <w:rPr>
          <w:rFonts w:ascii="Amiri" w:hAnsi="Amiri" w:eastAsia="Amiri" w:cs="Amiri"/>
          <w:color w:val="111111"/>
          <w:sz w:val="28"/>
          <w:sz w:val="28"/>
          <w:szCs w:val="28"/>
          <w:rtl w:val="true"/>
          <w:lang w:bidi="ar-SA"/>
        </w:rPr>
        <w:t xml:space="preserve">بركاب البغلة حتّى ركب وسوّى عليه ثيابه ، وزيد يتأبّى عليه فما كان من زيد إلاّ أن أخذ يد ابن عباس فقبلها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أمرنا أن نفعل بأهل بيت نبينا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تدلّ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 رفيع في احترام المزور لزائره وتقدير الزائر لذلك الخُلُق بردّ الجميل فقبّل يد المزور ، لأنّه من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فعل زيد بتقبيله يد ابن عباس ما يلاحظ استنكار نابتة الحشوية مثل هذا الفعل مع السلالة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نستعرض بعض الشواهد ذات الدلالة على ما كان بين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وئام أو خصام في المجال العلمي لنرى كيف تبلغ المحاققة الحاقة؟</w:t>
      </w:r>
    </w:p>
    <w:p>
      <w:pPr>
        <w:pStyle w:val="Heading4"/>
        <w:numPr>
          <w:ilvl w:val="3"/>
          <w:numId w:val="1"/>
        </w:numPr>
        <w:rPr/>
      </w:pPr>
      <w:bookmarkStart w:id="192" w:name="__RefHeading___Toc9929184_1280447820"/>
      <w:bookmarkStart w:id="193" w:name="_Toc68"/>
      <w:bookmarkEnd w:id="192"/>
      <w:r>
        <w:rPr>
          <w:rtl w:val="true"/>
        </w:rPr>
        <w:t>شواهد ذات دلالة</w:t>
      </w:r>
      <w:bookmarkEnd w:id="19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عبد البر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سفيان بن عيينة عن ابن أبي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ابن عباس وزيد في الحائض تنفر ،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تنفر حتّى يكون آخر عهدها الطواف بالبيت ، فقال ابن عباس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نسيّاتك أم سليمان وصويحباتها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زيد فسألهنّ ثمّ جاء وهو يضحك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قلت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البخاري بتغيير يسير ، وابن القيم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w:t>
      </w:r>
    </w:p>
    <w:p>
      <w:pPr>
        <w:pStyle w:val="BookText"/>
        <w:rPr/>
      </w:pPr>
      <w:r>
        <w:rPr>
          <w:rFonts w:ascii="Amiri" w:hAnsi="Amiri" w:eastAsia="Amiri" w:cs="Amiri"/>
          <w:color w:val="111111"/>
          <w:sz w:val="28"/>
          <w:sz w:val="28"/>
          <w:szCs w:val="28"/>
          <w:rtl w:val="true"/>
          <w:lang w:bidi="ar-SA"/>
        </w:rPr>
        <w:t xml:space="preserve">الموقعين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ذلك طاووس وعكرمة ولرواياتهما دلالة واضحة على خلاف ابن عباس مع زيد في المسألة السابقة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وأخرج البيهقي أيضاًً بسنده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أهل المدينة ابن عباس عن امرأة طافت بالبيت يوم النحر ثمّ حاضت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نأخذ بقولك وهذا زيد بن ثابت يخالفك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أتيتم المدينة فسلوا ، فلمّا قدموا المدينة سألوا فأخبروهم بصفية ، وكان فيمن سألوا أم سليم فأخبرتهم بصفية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في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بسنده عن عكرمة ان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 حتى تطهر ويكون آخر عهدها بالبيت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قد طافت يوم النحر فلتنفر ، فأرسل زيد بن ثابت إلى ابن عباس إني وجدت الذي قلت كما قلت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قول رسول اللّه صلى‌اللّه‌عليه‌وآله‌وسلم للنساء ، ولكني أحببت أن أقول بما في كتاب اللّه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وليوفوا نذورهم وليطوفوا بالبيت 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قضت التفث ووفت النذر وطافت بالبيت فما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ثالثاً بسنده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فيها ابن عباس وزيد بن ثابت ،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آخر عهدها بالبيت ، يعنى الطواف بالبيت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أفاضت يوم النحر ثمّ حاضت فلتنفر إن شاءت ، 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نتابعك إذا خالفت زيد بن ثابت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صاحبتكم أم سليم ، فسألوها فأنبأت ان صفية بنت حيي بن أخطب حاضت بعدما طافت بالبيت يوم النحر 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الخيبة لك حبستنا ، فذكروا ذلك لرسول اللّه صلى‌اللّه‌عليه‌وآله‌وسلم فأمرها أن تنفر ـ وأخبرت أم سليم أنها لقيت ذاك وأمرها أن تنفر ـ</w:t>
      </w:r>
    </w:p>
    <w:p>
      <w:p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البخاري إلى هاتين الروايتين وأخرجه من حديث أيوب عن عكرمة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ابن عباس إلى زيد بن ثابت أسأله عن زوج وأبوين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w:t>
      </w:r>
    </w:p>
    <w:p>
      <w:pPr>
        <w:pStyle w:val="BookText"/>
        <w:rPr/>
      </w:pPr>
      <w:r>
        <w:rPr>
          <w:rFonts w:ascii="Amiri" w:hAnsi="Amiri" w:eastAsia="Amiri" w:cs="Amiri"/>
          <w:color w:val="111111"/>
          <w:sz w:val="28"/>
          <w:sz w:val="28"/>
          <w:szCs w:val="28"/>
          <w:rtl w:val="true"/>
          <w:lang w:bidi="ar-SA"/>
        </w:rPr>
        <w:t>النصف وللأم ثلث مابقي وللأب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كتاب اللّه وجدته أم رأي تراه؟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رأي أراه ، لا أرى أن أفضّل أمّاً على أب ، وكان ابن عباس يجعل لها الثلث من جميع المال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وأخرجه الخطيب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وجعل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رأي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عباس؟ وهكذا تطمس الحقائق في مستنقعات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روى الدارمي في 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ابن عباس إلى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أتجد في كتاب اللّه للأم ثلث مابقي؟ فقال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رجل تقول برأيك ، وأنا رجل أقول برأيي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قيّم الجوزية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الموقعين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أنكر ابن عباس على زيد بن ثابت مخالفته للقياس في مسألة الجد والأخوة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يتقي اللّه زيد يجعل ابن الابن ابناً ولا يجعل أب الأب أباً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السرخسي الحنفي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أبو حنيفة احتجّ بما نقل عن ابن عباس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يتق اللّه زيد بن ثابت يجعل ابن الابن </w:t>
      </w:r>
      <w:bookmarkStart w:id="194" w:name="pg16538_182469"/>
    </w:p>
    <w:p>
      <w:pPr>
        <w:pStyle w:val="BookText"/>
        <w:rPr/>
      </w:pPr>
      <w:bookmarkEnd w:id="194"/>
      <w:r>
        <w:rPr>
          <w:rFonts w:ascii="Amiri" w:hAnsi="Amiri" w:eastAsia="Amiri" w:cs="Amiri"/>
          <w:color w:val="111111"/>
          <w:sz w:val="28"/>
          <w:sz w:val="28"/>
          <w:szCs w:val="28"/>
          <w:rtl w:val="true"/>
          <w:lang w:bidi="ar-SA"/>
        </w:rPr>
        <w:t xml:space="preserve">إبناً ولا يجعل أب الأب أباً؟ ومعنى هذا الكلام أنّ الاتصال بالقرب من الجانبين يكون بصفة واحدة لا يتصور التفاوت بينها بمنزلة المماثلة بين 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عبيد بن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الرواة عن ابن عباس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لزيد بن ثابت مقتل عثمان إقرأ عليّ الأعراف؟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أحفظها ، إقرأها أنت عليّ فقرأتها عليه ، فما أخذ عليّ ألفاً ولا واواً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كلّه فلم يبخسه حظه في تأبينه كما عن عليّ بن زيد بن جدعان عن ابن عباس لمّا دفن زيد بن ثابت حثا عليه التراب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يدفن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 عليّ بن 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واللّه قد دفن به علم كثير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9929186_1280447820"/>
      <w:bookmarkStart w:id="196" w:name="_Toc69"/>
      <w:bookmarkEnd w:id="195"/>
      <w:r>
        <w:rPr>
          <w:rtl w:val="true"/>
        </w:rPr>
        <w:t>أبو هريرة</w:t>
      </w:r>
      <w:bookmarkEnd w:id="1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روى عنه ابن عباس ، وهذا منه لا يخلو من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ذكرت أبا هريرة ضمن المكثرين من الصحابة وأنّه اتهمه الصحابة في كثرة الحديث لقصر أيام صحبته ، فما </w:t>
      </w:r>
    </w:p>
    <w:p>
      <w:pPr>
        <w:pStyle w:val="BookText"/>
        <w:rPr/>
      </w:pPr>
      <w:r>
        <w:rPr>
          <w:rFonts w:ascii="Amiri" w:hAnsi="Amiri" w:eastAsia="Amiri" w:cs="Amiri"/>
          <w:color w:val="111111"/>
          <w:sz w:val="28"/>
          <w:sz w:val="28"/>
          <w:szCs w:val="28"/>
          <w:rtl w:val="true"/>
          <w:lang w:bidi="ar-SA"/>
        </w:rPr>
        <w:t>بال ابن عباس يروي عن إنسان مثل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فأين هي روايته حتّى استساغ ابن حجر أن يعدّ ابن عباس ممّن روى عن أبي هريرة؟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أراد ما أخرجه البخاري في صحيحه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الإستئذان باب زنا الجوارح دون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طاووس عن أبيه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شيئاً أشبه باللمم ممّا قال أبو هريرة عن النبيّ صلى اللّه عليه وآله وسلم انّ اللّه كتب على ابن آدم حظه من الزنا أدرك ذلك لا محالة ، فزنا العين النظر ، وزنا النساء المنطق ، والنفس تتمنى وتشتهي والفرج يصدّق ذلك كلّه ويكذبه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بشيء يجعل معه ابن عباس من رواة الحديث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الحديث مطعون في سنده من جهة ابن طاووس ، وحسب القارىء معرفة به أنّه كان على خاتم سليمان بن عبد الملك ، وكان كثير الحمل على أهل البيت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97" w:name="pg16538_182471"/>
    </w:p>
    <w:p>
      <w:pPr>
        <w:pStyle w:val="Heading4"/>
        <w:numPr>
          <w:ilvl w:val="3"/>
          <w:numId w:val="1"/>
        </w:numPr>
        <w:rPr/>
      </w:pPr>
      <w:bookmarkStart w:id="198" w:name="__RefHeading___Toc9929188_1280447820"/>
      <w:bookmarkStart w:id="199" w:name="_Toc70"/>
      <w:bookmarkEnd w:id="197"/>
      <w:bookmarkEnd w:id="198"/>
      <w:r>
        <w:rPr>
          <w:rtl w:val="true"/>
        </w:rPr>
        <w:t>شبهات كاذبة</w:t>
      </w:r>
      <w:bookmarkEnd w:id="199"/>
    </w:p>
    <w:p>
      <w:pPr>
        <w:pStyle w:val="BookText"/>
        <w:rPr/>
      </w:pPr>
      <w:r>
        <w:rPr>
          <w:rFonts w:ascii="Amiri" w:hAnsi="Amiri" w:eastAsia="Amiri" w:cs="Amiri"/>
          <w:color w:val="111111"/>
          <w:sz w:val="28"/>
          <w:sz w:val="28"/>
          <w:szCs w:val="28"/>
          <w:rtl w:val="true"/>
          <w:lang w:bidi="ar-SA"/>
        </w:rPr>
        <w:t xml:space="preserve">لقد تحامل بعض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عباس حبر الأمة فأكذبه بعضهم لكثرة مروياته ، وأدانه بعضهم بأنّه أخذ عن بعض أهل الكتاب وسمّوا كعب الأحبار وعبد اللّه بن سلام ووهب ابن منبه وأبا الجلد ، وتلك شنشنة نعرفها منهم ، وحسيكة بغض للإسلام نعلمها فيهم ، ولابدّ لنا من وقفة معهم والنظر في أدلتهم لإثبات مزاعمهم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النمط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المرحوم الدكتور جواد عليّ في محاضرته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المنشورة في العدد الأوّل من السنة الأولى من مجلة المجمع العلمي العراقي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المستشرق شبرنجر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تحامل على ابن عباس فرماه بالكذب والبهتان بسبب كثرة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والتناقض بين بعض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دافع الدكتور جواد عليّ عن ابن عباس فقال رداً على المستشرق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يقين أنّه لو أعمل عقله ودرس هذه الأقوال المنسوبة إلى ابن عباس دراسة علمية دقيقة ، ولو فكر في العوامل السياسية التي يمكن أن تكون هي المسؤولة أوّلاً عن ذلك ، وهي لا تدخل في بحثنا هذا في زماننا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فكر في ذلك وتعمق في البحث عن هذه الأسباب ما تسرع </w:t>
      </w:r>
      <w:bookmarkStart w:id="200" w:name="pg16538_182472"/>
    </w:p>
    <w:p>
      <w:pPr>
        <w:pStyle w:val="BookText"/>
        <w:rPr/>
      </w:pPr>
      <w:bookmarkEnd w:id="200"/>
      <w:r>
        <w:rPr>
          <w:rFonts w:ascii="Amiri" w:hAnsi="Amiri" w:eastAsia="Amiri" w:cs="Amiri"/>
          <w:color w:val="111111"/>
          <w:sz w:val="28"/>
          <w:sz w:val="28"/>
          <w:szCs w:val="28"/>
          <w:rtl w:val="true"/>
          <w:lang w:bidi="ar-SA"/>
        </w:rPr>
        <w:t>في حكمه هذا الذي تخالفه أيسر قواعد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النمط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أصرّوا على أخذ ابن عباس عن أهل الكتاب وسمّوا لنا منهم أنفاراً سنقف معهم عند كلّ واحد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هل أخذ منه عبد اللّه بن عباس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البخاري وغيره </w:t>
      </w:r>
      <w:r>
        <w:rPr>
          <w:rStyle w:val="FootnoteAnchor"/>
          <w:rtl w:val="true"/>
        </w:rPr>
        <w:footnoteReference w:id="208"/>
      </w:r>
      <w:r>
        <w:rPr>
          <w:rFonts w:ascii="Amiri" w:hAnsi="Amiri" w:eastAsia="Amiri" w:cs="Amiri"/>
          <w:color w:val="111111"/>
          <w:sz w:val="28"/>
          <w:sz w:val="28"/>
          <w:szCs w:val="28"/>
          <w:rtl w:val="true"/>
          <w:lang w:bidi="ar-SA"/>
        </w:rPr>
        <w:t>رووا عن ابن عباس نهيه لمن يأخذ عن أهل الكتاب ، واشتد نكيره على الذين يسألونهم ، مع أنّ عندهم كتاب اللّه بين ظهرانيهم</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9929190_1280447820"/>
      <w:bookmarkStart w:id="202" w:name="_Toc71"/>
      <w:bookmarkEnd w:id="201"/>
      <w:r>
        <w:rPr>
          <w:rtl w:val="true"/>
        </w:rPr>
        <w:t>هل أخذ ابن عباس عن كعب الأحبار؟</w:t>
      </w:r>
      <w:bookmarkEnd w:id="202"/>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متسرعين في ذلك؛ بل لو قال من زعم أخذه عنه بالعكس فما عدا الحق ، نعم ربما اغتر بنحو ما ورد في ألفية السيوطي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الكبار عن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أو في العلم والمقدار</w:t>
      </w:r>
    </w:p>
    <w:p>
      <w:pPr>
        <w:pStyle w:val="BookText"/>
        <w:rPr/>
      </w:pPr>
      <w:r>
        <w:rPr>
          <w:rFonts w:ascii="IRNazanin" w:hAnsi="IRNazanin" w:eastAsia="IRNazanin"/>
          <w:color w:val="111111"/>
          <w:sz w:val="28"/>
          <w:sz w:val="28"/>
          <w:szCs w:val="28"/>
          <w:rtl w:val="true"/>
          <w:lang w:bidi="fa-IR"/>
        </w:rPr>
        <w:t xml:space="preserve">ومنه أخذ الصحبُ من أتباع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 عن تابع الأتباع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كالحبر عن كعب وكالزهري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ويحيى الأنصاري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ومثل هذه الأبيات في ألفية العراقي </w:t>
      </w:r>
      <w:r>
        <w:rPr>
          <w:rStyle w:val="FootnoteAnchor"/>
          <w:rtl w:val="true"/>
        </w:rPr>
        <w:footnoteReference w:id="210"/>
      </w:r>
      <w:r>
        <w:rPr>
          <w:rFonts w:ascii="Amiri" w:hAnsi="Amiri" w:eastAsia="Amiri" w:cs="Amiri"/>
          <w:color w:val="111111"/>
          <w:sz w:val="28"/>
          <w:sz w:val="28"/>
          <w:szCs w:val="28"/>
          <w:rtl w:val="true"/>
          <w:lang w:bidi="ar-SA"/>
        </w:rPr>
        <w:t xml:space="preserve">، وحكى الشيخ أبو رية ذلك ، وقول الشيخ أحمد شاكر شارح الألفية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هذا النوع رواية الصحابي عن التابعين كرواية الحبر عبد اللّه بن عباس وسائر العبادلة وأبي هريرة وأنس وغيرهم 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هريرة وابن عباس كانا أكثر من نشر علم كعب الأحبار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يجد اسم ابن عباس محشوراً مع أبي هريرة فيخاله هو مثله في الأخذ عن ذلك الكاهن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الظلم حشره معه ، كيف وذلك الكاهن وصفه الدكتور طه حسين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غريب الأطوار عرف كيف يخدع كثيراً من المسلمين ، ومنهم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كعب يهودياً من أهل اليمن ، زعم أنّه سأل عليّاً رحمة اللّه عن النبيّ حين ذهب عليّ إلى اليمن مرسلاً من رسول اللّه صلى اللّه عليه وآله وسلم فلمّا أنبأه عليّ بصفة النبيّ عرف هذه الصفة ممّا كان يجده بزعمه في التوراة ، ولم يأت المدينة أيام النبيّ وإنّما أقام على يهوديته في اليمن ، وزعم هو بعد ذلك للمسلمين أنّه أسلم ودعا إلى الإسلام في اليمن ، وقد أقبل إلى المدينة أيام عمر ، فأقام فيها مولى للعباس بن عبد المطلب رحمة اللّه ، وكان بارعاً في الكذب على المسلمين يزعم أنّه يجد صفاتهم في الكتب ، وكان المسلمون يعجبون بذلك ويتعجبون له ، ولم يلبث أن كذب على عمر نفسه فزعم له أنّه يجد </w:t>
      </w:r>
      <w:bookmarkStart w:id="203" w:name="pg16538_182474"/>
    </w:p>
    <w:p>
      <w:pPr>
        <w:pStyle w:val="BookText"/>
        <w:rPr/>
      </w:pPr>
      <w:bookmarkEnd w:id="203"/>
      <w:r>
        <w:rPr>
          <w:rFonts w:ascii="Amiri" w:hAnsi="Amiri" w:eastAsia="Amiri" w:cs="Amiri"/>
          <w:color w:val="111111"/>
          <w:sz w:val="28"/>
          <w:sz w:val="28"/>
          <w:szCs w:val="28"/>
          <w:rtl w:val="true"/>
          <w:lang w:bidi="ar-SA"/>
        </w:rPr>
        <w:t xml:space="preserve">صفته في التوراة ، فعجب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اسم عمر في التوراة؟ قال كعب لا أجد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أجد صفتك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وابن عباس كان يكذّبه فكيف يأخذ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اغترّ بما مرّ وأيضاً بما يجده من مساءلة ابن عباس لكعب فيتخيل أنّها كانت للأخذ عنه ، وهي إنّما كانت للإختبار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ما رواه البلاذري في ترجمة ابن عباس في أنسابه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القاسم بن عوف الشيباني ، أنّ عبد اللّه بن عباس قال لكعب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 عن أشياء فلا تحدثني بما حرّف من الكتاب ، ولا أحاديث الرجال وإن لم تعلم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فإنّه علم لك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الأخذ عنه؟</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9929192_1280447820"/>
      <w:bookmarkStart w:id="205" w:name="_Toc72"/>
      <w:bookmarkEnd w:id="204"/>
      <w:r>
        <w:rPr>
          <w:rtl w:val="true"/>
        </w:rPr>
        <w:t xml:space="preserve">وإلى القارئ بعض الشواهد الدالّة على عكس ما قالوا </w:t>
      </w:r>
      <w:r>
        <w:rPr>
          <w:rtl w:val="true"/>
        </w:rPr>
        <w:t>:</w:t>
      </w:r>
      <w:bookmarkEnd w:id="2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البرهنة على ذلك ما ذكره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الظلم في مجلس ابن عباس ،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أجد في كتاب اللّه المنزل أنّ الظلم يخرب الديار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أوجدكَهُ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فَتِلْكَ بُيُوتُهُمْ خَاوِيَةً بِمَا ظَلَمُوا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البرهنة أيضاً ما رواه ابن قتيبة أيضاً عن عكرمة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ابن عمر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طائر يصيح ،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خير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ولا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كعب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الطيرة؟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أقول فيها؟ لا طير إلاّ طير اللّه ، ولا خير إلاّ خير اللّه ، ولا إله إلاّ اللّه ،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الكلمات في كتاب اللّه المنزل يعني التوراة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البرهنة أيضاً ما رواه الزمخشري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السَّمَاوَاتِ وَالْأَرْضَ أَنْ تَزُولا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والقرطبي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عن ابن عباس قال لرجل مقبل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لقيت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سمعته يقول؟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السموات على منكب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كعب ، أما ترك يهوديته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السَّمَاوَاتِ وَالْأَرْضَ أَنْ تَزُولا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وفي تفسير الطبري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الباسي الحلبي وأولاده بمصر والمصدرين السالفين أعلاه ذكر نحو هذا أيضاً عن كعب نقلاً عن ابن مسعود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ذهب إلى كعب يتعلم منه العلم ، فلمّا رجع 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أصبت من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 يقول ان السماء تدور على قطب مثل قطب الرحى ، في عمود على منكب ملك ،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أنك انقلبت براحلتك ورحلها ، كذب كعب ، ما ترك يهوديته ، 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السموات والأرض أن تزولا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السموات لا تدور ، ولو كانت تدور لكانت قد زالت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البرهنة أيضاً ما رواه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والقرطبي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لاحكام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كعباً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لأخيه مغواة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فيها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أوجدك في القرآن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يَحِيقُ الْمَكْرُ السَّيِّئُ إِلَّا بِأَهْلِهِ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وأجلى ممّا مرّ من البرهنة أيضاً هو ما رواه الطبري في تاريخه والثعلبي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عن عكرمة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جالس ذات يوم من الأيام إذ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إنّي سمعت العجب من كعب الأحبار يذكر في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متكئاً فاحتفز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الأحبار إنّه يجاء بالشمس والقمر يوم القيامة كأنهما ثوران عقيران فيقذفان في النار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فطارت من ابن عباس شظية ووقعت أخرى غضباً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كعب الأحبار ، كذب كعب ، كذب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يهودية يريد إدخالها في الإسلام ، واللّه أكرم وأجلّ من أن يعذّب أهل </w:t>
      </w:r>
    </w:p>
    <w:p>
      <w:pPr>
        <w:pStyle w:val="BookText"/>
        <w:rPr/>
      </w:pPr>
      <w:r>
        <w:rPr>
          <w:rFonts w:ascii="Amiri" w:hAnsi="Amiri" w:eastAsia="Amiri" w:cs="Amiri"/>
          <w:color w:val="111111"/>
          <w:sz w:val="28"/>
          <w:sz w:val="28"/>
          <w:szCs w:val="28"/>
          <w:rtl w:val="true"/>
          <w:lang w:bidi="ar-SA"/>
        </w:rPr>
        <w:t xml:space="preserve">طاعته ، ألم تر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وَسَخَّرَ لَكُمُ الشَّمْسَ وَالْقَمَرَ دَائِبَيْنِ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يعني دؤبهما في طاعته ، فكيف يعذّب أهل طاعته ، فكيف يعذّب عبدين أثنى عليهما أنّهما دائبان في طاعته ، قاتل اللّه هذا الحبر وقبّح حديثه ما أجرأه على اللّه وأعظم فريته على هذين العبدين المطيعين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استرجع مراراً ، ثمّ أخذ عوداً من الأرض فجعل ينكت به في الأرض ، وظل كذلك ما شاء اللّه ، ثمّ إنّه رفع رأسه ورمى العود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أحدّثكم بما سمعت من رسول اللّه صلى اللّه عليه وآله وسلم يقول في الشمس والقمر وبدء خلقهما ومصير أمرهما؟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يرحمك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بطوله إلى أن قال عكرمة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مع النفر الذين حدثوا عن كعب ما حدثوا به من أمر الشمس والقمر حتّى أتيناه فأخبرناه بغضب ابن عباس وما وجدوه من حديثه ، وبما حدثنا عن رسول اللّه صلى اللّه عليه وآله وسلم فيهما ممّا بين مبدئهما إلى معادهما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حدثت عن كتاب دارس منسوخ قد تداولته الأيدي ، وابن عباس حدّث عن كتاب حديث العهد بالرحمن جلّ جلاله ناسخ الكتب وعن سيد الأنبياء والمرسلين خير البشر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من وجدك من حديثي ، وما حدثت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وإني أستغفر 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أحبّ أن تحدثني بما حدثت به </w:t>
      </w:r>
    </w:p>
    <w:p>
      <w:pPr>
        <w:pStyle w:val="BookText"/>
        <w:rPr/>
      </w:pPr>
      <w:r>
        <w:rPr>
          <w:rFonts w:ascii="Amiri" w:hAnsi="Amiri" w:eastAsia="Amiri" w:cs="Amiri"/>
          <w:color w:val="111111"/>
          <w:sz w:val="28"/>
          <w:sz w:val="28"/>
          <w:szCs w:val="28"/>
          <w:rtl w:val="true"/>
          <w:lang w:bidi="ar-SA"/>
        </w:rPr>
        <w:t xml:space="preserve">أصحابك من حديث الشمس والقمر فاحفظ عنك الحديث ، فإذا حدّثت بشيء عن أمر الشمس والقمر فيما بعد هذا اليوم كان هذا الحديث الذي تحدثني مكان حديثي الأوّل ، 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أعاد عليه ابن عباس الحديث ، وإنّي لأستقرئه في قلبي باباً باباً فما زاد شيئاً ولا نقص شيئاً ، ولا قدّم ولا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فزادني ذلك في ابن عباس رغبة وللحديث حفظاً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هذه الشواهد لا يصح معها قول من يزعم أنّ ابن عباس كان يأخذ عن أهل الكتاب ، ومنهم كعب الصهيوني الأوّل ، بل هناك شواهد رويت عن ابن عباس ومن قبله عن أبيه وأيضاً عن الإمام عليّ عليه السلام أنّهم كانوا في ريب من صحة إسلام كعب فضلاً عن الأخذ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أبي 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كذّاب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العباس بن عبد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لكعب ما منعك أن تُسلم على عهد محمّد رسول اللّه صلى اللّه عليه وسلم وأبي بكر حتّى أسلمت الآن على عهد عمر؟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كتب </w:t>
      </w:r>
    </w:p>
    <w:p>
      <w:pPr>
        <w:pStyle w:val="BookText"/>
        <w:rPr/>
      </w:pPr>
      <w:r>
        <w:rPr>
          <w:rFonts w:ascii="Amiri" w:hAnsi="Amiri" w:eastAsia="Amiri" w:cs="Amiri"/>
          <w:color w:val="111111"/>
          <w:sz w:val="28"/>
          <w:sz w:val="28"/>
          <w:szCs w:val="28"/>
          <w:rtl w:val="true"/>
          <w:lang w:bidi="ar-SA"/>
        </w:rPr>
        <w:t xml:space="preserve">لي كتاباً من التوراة ودفعه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إعمل بهذا وختم على سائر كتبه وأخذ عليّ بحق الوالد على ولده أن لا أفضّ الخاتم ، فلمّا كان الآن ورأيت الإسلام يظهر ولم أر بأساً ، قالت 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أباك غيّب عنك علماً كتمك فلو قرأته ، ففضضت الخاتم فقرأته فوجدتُ فيه صفة محمّد وأمته ، فجئت الآن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فوالى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بنص ابن سعد في طبقاته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أنّ الدكتور جواد عليّ يعتقد أنّه ليس هناك دليل قوي يثبت لقاء كعب الأحبار لابن عباس</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ولنا فيما تقدم أقوى دليل على ثبوت اللقاء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ثمة أخبار مكذوبة تذكر لقاء كعب وابن عباس عند معاوية وفي أيام حكومته ، وهي لا تصح أبداً ، لأنّ كعباً توفي في أواخر أيام عثمان وفي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ومعاوية تولى الحكومة بعد الصلح مع الإمام الحسن عليه السلام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يمكن تصديق المفسرين والمحدثين والمؤرخين الذين يذكرون أكذوبة قراءة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حمئة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دار بينهما حول ذلك وتحكيم كعب الأحبار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ما عندنا في ذلك في الحلقة الثالثة إن </w:t>
      </w:r>
      <w:bookmarkStart w:id="206" w:name="pg16538_182480"/>
    </w:p>
    <w:p>
      <w:pPr>
        <w:pStyle w:val="BookText"/>
        <w:rPr/>
      </w:pPr>
      <w:bookmarkEnd w:id="206"/>
      <w:r>
        <w:rPr>
          <w:rFonts w:ascii="Amiri" w:hAnsi="Amiri" w:eastAsia="Amiri" w:cs="Amiri"/>
          <w:color w:val="111111"/>
          <w:sz w:val="28"/>
          <w:sz w:val="28"/>
          <w:szCs w:val="28"/>
          <w:rtl w:val="true"/>
          <w:lang w:bidi="ar-SA"/>
        </w:rPr>
        <w:t xml:space="preserve">شاء اللّه عند تفسير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المباركة من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تعجّل فليرجع إلى تفسير القرطبي </w:t>
      </w:r>
      <w:r>
        <w:rPr>
          <w:rStyle w:val="FootnoteAnchor"/>
          <w:rtl w:val="true"/>
        </w:rPr>
        <w:footnoteReference w:id="226"/>
      </w:r>
      <w:r>
        <w:rPr>
          <w:rFonts w:ascii="Amiri" w:hAnsi="Amiri" w:eastAsia="Amiri" w:cs="Amiri"/>
          <w:color w:val="111111"/>
          <w:sz w:val="28"/>
          <w:sz w:val="28"/>
          <w:szCs w:val="28"/>
          <w:rtl w:val="true"/>
          <w:lang w:bidi="ar-SA"/>
        </w:rPr>
        <w:t xml:space="preserve">، وتفسير السيوطي </w:t>
      </w:r>
      <w:r>
        <w:rPr>
          <w:rStyle w:val="FootnoteAnchor"/>
          <w:rtl w:val="true"/>
        </w:rPr>
        <w:footnoteReference w:id="227"/>
      </w:r>
      <w:r>
        <w:rPr>
          <w:rFonts w:ascii="Amiri" w:hAnsi="Amiri" w:eastAsia="Amiri" w:cs="Amiri"/>
          <w:color w:val="111111"/>
          <w:sz w:val="28"/>
          <w:sz w:val="28"/>
          <w:szCs w:val="28"/>
          <w:rtl w:val="true"/>
          <w:lang w:bidi="ar-SA"/>
        </w:rPr>
        <w:t>، فقد ذكرا الخبر نقلاً عن عبد الرزاق وسعيد بن منصور وابن جرير وابن المنذر وابن أبي حاتم من طريق عثمان بن أبي حاضر ، وعند سعيد بن منصور وابن المنذر من طريق عطاء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 الخبر البلاذري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عباس </w:t>
      </w:r>
      <w:r>
        <w:rPr>
          <w:rStyle w:val="FootnoteAnchor"/>
          <w:rtl w:val="true"/>
        </w:rPr>
        <w:footnoteReference w:id="228"/>
      </w:r>
      <w:r>
        <w:rPr>
          <w:rFonts w:ascii="Amiri" w:hAnsi="Amiri" w:eastAsia="Amiri" w:cs="Amiri"/>
          <w:color w:val="111111"/>
          <w:sz w:val="28"/>
          <w:sz w:val="28"/>
          <w:szCs w:val="28"/>
          <w:rtl w:val="true"/>
          <w:lang w:bidi="ar-SA"/>
        </w:rPr>
        <w:t>، وهذا من أغرب الغرائب أن يروي هؤلاء جميعاً خبر الإلتقاء بين ابن عباس وبين كعب عند معاوية وفي أيام حكومته ، دون الإلتفات إلى وفاة كعب قبل حكومة معاوية بعقدٍ من السنين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تعش رجباً تزدد عجباً حين ترى بعض أصحاب الدراسات الحديثة عن ابن عباس يذكر الخبر دون التنبيه على ما فيه من استبطان الكذب في لقاء ابن عباس مع كعب عند معاوية ، ولعلّ هذا ما دعا الدكتور جواد عليّ إلى إعتقاده بعدم وجود دليل قويّ يثبت اللقاء بينهما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9929194_1280447820"/>
      <w:bookmarkStart w:id="208" w:name="_Toc73"/>
      <w:bookmarkEnd w:id="207"/>
      <w:r>
        <w:rPr>
          <w:rtl w:val="true"/>
        </w:rPr>
        <w:t>وقفة عابرة مع الشيخ أبي ريّة       </w:t>
      </w:r>
      <w:bookmarkEnd w:id="20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رحم اللّه الشيخ محمود أبو رية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الاستاذ سعيد </w:t>
      </w:r>
    </w:p>
    <w:p>
      <w:pPr>
        <w:pStyle w:val="BookText"/>
        <w:rPr/>
      </w:pPr>
      <w:r>
        <w:rPr>
          <w:rFonts w:ascii="Amiri" w:hAnsi="Amiri" w:eastAsia="Amiri" w:cs="Amiri"/>
          <w:color w:val="111111"/>
          <w:sz w:val="28"/>
          <w:sz w:val="28"/>
          <w:szCs w:val="28"/>
          <w:rtl w:val="true"/>
          <w:lang w:bidi="ar-SA"/>
        </w:rPr>
        <w:t xml:space="preserve">الأفغاني نشر مقالاً بمجلة الرسالة المصرية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وهب بن منبّه الصهيوني الأوّل ، وصححت هذا الرأي بمقال نشر في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هذه المجلة أثبت فيه بالأدلة القاطعة أن كعب الأحبار هو الصهيوني الأوّل ، وما كان هذا المقال ينشر حتّى هبّ في وجهنا شيوخ الأزهر وأمطرونا وابلاً من طعنهم المعروف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كعباً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الصهيوني الأوّل وهو من كبار التابعين وخيار المسلمين ، وممّا يؤسف له إنّهم لا يزالون يذكرون اسمه بالسيادة إلى اليوم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رحمة اللّه قد صحّح في مقاله الذي أشار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سعيد الأفغاني في جعله وهب بن منبّه هو الصهيوني الأوّل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أثبتّ فيه بالأدلة القاطعة أن كعب الاحبار هو الصهيوني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وهبّ في وجههما شيوخ الأزهر فأمطراهما بوابل من طعنهم ، فأنا الآن أكرّر له الرحمة ما دام التصحيح من شأنه ، ولا أمطره إلاّ بوابل من الدعاء بالمغفرة على هفوته في هذا المجال ، وعثرته التي لا تقال ، حيث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تفسير الطبري أنّ ابن عباس سأل كعباً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على رؤوس حملة العرش ، وإليها ينتهي علم الخلائق ، وليس لأحد وراءها علم ، ولذلك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لتلميذه الثاني ، أمّا تلميذه الأوّل فهو أبو هريرة </w:t>
      </w:r>
      <w:r>
        <w:rPr>
          <w:rFonts w:eastAsia="Amiri" w:cs="Amiri" w:ascii="Amiri" w:hAnsi="Amiri"/>
          <w:color w:val="111111"/>
          <w:sz w:val="28"/>
          <w:szCs w:val="28"/>
          <w:rtl w:val="true"/>
          <w:lang w:bidi="ar-SA"/>
        </w:rPr>
        <w:t xml:space="preserve">... )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أطيل مناقشته في أبي هريرة ومرتبته في تلمذته عند كعب ، إذ هو ليس من غُنمي ولا غَنَمي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حقي تصحيح رأيه في غفلته بل وغلطته حين جعل ابن عباس تلميذ كعب ومنحه المرتبة الثانية ، وما قدّمت من شواهد تنفي تلك المزعمة ، 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أن ابن عباس كان سئ الظن بكعب ، وقد كذّبه ، فكيف يعقل أنّه كان يأخذ عنه حتّى صار تلميذاً له كما في أضواء أبي ريّة الخافتة في هذا المقام؟</w:t>
      </w:r>
    </w:p>
    <w:p>
      <w:pPr>
        <w:pStyle w:val="BookText"/>
        <w:rPr/>
      </w:pPr>
      <w:r>
        <w:rPr>
          <w:rFonts w:ascii="Amiri" w:hAnsi="Amiri" w:eastAsia="Amiri" w:cs="Amiri"/>
          <w:color w:val="111111"/>
          <w:sz w:val="28"/>
          <w:sz w:val="28"/>
          <w:szCs w:val="28"/>
          <w:rtl w:val="true"/>
          <w:lang w:bidi="ar-SA"/>
        </w:rPr>
        <w:t xml:space="preserve">ثمّ إنّ الخبر الذي أشار إليه في تفسير الطبري قد رواه الطبري في تفسيره مرتين وبسندين ينتهيان إلى شمر بن عطية ، ثمّ هو يرويه أوّلاً مرسلاً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عباس إلى كعب الأحبار الخ ، ورواه ثانياً عن هلال ابن يساف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عباس كعباً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وشمر هذا الذي روى الخبر تارة مرسلاً وأخرى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توثيق جماعة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خبره لأنّه 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داود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كان من الضالعين مع عثمان ، فهو يرفع بضبعه وإن كان ذلك على حساب توهين ابن عباس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القرطبي ذكر في تفسيره تسعة أقوال في تفسير الآية الكريمة ، جاء فيها قول ابن عباس مغايراً لقول كعب ، وإليك الأقوال كما ذكرها القرطبي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لم سمّيت سدرة المنتهى على أقوال تسعة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ابن مسعود أنّه ينتهي إليها كلّما يهبط من فوقها ويصعد من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ينتهي علم الأنبياء إليها ، ويعزب علمهم عمّا وراءها ، قاله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الأعمال تنتهي إليها وتقبض منها ، قاله الضحاك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الملائكة والأنبياء إليها ووقوفهم عندها ، قاله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سدرة المنتهى لأنّها ينتهي إليها أرواح الشهداء ، قاله الربيع بن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أرواح المؤمنين ، قاله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ينتهي إليها كلّ من كان على سنة محمّد صلى اللّه عليه وآله وسلم ومنهاجه ، قاله عليّ رضي اللّه عنه والربيع بن أنس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شجرة على رءوس حملة العرش إليها ينتهي علم الخلائق ، قاله كعب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لأنّ من رُفع إليها فقد انتهى في الكرامة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تبيّن من ذكر هذه الأقوال أنّ ابن عباس كان مستقلاً في رأيه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بيّن أنّ كعب الأحبار كان مذبذباً بين القولين</w:t>
      </w:r>
      <w:r>
        <w:rPr>
          <w:rFonts w:eastAsia="Amiri" w:cs="Amiri" w:ascii="Amiri" w:hAnsi="Amiri"/>
          <w:color w:val="111111"/>
          <w:sz w:val="28"/>
          <w:szCs w:val="28"/>
          <w:rtl w:val="true"/>
          <w:lang w:bidi="ar-SA"/>
        </w:rPr>
        <w:t xml:space="preserve">. </w:t>
      </w:r>
      <w:bookmarkStart w:id="209" w:name="pg16538_182484"/>
    </w:p>
    <w:p>
      <w:pPr>
        <w:pStyle w:val="Heading4"/>
        <w:numPr>
          <w:ilvl w:val="3"/>
          <w:numId w:val="1"/>
        </w:numPr>
        <w:rPr/>
      </w:pPr>
      <w:bookmarkStart w:id="210" w:name="__RefHeading___Toc9929196_1280447820"/>
      <w:bookmarkStart w:id="211" w:name="_Toc74"/>
      <w:bookmarkEnd w:id="209"/>
      <w:bookmarkEnd w:id="210"/>
      <w:r>
        <w:rPr>
          <w:rtl w:val="true"/>
        </w:rPr>
        <w:t>هل أخذ ابن عباس من عبد اللّه بن سلام؟</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يوسف بن عبد اللّه بن سلام عن أبيه أنّه جاء إلى النبيّ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القرآن والتوراة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إقرأ هذا ليلة وهذا ليلة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عروبة في البدريين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سعد في الطبقة الثالثة ممّن شهد الخندق وما بعدها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والغريب في النص الأوّل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قرأت القرآن والتوراة فقال صلى اللّه عليه وآله وسلم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هذا ليلة وهذا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نحو تلطيف جرى في عبارة الذهبي وإلاّ فنص ابن سعد في 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صلى اللّه عليه وآله وسلم إقرأ القرآن ليلة والتوراة ليلة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 والفرق بين النصين واضح ، والتلطيف لائح ،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تحكي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بصورة مخففة عن معنى الأمر الصريح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تكن تلك الصيغة فإنّها تستبطن الكذب على النبيّ صلى اللّه عليه وآله وسلم </w:t>
      </w:r>
    </w:p>
    <w:p>
      <w:pPr>
        <w:pStyle w:val="BookText"/>
        <w:rPr/>
      </w:pPr>
      <w:r>
        <w:rPr>
          <w:rFonts w:ascii="Amiri" w:hAnsi="Amiri" w:eastAsia="Amiri" w:cs="Amiri"/>
          <w:color w:val="111111"/>
          <w:sz w:val="28"/>
          <w:sz w:val="28"/>
          <w:szCs w:val="28"/>
          <w:rtl w:val="true"/>
          <w:lang w:bidi="ar-SA"/>
        </w:rPr>
        <w:t xml:space="preserve">لمعارضة ما صحّ من طرق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أتى النبيّ صلى اللّه عليه وآله وسلم بصحيفة فسأله عنها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والحديث برواية الدارمي وابن سعد في الطبقات عن جابر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بن الخطاب أتى رسول اللّه صلى اللّه عليه وآله وسلم بنسخة من التوراة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نسخة من التوراة فسكت ، فجعل يقرأ ووجه رسول اللّه يتغيّر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ما ترى بوجه رسول اللّه صلى اللّه عليه وآله وسلم ، فنظر عمر إلى وجه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ومن غضب رسوله ، رضينا باللّه ربّاً ، وبالإسلام ديناً وبمحمد نبيّاً ،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 محمّد بيده لو بدا لكم موسى فاتبعتموه وتركتموني لضللتم عن سواء السبيل ، ولو كان حيّاً وأدرك نبوّتي لاتبعني </w:t>
      </w:r>
      <w:r>
        <w:rPr>
          <w:rFonts w:eastAsia="Amiri" w:cs="Amiri" w:ascii="Amiri" w:hAnsi="Amiri"/>
          <w:color w:val="111111"/>
          <w:sz w:val="28"/>
          <w:szCs w:val="28"/>
          <w:rtl w:val="true"/>
          <w:lang w:bidi="ar-SA"/>
        </w:rPr>
        <w:t xml:space="preserve">) )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أخرجه أحمد في مسنده ، وعبد الرزاق في المصنف ، وابن أبي شيبة في مصنفه ، والبزار في مسنده ، والروداني في جمع الفوائد ، والهيثمي في مجمع الزوائد ، وغيرهم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ثابت ، وهو صريح في غضب النبيّ صلى اللّه عليه وآله وسلم لمجرد مجيء عمر بصحيفة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ويقبل أن يأمر عبد اللّه بن سلام أن يقرأ القرآن ليلة والتوراة ليلة؟ وما رواية ابن سلام إلاّ كرواية أبي الجلد الآتي ذكره في نحو هذا ، وهو من الدسّ الإسرائيلي الخبيث لتسميم عقول المسلمين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وأغرب من هذا كلّه أن يذكر ذلك في دواوين الحديث عند شريحة </w:t>
      </w:r>
      <w:bookmarkStart w:id="212" w:name="pg16538_182486"/>
    </w:p>
    <w:p>
      <w:pPr>
        <w:pStyle w:val="BookText"/>
        <w:rPr/>
      </w:pPr>
      <w:bookmarkEnd w:id="212"/>
      <w:r>
        <w:rPr>
          <w:rFonts w:ascii="Amiri" w:hAnsi="Amiri" w:eastAsia="Amiri" w:cs="Amiri"/>
          <w:color w:val="111111"/>
          <w:sz w:val="28"/>
          <w:sz w:val="28"/>
          <w:szCs w:val="28"/>
          <w:rtl w:val="true"/>
          <w:lang w:bidi="ar-SA"/>
        </w:rPr>
        <w:t>كبيرة من المسلمين دون أن ينبّهوا على ما فيه من مردود سيّء على عقول السذّج من الناس</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9929198_1280447820"/>
      <w:bookmarkStart w:id="214" w:name="_Toc75"/>
      <w:bookmarkEnd w:id="213"/>
      <w:r>
        <w:rPr>
          <w:rtl w:val="true"/>
        </w:rPr>
        <w:t>هل أخذ ابن عباس من وهب بن منبه؟</w:t>
      </w:r>
      <w:bookmarkEnd w:id="214"/>
    </w:p>
    <w:p>
      <w:pPr>
        <w:pStyle w:val="BookText"/>
        <w:rPr/>
      </w:pPr>
      <w:r>
        <w:rPr>
          <w:rFonts w:ascii="Amiri" w:hAnsi="Amiri" w:eastAsia="Amiri" w:cs="Amiri"/>
          <w:color w:val="111111"/>
          <w:sz w:val="28"/>
          <w:sz w:val="28"/>
          <w:szCs w:val="28"/>
          <w:rtl w:val="true"/>
          <w:lang w:bidi="ar-SA"/>
        </w:rPr>
        <w:t xml:space="preserve">لقد كتب الدكتور جواد عليّ في محاضرته عن موارد تاريخ الطبري </w:t>
      </w:r>
      <w:r>
        <w:rPr>
          <w:rStyle w:val="FootnoteAnchor"/>
          <w:rtl w:val="true"/>
        </w:rPr>
        <w:footnoteReference w:id="237"/>
      </w:r>
      <w:r>
        <w:rPr>
          <w:rFonts w:ascii="Amiri" w:hAnsi="Amiri" w:eastAsia="Amiri" w:cs="Amiri"/>
          <w:color w:val="111111"/>
          <w:sz w:val="28"/>
          <w:sz w:val="28"/>
          <w:szCs w:val="28"/>
          <w:rtl w:val="true"/>
          <w:lang w:bidi="ar-SA"/>
        </w:rPr>
        <w:t xml:space="preserve">عن وهب بن منبه ، ما أغنى وأقنى ، وعاد فذكره مرّة أخرى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حديثه عن طلاب ابن عباس والراوين عنه وهو واحد منهم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ولوهب روايات زعم أنّه أخذها من ابن عباس أشك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يعقل أخذ وهب بن منبه هذه الإسرائيليات من ابن عباس ، وهو أعلم بها منه؟ ولا سيما بعد أن زعم الصنعانيون وآل منبه أنّه قرأ عشرات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عالماً بأحكام الكتب السماوية وبالتوراة والتلمود والمدراش ، ولذلك نرى الجائز العكس ، يؤيد هذا ما جاء في الروايات أنّ ابن عباس كان يسأل أهل الكتاب عمّا كان يشكل عليه ، والظاهر أنّ رواة وهب بن منبه أو وهب بن منبه نفسه هم الذين وضعوا هذه الأقوال على لسان ابن عباس لتجد لها سبيلاً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 xml:space="preserve">- )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لا نقبله من رأي الدكتور هو ما أرتئاه من أخذ ابن عباس من وهب ، وزعم تأييده بأنّ ابن عباس كان يسأل أهل الكتاب عمّا كان يشكل عليه ، بينما الصحيح هو كان ينهى عن مساءلة أهل الكتاب ، </w:t>
      </w:r>
    </w:p>
    <w:p>
      <w:pPr>
        <w:pStyle w:val="BookText"/>
        <w:rPr/>
      </w:pPr>
      <w:r>
        <w:rPr>
          <w:rFonts w:ascii="Amiri" w:hAnsi="Amiri" w:eastAsia="Amiri" w:cs="Amiri"/>
          <w:color w:val="111111"/>
          <w:sz w:val="28"/>
          <w:sz w:val="28"/>
          <w:szCs w:val="28"/>
          <w:rtl w:val="true"/>
          <w:lang w:bidi="ar-SA"/>
        </w:rPr>
        <w:t>وقد مرّ نهيه فيما تقدّم ، وما شك فيه الدكتور من روايات وهب عن ابن عباس ليس كلّها ممّا يشك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ما 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وهب بن منبه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صحبت ابن عباس قبل أن يصاب بصره وبعد ما أصيب ، فسئل عن القدر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أصوب الناس فيه حديثاً أجهلهم به ، وأضعفهم فيه حديثاً أعلمهم به ، ووجدت الناظر فيه كالناظر في شعاع الشمس ، كلّما ازداد فيه نظراً ازداد بصره فيها تحيّراً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فليس في هذا شيء من الإسرائيليات ، فأيّ مانع من قبوله؟</w:t>
      </w:r>
    </w:p>
    <w:p>
      <w:pPr>
        <w:pStyle w:val="BookText"/>
        <w:rPr/>
      </w:pPr>
      <w:r>
        <w:rPr>
          <w:rFonts w:ascii="Amiri" w:hAnsi="Amiri" w:eastAsia="Amiri" w:cs="Amiri"/>
          <w:color w:val="111111"/>
          <w:sz w:val="28"/>
          <w:sz w:val="28"/>
          <w:szCs w:val="28"/>
          <w:rtl w:val="true"/>
          <w:lang w:bidi="ar-SA"/>
        </w:rPr>
        <w:t>إذن كان على الدكتور أن يحتاط بتقييد روايات وهب التي رواها عن ابن عباس فيما هي من الإسرائيليات فلا نقبلها ، أمّا فيما عدا ذلك فلا مانع من قبولها إذا لم تعارض الكتاب أو السنة الثابتة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 أخرجه أبو بكر الآجري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والبسوي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وهب بن منبه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ابن عباس عن مجلس كان في ناحية بني سهم يجلس فيه ناس من قريش يختصمون فترتفع أصواتهم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 إليهم ، فانطلقنا حتّى وقفنا عليهم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عن كلام الفتى الذي كلّم به أيوب في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أمّا كان في عظمة اللّه وذكر الموت ما يكلّ لسانك ، ويقطع قلبك ، ويكسر حجّتك؟ يا أيوب أما علمت أنّ لله عباداً أسكنتهم خشية اللّه من غير عيّ ولا بكم ، وإنّهم هم النبلاء الفصحاء الطلقاء الألبّاء ، العالمون باللّه وآياته ، ولكنهم إذا ذكروا عظمة اللّه انقطعت قلوبهم وكلّت ألسنتهم ، وطاشت عقولهم وأخلاقهم فرَقَا من اللّه وهيبة له ، وإذا استفاقوا من ذلك استبقوا إلى اللّه عزوجل بالأعمال الزاكية ، لا يستكثرون لله الكثير ، ولا يرضون له بالقليل ، يعدّون أنفسهم مع الظالمين الخاطئين ، وإنّهم لأنزاه أبرار ، ومع المضيّعين المفرّطين وإنّهم لأكياس أقوياء ناحلون دائبون ، يراهم الجاهل فيقول مرضى وليسوا بمرضى ، قد خولطوا وقد خالط القوم أمر عظيم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ابن عباس على أثر كلام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بك ظالماً أن لا تزال مخاصماً ، وكفى بك آثماً أن لا تزال ممارياً ، وكفى بك كاذباً أن لا تزال محدّثاً في غير ذات اللّه عزوجل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مرّ ذكره من الخطيب في المتفق والمفترق عن وهب بن منبه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مع عكرمة أقود ابن عباس رضي اللّه عنه بعد ما ذهب بصره ، حتّى دخل المسجد الحرام ، فإذا قوم يمترون في حلقة لهم عند باب بني شيبة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بي إلى حلقة المراء ، فانطلقت به حتّى أتاهم فسلّم عليهم ، فأرادوه على </w:t>
      </w:r>
    </w:p>
    <w:p>
      <w:pPr>
        <w:pStyle w:val="BookText"/>
        <w:rPr/>
      </w:pPr>
      <w:r>
        <w:rPr>
          <w:rFonts w:ascii="Amiri" w:hAnsi="Amiri" w:eastAsia="Amiri" w:cs="Amiri"/>
          <w:color w:val="111111"/>
          <w:sz w:val="28"/>
          <w:sz w:val="28"/>
          <w:szCs w:val="28"/>
          <w:rtl w:val="true"/>
          <w:lang w:bidi="ar-SA"/>
        </w:rPr>
        <w:t xml:space="preserve">الجلوس فأبى عليهم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انتسبوا إلي أعرفكم ، فانتسبوا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علمتم أن لله عباداً أسكتتهم خشيته من غير عيّ ولا بكم ، إنّهم لهم الفصحاء النطقاء النبلاء العلماء بأيام اللّه ، غير أنّهم إذا ذكروا عظمة اللّه طاشت عقولهم من ذلك وانقطعت ألسنتهم ، حتّى إذا استقاموا من ذلك سارعوا إلى اللّه بالأعمال الزاكية فأين أنتم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تولى عنهم فلم ير بعد ذلك رجلان ، فأين هذا ممّا مرّ ، ولا مانع من تعدد الواقعة ، فما رواه الآجري والبسوي كان مجلس المختصمين عند باب بني سهم ، وما رواه الخطيب كان عند باب بني شيبة ، وبينهما فرق ، لكن الذي يبعث الشك في رواية الآجري والبسوي هو إحالة ابن عباس التوبيخ لأولئك المتخاصمين على تحديث وهب عن كلام الفتى الذي كلّم به أيوب ، وهذا يكشف عن معرفة ابن عباس بذلك الكلام ، فلماذا لم يقله هو وقال لوهب أخبرهم عن كلام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وهب عن ابن عباس لها شواهد كثيرة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ماذكره السيد ابن طاووس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ليلة عاشوراء نقلاً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المذكرين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محمّد بن أبي بكر المديني ، بإسناده المتصل عن وهب بن منبه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ليلة عاشوراء أربع ركعات من آخر الليل يقرأ في كلّ ركعة بفاتحة الكتاب وآية الكرسي عشر مرّات ، وقل هو اللّه أحد عشر مرّات ، وقل أعوذ بربّ </w:t>
      </w:r>
      <w:bookmarkStart w:id="215" w:name="pg16538_182490"/>
    </w:p>
    <w:p>
      <w:pPr>
        <w:pStyle w:val="BookText"/>
        <w:rPr/>
      </w:pPr>
      <w:bookmarkEnd w:id="215"/>
      <w:r>
        <w:rPr>
          <w:rFonts w:ascii="Amiri" w:hAnsi="Amiri" w:eastAsia="Amiri" w:cs="Amiri"/>
          <w:color w:val="111111"/>
          <w:sz w:val="28"/>
          <w:sz w:val="28"/>
          <w:szCs w:val="28"/>
          <w:rtl w:val="true"/>
          <w:lang w:bidi="ar-SA"/>
        </w:rPr>
        <w:t xml:space="preserve">الفلق عشر مرّات ، وقل أعوذ بربّ الناس عشر مرات ، فإذا سلّم قرأ قل هو اللّه مائة مرّة ، ثمّ ذكر ثواب تلك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إذناي إن لم أكن سمعت هذا من ابن عباس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أمر ذلك فإنّ وهب بن منبه هو الصهيوني الأوّل كما يراه الإستاذ سعيد الأفغاني وحكاه عنه الشيخ أبو رية </w:t>
      </w:r>
      <w:r>
        <w:rPr>
          <w:rStyle w:val="FootnoteAnchor"/>
          <w:rtl w:val="true"/>
        </w:rPr>
        <w:footnoteReference w:id="243"/>
      </w:r>
      <w:r>
        <w:rPr>
          <w:rFonts w:ascii="Amiri" w:hAnsi="Amiri" w:eastAsia="Amiri" w:cs="Amiri"/>
          <w:color w:val="111111"/>
          <w:sz w:val="28"/>
          <w:sz w:val="28"/>
          <w:szCs w:val="28"/>
          <w:rtl w:val="true"/>
          <w:lang w:bidi="ar-SA"/>
        </w:rPr>
        <w:t>، فكيف نصدّق بمرويات تذكر أخذ ابن عباس عنه وهو الذي كان ينهى عن الأخذ من أهل الكتاب</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9929200_1280447820"/>
      <w:bookmarkStart w:id="217" w:name="_Toc76"/>
      <w:bookmarkEnd w:id="216"/>
      <w:r>
        <w:rPr>
          <w:rtl w:val="true"/>
        </w:rPr>
        <w:t>هل أخذ ابن عباس من أبي الجلد؟</w:t>
      </w:r>
      <w:bookmarkEnd w:id="217"/>
    </w:p>
    <w:p>
      <w:pPr>
        <w:pStyle w:val="BookText"/>
        <w:rPr/>
      </w:pPr>
      <w:r>
        <w:rPr>
          <w:rFonts w:ascii="Amiri" w:hAnsi="Amiri" w:eastAsia="Amiri" w:cs="Amiri"/>
          <w:color w:val="111111"/>
          <w:sz w:val="28"/>
          <w:sz w:val="28"/>
          <w:szCs w:val="28"/>
          <w:rtl w:val="true"/>
          <w:lang w:bidi="ar-SA"/>
        </w:rPr>
        <w:t>ينبغي لنا أوّلاً أن نعرّف القارئ بأبي الجلد ومن ذا يكون؟ ثمّ نسأل هل أخذ ابن عباس منه؟</w:t>
      </w:r>
    </w:p>
    <w:p>
      <w:pPr>
        <w:pStyle w:val="BookText"/>
        <w:rPr/>
      </w:pPr>
      <w:r>
        <w:rPr>
          <w:rFonts w:ascii="Amiri" w:hAnsi="Amiri" w:eastAsia="Amiri" w:cs="Amiri"/>
          <w:color w:val="111111"/>
          <w:sz w:val="28"/>
          <w:sz w:val="28"/>
          <w:szCs w:val="28"/>
          <w:rtl w:val="true"/>
          <w:lang w:bidi="ar-SA"/>
        </w:rPr>
        <w:t>وللتعريف به لابدّ من الرجوع إلى المصادر الإسلامية التي ذكرته ، ثمّ العرجة على المصادر الأخرى التي أشارت إليه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ما يصادفنا الإختلاف في ضبط اسمه 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الجلد جيلان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العسكري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ما يقع فيه التصحيف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أبو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هاء ، والجيم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جيلان ابن فروة ، فهو صاحب كتب ، وكان جمّاعة لأخبار الملاحم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 </w:t>
      </w:r>
      <w:r>
        <w:rPr>
          <w:rStyle w:val="FootnoteAnchor"/>
          <w:rtl w:val="true"/>
        </w:rPr>
        <w:footnoteReference w:id="245"/>
      </w:r>
      <w:r>
        <w:rPr>
          <w:rFonts w:ascii="Amiri" w:hAnsi="Amiri" w:eastAsia="Amiri" w:cs="Amiri"/>
          <w:color w:val="111111"/>
          <w:sz w:val="28"/>
          <w:sz w:val="28"/>
          <w:szCs w:val="28"/>
          <w:rtl w:val="true"/>
          <w:lang w:bidi="ar-SA"/>
        </w:rPr>
        <w:t>، وقد ورد ذلك مكرراً ، ولعلّه من غلط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ذكره جولد زيهر في كتابه ، وسماه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فروة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ولعلّ ذلك من وهم المترجم أو غلط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الصحيح في اسمه ، فقد سرى الإختلاف في نسبته إلى قومه هل هم الأزد ، أو بني أسد ، فقال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الجلد الجوني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الأزد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بينما نسبه البخاري وابن حبّان إلى بني أسد فذكراه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الأسدي البصري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وهذا أيضاً من الغلط ، فالرجل 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والجون بطن من الأزد ، وذكره الطبري في تفسيره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هجر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ثقافته فهو كما قال 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ممّن يقرأ كتب الأوائل وكان من العبّاد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كشف لنا عن هوية تلك الكتب ، ابن أبي حاتم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كتب التوراة ونحوها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ولا غضاضة في تنوّع الثقافة مع </w:t>
      </w:r>
    </w:p>
    <w:p>
      <w:pPr>
        <w:pStyle w:val="BookText"/>
        <w:rPr/>
      </w:pPr>
      <w:r>
        <w:rPr>
          <w:rFonts w:ascii="Amiri" w:hAnsi="Amiri" w:eastAsia="Amiri" w:cs="Amiri"/>
          <w:color w:val="111111"/>
          <w:sz w:val="28"/>
          <w:sz w:val="28"/>
          <w:szCs w:val="28"/>
          <w:rtl w:val="true"/>
          <w:lang w:bidi="ar-SA"/>
        </w:rPr>
        <w:t xml:space="preserve">الحفاظ على الهويّة الإسلامية ، لكن هلمّ الخطب حين نقرأ ما قاله عنه ابن سعد في طبقاته ، ورواه بسنده عن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أباها كان يقرأ القرآن في كلّ سبعة أيام ، ويختم التوراة في ستة يقرأها نظراً ، فإذا كان يوم يختمها حشد لذلك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عند ختمها الرحمة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اللافت للنظر توثيقه من ابن سعد وأحمد وابن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ذلك ذكر أبي نعيم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ترجمه ترجمة هي أوسع ما رأيت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الواعظ الجعد ، المعروف بالحفظ والسرد ، حيلان بن فروة أبو الجلد ، كان للكتب المنزلة حافظاً ، وبمواعظ الأنبياء وأحوالهم واعظاً ، وبالأذكار لهجاً لافظاً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بأسانيده عن أبي عمران الجوني عنه ثمانية عشر أثراً ، ليس بينهما أثر واحد عن النبيّ صلى اللّه عليه وآله وسلم أو عن قرآنه ، بينما ذكر من الأنبياء موسى وعيسى وداوود ويونس ، مع ذكره قراءته الحكمة وكتب اللّه ، ومسألة داوود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عرفنا أنّ أبا عمران الجوني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المحظيّ بالرواية عن أبي الجلد جاء حديثه في الأصول الستة بما فيها صحيحي البخاري ومسلم ، ومن روى عنه البخاري فقد جاز 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غرابة بعد لو وثّقه يحيى بن معين ، وابن سعد والذهبي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مات عن سنّ عالية سنة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بقية الرواة عن أبي الجلد الذين ذكرهم أبو نعيم في حليته 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 الوراق ، وأبو روح ،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كلّ واحد منهم روى أثراً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أبو الجلد عن معقل بن يسار وغيره من الصحابة ، فذكر حديثه ذلك بإسناده إلى أبان بن أبي عيّاش عن أبي الجلد عن معقل بن يسار رضي اللّه عنه قال 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تذهب الأيام والليالي حتّى يخلق القرآن في صدور أقوام من هذه الأمّة كما تخلق الثياب ، ويكون ما سواه أعجب إليهم ، ويكون أمرهم طمعاً كلّه لا يخالطه خوف ، إن قصّر عن حقّ اللّه منّته نفسه الأماني ، وإن تجاوز إلى ما نهى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يتجاوز اللّه عني ، يلبسون جلود الضأن على قلوب الذئاب ، أفاضلهم في أنفسهم 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المداهن؟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لا يأمر بالمعروف ولا ينهى عن المنكر </w:t>
      </w:r>
      <w:r>
        <w:rPr>
          <w:rFonts w:eastAsia="Amiri" w:cs="Amiri" w:ascii="Amiri" w:hAnsi="Amiri"/>
          <w:color w:val="111111"/>
          <w:sz w:val="28"/>
          <w:szCs w:val="28"/>
          <w:rtl w:val="true"/>
          <w:lang w:bidi="ar-SA"/>
        </w:rPr>
        <w:t xml:space="preserve">) )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حصيلة ما عثرت عليه في المصادر المشار إليها متناً وغيرها ممّا سيأتي ذكرها آخر البحث ، وهي في جانب ممّا فيها لا يعنينا كثيراً مثل كونه من أهل هجر ، وهل هو أزدي أو أسدي؟ إنّما الذي ينبغي الوقوف عنده بتأمل هي النقاط التالية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صاحب كتب التوراة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ختمه القرآن في كلّ سبعة أيام ، وختمه التوراة في ستة يقرؤها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يختمها حشد لذلك ناساً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عند ختمها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توثيقه من ابن سعد وأحمد وابن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عدّه من الأولياء الأصفياء عند أبي نعيم في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بسياق حاله وماله ، فهو كان يهودي الأصل ، وربّما كان من أحبارهم لأنّه صاحب كتب التوراة ، وهي عادة إنّما يعتني بحفظها الأحبار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وعرفناه لم يتخل عن رواسبه اليهودية ، حين كان يختم التوراة إلى جانب ختمه القرآن ، ولو كان مسلماً صحيح الإسلام لنبذها وأعرض عنها بعد أن هداه اللّه للإيمان ، وقد أبدله بخير منها وهو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الرجل لم يزل في نفسه تنازعه رواسب يهوديته ، فهو يختم التوراة نظراً ، ولا يكفيه ذلك حتّى يحشد ناساً عند ختمه لها ويحكي لهم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عند ختمها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ينقل عنه أنّه كان يصنع مثل ذلك عند ختمه القرآن ولو لمرّة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يعنى ذلك؟ هل هي دعوة إلى العناية بالتوراة والترغيب في تلاوتها والنظر فيها ، لأنّ عند ختمها تنزل الرحمة؟ وبالتالي أليس هذه الحال هي بلبلة أفكار السذّج من المسلمين وحرفهم عن قرآنهم المجيد؟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ينقضي العجب من أولئك الذين شهدوا بوثاقته ، والرجل بعدُ </w:t>
      </w:r>
      <w:bookmarkStart w:id="218" w:name="pg16538_182495"/>
    </w:p>
    <w:p>
      <w:pPr>
        <w:pStyle w:val="BookText"/>
        <w:rPr/>
      </w:pPr>
      <w:bookmarkEnd w:id="218"/>
      <w:r>
        <w:rPr>
          <w:rFonts w:ascii="Amiri" w:hAnsi="Amiri" w:eastAsia="Amiri" w:cs="Amiri"/>
          <w:color w:val="111111"/>
          <w:sz w:val="28"/>
          <w:sz w:val="28"/>
          <w:szCs w:val="28"/>
          <w:rtl w:val="true"/>
          <w:lang w:bidi="ar-SA"/>
        </w:rPr>
        <w:t>على رواسبه اليهودية في دخيلة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ما ذكرناه في تعريفه ، ولنقرأ الإجابة على السؤال المذكور في العنوان ، هل أخذ ابن عباس من أبي الجلد في العلم بالقرآن شيئاً؟ فكان ذلك مادة للتشهير به؟</w:t>
      </w:r>
    </w:p>
    <w:p>
      <w:pPr>
        <w:pStyle w:val="BookText"/>
        <w:rPr/>
      </w:pPr>
      <w:r>
        <w:rPr>
          <w:rFonts w:ascii="Amiri" w:hAnsi="Amiri" w:eastAsia="Amiri" w:cs="Amiri"/>
          <w:color w:val="111111"/>
          <w:sz w:val="28"/>
          <w:sz w:val="28"/>
          <w:szCs w:val="28"/>
          <w:rtl w:val="true"/>
          <w:lang w:bidi="ar-SA"/>
        </w:rPr>
        <w:t>ولابدّ من عرض ما ذكره بعض المفسرين من روايات تمسّك بها من أراد التنديد بابن عباس وأنّه كاتب أبا الجلد يستوضح منه معاني ألفاظ في القرآن الكريم كان يجهل معانيها ، لأنّها ممّا تتعلق بالآيات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ولزيادة الإيضاح في المقام ، أذكر ما وقفتُ عليه من تلك الروايات ، آخذاً لها من أوثق التفاسير وأشهرها ، إلاّ وهو تفسير الطبري ، ويعتبر المرجع الأوّل عند المفسرين الذين عُنوا بالتفسير النقلي ، ومؤلفه إمام في فنّه يحكم بقوله ، ويرجع إلى رأيه ، ويؤخذ برواياته ، فهو بحق كان أباً في التاريخ ، وأباً في التفسير بالمأثور ، وأباً في الفقه ، وله مذهب معروف ، وأصحاب ينتحلون مذهبه يقال لهم الجريرية ، لم يكتب لهم البقاء طويلاً بين أصحاب المذاهب الأخرى</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9929202_1280447820"/>
      <w:bookmarkStart w:id="220" w:name="_Toc77"/>
      <w:bookmarkEnd w:id="219"/>
      <w:r>
        <w:rPr>
          <w:rtl w:val="true"/>
        </w:rPr>
        <w:t>فماذا في تفسير الطبري؟</w:t>
      </w:r>
      <w:bookmarkEnd w:id="22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ساق الطبري عدّة روايات مسندة ، وهو صنع مشكور ، إذ عرض أمام الباحث ما رواه ، وقد يعقب على بعض ذلك بما يراه ، ويترك باب القبول والردّ مفتوحاً لمن رآه ، فلنقرأ ماذا في كتابه؟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موسى ابن سالم أبو جهضم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عباس إلى أبي الجلد </w:t>
      </w:r>
      <w:r>
        <w:rPr>
          <w:rStyle w:val="FootnoteAnchor"/>
          <w:rtl w:val="true"/>
        </w:rPr>
        <w:footnoteReference w:id="255"/>
      </w:r>
      <w:r>
        <w:rPr>
          <w:rFonts w:ascii="Amiri" w:hAnsi="Amiri" w:eastAsia="Amiri" w:cs="Amiri"/>
          <w:color w:val="111111"/>
          <w:sz w:val="28"/>
          <w:sz w:val="28"/>
          <w:szCs w:val="28"/>
          <w:rtl w:val="true"/>
          <w:lang w:bidi="ar-SA"/>
        </w:rPr>
        <w:t xml:space="preserve">يسأله عن الرعد؟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مَلَك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ما يجب التنبيه عليه في المقام انّ الرواية ينتهي إسنادها إلى موسى بن سالم أبو جهضم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الرجل ليس من موالي ابن عباس حقيقة ، وإنما هو مولى لبني العباس ، وقد احتملت بادئ الأمر أن تصحيفاً في النسخة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لدى مراجعة الطبعات الثلاث للتفسير ، تيقنت ليس ذلك من التصحيف ، بل كلها متفقة على الموجود ، ولا يبعد أن يكون ذلك من سهو قلم الطبري ، أو ناسخ النسخة الأولى التي جرى عليها الطبع وتتابعت بقية الطبعات على ذلك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نبهت على ذلك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 لأن رواية أبي جهضم حينئذ تكون مرسلة ، لعدم إدراكه ابن عباس ، فلا يمكن الإعتماد عليها لإثبات صحة المكاتبة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الطبراني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بسنده إلى </w:t>
      </w:r>
    </w:p>
    <w:p>
      <w:pPr>
        <w:pStyle w:val="BookText"/>
        <w:rPr/>
      </w:pPr>
      <w:r>
        <w:rPr>
          <w:rFonts w:ascii="Amiri" w:hAnsi="Amiri" w:eastAsia="Amiri" w:cs="Amiri"/>
          <w:color w:val="111111"/>
          <w:sz w:val="28"/>
          <w:sz w:val="28"/>
          <w:szCs w:val="28"/>
          <w:rtl w:val="true"/>
          <w:lang w:bidi="ar-SA"/>
        </w:rPr>
        <w:t xml:space="preserve">الشعبي </w:t>
      </w:r>
      <w:r>
        <w:rPr>
          <w:rStyle w:val="FootnoteAnchor"/>
          <w:rtl w:val="true"/>
        </w:rPr>
        <w:footnoteReference w:id="257"/>
      </w:r>
      <w:r>
        <w:rPr>
          <w:rFonts w:ascii="Amiri" w:hAnsi="Amiri" w:eastAsia="Amiri" w:cs="Amiri"/>
          <w:color w:val="111111"/>
          <w:sz w:val="28"/>
          <w:sz w:val="28"/>
          <w:szCs w:val="28"/>
          <w:rtl w:val="true"/>
          <w:lang w:bidi="ar-SA"/>
        </w:rPr>
        <w:t>، وستأتي عنه رواية أخرى تكشف عن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الزبيري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إسماعيل عن أبي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الجلد إذ جاءه رسول ابن عباس بكتاب اليه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تسألني عن الرعد ، فالرعد ريح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روى الطبري رواية أخرى فيها ذكر المكاتبة يسأله عن البرق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فالبرق الماء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الروايتان في الحقيقة هي رواية واحدة والمكاتبة واحدة كما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الشيخ الاصبهاني </w:t>
      </w:r>
      <w:r>
        <w:rPr>
          <w:rStyle w:val="FootnoteAnchor"/>
          <w:rtl w:val="true"/>
        </w:rPr>
        <w:footnoteReference w:id="260"/>
      </w:r>
      <w:r>
        <w:rPr>
          <w:rFonts w:ascii="Amiri" w:hAnsi="Amiri" w:eastAsia="Amiri" w:cs="Amiri"/>
          <w:color w:val="111111"/>
          <w:sz w:val="28"/>
          <w:sz w:val="28"/>
          <w:szCs w:val="28"/>
          <w:rtl w:val="true"/>
          <w:lang w:bidi="ar-SA"/>
        </w:rPr>
        <w:t xml:space="preserve">، وقد كفانا مؤنة البحث عن حال رجال الإسناد ما ذكره المحقق في الهامش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إسناد مشكل ، ما وجدت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عرفت من هو؟ ثمّ لم أعرف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عن أبي الجلد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وأضيف أنا إلى ذلك ، تبدّل جواب أبي الجلد عن الرعد في المقام ، فقد فسّره بالريح بينما كان في الرواية الأولى الملَك؟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إبراهيم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w:t>
      </w:r>
    </w:p>
    <w:p>
      <w:pPr>
        <w:pStyle w:val="BookText"/>
        <w:rPr/>
      </w:pPr>
      <w:r>
        <w:rPr>
          <w:rFonts w:ascii="Amiri" w:hAnsi="Amiri" w:eastAsia="Amiri" w:cs="Amiri"/>
          <w:color w:val="111111"/>
          <w:sz w:val="28"/>
          <w:sz w:val="28"/>
          <w:szCs w:val="28"/>
          <w:rtl w:val="true"/>
          <w:lang w:bidi="ar-SA"/>
        </w:rPr>
        <w:t xml:space="preserve">ميسرة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إدريس ، عن الحسن بن الفرات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عباس إلى أبي الجلد يسأله عن الرعد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ريح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 وأورد الطبري بنفس السند المكاتبة مرّة أخرى وفيها السؤال عن البرق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أن قلت أن الروايتين هما رواية واحدة لمكاتبة واحدة يُسأل فيها عن الرعد وعن البرق ، فرّق بينهما الطبري تبعاً لذكرهما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فإنّ محقق التفسير قال بعد توثيق رجال السند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منقطعة ، إنّما هو يروي عن التابعين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ولننظر ماذا في المتن من وهن؟</w:t>
      </w:r>
    </w:p>
    <w:p>
      <w:pPr>
        <w:pStyle w:val="BookText"/>
        <w:rPr/>
      </w:pPr>
      <w:r>
        <w:rPr>
          <w:rFonts w:ascii="Amiri" w:hAnsi="Amiri" w:eastAsia="Amiri" w:cs="Amiri"/>
          <w:color w:val="111111"/>
          <w:sz w:val="28"/>
          <w:sz w:val="28"/>
          <w:szCs w:val="28"/>
          <w:rtl w:val="true"/>
          <w:lang w:bidi="ar-SA"/>
        </w:rPr>
        <w:t>إنّ متون الروايات الثلاث التي تضمنت المكاتبة في السؤال عن الرعد ، نجد الجواب متفاوتاً ، ففي الأولى كان الرعد مَلَكاً ، وفي الثانية والثالثة صار ريحاً ، فكيف نطمئنّ إلى صحة المروي فيهما؟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بال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يجهل حقاً ما هو الرعد وما هو 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إلى أبي الجلد البعيد عنه ليسأله عن الرعد ما هو؟ وهو قد كان يكفيه مَن كان هو أقرب إليه وهو بمرأى منه ومسمع ، ومنتدى </w:t>
      </w:r>
    </w:p>
    <w:p>
      <w:pPr>
        <w:pStyle w:val="BookText"/>
        <w:rPr/>
      </w:pPr>
      <w:r>
        <w:rPr>
          <w:rFonts w:ascii="Amiri" w:hAnsi="Amiri" w:eastAsia="Amiri" w:cs="Amiri"/>
          <w:color w:val="111111"/>
          <w:sz w:val="28"/>
          <w:sz w:val="28"/>
          <w:szCs w:val="28"/>
          <w:rtl w:val="true"/>
          <w:lang w:bidi="ar-SA"/>
        </w:rPr>
        <w:t>ومجمع من سائر الصحابة الذين يلمّ بهم في المدينة المنوّرة أو في غيرها ، وفي مقدمتهم إمامه وإستاذه الأوّل بعد النبيّ صلى اللّه عليه وآله وسلم الإمام أمير المؤمنين عليه السلام؟</w:t>
      </w:r>
    </w:p>
    <w:p>
      <w:pPr>
        <w:pStyle w:val="BookText"/>
        <w:rPr/>
      </w:pPr>
      <w:r>
        <w:rPr>
          <w:rFonts w:ascii="Amiri" w:hAnsi="Amiri" w:eastAsia="Amiri" w:cs="Amiri"/>
          <w:color w:val="111111"/>
          <w:sz w:val="28"/>
          <w:sz w:val="28"/>
          <w:szCs w:val="28"/>
          <w:rtl w:val="true"/>
          <w:lang w:bidi="ar-SA"/>
        </w:rPr>
        <w:t xml:space="preserve">ثمّ هو نفسه كان يعرف ذلك فقد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اليهود سألت النبيّ صلى اللّه عليه وآله وسلم عن الرعد ما هو؟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من الملائكة موكّل بالسحاب معه مخاريق من نار يسوق بها السحاب </w:t>
      </w:r>
      <w:r>
        <w:rPr>
          <w:rFonts w:eastAsia="Amiri" w:cs="Amiri" w:ascii="Amiri" w:hAnsi="Amiri"/>
          <w:color w:val="111111"/>
          <w:sz w:val="28"/>
          <w:szCs w:val="28"/>
          <w:rtl w:val="true"/>
          <w:lang w:bidi="ar-SA"/>
        </w:rPr>
        <w:t xml:space="preserve">) ) </w:t>
      </w:r>
      <w:r>
        <w:rPr>
          <w:rStyle w:val="FootnoteAnchor"/>
          <w:rtl w:val="true"/>
        </w:rPr>
        <w:footnoteReference w:id="265"/>
      </w:r>
      <w:r>
        <w:rPr>
          <w:rFonts w:ascii="Amiri" w:hAnsi="Amiri" w:eastAsia="Amiri" w:cs="Amiri"/>
          <w:color w:val="111111"/>
          <w:sz w:val="28"/>
          <w:sz w:val="28"/>
          <w:szCs w:val="28"/>
          <w:rtl w:val="true"/>
          <w:lang w:bidi="ar-SA"/>
        </w:rPr>
        <w:t xml:space="preserve">، وهذا هو الذي بنى عليه تفسيره الرعد بأنّه ملك من الملائكة يزجر السحاب بالتسبيح والتكبير ، كما يسوق الحادي الإبل بحدائه ، وصوته تسبيحه ، فإذا اشتد زجره السحاب ، اضطرب السحاب واحتّك فتخرج الصواعق من بينه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رواه عنه مجاهد والضحاك وأبو مالك وشهر بن حوشب وعكرمة ، وهذا هو الذي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سمع الرعد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سبحتَ له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الرعد مَلَك ينعق بالغيث كما ينعق الراعي غنمه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بعد هذا التفصيل نحتاج إلى التدليل على كذب مكاتبة أبي الجلد بدون أخذ وردّ إذ ليس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من روايات الطبري سوى أنّ الرعد ملك ، فمن أين أتى ابن عباس </w:t>
      </w:r>
      <w:bookmarkStart w:id="221" w:name="pg16538_182500"/>
    </w:p>
    <w:p>
      <w:pPr>
        <w:pStyle w:val="BookText"/>
        <w:rPr/>
      </w:pPr>
      <w:bookmarkEnd w:id="221"/>
      <w:r>
        <w:rPr>
          <w:rFonts w:ascii="Amiri" w:hAnsi="Amiri" w:eastAsia="Amiri" w:cs="Amiri"/>
          <w:color w:val="111111"/>
          <w:sz w:val="28"/>
          <w:sz w:val="28"/>
          <w:szCs w:val="28"/>
          <w:rtl w:val="true"/>
          <w:lang w:bidi="ar-SA"/>
        </w:rPr>
        <w:t>بكلّ ما رواه عنه تلامذته ، خصوصاً عكرمة؟ ولابدّ أن يكون قد أخذ ذلك عن غير أبي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المثنى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كتب إلى أبي الجلد بمسألة عن الشجرة التي أكل منها آدم ، والشجرة التي تاب عندها ، فكتب إليه أبو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الشجرة التي نُهي عنها آدم وهي السنبلة ، وسألتني عن الشجرة التي تاب عندها آدم وهي الزيتونة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الهامش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في ابن كثير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الإسناد ضعيف لجهالة الرجل من بني تميم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يفوتني تنبيه القارئ إلى ما في المتن من كشف جديد لم نكن نعرفه من قبل ، ولم يذكره غير أبي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جعل الشجرة التي نَهى آدم عنها هي السنبلة ، وجعل الشجرة التي تاب عندها آدم هي الزيتونة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فلديه شجرتان احداهما نهي عن أن يقرب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والثانية هي الشجرة التي تاب اللّه عليه عندها وهي الزيتونة ، وهذا ما رواه القرطبي ، مضافاً إلى ابن كثير كما مرّ روياه في تفسيريهما ، ولم يعقبا عليه بشيء مع أنّ القرآن يذكر شجرة واحدة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2" w:name="__RefHeading___Toc9929204_1280447820"/>
      <w:bookmarkStart w:id="223" w:name="_Toc78"/>
      <w:bookmarkEnd w:id="222"/>
      <w:r>
        <w:rPr>
          <w:rtl w:val="true"/>
        </w:rPr>
        <w:t xml:space="preserve">ومن مخاريق أبي الجلد ، وهي أيضاً من مرويّات الطبري </w:t>
      </w:r>
      <w:r>
        <w:rPr>
          <w:rtl w:val="true"/>
        </w:rPr>
        <w:t>:</w:t>
      </w:r>
      <w:bookmarkStart w:id="224" w:name="pg16538_182501"/>
      <w:bookmarkEnd w:id="223"/>
    </w:p>
    <w:p>
      <w:pPr>
        <w:pStyle w:val="BookText"/>
        <w:rPr/>
      </w:pPr>
      <w:bookmarkEnd w:id="2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قتادة بن دعامة السدوسي ، عن أبي الجلد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الفرقان لأربع وعشرين ليلة خلت من رمضان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هذا مخالف لنص التنزيل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وإتفاق المسلمين على أنّ ليلة القدر هي أحدى الليالي الوتر من العشر الأواخر من شهر رمضان ، وليلة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الليالي الشفع لا الوتر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9929206_1280447820"/>
      <w:bookmarkStart w:id="226" w:name="_Toc79"/>
      <w:bookmarkEnd w:id="225"/>
      <w:r>
        <w:rPr>
          <w:rtl w:val="true"/>
        </w:rPr>
        <w:t xml:space="preserve">والآن إلى نماذج أخرى من تلك المخاريق التي زعم الرواة انّ ابن عباس كاتب أبا الجلد يسأله عنها </w:t>
      </w:r>
      <w:r>
        <w:rPr>
          <w:rtl w:val="true"/>
        </w:rPr>
        <w:t>:</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أحمد بن حنبل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الجوني ، عن أبي الجلد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عباس في داره سنتين يسألني ، وسألني عن السماء ما هي؟ فقلت موج مكفوف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المتن ما يستبطن كذبه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عباس في داره سنتين ، فإن صحّ قوله ذلك فبماذا كان حديثه؟ وما باله لم يذكر لنا حديثاً واحداً ممّا حدثه به ابن عباس ما دام كان هو يحدثه طيلة السنتين؟ فهل كان ابن عباس هو الذي يستنفد الوقت كلّه بمسائله العصيّة فيستفهمها من ذلك الحبر اليهودي؟ وما هي تلك المسائل؟ لماذا لم </w:t>
      </w:r>
    </w:p>
    <w:p>
      <w:pPr>
        <w:pStyle w:val="BookText"/>
        <w:rPr/>
      </w:pPr>
      <w:r>
        <w:rPr>
          <w:rFonts w:ascii="Amiri" w:hAnsi="Amiri" w:eastAsia="Amiri" w:cs="Amiri"/>
          <w:color w:val="111111"/>
          <w:sz w:val="28"/>
          <w:sz w:val="28"/>
          <w:szCs w:val="28"/>
          <w:rtl w:val="true"/>
          <w:lang w:bidi="ar-SA"/>
        </w:rPr>
        <w:t xml:space="preserve">يكشف عنها أبو الجلد؟ وهل كان السؤال عن السماء فيه من الغموض ما لم يكن يعرفه ابن عباس طيلة عهد النبيّ صلى اللّه عليه وآله وسلم وما بعده حتّى نزل البصرة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واقعة الجمل ، فتفطّن إلى أن يسأل أبا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يأتيه طيلة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السماء ،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كشف جديد هداه إليه أبو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تقف مهزلة أبي الجلد عند هذا الحد ، بل اتسع الخرق فروى لنا أبو الشيخ الأصبهاني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الجلد يسأله عن السماء من أيّ شيء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البرق والصواعق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السماء فإنّها من ماء مكفوف ، وأمّا البرق فهو تلألؤ الماء ، وأمّا الصواعق فمخاريق يزجر بها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مرّ بنا قريباً جواب أبي الجلد عن السماء وأنّه كان مشافهة يحدّثه بها ابن عباس في داره في السنتين اللتين زعم أنّه كان ابن عباس يحدثه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صار يرسل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ابن عباس نسيّاً فأعاد السؤال؟ أو أنّها قضية مكذوبة ، ولقد كان الشعبي كذّاباً </w:t>
      </w:r>
      <w:r>
        <w:rPr>
          <w:rStyle w:val="FootnoteAnchor"/>
          <w:rtl w:val="true"/>
        </w:rPr>
        <w:footnoteReference w:id="273"/>
      </w:r>
      <w:r>
        <w:rPr>
          <w:rFonts w:ascii="Amiri" w:hAnsi="Amiri" w:eastAsia="Amiri" w:cs="Amiri"/>
          <w:color w:val="111111"/>
          <w:sz w:val="28"/>
          <w:sz w:val="28"/>
          <w:szCs w:val="28"/>
          <w:rtl w:val="true"/>
          <w:lang w:bidi="ar-SA"/>
        </w:rPr>
        <w:t>، على أنّ تفسيره البرق في روايته يختلف عما مرّ عنه ، فرواية عطاء عنه عند الطبري حيث فسّر البرق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تبقى أساطير أبي الجلد مبثوثة في التراث الإسلامي بدون حدّ ، يتلقفها الزوامل ممّن لا يحسنون صنعاً في روايتها ، وصارت مدعاة لسخرية المستشرقين ، فدسّوا آنافهم في تقييم التراث الإسلامي الأصيل ، من خلال ما فيه من الدخيل ، من دون إنصاف ، وبصلف وإعتساف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أبي نعيم في ترجمته بسنده عنه حديثاً رواه عن الصحابي معقل بن يسار ، مع أنّ ذلك الحديث النبوي الشريف كان يرويه عن الإمام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 وفاءت الأفياء ، وراحت الأرواح ، فاطلبوا إلى اللّه حوائجكم فإنّها ساعة الأوابين 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كَانَ لِلأَوَّابِينَ غَفُوراً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نستعرض للقارئ آراء آخرين في أبي الجلد ، وهم من فقهاء الحاكمين ، الذين خبطوا في تعيين الأئمة الاثني عشر الذين كلّهم من قريش منهم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كثير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روى البيهقي من حديث حاتم بن صفرة عن أبي 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الجلد جاراً لي فسمعته يقول يحلف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الأمة لن تهلك حتّى يكون فيها اثنا عشر خليفة كلّهم يعمل بالهدي ودين الحق ، منهم رجلان من أهل البيت أحدهما </w:t>
      </w:r>
    </w:p>
    <w:p>
      <w:pPr>
        <w:pStyle w:val="BookText"/>
        <w:rPr/>
      </w:pPr>
      <w:r>
        <w:rPr>
          <w:rFonts w:ascii="Amiri" w:hAnsi="Amiri" w:eastAsia="Amiri" w:cs="Amiri"/>
          <w:color w:val="111111"/>
          <w:sz w:val="28"/>
          <w:sz w:val="28"/>
          <w:szCs w:val="28"/>
          <w:rtl w:val="true"/>
          <w:lang w:bidi="ar-SA"/>
        </w:rPr>
        <w:t xml:space="preserve">يعيش أربعين سنة والآخر ثلاثين سنة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البيهقي في ردّ ما قاله أبو الجلد بما لا يحصل به الردّ ، وهذا عجيب منهم ، وقد وافق أبا الجلد طائفة من العلماء ، ولعلّ قوله أرجح لما ذكرنا ، وقد كان ينظر في شيء من الكتب المتقدمة ، وفي التوراة التي بأيدي أهل الكتاب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بشّر إبراهيم بإسماعيل وأنّه ينجيه ويكثّره ويجعل من ذريته اثني عشر عظيماً </w:t>
      </w:r>
      <w:r>
        <w:rPr>
          <w:rFonts w:eastAsia="Amiri" w:cs="Amiri" w:ascii="Amiri" w:hAnsi="Amiri"/>
          <w:color w:val="111111"/>
          <w:sz w:val="28"/>
          <w:szCs w:val="28"/>
          <w:rtl w:val="true"/>
          <w:lang w:bidi="ar-SA"/>
        </w:rPr>
        <w:t xml:space="preserve">... )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ابن كثير عن البيهقي من قول أبي الجلد ، ومناقشته له بترجيح قوله لأنّه كان ينظر في شيء من الكتب المتقدمة ، من غريب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يعلم وقد ذكر في كتابه الاثنين من أئمة أهل البيت وهما الإمام عليّ عليه السلام والإمام الحسن عليه السلام ، وكلّ منهما عاش أكثر من المدّة التي ذكرها أبو الجلد ، فعليه يلزمه إخراجهما من الاثني عشر 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إنّا لسنا بحاجة في تعيين الأئمة الاثني عشر خلفاء الرسول صلى اللّه عليه وآله وسلم حقاً إلى الرجوع إلى التوراة والأنجيل المحرّفين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النص الذي ذكره هو أيضاً محرّف عما ورد في نسخة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كتب العهد القديم والعهد الجديد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ورد في سفر التكوين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إسماعيل فقد سمعت لك فيه ، ها أنا أباركه وأثمره وأكثره كثيراً جداً ، أثنى عشر رئيساً يلد ، وأجعله أمّة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هذه الجولة في بطون الكتب لم نجد رواية ثابتة لابن عباس عن أبي الجلد ، حتّى أن نعيم بن حمّاد أخرج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أخبار الملاحم بسنده عن أبي الجلد ، وليس في شيء منها رواية لابن عباس عنه </w:t>
      </w:r>
      <w:r>
        <w:rPr>
          <w:rStyle w:val="FootnoteAnchor"/>
          <w:rtl w:val="true"/>
        </w:rPr>
        <w:footnoteReference w:id="28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ابن أبي عاصم أخرج لأبي الجلد ستة أحاديث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بينها حديث واحد ، رواه عنه ابن عباس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وجميع تلك الأخبار يذكر فيها أنبياء بني إسرائيل موسى ، وعيسى ، 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بينها خبر واحد عن نبيّ الإسلام محمّد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قال المبرد في كامله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أنّ أبا الجلد اليشكري قال لنافع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نافع إنّ لجهنّم سبعة أبواب وانّ أشدّها حرّاً للباب الذي أعدّ للخوارج ، فإن قدرت أن لا تكون منهم فافعل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هذا الأثر تفوح منه رائحة فيح جهنّم الذي يشوي وجوه الخوارج على الحاكمين الذين يعيش أبو الجلد في كنفهم ويدافع عن حكمهم ، فقد حذّر نافعاً أن يكون من الخوارج كما صار عكرمة مولى ابن عباس من الأباضية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ونهاية القول لقد أعطى ابن عباس رضي اللّه عنه ميزاناً بيد الناس لقبول حديثه فيما رواه عنه عاصم بن كليب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حدثتكم عن رسول اللّه صلى اللّه عليه وآله وسلم فلم تجدوا تصديقه في القرآن أو لم يكن حسناً في أخلاق الناس ، فأنا به كاذب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وهذا كلام حسن في تصديق الحديث الشريف بالقرآن الكريم ، وأمّا حَسَنا في أخلاق الناس فهذا مع سلامة الفطرة فيما يراه هو في نفسه ، أمّا مع تبدّل الأخلاق والعادات في كلّ زمان فكيف يكون </w:t>
      </w:r>
    </w:p>
    <w:p>
      <w:pPr>
        <w:pStyle w:val="BookText"/>
        <w:rPr/>
      </w:pPr>
      <w:r>
        <w:rPr>
          <w:rFonts w:ascii="Amiri" w:hAnsi="Amiri" w:eastAsia="Amiri" w:cs="Amiri"/>
          <w:color w:val="111111"/>
          <w:sz w:val="28"/>
          <w:sz w:val="28"/>
          <w:szCs w:val="28"/>
          <w:rtl w:val="true"/>
          <w:lang w:bidi="ar-SA"/>
        </w:rPr>
        <w:t>كذلك؟</w:t>
      </w:r>
    </w:p>
    <w:p>
      <w:pPr>
        <w:pStyle w:val="BookText"/>
        <w:rPr/>
      </w:pPr>
      <w:r>
        <w:rPr>
          <w:rFonts w:ascii="Amiri" w:hAnsi="Amiri" w:eastAsia="Amiri" w:cs="Amiri"/>
          <w:color w:val="111111"/>
          <w:sz w:val="28"/>
          <w:sz w:val="28"/>
          <w:szCs w:val="28"/>
          <w:rtl w:val="true"/>
          <w:lang w:bidi="ar-SA"/>
        </w:rPr>
        <w:t>وختاماً لهذه الفصل نذكر ما قاله أحمد محمد شاكر ردّاً على ابن كثير حيث اتهم ابن عباس رضي اللّه عنه بأنّه تلقى عن الاسرائيليات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بن حنبل في 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حدثنا عبد الرزاق ، حدثنا معمر ، عن أيوب وكثير بن كثير بن المطلب بن أبي وداعة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اتخذت النساء المنطَقَ من قِبَل أم إسماعيل ، اتخذت منطقا لتعفي أثرها على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أم إسماعيل ، لو تركت زمزم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تغرف من الماء ، لكانت زمزم عينا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فألفى ذلك أم إسماعيل وهي تحبّ الإنس ، فنزلوا ، وأرسلوا إلى أهليهم ، فنزلوا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فهبطت من الصفا ، حتّى إذا بلغت الوادي ، رفعت طرف درعها ثمّ سعت سعي الإنسان المجهود ، حتّى جاوزت الوادي ، ثمّ أتت المروة فقامت عليها ونظرت هل ترى أحداً ، فلم تر أحداً ، ففعلت ذلك سبع مرّات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فلذلك سعى الناس بينهما </w:t>
      </w:r>
      <w:r>
        <w:rPr>
          <w:rFonts w:eastAsia="Amiri" w:cs="Amiri" w:ascii="Amiri" w:hAnsi="Amiri"/>
          <w:color w:val="111111"/>
          <w:sz w:val="28"/>
          <w:szCs w:val="28"/>
          <w:rtl w:val="true"/>
          <w:lang w:bidi="ar-SA"/>
        </w:rPr>
        <w:t xml:space="preserve">) )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أحمد شاكر في تعليقه على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إسناده صحيح ، كثير بن كثير بن المطلب بن أبي وداعة ، ثقة قليل الحديث ، وكان شاعراً ، وترجمه البخاري في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وقد اختصر الإمام أحمد الحديث جداً ، فذكر منه مواضع متفرقة ، وقد رواه البخاري مطولا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محمد عن عبد الرزاق ، وروى بعضه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بالإسناد نفسه ، ونقله ابن كثير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من كلام ابن عباس ، وموشح برفع بعضه ، وفي بعضه غرابة ، وكأنّه ممّا تلقاه ابن عباس عن الإسرائليات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عجيب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ابن عباس ممّن يتلقي الإسرائيليات ، ثمّ سياق الحديث يفهم منه ضمناً أنّه مرفوع كلّه ، ثمّ لو سلمنا أنّ أكثره موقوف ، ما كان هناك دليل أو شبه دليل على أنّه من الإسرائيليات ، بل يكون الأقرب ممّا عرفته قريش وتداولته على مرّ السنين ، من تاريخ جدهم إبراهيم وإسماعيل ، فقد يكون بعضه خطأ وبعضه صواباً ، ولكن الظاهر عندي أنّه مرفوع كلّه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نذكر للقارئ ما قاله ابن عباس رضي اللّه عنه في تحذيره من الأخذ عن أهل الكتاب ، وقد رواه ابن كثير في تفسيره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عبيد اللّه بن عبد اللّه ، عن ابن عباس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المسلمين كيف تسألون أهل الكتاب عن شيء وكتاب اللّه الذي أنزله </w:t>
      </w:r>
    </w:p>
    <w:p>
      <w:pPr>
        <w:pStyle w:val="BookText"/>
        <w:rPr/>
      </w:pPr>
      <w:r>
        <w:rPr>
          <w:rFonts w:ascii="Amiri" w:hAnsi="Amiri" w:eastAsia="Amiri" w:cs="Amiri"/>
          <w:color w:val="111111"/>
          <w:sz w:val="28"/>
          <w:sz w:val="28"/>
          <w:szCs w:val="28"/>
          <w:rtl w:val="true"/>
          <w:lang w:bidi="ar-SA"/>
        </w:rPr>
        <w:t>على نبيّه أحدث الأخبار ، تقرؤنه غضّاً لم يشَب ، وقد حدّثكم اللّه تعالى أنّ أهل الكتاب قد بدّلوا كتاب اللّه وغيرّوه ، وكتبوا بأيديهم الكتاب وقالوا هو من عند اللّه ليشتروا به ثمناً قليلاً ، أفلا ينهاكم ما جاءكم من العلم عن مساءلتهم ، ولا واللّه ما رأينا فيهم أحداً قط سألكم عن الذي أنزل عليكم؟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رواه البخاري من طرق عن الزهري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227" w:name="pg16538_182510"/>
    </w:p>
    <w:p>
      <w:pPr>
        <w:pStyle w:val="Heading2"/>
        <w:numPr>
          <w:ilvl w:val="1"/>
          <w:numId w:val="1"/>
        </w:numPr>
        <w:rPr/>
      </w:pPr>
      <w:bookmarkStart w:id="228" w:name="__RefHeading___Toc9929208_1280447820"/>
      <w:bookmarkStart w:id="229" w:name="_Toc80"/>
      <w:bookmarkEnd w:id="227"/>
      <w:bookmarkEnd w:id="228"/>
      <w:r>
        <w:rPr>
          <w:rtl w:val="true"/>
        </w:rPr>
        <w:t xml:space="preserve">الباب الثاني </w:t>
      </w:r>
      <w:r>
        <w:rPr>
          <w:rtl w:val="true"/>
        </w:rPr>
        <w:t xml:space="preserve">: </w:t>
      </w:r>
      <w:r>
        <w:rPr>
          <w:rtl w:val="true"/>
        </w:rPr>
        <w:t>في مدارسه ومجالسه وعطائهما</w:t>
      </w:r>
      <w:bookmarkEnd w:id="229"/>
    </w:p>
    <w:p>
      <w:pPr>
        <w:pStyle w:val="Heading3"/>
        <w:numPr>
          <w:ilvl w:val="2"/>
          <w:numId w:val="1"/>
        </w:numPr>
        <w:rPr/>
      </w:pPr>
      <w:bookmarkStart w:id="230" w:name="__RefHeading___Toc9929210_1280447820"/>
      <w:bookmarkStart w:id="231" w:name="_Toc81"/>
      <w:bookmarkEnd w:id="230"/>
      <w:r>
        <w:rPr>
          <w:rtl w:val="true"/>
        </w:rPr>
        <w:t>اشارة</w:t>
      </w:r>
      <w:bookmarkEnd w:id="23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6538_182512"/>
      <w:bookmarkStart w:id="233" w:name="pg16538_182512"/>
      <w:bookmarkEnd w:id="233"/>
    </w:p>
    <w:p>
      <w:pPr>
        <w:pStyle w:val="Heading3"/>
        <w:numPr>
          <w:ilvl w:val="2"/>
          <w:numId w:val="1"/>
        </w:numPr>
        <w:rPr/>
      </w:pPr>
      <w:bookmarkStart w:id="234" w:name="pg16538_182512"/>
      <w:bookmarkStart w:id="235" w:name="__RefHeading___Toc9929212_1280447820"/>
      <w:bookmarkStart w:id="236" w:name="_Toc82"/>
      <w:bookmarkEnd w:id="234"/>
      <w:bookmarkEnd w:id="235"/>
      <w:r>
        <w:rPr>
          <w:rtl w:val="true"/>
        </w:rPr>
        <w:t xml:space="preserve">الفصل الاول </w:t>
      </w:r>
      <w:r>
        <w:rPr>
          <w:rtl w:val="true"/>
        </w:rPr>
        <w:t xml:space="preserve">: </w:t>
      </w:r>
      <w:r>
        <w:rPr>
          <w:rtl w:val="true"/>
        </w:rPr>
        <w:t>في مدارسه</w:t>
      </w:r>
      <w:bookmarkEnd w:id="23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9929214_1280447820"/>
      <w:bookmarkStart w:id="238" w:name="_Toc83"/>
      <w:bookmarkEnd w:id="237"/>
      <w:r>
        <w:rPr>
          <w:rtl w:val="true"/>
        </w:rPr>
        <w:t>اشارة</w:t>
      </w:r>
      <w:bookmarkEnd w:id="23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سيد مير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شهرته كفقيه ضليع ، ومفسّر للقرآن ، وعالم بالأحكام التي أصدرها الخلفاء الأربعة فمعروفة للقاصي والداني ، حتّى أن جماهير الناس من مختلف أجزاء البلاد الإسلامية كانوا يهرعون إلى المدينة لسماع دروسه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يلقي دروساً عامّة ، يوماً واحداً في الاسبوع حول تفسير القرآن ، ويوماً آخر عن تاريخ العرب ، وثالثاً في قواعد اللغة ، ورابعاً في أصول الشرع ، أمّا اليوم الخامس فيبحث فيه الشعر والأدب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ساهم مساهمة طيبة في هذا المجال بأن دفع قومه إلى تدارس الأدب الجاهلي وتاريخ العرب قبل الإسلام عن طريق تكرار اقتباسه لأشعار فحول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يستعملها في شرح الآيات الغامضة وتوضيح الإشارات العسيرة الفهم من 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من عادته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صادفت نصّاً مبهماً في القرآن فأنظر تفسيره في شعر العرب ، لأنّ الشعراء هم رواة التاريخ وحفظة الأدب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العرب والتمدن الإسلامي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وفيما كان الإسلام ينتشر وتخفق رايته على ربوع تلك الأمصار كان عليّ بن أبي طالب يصرف جهوده في المدينة لتوجيه نشاط العنصر العربي الناشئ إلى الناحية العلمية ، فشرع مع ابن عمه عبد اللّه بن العباس في إلقاء محاضرات اسبوعية في المسجد الجامع في الفلسفة والمنطق والحديث والبلاغة والفقه ، بينما تفرّغ غيرهما إلى إلقاء محاضرات في شؤون أخرى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تألفت نواة الحركة العلمية التي ترعّرعت وزهت بعد حين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العباسيين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وهو يتحدث عن العنصر النسوي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كنّ يحضرن خطب الخلفاء والمحاضرات التي كان يلقيها عليّ بن أبي طالب وابن العباس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نجد حرجاً في موافقة هذا الباحث الضليع على ما قاله ، بل ربّما أمكننا أن نستدل أيضاً بما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سزكين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تفوّق ابن عباس في مجالاته العلمية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وترتبط قضية مدى إتقانه للمجالات التي ينسب إليه علمه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الفقه الإسلامي وتاريخ الجاهلية وآثارها واللغة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عني بها تدريساً وبحثاً ، إرتباطاً وثيقاً بقضايا أخرى تتصل بالتراث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قضية وجود تراث عربي مدوّن في الجاهلية ، ومنها قضية إشتغال بعض شباب الصحابة وكبار التابعين بمسائل علمية ، ومنها قضية ما إذا كان التطور العام لحركة التأليف بالعربية يسير مع هذا النشاط العلمي المبكر على قدم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في اشتغال عبد اللّه بن العباس بمجالات العلم المختلفة ليس له ما يبرّره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ونزيد نحن على ذلك ، إثبات ذلك التفوق بثمار عطائه المبارك ، إذ لا يمكن أن يكون ذلك كلّه من فراغ ، أو ممّا تزيّده الرواة في أيام العباسيين تزلفاً لأبنائه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لحبر الأمة وترجمان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سنيّ عمره التي جاوزت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آثاراً تشهد له بما فاض عنه من العطاء النافع المكثار ، </w:t>
      </w:r>
    </w:p>
    <w:p>
      <w:pPr>
        <w:pStyle w:val="BookText"/>
        <w:rPr/>
      </w:pPr>
      <w:r>
        <w:rPr>
          <w:rFonts w:ascii="Amiri" w:hAnsi="Amiri" w:eastAsia="Amiri" w:cs="Amiri"/>
          <w:color w:val="111111"/>
          <w:sz w:val="28"/>
          <w:sz w:val="28"/>
          <w:szCs w:val="28"/>
          <w:rtl w:val="true"/>
          <w:lang w:bidi="ar-SA"/>
        </w:rPr>
        <w:t>فأينع حتّى زكت منه الثمار ، كما سيأتي الحديث عما بقي له من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كباحثين أن نشير إلى أبرز أدواره الحافلة بالعطاء في العلم والعمل ، في الشكل والمضمون ، واستجلاء تلك الأدوار إنّما يتم من خلال معرفة مدارسه التي كان له فيها حوزات ينهل تلاميذه فيها من نمير علومه ، كلّ حسب قابليته ، فكانوا من بعده إمتداداً لمدرسته ، ومؤشراً معروفاً ، بل معلَما ماثلاً على قدراته على الصعيد التربوي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إلى لمحات عن مدارسه ومن ثمّ عن تلامذته </w:t>
      </w:r>
      <w:r>
        <w:rPr>
          <w:rFonts w:eastAsia="IRNazanin" w:cs="IRNazanin"/>
          <w:color w:val="111111"/>
          <w:sz w:val="28"/>
          <w:szCs w:val="28"/>
          <w:rtl w:val="true"/>
          <w:lang w:bidi="fa-IR"/>
        </w:rPr>
        <w:t xml:space="preserve">: </w:t>
      </w:r>
      <w:bookmarkStart w:id="239" w:name="pg16538_182518"/>
    </w:p>
    <w:p>
      <w:pPr>
        <w:pStyle w:val="Heading4"/>
        <w:numPr>
          <w:ilvl w:val="3"/>
          <w:numId w:val="1"/>
        </w:numPr>
        <w:rPr/>
      </w:pPr>
      <w:bookmarkStart w:id="240" w:name="__RefHeading___Toc9929216_1280447820"/>
      <w:bookmarkStart w:id="241" w:name="_Toc84"/>
      <w:bookmarkEnd w:id="239"/>
      <w:bookmarkEnd w:id="240"/>
      <w:r>
        <w:rPr>
          <w:rtl w:val="true"/>
        </w:rPr>
        <w:t>مجالسه مدارسه</w:t>
      </w:r>
      <w:bookmarkEnd w:id="241"/>
    </w:p>
    <w:p>
      <w:pPr>
        <w:pStyle w:val="BookText"/>
        <w:rPr/>
      </w:pPr>
      <w:r>
        <w:rPr>
          <w:rFonts w:ascii="Amiri" w:hAnsi="Amiri" w:eastAsia="Amiri" w:cs="Amiri"/>
          <w:color w:val="111111"/>
          <w:sz w:val="28"/>
          <w:sz w:val="28"/>
          <w:szCs w:val="28"/>
          <w:rtl w:val="true"/>
          <w:lang w:bidi="ar-SA"/>
        </w:rPr>
        <w:t>لم تكن مدارسه على ما يتخيله القارئ ذات بناء مخصوص للدراسة ، بل كان هو بقدراته العلمية مدرسة سيارة ، فما مدارسه إلاّ مجالسه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بن الأصم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معاوية حاجّاً معه ابن عباس ، فكان لمعاوية موكب ولابن عباس موكب ممّن يطلب العلم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فحيثما كان فله نشاط علمي ملحوظ في كلّ البلاد التي حلّ بها ، فكان له في كلّ من مكة والمدينة والطائف والبصرة ، وحتّى في الشام ومصر معهد علم فيه حديث يروى وأخبار تذكر ، فكان له في مساجدها كما له في بيته ومحل إقامته حيث أقام ما يصح أن نسمّيه مدرسة ، لما له فيها من عطاء مبارك في التعليم ، لكثرة من باركه ذلك العطاء من أهلها والوافدين عليها فاستفادوا منها ، وقد حدّث كثير من أصحابه الذين أخذوا عنه عن شواهد على ذلك العطاء ، ولمّا كانت المدينة المنوّرة هي دار هجرته وموطنه الذي أقام فيه نحواً من أربعين سنة متواصلة تقريباً ، فهي بحق تعدّ أولى مدارسه التي بثّ فيها معارفه قرابة ربع قرن ، بدءاً من أيام عمر ومروراً بأيام عثمان وانتهاءاً بأوائل خلافة الإمام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في المدينة يعلّم ويفتي ويزدحم عليه روّاد المعرفة ، حتّى إذا خرج مع الإمام عليه السلام إلى العراق فقد تحوّل نشاطه العلمي إلى البصرة حيث ولاّه الإمام عليه السلام عليها فأقام فيها طيلة خمس سنوات ، حتّى خرج منها بعد مهادنة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البصرة مدّة مكثه فيها المدرسة الثانية من مدارسه ، ولمّا رجع إلى المدينة عادت مدرسته الأولى في المدينة إلى سابق عهدها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تطوّرت الأحداث أيام معاوية ومن بعده من الحاكمين فقد أقام بمكة ، وله ما يبرّر إقامته فيها لتولّيه أمر السقاية للحجاج أيام الحج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مثابة للناس وحرماً آمناً ، وقد مرّ بنا في الحلقة الأولى أنّه قضى بمكة جلّ أيام حكومة يزيد ، ومن هناك كان وجوده ثقيلاً على ابن الزبير الذي كان يدعو الناس إلى بيعته ، ويريد منه أن يبايعه فلم يفعل ، فأخرجه إلى الطائف وبقي هناك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ومدرسة الطائف كانت آخر مدارسه التي ما برح طلاب العلم من التابعين ينهلون منها نمير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مدرسته في الشام فقد كانت أيام وفوده على معاوية ، وسيأتي الحديث عنها وكذلك عن مدرسته بمصر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معرفة شيء عن ثمار تلك المدارس </w:t>
      </w:r>
      <w:bookmarkStart w:id="242" w:name="pg16538_182520"/>
    </w:p>
    <w:p>
      <w:pPr>
        <w:pStyle w:val="Heading4"/>
        <w:numPr>
          <w:ilvl w:val="3"/>
          <w:numId w:val="1"/>
        </w:numPr>
        <w:rPr/>
      </w:pPr>
      <w:bookmarkStart w:id="243" w:name="__RefHeading___Toc9929218_1280447820"/>
      <w:bookmarkStart w:id="244" w:name="_Toc85"/>
      <w:bookmarkEnd w:id="242"/>
      <w:bookmarkEnd w:id="243"/>
      <w:r>
        <w:rPr>
          <w:rtl w:val="true"/>
        </w:rPr>
        <w:t>نماذج ومناهج</w:t>
      </w:r>
      <w:bookmarkEnd w:id="244"/>
    </w:p>
    <w:p>
      <w:pPr>
        <w:pStyle w:val="Heading5"/>
        <w:numPr>
          <w:ilvl w:val="4"/>
          <w:numId w:val="1"/>
        </w:numPr>
        <w:rPr/>
      </w:pPr>
      <w:bookmarkStart w:id="245" w:name="__RefHeading___Toc9929220_1280447820"/>
      <w:bookmarkStart w:id="246" w:name="_Toc86"/>
      <w:bookmarkEnd w:id="245"/>
      <w:r>
        <w:rPr>
          <w:rtl w:val="true"/>
        </w:rPr>
        <w:t>مدرسته في المدينة المنورة</w:t>
      </w:r>
      <w:bookmarkEnd w:id="246"/>
    </w:p>
    <w:p>
      <w:pPr>
        <w:pStyle w:val="BookText"/>
        <w:rPr/>
      </w:pPr>
      <w:r>
        <w:rPr>
          <w:rFonts w:ascii="Amiri" w:hAnsi="Amiri" w:eastAsia="Amiri" w:cs="Amiri"/>
          <w:color w:val="111111"/>
          <w:sz w:val="28"/>
          <w:sz w:val="28"/>
          <w:szCs w:val="28"/>
          <w:rtl w:val="true"/>
          <w:lang w:bidi="ar-SA"/>
        </w:rPr>
        <w:t xml:space="preserve">لقد كان له الحضور العلمي الواضح من خلال بعض تلامذته الذين كانوا يسكنون المدينة المنورة ، ولعلّ أشهرهم وأظهرهم هو أبو العالية رفيع بن مهران الرياحي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 ترجمته في حرف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تلامذته ، كان مبرّزاً ومميّزاً عند ابن عباس حتّى كان يرفعه معه على السرير وقريش أسفل من السرير فيتغامزون به ، فيقول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العلم يزيد الشريف شرفاً ويجلس المملوك على الأسرة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ودونه شهرة محمّد بن كعب القرظي الذي روى عن عليّ وابن مسعود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حلفاء الأوس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وسوى هذين فثمة جماعة من مواليه المعدودين في المدنيين كما في طبقات ابن سعد </w:t>
      </w:r>
      <w:r>
        <w:rPr>
          <w:rStyle w:val="FootnoteAnchor"/>
          <w:rtl w:val="true"/>
        </w:rPr>
        <w:footnoteReference w:id="293"/>
      </w:r>
      <w:r>
        <w:rPr>
          <w:rFonts w:ascii="Amiri" w:hAnsi="Amiri" w:eastAsia="Amiri" w:cs="Amiri"/>
          <w:color w:val="111111"/>
          <w:sz w:val="28"/>
          <w:sz w:val="28"/>
          <w:szCs w:val="28"/>
          <w:rtl w:val="true"/>
          <w:lang w:bidi="ar-SA"/>
        </w:rPr>
        <w:t xml:space="preserve">، بدءاً من عكرمة ومروراً بكريب بن أبي مسلم ، وأبي معبد ، ودفيف ، وأبي عبيد اللّه ، وأبي عبيد ، ومقسم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يكن من مواليه حقيقة وإنّما قيل له مولى ابن عباس للزومه إيّاه وانقطاعه إليه </w:t>
      </w:r>
      <w:bookmarkStart w:id="247" w:name="pg16538_182521"/>
    </w:p>
    <w:p>
      <w:pPr>
        <w:pStyle w:val="BookText"/>
        <w:rPr/>
      </w:pPr>
      <w:bookmarkEnd w:id="247"/>
      <w:r>
        <w:rPr>
          <w:rFonts w:ascii="Amiri" w:hAnsi="Amiri" w:eastAsia="Amiri" w:cs="Amiri"/>
          <w:color w:val="111111"/>
          <w:sz w:val="28"/>
          <w:sz w:val="28"/>
          <w:szCs w:val="28"/>
          <w:rtl w:val="true"/>
          <w:lang w:bidi="ar-SA"/>
        </w:rPr>
        <w:t xml:space="preserve">وروايته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جملة مواليه أيضاً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حضور وإمتداد من خلال بقية الرواة عنه من المدنيين ، ولعلّ جلّهم من الموالي أيضاً ، فمنهم محمّد بن عبد الرحمن بن ثوبان مولى لآل الأخنس ابن شريق الثقفي ، وكان ثقة كثير الحديث </w:t>
      </w:r>
      <w:r>
        <w:rPr>
          <w:rStyle w:val="FootnoteAnchor"/>
          <w:rtl w:val="true"/>
        </w:rPr>
        <w:footnoteReference w:id="294"/>
      </w:r>
      <w:r>
        <w:rPr>
          <w:rFonts w:ascii="Amiri" w:hAnsi="Amiri" w:eastAsia="Amiri" w:cs="Amiri"/>
          <w:color w:val="111111"/>
          <w:sz w:val="28"/>
          <w:sz w:val="28"/>
          <w:szCs w:val="28"/>
          <w:rtl w:val="true"/>
          <w:lang w:bidi="ar-SA"/>
        </w:rPr>
        <w:t xml:space="preserve">، وعبيد بن حنين مولى آل زيد بن الخطاب ، وكان ثقة وليس بكثير الحديث </w:t>
      </w:r>
      <w:r>
        <w:rPr>
          <w:rStyle w:val="FootnoteAnchor"/>
          <w:rtl w:val="true"/>
        </w:rPr>
        <w:footnoteReference w:id="295"/>
      </w:r>
      <w:r>
        <w:rPr>
          <w:rFonts w:ascii="Amiri" w:hAnsi="Amiri" w:eastAsia="Amiri" w:cs="Amiri"/>
          <w:color w:val="111111"/>
          <w:sz w:val="28"/>
          <w:sz w:val="28"/>
          <w:szCs w:val="28"/>
          <w:rtl w:val="true"/>
          <w:lang w:bidi="ar-SA"/>
        </w:rPr>
        <w:t xml:space="preserve">، وعمير مولى أم الفضل بنت الحارث الهلالية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زوجة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له مولى ابن عباس وإنّما هو مولى أمه ، روى عنه في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هؤلاء من غير الموالي فكثير ، أذكرهم في بحث تلاميذه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9929222_1280447820"/>
      <w:bookmarkStart w:id="249" w:name="_Toc87"/>
      <w:bookmarkEnd w:id="248"/>
      <w:r>
        <w:rPr>
          <w:rtl w:val="true"/>
        </w:rPr>
        <w:t>مدرسته في البصرة</w:t>
      </w:r>
      <w:bookmarkEnd w:id="24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أوّل من جمع الناس بالبصرة في المسجد يوم عرفة هو عبد اللّه ابن عباس ، كما قاله الحسن البصري لمن سأله عن ذلك على ما ذكره ابن سعد في طبقاته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عفان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 بن أخضر ، عن سليمان التيمي سمعه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من أرسله الحكم بن أيوب إلى </w:t>
      </w:r>
    </w:p>
    <w:p>
      <w:pPr>
        <w:pStyle w:val="BookText"/>
        <w:rPr/>
      </w:pPr>
      <w:r>
        <w:rPr>
          <w:rFonts w:ascii="Amiri" w:hAnsi="Amiri" w:eastAsia="Amiri" w:cs="Amiri"/>
          <w:color w:val="111111"/>
          <w:sz w:val="28"/>
          <w:sz w:val="28"/>
          <w:szCs w:val="28"/>
          <w:rtl w:val="true"/>
          <w:lang w:bidi="ar-SA"/>
        </w:rPr>
        <w:t xml:space="preserve">الحسن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من جمع الناس في هذا المسجد يوم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جمع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مثجّة </w:t>
      </w:r>
      <w:r>
        <w:rPr>
          <w:rStyle w:val="FootnoteAnchor"/>
          <w:rtl w:val="true"/>
        </w:rPr>
        <w:footnoteReference w:id="296"/>
      </w:r>
      <w:r>
        <w:rPr>
          <w:rFonts w:ascii="Amiri" w:hAnsi="Amiri" w:eastAsia="Amiri" w:cs="Amiri"/>
          <w:color w:val="111111"/>
          <w:sz w:val="28"/>
          <w:sz w:val="28"/>
          <w:szCs w:val="28"/>
          <w:rtl w:val="true"/>
          <w:lang w:bidi="ar-SA"/>
        </w:rPr>
        <w:t xml:space="preserve">أحسب في الحديث يثير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يصعد المنبر فيقرأ سورة البقرة فيفسّرها آية آية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سعد ثانية بسند آخر عن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لو فسّر البقرة آية آية وهو الذي روى عنه ابن أبي مليكة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سورة البقرة وعن سورة النساء فإنّي قرأت القرآن وأنا صغير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في البصرة عدّة تلاميذ يُحمل عنهم الحديث أفذاذ ، مثل جابر بن زيد أبو الشعثاء الذي قال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نزل أهل البصرة عند قول جابر بن يزيد لأوسعهم عمّا في كتاب اللّه علماً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حيّان بن عمير القيسي ، وأبي مدينة السدوسي ، وموسى بن سلمة الهذلي ، والحكم بن الاعرج ، وأبو يزيد المدني ، ويوسف بن مهران ، وغيرهم كثير ، ومن أعيانهم أبو الجوزاء الربعي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جاورت ابن عباس في داره اثنتي عشرة سنة ما في القرآن آية إلاّ وقد سألته عنها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وأحسبه </w:t>
      </w:r>
      <w:bookmarkStart w:id="250" w:name="pg16538_182523"/>
    </w:p>
    <w:p>
      <w:pPr>
        <w:pStyle w:val="BookText"/>
        <w:rPr/>
      </w:pPr>
      <w:bookmarkEnd w:id="250"/>
      <w:r>
        <w:rPr>
          <w:rFonts w:ascii="Amiri" w:hAnsi="Amiri" w:eastAsia="Amiri" w:cs="Amiri"/>
          <w:color w:val="111111"/>
          <w:sz w:val="28"/>
          <w:sz w:val="28"/>
          <w:szCs w:val="28"/>
          <w:rtl w:val="true"/>
          <w:lang w:bidi="ar-SA"/>
        </w:rPr>
        <w:t xml:space="preserve">تحوّل من البصرة إلى مكّة مثل طلق بن حبيب وهو ممّن روى عن ابن عباس وقد تحوّل من البصرة إلى مكة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9929224_1280447820"/>
      <w:bookmarkStart w:id="252" w:name="_Toc88"/>
      <w:bookmarkEnd w:id="251"/>
      <w:r>
        <w:rPr>
          <w:rtl w:val="true"/>
        </w:rPr>
        <w:t>مدرسته في الكوفة</w:t>
      </w:r>
      <w:bookmarkEnd w:id="252"/>
    </w:p>
    <w:p>
      <w:pPr>
        <w:pStyle w:val="BookText"/>
        <w:rPr/>
      </w:pPr>
      <w:r>
        <w:rPr>
          <w:rFonts w:ascii="Amiri" w:hAnsi="Amiri" w:eastAsia="Amiri" w:cs="Amiri"/>
          <w:color w:val="111111"/>
          <w:sz w:val="28"/>
          <w:sz w:val="28"/>
          <w:szCs w:val="28"/>
          <w:rtl w:val="true"/>
          <w:lang w:bidi="ar-SA"/>
        </w:rPr>
        <w:t>ليس من شك في أنّ له في الكوفة تأثير قويّ من أيام الإمام أمير المؤمنين عليه السلام حينما كان يأتيها من البصرة فيبقى لغرض مراجعة الإمام عليه السلام في شؤون البلاد أو لأغراض أخرى ويقيم فيها أياماً ، ويبدو أنّه كانت له داراً فيها وكان ينزلها إذا ما جاء الكوفة ، كما في حديث ولادة ابنه عليّ والتي كانت في شهر رمضان الذي قتل فيه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حول تلك الولادة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الأولى </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فلا شك أنّه كان له دور في تثقيف أهلها لم ينسوه ، بدلالة أنّهم كانوا يراجعونه بعدما إستقرّ في المدينة ، ولا تنس أنّ من أبرز تلامذته النشيطين كان سعيد بن جبير وهو بالكوفة ، وقد كان امتداداً لعلم ابن عباس ، كما أنّ ابن عباس كان يشيد بمكانة تلميذه ويشير على أهل الكوفة بمراجعته ، كما سيأتي في ترجمته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جواد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أثر ابن جبير في الكوفة كبيراً </w:t>
      </w:r>
      <w:bookmarkStart w:id="253" w:name="pg16538_182524"/>
    </w:p>
    <w:p>
      <w:pPr>
        <w:pStyle w:val="BookText"/>
        <w:rPr/>
      </w:pPr>
      <w:bookmarkEnd w:id="253"/>
      <w:r>
        <w:rPr>
          <w:rFonts w:ascii="Amiri" w:hAnsi="Amiri" w:eastAsia="Amiri" w:cs="Amiri"/>
          <w:color w:val="111111"/>
          <w:sz w:val="28"/>
          <w:sz w:val="28"/>
          <w:szCs w:val="28"/>
          <w:rtl w:val="true"/>
          <w:lang w:bidi="ar-SA"/>
        </w:rPr>
        <w:t xml:space="preserve">وكذلك أثر سائر تلامذة ابن عباس ، فأصبحت هذه المدينة التي اشتهرت بالعربية والأخبار والحديث من أشهر المدن بعلم التفسير ، ولا سيما التفسير المتأثر بطريقة ابن عباس ، وقد كان في مقدور تلامذة ابن جبير وحدهم خلق جوّ علمي ، فكيف بتلامذة ابن عباس الآخرين؟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كحالة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واستقر سعيد بن جبير بالكوفة وحصل على شهرة كبيرة فيها ، وحمل إليها علم ابن عباس ، وترك ابن جبير عدداً من المشايخ أخذوا العلم منه ، ولا سيما علم التفسير الذي اشتهر به ، وكان أثر ابن جبير في الكوفة كبيراً ، وكذلك أثر سائر تلامذة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الكوفة التي اشتهرت بالعربية والأخبار والحديث من أشهر المدن بعلم التفسير المتأثر بطريقة ابن عباس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9929226_1280447820"/>
      <w:bookmarkStart w:id="255" w:name="_Toc89"/>
      <w:bookmarkEnd w:id="254"/>
      <w:r>
        <w:rPr>
          <w:rtl w:val="true"/>
        </w:rPr>
        <w:t>مدرسته في مكة المكرمة</w:t>
      </w:r>
      <w:bookmarkEnd w:id="25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البسوي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سعيد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يفقّه أهل مكة حتّى أتاهم ابن عباس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القيم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الموقعين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أهل مكة فعلمهم عن أصحاب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الذهبي عن 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عمر وابن عباس يجلسان للناس عند مقدم الحاج ، فكنت أجلس إلى هذا يوماً ، وإلى هذا يوماً فكان ابن عباس يجيب ويفتي في كلّ ما سئل عنه ، وكان ابن عمر يردّ أكثر ممّا يفتي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أبرز تلامذة مدرسته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المكي ، ومجاهد بن جبر ، وعكرمة ، وستأتي تراجمهم ، وما نقلوه من علمه إلى الناس حتّى انتشر في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عطاء بن أبي رباح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مجلساً أكرم من مجلس ابن عباس أكثر فقهاً وأعظم جفنة ، إنّ عنده أصحاب القرآن يسألون ، وأصحاب الفقه عنده ، وعنده أصحاب الشعر يسألون ، وعنده أصحاب النحو يسألون كلّهم يصدر من واد واسع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كبار الصحابة يزدحمون في مجلسه ، وفيهم مثل أبي ذر وعمّار ، كما في حديث رواه فرات بن إبراهيم في تفسيره في سورة القيامة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القاسم العلوي معنعناً عن عمار بن ياسر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عند أبي ذر الغفاري رضي اللّه عنه في مجلس ابن عباس رضي اللّه عنه وعليه فسطاط وهو يحدّث الناس ، إذ قام أبو ذر حتّى ضرب بيده على عمود الفسطاط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فقد أنبأته باسمي ، أنا جندب بن جنادة أبو ذر الغفاري ، سألتكم بحق اللّه وحق رسوله أسمعتم من رسول اللّه صلى اللّه عليه وآله وسلم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أقلّت الغبراء ولا أظلّت الخضراء على ذي لهجة أصدق من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أفتعلمون أنّ رسول اللّه صلى اللّه عليه وآله وسلم جمعنا يوم غدير خم ألفاً وثلثمائة رجل وجمعنا يوم سمرات خمسمائة رجل كلّ 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كنت مولاه فعليّ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يابن أبي طالب أصبحت مولاي ومولى كلّ مؤمن ومؤمنة ، فلمّا سمع ذلك معاوية بن أبي سفيان اتكأ على المغيرة بن شعبة وقام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نقرّ لعليّ بولاية ولا نصدّق محمّداً في مقالة ، فأنزل اللّه تعالى على نبيّه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تهديداً من اللّه عزوجل وانتهاراً؟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فيما أراه كان في أيام عثمان ، أيام شدّة الحصار على أبي ذر في أن لا يحدّث</w:t>
      </w:r>
      <w:r>
        <w:rPr>
          <w:rFonts w:eastAsia="Amiri" w:cs="Amiri" w:ascii="Amiri" w:hAnsi="Amiri"/>
          <w:color w:val="111111"/>
          <w:sz w:val="28"/>
          <w:szCs w:val="28"/>
          <w:rtl w:val="true"/>
          <w:lang w:bidi="ar-SA"/>
        </w:rPr>
        <w:t xml:space="preserve">. </w:t>
      </w:r>
      <w:bookmarkStart w:id="256" w:name="pg16538_182527"/>
    </w:p>
    <w:p>
      <w:pPr>
        <w:pStyle w:val="Heading5"/>
        <w:numPr>
          <w:ilvl w:val="4"/>
          <w:numId w:val="1"/>
        </w:numPr>
        <w:rPr/>
      </w:pPr>
      <w:bookmarkStart w:id="257" w:name="__RefHeading___Toc9929228_1280447820"/>
      <w:bookmarkStart w:id="258" w:name="_Toc90"/>
      <w:bookmarkEnd w:id="256"/>
      <w:bookmarkEnd w:id="257"/>
      <w:r>
        <w:rPr>
          <w:rtl w:val="true"/>
        </w:rPr>
        <w:t>مدرسته في الطائف</w:t>
      </w:r>
      <w:bookmarkEnd w:id="258"/>
    </w:p>
    <w:p>
      <w:pPr>
        <w:pStyle w:val="BookText"/>
        <w:rPr/>
      </w:pPr>
      <w:r>
        <w:rPr>
          <w:rFonts w:ascii="Amiri" w:hAnsi="Amiri" w:eastAsia="Amiri" w:cs="Amiri"/>
          <w:color w:val="111111"/>
          <w:sz w:val="28"/>
          <w:sz w:val="28"/>
          <w:szCs w:val="28"/>
          <w:rtl w:val="true"/>
          <w:lang w:bidi="ar-SA"/>
        </w:rPr>
        <w:t xml:space="preserve">عن عكرمة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في العلم بحراً ينشق له الأمر من الأمور ، وكان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ألهمه الحكمة وعلّمه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عمي أتاه الناس من أهل الطائف ومعهم علم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كتب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يستقرؤونه ، وجعل يقدّم ويؤخر فلمّا رأى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تلهت من مصيبتي هذه ، فمن كان عنده علم من علمي ، فليقرأ عليّ ، فإنّ إقراري له كقراءتي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فقرأوا عليه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أثار جلوسه لتعليم الناس في الطائف حفيظة ابن الزبير ، حتّى كتب إليه ما مرّ ذكره في الحلقة الأولى وما أجابه به ابن عباس فلا حاجة إلى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عمرو بن شعيب بن محمّد 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أبو عبد اللّه المدني ويقال الطائفي سكن مكة وكان يخرج إلى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شعيب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عبد اللّه بن عمرو فجاء رجل فاستفتاه في مسألة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شعيب أمض معه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259" w:name="pg16538_182528"/>
    </w:p>
    <w:p>
      <w:pPr>
        <w:pStyle w:val="Heading5"/>
        <w:numPr>
          <w:ilvl w:val="4"/>
          <w:numId w:val="1"/>
        </w:numPr>
        <w:rPr/>
      </w:pPr>
      <w:bookmarkStart w:id="260" w:name="__RefHeading___Toc9929230_1280447820"/>
      <w:bookmarkStart w:id="261" w:name="_Toc91"/>
      <w:bookmarkEnd w:id="259"/>
      <w:bookmarkEnd w:id="260"/>
      <w:r>
        <w:rPr>
          <w:rtl w:val="true"/>
        </w:rPr>
        <w:t>مدرسته في الشام</w:t>
      </w:r>
      <w:bookmarkEnd w:id="261"/>
    </w:p>
    <w:p>
      <w:pPr>
        <w:pStyle w:val="BookText"/>
        <w:rPr/>
      </w:pPr>
      <w:r>
        <w:rPr>
          <w:rFonts w:ascii="Amiri" w:hAnsi="Amiri" w:eastAsia="Amiri" w:cs="Amiri"/>
          <w:color w:val="111111"/>
          <w:sz w:val="28"/>
          <w:sz w:val="28"/>
          <w:szCs w:val="28"/>
          <w:rtl w:val="true"/>
          <w:lang w:bidi="ar-SA"/>
        </w:rPr>
        <w:t>لم يكن عبد اللّه بن عباس حبر الأمّة غريب الشخصية على أهل الشام ، فليس هو كسائر الوافدين الذين عرفوهم أيام ملك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لهم به معرفتهم السابقة ، إن لم يكن كلّهم ولا أقلّ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دخوله إلى الشام مع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مكرراً ، فقد رأوه معه وعرفوه كمستشارٍ له ، ثمّ زادت معرفتهم به أيام عثمان حين وفد حاجهم في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أمير الموسم يقيم للناس حجّهم ويفتيهم فيما يحتاجون إليه من مناسكهم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الحديث عن كلّ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حرب صفين فقد رأوه مع الإمام أمير المؤمنين عليه السلام قائداً لميسرة جيشه ، ومنازلاً في ساحة الحرب ، ثمّ خطيباً منظوراً إليه ، رأساً في الناس بعد الإمام عليه السلام ، على حدّ تعبير صاحبهم معاوية ، وهذا أيضاً 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الأولى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غرابة إذن بعد معرفتهم له في تلك الأيام أن جعلتهم يتزاحمون على الأخذ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يحلّ ببلادهم أيام حكم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ليمتاروا ما يحتاجونه في متطلبات الساحة الفكرية والثقافية ، فيحضرون مجالسه ، ويسمعون دروسه ، وكان هو رضي اللّه عنه من منطلق المسؤولية لا يبخل عليهم برشحات فكره ، فلم يضطغن عليهم ما مرّ منهم في صفين ، ولم ينس أنّهم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غرّر بهم معاوية ، والآن وقد حلّ بينهم ، وهم عاكفون على مجلسه لابدّ له أن يؤدي رسالته في هدايتهم ما وسعته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حدّث عن بعض مظاهر تلك المدرسة وتأثيرها في روادها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مرّت الإشارة إليه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على موت الإمام الحسن الزكي عليه السلام ، وسيأتي بتمامه في إحتجاجاته مع معاوية ، ونقتبس منه ما يتعلق بالمقام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ابن عباس تقشّف وكره أن يتزيّا بزيّه ، فيشهره أهل الشام ، فيضرّ به ذلك عند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هات ثيابي فواللّه لئن جلست لهذا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ينعى إليّ أهل بيتي واحداً واحداً إنّي إذن أحمق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بالمقطّعات </w:t>
      </w:r>
      <w:r>
        <w:rPr>
          <w:rStyle w:val="FootnoteAnchor"/>
          <w:rtl w:val="true"/>
        </w:rPr>
        <w:footnoteReference w:id="313"/>
      </w:r>
      <w:r>
        <w:rPr>
          <w:rFonts w:ascii="Amiri" w:hAnsi="Amiri" w:eastAsia="Amiri" w:cs="Amiri"/>
          <w:color w:val="111111"/>
          <w:sz w:val="28"/>
          <w:sz w:val="28"/>
          <w:szCs w:val="28"/>
          <w:rtl w:val="true"/>
          <w:lang w:bidi="ar-SA"/>
        </w:rPr>
        <w:t xml:space="preserve">فلبسها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بعمامة له اسمها الحوبية فلبسها وكان من أجلّ الناس ، أمدّهم جسماً ، وأحسنهم شعراً ، وأحسنهم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مسجد دمشق فدخل ، فلمّا نظر إليه أهل الشام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يشاهدوه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ما يشبه إلاّ الملائكة ما رأينا مثل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هذا ابن عم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إلى سارية وتقوّض إليه الخلق ، فما سئل عن شيء إلاّ أجابهم به من تفسير كتاب اللّه ولا حلال ولا حرام ولا واقعة كانت في جاهلية ولا إسلام ، ولا شِعر كان في جاهلية </w:t>
      </w:r>
    </w:p>
    <w:p>
      <w:pPr>
        <w:pStyle w:val="BookText"/>
        <w:rPr/>
      </w:pPr>
      <w:r>
        <w:rPr>
          <w:rFonts w:ascii="Amiri" w:hAnsi="Amiri" w:eastAsia="Amiri" w:cs="Amiri"/>
          <w:color w:val="111111"/>
          <w:sz w:val="28"/>
          <w:sz w:val="28"/>
          <w:szCs w:val="28"/>
          <w:rtl w:val="true"/>
          <w:lang w:bidi="ar-SA"/>
        </w:rPr>
        <w:t>ولا إسلام إلاّ أجابهم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لا يشعر بشيء من هذا ، فانتبه فقال للآذن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اءذن لمن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بالباب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قد فعلوها ، نحن واللّه أظلم منه وأقطع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غلام فقل له أجب أمير المؤمنين ، فأتاه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بنو عبد مناف لا نقوم من عند جليسنا حتّى يكون هو الذي يقوم ، ولكن قد تقاربت الصلاة فإذا صلينا أتينا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جاء في حديث الزبير بن بكار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عنه الأربلي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الراوي ، وافتقد معاوية الناس ، فقيل له إنّهم مشغولون بابن عباس ، ولو شاء أن يضربوا معه بمائة ألف سيف قبل الليل لفعل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وهو ممّا سقط من النسخة المطبوعة من الأخبار الموفقيات ولم يستدركه المحقق في الضائع منها ، واستدركته عليه في نسختي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ينقطع عطاؤه عن أهل الشام حتّى وهو بعيد عنهم بمكة ، فقد كانوا يرسلون وافدهم فيقصده ويسأل منه ، وسيأتي في إحتجاجاته حديثه مع وافدهم الذي أرسلوه يسألون عن قتال الإمام أمير المؤمنين عليه السلام لأهل القبلة ، وتلك المسألة شغلت بال الكثيرين ممّن لم يهتدوا بنور الإيمان ، </w:t>
      </w:r>
    </w:p>
    <w:p>
      <w:pPr>
        <w:pStyle w:val="BookText"/>
        <w:rPr/>
      </w:pPr>
      <w:r>
        <w:rPr>
          <w:rFonts w:ascii="Amiri" w:hAnsi="Amiri" w:eastAsia="Amiri" w:cs="Amiri"/>
          <w:color w:val="111111"/>
          <w:sz w:val="28"/>
          <w:sz w:val="28"/>
          <w:szCs w:val="28"/>
          <w:rtl w:val="true"/>
          <w:lang w:bidi="ar-SA"/>
        </w:rPr>
        <w:t>ولولا سيرته عليه السلام فيهم لم تعرف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عبد اللّه بن عباس بمكة يحدّث الناس على شفير زمزم ونحن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حديثه قام إليه رجل من الملأ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إني امرؤ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 كلّ ظالم إلاّ من عصم اللّه منهم ، فسل عما بدا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إنّي رجل من أهل حمص ، إنّهم يتبرأون من عليّ بن أبي طالب ويلعنونه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لعنهم اللّه في الدنيا والآخرة وأعدّ لهم عذاباً مهيناً ، ألبُعد قرابته من رسول اللّه صلى اللّه عليه وآله وسلم؟ وأنّه لم يكن أوّل ذكران العالمين إيمانا باللّه ورسوله ، وأوّل من صلى وركع وعمل بأعمال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واللّه ما ينكرون قرابته وسابقته ، غير أنّهم يزعمون أنّه قتل الناس ، وإنّما جئتك لأسألك عن عليّ وقتاله أهل لا إله إلاّ اللّه لم يكفروا بقبلة ولا قرآن ، ولا بحج ولا بصيام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سل عمّا يعنيك ولا تسل عمّا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جئت أضرب إليك من حمص لحج ولا لعمرة ، ولكن جئتك لأسألك لتشرح لي من أمر عليّ وقتاله أهل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فلم يقتل إلاّ من استحق القتل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إنّ قومي جمعوا لي نفقة وأنا رسولهم إليك </w:t>
      </w:r>
      <w:bookmarkStart w:id="262" w:name="pg16538_182532"/>
    </w:p>
    <w:p>
      <w:pPr>
        <w:pStyle w:val="BookText"/>
        <w:rPr/>
      </w:pPr>
      <w:bookmarkEnd w:id="262"/>
      <w:r>
        <w:rPr>
          <w:rFonts w:ascii="Amiri" w:hAnsi="Amiri" w:eastAsia="Amiri" w:cs="Amiri"/>
          <w:color w:val="111111"/>
          <w:sz w:val="28"/>
          <w:sz w:val="28"/>
          <w:szCs w:val="28"/>
          <w:rtl w:val="true"/>
          <w:lang w:bidi="ar-SA"/>
        </w:rPr>
        <w:t>وأمينهم ، ولا يسعك أن تردّني بغير حاجتي ، فإنّ القوم هالكون في أمره ، ففرّج عني فرّج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علم العالم صعب ولا يحتمل ولا تقبله القلوب إلاّ قلب من عصمه اللّه ، يا أخا أهل الشام إنّما مثل عليّ في هذه الأمّة في فضله وعلمه كمثل موسى والعالم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بيان ما أجمله وبعد ذلك بيّن للشامي فضل الإمام وما جاء فيه من حديث الرسول صلى اللّه عليه وآله وسلم مفصلاً كما سيأتي في إحتجاجاته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 يابن عباس ملأت صدري نوراً وحكمة ، وفرّجت عني فرّج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رضي اللّه عنه مولاي ومولى كلّ مؤمن ومؤمنة ومسلم ومسلمة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حبر الأمّة يرفد أهل الشام بعطائه ، ويواصل ذلك حتّى عن طريق المراسلة ، وحسبنا شاهداً كتابه إلى مجبّرة أهل الشام ، وسيأتي بنصه في كتبه ، وفيه من النصح بعد التأنيب ، والدعوة إلى التوبة ، بعد التثريب ومخافة الحوبة ، ما يعدّ روعة في البيان ، فراجع</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9929232_1280447820"/>
      <w:bookmarkStart w:id="264" w:name="_Toc92"/>
      <w:bookmarkEnd w:id="263"/>
      <w:r>
        <w:rPr>
          <w:rtl w:val="true"/>
        </w:rPr>
        <w:t>مدرسته في مصر</w:t>
      </w:r>
      <w:bookmarkEnd w:id="2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في الحلقة الأولى من تاريخه ذكر مشاركته في فتح إفريقية بقيادة ابن أبي سرح ، وذكرنا هناك كلامه مع جرجير صاحب </w:t>
      </w:r>
      <w:bookmarkStart w:id="265" w:name="pg16538_182533"/>
    </w:p>
    <w:p>
      <w:pPr>
        <w:pStyle w:val="BookText"/>
        <w:rPr/>
      </w:pPr>
      <w:bookmarkEnd w:id="265"/>
      <w:r>
        <w:rPr>
          <w:rFonts w:ascii="Amiri" w:hAnsi="Amiri" w:eastAsia="Amiri" w:cs="Amiri"/>
          <w:color w:val="111111"/>
          <w:sz w:val="28"/>
          <w:sz w:val="28"/>
          <w:szCs w:val="28"/>
          <w:rtl w:val="true"/>
          <w:lang w:bidi="ar-SA"/>
        </w:rPr>
        <w:t>إفريقية ، وهو الذي لقّبه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الغزاة أخذ عنه جماعة من أهل مصر حتّى أنّ الذهبي في كتابه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من أهل مصر خمسة عشر نفساً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ابن حبّان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 بن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أهل مصر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سعيد بن الصلت ،ووصفه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بالمصري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عبادة بن نشيط الأسدي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أهل مصر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مالك بن سعد النجيبي من أهل مصر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 محمد بن الزبير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 وكان على إفريقية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بلغت تعاليمه إلى إفريقية</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9929234_1280447820"/>
      <w:bookmarkStart w:id="267" w:name="_Toc93"/>
      <w:bookmarkEnd w:id="266"/>
      <w:r>
        <w:rPr>
          <w:rtl w:val="true"/>
        </w:rPr>
        <w:t>وكانت عنده دفاين علم</w:t>
      </w:r>
      <w:bookmarkEnd w:id="26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البشر تتفاوت مداركهم حسب تفاوت استيعاب عقولهم ، فكلُ </w:t>
      </w:r>
    </w:p>
    <w:p>
      <w:pPr>
        <w:pStyle w:val="BookText"/>
        <w:rPr/>
      </w:pPr>
      <w:r>
        <w:rPr>
          <w:rFonts w:ascii="Amiri" w:hAnsi="Amiri" w:eastAsia="Amiri" w:cs="Amiri"/>
          <w:color w:val="111111"/>
          <w:sz w:val="28"/>
          <w:sz w:val="28"/>
          <w:szCs w:val="28"/>
          <w:rtl w:val="true"/>
          <w:lang w:bidi="ar-SA"/>
        </w:rPr>
        <w:t xml:space="preserve">مبلغ علمه قدر طاقته بعقله ، فإن حُمل على العقل فوق ما يحتمل استحال الحال من الصلاح إلى الفساد ، ومن 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تضعوا الحكمة في غير أهلها فتظلموها ولا تمنعوها أهلها فتظلموهم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الديلمي عن ابن عباس مرفوعاً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عباس لا تحدّث قوماً حديثاً لا تحتمله عقولهم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أيضاً عن ابن عباس مرفوعاً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تحدثوا أمتي من أحاديثي إلاّ ما تحتمله عقولهم فيكون فتنة عليهم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كانت مناهج ابن عباس التربوية مع تلامذته ، لأنّه كانت مناهج تربيته قد تعلّمها من ابني عمّيه وهما خيرة البشر ، فما ظنّك بعدُ فيمن يتربّى على نبيّ ووصي؟ وماذا سيكون منهجه في التعليم ، وهو قد اقتبس العلم من مدينته ومن بابها؟</w:t>
      </w:r>
    </w:p>
    <w:p>
      <w:pPr>
        <w:pStyle w:val="BookText"/>
        <w:rPr/>
      </w:pPr>
      <w:r>
        <w:rPr>
          <w:rFonts w:ascii="Amiri" w:hAnsi="Amiri" w:eastAsia="Amiri" w:cs="Amiri"/>
          <w:color w:val="111111"/>
          <w:sz w:val="28"/>
          <w:sz w:val="28"/>
          <w:szCs w:val="28"/>
          <w:rtl w:val="true"/>
          <w:lang w:bidi="ar-SA"/>
        </w:rPr>
        <w:t xml:space="preserve">ومنهما أخذ الأدب في نشر العلم ، فهو لا يضعه عند غير أهله ، وكلمة الإمام عليه السلام نصب عينيه ، فقد 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 بمحدّث قوماً حديثاً لا تبلغه عقولهم إلاّ كان فتنة لبعضهم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الناس بما يعرفون أتحبّون أن يكذَّب اللّه ورسوله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كانت سيرة علماء الصحابة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مسلم في أوّل صحيحه في باب النهي عن الحديث بكلّ </w:t>
      </w:r>
      <w:bookmarkStart w:id="268" w:name="pg16538_182535"/>
    </w:p>
    <w:p>
      <w:pPr>
        <w:pStyle w:val="BookText"/>
        <w:rPr/>
      </w:pPr>
      <w:bookmarkEnd w:id="268"/>
      <w:r>
        <w:rPr>
          <w:rFonts w:ascii="Amiri" w:hAnsi="Amiri" w:eastAsia="Amiri" w:cs="Amiri"/>
          <w:color w:val="111111"/>
          <w:sz w:val="28"/>
          <w:sz w:val="28"/>
          <w:szCs w:val="28"/>
          <w:rtl w:val="true"/>
          <w:lang w:bidi="ar-SA"/>
        </w:rPr>
        <w:t xml:space="preserve">ما يسمع قول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 بمحدث قوماً حديثاً لا تبلغه عقولهم الاّ كان لبعضهم فتنة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صحيح البخاري في كتاب العلم في باب من خصّ بالعلم قوماً دون قوم ، حديث أبي الطفيل عن عليّ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حدّثوا الناس بما يعرفون ، أتحبون أن يكذّب اللّه ورسوله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ابن عباس يخفي أشياء من حديثه ويفشيها إلى أهل العلم ، فقد روى ابن أبي الحديد المعتزلي في شرح النهج في خبر عن مجالد بن سعيد قول الشعبي في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عند ابن عباس دفاين علم يعطيها أهلها ويصرفها عن غيرهم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9929236_1280447820"/>
      <w:bookmarkStart w:id="270" w:name="_Toc94"/>
      <w:bookmarkEnd w:id="269"/>
      <w:r>
        <w:rPr>
          <w:rtl w:val="true"/>
        </w:rPr>
        <w:t>أنماط من المسائل دلّت على الإحتياط في جواب السائل</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مناهجه التربوية لتلاميذه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سأل أحدكم فلينظر كيف يسأل ، فإنّه ليس أحد إلاّ وهو أعلم بما سأل عنه من المسؤول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عنده فراسة يعرف بها قيمة سائله من مسألته ،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سألني رجل عن مسألة إلاّ عرفت أفقيه هو أو غير فقيه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شهرته العلمية في البلاد الإسلامية مدعاة لورود المسائل </w:t>
      </w:r>
    </w:p>
    <w:p>
      <w:pPr>
        <w:pStyle w:val="BookText"/>
        <w:rPr/>
      </w:pPr>
      <w:r>
        <w:rPr>
          <w:rFonts w:ascii="Amiri" w:hAnsi="Amiri" w:eastAsia="Amiri" w:cs="Amiri"/>
          <w:color w:val="111111"/>
          <w:sz w:val="28"/>
          <w:sz w:val="28"/>
          <w:szCs w:val="28"/>
          <w:rtl w:val="true"/>
          <w:lang w:bidi="ar-SA"/>
        </w:rPr>
        <w:t xml:space="preserve">عليه من شتى الأمصار ، وما أكثر الشواهد على ذلك ، وإليك بعضاً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أبي الهذيل </w:t>
      </w:r>
      <w:r>
        <w:rPr>
          <w:rStyle w:val="FootnoteAnchor"/>
          <w:rtl w:val="true"/>
        </w:rPr>
        <w:footnoteReference w:id="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ناس من أهلي أن أسأل لهم عبد اللّه بن عباس رضي اللّه عنهما عن أشياء فكتبتها في صحيفة ، فأتيته لأسأله فإذا عنده ناس يسألونه ، فسألوه حتّى سألوه عن جميع ما في صحيفتي ، وما سألته عن شيء ، فسأله رجل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مملوك أكون في إبل أهلي فيأتيني الرجل يستسقيني فأسقيه؟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يُعلم السائلين أنّ بعض أجوبته إنّما هي مراعاة لحال السائل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أنبأتكم بالشيء أنهاكم عنه إحتياطاً بكم وإشفاقاً على دينكم ، إنّ رسول اللّه صلى اللّه عليه وآله وسلم أتاه رجل شاب يسأل عن القُبلة للصائم فنهاه عنها ، وسأله شيخ عنها فأمره بها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وسأله رجل عن توبة القاتل فقال لا توبة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وسأله آخر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توبة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فرأيت في عينيه إرادة القتل فمنعته ، وأمّا الثاني فجاء مستكيناً وقد قتل فلم أويأسه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لرجل سأله عن تفسير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يؤمنك أني لو أخبرتك </w:t>
      </w:r>
    </w:p>
    <w:p>
      <w:pPr>
        <w:pStyle w:val="BookText"/>
        <w:rPr/>
      </w:pPr>
      <w:r>
        <w:rPr>
          <w:rFonts w:ascii="Amiri" w:hAnsi="Amiri" w:eastAsia="Amiri" w:cs="Amiri"/>
          <w:color w:val="111111"/>
          <w:sz w:val="28"/>
          <w:sz w:val="28"/>
          <w:szCs w:val="28"/>
          <w:rtl w:val="true"/>
          <w:lang w:bidi="ar-SA"/>
        </w:rPr>
        <w:t xml:space="preserve">بتفسيرها كفرت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القيم تعقيباً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جحدته وأنكرته وكفرت به ، ولم يرد أنك تكفر باللّه ورسوله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لديه خوف من غوغائية الناس الذين يسمعون ولا يعون ، ثمّ هُم عن ابن عباس يحدثون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حدث أبو السفر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رضي اللّه عنهما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اسمعوا مني ما أقول لكم ، وأسمعوني ما تقولون ، ولا تذهبوا فتقولوا قال ابن عباس قال ابن عباس ، من طاف بالبيت فليطف من وراء الحجر ولا تقولوا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الرجل في الجاهلية كان يحلف فيلقى سوطه أو نعله أو قوسه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حريصاً على تنبيه الناس وتحذيرهم من خطأ وقعوا فيه ، وهو بشاعة سيرة الشيخين وشناعة الأخذ بها مقابل سنة رسول اللّه صلى اللّه عليه وآله وسلم ، وكان مبدء استعمال هذه المقولة من عبد الرحمن بن عوف ، فقد استعمل هذا السلاح في إبعاد الإمام عليه السلام عن الخلافة كما مرّ في الحلقة الأولى </w:t>
      </w:r>
      <w:r>
        <w:rPr>
          <w:rStyle w:val="FootnoteAnchor"/>
          <w:rtl w:val="true"/>
        </w:rPr>
        <w:footnoteReference w:id="338"/>
      </w:r>
      <w:r>
        <w:rPr>
          <w:rFonts w:ascii="Amiri" w:hAnsi="Amiri" w:eastAsia="Amiri" w:cs="Amiri"/>
          <w:color w:val="111111"/>
          <w:sz w:val="28"/>
          <w:sz w:val="28"/>
          <w:szCs w:val="28"/>
          <w:rtl w:val="true"/>
          <w:lang w:bidi="ar-SA"/>
        </w:rPr>
        <w:t xml:space="preserve">، فكان ابن عباس رضي اللّه عنه إذا سأله سائل فأجابه بما سمعه من النبيّ صلى اللّه عليه وآله وسلم واعترض عليه أحد الصحابة أو من غيرهم بأنّ هذا مخالف لما قال به أبو بكر وعمر ، فيردّ عليه ابن عباس موبّخاً </w:t>
      </w:r>
    </w:p>
    <w:p>
      <w:pPr>
        <w:pStyle w:val="BookText"/>
        <w:rPr/>
      </w:pPr>
      <w:r>
        <w:rPr>
          <w:rFonts w:ascii="Amiri" w:hAnsi="Amiri" w:eastAsia="Amiri" w:cs="Amiri"/>
          <w:color w:val="111111"/>
          <w:sz w:val="28"/>
          <w:sz w:val="28"/>
          <w:szCs w:val="28"/>
          <w:rtl w:val="true"/>
          <w:lang w:bidi="ar-SA"/>
        </w:rPr>
        <w:t>ومؤنّباً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سيهلكون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أبو بكر وعمر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حادثة ثانية مشابهة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يوشك أن تنزل عليكم حجارة من السماء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وعمر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مقام ثالث أيضاً يشبه لما مرّ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أراكم منتهين حتّى يعذّبكم اللّه ، نحدّثكم عن النبيّ صلى اللّه عليه وآله وسلم ، وتحدّثونا عن أبي بكر وعمر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المتعة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ينهى عنها ،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عدي نفسه ، من هنا ضللتم ، أحدثكم عن رسول اللّه صلى اللّه عليه وآله وسلم وتحدّثوني عن عمر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نهجه في التعليم السليم ، كما هو نهجه في مقارعة المخادعين للناس بسيرة الشيخين ، ولم أقف على من يضارعه في هذين النهجين من سائر الصحابة أجمعين</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6538_182540"/>
      <w:bookmarkStart w:id="272" w:name="pg16538_182540"/>
      <w:bookmarkEnd w:id="272"/>
    </w:p>
    <w:p>
      <w:pPr>
        <w:pStyle w:val="Heading3"/>
        <w:numPr>
          <w:ilvl w:val="2"/>
          <w:numId w:val="1"/>
        </w:numPr>
        <w:rPr/>
      </w:pPr>
      <w:bookmarkStart w:id="273" w:name="pg16538_182540"/>
      <w:bookmarkStart w:id="274" w:name="__RefHeading___Toc9929238_1280447820"/>
      <w:bookmarkStart w:id="275" w:name="_Toc95"/>
      <w:bookmarkEnd w:id="273"/>
      <w:bookmarkEnd w:id="274"/>
      <w:r>
        <w:rPr>
          <w:rtl w:val="true"/>
        </w:rPr>
        <w:t xml:space="preserve">الفصل الثاني </w:t>
      </w:r>
      <w:r>
        <w:rPr>
          <w:rtl w:val="true"/>
        </w:rPr>
        <w:t xml:space="preserve">: </w:t>
      </w:r>
      <w:r>
        <w:rPr>
          <w:rtl w:val="true"/>
        </w:rPr>
        <w:t>في تلاميذه والرواة عنه</w:t>
      </w:r>
      <w:bookmarkEnd w:id="27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9929240_1280447820"/>
      <w:bookmarkStart w:id="277" w:name="_Toc96"/>
      <w:bookmarkEnd w:id="276"/>
      <w:r>
        <w:rPr>
          <w:rtl w:val="true"/>
        </w:rPr>
        <w:t>اشارة</w:t>
      </w:r>
      <w:bookmarkEnd w:id="27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6538_182542"/>
      <w:bookmarkStart w:id="279" w:name="pg16538_182542"/>
      <w:bookmarkEnd w:id="279"/>
    </w:p>
    <w:p>
      <w:pPr>
        <w:pStyle w:val="Heading4"/>
        <w:numPr>
          <w:ilvl w:val="3"/>
          <w:numId w:val="1"/>
        </w:numPr>
        <w:rPr/>
      </w:pPr>
      <w:bookmarkStart w:id="280" w:name="pg16538_182542"/>
      <w:bookmarkStart w:id="281" w:name="__RefHeading___Toc9929242_1280447820"/>
      <w:bookmarkStart w:id="282" w:name="_Toc97"/>
      <w:bookmarkEnd w:id="280"/>
      <w:bookmarkEnd w:id="281"/>
      <w:r>
        <w:rPr>
          <w:rtl w:val="true"/>
        </w:rPr>
        <w:t>تلاميذه والرواة عنه</w:t>
      </w:r>
      <w:bookmarkEnd w:id="282"/>
    </w:p>
    <w:p>
      <w:pPr>
        <w:pStyle w:val="BookText"/>
        <w:rPr/>
      </w:pPr>
      <w:r>
        <w:rPr>
          <w:rFonts w:ascii="Amiri" w:hAnsi="Amiri" w:eastAsia="Amiri" w:cs="Amiri"/>
          <w:color w:val="111111"/>
          <w:sz w:val="28"/>
          <w:sz w:val="28"/>
          <w:szCs w:val="28"/>
          <w:rtl w:val="true"/>
          <w:lang w:bidi="ar-SA"/>
        </w:rPr>
        <w:t xml:space="preserve">قال الدكتور جواد عليّ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ابن عباس وراءه عدداً من الطلاب كان لهم أثر كبير في العقلية العربية في العصر الأموي ، انتشروا في العراق والشام والحجاز وسائر الأقطار ، وأنشأوا كأستاذهم عدة حلقات للدراسة ، كان الطابع الغالب عليها هو التفسير ثمّ الحديث والأيام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لدراسة التاريخ الثقافي في العصور الأولى للإسلام من دراسة نشاط هؤلاء وما روي من أقوالهم ومؤلفاتهم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الأثير أسماء أكثرهم ، نذكر منهم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عمر ، وأنس بن مالك ، وكثير بن عباس أخا عبد اللّه بن عباس ، وعلي بن عبد اللّه بن عباس ، وعكرمة ، وكريبا ، وعطاء بن أبي رباح ، ومجاهد ، وابن أبي مليكة ، وعمرو بن دينار ، وعبيد بن عمر ، وسعيد بن المسيب ، والقاسم بن محمّد ، وعروة بن الزبير ، ومحمد بن كعب ، وطاووساً ، ووهب بن منبه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وكعب الأحبار ، وسعيد بن جبير ، وأبا صالح باذام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في الوقت الذي أرى صحة ما ذكره من تأثير طلاب ابن عباس في العقلية العربية في العصر الأموي ، غير أنّي ألاحظ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الدقّة في التعبير فيما نقله عن ابن الأثير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الأثير أسماء أكثرهم؟ فإنّ ابن الأثير لم يذكر إلاّ خمسة وعشرين اسماً ، وهذا الرقم هو القليل وليس الكثير فضلاً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عقّب ابن الأثير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كثير غير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الصحيح فستأتي أسماء من عرفنا منهم ما يزيد على عشرة أضعاف مَن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دقّة الملاحظة في التعبير ، إذ لم يفرّق بين الطلاب والرواة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عنوان الطلاب أخص من الرواة كما هو واضح ، إذ ليس كلّ راوٍ يُعدُ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عمر وأنس وعروة بن الزبير ووهب بن منبّه وكعب الأحبار فهم ليسوا من طلابه ، وإنّما لهم روايات عنه فهم 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ذلك لا يصحح عدّهم من الطلاب ، وإن وردت أسماؤهم ضمن قائمة الرواة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الدقة في النقل ، فإنّ حشر أسماء كعب الأحبار ، وسعيد بن جبير ، وأبي صالح باذام ، ضمن من ذكرهم ابن الأثير مع عدم ذكرهم عنده يكشف عن عدم الدقة في النقل ، فكان عليه أن ينبّه إلى أن مأخذه في هؤلاء عن غير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فيبدو أخذهم منه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فلا شك في أنّ لحبر الأمة أثره الكبير في رفد العقلية العربية </w:t>
      </w:r>
    </w:p>
    <w:p>
      <w:pPr>
        <w:pStyle w:val="BookText"/>
        <w:rPr/>
      </w:pPr>
      <w:r>
        <w:rPr>
          <w:rFonts w:ascii="Amiri" w:hAnsi="Amiri" w:eastAsia="Amiri" w:cs="Amiri"/>
          <w:color w:val="111111"/>
          <w:sz w:val="28"/>
          <w:sz w:val="28"/>
          <w:szCs w:val="28"/>
          <w:rtl w:val="true"/>
          <w:lang w:bidi="ar-SA"/>
        </w:rPr>
        <w:t>الإسلامية بمعين لا ينضب من علوم القرآن والحديث والعربية والتاريخ وغيرها ، فكان جملة تلامذته المشهورين هم روافده في الأمّة ، قد أخذوا عنه ما مكّنهم في تبوّء المكانة العلمية من بعده في أقطارهم ، حتّى ضُرب بهم المثل ، كسعيد ابن جبير ، ومجاهد ، وطاووس ، وأضرابهم ، وليس كلّ تلامذته كذلك بل كانوا يتفاوتون في تحصيلهم حسب استعدادهم ومدى قابلياتهم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البخاري في كتابه في ترجمة مجاهد بن جبر القاري ، عن خصيف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تلامذة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سعيد بن المسيب ، وبالتفسير مجاهد ، وبالحج عطاء ، وبالحلال والحرام طاووس ، وأجمعهم في ذلك كله سعيد بن جبير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سائر الرواة عنه فهم خلق كثير كما يقول ابن الأثير ، أو خلائق كما يقول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وقفت على ما يزيد على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انساناً لهم ذكر في رواية عنه؟ أو سماع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فاتني الكثير الكثير فيما أقطع به ، فإنّ الرواية عنه قد استمرت زمناً ينيف على نصف قرن ، ويكفي سماع الحاج منه أيام الموسم ، حيث كان يجلس في قبة زمزم ، والناس عليه عكوف ، فيسمعون منه ويعودون إلى بلدانهم فيحدّثون بما سمعوه منه ، فكم كان عدد الحاج الذي سمع منه؟ فذلك لا يعلمه إلاّ اللّه سبحانه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حديث أبي صالح عن مجلس واحد يكشف لنا مدى تزاحم </w:t>
      </w:r>
    </w:p>
    <w:p>
      <w:pPr>
        <w:pStyle w:val="BookText"/>
        <w:rPr/>
      </w:pPr>
      <w:r>
        <w:rPr>
          <w:rFonts w:ascii="Amiri" w:hAnsi="Amiri" w:eastAsia="Amiri" w:cs="Amiri"/>
          <w:color w:val="111111"/>
          <w:sz w:val="28"/>
          <w:sz w:val="28"/>
          <w:szCs w:val="28"/>
          <w:rtl w:val="true"/>
          <w:lang w:bidi="ar-SA"/>
        </w:rPr>
        <w:t xml:space="preserve">الناس على الاستماع لحديثه ، فإلى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يونس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حمزة الثمالي عن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ابن عباس مجلساً لو أن جميع قريش فخرت به لكان لها به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الناس اجتمعوا على بابه حتّى ضاق بهم الطريق ، فما كان أحد يقدر أن يجيئ ولا أن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فأخبرته بمكانهم على بابه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لي وضوءاً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إليهم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أن يسأل عن القرآن وحروفه وما أريد منه فليدخل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فآذنتهم فدخلوا حتّى ملأوا البيت والحجرة ، فما سألوه عن شيء إلاّ أخبرهم عنه وزادهم مثل ما سألوا عنه أو أكثر ، ثمّ قال إخوانكم ،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يسأل الحلال والحرام والفقه فليدخل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فآذنتهم ، فدخلوا حتّى ملأوا البيت والحجرة ، فما سألوه عن شيء إلاّ أخبرهم وزادهم مثله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أن يسأل عن الفرائض وما أشبهها فليدخل ، فخرجت فآذنتهم فدخلوا حتّى ملأوا البيت والحجرة ، فما سألوه عن شيء إلاّ أخبرهم وزادهم مثله أو أكثر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فخرجوا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أن يسأل عن العربية والشعر والغريب من </w:t>
      </w:r>
    </w:p>
    <w:p>
      <w:pPr>
        <w:pStyle w:val="BookText"/>
        <w:rPr/>
      </w:pPr>
      <w:r>
        <w:rPr>
          <w:rFonts w:ascii="Amiri" w:hAnsi="Amiri" w:eastAsia="Amiri" w:cs="Amiri"/>
          <w:color w:val="111111"/>
          <w:sz w:val="28"/>
          <w:sz w:val="28"/>
          <w:szCs w:val="28"/>
          <w:rtl w:val="true"/>
          <w:lang w:bidi="ar-SA"/>
        </w:rPr>
        <w:t>الكلام فليدخل ، فخرجت فآذنتهم فدخلوا حتّى ملأوا البيت والحجرة ، فما سألوه عن شيء إلاّ أخبرهم به وزادهم مثله ، ثمّ قال إخوانكم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قريشاً كلها فخرت بذلك لكان فخراً ، فما رأيت مثل هذا لأحد من الناس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البسوي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أبي الهذيل أبي المغيرة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أردت الخروج فعلم بي أهل الكوفة فجمعوا مسائل ثمّ أتوني بها في صحيفة ، فلمّا قدمت على ابن عباس خرج فقعد للناس ، فما زال يسألونه حتّى ما بقي في صحيفته شيء إلاّ سألوه عنه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يفوتني التنبيه على جانب مهمّ يجب أن يراعى عند الحديث عن خصوص تلامذته والرواة عنه ، وذلك أنّه كان عنده مجموعة من الموالي ، وبالطبع هؤلاء يكونون أكثر لصوقاًَ به وحضوراً عنده ، فهم يحضرون مجالسه ما داموا معه ، ويسمعون محاضراته أينما كان ، وقد ذكر بعضهم عنه كيف كان يبالغ في رعايتهم وتأديبهم ، وستأتي أخبار ذلك عند ذكرهم ، ومن البديهي أنّهم كانوا يتفاوتون في مداركم شأن سائر الناس ، لكن الذي ظهر لي إمتياز عكرمة البربري عن بقية الموالي ، بظاهرة كثرة روايته عن مولاه حتّى أتهم بالكذب ، ربما صح هذا فيه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كان متقلب الأهواء في العقيدة ، وكان يتطلب عطايا الأمراء ، ومن كان هكذا دنيّ النفس ، يبيعها بأبخس الأثمان لمن شاء ، لابد أن يناله التجريح ، وستأتي </w:t>
      </w:r>
    </w:p>
    <w:p>
      <w:pPr>
        <w:pStyle w:val="BookText"/>
        <w:rPr/>
      </w:pPr>
      <w:r>
        <w:rPr>
          <w:rFonts w:ascii="Amiri" w:hAnsi="Amiri" w:eastAsia="Amiri" w:cs="Amiri"/>
          <w:color w:val="111111"/>
          <w:sz w:val="28"/>
          <w:sz w:val="28"/>
          <w:szCs w:val="28"/>
          <w:rtl w:val="true"/>
          <w:lang w:bidi="ar-SA"/>
        </w:rPr>
        <w:t>أخباره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فقد فاق بقية موالي ابن عباس في كثرة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الموالي أيضاً نعدّهم في جملة تلاميذه والراوين عنه ما دامت لهم رواية عن ابن عباس ، وكان السبيل الوحيد الموصل إلى الغاية هو تتبع الرواة عن ابن عباس عن طريق الروايات ، على أنّ عبيد اللّه بن عمر بن حفص بن عاصم بن عمر بن الخطاب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الكذب قط أكثر منه فيمن ينسب إلى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يفترى عليه ويلصق إليه كذباً وزوراً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حفظت روايته في دواوين الحديث ذكره أصحاب التراجم ، ومن لم تحفظ له روايته فقد ضاع اسمه ، وأوفى مَن وقفت عليه جمعاً لأولئك التلاميذ والرواة هو الحافظ أبو القاسم سليمان بن أحمد الطبراني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 على المائة وثمانين إنساناً ممّن روى عن ابن عباس ، وذكر عن كلّ واحد ما وسعه ذكره من حديثه عن ابن عباس </w:t>
      </w:r>
      <w:r>
        <w:rPr>
          <w:rStyle w:val="FootnoteAnchor"/>
          <w:rtl w:val="true"/>
        </w:rPr>
        <w:footnoteReference w:id="349"/>
      </w:r>
      <w:r>
        <w:rPr>
          <w:rFonts w:ascii="Amiri" w:hAnsi="Amiri" w:eastAsia="Amiri" w:cs="Amiri"/>
          <w:color w:val="111111"/>
          <w:sz w:val="28"/>
          <w:sz w:val="28"/>
          <w:szCs w:val="28"/>
          <w:rtl w:val="true"/>
          <w:lang w:bidi="ar-SA"/>
        </w:rPr>
        <w:t>، ومع ذلك فقد فاته جمع ذكرهم ابن حجر في تهذيبه بروايتهم عنه سوى من ورد عند غيرهما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ذكر أسماءهم مع شيء من تراجمهم مرتّبين على الحروف </w:t>
      </w:r>
      <w:r>
        <w:rPr>
          <w:rFonts w:eastAsia="Amiri" w:cs="Amiri" w:ascii="Amiri" w:hAnsi="Amiri"/>
          <w:color w:val="111111"/>
          <w:sz w:val="28"/>
          <w:szCs w:val="28"/>
          <w:rtl w:val="true"/>
          <w:lang w:bidi="ar-SA"/>
        </w:rPr>
        <w:t xml:space="preserve">: </w:t>
      </w:r>
      <w:bookmarkStart w:id="283" w:name="pg16538_182548"/>
    </w:p>
    <w:p>
      <w:pPr>
        <w:pStyle w:val="Heading4"/>
        <w:numPr>
          <w:ilvl w:val="3"/>
          <w:numId w:val="1"/>
        </w:numPr>
        <w:rPr/>
      </w:pPr>
      <w:bookmarkStart w:id="284" w:name="__RefHeading___Toc9929244_1280447820"/>
      <w:bookmarkStart w:id="285" w:name="_Toc98"/>
      <w:bookmarkEnd w:id="283"/>
      <w:bookmarkEnd w:id="284"/>
      <w:r>
        <w:rPr>
          <w:rtl w:val="true"/>
        </w:rPr>
        <w:t>حرف الألف</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إسماعيل ويقال إسماعيل بن إبراهيم السلمي الشيباني 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ذكره ابن حجر في تهذيبه وقد ذكره الطبراني في معجمه الكبير ، وذكر بإسناده عنه حديثاً 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أتي بيهودي ويهودية قد اُحصنا فسألوه أن يحكم فيهما بالرجم فرجمهما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فناء المسجد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البخاري في تاريخه باسم إسماعيل وروى له عن ابن عباس أنّه رآه توضأ مرّة مرّة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خداش بن عتبة بن أبي لهب الهاشمي اللّهبي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وأنّه روى عن ابن عباس ، ذكره البخاري في تاريخه الكبير ، وروى له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أشرف النبيّ صلى اللّه عليه وآله وسلم على المقبرة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المقبرة هذه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وزعم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مقبرة مكة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سعد بن أبي وقاص الزهري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لابن الزبير بعدن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أموال أهل الذمة؟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يأمروننا بكذا أو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تعمل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العنبر؟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شيء فالخمس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اللّه بن عبد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روى عن ابن عباس </w:t>
      </w:r>
      <w:r>
        <w:rPr>
          <w:rStyle w:val="FootnoteAnchor"/>
          <w:rtl w:val="true"/>
        </w:rPr>
        <w:footnoteReference w:id="355"/>
      </w:r>
      <w:r>
        <w:rPr>
          <w:rFonts w:ascii="Amiri" w:hAnsi="Amiri" w:eastAsia="Amiri" w:cs="Amiri"/>
          <w:color w:val="111111"/>
          <w:sz w:val="28"/>
          <w:sz w:val="28"/>
          <w:szCs w:val="28"/>
          <w:rtl w:val="true"/>
          <w:lang w:bidi="ar-SA"/>
        </w:rPr>
        <w:t xml:space="preserve">، وذكره البخاري في تاريخه الكبير ، وروى عنه بسنده أنّ ابن عباس أخبره عن النبيّ صلى اللّه عليه وآله وسلم فحكى له ما رءاه منه في بيت ميمونة ليلة بات عندها </w:t>
      </w:r>
      <w:r>
        <w:rPr>
          <w:rStyle w:val="FootnoteAnchor"/>
          <w:rtl w:val="true"/>
        </w:rPr>
        <w:footnoteReference w:id="356"/>
      </w:r>
      <w:r>
        <w:rPr>
          <w:rFonts w:ascii="Amiri" w:hAnsi="Amiri" w:eastAsia="Amiri" w:cs="Amiri"/>
          <w:color w:val="111111"/>
          <w:sz w:val="28"/>
          <w:sz w:val="28"/>
          <w:szCs w:val="28"/>
          <w:rtl w:val="true"/>
          <w:lang w:bidi="ar-SA"/>
        </w:rPr>
        <w:t xml:space="preserve">، وقد مرّ في الحلقة الأولى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اللّه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عكرمة بن يعلى بن أميّة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مسلم بن أبي حرّة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 وكذلك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وأنّه روى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معبد بن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عداده في أهل الكوفة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يزيد بن شريك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أسماء الكوفي كان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عمر وأبي ذر والكبار وحديثه في الدواوين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قتله الحجاج ، وقيل بل مات في حبسه سنة اثنتين وتسعين وقيل أربع وتسعين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الطبراني في معجمه الكبير بإسناده عن إبراهيم التيمي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ملك الموت إلى النبيّ صلى اللّه عليه وآله وسلم في مرضه الذي قبض فيه ، فاستأذن ورأسه في حجر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فإنّا مشاغيل عنك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من هذا يا أبا حسن؟ هذا ملك الموت ، أدخل راشداً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أذينة ، أبو العالية البرّاء ، بصري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وأنّه روى عن ابن عباس ، وذكره البخاري في تاريخه الكبير </w:t>
      </w:r>
      <w:r>
        <w:rPr>
          <w:rStyle w:val="FootnoteAnchor"/>
          <w:rtl w:val="true"/>
        </w:rPr>
        <w:footnoteReference w:id="367"/>
      </w:r>
      <w:r>
        <w:rPr>
          <w:rFonts w:ascii="Amiri" w:hAnsi="Amiri" w:eastAsia="Amiri" w:cs="Amiri"/>
          <w:color w:val="111111"/>
          <w:sz w:val="28"/>
          <w:sz w:val="28"/>
          <w:szCs w:val="28"/>
          <w:rtl w:val="true"/>
          <w:lang w:bidi="ar-SA"/>
        </w:rPr>
        <w:t>، ولم يذكر روايته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 وأنّه روى عن ابن عباس ، وذكره البخاري في تاريخه الكبير </w:t>
      </w:r>
      <w:r>
        <w:rPr>
          <w:rStyle w:val="FootnoteAnchor"/>
          <w:rtl w:val="true"/>
        </w:rPr>
        <w:footnoteReference w:id="369"/>
      </w:r>
      <w:r>
        <w:rPr>
          <w:rFonts w:ascii="Amiri" w:hAnsi="Amiri" w:eastAsia="Amiri" w:cs="Amiri"/>
          <w:color w:val="111111"/>
          <w:sz w:val="28"/>
          <w:sz w:val="28"/>
          <w:szCs w:val="28"/>
          <w:rtl w:val="true"/>
          <w:lang w:bidi="ar-SA"/>
        </w:rPr>
        <w:t>، ولم يذكر روايته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أربدة التميمي ، أصله من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قاله ابن حبّان </w:t>
      </w:r>
      <w:r>
        <w:rPr>
          <w:rStyle w:val="FootnoteAnchor"/>
          <w:rtl w:val="true"/>
        </w:rPr>
        <w:footnoteReference w:id="37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 وعنه أبو إسحاق السبيعي ، سمع ابن عباس كما في تاريخ البخاري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أرقم بن أبي الأرقم ، بصري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 وأنّه روى عن ابن عباس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37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مجهول لا يعرف إلاّ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سؤالاً من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محمّد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افتراء على ابن عباس ، وسيأتي كذب هذا وتوضيح ذلك في الحديث في مرويات ابن عباس ،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أرقم بن شرحبيل أخو هزيل الأزدي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 وأنّه روى عن ابن عباس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طلحة بن عبيد اللّه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 وأنّه روى عن ابن عباس</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خير كلّه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ولم يذكر لنا البخاري ماهية السؤال؟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عبد اللّه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قاله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عبد اللّه بن الحارث بن نوفل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وأنّه روى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البخاري في تاريخه الكبير </w:t>
      </w:r>
      <w:r>
        <w:rPr>
          <w:rStyle w:val="FootnoteAnchor"/>
          <w:rtl w:val="true"/>
        </w:rPr>
        <w:footnoteReference w:id="381"/>
      </w:r>
      <w:r>
        <w:rPr>
          <w:rFonts w:ascii="Amiri" w:hAnsi="Amiri" w:eastAsia="Amiri" w:cs="Amiri"/>
          <w:color w:val="111111"/>
          <w:sz w:val="28"/>
          <w:sz w:val="28"/>
          <w:szCs w:val="28"/>
          <w:rtl w:val="true"/>
          <w:lang w:bidi="ar-SA"/>
        </w:rPr>
        <w:t>، ذكره ولم يذكر له روايته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 بن سهل بن حنيف ، أبو أمامة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يروي عن ابن عباس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إبراهيم السلمي ، ويقال الشيباني ، 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قاله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ثوبان الأسدي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384"/>
      </w:r>
      <w:r>
        <w:rPr>
          <w:rFonts w:ascii="Amiri" w:hAnsi="Amiri" w:eastAsia="Amiri" w:cs="Amiri"/>
          <w:color w:val="111111"/>
          <w:sz w:val="28"/>
          <w:sz w:val="28"/>
          <w:szCs w:val="28"/>
          <w:rtl w:val="true"/>
          <w:lang w:bidi="ar-SA"/>
        </w:rPr>
        <w:t>، فروى عنه أنّه صلى معه ولم يذكر بقية 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عمرو بن سعيد بن العاص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 والبخاري في تاريخه الكبير </w:t>
      </w:r>
      <w:r>
        <w:rPr>
          <w:rStyle w:val="FootnoteAnchor"/>
          <w:rtl w:val="true"/>
        </w:rPr>
        <w:footnoteReference w:id="386"/>
      </w:r>
      <w:r>
        <w:rPr>
          <w:rFonts w:ascii="IRNazanin" w:hAnsi="IRNazanin" w:eastAsia="IRNazanin"/>
          <w:color w:val="111111"/>
          <w:sz w:val="28"/>
          <w:sz w:val="28"/>
          <w:szCs w:val="28"/>
          <w:rtl w:val="true"/>
          <w:lang w:bidi="fa-IR"/>
        </w:rPr>
        <w:t>، وأنّه سمع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أشرس بن الحسن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387"/>
      </w:r>
      <w:r>
        <w:rPr>
          <w:rFonts w:ascii="Amiri" w:hAnsi="Amiri" w:eastAsia="Amiri" w:cs="Amiri"/>
          <w:color w:val="111111"/>
          <w:sz w:val="28"/>
          <w:sz w:val="28"/>
          <w:szCs w:val="28"/>
          <w:rtl w:val="true"/>
          <w:lang w:bidi="ar-SA"/>
        </w:rPr>
        <w:t xml:space="preserve">، وأنّه سأل ابن عباس عن المدّ والجزر ،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وأنّه روى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ابن عباس هذه الآية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المهدي في زمانه </w:t>
      </w:r>
      <w:r>
        <w:rPr>
          <w:rStyle w:val="FootnoteAnchor"/>
          <w:rtl w:val="true"/>
        </w:rPr>
        <w:footnoteReference w:id="389"/>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القيسي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391"/>
      </w:r>
      <w:r>
        <w:rPr>
          <w:rFonts w:ascii="Amiri" w:hAnsi="Amiri" w:eastAsia="Amiri" w:cs="Amiri"/>
          <w:color w:val="111111"/>
          <w:sz w:val="28"/>
          <w:sz w:val="28"/>
          <w:szCs w:val="28"/>
          <w:rtl w:val="true"/>
          <w:lang w:bidi="ar-SA"/>
        </w:rPr>
        <w:t xml:space="preserve">، وأنّه سمع ابن عباس سمع النبيّ صلى اللّه عليه وآله وسلم نهى عن الحنتم </w:t>
      </w:r>
      <w:r>
        <w:rPr>
          <w:rStyle w:val="FootnoteAnchor"/>
          <w:rtl w:val="true"/>
        </w:rPr>
        <w:footnoteReference w:id="392"/>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سليم الهجيمي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وأنّه روى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فيمن روى من الصحابة عن ابن عباس ، ولم أقف على روايته عنه ، إلاّ أنّ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أنس القيسي البصري ابن عم أسماء بنت يزيد القيسية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النسائي في الأشربة من طريق التيمي عن أسماء عن ابن عم لها يقال له أنس عن ابن عباس في تحريم النبيذ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ذكره ابن حجر 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سيرين الأنصاري مولاهم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بني سيرين موتاً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والبخاري في تاريخه </w:t>
      </w:r>
    </w:p>
    <w:p>
      <w:pPr>
        <w:pStyle w:val="BookText"/>
        <w:rPr/>
      </w:pPr>
      <w:r>
        <w:rPr>
          <w:rFonts w:ascii="Amiri" w:hAnsi="Amiri" w:eastAsia="Amiri" w:cs="Amiri"/>
          <w:color w:val="111111"/>
          <w:sz w:val="28"/>
          <w:sz w:val="28"/>
          <w:szCs w:val="28"/>
          <w:rtl w:val="true"/>
          <w:lang w:bidi="ar-SA"/>
        </w:rPr>
        <w:t xml:space="preserve">الكبير </w:t>
      </w:r>
      <w:r>
        <w:rPr>
          <w:rStyle w:val="FootnoteAnchor"/>
          <w:rtl w:val="true"/>
        </w:rPr>
        <w:footnoteReference w:id="398"/>
      </w:r>
      <w:r>
        <w:rPr>
          <w:rFonts w:ascii="Amiri" w:hAnsi="Amiri" w:eastAsia="Amiri" w:cs="Amiri"/>
          <w:color w:val="111111"/>
          <w:sz w:val="28"/>
          <w:sz w:val="28"/>
          <w:szCs w:val="28"/>
          <w:rtl w:val="true"/>
          <w:lang w:bidi="ar-SA"/>
        </w:rPr>
        <w:t xml:space="preserve">، وأنّه روى عن ابن عباس ، توفي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أنيس أبو العريان المجاشعي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 وأنّه روى عن ابن عباس ، وذكره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عبد اللّه الربعي ، أبو الجوزاء البصري ، من ربيعة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قد صحب ابن عباس اثنتي عشرة سنة ، قتل في الجماجم سنة ثلاث وثمانين ، وكان عابداً فاضلاً ، وحكى عن عمرو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الجوزاء لم يكذب قط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الطبراني عن ابن عباس في معجمه الكبير سبعة عشر حديثاً ، مرفوعاً وموقوفاً منها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امرأة جميلة تصلي خلف النبيّ صلى اللّه عليه وآله وسلم فكان ناس يتقدمون وناس يتأخرون لينظروا إليها ،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عَلِمْنَا الْمُسْتَقْدِمِينَ مِنْكُمْ وَلَقَدْ عَلِمْنَا الْمُسْتَأْخِرِينَ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الطيالسي في مسنده </w:t>
      </w:r>
      <w:r>
        <w:rPr>
          <w:rStyle w:val="FootnoteAnchor"/>
          <w:rtl w:val="true"/>
        </w:rPr>
        <w:footnoteReference w:id="405"/>
      </w:r>
      <w:r>
        <w:rPr>
          <w:rFonts w:ascii="IRNazanin" w:hAnsi="IRNazanin" w:eastAsia="IRNazanin"/>
          <w:color w:val="111111"/>
          <w:sz w:val="28"/>
          <w:sz w:val="28"/>
          <w:szCs w:val="28"/>
          <w:rtl w:val="true"/>
          <w:lang w:bidi="fa-IR"/>
        </w:rPr>
        <w:t xml:space="preserve">، وقد رواه </w:t>
      </w:r>
    </w:p>
    <w:p>
      <w:pPr>
        <w:pStyle w:val="BookText"/>
        <w:rPr/>
      </w:pPr>
      <w:r>
        <w:rPr>
          <w:rFonts w:ascii="Amiri" w:hAnsi="Amiri" w:eastAsia="Amiri" w:cs="Amiri"/>
          <w:color w:val="111111"/>
          <w:sz w:val="28"/>
          <w:sz w:val="28"/>
          <w:szCs w:val="28"/>
          <w:rtl w:val="true"/>
          <w:lang w:bidi="ar-SA"/>
        </w:rPr>
        <w:t xml:space="preserve">النسائي </w:t>
      </w:r>
      <w:r>
        <w:rPr>
          <w:rStyle w:val="FootnoteAnchor"/>
          <w:rtl w:val="true"/>
        </w:rPr>
        <w:footnoteReference w:id="406"/>
      </w:r>
      <w:r>
        <w:rPr>
          <w:rFonts w:ascii="Amiri" w:hAnsi="Amiri" w:eastAsia="Amiri" w:cs="Amiri"/>
          <w:color w:val="111111"/>
          <w:sz w:val="28"/>
          <w:sz w:val="28"/>
          <w:szCs w:val="28"/>
          <w:rtl w:val="true"/>
          <w:lang w:bidi="ar-SA"/>
        </w:rPr>
        <w:t xml:space="preserve">والترمذي </w:t>
      </w:r>
      <w:r>
        <w:rPr>
          <w:rStyle w:val="FootnoteAnchor"/>
          <w:rtl w:val="true"/>
        </w:rPr>
        <w:footnoteReference w:id="407"/>
      </w:r>
      <w:r>
        <w:rPr>
          <w:rFonts w:ascii="Amiri" w:hAnsi="Amiri" w:eastAsia="Amiri" w:cs="Amiri"/>
          <w:color w:val="111111"/>
          <w:sz w:val="28"/>
          <w:sz w:val="28"/>
          <w:szCs w:val="28"/>
          <w:rtl w:val="true"/>
          <w:lang w:bidi="ar-SA"/>
        </w:rPr>
        <w:t xml:space="preserve">، وابن كثير في تفسير سورة الحجر إلاّ أنّه استظهر أنّه من كلام أبي الجوزاء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أيمن أبو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مولى بني ثعلبة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وأنّه روى عن ابن عباس ، وذكره البخاري في تاريخه الكبير ، وروى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وسئل إلى متى يشرب العصير؟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طريّاً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صفوان ، مولى عبد اللّه بن الحارث بن نوفل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الكبير ، وروى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عباس كان لا يصلي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فصلاهنّ بعد ابن عباس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286" w:name="pg16538_182558"/>
    </w:p>
    <w:p>
      <w:pPr>
        <w:pStyle w:val="Heading4"/>
        <w:numPr>
          <w:ilvl w:val="3"/>
          <w:numId w:val="1"/>
        </w:numPr>
        <w:rPr/>
      </w:pPr>
      <w:bookmarkStart w:id="287" w:name="__RefHeading___Toc9929246_1280447820"/>
      <w:bookmarkStart w:id="288" w:name="_Toc99"/>
      <w:bookmarkEnd w:id="286"/>
      <w:bookmarkEnd w:id="287"/>
      <w:r>
        <w:rPr>
          <w:rtl w:val="true"/>
        </w:rPr>
        <w:t>حرف الباء</w:t>
      </w:r>
      <w:bookmarkEnd w:id="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بابي ، مولى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باذام أبو صالح ، مولى أم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تاريخ البخاري الكبير </w:t>
      </w:r>
      <w:r>
        <w:rPr>
          <w:rStyle w:val="FootnoteAnchor"/>
          <w:rtl w:val="true"/>
        </w:rPr>
        <w:footnoteReference w:id="4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حاتم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حجر في تهذيبه ، وحكى عن القطان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من أصحابنا تركه وما سمعت أحداً من الناس يقول فيه شيئاً ، وحكى عن ابن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ومع ذلك ذكر فيه ما يجرحه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بجير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القيسي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416"/>
      </w:r>
      <w:r>
        <w:rPr>
          <w:rFonts w:ascii="Amiri" w:hAnsi="Amiri" w:eastAsia="Amiri" w:cs="Amiri"/>
          <w:color w:val="111111"/>
          <w:sz w:val="28"/>
          <w:sz w:val="28"/>
          <w:szCs w:val="28"/>
          <w:rtl w:val="true"/>
          <w:lang w:bidi="ar-SA"/>
        </w:rPr>
        <w:t xml:space="preserve">، وأنّه روى عن ابن عباس ونحوه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بركة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معجم الطبراني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بركة المجاشعي أبو الوليد البصري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ونقل عن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بركة بن الوليد أبو الوليد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له الطبراني حديثاً واحداً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اليهود حُرّمت عليهم الشحوم فباعوها وأكلوا أثمانها ، وإن اللّه عزوجل إذا حرّم أكل شيء حرمّ ثمنه </w:t>
      </w:r>
      <w:r>
        <w:rPr>
          <w:rFonts w:eastAsia="Amiri" w:cs="Amiri" w:ascii="Amiri" w:hAnsi="Amiri"/>
          <w:color w:val="111111"/>
          <w:sz w:val="28"/>
          <w:szCs w:val="28"/>
          <w:rtl w:val="true"/>
          <w:lang w:bidi="ar-SA"/>
        </w:rPr>
        <w:t xml:space="preserve">) )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الحديث أبو داود في سننه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برير بن ضمرة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ابن عباس روى عنه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عبد اللّه بن عمر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 والعبر ، 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القدوة الواعظ الحجة أبو عبد اللّه المزني البصري أحد الأعلام يذكر مع الحسن وابن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ساق توثيقه عن ابن سعد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له الطبراني في معجمه الكبير حديثين ، أحدهما في السقاية عن ابن عباس موقوفاً ، والثاني مرفوعاً في الحج وما يجزيء منه كمن حج معه صلى اللّه عليه وآله وسلم </w:t>
      </w:r>
      <w:r>
        <w:rPr>
          <w:rStyle w:val="FootnoteAnchor"/>
          <w:rtl w:val="true"/>
        </w:rPr>
        <w:footnoteReference w:id="427"/>
      </w:r>
      <w:r>
        <w:rPr>
          <w:rFonts w:ascii="Amiri" w:hAnsi="Amiri" w:eastAsia="Amiri" w:cs="Amiri"/>
          <w:color w:val="111111"/>
          <w:sz w:val="28"/>
          <w:sz w:val="28"/>
          <w:szCs w:val="28"/>
          <w:rtl w:val="true"/>
          <w:lang w:bidi="ar-SA"/>
        </w:rPr>
        <w:t xml:space="preserve">، والأوّل رواه مسلم وأبو داود أيضاً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بكير بن فيروز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 وأنّه روى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عم الضحاك بن زميل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ترجمة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بن زميل يروي عن بنت عم له عن ابن عباس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289" w:name="pg16538_182561"/>
    </w:p>
    <w:p>
      <w:pPr>
        <w:pStyle w:val="Heading4"/>
        <w:numPr>
          <w:ilvl w:val="3"/>
          <w:numId w:val="1"/>
        </w:numPr>
        <w:rPr/>
      </w:pPr>
      <w:bookmarkStart w:id="290" w:name="__RefHeading___Toc9929248_1280447820"/>
      <w:bookmarkStart w:id="291" w:name="_Toc100"/>
      <w:bookmarkEnd w:id="289"/>
      <w:bookmarkEnd w:id="290"/>
      <w:r>
        <w:rPr>
          <w:rtl w:val="true"/>
        </w:rPr>
        <w:t>حرف التاء</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بن العباس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روى عن ابن عباس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حديثه في الكوفيين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يعدّ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تميم بن حويص الأزدي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ابن عباس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الأزدي ثمّ اليحمدي أبو المنذر روى عن ابن عباس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عداده في البصريين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292" w:name="pg16538_182562"/>
    </w:p>
    <w:p>
      <w:pPr>
        <w:pStyle w:val="Heading4"/>
        <w:numPr>
          <w:ilvl w:val="3"/>
          <w:numId w:val="1"/>
        </w:numPr>
        <w:rPr/>
      </w:pPr>
      <w:bookmarkStart w:id="293" w:name="__RefHeading___Toc9929250_1280447820"/>
      <w:bookmarkStart w:id="294" w:name="_Toc101"/>
      <w:bookmarkEnd w:id="292"/>
      <w:bookmarkEnd w:id="293"/>
      <w:r>
        <w:rPr>
          <w:rtl w:val="true"/>
        </w:rPr>
        <w:t>حرف الثاء</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 ابن عباس 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عنه عمرو بن دينار ، ولا أدري من هو ولا ابن من هو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يزيد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أيضاً ابن عباس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 أقف على ترجمته ، إلاّ أنّ الطبراني أخرج حديثه عن ابن عباس في معجمه الكبير ، وأنّه قدم المدينة فسأل ابن عباس عن الخمر 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حديثه قول رسول اللّه صلى اللّه عليه وآله وسلم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لعن الخمر وعاصرها ومعتصرها وشاربها وساقيها وآكل ثمنها </w:t>
      </w:r>
      <w:r>
        <w:rPr>
          <w:rFonts w:eastAsia="Amiri" w:cs="Amiri" w:ascii="Amiri" w:hAnsi="Amiri"/>
          <w:color w:val="111111"/>
          <w:sz w:val="28"/>
          <w:szCs w:val="28"/>
          <w:rtl w:val="true"/>
          <w:lang w:bidi="ar-SA"/>
        </w:rPr>
        <w:t xml:space="preserve">... ) </w:t>
      </w:r>
      <w:r>
        <w:rPr>
          <w:rStyle w:val="FootnoteAnchor"/>
          <w:rtl w:val="true"/>
        </w:rPr>
        <w:footnoteReference w:id="43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الرجل شامي ، فإنّ جلّ الخولانيين كانوا بالشام ، ولعلّ سؤاله من ابن عباس عن الخمر حين كانت روايا الخمر تباع في الشام لمعاوية في أيام حكمه ، كما في خبر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نقباء الأنصار ومن البدريين وقد بايع رسول اللّه صلى اللّه عليه وآله وسلم على أن لا </w:t>
      </w:r>
    </w:p>
    <w:p>
      <w:pPr>
        <w:pStyle w:val="BookText"/>
        <w:rPr/>
      </w:pPr>
      <w:r>
        <w:rPr>
          <w:rFonts w:ascii="Amiri" w:hAnsi="Amiri" w:eastAsia="Amiri" w:cs="Amiri"/>
          <w:color w:val="111111"/>
          <w:sz w:val="28"/>
          <w:sz w:val="28"/>
          <w:szCs w:val="28"/>
          <w:rtl w:val="true"/>
          <w:lang w:bidi="ar-SA"/>
        </w:rPr>
        <w:t xml:space="preserve">يخاف في اللّه لومة لائم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ابن عساكر في تاريخه من طريق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رفاعة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على عبادة بن الصامت وهو في الشام قطارة تحمل الخمر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أزيت؟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خمر تباع لفلان ، فأخذ شفرة من السوق فقام إليها فلم يذر منها راوية إلاّ بقرها ، وأبو هريرة إذ ذاك بالشام ، فأرسل فلان إلى أبي هريرة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تمسك عنا أخاك عبادة؟ أمّا بالغدوات فيغدو إلى السوق فيفسد على أهل الذمة متاجرهم ، وأمّا بالعشي فيقعد في المسجد ليس له عمل إلاّ شتم أعراضنا أو عيبنا ، فأمسك عنا أخاك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أبو هريرة يمشي حتّى دخل على عبادة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عبادة مالك ولمعاوية؟ ذره وما حمل ،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أُمَّةٌ قَدْ خَلَتْ لَهَا مَا كَسَبَتْ وَلَكُمْ مَا كَسَبْتُمْ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لم تكن معنا إذ بايعنا رسول اللّه صلى اللّه عليه وآله وسلم ، بايعناه على السمع والطاعة في النشاط والكسل ، وعلى النفقة في العسر واليسر ، وعلى الأمر بالمعروف والنهي عن المنكر ، وعلى أن نقول في اللّه لا تأخذنا في اللّه لومة لائم ، وعلى أن ننصره إذا قدم علينا يثرب ، فنمنعه ممّا نمنع منه أنفسنا وأزواجنا وأهلنا ، ولنا الجنّة ، فهذه بيعة رسول اللّه صلى اللّه عليه وآله وسلم التي بايعناه عليها ، فمن نكث فإنّما ينكث على نفسه ومن أوفى بما بايع عليه رسول اللّه صلى اللّه عليه وآله وسلم وفى اللّه له </w:t>
      </w:r>
    </w:p>
    <w:p>
      <w:pPr>
        <w:pStyle w:val="BookText"/>
        <w:rPr/>
      </w:pPr>
      <w:r>
        <w:rPr>
          <w:rFonts w:ascii="Amiri" w:hAnsi="Amiri" w:eastAsia="Amiri" w:cs="Amiri"/>
          <w:color w:val="111111"/>
          <w:sz w:val="28"/>
          <w:sz w:val="28"/>
          <w:szCs w:val="28"/>
          <w:rtl w:val="true"/>
          <w:lang w:bidi="ar-SA"/>
        </w:rPr>
        <w:t xml:space="preserve">بما بايع عليه نبيّه ، فلم يكلّمه أبو هريرة بشيء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شرب معاوية للخمر فحسب القارئ ما أخرجه أحمد في مسنده عن عبد اللّه بن بريدة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أنا وأبي على معاوية فأجلسنا على الفراش ثمّ أتينا بالطعام فأكلنا ثمّ أتينا بالشراب فشرب معاوية ثمّ ناول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شربته منذ حرمه رسول اللّه 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ثعلبة بن الحكم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صحابي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وعداده في الكوفيين ، وروى عن ابن عباس حديث النهبة ، ولفظه كما في معجم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انتهب الناس غنماً فذبحوها ثمّ جعلوا يطبخون ، فجاء رسول اللّه صلى اللّه عليه وآله وسلم فأمر بالقدور فأكفئت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النهبة </w:t>
      </w:r>
      <w:r>
        <w:rPr>
          <w:rFonts w:eastAsia="Amiri" w:cs="Amiri" w:ascii="Amiri" w:hAnsi="Amiri"/>
          <w:color w:val="111111"/>
          <w:sz w:val="28"/>
          <w:szCs w:val="28"/>
          <w:rtl w:val="true"/>
          <w:lang w:bidi="ar-SA"/>
        </w:rPr>
        <w:t xml:space="preserve">) )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ثمامة بن شراحيل ، من أهل اليمن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295" w:name="pg16538_182565"/>
    </w:p>
    <w:p>
      <w:pPr>
        <w:pStyle w:val="Heading4"/>
        <w:numPr>
          <w:ilvl w:val="3"/>
          <w:numId w:val="1"/>
        </w:numPr>
        <w:rPr/>
      </w:pPr>
      <w:bookmarkStart w:id="296" w:name="__RefHeading___Toc9929252_1280447820"/>
      <w:bookmarkStart w:id="297" w:name="_Toc102"/>
      <w:bookmarkEnd w:id="295"/>
      <w:bookmarkEnd w:id="296"/>
      <w:r>
        <w:rPr>
          <w:rtl w:val="true"/>
        </w:rPr>
        <w:t>حرف الجيم</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الشعثاء الأزدي اليحمدي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البصري الجوفي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أصله من الجوف ناحية بعمان ، وكان ينزل البصرة في الأزد في موضع يقال له درب الجوف ، وكانت الأباضية تنتحله ، وكان هو يتبرأ من ذلك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 له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 وتذكرة الحفاظ ، والكاشف ، 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كبار تلامذة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قول ابن عباس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أهل البصرة نزلوا عند قول جابر بن زيد لأوسعهم علماً عمّا في كتاب اللّه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ابن عباس عن شيء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تسألوني وفيكم جابر بن زيد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داود بن أبي هند قال عن عزرة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جابر بن زيد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القوم ينتحلونك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إلى اللّه من ذلك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الطبراني في معجمه الكبير أربعة أحاديث عن ابن عباس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صلى بالمدينة سبعاً وثمانياً ، الظهر والعصر والمغرب والعشاء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حديث كثير عن ابن عباس ، وجلّ حديثه في مسند الربيع بن حبيب الأزدي البصري ، ويسميه الأباضية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جبار بن القاسم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 وأنّه روى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الجراح بن الجراح ، وقيل هو الجراح بن أبي الجراح الأشجعي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تمام بن العباس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عمه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جبريل أتاني فأمرني أن أعلن بالتلبية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سليمان 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ابن عباس سأله رجل أيوصى المملوك؟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بإذن أهله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جهم بن المستمر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ابن عباس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298" w:name="pg16538_182568"/>
    </w:p>
    <w:p>
      <w:pPr>
        <w:pStyle w:val="Heading4"/>
        <w:numPr>
          <w:ilvl w:val="3"/>
          <w:numId w:val="1"/>
        </w:numPr>
        <w:rPr/>
      </w:pPr>
      <w:bookmarkStart w:id="299" w:name="__RefHeading___Toc9929254_1280447820"/>
      <w:bookmarkStart w:id="300" w:name="_Toc103"/>
      <w:bookmarkEnd w:id="298"/>
      <w:bookmarkEnd w:id="299"/>
      <w:r>
        <w:rPr>
          <w:rtl w:val="true"/>
        </w:rPr>
        <w:t>حرف الحاء</w:t>
      </w:r>
      <w:bookmarkEnd w:id="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عبد اللّه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حاضر عثمان بن حاضر الحميري ، ويقال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وحكى توثيقه عن جماعة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الطبراني حديثه في المعجم الكبير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حبّان بن أبي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أبي ثابت قيس بن دينار ، أبو يحيى مولى بني أسد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في رمضان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الذهبي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 والكاشف ، والعبر ، 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ووصفه فيه بالإمام الحافظ فقيه الكوفة أبو يحيى القرشي </w:t>
      </w:r>
    </w:p>
    <w:p>
      <w:pPr>
        <w:pStyle w:val="BookText"/>
        <w:rPr/>
      </w:pPr>
      <w:r>
        <w:rPr>
          <w:rFonts w:ascii="Amiri" w:hAnsi="Amiri" w:eastAsia="Amiri" w:cs="Amiri"/>
          <w:color w:val="111111"/>
          <w:sz w:val="28"/>
          <w:sz w:val="28"/>
          <w:szCs w:val="28"/>
          <w:rtl w:val="true"/>
          <w:lang w:bidi="ar-SA"/>
        </w:rPr>
        <w:t xml:space="preserve">الأسدي مولاهم ، ونقل الثناء عليه كثيراً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وذكر ما قيل فيه ، له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حديثه الطبراني في معجمه الكبير ، فمن ذلك عنه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أعرابي إلى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واللّه لقد جئتك من عند قوم ما يتزود لهم راع ولا يخطر لهم فحل ، فصعد المنبر فحمد اللّه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اسقنا غيثاً مغيثاً مريعاً غدقاً طبقاً عاجلاً غير رائث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نزل ، فما يأتينا أحد من وجه من الوجوه إلاّ قال قد أحييتنا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رواه ابن ماجة في سننه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يسار الكندي الكوفي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توثيقه عن ابن معين وأبي زرعة وابن حبّان وغيرهم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أخرجا له حديثاً واحداً في </w:t>
      </w:r>
    </w:p>
    <w:p>
      <w:pPr>
        <w:pStyle w:val="BookText"/>
        <w:rPr/>
      </w:pPr>
      <w:r>
        <w:rPr>
          <w:rFonts w:ascii="IRNazanin" w:hAnsi="IRNazanin" w:eastAsia="IRNazanin"/>
          <w:color w:val="111111"/>
          <w:sz w:val="28"/>
          <w:sz w:val="28"/>
          <w:szCs w:val="28"/>
          <w:rtl w:val="true"/>
          <w:lang w:bidi="fa-IR"/>
        </w:rPr>
        <w:t xml:space="preserve">أخذ الشارب </w:t>
      </w:r>
      <w:r>
        <w:rPr>
          <w:rFonts w:eastAsia="IRNazanin" w:cs="IRNazanin"/>
          <w:color w:val="111111"/>
          <w:sz w:val="28"/>
          <w:szCs w:val="28"/>
          <w:rtl w:val="true"/>
          <w:lang w:bidi="fa-IR"/>
        </w:rPr>
        <w:t xml:space="preserve">) </w:t>
      </w:r>
      <w:r>
        <w:rPr>
          <w:rStyle w:val="FootnoteAnchor"/>
          <w:rtl w:val="true"/>
        </w:rPr>
        <w:footnoteReference w:id="468"/>
      </w:r>
      <w:r>
        <w:rPr>
          <w:rFonts w:ascii="Amiri" w:hAnsi="Amiri" w:eastAsia="Amiri" w:cs="Amiri"/>
          <w:color w:val="111111"/>
          <w:sz w:val="28"/>
          <w:sz w:val="28"/>
          <w:szCs w:val="28"/>
          <w:rtl w:val="true"/>
          <w:lang w:bidi="ar-SA"/>
        </w:rPr>
        <w:t>، وصححه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له الطبراني أيضاً حديثاً واحداً في أكل العنب خرطاً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يعلى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 ابن عباس عن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لابن آدم واديين من مال لابتغى إليهما ثالثاً </w:t>
      </w:r>
      <w:r>
        <w:rPr>
          <w:rFonts w:eastAsia="Amiri" w:cs="Amiri" w:ascii="Amiri" w:hAnsi="Amiri"/>
          <w:color w:val="111111"/>
          <w:sz w:val="28"/>
          <w:szCs w:val="28"/>
          <w:rtl w:val="true"/>
          <w:lang w:bidi="ar-SA"/>
        </w:rPr>
        <w:t xml:space="preserve">) )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ناجدة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ابن عباس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الأضحى ثلاثة أيام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حريث بن مالك الأسيدي ، أبو 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حريث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اياس بن جويرة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أبي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أحمد بن حنبل بعض حديثه عن ابن عباس وفيه ظهور عنصر المشافهة ، ممّا يدلّ على 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شاكر في تعليقه على الحديث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جنازة مرّت بالحسن وابن عباس ، فقام الحسن ولم يقم ابن عباس ، فقال الحسن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لها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 وقد صححنا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 ابن سيرين من ابن عباس ، وقد تكلموا في سماع الحسن البصري من ابن عباس ، بل في لقائه إياه ، كما أشرنا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ورجحنا هناك صحة حديثه ، لأنّه عاصره ، وهذا الإسناد قاطع في ذلك ، فإنّه صريح في أنّه لقى ابن عباس وسأله وسمع منه ، والحديث في المنتقى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وأنظر ما مضى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تعليقه على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رسول اللّه صلى اللّه عليه وآله وسلم هذه الصدقة كذا وكذا ونصف صاع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إسناده صحيح ،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 وقد تكلموا في سماعه من ابن عباس ، وجزم كثير من العلماء بأنّه لم يسمع منه ، أنظر التهذيب في ترجمة الحسن ، والمراسيل لابن أبي حاتم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ونصب الراية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والحسن قد عاصر ابن عباس يقيناً ، وكونه كان بالمدينة أيام كان ابن عباس والياً على البصرة لا يمنع سماعه منه قبل ذلك أو بعده ، نعم قد يمنع الرواية التي يعللونها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خطبنا ابن عباس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والحديث رواه </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مطولا ، وأفاد شارحه أنّه رواه النسائي والدارقطني ، وستأتي الرواية المطولة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وأنظر نصب الراية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عبد اللّه العرني البجلي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بجيلة يروي عن ابن عباس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 وذكر توثيقه كما حكى عن أحمد بن حنبل أنّه لم يسمع من ابن عباس شيئاً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فقد أخرج له الطبراني في معجمه الكبير أحد عشر حديثاً </w:t>
      </w:r>
      <w:r>
        <w:rPr>
          <w:rStyle w:val="FootnoteAnchor"/>
          <w:rtl w:val="true"/>
        </w:rPr>
        <w:footnoteReference w:id="479"/>
      </w:r>
      <w:r>
        <w:rPr>
          <w:rFonts w:ascii="Amiri" w:hAnsi="Amiri" w:eastAsia="Amiri" w:cs="Amiri"/>
          <w:color w:val="111111"/>
          <w:sz w:val="28"/>
          <w:sz w:val="28"/>
          <w:szCs w:val="28"/>
          <w:rtl w:val="true"/>
          <w:lang w:bidi="ar-SA"/>
        </w:rPr>
        <w:t xml:space="preserve">، أخرج منها أحمد في مسنده جملة صالحة ، منها عنه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قدّمنا رسول اللّه صلى اللّه عليه وآله وسلم ليلة المزدلفة أغيلمة بني عبد المطلب على حمرات ، فجعل يلطخ أفخاذنا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أبني لا ترموا الجمرة حتّى تطلع الشمس </w:t>
      </w:r>
      <w:r>
        <w:rPr>
          <w:rFonts w:eastAsia="Amiri" w:cs="Amiri" w:ascii="Amiri" w:hAnsi="Amiri"/>
          <w:color w:val="111111"/>
          <w:sz w:val="28"/>
          <w:szCs w:val="28"/>
          <w:rtl w:val="true"/>
          <w:lang w:bidi="ar-SA"/>
        </w:rPr>
        <w:t xml:space="preserve">) )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النسائي وأبو داود وابن ماجة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وليتني أدري كيف ينقل ابن حجر عن أحمد بن حنبل أنّه لم يسمع من ابن عباس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هفوات المؤلفين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أحسبه الذي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الكوفي شيخ يروي عن ابن عباس روى عنه ليث بن أبي سليم ، لا أدري من هو؟ ولا ابن من هو؟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أخرج عنه الطبراني في معجمه الكبير حديثاً بإسناده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العلاء بن المسيب عن رجل يقال له الحسن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سئل عمّن قدّم من المناسك شيئاً أو أخّره بجهالة له غير تعمّد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عليه </w:t>
      </w:r>
      <w:r>
        <w:rPr>
          <w:rFonts w:eastAsia="Amiri" w:cs="Amiri" w:ascii="Amiri" w:hAnsi="Amiri"/>
          <w:color w:val="111111"/>
          <w:sz w:val="28"/>
          <w:szCs w:val="28"/>
          <w:rtl w:val="true"/>
          <w:lang w:bidi="ar-SA"/>
        </w:rPr>
        <w:t xml:space="preserve">) )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ولدى مراجعة ترجمة العلاء بن المسيب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المسيب بن رافع الأسدي الكوفي حدث عن خيثمة بن عبد الرحمن وإبراهيم وعطاء بن أبي رباح وجماعة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 فعرفنا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الهوية من طبقة عطاء ، وهو من تلامذة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آخر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عنه الطبراني في معجمه الكبير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في المرائين </w:t>
      </w:r>
    </w:p>
    <w:p>
      <w:pPr>
        <w:pStyle w:val="BookText"/>
        <w:rPr/>
      </w:pPr>
      <w:r>
        <w:rPr>
          <w:rFonts w:ascii="Amiri" w:hAnsi="Amiri" w:eastAsia="Amiri" w:cs="Amiri"/>
          <w:color w:val="111111"/>
          <w:sz w:val="28"/>
          <w:sz w:val="28"/>
          <w:szCs w:val="28"/>
          <w:rtl w:val="true"/>
          <w:lang w:bidi="ar-SA"/>
        </w:rPr>
        <w:t xml:space="preserve">والمصّدّقين في غير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وثانيهما في العبد المطيع لله ولمواليه ودخوله الجنّة قبل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وذكره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روايته عن ابن عباس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جندب بن الحارث بن وحشي بن مالك الجنبي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جنب قبيلة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وروى عنه بسنده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أعرف أنّك 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دعوت هذا العذق من هذه النخلة أتشهد أنّي رسول اللّه؟ فدعا ، فجعل ينزله من النخلة حتّى سقط إلى النبيّ صلى اللّه عليه وآله 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فعاد ، فأسلم الأعرابي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عن ابن سعد أنّه مات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غير ذلك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له الطبراني في معجمه الكبير ستة عشر حديثاً عن ابن عباس </w:t>
      </w:r>
    </w:p>
    <w:p>
      <w:pPr>
        <w:pStyle w:val="BookText"/>
        <w:rPr/>
      </w:pPr>
      <w:r>
        <w:rPr>
          <w:rFonts w:ascii="Amiri" w:hAnsi="Amiri" w:eastAsia="Amiri" w:cs="Amiri"/>
          <w:color w:val="111111"/>
          <w:sz w:val="28"/>
          <w:sz w:val="28"/>
          <w:szCs w:val="28"/>
          <w:rtl w:val="true"/>
          <w:lang w:bidi="ar-SA"/>
        </w:rPr>
        <w:t xml:space="preserve">مرفوعاً وموقوفاً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الذي ليس في جوفه شيء من القرآن كالبيت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رواه أحمد والترمذي ، وقال حسن صحيح ، والدارمي والحاكم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بمبتلاة قد فجرت فأمر برجمها ، فمرّ بها عليّ بن أبي طالب رضي اللّه عنه والصبيان يتبعونها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أمر عمر أن ترجم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وذهب معها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القلم رفع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المبتلى حتّى يفيق ، والنائم حتّى يستيقظ ، والصبيّ حتّى يعقل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حصين بن قيس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روى عن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حصين بن مالك البجلي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ابن عباس عن النبيّ 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كسا سائلاً ثوباً كان في حفظ اللّه ما كان عليه قطعة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الجعفى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حطان بن خفاف بن زهير بن عبد اللّه بن رمح بن عرعرة الجرمي ، أبو الجويرية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توثيقه عن جماعة منهم أحمد وابن معين وأبو زرعه وابن حبّان وغيرهم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له الطبراني في معجمه الكبير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ابن عباس رضي اللّه عنه عن الباذق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محمّد صلى اللّه عليه وآله وسلم الباذق ما أسكر فهو حرام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وهذا أخرجه البخاري والنسائي ، وغيرهما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فيم أنزلت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تَسْأَلوا عَنْ أَشْيَاءَ إِنْ تُبْدَ لَكُمْ تَسُؤْكُمْ وَإِنْ تَسْأَلوا عَنْهَا حِينَ يُنَزَّلُ الْقُرْآنُ تُبْدَ لَكُمْ عَفَا اللَّهُ عَنْهَا وَاللَّهُ غَفُورٌ </w:t>
      </w:r>
    </w:p>
    <w:p>
      <w:pPr>
        <w:pStyle w:val="BookText"/>
        <w:rPr/>
      </w:pPr>
      <w:r>
        <w:rPr>
          <w:rFonts w:ascii="Amiri" w:hAnsi="Amiri" w:eastAsia="Amiri" w:cs="Amiri"/>
          <w:color w:val="111111"/>
          <w:sz w:val="28"/>
          <w:sz w:val="28"/>
          <w:szCs w:val="28"/>
          <w:rtl w:val="true"/>
          <w:lang w:bidi="ar-SA"/>
        </w:rPr>
        <w:t xml:space="preserve">حَلِيمٌ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كان أناس يسألون رسول اللّه صلى اللّه عليه وآله وسلم استهزاءاً ،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ناقتي أين ناقتي؟ فأنزل اللّه هذه الآية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في تفسير هذه الآية الكريمة في تفسير ابن عباس رضي اللّه عنه نحو إشارة إلى أولئك الناس ، الذين ما زالوا عند الكثير هم على العين والرأس لأنّهم من الصحابة وإن كانوا من الأرجاس الأنجاس؟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أبي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عبد اللّه بن إسحاق الأعرج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توثيقه عن أحمد وأبي زرعة والعجلي وابن حبّان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حديثه الطبراني في معجمه الكبير في صوم عاشوراء </w:t>
      </w:r>
      <w:r>
        <w:rPr>
          <w:rStyle w:val="FootnoteAnchor"/>
          <w:rtl w:val="true"/>
        </w:rPr>
        <w:footnoteReference w:id="503"/>
      </w:r>
      <w:r>
        <w:rPr>
          <w:rFonts w:ascii="Amiri" w:hAnsi="Amiri" w:eastAsia="Amiri" w:cs="Amiri"/>
          <w:color w:val="111111"/>
          <w:sz w:val="28"/>
          <w:sz w:val="28"/>
          <w:szCs w:val="28"/>
          <w:rtl w:val="true"/>
          <w:lang w:bidi="ar-SA"/>
        </w:rPr>
        <w:t>، وهذا رواه أحمد ومسلم وأبو داود والترمذي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 مكي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ابن عباس ، وروى عنه ابن أبي نجيح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ميناء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505"/>
      </w:r>
      <w:r>
        <w:rPr>
          <w:rFonts w:ascii="Amiri" w:hAnsi="Amiri" w:eastAsia="Amiri" w:cs="Amiri"/>
          <w:color w:val="111111"/>
          <w:sz w:val="28"/>
          <w:sz w:val="28"/>
          <w:szCs w:val="28"/>
          <w:rtl w:val="true"/>
          <w:lang w:bidi="ar-SA"/>
        </w:rPr>
        <w:t xml:space="preserve">، وذكره ابن أبي حاتم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في النكاح أقل من أربعة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وذكره البخاري في تاريخه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بن عباد بن حنيف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بن الحارث نسيب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ادريس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510"/>
      </w:r>
      <w:r>
        <w:rPr>
          <w:rFonts w:ascii="IRNazanin" w:hAnsi="IRNazanin" w:eastAsia="IRNazanin"/>
          <w:color w:val="111111"/>
          <w:sz w:val="28"/>
          <w:sz w:val="28"/>
          <w:szCs w:val="28"/>
          <w:rtl w:val="true"/>
          <w:lang w:bidi="fa-IR"/>
        </w:rPr>
        <w:t xml:space="preserve">، وروى عنه </w:t>
      </w:r>
    </w:p>
    <w:p>
      <w:pPr>
        <w:pStyle w:val="BookText"/>
        <w:rPr/>
      </w:pPr>
      <w:r>
        <w:rPr>
          <w:rFonts w:ascii="Amiri" w:hAnsi="Amiri" w:eastAsia="Amiri" w:cs="Amiri"/>
          <w:color w:val="111111"/>
          <w:sz w:val="28"/>
          <w:sz w:val="28"/>
          <w:szCs w:val="28"/>
          <w:rtl w:val="true"/>
          <w:lang w:bidi="ar-SA"/>
        </w:rPr>
        <w:t xml:space="preserve">منصور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وتاريخ البخاري الكبير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515"/>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جبير ، مولى ابن عباس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 والبخاري </w:t>
      </w:r>
    </w:p>
    <w:p>
      <w:pPr>
        <w:pStyle w:val="BookText"/>
        <w:rPr/>
      </w:pPr>
      <w:r>
        <w:rPr>
          <w:rFonts w:ascii="Amiri" w:hAnsi="Amiri" w:eastAsia="Amiri" w:cs="Amiri"/>
          <w:color w:val="111111"/>
          <w:sz w:val="28"/>
          <w:sz w:val="28"/>
          <w:szCs w:val="28"/>
          <w:rtl w:val="true"/>
          <w:lang w:bidi="ar-SA"/>
        </w:rPr>
        <w:t xml:space="preserve">في تاريخه الكبير </w:t>
      </w:r>
      <w:r>
        <w:rPr>
          <w:rStyle w:val="FootnoteAnchor"/>
          <w:rtl w:val="true"/>
        </w:rPr>
        <w:footnoteReference w:id="519"/>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أبي حميد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521"/>
      </w:r>
      <w:r>
        <w:rPr>
          <w:rFonts w:ascii="Amiri" w:hAnsi="Amiri" w:eastAsia="Amiri" w:cs="Amiri"/>
          <w:color w:val="111111"/>
          <w:sz w:val="28"/>
          <w:sz w:val="28"/>
          <w:szCs w:val="28"/>
          <w:rtl w:val="true"/>
          <w:lang w:bidi="ar-SA"/>
        </w:rPr>
        <w:t xml:space="preserve">، وقال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عن ابن عباس في مرّي الحيتان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عبد الرحمان بن عوف الزهري ، مات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 والعبر ، وسير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حكى توثيقه عن أبي زرعة والعجلي وغيرهما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له الطبراني في معجمه الكبير حديثاً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يا أبا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فقل له لئن كان كلّ امرئٍ منّا فرح بما أوتي وأحبّ أن يحمد بما يفعل معذّباً لنعذبّن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ولهذه؟ إنّما أنزل هذا في أهل الكتاب ، ثمّ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الَّذِينَ أُوتُوا الْكِتَابَ لَتُبَيِّنُنَّهُ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تَحْسَبَنَّ الَّذِينَ يَفْرَحُونَ بِمَا أَتَوْا </w:t>
      </w:r>
    </w:p>
    <w:p>
      <w:pPr>
        <w:pStyle w:val="BookText"/>
        <w:rPr/>
      </w:pPr>
      <w:r>
        <w:rPr>
          <w:rFonts w:ascii="Amiri" w:hAnsi="Amiri" w:eastAsia="Amiri" w:cs="Amiri"/>
          <w:color w:val="111111"/>
          <w:sz w:val="28"/>
          <w:sz w:val="28"/>
          <w:szCs w:val="28"/>
          <w:rtl w:val="true"/>
          <w:lang w:bidi="ar-SA"/>
        </w:rPr>
        <w:t xml:space="preserve">وَيُحِبُّونَ أَنْ يُحْمَدُوا بِمَا لَمْ يَفْعَلُوا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يسألهم النبيّ صلى اللّه عليه وآله وسلم عن شيء فحسدوه وكتموه وأخبروه بغيره ، ففرحوا وخرجوا ، وقد أروه أنّهم أخبروه بما سألهم عنه واستحمدوا إليه بذلك وفرحوا بما أوتوا من كتمانهم إياه عما سألهم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وهذا رواه الشيخان البخاري ومسلم وأحمد والترمذي والنسائي وابن جرير وأبي حاتم وابن مردويه وابن خزيمة وابن كثير وغيرهم ، وعند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عبد الرحمن الحميري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527"/>
      </w:r>
      <w:r>
        <w:rPr>
          <w:rFonts w:ascii="Amiri" w:hAnsi="Amiri" w:eastAsia="Amiri" w:cs="Amiri"/>
          <w:color w:val="111111"/>
          <w:sz w:val="28"/>
          <w:sz w:val="28"/>
          <w:szCs w:val="28"/>
          <w:rtl w:val="true"/>
          <w:lang w:bidi="ar-SA"/>
        </w:rPr>
        <w:t xml:space="preserve">، 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 وسير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 شيخ بصري ، قال عنه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أهل المصرين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فقيهاً عالماً يروي عن ابن عباس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حديثه الطبراني في معجمه الكبير باسم حميد الضمري ، ولم ينبّه المحقق على أنّه الحميري ، على أنّه أشار إلى أنّ الحديث في مصنف </w:t>
      </w:r>
    </w:p>
    <w:p>
      <w:pPr>
        <w:pStyle w:val="BookText"/>
        <w:rPr/>
      </w:pPr>
      <w:r>
        <w:rPr>
          <w:rFonts w:ascii="Amiri" w:hAnsi="Amiri" w:eastAsia="Amiri" w:cs="Amiri"/>
          <w:color w:val="111111"/>
          <w:sz w:val="28"/>
          <w:sz w:val="28"/>
          <w:szCs w:val="28"/>
          <w:rtl w:val="true"/>
          <w:lang w:bidi="ar-SA"/>
        </w:rPr>
        <w:t xml:space="preserve">عبد الرزاق ، وقد نبّهه محقق المصنف في الهامش على ذلك لو كان نبيها ، ومهما يكن فالحديث هكذا عند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حميد الضمّري أنّه سأل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أسافر فأقصر الصلاة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رضي اللّه عنه ليس بقصر ولكنه تمامها ، وسنّة النبيّ صلى اللّه عليه وآله وسلم ، خرج رسول اللّه صلى اللّه عليه وآله وسلم آمناً لا يخاف إلاّ اللّه فصلى اثنتين حتّى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مصنف عبد الرزاق تتمة الحديث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أبو بكر لا يخاف إلاّ اللّه فصلى اثنتين حتّى رجع ، ثمّ خرج عمر آمنا لا يخاف إلاّ اللّه فصلى اثنتين حتّى رجع ، ثمّ فعل ذلك عثمان ثلثي أمارته أو شطرها ، ثمّ صلاها أربعاً ، ثمّ أخذ بها بنو أمية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وإلى هنا تم حديث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حنش بن عبد اللّه بن عمرو بن حنظلة أبو رشدين السبائي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وروى بسنده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عباس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تلقى اللّه وسيفك حليته حديد فافعل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 والعبر ، وسير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كما </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صنعاء دمشق ، سكن أفريقية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روايته عن ابن عباس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حديثه أحمد في مسنده عنه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وسلم كان يخرج فيهريق الماء فيتمسح بالتراب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الماء منك قريب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لعلّي لا أبلغه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يصح متناً وإن صححوه سنداً ، فإنّ إستصحاب القدرة على بلوغ الماء باقية فلا يجوز ترك تحصيل الماء لمجرد الإحتمال ، والنبيّ الأكرم صلى اللّه عليه وآله وسلم صاحب الشريعة هو سيد العارفين ، فكيف يعقل أن يجيب ابن عباس وهو الفتى الذي لم يبلغ الحلم بهذا الجواب غير المقنع؟</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حنش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 عداده في أهل مصر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حنين ، والد عبد اللّه مولى ابن عباس صحابي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يخدم النبيّ صلى اللّه عليه وآله وسلم وهبه بعد لعمه العباس فأعتقه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وكذا قال أبو حاتم الرازي وأبو </w:t>
      </w:r>
    </w:p>
    <w:p>
      <w:pPr>
        <w:pStyle w:val="BookText"/>
        <w:rPr/>
      </w:pPr>
      <w:r>
        <w:rPr>
          <w:rFonts w:ascii="Amiri" w:hAnsi="Amiri" w:eastAsia="Amiri" w:cs="Amiri"/>
          <w:color w:val="111111"/>
          <w:sz w:val="28"/>
          <w:sz w:val="28"/>
          <w:szCs w:val="28"/>
          <w:rtl w:val="true"/>
          <w:lang w:bidi="ar-SA"/>
        </w:rPr>
        <w:t>حاتم بن حبّان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له الطبراني في معجمه الكبير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مبيت ابن عباس عند خالته ميمونة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سمع النبيّ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يطيب الفم ويرضي الرب </w:t>
      </w:r>
      <w:r>
        <w:rPr>
          <w:rFonts w:eastAsia="Amiri" w:cs="Amiri" w:ascii="Amiri" w:hAnsi="Amiri"/>
          <w:color w:val="111111"/>
          <w:sz w:val="28"/>
          <w:szCs w:val="28"/>
          <w:rtl w:val="true"/>
          <w:lang w:bidi="ar-SA"/>
        </w:rPr>
        <w:t xml:space="preserve">) ) </w:t>
      </w:r>
      <w:r>
        <w:rPr>
          <w:rStyle w:val="FootnoteAnchor"/>
          <w:rtl w:val="true"/>
        </w:rPr>
        <w:footnoteReference w:id="538"/>
      </w:r>
      <w:r>
        <w:rPr>
          <w:rFonts w:ascii="Amiri" w:hAnsi="Amiri" w:eastAsia="Amiri" w:cs="Amiri"/>
          <w:color w:val="111111"/>
          <w:sz w:val="28"/>
          <w:sz w:val="28"/>
          <w:szCs w:val="28"/>
          <w:rtl w:val="true"/>
          <w:lang w:bidi="ar-SA"/>
        </w:rPr>
        <w:t xml:space="preserve">، وهذا أخرجه البخاري في تاريخه الكبير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حيّان بن عمير الجريري القيسي ، أبو العلاء البصري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301" w:name="pg16538_182585"/>
    </w:p>
    <w:p>
      <w:pPr>
        <w:pStyle w:val="Heading4"/>
        <w:numPr>
          <w:ilvl w:val="3"/>
          <w:numId w:val="1"/>
        </w:numPr>
        <w:rPr/>
      </w:pPr>
      <w:bookmarkStart w:id="302" w:name="__RefHeading___Toc9929256_1280447820"/>
      <w:bookmarkStart w:id="303" w:name="_Toc104"/>
      <w:bookmarkEnd w:id="301"/>
      <w:bookmarkEnd w:id="302"/>
      <w:r>
        <w:rPr>
          <w:rtl w:val="true"/>
        </w:rPr>
        <w:t>حرف الخاء</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روى عنه العلاء بن المسيب </w:t>
      </w:r>
      <w:r>
        <w:rPr>
          <w:rStyle w:val="FootnoteAnchor"/>
          <w:rtl w:val="true"/>
        </w:rPr>
        <w:footnoteReference w:id="543"/>
      </w:r>
      <w:r>
        <w:rPr>
          <w:rFonts w:ascii="Amiri" w:hAnsi="Amiri" w:eastAsia="Amiri" w:cs="Amiri"/>
          <w:color w:val="111111"/>
          <w:sz w:val="28"/>
          <w:sz w:val="28"/>
          <w:szCs w:val="28"/>
          <w:rtl w:val="true"/>
          <w:lang w:bidi="ar-SA"/>
        </w:rPr>
        <w:t xml:space="preserve">، وذكره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روى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الشيباني السبائي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 روى عنه يونس بن أبي إسحاق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في تاريخه الكبير أيضاً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المهاجر بن خالد بن الوليد بن المغيرة المخزومي القرشي ، حجازي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 روى عنه الزهري </w:t>
      </w:r>
      <w:r>
        <w:rPr>
          <w:rStyle w:val="FootnoteAnchor"/>
          <w:rtl w:val="true"/>
        </w:rPr>
        <w:footnoteReference w:id="547"/>
      </w:r>
      <w:r>
        <w:rPr>
          <w:rFonts w:ascii="Amiri" w:hAnsi="Amiri" w:eastAsia="Amiri" w:cs="Amiri"/>
          <w:color w:val="111111"/>
          <w:sz w:val="28"/>
          <w:sz w:val="28"/>
          <w:szCs w:val="28"/>
          <w:rtl w:val="true"/>
          <w:lang w:bidi="ar-SA"/>
        </w:rPr>
        <w:t xml:space="preserve">، وكذا ذكره البخاري في تاريخه الكبير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 بن خفاف ، أبو جويرية الجرمي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خلاس بن عمرو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خيثمة بن عبد الرحمن بن أبي سبرة الجعفي الكوفي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ترجمه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معدود من رجال الشيعة ومن أصحاب الإمام الباقرعليه السلام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304" w:name="pg16538_182587"/>
    </w:p>
    <w:p>
      <w:pPr>
        <w:pStyle w:val="Heading4"/>
        <w:numPr>
          <w:ilvl w:val="3"/>
          <w:numId w:val="1"/>
        </w:numPr>
        <w:rPr/>
      </w:pPr>
      <w:bookmarkStart w:id="305" w:name="__RefHeading___Toc9929258_1280447820"/>
      <w:bookmarkStart w:id="306" w:name="_Toc105"/>
      <w:bookmarkEnd w:id="304"/>
      <w:bookmarkEnd w:id="305"/>
      <w:r>
        <w:rPr>
          <w:rtl w:val="true"/>
        </w:rPr>
        <w:t>حرف الدال</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عيسى ، مولى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روى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درباس مولى ابن عباس</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الجزري ممّن عرض عليه القرآن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307" w:name="pg16538_182588"/>
    </w:p>
    <w:p>
      <w:pPr>
        <w:pStyle w:val="Heading4"/>
        <w:numPr>
          <w:ilvl w:val="3"/>
          <w:numId w:val="1"/>
        </w:numPr>
        <w:rPr/>
      </w:pPr>
      <w:bookmarkStart w:id="308" w:name="__RefHeading___Toc9929260_1280447820"/>
      <w:bookmarkStart w:id="309" w:name="_Toc106"/>
      <w:bookmarkEnd w:id="307"/>
      <w:bookmarkEnd w:id="308"/>
      <w:r>
        <w:rPr>
          <w:rtl w:val="true"/>
        </w:rPr>
        <w:t>حرف الذال</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ذفيف ،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دفيف بالدال المهملة </w:t>
      </w:r>
      <w:r>
        <w:rPr>
          <w:rStyle w:val="FootnoteAnchor"/>
          <w:rtl w:val="true"/>
        </w:rPr>
        <w:footnoteReference w:id="557"/>
      </w:r>
      <w:r>
        <w:rPr>
          <w:rFonts w:ascii="Amiri" w:hAnsi="Amiri" w:eastAsia="Amiri" w:cs="Amiri"/>
          <w:color w:val="111111"/>
          <w:sz w:val="28"/>
          <w:sz w:val="28"/>
          <w:szCs w:val="28"/>
          <w:rtl w:val="true"/>
          <w:lang w:bidi="ar-SA"/>
        </w:rPr>
        <w:t xml:space="preserve">، وقد ذكره البخاري في تاريخه في باب المعجمة ، ما يعني 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ذفيف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ذكوان ، صاحب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دفنها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المدني مولى عائشة 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توثيقه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قد دبّرته ، وله أحاديث قليلة ، ومات ليالي الحرّة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عن البخاري في صحيحه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عائشة يؤمّّها عبدها ذكوان في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وصلته فيما كتبته على تعاليق البخاري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عنه الطبراني في معجمه الكبير حديث عيادة ابن عباس لعائشة في مرضها ، فقد أستأذن عليها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فجئت وعند رأسها ابن أخيها عبد اللّه بن عبد الرحمن بن أبي بكر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عباس يستأذن ، فأكبّ عليها ابن أخيها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عباس يستأذن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ابن عباس فإنّه لا حاجة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إنّ ابن عباس من صالحي بنيك يسلّم ويودّعك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له إن شئت ، فأدخلته ، فلمّا جلس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منك يا بن عباس فو الذي نفسي بيده لوددت أنّي كنت نسياً منسياً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رواه أحمد في مسنده </w:t>
      </w:r>
      <w:r>
        <w:rPr>
          <w:rStyle w:val="FootnoteAnchor"/>
          <w:rtl w:val="true"/>
        </w:rPr>
        <w:footnoteReference w:id="564"/>
      </w:r>
      <w:r>
        <w:rPr>
          <w:rFonts w:ascii="Amiri" w:hAnsi="Amiri" w:eastAsia="Amiri" w:cs="Amiri"/>
          <w:color w:val="111111"/>
          <w:sz w:val="28"/>
          <w:sz w:val="28"/>
          <w:szCs w:val="28"/>
          <w:rtl w:val="true"/>
          <w:lang w:bidi="ar-SA"/>
        </w:rPr>
        <w:t xml:space="preserve">، وابن سعد في الطبقات </w:t>
      </w:r>
      <w:r>
        <w:rPr>
          <w:rStyle w:val="FootnoteAnchor"/>
          <w:rtl w:val="true"/>
        </w:rPr>
        <w:footnoteReference w:id="565"/>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ذكوان أبو صالح السمان المدني ، مولى جويرية بنت الأحمس الغطفاني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يجلب السمن والزيت إلى الكوفة ، ذكر ذلك البخاري في تاريخه الكبير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 الدار زمن عثمان ، ذكر ذلك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توثيقه عن جماعة كثيرة مات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الطبراني في معجمه الكبير حديثين عن أبي صالح هذا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رعاية الجار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وعلّق في الهامش بأنّ أبا صالح هذا باذام مولى أم هاني وضعّفه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أيضاً عن أبي صالح عن ابن عباس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كتم علماً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وأظنه تبعاً لما قبله غير أن الناسخ فرّق بينهما في التجزئة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في معجمه أربعة أحاديث </w:t>
      </w:r>
      <w:r>
        <w:rPr>
          <w:rStyle w:val="FootnoteAnchor"/>
          <w:rtl w:val="true"/>
        </w:rPr>
        <w:footnoteReference w:id="570"/>
      </w:r>
      <w:r>
        <w:rPr>
          <w:rFonts w:ascii="Amiri" w:hAnsi="Amiri" w:eastAsia="Amiri" w:cs="Amiri"/>
          <w:color w:val="111111"/>
          <w:sz w:val="28"/>
          <w:sz w:val="28"/>
          <w:szCs w:val="28"/>
          <w:rtl w:val="true"/>
          <w:lang w:bidi="ar-SA"/>
        </w:rPr>
        <w:t xml:space="preserve">عن أبي صالح عن ابن عباس ، منها المرفوع ثلاثة ، والموقوف واحد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نفي النبيّ صلى اللّه عليه وآله وسلم الحكم بن العاص من المدينة إلى الطائف ، بينما النبيّ صلى اللّه عليه وآله وسلم في حجرته إذا هو إنسان يطلع عليه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الوزغ ابن 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 فإذا هو الحكم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لا تساكنيّ بالمدينة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فنفاه إلى الطائف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روى البلاذري في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أنكروا على عثمان أنّه ولى الحكم بن أبي العاص صدقات قضاعة فبلغت ثلاثمائه ألف درهم فوهبها له حين أتاه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قتيبة في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ربه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والذهبي في تاريخ الإسلام حوادث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نقم الناس على عثمان أنه آوى طريد النبيّ صلى‌اللّه‌عليه‌وآله‌وسلم الحكم ، ولم يؤوه أبو بكر وعمر وأعطاه مائة ألف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سيأتي باسمه غيلان بن 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الذيّال بن حرملة الأسدي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له عن ابن عباس شيئاً </w:t>
      </w:r>
      <w:r>
        <w:rPr>
          <w:rStyle w:val="FootnoteAnchor"/>
          <w:rtl w:val="true"/>
        </w:rPr>
        <w:footnoteReference w:id="572"/>
      </w:r>
      <w:r>
        <w:rPr>
          <w:rFonts w:ascii="Amiri" w:hAnsi="Amiri" w:eastAsia="Amiri" w:cs="Amiri"/>
          <w:color w:val="111111"/>
          <w:sz w:val="28"/>
          <w:sz w:val="28"/>
          <w:szCs w:val="28"/>
          <w:rtl w:val="true"/>
          <w:lang w:bidi="ar-SA"/>
        </w:rPr>
        <w:t xml:space="preserve">، غير أنّ الطبراني أخرج له حديثاً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قوم إلى النبيّ صلى اللّه عليه وآله 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بعيراً لنا قطّ في حائط ، فجاء إليه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مطأطئأ رأسه حتّى خطمه وأعطاه أصحابه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كأنّه علم أنّك نبيّ؟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لابتيها أحد إلاّ يعلم أنّي نبيّ إلاّ كفرة الجن والأنس </w:t>
      </w:r>
      <w:r>
        <w:rPr>
          <w:rFonts w:eastAsia="Amiri" w:cs="Amiri" w:ascii="Amiri" w:hAnsi="Amiri"/>
          <w:color w:val="111111"/>
          <w:sz w:val="28"/>
          <w:szCs w:val="28"/>
          <w:rtl w:val="true"/>
          <w:lang w:bidi="ar-SA"/>
        </w:rPr>
        <w:t xml:space="preserve">) )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310" w:name="pg16538_182592"/>
    </w:p>
    <w:p>
      <w:pPr>
        <w:pStyle w:val="Heading4"/>
        <w:numPr>
          <w:ilvl w:val="3"/>
          <w:numId w:val="1"/>
        </w:numPr>
        <w:rPr/>
      </w:pPr>
      <w:bookmarkStart w:id="311" w:name="__RefHeading___Toc9929262_1280447820"/>
      <w:bookmarkStart w:id="312" w:name="_Toc107"/>
      <w:bookmarkEnd w:id="310"/>
      <w:bookmarkEnd w:id="311"/>
      <w:r>
        <w:rPr>
          <w:rtl w:val="true"/>
        </w:rPr>
        <w:t>حرف الراء</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رباب بن حدير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رباح ، أبو سعيد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فعلاً على ترجمته ، غير أنّ الطبراني ذكر له حديثاً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صلى اللّه عليه وآله وسلم أمره أن يقرأ في صلاة الصبح بالليل إذا يغشى والشمس وضحاها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 ، من بني تميم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له الطيالسي في مسنده حديثين عن ابن عباس ،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الكلاب حرام ، ومهر البغي حرام ، وثمن الخمر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فتيان قريش لا تزنوا فإنّه من سلم اللّه عزّوجلّ له شبابه دخل الجنّة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في تأخير الفجر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وتاريخ البخاري الكبير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رزين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روى عنه أبو إسحاق السبيعي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 وذكره البخاري في تاريخه الكبير </w:t>
      </w:r>
      <w:r>
        <w:rPr>
          <w:rStyle w:val="FootnoteAnchor"/>
          <w:rtl w:val="true"/>
        </w:rPr>
        <w:footnoteReference w:id="581"/>
      </w:r>
      <w:r>
        <w:rPr>
          <w:rFonts w:ascii="Amiri" w:hAnsi="Amiri" w:eastAsia="Amiri" w:cs="Amiri"/>
          <w:color w:val="111111"/>
          <w:sz w:val="28"/>
          <w:sz w:val="28"/>
          <w:szCs w:val="28"/>
          <w:rtl w:val="true"/>
          <w:lang w:bidi="ar-SA"/>
        </w:rPr>
        <w:t xml:space="preserve">، وروى بسنده عنه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الوسطى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رشدين بن كريب ،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وأباه ، روى عن ابن عباس ، كذا في تاريخ البخاري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رفيع بن مهران ، أبو العالية الرياحي البصري المقرئ الفقيه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الجاهلية وأسلم بعد وفاة النبيّ صلى اللّه عليه وآله وسلم بسنتين ، وكان يبعث بصدقة ماله إلى المدينة فيدفع إلى أهل بيت النبيّ صلى اللّه عليه وآله وسلم فيضعونها مواضعها ،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أدري أي النعمتين أفضل عليَّ ، أن هداني للإسلام ، أو لم يجعلني حرورياً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حمدون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دخل أبو العالية على ابن عباس فأقعده معه على السرير وأقعد رجالاً من قريش تحته ، فرأى سوء نظرهم إليه وحموضة وجوههم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تنظرون الىّ نظر الشحيح إلى الغريم المفلس؟ هكذا الأدب يشرّف الصغير على الكبير ، ويرفع المملوك على المولى ، ويقعد العبد على الأسرة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ألزم ابن عباس فيرفعني على السرير فتغامز بي قريش وهم أسفل من السرير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المولى على السرير ، ففطن بهم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يزيد الشريف شرفاً ويجلس المملوك على الأسرة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كان الشافعي سيّئ الرأي فيه كما في ثقات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رفيع ، والد عبد العزيز بن رفيع أبو كثيرة ، ويقال أبو عقبة ، بصري سدوسي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والبخاري في تاريخه الكبير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313" w:name="pg16538_182595"/>
    </w:p>
    <w:p>
      <w:pPr>
        <w:pStyle w:val="Heading4"/>
        <w:numPr>
          <w:ilvl w:val="3"/>
          <w:numId w:val="1"/>
        </w:numPr>
        <w:rPr/>
      </w:pPr>
      <w:bookmarkStart w:id="314" w:name="__RefHeading___Toc9929264_1280447820"/>
      <w:bookmarkStart w:id="315" w:name="_Toc108"/>
      <w:bookmarkEnd w:id="313"/>
      <w:bookmarkEnd w:id="314"/>
      <w:r>
        <w:rPr>
          <w:rtl w:val="true"/>
        </w:rPr>
        <w:t>حرف الزاي</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زائدة ، مولى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زائدة بن عمير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589"/>
      </w:r>
      <w:r>
        <w:rPr>
          <w:rFonts w:ascii="Amiri" w:hAnsi="Amiri" w:eastAsia="Amiri" w:cs="Amiri"/>
          <w:color w:val="111111"/>
          <w:sz w:val="28"/>
          <w:sz w:val="28"/>
          <w:szCs w:val="28"/>
          <w:rtl w:val="true"/>
          <w:lang w:bidi="ar-SA"/>
        </w:rPr>
        <w:t xml:space="preserve">، وعنونه ابن سعد ولم يذكر شيئاً عنه كما في المطبوع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حديثيه عن ابن عباس الطبراني في معجمه الكبير ،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العزل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ركعتين ركعتين سنة نبيكم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زاجر بن الصلت البصري ، أصله يماني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زاذن ، أبو عبد اللّه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الكندي ، مولاهم الكوفي الضرير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وكناه أبو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بالكوفة أيام الحجاج بن يوسف بعد الجماجم ، وكان ثقة قليل الحديث ، وذكر روايته عن عليّ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والبراء بن عازب ، وعبد اللّه بن عمر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حجر نفراً آخرين ، ولم يذكرا معاً روايته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البخاري في تاريخه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الطبراني في معجمه الكبير أورد له حديثاً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ابن عباس مرضة ثقل منها فجمع إليه بنيه وأهله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من مكة ماشياً حتّى يرجع إليها فله بكلّ خطوة سبع مائة حسنة من حسنات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حسنات الحرم؟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حسنة بها ألف حسنة </w:t>
      </w:r>
      <w:r>
        <w:rPr>
          <w:rFonts w:eastAsia="Amiri" w:cs="Amiri" w:ascii="Amiri" w:hAnsi="Amiri"/>
          <w:color w:val="111111"/>
          <w:sz w:val="28"/>
          <w:szCs w:val="28"/>
          <w:rtl w:val="true"/>
          <w:lang w:bidi="ar-SA"/>
        </w:rPr>
        <w:t xml:space="preserve">) )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 بن حبيش الأسدي ، أبو مريم ، ويكنى أبا مطرف أيضاً ، أحد بني غاضرة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مقرىء الكوفة مع السلمي ، وكان علوياً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ابن سعد في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والبخاري في تاريخه الكبير </w:t>
      </w:r>
      <w:r>
        <w:rPr>
          <w:rStyle w:val="FootnoteAnchor"/>
          <w:rtl w:val="true"/>
        </w:rPr>
        <w:footnoteReference w:id="597"/>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 والتذكرة ، والعبر ، والسير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وكلّهم لم يذكروا أنّه روى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الطبراني أخرج له عنه في معجمه الكبير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القراءتين تقرأ؟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جبرئيل عليه السلام كان يعرض القرآن على النبيّ صلى اللّه عليه وآله وسلم كلّ عام في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القرآن في العام الذي قبض فيه النبيّ صلى اللّه عليه وآله وسلم مرتيّن ، فشهد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نسخ منه وما بدّل ، فقراءة عبد اللّه الآخرة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 والقوسين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الذراعين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 بن أوفى الحرشي العامري ، أبو صاحب البصري قاضي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أنّه كان يصلي في منزله الظهر والعصر ثمّ يأتي الحجاج للجمعة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 والعبر ، وسير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وأثنى عليه ، كما 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وكلّهم ذكروا أنّه مات فجأة ، قال بهز بن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بنا زرارة الفجر في مسجد بني قشير فقرأ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خرّ ميّتاً ، قال 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عن ابن عباس الطبراني ، منه ما هو في الإسراء </w:t>
      </w:r>
      <w:r>
        <w:rPr>
          <w:rStyle w:val="FootnoteAnchor"/>
          <w:rtl w:val="true"/>
        </w:rPr>
        <w:footnoteReference w:id="607"/>
      </w:r>
      <w:r>
        <w:rPr>
          <w:rFonts w:ascii="Amiri" w:hAnsi="Amiri" w:eastAsia="Amiri" w:cs="Amiri"/>
          <w:color w:val="111111"/>
          <w:sz w:val="28"/>
          <w:sz w:val="28"/>
          <w:szCs w:val="28"/>
          <w:rtl w:val="true"/>
          <w:lang w:bidi="ar-SA"/>
        </w:rPr>
        <w:t xml:space="preserve">، وهذا رواه أحمد في مسنده </w:t>
      </w:r>
      <w:r>
        <w:rPr>
          <w:rStyle w:val="FootnoteAnchor"/>
          <w:rtl w:val="true"/>
        </w:rPr>
        <w:footnoteReference w:id="608"/>
      </w:r>
      <w:r>
        <w:rPr>
          <w:rFonts w:ascii="Amiri" w:hAnsi="Amiri" w:eastAsia="Amiri" w:cs="Amiri"/>
          <w:color w:val="111111"/>
          <w:sz w:val="28"/>
          <w:sz w:val="28"/>
          <w:szCs w:val="28"/>
          <w:rtl w:val="true"/>
          <w:lang w:bidi="ar-SA"/>
        </w:rPr>
        <w:t>، وغيره ، وحديثين بعده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زرعة ، أبو عبد الرحمن ، كوفي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في المذي والودي الوضوء ، وروى عنه مالك </w:t>
      </w:r>
    </w:p>
    <w:p>
      <w:pPr>
        <w:pStyle w:val="BookText"/>
        <w:rPr/>
      </w:pPr>
      <w:r>
        <w:rPr>
          <w:rFonts w:ascii="Amiri" w:hAnsi="Amiri" w:eastAsia="Amiri" w:cs="Amiri"/>
          <w:color w:val="111111"/>
          <w:sz w:val="28"/>
          <w:sz w:val="28"/>
          <w:szCs w:val="28"/>
          <w:rtl w:val="true"/>
          <w:lang w:bidi="ar-SA"/>
        </w:rPr>
        <w:t xml:space="preserve">ابن مغول ، ذكره البخاري في تاريخه الكبير </w:t>
      </w:r>
      <w:r>
        <w:rPr>
          <w:rStyle w:val="FootnoteAnchor"/>
          <w:rtl w:val="true"/>
        </w:rPr>
        <w:footnoteReference w:id="609"/>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زرعة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البخاري في تاريخه الكبير </w:t>
      </w:r>
      <w:r>
        <w:rPr>
          <w:rStyle w:val="FootnoteAnchor"/>
          <w:rtl w:val="true"/>
        </w:rPr>
        <w:footnoteReference w:id="611"/>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زهدم بن مضرب الجرمي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 كما في تاريخ البخاري الكبير </w:t>
      </w:r>
      <w:r>
        <w:rPr>
          <w:rStyle w:val="FootnoteAnchor"/>
          <w:rtl w:val="true"/>
        </w:rPr>
        <w:footnoteReference w:id="613"/>
      </w:r>
      <w:r>
        <w:rPr>
          <w:rFonts w:ascii="Amiri" w:hAnsi="Amiri" w:eastAsia="Amiri" w:cs="Amiri"/>
          <w:color w:val="111111"/>
          <w:sz w:val="28"/>
          <w:sz w:val="28"/>
          <w:szCs w:val="28"/>
          <w:rtl w:val="true"/>
          <w:lang w:bidi="ar-SA"/>
        </w:rPr>
        <w:t xml:space="preserve">، وروى عنه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 بن حيان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ذكره البخاري في تاريخه الكبير </w:t>
      </w:r>
      <w:r>
        <w:rPr>
          <w:rStyle w:val="FootnoteAnchor"/>
          <w:rtl w:val="true"/>
        </w:rPr>
        <w:footnoteReference w:id="615"/>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 مولى ابن عياش ، هو ابن أبي زياد ميسرة المخزومي المدني ، مولى عبد اللّه بن عياش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 ولم يذكر روايته عن ابن عباس ، إلاّ أنّ الطبراني ذكر له في معجمه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موت عثمان بن مظعون ، وموت سعد بن معاذ </w:t>
      </w:r>
      <w:r>
        <w:rPr>
          <w:rStyle w:val="FootnoteAnchor"/>
          <w:rtl w:val="true"/>
        </w:rPr>
        <w:footnoteReference w:id="619"/>
      </w:r>
      <w:r>
        <w:rPr>
          <w:rFonts w:ascii="Amiri" w:hAnsi="Amiri" w:eastAsia="Amiri" w:cs="Amiri"/>
          <w:color w:val="111111"/>
          <w:sz w:val="28"/>
          <w:sz w:val="28"/>
          <w:szCs w:val="28"/>
          <w:rtl w:val="true"/>
          <w:lang w:bidi="ar-SA"/>
        </w:rPr>
        <w:t xml:space="preserve">، وذكر حديثه في موت سعد بن معاذ أيضاً بسند آخر عنه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 مولى سعد صاحب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 أبو يحيى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 أبو يحيى ، مولى قيس بن مخرمة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الأنصار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عباس ومعنا مسور بن مخرمة الكوفي ، روى عنه </w:t>
      </w:r>
    </w:p>
    <w:p>
      <w:pPr>
        <w:pStyle w:val="BookText"/>
        <w:rPr/>
      </w:pPr>
      <w:r>
        <w:rPr>
          <w:rFonts w:ascii="Amiri" w:hAnsi="Amiri" w:eastAsia="Amiri" w:cs="Amiri"/>
          <w:color w:val="111111"/>
          <w:sz w:val="28"/>
          <w:sz w:val="28"/>
          <w:szCs w:val="28"/>
          <w:rtl w:val="true"/>
          <w:lang w:bidi="ar-SA"/>
        </w:rPr>
        <w:t xml:space="preserve">عطاء بن السائب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الحصين بن قيس الحنظلي اليربوعي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الرياحي أبو جهمة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عن أبي حاتم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جهمة عن ابن عباس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في مسلم حديث واحد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صبيح الحنفي ،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عمرو القرشي الفهري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فيروز </w:t>
      </w:r>
      <w:r>
        <w:rPr>
          <w:rStyle w:val="FootnoteAnchor"/>
          <w:rtl w:val="true"/>
        </w:rPr>
        <w:footnoteReference w:id="630"/>
      </w:r>
      <w:r>
        <w:rPr>
          <w:rFonts w:ascii="Amiri" w:hAnsi="Amiri" w:eastAsia="Amiri" w:cs="Amiri"/>
          <w:color w:val="111111"/>
          <w:sz w:val="28"/>
          <w:sz w:val="28"/>
          <w:szCs w:val="28"/>
          <w:rtl w:val="true"/>
          <w:lang w:bidi="ar-SA"/>
        </w:rPr>
        <w:t xml:space="preserve">، أبو العالية البرّاء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 </w:t>
      </w:r>
    </w:p>
    <w:p>
      <w:pPr>
        <w:pStyle w:val="BookText"/>
        <w:rPr/>
      </w:pPr>
      <w:r>
        <w:rPr>
          <w:rFonts w:ascii="Amiri" w:hAnsi="Amiri" w:eastAsia="Amiri" w:cs="Amiri"/>
          <w:color w:val="111111"/>
          <w:sz w:val="28"/>
          <w:sz w:val="28"/>
          <w:szCs w:val="28"/>
          <w:rtl w:val="true"/>
          <w:lang w:bidi="ar-SA"/>
        </w:rPr>
        <w:t>مولى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ابن حجر في تهذيبه ، وحكى توثيقه عن أبي زرعة والعجلي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633"/>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مات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روايته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الحسن بن عليّ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ذكره البخاري في تاريخه الكبير </w:t>
      </w:r>
      <w:r>
        <w:rPr>
          <w:rStyle w:val="FootnoteAnchor"/>
          <w:rtl w:val="true"/>
        </w:rPr>
        <w:footnoteReference w:id="635"/>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البخاري عن عمرو بن خداش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زيد بن حسن بالبطحاء على ستة أميال عن المدينة ، فرأيت حسن بن حسن ، وإبراهيم بن حسن ، ومحمد بن عبد اللّه بن عمرو ، والقاسم بن عبد اللّه ابن عمرو ، وعمر بن عليّ ، وسفيان بن عاصم ، يعتقبون بين عمودي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ثقات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بشر بنت أبي مسعود عقبة بن </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طلحة التيمي ، والد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638"/>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خالد بن صفوان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 زيد بن عليّ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ابن عباس توفي قبل أن يولد زيد بن عليّ بن الحسين عليه السلام بأكثر من عشر سنين ، اللّهمّ إلاّ أن يكون المراد زيد بن عليّ آخر لم أعرفه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 أبو القموص</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فيما ذكر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بسماعه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 البخاري في تاريخه الكبير </w:t>
      </w:r>
      <w:r>
        <w:rPr>
          <w:rStyle w:val="FootnoteAnchor"/>
          <w:rtl w:val="true"/>
        </w:rPr>
        <w:footnoteReference w:id="641"/>
      </w:r>
      <w:r>
        <w:rPr>
          <w:rFonts w:ascii="Amiri" w:hAnsi="Amiri" w:eastAsia="Amiri" w:cs="Amiri"/>
          <w:color w:val="111111"/>
          <w:sz w:val="28"/>
          <w:sz w:val="28"/>
          <w:szCs w:val="28"/>
          <w:rtl w:val="true"/>
          <w:lang w:bidi="ar-SA"/>
        </w:rPr>
        <w:t>في ترجمة خالد بن صفوان ، وأنّه روى عن زيد بن عليّ عن ابن عباس ، وأحسبه هو السابق عليه ، إذ لا يصح زعم أنّه زيد بن عليّ بن الحسين بن عليّ ابن أبي طالبعليه السلام لتأخر ولادته بعد وفاة ابن عباس بأكثر من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عمر بن الخطاب ، من أم كلثوم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هو وأمّه أم كلثوم في ساعة واحدة وهو صغير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أشار إليه المعلق نقلاً عن ابن عساكر في قصة زيد مع معاوية ، ولم يذكرها لأنها تشوه صفحته وتسوّد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القارئ تلك القصة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زيد بن عمر وفد إلى معاوية فأجلسه على السرير وهو يؤمئد من أجمل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جالس قال له بسر يا بن أبي تراب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أإياي تعني لا أم لك؟ أنا واللّه خير منك وأزكى وأطيب ، فما زال الكلام بينهما حتى نزل زيد إلى بسر فخنقه حتى صعد وبرك على صدره ، فنزل معاوية عن سريره فحجز بينهما وسقطت عمامة زيد ، فقال زيد ، واللّه يا معاوية ما شكرت الحسنى ، ولا حفظت ما كان منا إليك حيث تسلّط عليّ عبد بني عامر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ابن أخي إني كفرت الحسنى فواللّه ما أستعملني أبوك إلا من حاجة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الشكر لله فواللّه لقد وصلنا أرحامكم وقضينا حقوقكم وأنكم لفي منازلكم ،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الخليفتين واللّه لا تراني بعدها أبداً عائداً إليك ، وإني لأعلم أن هذا لم يكن إلا عن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 زيد وقد تشعّّث رأسه وسقطت عمامته ، فدعا بإبل فأرتحل ، 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آذن معاوية يقول إن أمير المؤمنين يقرأ عليك السلام ويقول عزمت عليك لما أتيتني فإن أبيت أتيتك ،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العزيمة ما أتيت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إليه أجلسه على سريره وقَبّّل بين عينيه ثمّ أقبل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بلاء عمر فإني واللّه لا أنساه ، لقد أستعملني وأصحاب رسول اللّه صلى‌اللّه‌عليه‌وآله‌وسلم متوافدون ، وأنا يومئذ حديث السن ، فأخذت بأدبه ، واقتديت بهديه ، وأتبعت أثره ، وواللّه ما قويت على العامة إلا بمكاني منه ، سلني حاجتك يابن أخي ، قال الراوي وهو ـ من الأنصار ممّن أتى مع زيد ـ فواللّه ما ترك له حاجة إلا قضاها ، وأمر له بمائة الف وأمر لنا بأربعة الآف أربعة ألآف ونحن عشرون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عندي كلّ عام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يدرى أيّهما أوّل ، كذا حكاه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والتعديل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316" w:name="pg16538_182606"/>
    </w:p>
    <w:p>
      <w:pPr>
        <w:pStyle w:val="Heading4"/>
        <w:numPr>
          <w:ilvl w:val="3"/>
          <w:numId w:val="1"/>
        </w:numPr>
        <w:rPr/>
      </w:pPr>
      <w:bookmarkStart w:id="317" w:name="__RefHeading___Toc9929266_1280447820"/>
      <w:bookmarkStart w:id="318" w:name="_Toc109"/>
      <w:bookmarkEnd w:id="316"/>
      <w:bookmarkEnd w:id="317"/>
      <w:r>
        <w:rPr>
          <w:rtl w:val="true"/>
        </w:rPr>
        <w:t>حرف السين</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السائب ، أبو عمرو ،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وتاريخ البخاري </w:t>
      </w:r>
      <w:r>
        <w:rPr>
          <w:rStyle w:val="FootnoteAnchor"/>
          <w:rtl w:val="true"/>
        </w:rPr>
        <w:footnoteReference w:id="645"/>
      </w:r>
      <w:r>
        <w:rPr>
          <w:rFonts w:ascii="IRNazanin" w:hAnsi="IRNazanin" w:eastAsia="IRNazanin"/>
          <w:color w:val="111111"/>
          <w:sz w:val="28"/>
          <w:sz w:val="28"/>
          <w:szCs w:val="28"/>
          <w:rtl w:val="true"/>
          <w:lang w:bidi="fa-IR"/>
        </w:rPr>
        <w:t xml:space="preserve">، وثقات ابن حبّان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أبي الجعد الأشجعي الغطفاني ، 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 والكاشف ، وسير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وكذلك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سعد في آخر ذكر أخيه مسلم بن أبي الجعد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ستة بنين لأبي الجعد ، فكان اثنان منهم يتشيعان ، واثنان مرجئان ، واثنان يريان رأي الخوارج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أبوهم يقول لهم أي بنيّ لقد خالف اللّه بينكم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حديثه عن ابن عباس الطبراني في معجمه الكبير وذلك ثلاثة أحاديث كلها موقوفة ، ثالثها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عند عبد اللّه بن عباس إذ 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قتل مؤمنا متعمداً ثمّ تاب وآمن وعمل عملاً صالحاً ثمّ اهتدى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 التوبة وقد سمعت نبيّك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أقرب الخلائق من عرش الرحمن يوم القيامة المؤمن الذي قتل مظلوماً ورأسه عن يمينه وقاتله عن شماله وأوداجه تشخب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 هذا فيم قتلني؟ فيم حال بيني وبين الصلاة </w:t>
      </w:r>
      <w:r>
        <w:rPr>
          <w:rFonts w:eastAsia="Amiri" w:cs="Amiri" w:ascii="Amiri" w:hAnsi="Amiri"/>
          <w:color w:val="111111"/>
          <w:sz w:val="28"/>
          <w:szCs w:val="28"/>
          <w:rtl w:val="true"/>
          <w:lang w:bidi="ar-SA"/>
        </w:rPr>
        <w:t xml:space="preserve">) ) </w:t>
      </w:r>
      <w:r>
        <w:rPr>
          <w:rStyle w:val="FootnoteAnchor"/>
          <w:rtl w:val="true"/>
        </w:rPr>
        <w:footnoteReference w:id="651"/>
      </w:r>
      <w:r>
        <w:rPr>
          <w:rFonts w:ascii="Amiri" w:hAnsi="Amiri" w:eastAsia="Amiri" w:cs="Amiri"/>
          <w:color w:val="111111"/>
          <w:sz w:val="28"/>
          <w:sz w:val="28"/>
          <w:szCs w:val="28"/>
          <w:rtl w:val="true"/>
          <w:lang w:bidi="ar-SA"/>
        </w:rPr>
        <w:t xml:space="preserve">، وهذا رواه أحمد في مسنده </w:t>
      </w:r>
      <w:r>
        <w:rPr>
          <w:rStyle w:val="FootnoteAnchor"/>
          <w:rtl w:val="true"/>
        </w:rPr>
        <w:footnoteReference w:id="652"/>
      </w:r>
      <w:r>
        <w:rPr>
          <w:rFonts w:ascii="Amiri" w:hAnsi="Amiri" w:eastAsia="Amiri" w:cs="Amiri"/>
          <w:color w:val="111111"/>
          <w:sz w:val="28"/>
          <w:sz w:val="28"/>
          <w:szCs w:val="28"/>
          <w:rtl w:val="true"/>
          <w:lang w:bidi="ar-SA"/>
        </w:rPr>
        <w:t>كما رواه النسائي وابن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أبي حنيفة ، أبو يونس ، أخو إبراهيم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ابن عباس ، كذا 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أبي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عتّق الشيعة ، صدوق ، يكتب حديثه ولا يحتج به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أن يكون رآه ولم يرو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قول أبي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يكتب حديثه ولا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فذلك لأنّه من عتّق الشيعة ، أتريدون إنصافاً فوق هذا؟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عبد اللّه بن عمر بن الخطاب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وأطال ، ومثله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والبخاري </w:t>
      </w:r>
      <w:r>
        <w:rPr>
          <w:rStyle w:val="FootnoteAnchor"/>
          <w:rtl w:val="true"/>
        </w:rPr>
        <w:footnoteReference w:id="657"/>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وكلّهم لم يذكروا أنّه روى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الطبراني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سالم بن عبد اللّه ، عن ابن عباس في تزويج ميمونة </w:t>
      </w:r>
      <w:r>
        <w:rPr>
          <w:rStyle w:val="FootnoteAnchor"/>
          <w:rtl w:val="true"/>
        </w:rPr>
        <w:footnoteReference w:id="659"/>
      </w:r>
      <w:r>
        <w:rPr>
          <w:rFonts w:ascii="Amiri" w:hAnsi="Amiri" w:eastAsia="Amiri" w:cs="Amiri"/>
          <w:color w:val="111111"/>
          <w:sz w:val="28"/>
          <w:sz w:val="28"/>
          <w:szCs w:val="28"/>
          <w:rtl w:val="true"/>
          <w:lang w:bidi="ar-SA"/>
        </w:rPr>
        <w:t>، وكان الراوي عنه الزهري ، فأظنه هو ذاك ، إذ لم أقف على آخر باسمه ونسبه ممّن روى عن ابن عباس ، وروى عنه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سبرة بن المسيب بن نجبة الفزاري ، من أهل الكوفة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 وتاريخ البخاري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سبرة بن نخف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ثقات ابن حبّان </w:t>
      </w:r>
      <w:r>
        <w:rPr>
          <w:rStyle w:val="FootnoteAnchor"/>
          <w:rtl w:val="true"/>
        </w:rPr>
        <w:footnoteReference w:id="66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البخاري ، وذكره في باب سمرة باسم سمرة بن يحيى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 أبو هاشم السنجاري 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وفي تاريخ البخاري الكبير قال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أهللت مفرداً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واجعلها عمرة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عتيق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مالك بن سنان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ترجمته في كتب تراجم الصحابة ، 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وذكر روايته عن ابن عباس ورواية ابن عباس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مسعود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ثقات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669"/>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 وتاريخ البخاري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أحمد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على من ذكره غير أنّ الشيخ الصدوق أخرج عنه حديثاً له عن ابن عباس في العلّة التي من أجلها يجب الوضوء ممّا يخرج ولا يجب ممّا يدخل ،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ومحمد بن الحسن بن أحمد بن الوليد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الحسين بن الحسن بن أبان ، عن محمد بن أورمة ، عن أحمد بن محمد بن أبي نصر البزنطي وعبد الرحمن بن أبي نجران ، عن مثنى الحناط ، عن منصور بن حازم ، عن سعيد بن أحمد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توضؤا ممّا يخرج ، ولا تتوضؤا ممّا يدخل ، فإنّه يدخل طيّباً ويخرج خبيثاً </w:t>
      </w:r>
      <w:r>
        <w:rPr>
          <w:rFonts w:eastAsia="Amiri" w:cs="Amiri" w:ascii="Amiri" w:hAnsi="Amiri"/>
          <w:color w:val="111111"/>
          <w:sz w:val="28"/>
          <w:szCs w:val="28"/>
          <w:rtl w:val="true"/>
          <w:lang w:bidi="ar-SA"/>
        </w:rPr>
        <w:t xml:space="preserve">) ) </w:t>
      </w:r>
      <w:r>
        <w:rPr>
          <w:rStyle w:val="FootnoteAnchor"/>
          <w:rtl w:val="true"/>
        </w:rPr>
        <w:footnoteReference w:id="673"/>
      </w:r>
      <w:r>
        <w:rPr>
          <w:rFonts w:ascii="Amiri" w:hAnsi="Amiri" w:eastAsia="Amiri" w:cs="Amiri"/>
          <w:color w:val="111111"/>
          <w:sz w:val="28"/>
          <w:sz w:val="28"/>
          <w:szCs w:val="28"/>
          <w:rtl w:val="true"/>
          <w:lang w:bidi="ar-SA"/>
        </w:rPr>
        <w:t xml:space="preserve">، وهكذا رواه الشيخ الحرّ العاملي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المجلسي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الصدوق ولم يعقبا عليه بشيء ، وأظن قوياً أن ثمة </w:t>
      </w:r>
    </w:p>
    <w:p>
      <w:pPr>
        <w:pStyle w:val="BookText"/>
        <w:rPr/>
      </w:pPr>
      <w:r>
        <w:rPr>
          <w:rFonts w:ascii="Amiri" w:hAnsi="Amiri" w:eastAsia="Amiri" w:cs="Amiri"/>
          <w:color w:val="111111"/>
          <w:sz w:val="28"/>
          <w:sz w:val="28"/>
          <w:szCs w:val="28"/>
          <w:rtl w:val="true"/>
          <w:lang w:bidi="ar-SA"/>
        </w:rPr>
        <w:t xml:space="preserve">وهم في اسم الأب وأن 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سعيد بن يحمد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 بن هشام ، أبو عبد اللّه الأسدي الوالبي ، 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البسوي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أصحاب ابن عباس مثل سعيد بن جبير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طاووس ولا أحد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 والعبر ، وسير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وكلّها تراجم مفصلة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وصفه الذهبي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الحافظ المفرض الشهيد روى عن ابن </w:t>
      </w:r>
    </w:p>
    <w:p>
      <w:pPr>
        <w:pStyle w:val="BookText"/>
        <w:rPr/>
      </w:pPr>
      <w:r>
        <w:rPr>
          <w:rFonts w:ascii="Amiri" w:hAnsi="Amiri" w:eastAsia="Amiri" w:cs="Amiri"/>
          <w:color w:val="111111"/>
          <w:sz w:val="28"/>
          <w:sz w:val="28"/>
          <w:szCs w:val="28"/>
          <w:rtl w:val="true"/>
          <w:lang w:bidi="ar-SA"/>
        </w:rPr>
        <w:t xml:space="preserve">عباس فأكثر ، وجوّد قرأ القرآن عليه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 وعدّه ابن الجزري ممّن عرض عليه القرآن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تراجمه نعرف أنّه كان واحداً من طلاب ابن عباس الناشطين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الرواية عنه في التفسير والحديث والفقه واللغة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 ملحوظاً وأثراً باقياً في مدرسته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أهل الكوفة إذا أرادوا شيئاً من حديث ابن عباس عمدوا إلى سعيد ، وإذا أتوا إلى ابن عباس يسألونه أشار عليهم بمراجعة ابن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جعفر بن أبي المغيرة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بعدما ذهب بصره إذا أتاه أهل الكوفة يسألونه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فيكم ابن 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جبير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وأنت ها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من نعمة اللّه عليك أن تتحدث وأنا شاهد ، فإن أصبتَ فذاك وإن أخطأتَ علّمتْك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متكىء على مرفقة من حرير وسعيد عند رجليه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سأنظر كيف تحدث عني فإنّك قد حفظت عني حديثاً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حدّث أبو حصين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سعيد بن جبير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 أسمعك تحدّث سألت عنه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كنت أجلس ولا أتكلم حتّى أقوم فيتحدثون فأحفظ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لسعيد من ابن عباس مسائل كثيرة في التفسير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عند ابن عباس فأتاه رجل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سعيد؟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عباس وجئت أقتبس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لك جليس فسئل فإنّما هو فهم يؤتيه اللّه من يشاء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الطيالسي في مسنده أحاديث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 </w:t>
      </w:r>
      <w:r>
        <w:rPr>
          <w:rStyle w:val="FootnoteAnchor"/>
          <w:rtl w:val="true"/>
        </w:rPr>
        <w:footnoteReference w:id="686"/>
      </w:r>
      <w:r>
        <w:rPr>
          <w:rFonts w:ascii="Amiri" w:hAnsi="Amiri" w:eastAsia="Amiri" w:cs="Amiri"/>
          <w:color w:val="111111"/>
          <w:sz w:val="28"/>
          <w:sz w:val="28"/>
          <w:szCs w:val="28"/>
          <w:rtl w:val="true"/>
          <w:lang w:bidi="ar-SA"/>
        </w:rPr>
        <w:t xml:space="preserve">، وفي ما ذكره الطبراني في معجمه الكبير من حديثه عن ابن عباس أكثر من ذلك </w:t>
      </w:r>
      <w:r>
        <w:rPr>
          <w:rStyle w:val="FootnoteAnchor"/>
          <w:rtl w:val="true"/>
        </w:rPr>
        <w:footnoteReference w:id="687"/>
      </w:r>
      <w:r>
        <w:rPr>
          <w:rFonts w:ascii="Amiri" w:hAnsi="Amiri" w:eastAsia="Amiri" w:cs="Amiri"/>
          <w:color w:val="111111"/>
          <w:sz w:val="28"/>
          <w:sz w:val="28"/>
          <w:szCs w:val="28"/>
          <w:rtl w:val="true"/>
          <w:lang w:bidi="ar-SA"/>
        </w:rPr>
        <w:t xml:space="preserve">، ومع هذا فليس ذلك كلّه ، فقد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حديثاً منه المرفوع والموقوف وهو أكثر ، ويجد الباحث في ذلك علمّاً كثيراً ، ولم تنقطع صلة سعيد بأستاذه إلى موته بالطائف ، وقدكان أحد تلامذته الذين حضروا موته كما في رواية عطاء ، وستأتي في ترجمته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ثار سعيد مع جملة القرآء على مظالم الحجاج في ثورة ابن </w:t>
      </w:r>
    </w:p>
    <w:p>
      <w:pPr>
        <w:pStyle w:val="BookText"/>
        <w:rPr/>
      </w:pPr>
      <w:r>
        <w:rPr>
          <w:rFonts w:ascii="Amiri" w:hAnsi="Amiri" w:eastAsia="Amiri" w:cs="Amiri"/>
          <w:color w:val="111111"/>
          <w:sz w:val="28"/>
          <w:sz w:val="28"/>
          <w:szCs w:val="28"/>
          <w:rtl w:val="true"/>
          <w:lang w:bidi="ar-SA"/>
        </w:rPr>
        <w:t xml:space="preserve">الأشعث ، وكان يقول يوم دير الجماجم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قاتلوهم على جورهم في الحكم وخروجهم من الدين وتجبّرهم على عباد اللّه وإماتتهم الصلاة وإستذلالهم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فشلت الثورة ذهب إلى مكة فاراً عائذاً لائذاً بحرم اللّه ، ولكن ألقي القبض عليه ، فقال يوم 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وشي بي واشٍ في بلد اللّه الحرام أكله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فقيّد وتسعة معه فكانوا يطوفون بالبيت مقيّدين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خالد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القيود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له سعيد بن جبير ، وطلق بن حبيب وأصحابهما يطوفون بالبيت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عليهم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بهم إلى الحجاج وجرى بينهما من الكلام ما دلّ على صلابة سعيد في إيمانه ، وخور الحجاج مع شقاوته ، ولمّا قتل فندر رأسه هلّل ثلاثاً ، مرّة يفصح بها وفي الثنتين يقول مثل ذلك فلا يفصح بها ،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يقتل الحجاج بعده أحداً إستجابة من اللّه سبحانه لدعاء سعيد بن جبير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عدّه الشيخ الطوسي في رجاله من أصحاب الإمام السجاد عليه السلام ، وقال الكشي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 عن ابن أبي عمير ، عن هشام بن سالم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سعيد بن جبير كان يأتم بعليّ بن الحسين عليه السلام ، وكان عليّ عليه السلام يثني عليه ، وما كان سبب قتل الحجاج له إلاّ على هذا الأمر وكان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جرى من كلام بينه وبين الحجاج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مولاهم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أخو الحسن البصري وليس الذي يأتي باسم الحسن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حُزن أخيه الحسن عليه عند موته </w:t>
      </w:r>
      <w:r>
        <w:rPr>
          <w:rStyle w:val="FootnoteAnchor"/>
          <w:rtl w:val="true"/>
        </w:rPr>
        <w:footnoteReference w:id="689"/>
      </w:r>
      <w:r>
        <w:rPr>
          <w:rFonts w:ascii="Amiri" w:hAnsi="Amiri" w:eastAsia="Amiri" w:cs="Amiri"/>
          <w:color w:val="111111"/>
          <w:sz w:val="28"/>
          <w:sz w:val="28"/>
          <w:szCs w:val="28"/>
          <w:rtl w:val="true"/>
          <w:lang w:bidi="ar-SA"/>
        </w:rPr>
        <w:t xml:space="preserve">، وذكره البخاري في تاريخه الكبير </w:t>
      </w:r>
      <w:r>
        <w:rPr>
          <w:rStyle w:val="FootnoteAnchor"/>
          <w:rtl w:val="true"/>
        </w:rPr>
        <w:footnoteReference w:id="690"/>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 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 وتاريخ الإسلام ، 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ثقات التابعين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توثيقه عن أبي زرعة والنسائي والعجلي ، وحكى عن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في صحيح البخاري حديث واحد في مسند ابن عباس في التصوير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عباس إذ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إنسان إنّما معيشتي من صنعة يدي ، وأنا أصنع هذه التصاوير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لك إلاّ ما 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صوّر صورة فإنّ اللّه يعذّبه يوم القيامة حتّى ينفخ فيها وليس بنافخ </w:t>
      </w:r>
    </w:p>
    <w:p>
      <w:pPr>
        <w:pStyle w:val="BookText"/>
        <w:rPr/>
      </w:pPr>
      <w:r>
        <w:rPr>
          <w:rFonts w:ascii="Amiri" w:hAnsi="Amiri" w:eastAsia="Amiri" w:cs="Amiri"/>
          <w:color w:val="111111"/>
          <w:sz w:val="28"/>
          <w:sz w:val="28"/>
          <w:szCs w:val="28"/>
          <w:rtl w:val="true"/>
          <w:lang w:bidi="ar-SA"/>
        </w:rPr>
        <w:t xml:space="preserve">فيها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فربا لها الرجل ربوة شديدة وأصفرّ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أبيت إلاّ أن تصنع فعليك بهذا الشجر وكلّ شيء ليس فيه روح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أخرجه أحمد والبخاري ومسلم والنسائي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الحويرث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الحويرث المكي ، مولى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695"/>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 وثقه ابن معين وأبو زرعة والنسائي </w:t>
      </w:r>
      <w:r>
        <w:rPr>
          <w:rStyle w:val="FootnoteAnchor"/>
          <w:rtl w:val="true"/>
        </w:rPr>
        <w:footnoteReference w:id="696"/>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في الكتب حديث واحد في ترك الوضوء من الطعام ، كذا 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 لكن الطيالسي في مسنده أخرج له حديثين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حيان الأزدي اليحمدي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البصرة ولي القضاء ببلخ</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عن ابن عباس ، كما في تاريخ البخاري </w:t>
      </w:r>
      <w:r>
        <w:rPr>
          <w:rStyle w:val="FootnoteAnchor"/>
          <w:rtl w:val="true"/>
        </w:rPr>
        <w:footnoteReference w:id="70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w:t>
      </w:r>
    </w:p>
    <w:p>
      <w:pPr>
        <w:pStyle w:val="BookText"/>
        <w:rPr/>
      </w:pPr>
      <w:r>
        <w:rPr>
          <w:rFonts w:ascii="Amiri" w:hAnsi="Amiri" w:eastAsia="Amiri" w:cs="Amiri"/>
          <w:color w:val="111111"/>
          <w:sz w:val="28"/>
          <w:sz w:val="28"/>
          <w:szCs w:val="28"/>
          <w:rtl w:val="true"/>
          <w:lang w:bidi="ar-SA"/>
        </w:rPr>
        <w:t xml:space="preserve">والتعديل </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 وثقات ابن حبّان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رقيش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 مولاهم المغربي ، أبو سعد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 والكاشف ، والتذكرة ، وتاريخ الإسلام ، 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ووصفه بالإمام المحدّث الثقة ، وقال المقبري كان يسكن بمقبرة البقيع وقال حديثه مخرّج في الصحاح ، وحكى توثيقه عن ابن سعد وعبد الرحمن ابن خراش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اختلط قبل موته بأربع سنين مات سنة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أبناء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وحديثه عن ابن عباس أخرجه الطبراني في معجمه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صلى خلف ابن عباس في جنازة فأجهر قراءة فاتحة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يعلم الناس وأن تعلموا أنّها السنة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وهذا الحديث رواه البخاري والترمذي وأبو داود والنسائي وغيرهم عن طلحة بن عبد اللّه ابن عوف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شفيّ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البخاري في تاريخه الكبير </w:t>
      </w:r>
      <w:r>
        <w:rPr>
          <w:rStyle w:val="FootnoteAnchor"/>
          <w:rtl w:val="true"/>
        </w:rPr>
        <w:footnoteReference w:id="707"/>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 وثقه أبو زرعة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همداني ثقة ،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وحديثه أخرجه الطبراني في معجمه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الصلاة في 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خرج من أهله مسافراً صلى ركعتين حتّى يرجع إلى أهله </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 وهذا الحديث أخرجه أحمد في 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شفيّ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الناس يسألونه عن الصلاة في السفر </w:t>
      </w:r>
      <w:r>
        <w:rPr>
          <w:rFonts w:eastAsia="Amiri" w:cs="Amiri" w:ascii="Amiri" w:hAnsi="Amiri"/>
          <w:color w:val="111111"/>
          <w:sz w:val="28"/>
          <w:szCs w:val="28"/>
          <w:rtl w:val="true"/>
          <w:lang w:bidi="ar-SA"/>
        </w:rPr>
        <w:t xml:space="preserve">... )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الصلت ،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712"/>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طهمان ، بصري الدار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على ترجمته فعلاً ، غير أنّ حديثه عن ابن عباس ذكره الطبراني في معجمه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تجاوز لأمتي عن الخطأ والنسيان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محقق المعجم أنّ ابن رجب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العلوم والحكم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خرّجه الجوزجاني وسعيد العلاف وهو سعيد بن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مكي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أحداً روى عنه غير مسلم بن خالد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سعيد بن أبي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الكلبي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العباد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عنونه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وثّقه يحيى ابن معين ، وكان مقدّم الصالحين القراء الذين قاموا على الحَجّاج في فتنة ابن الأشعث ، فقتل أبو البختري في وقعة الجماجم سنة اثنين وثمانين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الدجيل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720"/>
      </w:r>
      <w:r>
        <w:rPr>
          <w:rFonts w:ascii="Amiri" w:hAnsi="Amiri" w:eastAsia="Amiri" w:cs="Amiri"/>
          <w:color w:val="111111"/>
          <w:sz w:val="28"/>
          <w:sz w:val="28"/>
          <w:szCs w:val="28"/>
          <w:rtl w:val="true"/>
          <w:lang w:bidi="ar-SA"/>
        </w:rPr>
        <w:t xml:space="preserve">، وقال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 كوفي ثقة ، عن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مولى لهم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أصحاب الستة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عنه الطبراني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حجاجاً ، فلمّا نزلنا ببطن نخل رأينا الهلال ، 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ثلاث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ليلتين ، فأتينا ابن عباس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رأينا الهلال ، 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ثلاث ، وقال بعض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ليلتين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مدّه لرؤيته فهو ليلة رأيتموه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رواه أحمد في مسنده </w:t>
      </w:r>
      <w:r>
        <w:rPr>
          <w:rStyle w:val="FootnoteAnchor"/>
          <w:rtl w:val="true"/>
        </w:rPr>
        <w:footnoteReference w:id="724"/>
      </w:r>
      <w:r>
        <w:rPr>
          <w:rFonts w:ascii="Amiri" w:hAnsi="Amiri" w:eastAsia="Amiri" w:cs="Amiri"/>
          <w:color w:val="111111"/>
          <w:sz w:val="28"/>
          <w:sz w:val="28"/>
          <w:szCs w:val="28"/>
          <w:rtl w:val="true"/>
          <w:lang w:bidi="ar-SA"/>
        </w:rPr>
        <w:t xml:space="preserve">، ومسلم في صحيحه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عنه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ابن عباس عن السلم في النخل؟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وسلم عن بيع النخل حتّى يؤكل منه وحتّى يؤوَي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يؤوَى؟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تحرز أو يحرز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 وهذا أخرجه البخاري ومسلم وأحمد أيضاً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حديثه ما أخرجه الطيالسي في مسنده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أهللنا رمضان ونحن بذات عرق فأرسلنا رجلاً إلى ابن عباس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قد مدّه لرؤيته فإن أغمي عليكم فأكملوا العدّة </w:t>
      </w:r>
      <w:r>
        <w:rPr>
          <w:rFonts w:eastAsia="Amiri" w:cs="Amiri" w:ascii="Amiri" w:hAnsi="Amiri"/>
          <w:color w:val="111111"/>
          <w:sz w:val="28"/>
          <w:szCs w:val="28"/>
          <w:rtl w:val="true"/>
          <w:lang w:bidi="ar-SA"/>
        </w:rPr>
        <w:t xml:space="preserve">) )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فعلاً على من ترجمه ، غير أنّي عرفته بصرياً من ترجمة ابن حجر لولده عمرو بن سعيد ، وأنّه مولى لثقيف ، ولم يذكر له رواية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 أبيه عن ابن عباس في طريقه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القرشي حدثني أبي 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وآله وسلم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إن عملت به دخلت الجنّة؟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ببلد يجلب به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فاشتر بها سقاءً جديداً ثمّ استق فيها حتّى تخرقها ، فإنّك لن تخرقها حتّى تبلغ بها عمل الجنّة </w:t>
      </w:r>
      <w:r>
        <w:rPr>
          <w:rFonts w:eastAsia="Amiri" w:cs="Amiri" w:ascii="Amiri" w:hAnsi="Amiri"/>
          <w:color w:val="111111"/>
          <w:sz w:val="28"/>
          <w:szCs w:val="28"/>
          <w:rtl w:val="true"/>
          <w:lang w:bidi="ar-SA"/>
        </w:rPr>
        <w:t xml:space="preserve">) )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مرجانة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سعيد بن عبد اللّه القرشي العامري ، مولاهم أبو عثمان الحجازي ، ومرجانة أمّه ، مات سنة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وحكى عن ابن سعد توثيقه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البخاري في تاريخه الكبير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مرجانة هو ابن عبد اللّه ومرجانة أمه ، صاحب عليّ بن الحسين مدني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أنّه سمع من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حديثه عن ابن عباس أخرجه الطبراني في معجمه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ابن شهاب ، عن سعيد 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أنّ عبد اللّه بن عمر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تُبْدُوا مَا فِي أَنْفُسِكُمْ أو تُخْفُوهُ يُحَاسِبْكُمْ بِهِ اللَّهُ فَيَغْفِرُ لِمَنْ يَشَاءُ وَيُعَذِّبُ مَنْ يَشَاءُ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 فذرفت عيناه ، فبلغ ذلك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لأبي عبد الرحمن لعمري لقد أهمت هذه الآية المسلمين قبله حتّى 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الوسوسة مالا يملكه الناس ، وقضى اللّه لكلّ نفس في الجزاء بما كسبت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المسبب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 والعبر ، والكاشف 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أطول ترجمة له جاء فيها ثناء كثير من العلماء عليه ، كما </w:t>
      </w:r>
    </w:p>
    <w:p>
      <w:pPr>
        <w:pStyle w:val="BookText"/>
        <w:rPr/>
      </w:pP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لسعيد بن المسيب في بيت المال بضعة وثلاثون ألفاً عطاؤه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يدعى إليها فيأبى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حتّى يحكم اللّه بيني وبين بني مروان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عند سعيد بن المسيب أمر عظيم من بني أمية وسوء سيرتهم ، وكان لا يقبل عطاءهم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أصلي صلاة إلاّ دعوت اللّه على بني مروان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فلانا كان أوّل من غيّر قضاء رسول اللّه صلى اللّه عليه وآله وسلم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سعيد بن المسيب يجهر ببسم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أبو بكر بن عبد الرحمن وعكرمة بن عبد </w:t>
      </w:r>
    </w:p>
    <w:p>
      <w:pPr>
        <w:pStyle w:val="BookText"/>
        <w:rPr/>
      </w:pPr>
      <w:r>
        <w:rPr>
          <w:rFonts w:ascii="Amiri" w:hAnsi="Amiri" w:eastAsia="Amiri" w:cs="Amiri"/>
          <w:color w:val="111111"/>
          <w:sz w:val="28"/>
          <w:sz w:val="28"/>
          <w:szCs w:val="28"/>
          <w:rtl w:val="true"/>
          <w:lang w:bidi="ar-SA"/>
        </w:rPr>
        <w:t xml:space="preserve">الرحمن على ابن المسيب السجن وكان ضرب ضرباً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أتريانني ألعب بديني كما لعبتما بدينكما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قتادة عن الصلاة على الطنفسة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عن ابن عباس أخرجه الطبراني ، فمنه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سمع ابن عباس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أتاه رجل يستفتيه كان جعل على نفسه بدنة في يمين حلف بها ، فأفتاه ببدنة من الإبل وزجر الرجل أن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أنّ رسول اللّه صلى اللّه عليه وآله وسلم كان يكبر في العيدين ثنتا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في الأولى سبعاً وفي الثانية خمساً ، وكان يذهب في طريق ويرجع من أخرى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الطيالسي في مسنده عن ابن عباس ، عن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العائد في هبته كالعائد في قيئه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مسعود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نافع الأنصاري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عداده في أهل المدينة ، كذا 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w:t>
      </w:r>
    </w:p>
    <w:p>
      <w:pPr>
        <w:pStyle w:val="BookText"/>
        <w:rPr/>
      </w:pPr>
      <w:r>
        <w:rPr>
          <w:rFonts w:ascii="IRNazanin" w:hAnsi="IRNazanin" w:eastAsia="IRNazanin"/>
          <w:color w:val="111111"/>
          <w:sz w:val="28"/>
          <w:sz w:val="28"/>
          <w:szCs w:val="28"/>
          <w:rtl w:val="true"/>
          <w:lang w:bidi="fa-IR"/>
        </w:rPr>
        <w:t xml:space="preserve">عن ابن عباس </w:t>
      </w:r>
      <w:r>
        <w:rPr>
          <w:rStyle w:val="FootnoteAnchor"/>
          <w:rtl w:val="true"/>
        </w:rPr>
        <w:footnoteReference w:id="745"/>
      </w:r>
      <w:r>
        <w:rPr>
          <w:rFonts w:ascii="Amiri" w:hAnsi="Amiri" w:eastAsia="Amiri" w:cs="Amiri"/>
          <w:color w:val="111111"/>
          <w:sz w:val="28"/>
          <w:sz w:val="28"/>
          <w:szCs w:val="28"/>
          <w:rtl w:val="true"/>
          <w:lang w:bidi="ar-SA"/>
        </w:rPr>
        <w:t xml:space="preserve">، وكذا ذكره البخاري في تاريخه الكبير </w:t>
      </w:r>
      <w:r>
        <w:rPr>
          <w:rStyle w:val="FootnoteAnchor"/>
          <w:rtl w:val="true"/>
        </w:rPr>
        <w:footnoteReference w:id="746"/>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هشام بن عامر الأنصاري المدني ، ابن عم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حكى توثيقه عن ابن سعد والنسائي وابن حبّان ، وذكر روايته عن ابن عباس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أبي هند الفزاري ، مولى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749"/>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توثيقه عن ابن حبّان والعجلي ، وحكى عن ابن سعد أنّه مات في أوّل خلافة هشام بن عبد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أحاديث صالحة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حديثه عن ابن عباس الطبراني في معجمه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عن ابن </w:t>
      </w:r>
    </w:p>
    <w:p>
      <w:pPr>
        <w:pStyle w:val="BookText"/>
        <w:rPr/>
      </w:pPr>
      <w:r>
        <w:rPr>
          <w:rFonts w:ascii="Amiri" w:hAnsi="Amiri" w:eastAsia="Amiri" w:cs="Amiri"/>
          <w:color w:val="111111"/>
          <w:sz w:val="28"/>
          <w:sz w:val="28"/>
          <w:szCs w:val="28"/>
          <w:rtl w:val="true"/>
          <w:lang w:bidi="ar-SA"/>
        </w:rPr>
        <w:t xml:space="preserve">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الصحة والفراغ نعمتان مغبون فيهما كثير من الناس </w:t>
      </w:r>
      <w:r>
        <w:rPr>
          <w:rFonts w:eastAsia="Amiri" w:cs="Amiri" w:ascii="Amiri" w:hAnsi="Amiri"/>
          <w:color w:val="111111"/>
          <w:sz w:val="28"/>
          <w:szCs w:val="28"/>
          <w:rtl w:val="true"/>
          <w:lang w:bidi="ar-SA"/>
        </w:rPr>
        <w:t xml:space="preserve">) ) </w:t>
      </w:r>
      <w:r>
        <w:rPr>
          <w:rStyle w:val="FootnoteAnchor"/>
          <w:rtl w:val="true"/>
        </w:rPr>
        <w:footnoteReference w:id="752"/>
      </w:r>
      <w:r>
        <w:rPr>
          <w:rFonts w:ascii="Amiri" w:hAnsi="Amiri" w:eastAsia="Amiri" w:cs="Amiri"/>
          <w:color w:val="111111"/>
          <w:sz w:val="28"/>
          <w:sz w:val="28"/>
          <w:szCs w:val="28"/>
          <w:rtl w:val="true"/>
          <w:lang w:bidi="ar-SA"/>
        </w:rPr>
        <w:t xml:space="preserve">، وحديثه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يرد اللّه به خيراً يفقهه في الدين </w:t>
      </w:r>
      <w:r>
        <w:rPr>
          <w:rFonts w:eastAsia="Amiri" w:cs="Amiri" w:ascii="Amiri" w:hAnsi="Amiri"/>
          <w:color w:val="111111"/>
          <w:sz w:val="28"/>
          <w:szCs w:val="28"/>
          <w:rtl w:val="true"/>
          <w:lang w:bidi="ar-SA"/>
        </w:rPr>
        <w:t xml:space="preserve">) )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السفر الهمداني الثوري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ثور همدان وثور من بكيل ، كذا قاله البخاري في تاريخه الكبير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توثيقه عن ابن معين مات سنة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يسار ، أبو الحباب المدني ، مولى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مولى شقران أو مولى الحسن بن عليّ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سعيد مولى شمسة وانّ شمسة كانت امرأة بالمدينة نصرانية أسلمت على يد الحسن بن عليّ ، وكان سعيد ثقة كثير الحديث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سلمة بن عبد الرحمن بن عوف الزهري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عن الزهري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سلمة كثيراً ما يخالف ابن عباس فحرم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علماً كثيراً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قيس الهلالي المتوفي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كتابه المعروف باسمه عن ابن عباس بعض حوادث السقيفة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أبي سليمان الهاشمي ،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761"/>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 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روايته عن أنس وعن أبيه وعن أبي هريرة ، ولم يذكروا أنّه روى عن ابن عباس ، 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يروي عن أولئك ولا يروي عن مولاه؟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سنان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764"/>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مصري تابعي ثقة ، كما في تهذيب ابن حجر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جميعاً أنّه يروي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الجوزي ممّن عرض القرآن على ابن عباس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يسار الهلالي ، أبو أيوب المدني ، مولى ميمونة ، ويقال كان مكاتباً لأم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ابن حجر عن ابن حبّان وعمرو بن دينار أنّ ميمونة وهبت ولاءه لابن عباس ، وكان من فقهاء المدينة وقرائهم مات سنة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غير ذلك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زرعة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ثقة مأمون فاضل عابد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الطبراني في معجمه الكبير حديثه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سمع ابن عباس ورأى أبا هريرة يتوضأ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يا بن عباس ممّا ذا أتوضأ؟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توضاءت من أثوار أقط أكلتها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ممّا توضأت أشهد لقد رأيت رسول اللّه صلى اللّه عليه وآله وسلم أكل كتف لحم ثمّ قام إلى الصلاة وما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سليمان حاضراً ذلك منهما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أخرجه عنه الطيالسي في مسنده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 امرأة إلى النبيّ صلى اللّه عليه وآله وسلم في عام الوداع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فريضة اللّه في الحج على عباده أدركت أبي شيخا ضعيفاً لا يستطيع أن يستمسك على أرحلة أفيقضي عنه أن أحج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سماك بن الوليد الحنفي ، أبو زميل اليمامي ،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773"/>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توثيقه عن أحمد وابن معين والعجلي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أخرج له الطبراني في معجمه الكبير عشرة أحاديث عن ابن عباس </w:t>
      </w:r>
      <w:r>
        <w:rPr>
          <w:rStyle w:val="FootnoteAnchor"/>
          <w:rtl w:val="true"/>
        </w:rPr>
        <w:footnoteReference w:id="776"/>
      </w:r>
      <w:r>
        <w:rPr>
          <w:rFonts w:ascii="IRNazanin" w:hAnsi="IRNazanin" w:eastAsia="IRNazanin"/>
          <w:color w:val="111111"/>
          <w:sz w:val="28"/>
          <w:sz w:val="28"/>
          <w:szCs w:val="28"/>
          <w:rtl w:val="true"/>
          <w:lang w:bidi="fa-IR"/>
        </w:rPr>
        <w:t>، 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من الخوارج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سميع الزيات ، مولى ابن عباس ،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البخاري في تاريخه الكبير </w:t>
      </w:r>
      <w:r>
        <w:rPr>
          <w:rStyle w:val="FootnoteAnchor"/>
          <w:rtl w:val="true"/>
        </w:rPr>
        <w:footnoteReference w:id="777"/>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الطبراني له حديثاً عن ابن عباس في معجمه الكبير وهو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إلى جنب النبيّ صلى اللّه عليه وآله وسلم إلى شماله فأدارني فجعلني عن يمينه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 والحديث هذا أخرجه عبد الرزاق في المصنف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سميع الحنفي ، 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781"/>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وحّد بينه وبين سابقه ابن حجر في تعجيل المنفعة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سميع الزيات الكوفي أبو صالح الحنفي عن مولاه ابن عباس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سنان ،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وفي تاريخ البخاري ذكر رواية سنان الدؤلي عن ابن عباس في الحج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سنان بن سلمة بن المحبق البصري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روى عن ابن عباس ، وحكى عن ابن سعد ذكره في تابعي أهل البصرة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روايته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سوادة ، شيخ من أهل مرو</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عباس بمكة على الصفا ومعه عصا وهو يقرع بالعصا موضعاً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الدابة تسمع قرع عصاي هذه ، يعني 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إسحاق بن إبراهيم الحنظلي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بن هرمز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سوادة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عباس بمكة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 إشارة إلى الآية الكريمة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 الْقَوْلُ عَلَيْهِمْ أَخْرَجْنَا لَهُمْ دَآبَّةً مِّنَ الأَرْضِ تُكَلِّمُهُمْ أَنَّ النَّاسَ كَانُوا بِأَيَتِنَا لَايُوقِنُونَ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 وقد وردت فيها روايات في علامات ما </w:t>
      </w:r>
    </w:p>
    <w:p>
      <w:pPr>
        <w:pStyle w:val="BookText"/>
        <w:rPr/>
      </w:pPr>
      <w:r>
        <w:rPr>
          <w:rFonts w:ascii="Amiri" w:hAnsi="Amiri" w:eastAsia="Amiri" w:cs="Amiri"/>
          <w:color w:val="111111"/>
          <w:sz w:val="28"/>
          <w:sz w:val="28"/>
          <w:szCs w:val="28"/>
          <w:rtl w:val="true"/>
          <w:lang w:bidi="ar-SA"/>
        </w:rPr>
        <w:t xml:space="preserve">يحدث قبل قيام الساعة كما في أحاديث السنة والشيعة ، فمنها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بادروا بالأعمال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الشمس من مغربها ، والدجال ، والدخان ، ودابة الأرض ، وحويصة أحدكم ، وأمر العامة </w:t>
      </w:r>
      <w:r>
        <w:rPr>
          <w:rFonts w:eastAsia="Amiri" w:cs="Amiri" w:ascii="Amiri" w:hAnsi="Amiri"/>
          <w:color w:val="111111"/>
          <w:sz w:val="28"/>
          <w:szCs w:val="28"/>
          <w:rtl w:val="true"/>
          <w:lang w:bidi="ar-SA"/>
        </w:rPr>
        <w:t xml:space="preserve">) ...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حذيفة بن أسيد قال سمعت النبيّ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آيات بين يدي الساعة ، خمس بالمشرق وخمس بالمغرب فذكر الدابة </w:t>
      </w:r>
      <w:r>
        <w:rPr>
          <w:rFonts w:eastAsia="Amiri" w:cs="Amiri" w:ascii="Amiri" w:hAnsi="Amiri"/>
          <w:color w:val="111111"/>
          <w:sz w:val="28"/>
          <w:szCs w:val="28"/>
          <w:rtl w:val="true"/>
          <w:lang w:bidi="ar-SA"/>
        </w:rPr>
        <w:t xml:space="preserve">... )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سيّار الأموي الدمشقي ، مولى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مولى خالد بن يزيد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 وذكره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عن ابن عباس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أقف على روايته عنه</w:t>
      </w:r>
      <w:r>
        <w:rPr>
          <w:rFonts w:eastAsia="Amiri" w:cs="Amiri" w:ascii="Amiri" w:hAnsi="Amiri"/>
          <w:color w:val="111111"/>
          <w:sz w:val="28"/>
          <w:szCs w:val="28"/>
          <w:rtl w:val="true"/>
          <w:lang w:bidi="ar-SA"/>
        </w:rPr>
        <w:t xml:space="preserve">. </w:t>
      </w:r>
      <w:bookmarkStart w:id="319" w:name="pg16538_182633"/>
    </w:p>
    <w:p>
      <w:pPr>
        <w:pStyle w:val="Heading4"/>
        <w:numPr>
          <w:ilvl w:val="3"/>
          <w:numId w:val="1"/>
        </w:numPr>
        <w:rPr/>
      </w:pPr>
      <w:bookmarkStart w:id="320" w:name="__RefHeading___Toc9929268_1280447820"/>
      <w:bookmarkStart w:id="321" w:name="_Toc110"/>
      <w:bookmarkEnd w:id="319"/>
      <w:bookmarkEnd w:id="320"/>
      <w:r>
        <w:rPr>
          <w:rtl w:val="true"/>
        </w:rPr>
        <w:t>حرف الشين</w:t>
      </w:r>
      <w:bookmarkEnd w:id="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الشابة ، أبو رقيم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795"/>
      </w:r>
      <w:r>
        <w:rPr>
          <w:rFonts w:ascii="Amiri" w:hAnsi="Amiri" w:eastAsia="Amiri" w:cs="Amiri"/>
          <w:color w:val="111111"/>
          <w:sz w:val="28"/>
          <w:sz w:val="28"/>
          <w:szCs w:val="28"/>
          <w:rtl w:val="true"/>
          <w:lang w:bidi="ar-SA"/>
        </w:rPr>
        <w:t xml:space="preserve">، بينما 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الكوفيين </w:t>
      </w:r>
      <w:r>
        <w:rPr>
          <w:rStyle w:val="FootnoteAnchor"/>
          <w:rtl w:val="true"/>
        </w:rPr>
        <w:footnoteReference w:id="796"/>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شبلاه ،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في المناسك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شرحبيل بن سعد ، أبو سعد الخطمي المدني ، مولى الأنصار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800"/>
      </w:r>
      <w:r>
        <w:rPr>
          <w:rFonts w:ascii="Amiri" w:hAnsi="Amiri" w:eastAsia="Amiri" w:cs="Amiri"/>
          <w:color w:val="111111"/>
          <w:sz w:val="28"/>
          <w:sz w:val="28"/>
          <w:szCs w:val="28"/>
          <w:rtl w:val="true"/>
          <w:lang w:bidi="ar-SA"/>
        </w:rPr>
        <w:t xml:space="preserve">، ولم يذكر سماعه من ابن عباس ، غير أنّ ابن أبي حاتم 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 وابن حبّان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شيخاً قديماً روى عن زيد بن ثابت ، وأبي هريرة ، وأبي سعيد الخدري ، وعامّة أصحاب رسول اللّه صلى اللّه عليه وآله وسلم ، وبقى إلى آخر الزمان حتّى اختلط واحتاج حاجة شديدة ، وله أحاديث لا يحتج به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أقوال ابن سعد وآخرين فيه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الطبراني في معجمه الكبير حديثاً واحداً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تدرك له ابنتان فيحسن إليهما ما صحبتاه وصحبهما إلاّ أدخلتاه الجنّة </w:t>
      </w:r>
      <w:r>
        <w:rPr>
          <w:rFonts w:eastAsia="Amiri" w:cs="Amiri" w:ascii="Amiri" w:hAnsi="Amiri"/>
          <w:color w:val="111111"/>
          <w:sz w:val="28"/>
          <w:szCs w:val="28"/>
          <w:rtl w:val="true"/>
          <w:lang w:bidi="ar-SA"/>
        </w:rPr>
        <w:t xml:space="preserve">) ) </w:t>
      </w:r>
      <w:r>
        <w:rPr>
          <w:rStyle w:val="FootnoteAnchor"/>
          <w:rtl w:val="true"/>
        </w:rPr>
        <w:footnoteReference w:id="805"/>
      </w:r>
      <w:r>
        <w:rPr>
          <w:rFonts w:ascii="Amiri" w:hAnsi="Amiri" w:eastAsia="Amiri" w:cs="Amiri"/>
          <w:color w:val="111111"/>
          <w:sz w:val="28"/>
          <w:sz w:val="28"/>
          <w:szCs w:val="28"/>
          <w:rtl w:val="true"/>
          <w:lang w:bidi="ar-SA"/>
        </w:rPr>
        <w:t xml:space="preserve">، وهذا رواه أحمد وابن ماجة وابن حبّان ،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شرحبيل بن مدرك الجعفي الكوفي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الكبير ، وذكر بسنده عنه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ابن عباس متى يحلّ ثمن النخل؟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تضرّح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التضريح؟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يتبيّن منه الحلو والمرّ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أبيه وابن عباس وعبد اللّه بن 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أنّه يروي عن ابن عباس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على رواية له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شعبة بن التوأم الضبي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كما في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ولم يذكرا أنّه سمع ابن عباس وروى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شعبة بن دينار الهاشمي ، مولى ابن عباس ،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يوثقه </w:t>
      </w:r>
      <w:r>
        <w:rPr>
          <w:rStyle w:val="FootnoteAnchor"/>
          <w:rtl w:val="true"/>
        </w:rPr>
        <w:footnoteReference w:id="812"/>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يوثقه </w:t>
      </w:r>
      <w:r>
        <w:rPr>
          <w:rStyle w:val="FootnoteAnchor"/>
          <w:rtl w:val="true"/>
        </w:rPr>
        <w:footnoteReference w:id="813"/>
      </w:r>
      <w:r>
        <w:rPr>
          <w:rFonts w:ascii="Amiri" w:hAnsi="Amiri" w:eastAsia="Amiri" w:cs="Amiri"/>
          <w:color w:val="111111"/>
          <w:sz w:val="28"/>
          <w:sz w:val="28"/>
          <w:szCs w:val="28"/>
          <w:rtl w:val="true"/>
          <w:lang w:bidi="ar-SA"/>
        </w:rPr>
        <w:t xml:space="preserve">، وذكره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أحاديث كثيرة ولا يحتج به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فيه أقوالاً ختمها بما قاله ابن حبّان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ما لا أصل له حتّى كأنّه ابن عباس آخر </w:t>
      </w:r>
      <w:r>
        <w:rPr>
          <w:rStyle w:val="FootnoteAnchor"/>
          <w:rtl w:val="true"/>
        </w:rPr>
        <w:footnoteReference w:id="8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له الطيالسي في مسنده خمسة أحاديث ، خامسها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المسور بن مخرمة على ابن عباس وهو مريض وعليه ثوب استبرق وبين يديه كانون عليه تصاوير ، فقال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ابن عباس؟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به وما أرى رسول اللّه صلى اللّه عليه وآله وسلم نهى عن هذه إلا للتكبر والتجبر ولسنا بحمد اللّه كذلك ، فلمّا خرج المسور أمر ابن عباس بالثوب فنزع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رؤوس هذه التصاوير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محمّد بن عبد اللّه بن عمرو بن العاص الحجازي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جده وابن عباس </w:t>
      </w:r>
      <w:r>
        <w:rPr>
          <w:rStyle w:val="FootnoteAnchor"/>
          <w:rtl w:val="true"/>
        </w:rPr>
        <w:footnoteReference w:id="817"/>
      </w:r>
      <w:r>
        <w:rPr>
          <w:rFonts w:ascii="Amiri" w:hAnsi="Amiri" w:eastAsia="Amiri" w:cs="Amiri"/>
          <w:color w:val="111111"/>
          <w:sz w:val="28"/>
          <w:sz w:val="28"/>
          <w:szCs w:val="28"/>
          <w:rtl w:val="true"/>
          <w:lang w:bidi="ar-SA"/>
        </w:rPr>
        <w:t xml:space="preserve">، وذكره خليفة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الطبقة الأولى من أهل الطائف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 بن يسار ،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عمر بن الخطاب ، وأبي موسى الأشعري ، وعكرمة ، كذا 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ولم يذكرا عنه أنّه روى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هو مولى ابن عباس كيف لم يرو عنه ويروي عن عمر بن الخطاب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يروي عمن ذكرهم ولا يروي عن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شماس ، مولى ابن عباس</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عمر ، كذا ذكر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 وفي ثقات ابن حبّان يروي عن ابن عمر </w:t>
      </w:r>
      <w:r>
        <w:rPr>
          <w:rStyle w:val="FootnoteAnchor"/>
          <w:rtl w:val="true"/>
        </w:rPr>
        <w:footnoteReference w:id="822"/>
      </w:r>
      <w:r>
        <w:rPr>
          <w:rFonts w:ascii="Amiri" w:hAnsi="Amiri" w:eastAsia="Amiri" w:cs="Amiri"/>
          <w:color w:val="111111"/>
          <w:sz w:val="28"/>
          <w:sz w:val="28"/>
          <w:szCs w:val="28"/>
          <w:rtl w:val="true"/>
          <w:lang w:bidi="ar-SA"/>
        </w:rPr>
        <w:t>، ولم يذكرا عنه روى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بعيد غايته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يروي عن عمر وابن عمر ولا يروي عن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شمير القيسي ،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كذا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بن عباد العبدي العصري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وابن عباس </w:t>
      </w:r>
      <w:r>
        <w:rPr>
          <w:rStyle w:val="FootnoteAnchor"/>
          <w:rtl w:val="true"/>
        </w:rPr>
        <w:footnoteReference w:id="825"/>
      </w:r>
      <w:r>
        <w:rPr>
          <w:rFonts w:ascii="Amiri" w:hAnsi="Amiri" w:eastAsia="Amiri" w:cs="Amiri"/>
          <w:color w:val="111111"/>
          <w:sz w:val="28"/>
          <w:sz w:val="28"/>
          <w:szCs w:val="28"/>
          <w:rtl w:val="true"/>
          <w:lang w:bidi="ar-SA"/>
        </w:rPr>
        <w:t xml:space="preserve">،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زائغ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الطبراني في معجمه الكبير حديثاً واحداً عن ابن عباس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بن مدلج العنبري التميمي بصري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828"/>
      </w:r>
      <w:r>
        <w:rPr>
          <w:rFonts w:ascii="Amiri" w:hAnsi="Amiri" w:eastAsia="Amiri" w:cs="Amiri"/>
          <w:color w:val="111111"/>
          <w:sz w:val="28"/>
          <w:sz w:val="28"/>
          <w:szCs w:val="28"/>
          <w:rtl w:val="true"/>
          <w:lang w:bidi="ar-SA"/>
        </w:rPr>
        <w:t xml:space="preserve">، كما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 بن حوشب الأشعري الشامي ، من أهل حمص ، مولى أسماء بنت يزيد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ضعيفاً في الحديث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 والكاشف ، والعبر ، 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 القرآن علي ابن عباس ، وحكى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عرضت القرآن على ابن عباس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توثيقه عن أحمد والعجلي وابن معين ، كما حكى عدم الإحتجاج به عن ابن عدي ، وذكر له حديثاً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عن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نبيّ حرم وحرمي المدينة </w:t>
      </w:r>
      <w:r>
        <w:rPr>
          <w:rFonts w:eastAsia="Amiri" w:cs="Amiri" w:ascii="Amiri" w:hAnsi="Amiri"/>
          <w:color w:val="111111"/>
          <w:sz w:val="28"/>
          <w:szCs w:val="28"/>
          <w:rtl w:val="true"/>
          <w:lang w:bidi="ar-SA"/>
        </w:rPr>
        <w:t xml:space="preserve">) ) </w:t>
      </w:r>
      <w:r>
        <w:rPr>
          <w:rStyle w:val="FootnoteAnchor"/>
          <w:rtl w:val="true"/>
        </w:rPr>
        <w:footnoteReference w:id="831"/>
      </w:r>
      <w:r>
        <w:rPr>
          <w:rFonts w:ascii="Amiri" w:hAnsi="Amiri" w:eastAsia="Amiri" w:cs="Amiri"/>
          <w:color w:val="111111"/>
          <w:sz w:val="28"/>
          <w:sz w:val="28"/>
          <w:szCs w:val="28"/>
          <w:rtl w:val="true"/>
          <w:lang w:bidi="ar-SA"/>
        </w:rPr>
        <w:t xml:space="preserve">، وهذا أخرجه أحمد في المسند ، وتمامه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أحرّمها بحرمك ، أن لا يؤوى فيها محدث ولا يُختلى خلاها ، ولا يعضد شوكها ، ولا تؤخذ لقطتها إلاّ لمنشد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المعلق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له الطيالسي في مسنده حديثاً واحداً عن ابن عباس وحضوره عند النبيّ صلى اللّه عليه وآله وسلم حين أتته عصابة من اليهود وسألوه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طويل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له الطبراني في موضع من معجمه الكبير حديثاً واحداً عن ابن عباس </w:t>
      </w:r>
      <w:r>
        <w:rPr>
          <w:rStyle w:val="FootnoteAnchor"/>
          <w:rtl w:val="true"/>
        </w:rPr>
        <w:footnoteReference w:id="834"/>
      </w:r>
      <w:r>
        <w:rPr>
          <w:rFonts w:ascii="Amiri" w:hAnsi="Amiri" w:eastAsia="Amiri" w:cs="Amiri"/>
          <w:color w:val="111111"/>
          <w:sz w:val="28"/>
          <w:sz w:val="28"/>
          <w:szCs w:val="28"/>
          <w:rtl w:val="true"/>
          <w:lang w:bidi="ar-SA"/>
        </w:rPr>
        <w:t xml:space="preserve">، وفي موضع آخر سبعة أحاديث مرفوعة وموقوفة </w:t>
      </w:r>
      <w:r>
        <w:rPr>
          <w:rStyle w:val="FootnoteAnchor"/>
          <w:rtl w:val="true"/>
        </w:rPr>
        <w:footnoteReference w:id="83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شيبة بن مساور ،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كذا ذكر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شيحة بن عبد اللّه ، أبو حبرة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أهل البصرة 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أصحاب عليّ رضي اللّه عنه وابن عباس ، ممّن عمّر وكان من العُبّاد ، مات هرما في عبادته ، روى عنه أهل البصرة سُبيل بن عزرة وغيره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كما في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322" w:name="pg16538_182641"/>
    </w:p>
    <w:p>
      <w:pPr>
        <w:pStyle w:val="Heading4"/>
        <w:numPr>
          <w:ilvl w:val="3"/>
          <w:numId w:val="1"/>
        </w:numPr>
        <w:rPr/>
      </w:pPr>
      <w:bookmarkStart w:id="323" w:name="__RefHeading___Toc9929270_1280447820"/>
      <w:bookmarkStart w:id="324" w:name="_Toc111"/>
      <w:bookmarkEnd w:id="322"/>
      <w:bookmarkEnd w:id="323"/>
      <w:r>
        <w:rPr>
          <w:rtl w:val="true"/>
        </w:rPr>
        <w:t>حرف الصاد</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راشد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 وتاريخ البخاري </w:t>
      </w:r>
      <w:r>
        <w:rPr>
          <w:rStyle w:val="FootnoteAnchor"/>
          <w:rtl w:val="true"/>
        </w:rPr>
        <w:footnoteReference w:id="841"/>
      </w:r>
      <w:r>
        <w:rPr>
          <w:rFonts w:ascii="IRNazanin" w:hAnsi="IRNazanin" w:eastAsia="IRNazanin"/>
          <w:color w:val="111111"/>
          <w:sz w:val="28"/>
          <w:sz w:val="28"/>
          <w:szCs w:val="28"/>
          <w:rtl w:val="true"/>
          <w:lang w:bidi="fa-IR"/>
        </w:rPr>
        <w:t xml:space="preserve">، وثقات ابن حبّان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نبهان ، مولى التوءمة بنت أمية بن خلف الديني ، وهو صالح بن أبي صالح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846"/>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 وذكره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أقوالاً في </w:t>
      </w:r>
    </w:p>
    <w:p>
      <w:pPr>
        <w:pStyle w:val="BookText"/>
        <w:rPr/>
      </w:pPr>
      <w:r>
        <w:rPr>
          <w:rFonts w:ascii="IRNazanin" w:hAnsi="IRNazanin" w:eastAsia="IRNazanin"/>
          <w:color w:val="111111"/>
          <w:sz w:val="28"/>
          <w:sz w:val="28"/>
          <w:szCs w:val="28"/>
          <w:rtl w:val="true"/>
          <w:lang w:bidi="fa-IR"/>
        </w:rPr>
        <w:t xml:space="preserve">مدحه وجرحه </w:t>
      </w:r>
      <w:r>
        <w:rPr>
          <w:rStyle w:val="FootnoteAnchor"/>
          <w:rtl w:val="true"/>
        </w:rPr>
        <w:footnoteReference w:id="848"/>
      </w:r>
      <w:r>
        <w:rPr>
          <w:rFonts w:ascii="Amiri" w:hAnsi="Amiri" w:eastAsia="Amiri" w:cs="Amiri"/>
          <w:color w:val="111111"/>
          <w:sz w:val="28"/>
          <w:sz w:val="28"/>
          <w:szCs w:val="28"/>
          <w:rtl w:val="true"/>
          <w:lang w:bidi="ar-SA"/>
        </w:rPr>
        <w:t>، فمن أرادها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له الطيالسي في مسنده حديثاً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 الفضل أرسلت إلى رسول اللّه صلى اللّه عليه وآله وسلم بإناء من لبن وهو بعرفة يوم عرفة وهو واقف فشرب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الطبراني في معجمه الكبير عن ابن عباس حديثين موقوفين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رسول اللّه في قميص ونزل في حفرته عليّ والفضل بن عباس وصالح بن شقران مولى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النبيّ صلى اللّه عليه وآله وسلم على راحلته في حجة الوداع فاستلم الركن بمحجنه كراهية أن يصد الناس عنه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صوحان العبدي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في الطبقات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يكنى أبا طلحة ، كان من أصحاب الخطط في الكوفة ، وكان خطيباً ، وكان من أصحاب عليّ بن أبي طالب ، وشهد معه الجمل هو وأخواه زيد وسيحان ابنا صوحان ، وكان سيحان الخطيب قبل صعصعة ، وكانت الراية يوم الجمل في يده فقتل فأخذها زيد فقتل ، فأخذها صعصعة ، وقد روى صعصعة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عبد اللّه </w:t>
      </w:r>
    </w:p>
    <w:p>
      <w:pPr>
        <w:pStyle w:val="BookText"/>
        <w:rPr/>
      </w:pPr>
      <w:r>
        <w:rPr>
          <w:rFonts w:ascii="Amiri" w:hAnsi="Amiri" w:eastAsia="Amiri" w:cs="Amiri"/>
          <w:color w:val="111111"/>
          <w:sz w:val="28"/>
          <w:sz w:val="28"/>
          <w:szCs w:val="28"/>
          <w:rtl w:val="true"/>
          <w:lang w:bidi="ar-SA"/>
        </w:rPr>
        <w:t xml:space="preserve">ابن عباس ، وتوفي بالكوفة في خلافة معاوية ، وكان ثقة قليل الحديث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853"/>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 وذكره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 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خطباء العرب ، وذكر أنّه وفد على معاوية فخطب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لأبغض أن أراك خطيباً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إن كنت لأبغض أن أراك خليفة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حديثه عن ابن عباس ، لكن مرّ في الحلقة الأولى أنّه كان عند ابن عباس بالبصرة ، فلمّا قدم الكوفة سأله الإمام عن ابن عباس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آخذ بثلاث وتارك لثلاث ، كما مرّ أنه وابن عباس كانا رسولين إلى جرير بن عبد اللّه ، أرسلهما إليه الإمام أمير المؤمنين عليه السلام لمّا نزل الكوفة بعد حرب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ابن زيد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 وثقات ابن حبّان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وكان منزله بالمدائن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البخاري بسنده عن سفيان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يزيد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عَلَيْنَا فِي الأُمِّيِّنَ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w:t>
      </w:r>
      <w:r>
        <w:rPr>
          <w:rStyle w:val="FootnoteAnchor"/>
          <w:rtl w:val="true"/>
        </w:rPr>
        <w:footnoteReference w:id="858"/>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محرز بن زياد المازني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 وذكره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 والكاشف ، 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العابد أحد الأعلام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 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أنّه روى عن ابن عباس ، وذكر توثيقه عن ابن حبّان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أحمد في مسنده عنه حديثاً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الحج فليتعجل </w:t>
      </w:r>
      <w:r>
        <w:rPr>
          <w:rFonts w:eastAsia="Amiri" w:cs="Amiri" w:ascii="Amiri" w:hAnsi="Amiri"/>
          <w:color w:val="111111"/>
          <w:sz w:val="28"/>
          <w:szCs w:val="28"/>
          <w:rtl w:val="true"/>
          <w:lang w:bidi="ar-SA"/>
        </w:rPr>
        <w:t xml:space="preserve">) )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الصلت بن عبد اللّه بن نوفل بن الحارث بن عبد المطلب 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 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 وذكر توثيقه عن ابن حبّان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روايته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بن زفر الضبيّ ، أبو العلاء ، أو أبو بكر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 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 وحكى توثيقه عن الآخرين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روايته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صهيب ، أبو الصهباء البكري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ابن عباس</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 وذكره ابن أبي حاتم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وأحسبه هو الذي ورد حديثه في سنن أبي داود في الطلاق عن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يقال له أبو الصهباء كان كثير السؤال لابن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 رجلاً كان إذا طلق امرأته ثلاثاً قبل أن يدخل بها جعلوها واحدة على عهد النبيّ صلى اللّه عليه وآله وسلم وأبي بكر وصدراً من إمارة عمر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عمر الناس تتابعوا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أجيزهن عليهم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حجر في تهذيبه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مولاه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توثيقه عن أبي زرعة ، كما حكى تضعيفه عن النسائي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ذكر في صحيح مسلم في حديث داود عن أبي نضرة عن أبي سعيد في الصرف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معجمه الكبير له حديثين عن ابن عباس موقوفين </w:t>
      </w:r>
      <w:r>
        <w:rPr>
          <w:rStyle w:val="FootnoteAnchor"/>
          <w:rtl w:val="true"/>
        </w:rPr>
        <w:footnoteReference w:id="87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325" w:name="pg16538_182647"/>
    </w:p>
    <w:p>
      <w:pPr>
        <w:pStyle w:val="Heading4"/>
        <w:numPr>
          <w:ilvl w:val="3"/>
          <w:numId w:val="1"/>
        </w:numPr>
        <w:rPr/>
      </w:pPr>
      <w:bookmarkStart w:id="326" w:name="__RefHeading___Toc9929272_1280447820"/>
      <w:bookmarkStart w:id="327" w:name="_Toc112"/>
      <w:bookmarkEnd w:id="325"/>
      <w:bookmarkEnd w:id="326"/>
      <w:r>
        <w:rPr>
          <w:rtl w:val="true"/>
        </w:rPr>
        <w:t>حرف الضاد</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زميل الأملوكي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مزاحم الهلالي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 والعبر ، والكاشف ،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التفسير كان من أوعية العلم وليس بالمجوّد في حديثه وهو صدوق في نفسه ، وكان يكون ببلخ وسمرقند ، حدث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أحمد وابن معين وحديثه في السنن لا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يحيى بن سعيد ، وحكى عن شاش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لقيت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وروى أبو جناب الكلبي عن الضحاك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جاورت ابن عباس سبع سنين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جناب ليس بقوي ، والأوّل </w:t>
      </w:r>
    </w:p>
    <w:p>
      <w:pPr>
        <w:pStyle w:val="BookText"/>
        <w:rPr/>
      </w:pPr>
      <w:r>
        <w:rPr>
          <w:rFonts w:ascii="IRNazanin" w:hAnsi="IRNazanin" w:eastAsia="IRNazanin"/>
          <w:color w:val="111111"/>
          <w:sz w:val="28"/>
          <w:sz w:val="28"/>
          <w:szCs w:val="28"/>
          <w:rtl w:val="true"/>
          <w:lang w:bidi="fa-IR"/>
        </w:rPr>
        <w:t xml:space="preserve">أصح </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الطبراني في معجمه الكبير عدّة أحاديث عن ابن عباس </w:t>
      </w:r>
      <w:r>
        <w:rPr>
          <w:rStyle w:val="FootnoteAnchor"/>
          <w:rtl w:val="true"/>
        </w:rPr>
        <w:footnoteReference w:id="880"/>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عن تفسيره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ضحاك بن أبي مزاحم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عصيتني فيه من شيء فلا تعصينّي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مسافراً فصل ركعتين حتّى ترجع إلى أهليك ، ولا تصومنّ حتّى ترجع إلى بيتك ، ولا تدخل مكة إلا باحرام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الخبر عن الضحاك بن مزاحم المذكور ، وقد وقع سهو في تسمية الضحاك بأبي الضحاك ، فلم أقف على من ذكر بهذا الاسم</w:t>
      </w:r>
      <w:r>
        <w:rPr>
          <w:rFonts w:eastAsia="Amiri" w:cs="Amiri" w:ascii="Amiri" w:hAnsi="Amiri"/>
          <w:color w:val="111111"/>
          <w:sz w:val="28"/>
          <w:szCs w:val="28"/>
          <w:rtl w:val="true"/>
          <w:lang w:bidi="ar-SA"/>
        </w:rPr>
        <w:t xml:space="preserve">. </w:t>
      </w:r>
      <w:bookmarkStart w:id="328" w:name="pg16538_182649"/>
    </w:p>
    <w:p>
      <w:pPr>
        <w:pStyle w:val="Heading4"/>
        <w:numPr>
          <w:ilvl w:val="3"/>
          <w:numId w:val="1"/>
        </w:numPr>
        <w:rPr/>
      </w:pPr>
      <w:bookmarkStart w:id="329" w:name="__RefHeading___Toc9929274_1280447820"/>
      <w:bookmarkStart w:id="330" w:name="_Toc113"/>
      <w:bookmarkEnd w:id="328"/>
      <w:bookmarkEnd w:id="329"/>
      <w:r>
        <w:rPr>
          <w:rtl w:val="true"/>
        </w:rPr>
        <w:t>حرف الطاء</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طالوت ، أبو سعيد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 وذكره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طالوت بن أبي بكر بن خالد بن عرفطة العرفطي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حليف بني زهرة ، يذكره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روى عن ابن عباس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طاووس بن كيسان اليماني ، أبو عبد الرحمن الحميدي الجَنَدي ، مولى بحير بن ريسان من أبناء الفرس كان ينزل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مولى همدان </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 والكاشف ، والعبر ، 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ووصفه بالفقيه القدوة عالم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 وحكى وصفه عن المليكي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طاووساً وبين عينيه أثر السجود ، وحكى عن ابن حبّان 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عبّاد أهل اليمن ومن سادات التابعين ، وكان مستجاب الدعوة ، حج أربعين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 أنّ ابن عباس كان يجلّ طاووساً ويأذن له مع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عيينة لعبيد اللّه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كنت تدخل على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عطاء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وطاووس؟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كان يدخل مع الخواص ، وذكر عن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طاووس يتشيع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تعجب الذهبي كلمة الثورى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فيه تشيع فهو يسير لا يضر إن شاء اللّه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منشأ ما قاله الثوري وما عقب به عليه الذهبي هو ما حكاه الغزالي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 أنّ هشام بن عبد الملك قدم حاجاً إلى مكة فلمّا دخلها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برجل من الصحابة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تفانوا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التابعين ، فأتي بطاووس اليماني ، فلمّا دخل عليه خلع نعليه بحاشية بساطه ولم يسلّم عليه بإمرة المؤمنين ، 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هشام ، ولم يكنّه وجلس بإزائه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هشام ، فغضب هشام </w:t>
      </w:r>
    </w:p>
    <w:p>
      <w:pPr>
        <w:pStyle w:val="BookText"/>
        <w:rPr/>
      </w:pPr>
      <w:r>
        <w:rPr>
          <w:rFonts w:ascii="Amiri" w:hAnsi="Amiri" w:eastAsia="Amiri" w:cs="Amiri"/>
          <w:color w:val="111111"/>
          <w:sz w:val="28"/>
          <w:sz w:val="28"/>
          <w:szCs w:val="28"/>
          <w:rtl w:val="true"/>
          <w:lang w:bidi="ar-SA"/>
        </w:rPr>
        <w:t>غضباً شديداً حتّى همّ بقتله ، فقيل له أنت في حرم اللّه وحرم رسوله ولا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طاووس ما الذي حملك على ما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صنعت؟ فازداد غضباً وغيظاً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 نعليك بحاشية بساطي ، ولم تقبّل يدي ، ولم تسلّم عليّ بإمرة المؤمنين ، ولم تكنّني ، وجلست بإزائي بغير إذني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فعلت من خلع نعلي بحاشية بساطك ، فإنّي أخلعها بين يدي ربّ العزّة كلّ يوم خمس مرات ولا يعاقبني ولا يغضب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تقبّل يدي ، فإنّي سمعت أمير المؤمنين عليّ بن أبي طالب رضي اللّه عنه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لرجل أن يقبّل يد أحد إلاّ امرأته من شهوة أو ولده من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تسلّم عليّ بإمرة المؤمنين ، فليس كلّ الناس راضين بإمرتك ، فكرهت أن أكذب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تكنني ، فإنّ اللّه تعالى سمّى أنبياءه وأولياءه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يَايَحْيَى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 وكنى أعداءه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يَدَا أَبِي لَهَبٍ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بإزائي ، فإنّي سمعت أمير المؤمنين عليّاً رضي اللّه عنه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تنظر إلى رجل من أهل النار فانظر إلى رجل جالس وحوله قوم 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أمير المؤمنين عليّ رضي اللّه عنه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جهنم حيات كالقلال ، وعقارب كالبغال ، تلدغ كلّ أمير لا يعدل في رعيته ، ثمّ قام وهرب </w:t>
      </w:r>
      <w:r>
        <w:rPr>
          <w:rFonts w:eastAsia="Amiri" w:cs="Amiri" w:ascii="Amiri" w:hAnsi="Amiri"/>
          <w:color w:val="111111"/>
          <w:sz w:val="28"/>
          <w:szCs w:val="28"/>
          <w:rtl w:val="true"/>
          <w:lang w:bidi="ar-SA"/>
        </w:rPr>
        <w:t xml:space="preserve">) )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ابن حجر في تهذيبه في آخر ترجمته قول ابن عيينة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متجنبوا السلطان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في زمانه ، وطاووس في زمانه ، والثوري في زمانه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وأطال ترجمته ، وجاء فيها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يذكر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طلاق ، فأنكره سعيد بن جبير فلقيه طاووس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القرآن قبل أن تولد ، ولقد سمعته وأنت إذ ذاك همّك لقم الثريد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ترجمته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بمكة قبل التروية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ومائة وكان له يوم مات بضع وتسعون سنة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النحاس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وطاووس وإن كان رجلاً صالحاً فعنده عن ابن عباس مناكير يخالف عليها ولا يقبلها أهل العلم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الطبراني في المعجم الكبير أحاديث طاووس عن ابن عباس بلغت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w:t>
      </w:r>
      <w:r>
        <w:rPr>
          <w:rStyle w:val="FootnoteAnchor"/>
          <w:rtl w:val="true"/>
        </w:rPr>
        <w:footnoteReference w:id="897"/>
      </w:r>
      <w:r>
        <w:rPr>
          <w:rFonts w:ascii="Amiri" w:hAnsi="Amiri" w:eastAsia="Amiri" w:cs="Amiri"/>
          <w:color w:val="111111"/>
          <w:sz w:val="28"/>
          <w:sz w:val="28"/>
          <w:szCs w:val="28"/>
          <w:rtl w:val="true"/>
          <w:lang w:bidi="ar-SA"/>
        </w:rPr>
        <w:t>فيها جملة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الطلاق على عهد رسول اللّه صلى اللّه عليه وآله وسلم وأبي بكر وسنتين من خلافة عمر طلاق الثلاث واحدة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استعجلوا أمراً كانت لهم فيه أناة فلو أمضيناه عليهم ، فأمضاه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أسلم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رسول اللّه صلى اللّه عليه وآله وسلم بكتف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إئتوني بكتف أكتب لكم كتاب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من عنده في لغط ، فقالت أمرأة ممّن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عهد رسول اللّه صلى اللّه عليه وآله وسلم ، 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أسكتي فإنّه لا عقل لك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لا أحلام 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رسول اللّه صلى اللّه عليه وآله وسلم صوت رجلين يغنيان وهما يقولان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يزال حواريٌ يلوح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 الحرب عنه ان يُجنّ فيُقبرا</w:t>
      </w:r>
    </w:p>
    <w:p>
      <w:pPr>
        <w:pStyle w:val="BookText"/>
        <w:rPr/>
      </w:pPr>
      <w:r>
        <w:rPr>
          <w:rFonts w:ascii="Amiri" w:hAnsi="Amiri" w:eastAsia="Amiri" w:cs="Amiri"/>
          <w:color w:val="111111"/>
          <w:sz w:val="28"/>
          <w:sz w:val="28"/>
          <w:szCs w:val="28"/>
          <w:rtl w:val="true"/>
          <w:lang w:bidi="ar-SA"/>
        </w:rPr>
        <w:t xml:space="preserve">فسأل عنهما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 وبن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أركسهما في الفتنة ركساً ودعّهما إلى النار دعا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من الأحاديث ، فراجعها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ذكرته منها هو الذي حمل سفيان الثورى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طاووس </w:t>
      </w:r>
    </w:p>
    <w:p>
      <w:pPr>
        <w:pStyle w:val="BookText"/>
        <w:rPr/>
      </w:pPr>
      <w:r>
        <w:rPr>
          <w:rFonts w:ascii="Amiri" w:hAnsi="Amiri" w:eastAsia="Amiri" w:cs="Amiri"/>
          <w:color w:val="111111"/>
          <w:sz w:val="28"/>
          <w:sz w:val="28"/>
          <w:szCs w:val="28"/>
          <w:rtl w:val="true"/>
          <w:lang w:bidi="ar-SA"/>
        </w:rPr>
        <w:t>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الذهبي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فيه تشيع فهو يسير لا يضر إن شاء اللّه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قول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لأخوتنا من أهل العراق يسمون الحجاج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يشير إلى المرجئة منهم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مؤمن كامل الإيمان مع عسفه وسفكه الدماء وسبّه الصحابة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 المرحوم خاتمة المحدثين الشيخ النوري في خاتمة المستدرك ما يتعلق بطاووس اليماني وإثبات تسننه </w:t>
      </w:r>
      <w:r>
        <w:rPr>
          <w:rStyle w:val="FootnoteAnchor"/>
          <w:rtl w:val="true"/>
        </w:rPr>
        <w:footnoteReference w:id="900"/>
      </w:r>
      <w:r>
        <w:rPr>
          <w:rFonts w:ascii="Amiri" w:hAnsi="Amiri" w:eastAsia="Amiri" w:cs="Amiri"/>
          <w:color w:val="111111"/>
          <w:sz w:val="28"/>
          <w:sz w:val="28"/>
          <w:szCs w:val="28"/>
          <w:rtl w:val="true"/>
          <w:lang w:bidi="ar-SA"/>
        </w:rPr>
        <w:t>، وقد ناقش ما ورد فيه وعنه ممّا يستدل على إيمانه ، فمن شاء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طريف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فعلاً على ترجمته ، ولعلّه طريف الكوفي الذي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وروى عنه الأعمش </w:t>
      </w:r>
      <w:r>
        <w:rPr>
          <w:rStyle w:val="FootnoteAnchor"/>
          <w:rtl w:val="true"/>
        </w:rPr>
        <w:footnoteReference w:id="901"/>
      </w:r>
      <w:r>
        <w:rPr>
          <w:rFonts w:ascii="Amiri" w:hAnsi="Amiri" w:eastAsia="Amiri" w:cs="Amiri"/>
          <w:color w:val="111111"/>
          <w:sz w:val="28"/>
          <w:sz w:val="28"/>
          <w:szCs w:val="28"/>
          <w:rtl w:val="true"/>
          <w:lang w:bidi="ar-SA"/>
        </w:rPr>
        <w:t xml:space="preserve">، وذكره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الطبراني أخرج له حديثاً عن ابن عباس يرفعه في معجمه </w:t>
      </w:r>
    </w:p>
    <w:p>
      <w:pPr>
        <w:pStyle w:val="BookText"/>
        <w:rPr/>
      </w:pPr>
      <w:r>
        <w:rPr>
          <w:rFonts w:ascii="Amiri" w:hAnsi="Amiri" w:eastAsia="Amiri" w:cs="Amiri"/>
          <w:color w:val="111111"/>
          <w:sz w:val="28"/>
          <w:sz w:val="28"/>
          <w:szCs w:val="28"/>
          <w:rtl w:val="true"/>
          <w:lang w:bidi="ar-SA"/>
        </w:rPr>
        <w:t xml:space="preserve">الكبير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رجل ولي عشرة إلاّ أتي به يوم القيامة مغلولة يده إلى عنقه حتّى يقض بينه وبينهم </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 وهذا أخرجه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في الأوسط والكبير ورجاله ثقات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 اللّه بن عوف الزهري المدني القاضي ، ابن أخي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حجر في تهذيبه ، وحكى توثيقه عن ابن سعد وعن ابن معين وأبي زرعة والنسائي والعجلي ، مات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يكتب الوثائق بالمدينة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له الطبراني في معجمه الكبير حديثاً واحداً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مع ابن عباس على جنازة فقرأ فاتحة الكتاب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السنة </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وهذا رواه البخاري وعبد الرزاق وأبو داود والنسائي والترمذي وابن الجارود والدارقطني والحاكم وأبو يعلى ، راجع هامش الطبراني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العلاء الأحمسي ، أبو العلاء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 وذكره ابن حجر في تهذيبه ، وأنّه روى عن ابن عباس ، وحكى عن ابن حبّان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نافع القرشي ، مولاهم أبو سفيان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المكي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 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أقوال العلماء فيه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ممّن أخرج له البخاري مقروناً أربعة أحاديث رواها عن جابر ابن عبد اللّه ، واحتج به مسلم ، وروى له أصحاب السنن ، وأخرج له الطبراني في معجمه الكبير حديثاً واحداً عن ابن عباس ، وهو في مبيته عند النبيّ صلى اللّه عليه وآله وسلم في بيت خالته ميمونة وقد سمى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نافعاً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 وكذلك العقيلي </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 وذكره ابن عدي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طلق بن حبيب العنزي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 كبير من العلماء والعاملين ، كذا نسبه ووصفه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ابن حجر في تهذيبه عن ابن سعد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مرجئاً ومع ذلك وثقوه ، وحكى عن مالك بن أنس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 طلق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هو وسعيد بن جبير وقرآء كانوا معهم طلبهم الحجاج وقتلهم </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طلقاً مع سعيد ابن جبير ولم يصح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ابن حجر أيضاً عن البخاري بسنده عن حبيب بن أبي ثابت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طلق بن حبيب وهو مكبّل بالحديد حين جيئ به إلى الحجاج مع سعيد بن جبير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أخرج من سجن الحجاج بعد موته بعد ذلك بواسط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أبو جعفر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الحجاج إلى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الشقاق لجئوا إلى مكة ، فكتب الوليد إلى القسري فأخذ عطاء وسعيد بن جبير ومجاهداً وطلق بن حبيب وعمرو بن دينار ، فأمّا عمرو وعطاء ومجاهد فأرسلوا لأنّهم كانوا من أهل مكة ، وأمّا الآخران فبعث بهما إلى الحجاج فمات طلق في الطريق ، مات طلق بين التسعين والمائة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له الطبراني في معجمه الكبير حديثاً واحداً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من أعطيهن أعطي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شاكراً ، ولساناً ذاكراً ، وبدناً على البلاء صابراً ، وزوجة لا تبغيه خوناً في نفسها ولا ماله </w:t>
      </w:r>
      <w:r>
        <w:rPr>
          <w:rFonts w:eastAsia="Amiri" w:cs="Amiri" w:ascii="Amiri" w:hAnsi="Amiri"/>
          <w:color w:val="111111"/>
          <w:sz w:val="28"/>
          <w:szCs w:val="28"/>
          <w:rtl w:val="true"/>
          <w:lang w:bidi="ar-SA"/>
        </w:rPr>
        <w:t xml:space="preserve">) )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طليق بن قيس الحنفي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ذكر ذلك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أبي زرعة 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w:t>
      </w:r>
      <w:r>
        <w:rPr>
          <w:rStyle w:val="FootnoteAnchor"/>
          <w:rtl w:val="true"/>
        </w:rPr>
        <w:footnoteReference w:id="925"/>
      </w:r>
      <w:r>
        <w:rPr>
          <w:rFonts w:ascii="Amiri" w:hAnsi="Amiri" w:eastAsia="Amiri" w:cs="Amiri"/>
          <w:color w:val="111111"/>
          <w:sz w:val="28"/>
          <w:sz w:val="28"/>
          <w:szCs w:val="28"/>
          <w:rtl w:val="true"/>
          <w:lang w:bidi="ar-SA"/>
        </w:rPr>
        <w:t xml:space="preserve">، وذكره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331" w:name="pg16538_182659"/>
    </w:p>
    <w:p>
      <w:pPr>
        <w:pStyle w:val="Heading4"/>
        <w:numPr>
          <w:ilvl w:val="3"/>
          <w:numId w:val="1"/>
        </w:numPr>
        <w:rPr/>
      </w:pPr>
      <w:bookmarkStart w:id="332" w:name="__RefHeading___Toc9929276_1280447820"/>
      <w:bookmarkStart w:id="333" w:name="_Toc114"/>
      <w:bookmarkEnd w:id="331"/>
      <w:bookmarkEnd w:id="332"/>
      <w:r>
        <w:rPr>
          <w:rtl w:val="true"/>
        </w:rPr>
        <w:t>حرف العين</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عابس بن ربيعة النخعي ، كوفي مخضرم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 وترجمه ابن حجر في تهذيبه ، وحكى توثيقه عن ابن سعد والنسائي </w:t>
      </w:r>
      <w:r>
        <w:rPr>
          <w:rStyle w:val="FootnoteAnchor"/>
          <w:rtl w:val="true"/>
        </w:rPr>
        <w:footnoteReference w:id="928"/>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له الطبراني في الكبير ثلاثة أحاديث رواها عن ابن عباس في صلاة العيد </w:t>
      </w:r>
      <w:r>
        <w:rPr>
          <w:rStyle w:val="FootnoteAnchor"/>
          <w:rtl w:val="true"/>
        </w:rPr>
        <w:footnoteReference w:id="92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 كذا 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عن إسماعيل ابن عاصم سمع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رضي اللّه عنه وهو متكي على عليّ وهو يطوف بالبيت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إسماعيل بن عاصم من أهل </w:t>
      </w:r>
    </w:p>
    <w:p>
      <w:pPr>
        <w:pStyle w:val="BookText"/>
        <w:rPr/>
      </w:pPr>
      <w:r>
        <w:rPr>
          <w:rFonts w:ascii="Amiri" w:hAnsi="Amiri" w:eastAsia="Amiri" w:cs="Amiri"/>
          <w:color w:val="111111"/>
          <w:sz w:val="28"/>
          <w:sz w:val="28"/>
          <w:szCs w:val="28"/>
          <w:rtl w:val="true"/>
          <w:lang w:bidi="ar-SA"/>
        </w:rPr>
        <w:t xml:space="preserve">الكوفة يروي عن ابن عباس ، روى عنه ابنه إسماعيل بن عاصم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 والتاريخ الكبير </w:t>
      </w:r>
      <w:r>
        <w:rPr>
          <w:rStyle w:val="FootnoteAnchor"/>
          <w:rtl w:val="true"/>
        </w:rPr>
        <w:footnoteReference w:id="934"/>
      </w:r>
      <w:r>
        <w:rPr>
          <w:rFonts w:ascii="IRNazanin" w:hAnsi="IRNazanin" w:eastAsia="IRNazanin"/>
          <w:color w:val="111111"/>
          <w:sz w:val="28"/>
          <w:sz w:val="28"/>
          <w:szCs w:val="28"/>
          <w:rtl w:val="true"/>
          <w:lang w:bidi="fa-IR"/>
        </w:rPr>
        <w:t xml:space="preserve">، وثقات ابن حبّان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شراحيل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حمير ، وعداده في همدان ، كذا قاله ابن سعد في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له ديوان يغزو عليه ، وكان شيعياً فرأى منهم أموراً وسمع كلامهم وإفراطهم فترك رأيهم وكان يعيّبهم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 القرآء على الحجاج وشهد دير الجماجم ، وكان فيمن أفلت فاختفى زماناً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أتى الحجاج 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يشعر إلاّ وهو قائم بين يديه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أقدم البلد وعطاؤك كذا وكذا فزدتك في عطائك ولا يزاد مثلك؟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أصلح اللّه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 أن تؤمّ قومك ولا يؤمّ مثلُك؟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أصلح اللّه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أعرّفك على قومك ولا يعرّف مثلُك؟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أصلح اللّه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أوفدك على أمير المؤمنين ولا يوفد مثلُك؟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أصلح اللّه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 مع عدو الرحمن؟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خبطتنا فتنة فما كنّا فيها بأبرار أتقياء ولا فجّار أقوياء </w:t>
      </w:r>
      <w:r>
        <w:rPr>
          <w:rFonts w:eastAsia="Amiri" w:cs="Amiri" w:ascii="Amiri" w:hAnsi="Amiri"/>
          <w:color w:val="111111"/>
          <w:sz w:val="28"/>
          <w:szCs w:val="28"/>
          <w:rtl w:val="true"/>
          <w:lang w:bidi="ar-SA"/>
        </w:rPr>
        <w:t xml:space="preserve">... )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الشعبي يجيء بالأوابد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 وسُمع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ليتني أنفلت من علمي كفافاً لا عليّ ولا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لوددتُ أن عطائي في بول حمار ، كم مَن قد قاده عطاؤه إلى النار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فيها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الأمة على أربع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لعليّ مبغض لعثمان ، ومحبّ لعثمان مبغض لعليّ ، ومحبّ لهما ، ومبغض لهما فسئل من أيّها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لباغضهما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ترجمته قصة المرأة التي خاصمها زوجها عنده فتخاوصت له فقضى لها فقال زوجها الأبيات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 الشعبي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الطرف إليها</w:t>
      </w:r>
    </w:p>
    <w:p>
      <w:pPr>
        <w:pStyle w:val="BookText"/>
        <w:rPr/>
      </w:pPr>
      <w:r>
        <w:rPr>
          <w:rFonts w:ascii="Amiri" w:hAnsi="Amiri" w:eastAsia="Amiri" w:cs="Amiri"/>
          <w:color w:val="111111"/>
          <w:sz w:val="28"/>
          <w:sz w:val="28"/>
          <w:szCs w:val="28"/>
          <w:rtl w:val="true"/>
          <w:lang w:bidi="ar-SA"/>
        </w:rPr>
        <w:t xml:space="preserve">وهذه مذكورة في عدّة مصادر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وختم ترجمته بحديث له عن ابن عباس ، فقد سئل الشعبي عن رجل نذر أن يمشي إلى الكعبة فمشى نصف الطريق ثمّ ركب؟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عاماً قابلاً ، فليركب ما مشى وليمش ما ركب وينحر بدنة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الطبراني </w:t>
      </w:r>
      <w:r>
        <w:rPr>
          <w:rStyle w:val="FootnoteAnchor"/>
          <w:rtl w:val="true"/>
        </w:rPr>
        <w:footnoteReference w:id="940"/>
      </w:r>
      <w:r>
        <w:rPr>
          <w:rFonts w:ascii="Amiri" w:hAnsi="Amiri" w:eastAsia="Amiri" w:cs="Amiri"/>
          <w:color w:val="111111"/>
          <w:sz w:val="28"/>
          <w:sz w:val="28"/>
          <w:szCs w:val="28"/>
          <w:rtl w:val="true"/>
          <w:lang w:bidi="ar-SA"/>
        </w:rPr>
        <w:t>عدّة أحاديث رواها عن ابن عباس ، وفيها ما لا يصح ، وقد أتهم بعض الرواة من بعده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أراه المتهم لأنّه ممّن كان يلهث مع السلطان وقد قرأنا بعض أقواله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طهفة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عبد اللّه اليحصبي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عداده في أهل مصر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ابن عباس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وائلة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عام أحد ومات بمكة سنة مائة وهو آخر من مات من أصحاب رسول اللّه صلى اللّه عليه وآله وسلم ، وكان أبو الطفيل ثقة ، وكان متشيعاً ، وكانت الخوارج يرمونه باتصاله بعليّ وقوله بفضله وفضل أهل بيته ، وليس في رواياته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ثقة </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له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رواها عن ابن عباس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 يزعمون أنّ رسول اللّه صلى اللّه عليه وآله وسلم رَمَل وأنّها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وكذبوا ، فقد رمل وليست بسنّة ، ولكن قدم رسول اللّه صلى اللّه عليه وآله وسلم وأصحابه ، والمشركون على جبل قيقعان ، فبلغه </w:t>
      </w:r>
    </w:p>
    <w:p>
      <w:pPr>
        <w:pStyle w:val="BookText"/>
        <w:rPr/>
      </w:pP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 هزلاً وبأصحابه ، فأمرهم أن يرملوا ليريهم أنّ به قوة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وهذا الحديث أخرجه مكرراً أحمد والبخاري ومسلم وأبو داود والنسائي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الطيالسي بصورة مفصّلة ، وفيه بيان من ابن عباس عن تسمية عرفة وكيفية التلبية والرمي ، وغير ذلك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أبي صالح السمّان ، واسم أبي صالح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بن ذكوان عن ابن عباس في نفقة المتوفى عنها زوجها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أبي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المهاجر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عن ابن عباس ، عداده في أهل الحجاز ، سمع ابن عباس ، كذا 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 وفي تاريخ البخاري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المهاجر سمع أسماء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نشيط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أهل مصر </w:t>
      </w:r>
      <w:r>
        <w:rPr>
          <w:rStyle w:val="FootnoteAnchor"/>
          <w:rtl w:val="true"/>
        </w:rPr>
        <w:footnoteReference w:id="953"/>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روى عن ابن عباس </w:t>
      </w:r>
      <w:r>
        <w:rPr>
          <w:rStyle w:val="FootnoteAnchor"/>
          <w:rtl w:val="true"/>
        </w:rPr>
        <w:footnoteReference w:id="954"/>
      </w:r>
      <w:r>
        <w:rPr>
          <w:rFonts w:ascii="Amiri" w:hAnsi="Amiri" w:eastAsia="Amiri" w:cs="Amiri"/>
          <w:color w:val="111111"/>
          <w:sz w:val="28"/>
          <w:sz w:val="28"/>
          <w:szCs w:val="28"/>
          <w:rtl w:val="true"/>
          <w:lang w:bidi="ar-SA"/>
        </w:rPr>
        <w:t xml:space="preserve">، وقال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الأسدي عن ابن عباس روى عنه ابنه صدقه في البصريين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الطبراني أخرج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رواه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يسأل عن الطلاء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طلاؤكم هذا الذي تجيئون به؟ ولكنا كنّا نؤتى بشيء كأنّه هناء الإبل فكنّا نشربه فلا نرى به بأساً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الرجل كان في البصرة ثمّ ذهب إلى مصر ليصح قول ابن حبّان وقولي البخاري وابن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عبد الرحمن بن ميناء الأشجعي الحجازي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 وذكره ابن حجرفي تهذيبه ، وأنّه روى عن ابن عباس </w:t>
      </w:r>
      <w:r>
        <w:rPr>
          <w:rStyle w:val="FootnoteAnchor"/>
          <w:rtl w:val="true"/>
        </w:rPr>
        <w:footnoteReference w:id="958"/>
      </w:r>
      <w:r>
        <w:rPr>
          <w:rFonts w:ascii="Amiri" w:hAnsi="Amiri" w:eastAsia="Amiri" w:cs="Amiri"/>
          <w:color w:val="111111"/>
          <w:sz w:val="28"/>
          <w:sz w:val="28"/>
          <w:szCs w:val="28"/>
          <w:rtl w:val="true"/>
          <w:lang w:bidi="ar-SA"/>
        </w:rPr>
        <w:t xml:space="preserve">، وأن ابن حبّان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وظنّ ابن حجر أنّه الراوي عن ابن عباس هو الذي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روايته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عبد الرحمن ،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 وذكره ابن حجر في تهذيبه ، وأنّه روى عن العباس بن عبد المطلب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داود بن أبي هند ، روى له أبو داود في المراسيل وفي كتاب القدر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حديث الغدير ، أخرجه الحاكم الحسكاني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عباية بن ربعي ، عن عبد اللّه بن عباس ،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حديث المعراج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لم أبعث نبيّاً إلاّ جعلت له وزيراً ، وإنّك رسول اللّه وإنّ عليّاً وزيرك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رسول اللّه صلى اللّه عليه وآله وسلم فكره أن يحدّث الناس بشيء منها إذ كانوا حديثي عهد بالجاهلية حتّى مضى من ذلك ستة أيام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فَلَعَلَكَ تَارِكُ بَعْضَ مَا يُوحَى إِلَيْكَ </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 فاحتمل رسول اللّه صلى اللّه عليه وآله وسلم حتّى كان يوم الثامن عشر ، أنزل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رسول اللّه صلى اللّه عليه وآله وسلم أمر بلالاً حتّى يؤذّن في الناس أن لا يبقى غداً أحد إلا خرج إلى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صلى اللّه عليه وآله وسلم والناس من الغد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اللّه أرسلني اليكم برسالة وإنّي ضقت بها ذرعاً مخافة أن تتهموني وتكذبوني ، حتّى عاتبني ربي فيها بوعيد أنزله عليّ بعد 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بيد عليّ بن أبي طالب فرفعها حتّى نظر الناس إلى بياض إبطيهما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اللّه مولاكم وأنا مولاكم ، فمن كنت مولاه فعليّ مولاه ، اللّهمّ والِ من والاه ، وعادِ من عاداه ، وأنصر من نصره ، وأخذل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964"/>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بن ربعي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عتّق الشيعة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وعنه موسى بن طريف كلاهما من غلاة الشيعة له عن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قسيم النار </w:t>
      </w:r>
      <w:r>
        <w:rPr>
          <w:rFonts w:eastAsia="Amiri" w:cs="Amiri" w:ascii="Amiri" w:hAnsi="Amiri"/>
          <w:color w:val="111111"/>
          <w:sz w:val="28"/>
          <w:szCs w:val="28"/>
          <w:rtl w:val="true"/>
          <w:lang w:bidi="ar-SA"/>
        </w:rPr>
        <w:t xml:space="preserve">) )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العقيلي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موسى بن طريف كلاهما غاليان ملحدان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بسنده عن موسى بن طريف الأسدي عن عباية بن ربعي الأسدي أنّه سمع عليّاً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قسيم النار هذا لي وهذا لك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في تحامله على الرجل ، كما صنع الذهبي ، وما نقماه منه ومن موسى بن طريف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سئل أحمد بن حنبل عنه فأجاب وما تنكرون منه؟ ألم يقل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حبّه إيمان وبغضه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فأين يكون المؤمن؟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 وأين يكون المنافق؟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قسيم الجنّة والنار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رواه عباية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قسّم الخلائق قسمين فجعلني في خيرهما قسماً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من أصحاب اليمين ، وأنا خير أصحاب اليمين ، ثمّ جعل القسمين بيوتاً ، فجعلني في خيرها بيتاً ،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 فأنا من خير السابقين ، ثمّ جعل البيت قبائل ، فجعلني في خيرها قبيلة ، فذلك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شُعُوباً وَقَبَائِلَ </w:t>
      </w:r>
      <w:r>
        <w:rPr>
          <w:rFonts w:eastAsia="Amiri" w:cs="Amiri" w:ascii="Amiri" w:hAnsi="Amiri"/>
          <w:color w:val="111111"/>
          <w:sz w:val="28"/>
          <w:szCs w:val="28"/>
          <w:rtl w:val="true"/>
          <w:lang w:bidi="ar-SA"/>
        </w:rPr>
        <w:t xml:space="preserve">... ) </w:t>
      </w:r>
      <w:r>
        <w:rPr>
          <w:rStyle w:val="FootnoteAnchor"/>
          <w:rtl w:val="true"/>
        </w:rPr>
        <w:footnoteReference w:id="971"/>
      </w:r>
      <w:r>
        <w:rPr>
          <w:rFonts w:ascii="Amiri" w:hAnsi="Amiri" w:eastAsia="Amiri" w:cs="Amiri"/>
          <w:color w:val="111111"/>
          <w:sz w:val="28"/>
          <w:sz w:val="28"/>
          <w:szCs w:val="28"/>
          <w:rtl w:val="true"/>
          <w:lang w:bidi="ar-SA"/>
        </w:rPr>
        <w:t xml:space="preserve">الآية ، فأنا أتقى ولد آدم وأكرمهم على اللّه ولا فخر ، ثمّ جعل القبائل بيوتاً ، فجعلني في خيرها بيتاً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البسوي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بسنده عن يحيى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السند عن عباية بن ربعي الأسدي بتفاوت يسير في ألفاظه ، وفي آخره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وأهل بيتي مطهرون من الذنوب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وحذف هذه الفقرة من حديث عباية عند الطبراني الذي رواه هو أيضاً بنفس سند البسوي يوحي بسوء الظن بالطبراني وشيخه الحضرمي والحسين بن إسحاق التستري الذين رويا الحديث عن الحماني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أحمد بن جحش بن رئاب الأسدي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ابن عباس يهلّ حتّى رمى الجمرة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وأحسبه هو الذي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عبد اللّه ابن الأشج الذي رأى ابن عباس يهلّ حتّى رمى الجمرة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حجرفي تهذيبه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في حياة رسول اللّه صلى اللّه عليه وآله وسلم ، روى عن أبيه ، وعليّ بن أبي طالب ،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أبو داود حديثاً واحداً عن عليّ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طلاق إلاّ بعد نكاح ولا يتم بعد احتلام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ابن سعد أنّه له رؤية ، وعن أبي نعيم وجماعة عدّه من الصحابة باعتبار رؤيته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بديل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البصريون يروى عن ابن عباس </w:t>
      </w:r>
      <w:r>
        <w:rPr>
          <w:rStyle w:val="FootnoteAnchor"/>
          <w:rtl w:val="true"/>
        </w:rPr>
        <w:footnoteReference w:id="979"/>
      </w:r>
      <w:r>
        <w:rPr>
          <w:rFonts w:ascii="Amiri" w:hAnsi="Amiri" w:eastAsia="Amiri" w:cs="Amiri"/>
          <w:color w:val="111111"/>
          <w:sz w:val="28"/>
          <w:sz w:val="28"/>
          <w:szCs w:val="28"/>
          <w:rtl w:val="true"/>
          <w:lang w:bidi="ar-SA"/>
        </w:rPr>
        <w:t xml:space="preserve">،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 وذكره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بديل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عباس أنّ النبيّ أمره أن يقرأ في الصبح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Style w:val="FootnoteAnchor"/>
          <w:rtl w:val="true"/>
        </w:rPr>
        <w:footnoteReference w:id="982"/>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بريدة بن حصيب الأسدي ، قاضي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البهمي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فعلاً على ترجمته غير أنّ الطبراني ذكر له حديثاً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وآله وسلم لم يعط الكودن </w:t>
      </w:r>
      <w:r>
        <w:rPr>
          <w:rStyle w:val="FootnoteAnchor"/>
          <w:rtl w:val="true"/>
        </w:rPr>
        <w:footnoteReference w:id="985"/>
      </w:r>
      <w:r>
        <w:rPr>
          <w:rFonts w:ascii="Amiri" w:hAnsi="Amiri" w:eastAsia="Amiri" w:cs="Amiri"/>
          <w:color w:val="111111"/>
          <w:sz w:val="28"/>
          <w:sz w:val="28"/>
          <w:szCs w:val="28"/>
          <w:rtl w:val="true"/>
          <w:lang w:bidi="ar-SA"/>
        </w:rPr>
        <w:t xml:space="preserve">شيئاً ، وأعطاه دون سهم العراب في القوة والجودة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الحارث بن نوفل بن الحارث بن عبد المطلب </w:t>
      </w:r>
    </w:p>
    <w:p>
      <w:pPr>
        <w:pStyle w:val="BookText"/>
        <w:rPr/>
      </w:pPr>
      <w:r>
        <w:rPr>
          <w:rFonts w:ascii="Amiri" w:hAnsi="Amiri" w:eastAsia="Amiri" w:cs="Amiri"/>
          <w:color w:val="111111"/>
          <w:sz w:val="28"/>
          <w:sz w:val="28"/>
          <w:szCs w:val="28"/>
          <w:rtl w:val="true"/>
          <w:lang w:bidi="ar-SA"/>
        </w:rPr>
        <w:t>الهاشمي ، أبو محمّد المدني ، لقبه 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على عهد النبيّ صلى اللّه عليه وآله وسلم فحنكه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وميمونة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تسع وسبعين قتله السموم ودفن بالأبواء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أنّه كان ثقة ، وقد اصطلح عليه أهل البصرة فأمّروه عند هروب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وحكيا عن ابن سعد أنّه خرج هارباً من البصرة إلى عمان خوفاً من الحجاج عند فتنة ابن الأشعث ، فمات بعمان سنة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وحديثه في الكتب السته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وترجمته في طبقات ابن سعد ليس فيها هروبه خوفاً من الحجاج ، وفيها أنّه أخذ البيعة لابن الزبير لم يزل يبايع الناس لعبد اللّه بن الزبير حتّى نعس فجعل يبايعهم وهو نائم ماداً يده فقال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له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حديثين في موضعين رواهما عن ابن عباس </w:t>
      </w:r>
      <w:r>
        <w:rPr>
          <w:rStyle w:val="FootnoteAnchor"/>
          <w:rtl w:val="true"/>
        </w:rPr>
        <w:footnoteReference w:id="992"/>
      </w:r>
      <w:r>
        <w:rPr>
          <w:rFonts w:ascii="Amiri" w:hAnsi="Amiri" w:eastAsia="Amiri" w:cs="Amiri"/>
          <w:color w:val="111111"/>
          <w:sz w:val="28"/>
          <w:sz w:val="28"/>
          <w:szCs w:val="28"/>
          <w:rtl w:val="true"/>
          <w:lang w:bidi="ar-SA"/>
        </w:rPr>
        <w:t xml:space="preserve">، وفي موضع آخر خمسة أحاديث </w:t>
      </w:r>
      <w:r>
        <w:rPr>
          <w:rStyle w:val="FootnoteAnchor"/>
          <w:rtl w:val="true"/>
        </w:rPr>
        <w:footnoteReference w:id="993"/>
      </w:r>
      <w:r>
        <w:rPr>
          <w:rFonts w:ascii="Amiri" w:hAnsi="Amiri" w:eastAsia="Amiri" w:cs="Amiri"/>
          <w:color w:val="111111"/>
          <w:sz w:val="28"/>
          <w:sz w:val="28"/>
          <w:szCs w:val="28"/>
          <w:rtl w:val="true"/>
          <w:lang w:bidi="ar-SA"/>
        </w:rPr>
        <w:t xml:space="preserve">، وكذا </w:t>
      </w:r>
    </w:p>
    <w:p>
      <w:pPr>
        <w:pStyle w:val="BookText"/>
        <w:rPr/>
      </w:pPr>
      <w:r>
        <w:rPr>
          <w:rFonts w:ascii="Amiri" w:hAnsi="Amiri" w:eastAsia="Amiri" w:cs="Amiri"/>
          <w:color w:val="111111"/>
          <w:sz w:val="28"/>
          <w:sz w:val="28"/>
          <w:szCs w:val="28"/>
          <w:rtl w:val="true"/>
          <w:lang w:bidi="ar-SA"/>
        </w:rPr>
        <w:t xml:space="preserve">ثلاثة في موضع ثالث </w:t>
      </w:r>
      <w:r>
        <w:rPr>
          <w:rStyle w:val="FootnoteAnchor"/>
          <w:rtl w:val="true"/>
        </w:rPr>
        <w:footnoteReference w:id="99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الحارث ، أبو الوليد البصري ، نسيب ابن سيرين على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أهل البصرة ، قاله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 يروى عن ابن عباس ، وكذا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الحارث الأنصاري ، أخو الأشتر ،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فعله ، روى عنه إبراهيم النخعي ، كذا سمع ابن أبي حاتم أباه يقول ذلك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زعم كونه أنصاري مع أخوته للأشتر النخعي إلاّ أن تكون الأخوة من جهة الأم ، فلاحظ</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البخاري ذكره في تاريخه الكبير عبد اللّه بن الحارث الأنصاري ، عن ابن عباس قوله ، قاله مروان عن مطرف السعدي ، إنّ لم يكن هو أبو الوليد فلا أدري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أنتهى كلام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يكشف عن أنّ البخاري لم يرد أخا الأشتر لأنّ ابن أبي حاتم سبق عنه أن أخا الأشتر روى عن ابن عباس فعله ، وهذا الذي ذكره البخاري فعلاً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الفرق بين رواية الراوي القول وبين روايته الفعل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حصن ، أبو مدينة السدوسي ،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 روى عن ابن عباس ،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 وذكره البخاري في تاريخه الكبير باسم عبيد اللّه بن حصين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حنين ، مولى 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وذكر عنه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نهيت أن أقرأ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وساقه بإسناده عنه عن ابن عباس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زيد ، بوذان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ابن عباس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1005"/>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عداده في أهل اليمن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زيد الجرمي ، أبو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عبّاد أهل البصرة وزهّادهم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ترجمته ، وفي آخرها ذكر قصة إبتلائه وصبره على بلائه وتعريفه بأنّه صاحب ابن عباس </w:t>
      </w:r>
      <w:r>
        <w:rPr>
          <w:rStyle w:val="FootnoteAnchor"/>
          <w:rtl w:val="true"/>
        </w:rPr>
        <w:footnoteReference w:id="1007"/>
      </w:r>
      <w:r>
        <w:rPr>
          <w:rFonts w:ascii="Amiri" w:hAnsi="Amiri" w:eastAsia="Amiri" w:cs="Amiri"/>
          <w:color w:val="111111"/>
          <w:sz w:val="28"/>
          <w:sz w:val="28"/>
          <w:szCs w:val="28"/>
          <w:rtl w:val="true"/>
          <w:lang w:bidi="ar-SA"/>
        </w:rPr>
        <w:t>، والقصة طويلة فمن أرادها فليراجعها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المؤمن من الخير أن يكون شجاعاً مسلماً ، وحسب المؤمن من الشر أن يكون جباناً فاجراً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شداد بن الهاد الليثي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 وذكره البخاري في تاريخه الكبير </w:t>
      </w:r>
      <w:r>
        <w:rPr>
          <w:rStyle w:val="FootnoteAnchor"/>
          <w:rtl w:val="true"/>
        </w:rPr>
        <w:footnoteReference w:id="1010"/>
      </w:r>
      <w:r>
        <w:rPr>
          <w:rFonts w:ascii="Amiri" w:hAnsi="Amiri" w:eastAsia="Amiri" w:cs="Amiri"/>
          <w:color w:val="111111"/>
          <w:sz w:val="28"/>
          <w:sz w:val="28"/>
          <w:szCs w:val="28"/>
          <w:rtl w:val="true"/>
          <w:lang w:bidi="ar-SA"/>
        </w:rPr>
        <w:t>، ولم يذكرا له عن ابن عباس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الذهبي 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أبو الوليد المدني 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عنونه الذهبي في السير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وأمّه هي سُلمى أخت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سُلمى تحت حمزة بن عبد المطلب رضي اللّه عنه فلمّا استشهد تزوّجها شدّاد رضي اللّه عنه فولدت له عبد اللّه في زمن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خليفة في تابعي أهل الكوفة ، 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تابعي أهل المدينة روى عن عمر وعليّ وكان ثقة قليل الحديث شيعياً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عطاء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شداد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قمت على المنبر من غدوة إلى الظهر ، فأذكر فضائل عليّ بن أبي طالب رضي اللّه عنه ثمّ أنزل فيضرب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غلو وإسراف سمعها خالد الطحان من عطاء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جلّ ما ذكره الذهبي ، ولم يكن دقيقاً وأميناً في نقله قول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قال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إلاّ أنّ ابن سعد قال أيضاً في الطبقة الأولى من 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ثقة فقيهاً كثير الحديث متشيعاً </w:t>
      </w:r>
      <w:r>
        <w:rPr>
          <w:rFonts w:eastAsia="Amiri" w:cs="Amiri" w:ascii="Amiri" w:hAnsi="Amiri"/>
          <w:color w:val="111111"/>
          <w:sz w:val="28"/>
          <w:szCs w:val="28"/>
          <w:rtl w:val="true"/>
          <w:lang w:bidi="ar-SA"/>
        </w:rPr>
        <w:t xml:space="preserve">... )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عليه أن يذكره أيضاً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رأيه في قول عبد اللّه بن شداد في كثرة فضائل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غلوّ وإسراف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أين يكون هذا ممّا رواه كلّ من الخوارزمي الحنفي في أوّل مناقبه ، والحمويني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الحسن العرني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محضر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أكثر مناقب عليّ وفضائله؟ إنّي لأحسبها ثلاثة آلاف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تقول بإنّها إلى ثلاثين ألفاً أقرب </w:t>
      </w:r>
      <w:r>
        <w:rPr>
          <w:rFonts w:eastAsia="Amiri" w:cs="Amiri" w:ascii="Amiri" w:hAnsi="Amiri"/>
          <w:color w:val="111111"/>
          <w:sz w:val="28"/>
          <w:szCs w:val="28"/>
          <w:rtl w:val="true"/>
          <w:lang w:bidi="ar-SA"/>
        </w:rPr>
        <w:t xml:space="preserve">... ) </w:t>
      </w:r>
      <w:r>
        <w:rPr>
          <w:rStyle w:val="FootnoteAnchor"/>
          <w:rtl w:val="true"/>
        </w:rPr>
        <w:footnoteReference w:id="10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الموضوعات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يرو لأحد من الصحابة من الفضائل أكثر ممّا روي لعليّ رضي اللّه عنه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هذا لم يأت بجديد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ذلك ألدّ أعداء عليّ عليه السلام وهو عمرو بن العاص حين سبّه وقد سمعه فتى من همدان اسمه برد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عمرو إنّ أشياخنا سمعوا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فحق ذلك أم باطل؟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وأنا أزيدك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من صحابة رسول اللّه صلى اللّه عليه وآله وسلم له مناقب مثل مناقب عليّ ، ففزع الفتى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الذهبي ما حكاه ابن حجر في تهذيبه من قول ابن سعد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عثمانياً ثقة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تنظّر فيه في آخر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ذلك في ترجمة ابن سعد لعبد اللّه بن شداد في المكانين المشار إليهما ،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فالرجل قد روى عن ابن خالته حبر الأمة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حديثه عنه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 كما أخرج له أبو داود الطيالسي </w:t>
      </w:r>
      <w:r>
        <w:rPr>
          <w:rStyle w:val="FootnoteAnchor"/>
          <w:rtl w:val="true"/>
        </w:rPr>
        <w:footnoteReference w:id="1019"/>
      </w:r>
      <w:r>
        <w:rPr>
          <w:rFonts w:ascii="Amiri" w:hAnsi="Amiri" w:eastAsia="Amiri" w:cs="Amiri"/>
          <w:color w:val="111111"/>
          <w:sz w:val="28"/>
          <w:sz w:val="28"/>
          <w:szCs w:val="28"/>
          <w:rtl w:val="true"/>
          <w:lang w:bidi="ar-SA"/>
        </w:rPr>
        <w:t xml:space="preserve">، وأحمد في مسند ابن عباس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شقيق العقيلي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ابن حجر في تهذيبه ، وحكى أقوال جماعته فيه بأنّه كان عثمانياً يبغض عليّاً ويحمل عليه ، ومع ذلك فقد وثقوه أيّما توثيق ، حتّى قال ابن معين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خيار المسلمين لا يطعن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الجريري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عبد اللّه بن شقيق مجاب الدعوة كانت تمر به السحابة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تجوز كذا وكذا حتّى تمطر ، فلا تجوز ذلك الموضع ، حكاه ابن أبي خيثمة في تاريخه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 مَن يبغض عليّاً عليه السلام ويحمل عليه يكون من خيار المسلمين ، ومجاب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إذن شرارهم إن كان هذا من 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عقول أمّة محمّد صلى اللّه عليه وآله وسلم من هذا التخبط والتخليط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له الطبراني في الكبير حديثين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خطبنا ابن عباس يوماً بعد العصر حتّى غابت الشمس وبدت النجوم وطفق الناس ينادونه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وفي القوم رجل من تميم ينادي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بالسنّة لا أمّ لك؟ إنّي شهدت رسول اللّه صلى اللّه عليه وآله وسلم جمع بين العصر والظهر ،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هريرة فوافقه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رواه عنه الطيالسي في مسنده </w:t>
      </w:r>
      <w:r>
        <w:rPr>
          <w:rStyle w:val="FootnoteAnchor"/>
          <w:rtl w:val="true"/>
        </w:rPr>
        <w:footnoteReference w:id="1024"/>
      </w:r>
      <w:r>
        <w:rPr>
          <w:rFonts w:ascii="Amiri" w:hAnsi="Amiri" w:eastAsia="Amiri" w:cs="Amiri"/>
          <w:color w:val="111111"/>
          <w:sz w:val="28"/>
          <w:sz w:val="28"/>
          <w:szCs w:val="28"/>
          <w:rtl w:val="true"/>
          <w:lang w:bidi="ar-SA"/>
        </w:rPr>
        <w:t xml:space="preserve">، وأحمد في مسنده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 نفسي من ذلك شيئاً ، فلقيت أبا هريرة فسألته ، فوافقه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عثمانيته يجد في نفسه من حديث ابن عباس وهو حبر الأمة وابن عم النبيّ صلى اللّه عليه وآله وسلم ويستثبت ذلك من أبي هريرة الطارئ على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رواه ثانية ، وصححهما معاً 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مسلم أيضاً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عبد اللّه بن الحارث بن نوفل بن الحارث بن عبد </w:t>
      </w:r>
    </w:p>
    <w:p>
      <w:pPr>
        <w:pStyle w:val="BookText"/>
        <w:rPr/>
      </w:pP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سعد في طبقاته في الطبقة الثانية من أهل المدينة من التابعين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ثقة قليل الحديث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ابن حجر في تهذيبه والذهبي في سيره عن ابن سعد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قتلته السموم بالأبواء سنة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وسبعين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وذكرا أنّه روى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حديثه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عبيد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 ثمّ الجعدي ، أبو هاشم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حجر في تهذيبه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فعلاً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عبيد اللّه بن أبي مليكة بن عبد اللّه بن جدعان التيمي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 وذكره ابن سعد في طبقاته ، ونقل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ابن الزبير على قضاء الطائف ، فقلت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بعثني على قضاء الطائف ولا غنى بي عنك أن أسألك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فأكتب إلي فيما بدا لك أو سل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ثقة كثير الحديث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ابن عباس ، ثمّ نقل عن ابن أبي مليكة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 ثلاثين من أصحاب النبيّ صلى اللّه عليه وآله وسلم كلّهم يخاف النفاق على نفسه ، ما منهم أحد يقول إنّه على إيمان جبريل وميكائيل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فلتسخن أعين النصاب والمغالين في الصحاب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ثقات ابن حبّان انه رأى ثمانين من أصحاب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الذهبي في السير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الحجة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الأحول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عالماً فقيهاً صاحب حديث وإتقان معدود في طبقة عطاء ، وقد ولي القضاء لابن الزبير والأذان أيضاً </w:t>
      </w:r>
      <w:r>
        <w:rPr>
          <w:rFonts w:eastAsia="Amiri" w:cs="Amiri" w:ascii="Amiri" w:hAnsi="Amiri"/>
          <w:color w:val="111111"/>
          <w:sz w:val="28"/>
          <w:szCs w:val="28"/>
          <w:rtl w:val="true"/>
          <w:lang w:bidi="ar-SA"/>
        </w:rPr>
        <w:t xml:space="preserve">... )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 ترجمته بروايته عن المسور بن مخرمة حديث خطبة عليّ لابنة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أخرجه البخاري مقطع الأوصال مختلف الألفاظ ، في فضائل الصحابة مرتين ، وفي النكاح مرّة ، وفي الطلاق مرّة ، وأربك شراّح الصحيح في ذلك ، وهو حديث مختلق كما بينّت ذلك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رواته من النواصب ، ومنهم هذا ابن أبي مليكة قاضي ابن </w:t>
      </w:r>
    </w:p>
    <w:p>
      <w:pPr>
        <w:pStyle w:val="BookText"/>
        <w:rPr/>
      </w:pPr>
      <w:r>
        <w:rPr>
          <w:rFonts w:ascii="Amiri" w:hAnsi="Amiri" w:eastAsia="Amiri" w:cs="Amiri"/>
          <w:color w:val="111111"/>
          <w:sz w:val="28"/>
          <w:sz w:val="28"/>
          <w:szCs w:val="28"/>
          <w:rtl w:val="true"/>
          <w:lang w:bidi="ar-SA"/>
        </w:rPr>
        <w:t xml:space="preserve">الزبير ومؤذنه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فله عنه أحاديث أخرجها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مكاتبته إليه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ابن عباس أسأله عن امرأتين كانتا تخرزان ، فخرجت أحداهما فادّعت أنّ صاحبتها ضربتها بالأشفار وأنكرت الأخرى ، فكتبَ إليّ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قضى أن اليمين على المدعى عليه ، ولو أنّ الناس أعطوا دعواهم لادّعى أناس من الناس أموال الناس ودماءهم ، ولكن أدعها فاتل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فاعترفتْ ، فبلغه ذلك فسرّ به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وهذا رواه أحمد مكرراً في مسنده ، والبخاري في صحيحه ، ومسلم ، والنسائي ، وأبو يعلى ، والترمذي ، وابن ماجة ، مطولاً عند بعضهم ومختصراً عند بعضهم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أحاديثه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وآله وسلم يشرب عند سودة من العسل فيدخل على عائشة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أجد فيك ريحاً ، ثمّ دخل على حفصة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أجد فيك ريحاً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أراه من شراب شربته عند سودة ، واللّه لا أشربه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 xml:space="preserve">النَّبِيُّ لِمَ تُحَرِّمُ مَا أَحَلَّ اللَّهُ لَكَ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أمتي يشربون الخمر في آخر الزمان يسمّونها بغير اسمها </w:t>
      </w:r>
      <w:r>
        <w:rPr>
          <w:rFonts w:eastAsia="Amiri" w:cs="Amiri" w:ascii="Amiri" w:hAnsi="Amiri"/>
          <w:color w:val="111111"/>
          <w:sz w:val="28"/>
          <w:szCs w:val="28"/>
          <w:rtl w:val="true"/>
          <w:lang w:bidi="ar-SA"/>
        </w:rPr>
        <w:t xml:space="preserve">) )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 اللّه عليه وآله وسلم يسافر من المدينة إلى مكة لا يخاف إلاّ اللّه يصلي ركعتين ركعتين </w:t>
      </w:r>
      <w:r>
        <w:rPr>
          <w:rFonts w:eastAsia="Amiri" w:cs="Amiri" w:ascii="Amiri" w:hAnsi="Amiri"/>
          <w:color w:val="111111"/>
          <w:sz w:val="28"/>
          <w:szCs w:val="28"/>
          <w:rtl w:val="true"/>
          <w:lang w:bidi="ar-SA"/>
        </w:rPr>
        <w:t xml:space="preserve">) )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تُقدّس أمّة لا يؤخذ لضعيفها من قويّها </w:t>
      </w:r>
      <w:r>
        <w:rPr>
          <w:rFonts w:eastAsia="Amiri" w:cs="Amiri" w:ascii="Amiri" w:hAnsi="Amiri"/>
          <w:color w:val="111111"/>
          <w:sz w:val="28"/>
          <w:szCs w:val="28"/>
          <w:rtl w:val="true"/>
          <w:lang w:bidi="ar-SA"/>
        </w:rPr>
        <w:t xml:space="preserve">) )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أصلي وأخذ المؤذن في الإقامة ، فجذبني النبيّ صلى اللّه عليه وآله وسلم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 الصبح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النبيّ صلى اللّه عليه وآله وسلم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الحديث عنها في الحلقة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عبيد اللّه بن العباس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ابن حجر في تهذيبه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أبيه وعمه ، وحكى توثيقه عن ابن سعد وأبي زرعة والنسائي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أحاديث رواها عن عمه ابن عباس ، أخرج منها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عنونه في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وهم من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أوّل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عمرة بنت عبيد اللّه بن عباس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يقول سمعت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عمرة بنت عبيد اللّه بن عبد اللّه بن العباس عن أبيها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جهضم عن عبيد اللّه بن عبد اللّه بن عباس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جميع هذه وهم خفي على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من غلط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لعبد اللّه بن عباس حبر الأمة ولد أسمه عبيد اللّه كما سيأتي ذكره ، فكذلك كان لأخيه عبيد اللّه ولد أسمه عبد اللّه ، وهو هذا الذي روى عنه أبو جهضم موسى بن سالم ، كما في تهذيب ابن حجر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والد حسين بن عبد </w:t>
      </w:r>
    </w:p>
    <w:p>
      <w:pPr>
        <w:pStyle w:val="BookText"/>
        <w:rPr/>
      </w:pPr>
      <w:r>
        <w:rPr>
          <w:rFonts w:ascii="Amiri" w:hAnsi="Amiri" w:eastAsia="Amiri" w:cs="Amiri"/>
          <w:color w:val="111111"/>
          <w:sz w:val="28"/>
          <w:sz w:val="28"/>
          <w:szCs w:val="28"/>
          <w:rtl w:val="true"/>
          <w:lang w:bidi="ar-SA"/>
        </w:rPr>
        <w:t xml:space="preserve">اللّه بن عبيد اللّه بن العباس ، روى عنه أبو جهضم موسى بن سالم ، ويحيى ابن سعيد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زرعة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مديني ثقة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ذلك أنّ الحديث الذي رواه عنه أبو جهضم أخرجه أحمد في مسنده بتفاوت </w:t>
      </w:r>
      <w:r>
        <w:rPr>
          <w:rStyle w:val="FootnoteAnchor"/>
          <w:rtl w:val="true"/>
        </w:rPr>
        <w:footnoteReference w:id="104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كوفي ليس به بأس ، كذا قاله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 xml:space="preserve">، وقال البخاري في تاريخه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بن الخطاب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ابن سعد في طبقاته ، وأطال في ذكر أحواله ، فذكر عنه حديث فراره من الزحف يوم مؤتة مع الناس ، وسمّى ذلك بالحيصة ، وذكر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أقاتل في الفتنة وأصلي وراء من 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أسأل أحداً شيئاً ، ولا أردّ ما رزقني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وساق له عدّة روايات تحدّث فيها الرواة عن زهديات ابن عمر من عنديّاتهم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من الأكاذيب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المؤرخون أنّه إمتنع عن مبايعة الإمام أمير المؤمنين عليه السلام مع إجتماع المهاجرين والأنصار على بيعته إلاّ سبعة هو أحدهم ، ولكنه بايع معاوية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به الأمر أن كتب إلى عبد الملك ببيعته ابتداءً ، ودخل على الحجاج بمكة يبايعه لعبد الملك ، فاستخفّ به وقال يداي مشغولة فهذه رجلي فامسح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مترجموه أنّ أباه لم يرض بإستخلافه وندّد به أنّه لم يحسن أن يطلق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فقد شرّق وغرّب بعضهم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يفتي ستين سنة ، وهذا يعني أنّه أفتى في أوّل خلافة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لماذا لم تنقل عنه فتيا واحدة في زمن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فاضت واستفاضت رواياته أيام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اعتذر عنه علماء التبرير كالشعبي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عمر جيّد الحديث ولم يكن جيّد الفقه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 جودة حديثه ، فسل الزركشي عنه ستجد الإجابة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استدركته عائشة على الصحابة ، وهو واحد منهم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إلى روايته عن ابن عباس ، فقد ذكرها الطبراني في معجمه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القاسم بن مساور الجوهري ، ومحمّد بن الفضل السقطي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سليمان الواسطي ، ثنا مبارك بن فضالة ، عن </w:t>
      </w:r>
    </w:p>
    <w:p>
      <w:pPr>
        <w:pStyle w:val="BookText"/>
        <w:rPr/>
      </w:pPr>
      <w:r>
        <w:rPr>
          <w:rFonts w:ascii="Amiri" w:hAnsi="Amiri" w:eastAsia="Amiri" w:cs="Amiri"/>
          <w:color w:val="111111"/>
          <w:sz w:val="28"/>
          <w:sz w:val="28"/>
          <w:szCs w:val="28"/>
          <w:rtl w:val="true"/>
          <w:lang w:bidi="ar-SA"/>
        </w:rPr>
        <w:t xml:space="preserve">عبيد اللّه بن عمر ، عن نافع ،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عمر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جزاك اللّه خيراً ، أبشر قد دعا لك رسول اللّه صلى اللّه عليه وآله وسلم وأصحابه ، وهاجرت إلى المدينة فكانت هجرتك فتحاً ، ثمّ قبض رسول اللّه صلى اللّه عليه وآله وسلم وهو عنك راض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سقوط هذا الأثر الموقوف أنّه مروي بسلسلة من العمريين ولاءً ونسباً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فضالة مولى زيد بن الخطاب ، وكان يحيى بن سعيد وعبد الرحمن لا يحدثان عنه ، وسئل عنه ابن معين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 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يدلّس كثيراً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وحكى أحمد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اُخرّج عن مبارك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الأقوال ، فراجعها في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 بن حفص بن عاصم بن عمر بن الخطاب ، وهو يرويه عن نافع مولى عبد اللّه بن عمر ، وقد أكذبه هشام بن عروة ، وهذا كبرُ وذهب عقله فحديثه يؤخذ بتحفظ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المتن أكثر من هناة ، ولا نحب قرع الصّفاة ، وصدع القناة ، وهي لا تخفى على من تبصّر شؤون الدُناة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الطبراني ذكر أيضاً في ترجمة ابن عمر رواية ابن عباس </w:t>
      </w:r>
    </w:p>
    <w:p>
      <w:pPr>
        <w:pStyle w:val="BookText"/>
        <w:rPr/>
      </w:pPr>
      <w:r>
        <w:rPr>
          <w:rFonts w:ascii="Amiri" w:hAnsi="Amiri" w:eastAsia="Amiri" w:cs="Amiri"/>
          <w:color w:val="111111"/>
          <w:sz w:val="28"/>
          <w:sz w:val="28"/>
          <w:szCs w:val="28"/>
          <w:rtl w:val="true"/>
          <w:lang w:bidi="ar-SA"/>
        </w:rPr>
        <w:t xml:space="preserve">عنه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المتوكل البغدادي ، ثنا خالد بن يزيد القرني ، ثنا أبو شهاب ، عن ابن أبي ليلى ، عن الحكم ، عن مقسم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جنازة ومعها ابن عمر فسمع بكاء ، فقال ابن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الميت ليعذب ببكاء أهله عليه </w:t>
      </w:r>
      <w:r>
        <w:rPr>
          <w:rFonts w:eastAsia="Amiri" w:cs="Amiri" w:ascii="Amiri" w:hAnsi="Amiri"/>
          <w:color w:val="111111"/>
          <w:sz w:val="28"/>
          <w:szCs w:val="28"/>
          <w:rtl w:val="true"/>
          <w:lang w:bidi="ar-SA"/>
        </w:rPr>
        <w:t xml:space="preserve">) )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أيضاً لا يصحّ ، فهو ممّا استدركته عائشة على أبيه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ابن عباس يروي ذلك عن ابن عمر ، إذ كان على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أخرجه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البخاري في الجنائز في صحيحه ، ومسلم أيضاً عن طريق عبد الرزاق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جريج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أبي مليكة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ابنة لعثمان بن عفان بمكة فجئنا لنشهدها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لنحضرها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فحضرها ابن عمر وابن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لجالس بينهما ، جلست إلى أحدهما ثمّ جاء الآخر فجلس إلى جنبي ، فقال عبد اللّه بن عمر لعمرو بن عثمان وهو مواجهه إلاّ تنهى عن البكاء؟ فإنّ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الميت ليعذّب ببكاء أهله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عمر يقول بعض ذلك ثمّ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أصيب عمر دخل صهيب يبكي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وا صاحباه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صهيب تبكي عليَّ </w:t>
      </w:r>
    </w:p>
    <w:p>
      <w:pPr>
        <w:pStyle w:val="BookText"/>
        <w:rPr/>
      </w:pPr>
      <w:r>
        <w:rPr>
          <w:rFonts w:ascii="Amiri" w:hAnsi="Amiri" w:eastAsia="Amiri" w:cs="Amiri"/>
          <w:color w:val="111111"/>
          <w:sz w:val="28"/>
          <w:sz w:val="28"/>
          <w:szCs w:val="28"/>
          <w:rtl w:val="true"/>
          <w:lang w:bidi="ar-SA"/>
        </w:rPr>
        <w:t xml:space="preserve">وقد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الميت ليعذّب ببكاء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عمر ذكرت ذلك لعائشة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عمر ، واللّه ما حدّث رسول اللّه صلى اللّه عليه وآله وسلم أنّ اللّه يعذب المؤمنين ببكاء أحد ، ولكن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يزيد الكافر عذاباً ببكاء أهله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أضحك وأبكى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قال ابن عمر من شيء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هذا ، هل نصحح ما صنعه الطبراني في معجمه الكبير من إسناد كلّ من ابن عباس وابن عمر أحدهما عن الآخر لمجرد 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لا نقول بالمنع؟ إذ لا يعني هذا القول بإمتناع رواية الأقران بعضهم عن بعض ، بل يمكن حتّى رواية الأكابر عن الأصاغر فهي موجودة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ذكره الطبراني في ترجمة كلّ منهما في حديثه عن الآخر ليس بشيء ومخدوش سنداً ومتناً ، وإنّما ذكرت ابن عمر في جملة من روى عن ابن عباس تبعاً لمن عدّه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 وتنبيهاً على ما في حديثه عند الطبراني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ثمة روايات ورد فيها ذكر إختلافهما في النقل وفي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سعيد بن مرجانة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جلست إلى عبد اللّه بن عمر فتلا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وَمَا فِي الأَرْضِ وَإِنْ تُبْدُوا مَا فِي أَنْفُسِكُمْ </w:t>
      </w:r>
      <w:r>
        <w:rPr>
          <w:rFonts w:eastAsia="Amiri" w:cs="Amiri" w:ascii="Amiri" w:hAnsi="Amiri"/>
          <w:color w:val="111111"/>
          <w:sz w:val="28"/>
          <w:szCs w:val="28"/>
          <w:rtl w:val="true"/>
          <w:lang w:bidi="ar-SA"/>
        </w:rPr>
        <w:t xml:space="preserve">... ) </w:t>
      </w:r>
      <w:r>
        <w:rPr>
          <w:rStyle w:val="FootnoteAnchor"/>
          <w:rtl w:val="true"/>
        </w:rPr>
        <w:footnoteReference w:id="1059"/>
      </w:r>
      <w:r>
        <w:rPr>
          <w:rFonts w:ascii="Amiri" w:hAnsi="Amiri" w:eastAsia="Amiri" w:cs="Amiri"/>
          <w:color w:val="111111"/>
          <w:sz w:val="28"/>
          <w:sz w:val="28"/>
          <w:szCs w:val="28"/>
          <w:rtl w:val="true"/>
          <w:lang w:bidi="ar-SA"/>
        </w:rPr>
        <w:t xml:space="preserve">، فبكى حتّى سمعت نشيجه ، فقمت حتّى أتيت ابن عباس فأخبرته بما تلا ابن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لأبي عبد الرحمن قد وجد المسلمون منها حين نزلت ما وجد عبد اللّه ،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فكانت الوسوسة ممّا لا طاقة للمسلمين به ، وصار الأمر بعد إلى قضاء اللّه إنّ للنفس ما كسبت وعليها ما اكتسبت في القول والفعل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المنذر عن ابن عباس أنّ عمر لقيه حزيناً ، فسأله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بِأَمَانِيِّكُمْ وَلا أَمَانِيِّ أَهْلِ الْكِتَابِ مَنْ يَعْمَلْ سُوءاً يُجْزَ بِهِ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ولهذه ، إنّما هذه لمشركين قريش وأهل الكتاب </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 وبن عثمان القرشي الأموي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عمير ، أبو محمّد ، مولى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إبنها عبد 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عنونه ابن حجر في تهذيبه ، وحكى توثيقه وقلّة حديثه عن ابن سعد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قول ابن المنذر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هو ولا شيخه إلاّ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عاشوراء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أخرجه عنه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عشت إن شاء اللّه إلى قابل صمت التاسع مخافة أن يفوتني يوم عاشوراء </w:t>
      </w:r>
      <w:r>
        <w:rPr>
          <w:rFonts w:eastAsia="Amiri" w:cs="Amiri" w:ascii="Amiri" w:hAnsi="Amiri"/>
          <w:color w:val="111111"/>
          <w:sz w:val="28"/>
          <w:szCs w:val="28"/>
          <w:rtl w:val="true"/>
          <w:lang w:bidi="ar-SA"/>
        </w:rPr>
        <w:t xml:space="preserve">) ) </w:t>
      </w:r>
      <w:r>
        <w:rPr>
          <w:rStyle w:val="FootnoteAnchor"/>
          <w:rtl w:val="true"/>
        </w:rPr>
        <w:footnoteReference w:id="1066"/>
      </w:r>
      <w:r>
        <w:rPr>
          <w:rFonts w:ascii="Amiri" w:hAnsi="Amiri" w:eastAsia="Amiri" w:cs="Amiri"/>
          <w:color w:val="111111"/>
          <w:sz w:val="28"/>
          <w:sz w:val="28"/>
          <w:szCs w:val="28"/>
          <w:rtl w:val="true"/>
          <w:lang w:bidi="ar-SA"/>
        </w:rPr>
        <w:t>، وهذا أخرجه مسلم وابن ماجة وأحمد في مسنده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وللقوم هملجة كثيرة وضجّة كبيرة حول صوم عاشوراء وفضله ، وتفصيل الكلام فيه يخرجنا عن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كما في ثقات ابن حبّان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فروخ القرشي التيمي ، مولى آل طلحة 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طلحة بن عبيد اللّه وابن عباس ، وأم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ابنه إبراهيم وطلحة بن يحيى بن طلحة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 روى له النسائي حديثاً في الصيام ، هكذا ترجمه ابن حجر في تهذيبه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القاسم التيمي البصري ، مولى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 والبخاري في تاريخه الكبير </w:t>
      </w:r>
      <w:r>
        <w:rPr>
          <w:rStyle w:val="FootnoteAnchor"/>
          <w:rtl w:val="true"/>
        </w:rPr>
        <w:footnoteReference w:id="1072"/>
      </w:r>
      <w:r>
        <w:rPr>
          <w:rFonts w:ascii="Amiri" w:hAnsi="Amiri" w:eastAsia="Amiri" w:cs="Amiri"/>
          <w:color w:val="111111"/>
          <w:sz w:val="28"/>
          <w:sz w:val="28"/>
          <w:szCs w:val="28"/>
          <w:rtl w:val="true"/>
          <w:lang w:bidi="ar-SA"/>
        </w:rPr>
        <w:t xml:space="preserve">، وذكره ابن حجر في تهذيبه ، وأنّه روى عن ابن عباس </w:t>
      </w:r>
      <w:r>
        <w:rPr>
          <w:rStyle w:val="FootnoteAnchor"/>
          <w:rtl w:val="true"/>
        </w:rPr>
        <w:footnoteReference w:id="1073"/>
      </w:r>
      <w:r>
        <w:rPr>
          <w:rFonts w:ascii="Amiri" w:hAnsi="Amiri" w:eastAsia="Amiri" w:cs="Amiri"/>
          <w:color w:val="111111"/>
          <w:sz w:val="28"/>
          <w:sz w:val="28"/>
          <w:szCs w:val="28"/>
          <w:rtl w:val="true"/>
          <w:lang w:bidi="ar-SA"/>
        </w:rPr>
        <w:t xml:space="preserve">، وكذا في ثقات ابن حبّان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قيس النخعي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الذي روى عنه أبو إسحاق السبيعي ،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مُّحْكَمَات </w:t>
      </w:r>
      <w:r>
        <w:rPr>
          <w:rFonts w:eastAsia="Amiri" w:cs="Amiri" w:ascii="Amiri" w:hAnsi="Amiri"/>
          <w:color w:val="111111"/>
          <w:sz w:val="28"/>
          <w:szCs w:val="28"/>
          <w:rtl w:val="true"/>
          <w:lang w:bidi="ar-SA"/>
        </w:rPr>
        <w:t xml:space="preserve">) </w:t>
      </w:r>
      <w:r>
        <w:rPr>
          <w:rStyle w:val="FootnoteAnchor"/>
          <w:rtl w:val="true"/>
        </w:rPr>
        <w:footnoteReference w:id="1075"/>
      </w:r>
      <w:r>
        <w:rPr>
          <w:rStyle w:val="FootnoteAnchor"/>
          <w:rtl w:val="true"/>
        </w:rPr>
        <w:footnoteReference w:id="1076"/>
      </w:r>
      <w:r>
        <w:rPr>
          <w:rFonts w:ascii="Amiri" w:hAnsi="Amiri" w:eastAsia="Amiri" w:cs="Amiri"/>
          <w:color w:val="111111"/>
          <w:sz w:val="28"/>
          <w:sz w:val="28"/>
          <w:szCs w:val="28"/>
          <w:rtl w:val="true"/>
          <w:lang w:bidi="ar-SA"/>
        </w:rPr>
        <w:t xml:space="preserve">، ذكره البخاري في تاريخه الكبير </w:t>
      </w:r>
      <w:r>
        <w:rPr>
          <w:rStyle w:val="FootnoteAnchor"/>
          <w:rtl w:val="true"/>
        </w:rPr>
        <w:footnoteReference w:id="1077"/>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 هكذا ترجمه ابن حجر في تهذيبه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كعب بن مالك الأنصاري السلمي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1080"/>
      </w:r>
      <w:r>
        <w:rPr>
          <w:rFonts w:ascii="Amiri" w:hAnsi="Amiri" w:eastAsia="Amiri" w:cs="Amiri"/>
          <w:color w:val="111111"/>
          <w:sz w:val="28"/>
          <w:sz w:val="28"/>
          <w:szCs w:val="28"/>
          <w:rtl w:val="true"/>
          <w:lang w:bidi="ar-SA"/>
        </w:rPr>
        <w:t xml:space="preserve">، وذكره ابن حجر في تهذيبه ، وأنّه روى عن ابن عباس ، وحكى توثيقه عن ابن سعد والعجلي وأبي زرعة وغيرهم </w:t>
      </w:r>
      <w:r>
        <w:rPr>
          <w:rStyle w:val="FootnoteAnchor"/>
          <w:rtl w:val="true"/>
        </w:rPr>
        <w:footnoteReference w:id="1081"/>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قاله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المساور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البخاري في تاريخه ، وحكى عنه أن ابن عباس بخّل ابن الزبير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المؤمن الذي يأكل وجاره جائع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085"/>
      </w:r>
      <w:r>
        <w:rPr>
          <w:rFonts w:ascii="Amiri" w:hAnsi="Amiri" w:eastAsia="Amiri" w:cs="Amiri"/>
          <w:color w:val="111111"/>
          <w:sz w:val="28"/>
          <w:sz w:val="28"/>
          <w:szCs w:val="28"/>
          <w:rtl w:val="true"/>
          <w:lang w:bidi="ar-SA"/>
        </w:rPr>
        <w:t xml:space="preserve">، وذكره ابن حجر في تهذيبه ، وحكى عن ابن حبّان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عن ابن المديني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عبيد اللّه بن المساور نقلاً عن ابن حجر أيضاً ، وكلاهما مجهول عندي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مطر ، أبو ريحانة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حجرفي تهذيبه ، وأنّه روى عن ابن عباس ، وحكى عن ابن حبّان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أقوال الآخرين فيه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معبد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حبر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1088"/>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حجر في تهذيبه ، وذكر توثيقه عن أبي زرعة ، وأنّ له في الكتب حديث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يبق من النبوة إلاّ المبشرات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قصة ، وفيه النهي عن القراءة راكعاً أو ساجداً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غير ما ذكر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عمه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يقرأ بين الركعتين قبل الصبح في الركعة الأولى بفاتحة الكتاب وبآيتين من آخر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 وفي الركعة الثانية بفاتحة الكتاب وبآية 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w:t>
      </w:r>
    </w:p>
    <w:p>
      <w:pPr>
        <w:pStyle w:val="BookText"/>
        <w:rPr/>
      </w:pPr>
      <w:r>
        <w:rPr>
          <w:rFonts w:ascii="Amiri" w:hAnsi="Amiri" w:eastAsia="Amiri" w:cs="Amiri"/>
          <w:color w:val="111111"/>
          <w:sz w:val="28"/>
          <w:sz w:val="28"/>
          <w:szCs w:val="28"/>
          <w:rtl w:val="true"/>
          <w:lang w:bidi="ar-SA"/>
        </w:rPr>
        <w:t xml:space="preserve">سَوَاءٍ بَيْنَنَا وَبَيْنَكُمْ </w:t>
      </w:r>
      <w:r>
        <w:rPr>
          <w:rFonts w:eastAsia="Amiri" w:cs="Amiri" w:ascii="Amiri" w:hAnsi="Amiri"/>
          <w:color w:val="111111"/>
          <w:sz w:val="28"/>
          <w:szCs w:val="28"/>
          <w:rtl w:val="true"/>
          <w:lang w:bidi="ar-SA"/>
        </w:rPr>
        <w:t xml:space="preserve">... ) </w:t>
      </w:r>
      <w:r>
        <w:rPr>
          <w:rStyle w:val="FootnoteAnchor"/>
          <w:rtl w:val="true"/>
        </w:rPr>
        <w:footnoteReference w:id="1093"/>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موهب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ولاه عمر بن عبد العزيز قضاء فلسطين ، كذا ذكره ابن حجر في تهذيبه ، وذكر روايته عن ابن عباس وآخرين ، وحكى وثاقته عن يعقوب ابن سفيان والعجلي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الهذيل العنزي ، أبو المغيرة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الهامش حكى المحقق إختلاف المصادر في ذلك ، وأنّه من رجال التهذيب أخرج له الترمذي والنسائي والبخاري في جزء القراءة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في تهذيبه ، وذكر روايته عن عمر وعليّ وعمار بن ياسر وابن مسعود وآخرين من الصحابة ، ولم يذكر معهم ابن عباس </w:t>
      </w:r>
      <w:r>
        <w:rPr>
          <w:rStyle w:val="FootnoteAnchor"/>
          <w:rtl w:val="true"/>
        </w:rPr>
        <w:footnoteReference w:id="1097"/>
      </w:r>
      <w:r>
        <w:rPr>
          <w:rFonts w:ascii="Amiri" w:hAnsi="Amiri" w:eastAsia="Amiri" w:cs="Amiri"/>
          <w:color w:val="111111"/>
          <w:sz w:val="28"/>
          <w:sz w:val="28"/>
          <w:szCs w:val="28"/>
          <w:rtl w:val="true"/>
          <w:lang w:bidi="ar-SA"/>
        </w:rPr>
        <w:t>، 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الطبراني ذكر له حديثين عن ابن عباس </w:t>
      </w:r>
      <w:r>
        <w:rPr>
          <w:rStyle w:val="FootnoteAnchor"/>
          <w:rtl w:val="true"/>
        </w:rPr>
        <w:footnoteReference w:id="1098"/>
      </w:r>
      <w:r>
        <w:rPr>
          <w:rFonts w:ascii="Amiri" w:hAnsi="Amiri" w:eastAsia="Amiri" w:cs="Amiri"/>
          <w:color w:val="111111"/>
          <w:sz w:val="28"/>
          <w:sz w:val="28"/>
          <w:szCs w:val="28"/>
          <w:rtl w:val="true"/>
          <w:lang w:bidi="ar-SA"/>
        </w:rPr>
        <w:t>، فراجعه أيضاً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الطيالسي في مسنده في حديثه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قدمني رسول اللّه صلى اللّه عليه وآله وسلم في أهله من جمع بليل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محمود المعولي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البصريين </w:t>
      </w:r>
      <w:r>
        <w:rPr>
          <w:rStyle w:val="FootnoteAnchor"/>
          <w:rtl w:val="true"/>
        </w:rPr>
        <w:footnoteReference w:id="1100"/>
      </w:r>
      <w:r>
        <w:rPr>
          <w:rFonts w:ascii="Amiri" w:hAnsi="Amiri" w:eastAsia="Amiri" w:cs="Amiri"/>
          <w:color w:val="111111"/>
          <w:sz w:val="28"/>
          <w:sz w:val="28"/>
          <w:szCs w:val="28"/>
          <w:rtl w:val="true"/>
          <w:lang w:bidi="ar-SA"/>
        </w:rPr>
        <w:t xml:space="preserve">، وذكره ابن أبي حاتم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روى عن ابن عباس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البيلماني ، مولى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تهذيبه ، وذكر أنّه روى عن ابن عباس ، وابن عمر ، ثمّ ذكر تضعيفه عن الدارقطني وتجريحه عن الأزدي وصالح جزرة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الطبراني في معجمه الكبير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عنه عن ابن عباس مرفوعاً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حين يُصبح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وَعَشِيّاً وَحِينَ تُظْهِرُونَ </w:t>
      </w:r>
      <w:r>
        <w:rPr>
          <w:rFonts w:eastAsia="Amiri" w:cs="Amiri" w:ascii="Amiri" w:hAnsi="Amiri"/>
          <w:color w:val="111111"/>
          <w:sz w:val="28"/>
          <w:szCs w:val="28"/>
          <w:rtl w:val="true"/>
          <w:lang w:bidi="ar-SA"/>
        </w:rPr>
        <w:t xml:space="preserve">... ) </w:t>
      </w:r>
      <w:r>
        <w:rPr>
          <w:rStyle w:val="FootnoteAnchor"/>
          <w:rtl w:val="true"/>
        </w:rPr>
        <w:footnoteReference w:id="1103"/>
      </w:r>
      <w:r>
        <w:rPr>
          <w:rFonts w:ascii="Amiri" w:hAnsi="Amiri" w:eastAsia="Amiri" w:cs="Amiri"/>
          <w:color w:val="111111"/>
          <w:sz w:val="28"/>
          <w:sz w:val="28"/>
          <w:szCs w:val="28"/>
          <w:rtl w:val="true"/>
          <w:lang w:bidi="ar-SA"/>
        </w:rPr>
        <w:t xml:space="preserve">الآية كلها ، أدرك ما فاته في يومه ، ومن قالها حين يمسي أدرك ما فاته ليلته </w:t>
      </w:r>
      <w:r>
        <w:rPr>
          <w:rFonts w:eastAsia="Amiri" w:cs="Amiri" w:ascii="Amiri" w:hAnsi="Amiri"/>
          <w:color w:val="111111"/>
          <w:sz w:val="28"/>
          <w:szCs w:val="28"/>
          <w:rtl w:val="true"/>
          <w:lang w:bidi="ar-SA"/>
        </w:rPr>
        <w:t xml:space="preserve">) )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سابط المكي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ابن حجر في تهذيبه ، وذكر أنّه روى عن ابن عباس ، وحكى عن عبد اللّه بن عياش ذكره في الفقهاء من أصحاب ابن عباس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الطبراني في معجمه فيمن روى عن ابن عباس ، وذكر له حديثاً مرفوعاً </w:t>
      </w:r>
      <w:r>
        <w:rPr>
          <w:rStyle w:val="FootnoteAnchor"/>
          <w:rtl w:val="true"/>
        </w:rPr>
        <w:footnoteReference w:id="110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عابس بن ربيعة النخعي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كميل بن زياد </w:t>
      </w:r>
      <w:r>
        <w:rPr>
          <w:rStyle w:val="FootnoteAnchor"/>
          <w:rtl w:val="true"/>
        </w:rPr>
        <w:footnoteReference w:id="1108"/>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توثيق أبيه وأبي زرعة وابن معين له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حجر في تهذيبه ، وأنّه روى عن ابن عباس ، وحكى توثيقه عن الجماعة </w:t>
      </w:r>
      <w:r>
        <w:rPr>
          <w:rStyle w:val="FootnoteAnchor"/>
          <w:rtl w:val="true"/>
        </w:rPr>
        <w:footnoteReference w:id="1110"/>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مكمل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 ابن عباس ، كما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 ذكره البخاري في تاريخه الكبير </w:t>
      </w:r>
      <w:r>
        <w:rPr>
          <w:rStyle w:val="FootnoteAnchor"/>
          <w:rtl w:val="true"/>
        </w:rPr>
        <w:footnoteReference w:id="1114"/>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ووصفه بالأصبهاني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قيس ، أبو صالح الحنفي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تهذيبه ، وأنّه روى عن ابن عباس ، وحكى توثيقه عن العجلي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مطعم البناني ، أبو المنهال المكي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عداده في أهل الكوفة </w:t>
      </w:r>
      <w:r>
        <w:rPr>
          <w:rStyle w:val="FootnoteAnchor"/>
          <w:rtl w:val="true"/>
        </w:rPr>
        <w:footnoteReference w:id="1117"/>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 والبخاري في تاريخه الكبير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حجر في تهذيبه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بصري نزل مكة ، وأنّه روى </w:t>
      </w:r>
    </w:p>
    <w:p>
      <w:pPr>
        <w:pStyle w:val="BookText"/>
        <w:rPr/>
      </w:pPr>
      <w:r>
        <w:rPr>
          <w:rFonts w:ascii="Amiri" w:hAnsi="Amiri" w:eastAsia="Amiri" w:cs="Amiri"/>
          <w:color w:val="111111"/>
          <w:sz w:val="28"/>
          <w:sz w:val="28"/>
          <w:szCs w:val="28"/>
          <w:rtl w:val="true"/>
          <w:lang w:bidi="ar-SA"/>
        </w:rPr>
        <w:t xml:space="preserve">عن ابن عباس ، وحكى توثيقه عن أبي زرعة وابن معين والدارقطني وآخرين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معاوية الزرقي ، أبو الحويرث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 وذكره البخاري في تاريخه الكبير ، ونسبه الزرقي الأنصاري المديني </w:t>
      </w:r>
      <w:r>
        <w:rPr>
          <w:rStyle w:val="FootnoteAnchor"/>
          <w:rtl w:val="true"/>
        </w:rPr>
        <w:footnoteReference w:id="1122"/>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ثلاثين ومائة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معقل بن مقرن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مل ، أبو عثمان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الكوفة ثمّ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عريف قومه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حجر في تهذيبه ، وأنّه روى عن ابن عباس ، وذكر أنّه سكن الكوفة ، فلمّا قتل الحسين عليه السلام تحوّل إلى البصرة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أسكن بلداً قتل فيه ابن بنت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وعلة المصري السبائي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w:t>
      </w:r>
      <w:r>
        <w:rPr>
          <w:rStyle w:val="FootnoteAnchor"/>
          <w:rtl w:val="true"/>
        </w:rPr>
        <w:footnoteReference w:id="1128"/>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حجر في تهذيبه ، وأنّه روى عن ابن عباس </w:t>
      </w:r>
      <w:r>
        <w:rPr>
          <w:rStyle w:val="FootnoteAnchor"/>
          <w:rtl w:val="true"/>
        </w:rPr>
        <w:footnoteReference w:id="1131"/>
      </w:r>
      <w:r>
        <w:rPr>
          <w:rFonts w:ascii="Amiri" w:hAnsi="Amiri" w:eastAsia="Amiri" w:cs="Amiri"/>
          <w:color w:val="111111"/>
          <w:sz w:val="28"/>
          <w:sz w:val="28"/>
          <w:szCs w:val="28"/>
          <w:rtl w:val="true"/>
          <w:lang w:bidi="ar-SA"/>
        </w:rPr>
        <w:t>، وذكر له أحمد حديثه عن ابن عباس مرفوعاً عن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علقمة بن وعلة ، ولعلّه كان أخاً له فرويا الحديث معاً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هرمز الأعرج ، أبو داود المديني ، مولى ربيعة ابن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تهذيبه ، وأنّه روى عن ابن عباس ، وحكى توثيقه عن جماعة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يعقوب الجهني المدني ، مولى الحرمة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حجر في تهذيبه ، وأنّه روى عن ابن عباس ، وحكى </w:t>
      </w:r>
    </w:p>
    <w:p>
      <w:pPr>
        <w:pStyle w:val="BookText"/>
        <w:rPr/>
      </w:pPr>
      <w:r>
        <w:rPr>
          <w:rFonts w:ascii="Amiri" w:hAnsi="Amiri" w:eastAsia="Amiri" w:cs="Amiri"/>
          <w:color w:val="111111"/>
          <w:sz w:val="28"/>
          <w:sz w:val="28"/>
          <w:szCs w:val="28"/>
          <w:rtl w:val="true"/>
          <w:lang w:bidi="ar-SA"/>
        </w:rPr>
        <w:t xml:space="preserve">توثيقه عن جماعة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جريج المكي ، مولى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أمية بن خالد القرشي ، مكي ، والد عبد الملك بن عبد العزيز بن جريج </w:t>
      </w:r>
      <w:r>
        <w:rPr>
          <w:rStyle w:val="FootnoteAnchor"/>
          <w:rtl w:val="true"/>
        </w:rPr>
        <w:footnoteReference w:id="1134"/>
      </w:r>
      <w:r>
        <w:rPr>
          <w:rFonts w:ascii="Amiri" w:hAnsi="Amiri" w:eastAsia="Amiri" w:cs="Amiri"/>
          <w:color w:val="111111"/>
          <w:sz w:val="28"/>
          <w:sz w:val="28"/>
          <w:szCs w:val="28"/>
          <w:rtl w:val="true"/>
          <w:lang w:bidi="ar-SA"/>
        </w:rPr>
        <w:t xml:space="preserve">، وذكره البخاري في تاريخه الكبير ، ولم يذكر له رواية عن ابن عباس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ابن حجر ذكر في تهذيبه أنّه روى عن ابن عباس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رفيع الأسدي ، أبو عبد اللّه المكي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في تاريخه الكبير أنّه سمع ابن عباس </w:t>
      </w:r>
      <w:r>
        <w:rPr>
          <w:rStyle w:val="FootnoteAnchor"/>
          <w:rtl w:val="true"/>
        </w:rPr>
        <w:footnoteReference w:id="1137"/>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 وذكره ابن حجر في تهذيبه ، وأنّه روى عن ابن عباس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البخاري عن محمّد بن جرير 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عليه نيف وتسعون سنة ، وكان يتزوج ولم تمكث المرأة معه حتّى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فارقني ، من كثرة جماعه </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عليه نيف وتسعون سنة ، وكان نكاحاً لا تمكث معه امرأة من كثرة غشيانه إياها ، مات بعد الثلاثين ومائة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ابن حبّان عن حال الرجل وشدّة شبقه ، لا يخلو من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ذكره البخاري لا يخلو من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نقلته عنهما لغرابته فكتابهما ليس تاريخاً لحالات الناس الإجتماعية والعائلية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الطيالسي في مسنده ، وذكر حديثه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الفضل ردف النبيّ صلى اللّه عليه وآله وسلم يوم عرفة فجعل يلحظ إلى امرأة ،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يا غلام فإنّ هذا يوم من حفظ فيه بصره غفر له </w:t>
      </w:r>
      <w:r>
        <w:rPr>
          <w:rFonts w:eastAsia="Amiri" w:cs="Amiri" w:ascii="Amiri" w:hAnsi="Amiri"/>
          <w:color w:val="111111"/>
          <w:sz w:val="28"/>
          <w:szCs w:val="28"/>
          <w:rtl w:val="true"/>
          <w:lang w:bidi="ar-SA"/>
        </w:rPr>
        <w:t xml:space="preserve">) )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يروي عن ابن عباس ، كذا قاله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1144"/>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p>
    <w:p>
      <w:pPr>
        <w:pStyle w:val="BookText"/>
        <w:rPr/>
      </w:pPr>
      <w:r>
        <w:rPr>
          <w:rFonts w:ascii="Amiri" w:hAnsi="Amiri" w:eastAsia="Amiri" w:cs="Amiri"/>
          <w:color w:val="111111"/>
          <w:sz w:val="28"/>
          <w:sz w:val="28"/>
          <w:szCs w:val="28"/>
          <w:rtl w:val="true"/>
          <w:lang w:bidi="ar-SA"/>
        </w:rPr>
        <w:t xml:space="preserve">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قوله ، روى عنه محمّد بن واسع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الحارث المخزومي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 ابن عباس ، روى عنه الناس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المغيرة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تأريخه </w:t>
      </w:r>
      <w:r>
        <w:rPr>
          <w:rStyle w:val="FootnoteAnchor"/>
          <w:rtl w:val="true"/>
        </w:rPr>
        <w:footnoteReference w:id="1147"/>
      </w:r>
      <w:r>
        <w:rPr>
          <w:rFonts w:ascii="Amiri" w:hAnsi="Amiri" w:eastAsia="Amiri" w:cs="Amiri"/>
          <w:color w:val="111111"/>
          <w:sz w:val="28"/>
          <w:sz w:val="28"/>
          <w:szCs w:val="28"/>
          <w:rtl w:val="true"/>
          <w:lang w:bidi="ar-SA"/>
        </w:rPr>
        <w:t xml:space="preserve">، وذكره ابن حجر في تهذيبه ، وأنّه روى عن ابن عباس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ابن الأسد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ابن حجر في تهذيبه ، وأنّه روى عن ابن عباس ، وعلّم عليه بعلامة البخاري ومسلم وأبي داود والنسائي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روايته عنه في كتبهم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الأعجم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في الكوفيين </w:t>
      </w:r>
      <w:r>
        <w:rPr>
          <w:rStyle w:val="FootnoteAnchor"/>
          <w:rtl w:val="true"/>
        </w:rPr>
        <w:footnoteReference w:id="1150"/>
      </w:r>
      <w:r>
        <w:rPr>
          <w:rFonts w:ascii="Amiri" w:hAnsi="Amiri" w:eastAsia="Amiri" w:cs="Amiri"/>
          <w:color w:val="111111"/>
          <w:sz w:val="28"/>
          <w:sz w:val="28"/>
          <w:szCs w:val="28"/>
          <w:rtl w:val="true"/>
          <w:lang w:bidi="ar-SA"/>
        </w:rPr>
        <w:t xml:space="preserve">، وكذلك 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p>
    <w:p>
      <w:pPr>
        <w:pStyle w:val="BookText"/>
        <w:rPr/>
      </w:pPr>
      <w:r>
        <w:rPr>
          <w:rFonts w:ascii="Amiri" w:hAnsi="Amiri" w:eastAsia="Amiri" w:cs="Amiri"/>
          <w:color w:val="111111"/>
          <w:sz w:val="28"/>
          <w:sz w:val="28"/>
          <w:szCs w:val="28"/>
          <w:rtl w:val="true"/>
          <w:lang w:bidi="ar-SA"/>
        </w:rPr>
        <w:t xml:space="preserve">والتعديل </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الجعائل تخرج إلينا في البعث في كلّ أربعة واحداً ، ومن كلّ ثلاثة واحداً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جعلتها في كراع أو سلاح فلا بأس ، وإن جعلتها في عبد أو أمة أو غنم فهو غير طائل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عبد اللّه بن أبي ثور القرشي ، مولى بني نوفل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153"/>
      </w:r>
      <w:r>
        <w:rPr>
          <w:rFonts w:ascii="Amiri" w:hAnsi="Amiri" w:eastAsia="Amiri" w:cs="Amiri"/>
          <w:color w:val="111111"/>
          <w:sz w:val="28"/>
          <w:sz w:val="28"/>
          <w:szCs w:val="28"/>
          <w:rtl w:val="true"/>
          <w:lang w:bidi="ar-SA"/>
        </w:rPr>
        <w:t xml:space="preserve">، وذكره ابن حجر في تهذيبه ، وحكى عن الخطيب قوله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يرو عن غير ابن عباس ، ولم يرو عنه غير الزهري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البخاري ذكره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وصفية بنت شيبة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فحديثه عند أصحاب الصحاح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عبد اللّه بن العباس</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 وروت عنه ابنته عمرة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الطبراني في معجمه ، وأخرج له حديثين عنه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أعتق مؤمناً أعتق اللّه بكلّ عضو منه عضواً منه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أعتق مؤمناً في الدنيا أعتق اللّه بكلّ عضو منه عضواً منه من النار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في مسنده مكرراً ، وغيره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عبد اللّه بن عتبة بن مسعود الهذلي الأعمى ، أبو عبد اللّه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1158"/>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أبو عبد اللّه سمع ابن عباس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حجر في تهذيبه ،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ثقة فقيهاً كثير الحديث والعلم شاعراً وقد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فقهاء المدينة تابعي ثقة رجل صالح جامع للعلم وهو معلّم عمر بن عبد العزيز ، وحديثه عن ابن عباس عند الأربعة الترمذي وأبي داود والنسائي وابن ماجة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الطبراني في معجمه عدّة أحاديث ممّا أسنده عبيد اللّه ابن عبد اللّه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نُصر رسول اللّه صلى اللّه عليه وآله وسلم في موطن نصره في أُحد ، فأنكر ذلك عليه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من ينكر كتاب اللّه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صَدَقَكُمُ اللَّهُ وَعْدَهُ إِذْ تَحُسُّونَهُمْ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فَشِلْتُمْ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عَفَا عَنكُمْ وَاللّهُ ذُو فَضْلٍ عَلَى الْمُؤْمِنِينَ </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 وإنّما عنى بهذا الرماة ، وذلك أنّ النبيّ صلى اللّه عليه وآله وسلم أقامهم في مرصد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أحموا ظهورنا ، فإن رأيتمونا نقتل فلا تنصرونا ، وإن رأيتمونا قد غنمنا فلا تشركونا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غنم اللّه النبيّ وأباحه عسكر المشركين انكفت الرماة جميعاً ، فدخلوا العسكر ينتهبون ، وقد التقت صفوف أصحاب النبيّ صلى اللّه عليه وآله وسلم ، فهم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اليمنى واليسرى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أخلَت الرماة تلك الخلّة التي كانوا فيها ، دخلت الخيل من ذلك الموضع على أصحاب النبيّ صلى اللّه عليه وآله وسلم فضرب بعضهم بعضاً ، وقتل من المسلمين ناس كثير ، وقد كان لرسول اللّه صلى اللّه عليه وآله وسلم وأصحابه من أوّل النهار حتّى قتل من أصحاب لواء المشركين سبعة أو تسعة ، وجال المسلمون جولة نحو الخيل ، ولم يبلغوا حيث يقول الناس الغارَ ، إنّما كانوا تحت المهراس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أخر الحديث </w:t>
      </w:r>
      <w:r>
        <w:rPr>
          <w:rStyle w:val="FootnoteAnchor"/>
          <w:rtl w:val="true"/>
        </w:rPr>
        <w:footnoteReference w:id="1163"/>
      </w:r>
      <w:r>
        <w:rPr>
          <w:rFonts w:ascii="Amiri" w:hAnsi="Amiri" w:eastAsia="Amiri" w:cs="Amiri"/>
          <w:color w:val="111111"/>
          <w:sz w:val="28"/>
          <w:sz w:val="28"/>
          <w:szCs w:val="28"/>
          <w:rtl w:val="true"/>
          <w:lang w:bidi="ar-SA"/>
        </w:rPr>
        <w:t>، وهو 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مرسلات ابن عباس كما يقول غير واحد ، منهم ابن كثير في تفسيره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غريب ، وسياق عجيب ، وهو من مرسلات ابن عباس ، فإنّه لم يشهد أُحُداً ولا أبوه </w:t>
      </w:r>
      <w:r>
        <w:rPr>
          <w:rFonts w:eastAsia="Amiri" w:cs="Amiri" w:ascii="Amiri" w:hAnsi="Amiri"/>
          <w:color w:val="111111"/>
          <w:sz w:val="28"/>
          <w:szCs w:val="28"/>
          <w:rtl w:val="true"/>
          <w:lang w:bidi="ar-SA"/>
        </w:rPr>
        <w:t xml:space="preserve">... )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أخرجه الحاكم في مستدركه من حديث سليمان بن عليّ وصحّحه هو والذهبي ، وهكذا رواه ابن أبي حاتم ،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سليمان ، ولبعضه شواهد في الصحاح وغيرها ، وأخرجه أحمد بسند صحيح كما في هامشه </w:t>
      </w:r>
      <w:r>
        <w:rPr>
          <w:rStyle w:val="FootnoteAnchor"/>
          <w:rtl w:val="true"/>
        </w:rPr>
        <w:footnoteReference w:id="116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لابن المنذر والطبراني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أحاديث عبيد اللّه بن عبد اللّه بن عتبة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انشق القمر على عهد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 ومن المعلوم أنّ إنشقاق القمر كان بمكة وفيه نزلت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 xml:space="preserve">، وقد أخرجه البخاري ومسلم كما في هامش حديث الطبراني </w:t>
      </w:r>
      <w:r>
        <w:rPr>
          <w:rStyle w:val="FootnoteAnchor"/>
          <w:rtl w:val="true"/>
        </w:rPr>
        <w:footnoteReference w:id="1169"/>
      </w:r>
      <w:r>
        <w:rPr>
          <w:rFonts w:ascii="Amiri" w:hAnsi="Amiri" w:eastAsia="Amiri" w:cs="Amiri"/>
          <w:color w:val="111111"/>
          <w:sz w:val="28"/>
          <w:sz w:val="28"/>
          <w:szCs w:val="28"/>
          <w:rtl w:val="true"/>
          <w:lang w:bidi="ar-SA"/>
        </w:rPr>
        <w:t>، فالحديث صحيح سنداً وإن قيل عن سنّ ابن عباس يومئذٍ ما يجعله من مرسلاته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وثّقت الخبر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مزيل اللبس عن مسألتي شق القمر وردّ الشمس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أحاديث عبيد اللّه عن ابن عباس ما أخرجه الطيالسي في مسنده </w:t>
      </w:r>
    </w:p>
    <w:p>
      <w:pPr>
        <w:pStyle w:val="BookText"/>
        <w:rPr/>
      </w:pPr>
      <w:r>
        <w:rPr>
          <w:rFonts w:ascii="Amiri" w:hAnsi="Amiri" w:eastAsia="Amiri" w:cs="Amiri"/>
          <w:color w:val="111111"/>
          <w:sz w:val="28"/>
          <w:sz w:val="28"/>
          <w:szCs w:val="28"/>
          <w:rtl w:val="true"/>
          <w:lang w:bidi="ar-SA"/>
        </w:rPr>
        <w:t xml:space="preserve">بسنده عن عبيد اللّه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تمتع مع رسول اللّه صلى اللّه عليه وآله وسلم متعة الحج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أحاديث عبيد اللّه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سورة نزلت من القرآن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ascii="Amiri" w:hAnsi="Amiri" w:eastAsia="Amiri" w:cs="Amiri"/>
          <w:color w:val="111111"/>
          <w:sz w:val="28"/>
          <w:sz w:val="28"/>
          <w:szCs w:val="28"/>
          <w:rtl w:val="true"/>
          <w:lang w:bidi="ar-SA"/>
        </w:rPr>
        <w:t>، وهذا نسبه ابن كثير في تفسيره وابن حجر في الفتح إلى النسائي ، وهو لا غبار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عدي بن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القرشي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1173"/>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يذكرا له رواية عن ابن عباس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ابن حجر في تهذيبه ، ذكر أنّه روى عن ابن عباس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البخاري ومسلم وأبي داود والنسائي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المساور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باسم عبد اللّه بن المساور ، وذكرت أنّه مجهول عندي ، وكذلك هنا فهو مجهول عندي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ذكرته لأنّ البخاري ذكره في تاريخه باسمه الأوّل مكبّراً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ذكره باسمه الثاني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له سماعه قول ابن عباس وهو يبخّل ابن الزبير ، وقد مرّ في الجزء الخامس من الحلقة الأولى ما يتعلق بالحديث وشأن ابن عباس مع ابن الزبير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المغيرة بن أبي بردة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تهذيبه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 وعنه أبو شيبة يحيى ابن عبد الرحمن الكندي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القائل هو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عدّة نسخ من سنن ابن ماجة في الوجه الذي أخرجه منه ابن ماجة ، فقال عن عبيد اللّه ذبن المغيرة بن أبي بردة أخرجه الضياء في المختارة ، ومقتضاه أن يكون عبيد اللّه عنده ثقة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يزيد ، مولى آل قارظ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ابن جُريج وسفيان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لعبيد اللّه 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كنت تدخل على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عطاء والعامة ، وكان طاووس يدخل مع الخاصة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رأيتَ ابن عباس يصنع وكيف رأيت قال كنت استخرجه؟ وآتيه بما يشتهي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جريج قبل أن ألقاه يحدثنا عنه فنسأله عنه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قديم ، يوهمنا أنّه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ذات يوم على باب دار بمكة في حاجة لي إذ سمعنا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بنا على عبيد اللّه بن أبي يزيد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عبيد اللّه بن أبي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في هذا الدار لقي ابن عباس ، ولكنه قد ضعف حتّى لا يقدر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أفأدخل معكم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 فجعلوا يسألونه ويحدثهم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عليه ما حدثنا به ابن جريج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يحدثني بها فسمعت منه يومئذ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ابن جُريج فجلست إليه ، وأنشأ يحدّث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اللّه بن أبي يزيد بكذا وكذا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أزل أختلف إليه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سنه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كثير الحديث </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ذكرت بعض ترجمته ، لأنّ الرجل حدّث عن جوانب نحن بحاجة إلى معرفتها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كحديثه عن دخوله مع عطاء مع العامة ، ودخول طاووس مع الخاصة ، وهذا يكشف عن أنّ مجالس ابن عباس في الحديث ذات مراتب على نحو الصفوف في العصر الحاضر ، فالخاصة لهم مكانة أرقى من العامة ، وطاووس أرقى من عطاء في الحضور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وكشف لنا حديث سفيان عنه كيف استدرجه ، بما رأى ابن عباس يصنعه وكيف رآه استخرجه ، كما كشف لنا عن حال ابن جريج في التحديث عنه حتّى أوهم سامعيه أنّه قد مات ، وهي حال لا تخلو من أنانية غير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عبيد اللّه هذا عن ابن عباس عدّة أحاديث ، ذكر منها الطبراني في المعجم الكبير أحد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أنّ النبيّ صلى اللّه عليه وآله وسلم كان يتوضأ بالمدّ ويغتسل بالصاع </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قدّم رسول اللّه صلى اللّه عليه وآله وسلم من ضعفة أهله من المزدلفة إلى منى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رأيتني في هذه الليلة فيما يرى النائم ، كأنّي أصلي عند شجرة ، وكأنّي قرأت سورة السجدة فسجدت ، فرأيت الشجرة كأنّها سجدت بسجودي ، وكأنّي أسمعها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أكتب لي بها عندك أجراً ، وضع بها عني وزراً ، واجعلها لي عندك ذخراً ، وتقبل مني كما تقبلت من عبدك داود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رسول اللّه صلى اللّه عليه وآله وسلم السجدة فسمعته يقول في سجوده كما أخبره الرجل من قول </w:t>
      </w:r>
    </w:p>
    <w:p>
      <w:pPr>
        <w:pStyle w:val="BookText"/>
        <w:rPr/>
      </w:pP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جبير ، مولى الحكم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وحكى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w:t>
      </w:r>
      <w:r>
        <w:rPr>
          <w:rStyle w:val="FootnoteAnchor"/>
          <w:rtl w:val="true"/>
        </w:rPr>
        <w:footnoteReference w:id="1183"/>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له سماعاً من ابن عباس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 وكان ثقة وليس بكثير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توفي سنة خمس ومائة </w:t>
      </w:r>
      <w:r>
        <w:rPr>
          <w:rStyle w:val="FootnoteAnchor"/>
          <w:rtl w:val="true"/>
        </w:rPr>
        <w:footnoteReference w:id="1185"/>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السبّاق الثقفي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ولم يذكر له سماعاً من ابن عباس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أنّ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ابن عباس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ابن عباس </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 وكذا ترجمه ابن حجر في تهذيبه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ابن حجر علّم عليه في أوّل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رمز يعني تخريج البخاري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191"/>
      </w:r>
      <w:r>
        <w:rPr>
          <w:rFonts w:ascii="Amiri" w:hAnsi="Amiri" w:eastAsia="Amiri" w:cs="Amiri"/>
          <w:color w:val="111111"/>
          <w:sz w:val="28"/>
          <w:sz w:val="28"/>
          <w:szCs w:val="28"/>
          <w:rtl w:val="true"/>
          <w:lang w:bidi="ar-SA"/>
        </w:rPr>
        <w:t xml:space="preserve">، وذكره البخاري في تاريخه الكبير </w:t>
      </w:r>
      <w:r>
        <w:rPr>
          <w:rStyle w:val="FootnoteAnchor"/>
          <w:rtl w:val="true"/>
        </w:rPr>
        <w:footnoteReference w:id="1192"/>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رواية 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عمير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 الجندعي ، أبو عاصم المكي ، قاصّ أهل مكة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w:t>
      </w:r>
      <w:r>
        <w:rPr>
          <w:rStyle w:val="FootnoteAnchor"/>
          <w:rtl w:val="true"/>
        </w:rPr>
        <w:footnoteReference w:id="1194"/>
      </w:r>
      <w:r>
        <w:rPr>
          <w:rFonts w:ascii="Amiri" w:hAnsi="Amiri" w:eastAsia="Amiri" w:cs="Amiri"/>
          <w:color w:val="111111"/>
          <w:sz w:val="28"/>
          <w:sz w:val="28"/>
          <w:szCs w:val="28"/>
          <w:rtl w:val="true"/>
          <w:lang w:bidi="ar-SA"/>
        </w:rPr>
        <w:t xml:space="preserve">، وابن أبي حاتم في كتابيهما ، ولم يذكرا أنّه روى عن ابن </w:t>
      </w:r>
    </w:p>
    <w:p>
      <w:pPr>
        <w:pStyle w:val="BookText"/>
        <w:rPr/>
      </w:pPr>
      <w:r>
        <w:rPr>
          <w:rFonts w:ascii="Amiri" w:hAnsi="Amiri" w:eastAsia="Amiri" w:cs="Amiri"/>
          <w:color w:val="111111"/>
          <w:sz w:val="28"/>
          <w:sz w:val="28"/>
          <w:szCs w:val="28"/>
          <w:rtl w:val="true"/>
          <w:lang w:bidi="ar-SA"/>
        </w:rPr>
        <w:t>عباس ، ولكن ابن حجر في تهذيبه ، عدّ ابن عباس فيمن روى عنهم عبيد ، وذكر ابن أبي خيشمة في تاريخه الكبير بسنده عن سعد بن سعيد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عبيد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عمك رجل عربي فماله يلحن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قصّ عبيد ابن عمير على عهد عمر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الطبراني في معجمه حديثين له ، كليهما عن ابن عباس مرفوعاً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ابن آدم أن يسجد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ابليس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قد أُهبط آدم وقد علمت أنّه سيكون كتاب ورسل </w:t>
      </w:r>
      <w:r>
        <w:rPr>
          <w:rFonts w:eastAsia="Amiri" w:cs="Amiri" w:ascii="Amiri" w:hAnsi="Amiri"/>
          <w:color w:val="111111"/>
          <w:sz w:val="28"/>
          <w:szCs w:val="28"/>
          <w:rtl w:val="true"/>
          <w:lang w:bidi="ar-SA"/>
        </w:rPr>
        <w:t xml:space="preserve">... )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عمير ،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مولى أم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وروى له أبو داود حديثاً واحداً في الحج ، كذا 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عتبة بن محمّد بن الحارث بن نوفل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كريب مولى ابن عباس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ابن 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كما في </w:t>
      </w:r>
    </w:p>
    <w:p>
      <w:pPr>
        <w:pStyle w:val="BookText"/>
        <w:rPr/>
      </w:pPr>
      <w:r>
        <w:rPr>
          <w:rFonts w:ascii="Amiri" w:hAnsi="Amiri" w:eastAsia="Amiri" w:cs="Amiri"/>
          <w:color w:val="111111"/>
          <w:sz w:val="28"/>
          <w:sz w:val="28"/>
          <w:szCs w:val="28"/>
          <w:rtl w:val="true"/>
          <w:lang w:bidi="ar-SA"/>
        </w:rPr>
        <w:t xml:space="preserve">تهذيبه ، وعلّم على اسمه بأنّ حديثه في أبي داود والنسائي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حاضر الحميري ، أبو حاضر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 وقد وثقه ، وقد روى أبو زرعة عن ابن عباس </w:t>
      </w:r>
      <w:r>
        <w:rPr>
          <w:rStyle w:val="FootnoteAnchor"/>
          <w:rtl w:val="true"/>
        </w:rPr>
        <w:footnoteReference w:id="1202"/>
      </w:r>
      <w:r>
        <w:rPr>
          <w:rFonts w:ascii="Amiri" w:hAnsi="Amiri" w:eastAsia="Amiri" w:cs="Amiri"/>
          <w:color w:val="111111"/>
          <w:sz w:val="28"/>
          <w:sz w:val="28"/>
          <w:szCs w:val="28"/>
          <w:rtl w:val="true"/>
          <w:lang w:bidi="ar-SA"/>
        </w:rPr>
        <w:t xml:space="preserve">، فيما ذكره ابن حجر في تهذيبه ، وأنّ حديثه في أبي داود وابن ماجة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شماس ، مولى 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عن أبي هريرة ، كذا قاله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جداً لم يرو عن مولاه ابن عباس وروى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أبي صفية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 عداده في أهل الكوفة </w:t>
      </w:r>
      <w:r>
        <w:rPr>
          <w:rStyle w:val="FootnoteAnchor"/>
          <w:rtl w:val="true"/>
        </w:rPr>
        <w:footnoteReference w:id="1205"/>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روى عن ابن عباس مرسل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في تهذيبه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ذكره </w:t>
      </w:r>
    </w:p>
    <w:p>
      <w:pPr>
        <w:pStyle w:val="BookText"/>
        <w:rPr/>
      </w:pPr>
      <w:r>
        <w:rPr>
          <w:rFonts w:ascii="Amiri" w:hAnsi="Amiri" w:eastAsia="Amiri" w:cs="Amiri"/>
          <w:color w:val="111111"/>
          <w:sz w:val="28"/>
          <w:sz w:val="28"/>
          <w:szCs w:val="28"/>
          <w:rtl w:val="true"/>
          <w:lang w:bidi="ar-SA"/>
        </w:rPr>
        <w:t xml:space="preserve">في سند حديث موقوف لابن عباس ذكره البخاري تعليقاً في أوّل الحدود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ينزع منه نور الإيمان في الزنا </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فضيل بن غزوان ، عن عثمان بن أبي صفية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يدعو بغلمانه غلاماً غلاماً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أزوجك؟ ما من عبد يزني إلاّ نزع منه نور الإيمان </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عاصم بن حصين ، أبو حصين الأسدي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 ثمّ روى بسنده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هذا الحديث حتّى جاء هذا من خراسان فنعق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فاتبعه على ذلك ناس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ابن حجر في تهذيبه فيمن روى عنهم من الصحابة منهم ابن عباس ، وذكر أنّه أحد الأربعة من أهل الكوفة لا يختلف في حديثهم ، فمن اختلف عليهم فهو مخطئ ، وأطال في ترجمته ، وقال في أواخرها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فروايته عن الصحابة عند ابن حبّان مرسلة ، وهو الذي يظهر لي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w:t>
      </w:r>
    </w:p>
    <w:p>
      <w:pPr>
        <w:pStyle w:val="BookText"/>
        <w:rPr/>
      </w:pPr>
      <w:r>
        <w:rPr>
          <w:rFonts w:ascii="Amiri" w:hAnsi="Amiri" w:eastAsia="Amiri" w:cs="Amiri"/>
          <w:color w:val="111111"/>
          <w:sz w:val="28"/>
          <w:sz w:val="28"/>
          <w:szCs w:val="28"/>
          <w:rtl w:val="true"/>
          <w:lang w:bidi="ar-SA"/>
        </w:rPr>
        <w:t xml:space="preserve">ذكر جُمل الثناء عليه في توثيقه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وعندي أنّ ذلك لنُصبه لأهل البيت عليهم السلام ، البيّن ممّا تقدم في ذكره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وعبّر عن أبي إسحاق بأنّه نعق به ، فجعله كالأنعام التي لا تعي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عجب أن تجد حديثه عند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 وأبي داود ، وابن ماجة ،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بضبعه النواصب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محصن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ابن عباس قوله ، ذكره البخاري في تاريخه </w:t>
      </w:r>
      <w:r>
        <w:rPr>
          <w:rStyle w:val="FootnoteAnchor"/>
          <w:rtl w:val="true"/>
        </w:rPr>
        <w:footnoteReference w:id="1212"/>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مرسل ، روى عنه نوح بن قيس الحدّاني </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نهيك الأزدي الفراهيدي ، أبو نهيك البصري ، صاحب القراءات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حجر في تهذيبه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 وحكى ذلك أيضاً عن ابن عبد البر في الكنى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نهيك اسمه عبد اللّه بن يزيد ، روى عن ابن عباس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رواه الطبراني بسنده عن أبي نهيك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السنة إذا جلس الرجل أن يخلع نعليه فيضعهما بجنبه </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ابن عباس ، روى عنه محمّد بن طلحة بن مصرف حديثاً عن النبيّ صلى اللّه عليه وآله وسلم في الفالوذج </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قالَه ابن حجر في تهذيبه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في الفالوذج ، وعنه محمّد بن طلحة بن مصرف ، روى له ابن ماجة هذا الحديث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آخر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ابن الجوزي هذا الحديث في الموضوعات فلم يصب واللّه أعلم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المشار إليه أخرجه ابن ماجة في سننه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يسار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وتميم بن حذلم ، روى عنه المغيرة بن مقسم ، سمعت أبي يقول ذلك ، ثمّ روى عن صالح بن أحمد بن محمّد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على بن المديني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جريراً عن عثمان بن يسار الذي روى عنه المغيرة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بني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بني السيد وأثنى عليه خيراً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في تاريخ البخاري الكبير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عجلان ، أبو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عن ابن عباس ، كذا 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 وابن حجر في تهذيبه </w:t>
      </w:r>
      <w:r>
        <w:rPr>
          <w:rStyle w:val="FootnoteAnchor"/>
          <w:rtl w:val="true"/>
        </w:rPr>
        <w:footnoteReference w:id="1224"/>
      </w:r>
      <w:r>
        <w:rPr>
          <w:rFonts w:ascii="IRNazanin" w:hAnsi="IRNazanin" w:eastAsia="IRNazanin"/>
          <w:color w:val="111111"/>
          <w:sz w:val="28"/>
          <w:sz w:val="28"/>
          <w:szCs w:val="28"/>
          <w:rtl w:val="true"/>
          <w:lang w:bidi="fa-IR"/>
        </w:rPr>
        <w:t>أنّه روى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في الحلقة الأولى من هذه الموسوعة في الجزء الخامس بعض مواقفه المتشنجة مع ابن عباس ، فلا حاجة إلى إعادة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عامر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المكي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 والبخاري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حجر في تهذيبه أنّه روى عن ابن عباس ، وذكر أنّه عدّ من </w:t>
      </w:r>
    </w:p>
    <w:p>
      <w:pPr>
        <w:pStyle w:val="BookText"/>
        <w:rPr/>
      </w:pPr>
      <w:r>
        <w:rPr>
          <w:rFonts w:ascii="Amiri" w:hAnsi="Amiri" w:eastAsia="Amiri" w:cs="Amiri"/>
          <w:color w:val="111111"/>
          <w:sz w:val="28"/>
          <w:sz w:val="28"/>
          <w:szCs w:val="28"/>
          <w:rtl w:val="true"/>
          <w:lang w:bidi="ar-SA"/>
        </w:rPr>
        <w:t xml:space="preserve">الصحابة ، وأحاديثه في الأربعة أبي داود والترمذي والنسائي وابن ماجة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عبد الرحمن بن سعد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بن أبي رباح المكي ، أبو محمّد ، مولى آل أبي خيثم القرشي الفهري ، واسم أبي رباح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 ذكره البخاري في تاريخه الكبير ، وذكر عنه أنّه رأى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بقبل عرب زمزم </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وأحسب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عقيل بن أبي طالب يقبّل غَرب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والغرَب الدلو العظيمة يتبرك بها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فالرجل فيما يبدو كان من وعاظ السلاطين الضالعين في ركاب الأمويين ، حيث كان صائح يصيح في زمان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لا يفتي الناس إلاّ عطاء ، فإن لم يكن عطاء فابن أبي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ذكريات تنبئ عن أمويته وتكشف عن هواه في طويته ذكرها البخاري في ترجمته ، 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أذكر قتل عثمان رضي اللّه عنه حين جاء الرسول وأنا أشتدّ مع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 مائتي نفس من أصحاب النبيّ صلى اللّه عليه وآله وسلم في هذا المسجد إذا </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لهم رجّة بآمين </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أقوال جماعة في تقريضه والثناء عليه ، ومنها قول ابن عمر لمّا قدم مكة ، فسألوه؟ فقال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تجمعون لي المسائل وفيكم ابن أبي رباح </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وهذا هو عين ما ذكره ابن حجر منسوباً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ذكره ابن حجر في تهذيبه ، وذكر أنّ حديثه في الصحاح الستة ، وأطال في ترجمته ، وذكر كثيراً من جمل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عباس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تجتمعون إليّ يا أهل مكة وعندكم عطاء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التزييف المزلّف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أحاديث بلغت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رواها عن ابن عباس موقوفة ومرفوعة </w:t>
      </w:r>
      <w:r>
        <w:rPr>
          <w:rStyle w:val="FootnoteAnchor"/>
          <w:rtl w:val="true"/>
        </w:rPr>
        <w:footnoteReference w:id="1233"/>
      </w:r>
      <w:r>
        <w:rPr>
          <w:rFonts w:ascii="Amiri" w:hAnsi="Amiri" w:eastAsia="Amiri" w:cs="Amiri"/>
          <w:color w:val="111111"/>
          <w:sz w:val="28"/>
          <w:sz w:val="28"/>
          <w:szCs w:val="28"/>
          <w:rtl w:val="true"/>
          <w:lang w:bidi="ar-SA"/>
        </w:rPr>
        <w:t>، تصلح أن تكون له جزءاً مسنداً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القارئ بعض الموقوفات برواية عطاء عن ابن عباس ممّا أظن صحتها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رسول اللّه صلى اللّه عليه وآله وسلم البيت فكبّر في نواحيه ودعا ثمّ خرج </w:t>
      </w:r>
    </w:p>
    <w:p>
      <w:pPr>
        <w:pStyle w:val="BookText"/>
        <w:rPr/>
      </w:pPr>
      <w:r>
        <w:rPr>
          <w:rFonts w:ascii="IRNazanin" w:hAnsi="IRNazanin" w:eastAsia="IRNazanin"/>
          <w:color w:val="111111"/>
          <w:sz w:val="28"/>
          <w:sz w:val="28"/>
          <w:szCs w:val="28"/>
          <w:rtl w:val="true"/>
          <w:lang w:bidi="fa-IR"/>
        </w:rPr>
        <w:t xml:space="preserve">فصلّى خلف المقام </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رخَّص لأهل السقاية وأهل الحجابة أن يبيتوا بمكة ليالي منى ، يعني آل شيبة وآل العباس </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في الحج سنّة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1237"/>
      </w:r>
      <w:r>
        <w:rPr>
          <w:rFonts w:ascii="IRNazanin" w:hAnsi="IRNazanin" w:eastAsia="IRNazanin"/>
          <w:color w:val="111111"/>
          <w:sz w:val="28"/>
          <w:sz w:val="28"/>
          <w:szCs w:val="28"/>
          <w:rtl w:val="true"/>
          <w:lang w:bidi="fa-IR"/>
        </w:rPr>
        <w:t xml:space="preserve">،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الناس دون الناس </w:t>
      </w:r>
      <w:r>
        <w:rPr>
          <w:rFonts w:eastAsia="IRNazanin" w:cs="IRNazanin"/>
          <w:color w:val="111111"/>
          <w:sz w:val="28"/>
          <w:szCs w:val="28"/>
          <w:rtl w:val="true"/>
          <w:lang w:bidi="fa-IR"/>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وآله وسلم سئل عمن حلق قبل أن يذبح؟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عطاء عن الإستلام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أمرتم أن تطوفوا ، فإن تيسّر فاستلموا </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وآله وسلم كان يكبّر على أهل بدر سبع تكبيرات ، وعلى بني هاشم خمس تكبيرات ، ثمّ كان آخر صلاته أربع تكبيرات حتّى خرج من الدنيا </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المحصّب شيء ، إنّما هو منزل نزله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سعى رسول اللّه بين الصفا والمروة ليري المشركين </w:t>
      </w:r>
    </w:p>
    <w:p>
      <w:pPr>
        <w:pStyle w:val="BookText"/>
        <w:rPr/>
      </w:pPr>
      <w:r>
        <w:rPr>
          <w:rFonts w:ascii="IRNazanin" w:hAnsi="IRNazanin" w:eastAsia="IRNazanin"/>
          <w:color w:val="111111"/>
          <w:sz w:val="28"/>
          <w:sz w:val="28"/>
          <w:szCs w:val="28"/>
          <w:rtl w:val="true"/>
          <w:lang w:bidi="fa-IR"/>
        </w:rPr>
        <w:t xml:space="preserve">قوته </w:t>
      </w:r>
      <w:r>
        <w:rPr>
          <w:rFonts w:eastAsia="IRNazanin" w:cs="IRNazanin"/>
          <w:color w:val="111111"/>
          <w:sz w:val="28"/>
          <w:szCs w:val="28"/>
          <w:rtl w:val="true"/>
          <w:lang w:bidi="fa-IR"/>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يرفعه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 أبو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عباس رضى اللّه عنه عن العزل؟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البخاري في تاريخه الكبير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بن يسار ، مولى ميمونة زوج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سعد في طبقاته </w:t>
      </w:r>
      <w:r>
        <w:rPr>
          <w:rStyle w:val="FootnoteAnchor"/>
          <w:rtl w:val="true"/>
        </w:rPr>
        <w:footnoteReference w:id="1246"/>
      </w:r>
      <w:r>
        <w:rPr>
          <w:rFonts w:ascii="Amiri" w:hAnsi="Amiri" w:eastAsia="Amiri" w:cs="Amiri"/>
          <w:color w:val="111111"/>
          <w:sz w:val="28"/>
          <w:sz w:val="28"/>
          <w:szCs w:val="28"/>
          <w:rtl w:val="true"/>
          <w:lang w:bidi="ar-SA"/>
        </w:rPr>
        <w:t xml:space="preserve">، وابن حجر في تهذيبه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الطبراني في معجمه أكثر من عشرة أحاديث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ما بيننا وبين المنافقين أنّهم لا يتضلّعون من ماء زمزم </w:t>
      </w:r>
      <w:r>
        <w:rPr>
          <w:rFonts w:eastAsia="Amiri" w:cs="Amiri" w:ascii="Amiri" w:hAnsi="Amiri"/>
          <w:color w:val="111111"/>
          <w:sz w:val="28"/>
          <w:szCs w:val="28"/>
          <w:rtl w:val="true"/>
          <w:lang w:bidi="ar-SA"/>
        </w:rPr>
        <w:t xml:space="preserve">) )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رضي اللّه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وآله وسلم كان إذا أتي بالثمرة أعطاها أصغر مَن يحضره من الولدان </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حديثه عند الطيالسي في مسنده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أخبركم بخير الناس منزلاً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معتزل بشعب يقيم الصلاة ويؤتي الزكاة يعتزل شرور الناس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أخبركم بشر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يسأل باللّه ولا يعطيه </w:t>
      </w:r>
      <w:r>
        <w:rPr>
          <w:rFonts w:eastAsia="Amiri" w:cs="Amiri" w:ascii="Amiri" w:hAnsi="Amiri"/>
          <w:color w:val="111111"/>
          <w:sz w:val="28"/>
          <w:szCs w:val="28"/>
          <w:rtl w:val="true"/>
          <w:lang w:bidi="ar-SA"/>
        </w:rPr>
        <w:t xml:space="preserve">) )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العامري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تهذيبه فيمن روى عن ابن عباس ، وحكى توثيقه عن ابن حبّان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الحال ، مع أنّه علّم على اسمه بعلامة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داود والترمذي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روايته عن عبد اللّه ابن عمر وبن العاص ، ولم يذكر ابن عباس </w:t>
      </w:r>
      <w:r>
        <w:rPr>
          <w:rStyle w:val="FootnoteAnchor"/>
          <w:rtl w:val="true"/>
        </w:rPr>
        <w:footnoteReference w:id="1252"/>
      </w:r>
      <w:r>
        <w:rPr>
          <w:rFonts w:ascii="Amiri" w:hAnsi="Amiri" w:eastAsia="Amiri" w:cs="Amiri"/>
          <w:color w:val="111111"/>
          <w:sz w:val="28"/>
          <w:sz w:val="28"/>
          <w:szCs w:val="28"/>
          <w:rtl w:val="true"/>
          <w:lang w:bidi="ar-SA"/>
        </w:rPr>
        <w:t xml:space="preserve">، وكذلك البخاري في تاريخه الكبير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 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عن ابن عباس ، ذكره ابن حبّان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الأسود الحروري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الرازي في تفسيره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عطية الحروري سأل ابن عباس رضي اللّه عنه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كيف يصح ذلك؟ مع أنّ اللّه تعالى أنزل القرآن في جميع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الأسود لو هلكت أنا ووقع هذا في نفسك ولم تجد جوابه هلكت ، نزل القرآن جملة واحدة من اللوح المحفوظ الى البيت المعمور ، وهو في السماء الدنيا ، ثم نزل بعد ذلك في أنواع الوقائع حالاً فحالاً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سعد بن جنادة العوفي الجدلي القيسي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تهذيبه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يعدّ مع شيعة أهل الكوفة ، وذكر أنّه يروي عن ابن عباس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الأحاديث عن ابن عباس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تعطي الرجل عطاءً رجاء أن يعطيك أكثر منه </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عن ابن عباس في التفسير روايات كثيرة أخرجها عنه الطبري </w:t>
      </w:r>
    </w:p>
    <w:p>
      <w:pPr>
        <w:pStyle w:val="BookText"/>
        <w:rPr/>
      </w:pPr>
      <w:r>
        <w:rPr>
          <w:rFonts w:ascii="Amiri" w:hAnsi="Amiri" w:eastAsia="Amiri" w:cs="Amiri"/>
          <w:color w:val="111111"/>
          <w:sz w:val="28"/>
          <w:sz w:val="28"/>
          <w:szCs w:val="28"/>
          <w:rtl w:val="true"/>
          <w:lang w:bidi="ar-SA"/>
        </w:rPr>
        <w:t>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الحلقة الثالثة ذكره مع أصحاب التفاسير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ذكره البخاري في تاريخه الكبير ، وروى عنه عن ابن عباس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يسرق إمام الناس 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تعريضاً بمعاوية حين صلّى ولم يبسمل فعيب عليه ذلك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عقال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 مولى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أنّه روى عن مولاه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 موسى الأشعري </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البعيد جداً أن يروي عن الأشعري ولا يروي عن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البريري ،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مطولاً ،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وابن حجر ثالث القوم مثلهما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ومقدمة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وحسبنا أن نذكر للقارئ بعض ما قالوا عنه وفيه من إطراء وتجريح ليقف بنفسه على 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البريري ، أبو عبد اللّه المدني ، مولى ابن عباس ، أصله من البرير ، كان لحصين بن أبي الحر العنبري ، فوهبه لابن عباس لمّا ولي البصرة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مولاه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رجالاً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إبراهيم النخعي ، مات قبله ووو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رجالاً أكثر ممّا سبق ، وختمهم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كثير </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سعد عن عكرمة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يجعل في رجلي الكبل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يعلّمني القرآن ويعلّمني السنة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عن مجاهد عن ابن عباس أنّه كان يسميّ عبيده أسماء العرب ، عكرمة ، وسميع ، وكريب ، وأنّه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تزوجوا فإنّ العبد إذا زنى نزع اللّه منه نور الإيمان ، رده اللّه إليه بعدُ أم أمسكه </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عكرمة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لأخرج إلى السوق فأسمع الرجل يتكلم بالكلمة فيفتح لي خمسون بابا من العلم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بدايات لمزاعم باطلة كثيرة ، وقد تصاعد به الغرور العلمي ، حتّى زعم لنفسه أنّ ابن عباس 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أنجا القوم أم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عرف أنّهم قد نجوا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حُلّة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عكرمة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تطاول فزعم أنّ ابن عباس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فأفت بالناس وأنا لك 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هذا الناس مثلهم مرتين لأفتيتهم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فأفتهم ، فمن جاء يسألك عما يعنيه فأفته ، ومن سألك عما لا يعنيه فلا تفته ، تطرح عنك ثلث مؤنة الناس </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وهكذا صار يتطاول بما عنده ويكذب على ابن عباس ، ويظهر أنّه اتصل بنجدة الحروري ، فأقام عنده ستة أشهر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وتسعة أشهر في مقدمة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أتى ابن عباس فسلم عليه ،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يحدّث برأي نجدة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سبب مفارقته لمولاه ابن عباس وذهابه إلى نجدة الحروري وإقامته عنده ستة أشهر ، أو تسعة أشهر ، ولابدّ لذلك من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ذلك السبب فالذي لا شك فيه بأنّه ساءت العلاقة بينه وبين مولاه ابن عباس ، حتّى فارقه فذهب إلى نجدة الخارجي فأقام عنده تلك الفترة الطويلة ، ولمّا عاد إلى مولاه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 الخبيث </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 ثمّ هو صار يحدّث برأي 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أبي خيثمة في تاريخه الكبير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يذكر مالك بن أنس عكرمة ، لأنّ عكرمة كان ينتحل رأي الصفرية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مصعباً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عكرمة يرى رأي الخوارج وأدعى على عبد اللّه بن عباس أنّه كان يرى رأي الخوارج </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ذلك منه نكاية بمولاه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المتيقّين أنّه كان يكذب على مولاه حتّى صار مضرب المثل ، فابن عمر يقول لنافع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 ويحك يا نافع ولا تكذب عليَّ كما كذب عكرمة على ابن عباس </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 وقال سعيد بن المسيب لغلامه برد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بُرد لا تكذب عليَّ كما يكذب عكرمة على ابن عباس </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ولكثرة كذبه بعد موت مولاه قيّده عليّ بن عبد اللّه بن عباس على باب الحشّ ، فسأله يزيد بن أبي زياد ما لهذا؟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يكذب على أبي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أكذبه سعيد بن المسيب حين قال له عطاء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عكرمة يزعم أنّ رسول اللّه صلى اللّه عليه وآله وسلم تزوج ميمونة وهو 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يحيى بن سعيد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كذّاباً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شاع كذبه حتّى قال الربيع عن الشافعي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سيء الرأي في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لأحد أن يقبل حديثه ، وذكره أيوب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قليل العقل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يزعم أنّه لا يخفى عليه شيء ، كما في قول سعيد بن المسيب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الأعمش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عكرمة فسألته عن البطشة الكبرى؟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عبد اللّه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فأخبرني مَن سأله </w:t>
      </w:r>
    </w:p>
    <w:p>
      <w:pPr>
        <w:pStyle w:val="BookText"/>
        <w:rPr/>
      </w:pPr>
      <w:r>
        <w:rPr>
          <w:rFonts w:ascii="Amiri" w:hAnsi="Amiri" w:eastAsia="Amiri" w:cs="Amiri"/>
          <w:color w:val="111111"/>
          <w:sz w:val="28"/>
          <w:sz w:val="28"/>
          <w:szCs w:val="28"/>
          <w:rtl w:val="true"/>
          <w:lang w:bidi="ar-SA"/>
        </w:rPr>
        <w:t xml:space="preserve">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عكرمة بحديث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يقول كذا وكذا ،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هات الدواة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تكتبه؟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قلته برأيي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اعتراف له وزنه في تقويم كثرة حديثه عن ابن عباس في دواوين الحديث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مولى ابن عباس اتقى اللّه وكفّ من حديثه لشدّت إليه المطايا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ابن سيرين يروي حديث ابن عباس عن عكرمة ، ولكنه لايسمّيه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عن ابن عباس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أحمد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قال ابن سيرين نُبئّت ، عن ابن عباس فقد سمعه من عكرمة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يسمي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محمّد ولا مالك لا يسموّنه في الحديث ، إلاّ أنّ مالكاً سماه في حديث واحد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شأنه؟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أعلم الناس </w:t>
      </w:r>
    </w:p>
    <w:p>
      <w:pPr>
        <w:pStyle w:val="BookText"/>
        <w:rPr/>
      </w:pPr>
      <w:r>
        <w:rPr>
          <w:rFonts w:ascii="Amiri" w:hAnsi="Amiri" w:eastAsia="Amiri" w:cs="Amiri"/>
          <w:color w:val="111111"/>
          <w:sz w:val="28"/>
          <w:sz w:val="28"/>
          <w:szCs w:val="28"/>
          <w:rtl w:val="true"/>
          <w:lang w:bidi="ar-SA"/>
        </w:rPr>
        <w:t>ولكنه كان يرى رأي الخوارج رأي الصفرية ، وإنّما أخذ أهل افريقية رأي الصفرية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بحديثه الأئمة القدماء ، لكن بعض المتأخرين أخرج حديثه من حيّز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رأي الخوارج فطلبه بعض ولاة المدينة ، فتغيب عند داود بن الحصين حتّى مات عنده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البخاري ويعقوب بن سفيان عن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بالمدينة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زاد يعقوب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حمله أحد ، أكروا له أربعة ، وسمعت بعض المدنيين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جنازته وجنازة كثير عزة بباب المسجد في يوم واحد ، فما قام إليها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الناس جنازة كثير وتركوا عكرمة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الدراودي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شهدها إلاّ السودان ، ونقل الإسماعيلي في 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عكرمة ذكر عند أيوب من أنّه لا يحسن الصلاة ، فقال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فقد أطال ابن حجر في ترجمته نقل الأقوال في تجريحه وتعديله عن جماعة ذكرهم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وبسط أبو جعفر الطبري القول في ذلك ببراهين وحجة في ورقتين ، وقد لخصت ذلك وزدت عليه كثيراً في </w:t>
      </w:r>
    </w:p>
    <w:p>
      <w:pPr>
        <w:pStyle w:val="BookText"/>
        <w:rPr/>
      </w:pPr>
      <w:r>
        <w:rPr>
          <w:rFonts w:ascii="Amiri" w:hAnsi="Amiri" w:eastAsia="Amiri" w:cs="Amiri"/>
          <w:color w:val="111111"/>
          <w:sz w:val="28"/>
          <w:sz w:val="28"/>
          <w:szCs w:val="28"/>
          <w:rtl w:val="true"/>
          <w:lang w:bidi="ar-SA"/>
        </w:rPr>
        <w:t xml:space="preserve">ترجمته من مقدمة شرح البخاري </w:t>
      </w:r>
      <w:r>
        <w:rPr>
          <w:rStyle w:val="FootnoteAnchor"/>
          <w:rtl w:val="true"/>
        </w:rPr>
        <w:footnoteReference w:id="1288"/>
      </w:r>
      <w:r>
        <w:rPr>
          <w:rFonts w:ascii="Amiri" w:hAnsi="Amiri" w:eastAsia="Amiri" w:cs="Amiri"/>
          <w:color w:val="111111"/>
          <w:sz w:val="28"/>
          <w:sz w:val="28"/>
          <w:szCs w:val="28"/>
          <w:rtl w:val="true"/>
          <w:lang w:bidi="ar-SA"/>
        </w:rPr>
        <w:t xml:space="preserve">وسبق إلى ذلك المنذري في جزء مفرد </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 عنه ما استطاع في أواخر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 وهدى الساري </w:t>
      </w:r>
      <w:r>
        <w:rPr>
          <w:rStyle w:val="FootnoteAnchor"/>
          <w:rtl w:val="true"/>
        </w:rPr>
        <w:footnoteReference w:id="1291"/>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قول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ثقة ، وإذا رأيت من يتكلم في عكرمة فاتهمه على الإسلام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الكتاب قال عكرمة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لأخرج إلى السوق فأسمع الرجل يتكلم فيفتح لي خمسون باباً من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يعقب على قوله أحد ، فإذاً هو 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غرابة في ذلك بعد أن عرفناه خارجياً من أولياء الشيطان ، والشياطين يوحون إلى أوليائهم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أبي خيثمة في تاريخه الكبير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حفّاظ ابن عباس على عكرمة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وطاووس وسعيد بن جبير فجعلوا يسألون عكرمة عن حديث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يحدثهم ، وسعيد كلّما حدّث بحديث وضع اصبعه الإبهام على السبابة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سألوه عن الحوت وقصة موسى عليه السلام فقال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يسايرهما في </w:t>
      </w:r>
    </w:p>
    <w:p>
      <w:pPr>
        <w:pStyle w:val="BookText"/>
        <w:rPr/>
      </w:pPr>
      <w:r>
        <w:rPr>
          <w:rFonts w:ascii="Amiri" w:hAnsi="Amiri" w:eastAsia="Amiri" w:cs="Amiri"/>
          <w:color w:val="111111"/>
          <w:sz w:val="28"/>
          <w:sz w:val="28"/>
          <w:szCs w:val="28"/>
          <w:rtl w:val="true"/>
          <w:lang w:bidi="ar-SA"/>
        </w:rPr>
        <w:t xml:space="preserve">ضحضاح من الماء ،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يحملانه في مكتل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الزنبيل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الجزء الثالث من هذه الحلقة للموسوعة كذبه في رواية التحريق عن ابن عباس في نقده لحكم الإمام عليعليه السلام ، كما سيأتي في الحلقة الرابعة نص أكاذيبه ،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 مولى ابن عباس ،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 روى عنه العوام بن حوشب ، وليس هذا بعكرمة الأوّل ، هكذا يروي الحكايات وما أعلم له راوياً إلاّ العوام بن حوشب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البخاري في تاريخه الكبير </w:t>
      </w:r>
      <w:r>
        <w:rPr>
          <w:rStyle w:val="FootnoteAnchor"/>
          <w:rtl w:val="true"/>
        </w:rPr>
        <w:footnoteReference w:id="1295"/>
      </w:r>
      <w:r>
        <w:rPr>
          <w:rFonts w:ascii="Amiri" w:hAnsi="Amiri" w:eastAsia="Amiri" w:cs="Amiri"/>
          <w:color w:val="111111"/>
          <w:sz w:val="28"/>
          <w:sz w:val="28"/>
          <w:szCs w:val="28"/>
          <w:rtl w:val="true"/>
          <w:lang w:bidi="ar-SA"/>
        </w:rPr>
        <w:t xml:space="preserve">، وكذلك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بعض أحاديث ابن عباس عن عكرمة هذا نسبت إلى عكرمة البربري السابق فاختلطت رواياتهما من دون تمييز ، لشهرة الأوّل فنسبت إليه ، وأظن قوياً أنّ ما روي عن ابن عباس في فضائل أهل البيت عليهم السلام عن طريق عكرمة فهو ممّا رواه هذا وليس ذلك الخارجي </w:t>
      </w:r>
    </w:p>
    <w:p>
      <w:pPr>
        <w:pStyle w:val="BookText"/>
        <w:rPr/>
      </w:pPr>
      <w:r>
        <w:rPr>
          <w:rFonts w:ascii="Amiri" w:hAnsi="Amiri" w:eastAsia="Amiri" w:cs="Amiri"/>
          <w:color w:val="111111"/>
          <w:sz w:val="28"/>
          <w:sz w:val="28"/>
          <w:szCs w:val="28"/>
          <w:rtl w:val="true"/>
          <w:lang w:bidi="ar-SA"/>
        </w:rPr>
        <w:t>الأباضي ، وكذلك رواية خطبة الشقشقية وأمثالها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أقف على من نبّه على هذا الأمر من 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بن خالد بن العاصي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تهذيبه ، وأنّه روى عن ابن عباس ، ثمّ حكى عن ابن سعد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وله أحاديث ، وقال عبد اللّه بن أحمد بن حنبل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ابن عباس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ابن حزم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بالمحدث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له عبد الرزاق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 وأبو داود ، والبيهقي ،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بيت خالتي ميمونة فقام النبيّ صلى اللّه عليه وآله وسلم من الليل فقمت عن يساره فأخذ بيدي فجعلني عن يمينه ثمّ صلى ثلاث عشرة ركعة ، حزرت قيامه في كلّ ركعة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بن خالد بن سعيد بن العاص المخزومي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كذا 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وعدّه ابن الجزري ممّن عرض عليه القرآن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هو الذي قد سبق ذكره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وإن كان لا مانع من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للصالحي الدمشقي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ابن عباس رضي اللّه عنه أكل معه ، فدخل 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عباس الأعمى؟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يروي عن ابن عباس </w:t>
      </w:r>
      <w:r>
        <w:rPr>
          <w:rStyle w:val="FootnoteAnchor"/>
          <w:rtl w:val="true"/>
        </w:rPr>
        <w:footnoteReference w:id="1306"/>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وعلة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حديثه عن ابن عباس أحمد في مسنده </w:t>
      </w:r>
      <w:r>
        <w:rPr>
          <w:rStyle w:val="FootnoteAnchor"/>
          <w:rtl w:val="true"/>
        </w:rPr>
        <w:footnoteReference w:id="1308"/>
      </w:r>
      <w:r>
        <w:rPr>
          <w:rFonts w:ascii="Amiri" w:hAnsi="Amiri" w:eastAsia="Amiri" w:cs="Amiri"/>
          <w:color w:val="111111"/>
          <w:sz w:val="28"/>
          <w:sz w:val="28"/>
          <w:szCs w:val="28"/>
          <w:rtl w:val="true"/>
          <w:lang w:bidi="ar-SA"/>
        </w:rPr>
        <w:t xml:space="preserve">، والحاكم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w:t>
      </w:r>
    </w:p>
    <w:p>
      <w:pPr>
        <w:pStyle w:val="BookText"/>
        <w:rPr/>
      </w:pPr>
      <w:r>
        <w:rPr>
          <w:rFonts w:ascii="Amiri" w:hAnsi="Amiri" w:eastAsia="Amiri" w:cs="Amiri"/>
          <w:color w:val="111111"/>
          <w:sz w:val="28"/>
          <w:sz w:val="28"/>
          <w:szCs w:val="28"/>
          <w:rtl w:val="true"/>
          <w:lang w:bidi="ar-SA"/>
        </w:rPr>
        <w:t xml:space="preserve">الإسناد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ووافقه الذهبي منسوباً إلى عبد الرحمن بن وعلة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معجم الطبراني عن علقمة بن وعلة ، وهو كذلك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w:t>
      </w:r>
      <w:r>
        <w:rPr>
          <w:rStyle w:val="FootnoteAnchor"/>
          <w:rtl w:val="true"/>
        </w:rPr>
        <w:footnoteReference w:id="1310"/>
      </w:r>
      <w:r>
        <w:rPr>
          <w:rFonts w:ascii="Amiri" w:hAnsi="Amiri" w:eastAsia="Amiri" w:cs="Amiri"/>
          <w:color w:val="111111"/>
          <w:sz w:val="28"/>
          <w:sz w:val="28"/>
          <w:szCs w:val="28"/>
          <w:rtl w:val="true"/>
          <w:lang w:bidi="ar-SA"/>
        </w:rPr>
        <w:t xml:space="preserve">، والحديث بلفظ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علقمة بن وعلة ، عن ابن عباس مرفوعاً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وآله وسلم عن سبأ ما هو؟ أرجل أو أمرأة أو أرض؟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ولد عشرة فسكن اليمن ستة والشام الأربعة ، فأمّا اليمانيون فمذحج وكندة والأزد والأشعريون وأنمار وحميَر ، وأمّا الشاميون فلخم وجُذام وعاملة وغسّان </w:t>
      </w:r>
      <w:r>
        <w:rPr>
          <w:rFonts w:eastAsia="Amiri" w:cs="Amiri" w:ascii="Amiri" w:hAnsi="Amiri"/>
          <w:color w:val="111111"/>
          <w:sz w:val="28"/>
          <w:szCs w:val="28"/>
          <w:rtl w:val="true"/>
          <w:lang w:bidi="ar-SA"/>
        </w:rPr>
        <w:t xml:space="preserve">) )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عليّ بن الحسين عليه السلام ، السجاد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حجر في تهذيبه فيمن روى عن ابن عباس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عن العيزار بن حريث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ابن عباس وأتاه عليّ بن 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بالحبيب ابن الحبيب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الحاكم الحسكاني أنّه روى عن ابن عباس شأن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 xml:space="preserve">في منزل عليّ عليه السلام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أحمد روى ذلك أيضاً في مسنده </w:t>
      </w:r>
    </w:p>
    <w:p>
      <w:pPr>
        <w:pStyle w:val="BookText"/>
        <w:rPr/>
      </w:pPr>
      <w:r>
        <w:rPr>
          <w:rFonts w:ascii="Amiri" w:hAnsi="Amiri" w:eastAsia="Amiri" w:cs="Amiri"/>
          <w:color w:val="111111"/>
          <w:sz w:val="28"/>
          <w:sz w:val="28"/>
          <w:szCs w:val="28"/>
          <w:rtl w:val="true"/>
          <w:lang w:bidi="ar-SA"/>
        </w:rPr>
        <w:t xml:space="preserve">ولم يذكر في منزل عليّعليه السلام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له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واحداً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الأجلح بن عبد اللّه ، عن زيد بن عليّ ، عن أبيه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بلغ أصحاب عليّ حين ساروا إلى البصرة أن أهل البصرة ، قد اجتمعوا لطلحة والزبير شقّ عليهم ووقع في قلوبهم ، فقال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لا إله غيره ليظهرنّ على أهل البصرة ، وليقتلن طلحة والزبير ، وليخرجن اليكم من الكوفة ستة آلاف وخمس مئة وخمسون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خمسة آلاف وخمس مئة وخمسون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الأجلح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ذلك في نفسي ، فلمّا أتى أهل الكوفة خرجت فقلت لأنظرن ، فإن كان كما يقول فهو أمر سمعه ، وإلاّ فهي خديعة الحرب ، فلقيت رجلاً من الجيش فسألته ، فو اللّه ما عتم أن قال ، ما قال عليّ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كان رسول اللّه صلى اللّه عليه وآله وسلم يخبره </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داود ، أبو المتوكل الناجي السامي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سامة بن لؤي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الكبير وروى عنه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سعيد رضي اللّه عنه عن الصرف فنهاني ، فسألت ابن عباس رضي اللّه عنه فأمرني ثمّ عدت إلى أبي سعيد فسألته فنهاني ، ثمّ عدت إلى ابن عباس 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عنه من هو خير منا فأنتهينا </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ثناء أحمد عليه ، وتوثيق ابن معين له </w:t>
      </w:r>
      <w:r>
        <w:rPr>
          <w:rStyle w:val="FootnoteAnchor"/>
          <w:rtl w:val="true"/>
        </w:rPr>
        <w:footnoteReference w:id="1319"/>
      </w:r>
      <w:r>
        <w:rPr>
          <w:rFonts w:ascii="Amiri" w:hAnsi="Amiri" w:eastAsia="Amiri" w:cs="Amiri"/>
          <w:color w:val="111111"/>
          <w:sz w:val="28"/>
          <w:sz w:val="28"/>
          <w:szCs w:val="28"/>
          <w:rtl w:val="true"/>
          <w:lang w:bidi="ar-SA"/>
        </w:rPr>
        <w:t>، وذكره ابن حجر في التهذيب ، وابن القيسراني في الجمع بين رجال الصحيحين ، وقد أخرج حديثه أصحاب الصحاح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طلحة سالم بن المخارق الهاشمي ، يكنى أبا الحسن ،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الجزيرة وانتقل إلى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آخر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على أبي العباس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السفاح </w:t>
      </w:r>
      <w:r>
        <w:rPr>
          <w:rFonts w:eastAsia="Amiri" w:cs="Amiri" w:ascii="Amiri" w:hAnsi="Amiri"/>
          <w:color w:val="111111"/>
          <w:sz w:val="28"/>
          <w:szCs w:val="28"/>
          <w:rtl w:val="true"/>
          <w:lang w:bidi="ar-SA"/>
        </w:rPr>
        <w:t xml:space="preserve">- ) </w:t>
      </w:r>
      <w:r>
        <w:rPr>
          <w:rStyle w:val="FootnoteAnchor"/>
          <w:rtl w:val="true"/>
        </w:rPr>
        <w:footnoteReference w:id="1320"/>
      </w:r>
      <w:r>
        <w:rPr>
          <w:rFonts w:ascii="Amiri" w:hAnsi="Amiri" w:eastAsia="Amiri" w:cs="Amiri"/>
          <w:color w:val="111111"/>
          <w:sz w:val="28"/>
          <w:sz w:val="28"/>
          <w:szCs w:val="28"/>
          <w:rtl w:val="true"/>
          <w:lang w:bidi="ar-SA"/>
        </w:rPr>
        <w:t xml:space="preserve">، ونحوه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ابن عباس مرسل </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تهذيب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ابن عباس ولم يسمع منه ، بينهما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أطال ترجمته وحكى عن دحيم أنّه لم يسمع التفسير من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ولم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البخاري من تفسيره رواية معاوية بن صالح عنه عن ابن عباس شيئاً كثيراً في التراجم وغيرها ، ولكنه لا يسميه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 أو يذكر عن ابن عباس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أنحاء التدليس الذي رمي به البخاري ، وقد تحامل عليه أبو داود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شاء اللّه مستقيم الحديث ، ولكن له رأي سوء ، كان يرى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حجر في تهذيبه السبب الذي قال فيه أبو داود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وقفت على السبب الذي قال فيه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السيف ، وذلك فيما ذكره أبو زرعة الدمشقي عن علي بن عباس الحمصي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العلاء بن عتبة الحمصي علي بن أبي طلحة تحت القبة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تؤخذ قبيلة من قبائل المسلمين فيقتل الرجل والمرأة والصبي لا يقول أحد اللّه اللّه ، واللّه لئن كانت بنو أمية أذنبت لقد أذنب بذنبها أهل المشرق والمغرب ، يشير إلى ما فعله بنوا العباس لمّا غلبوا على بني أمية وأباحوا قتلهم على الصفة التي ذكرها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عاجز أو ذنب على أهل بيت النبيّ صلى اللّه عليه وآله وسلم أن أخذوا قوماً بجرائرهم وعفوا عن آخرين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لرأيك؟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كلّمتك من فمي بكلمة أبداً ، إنّما أحببنا آل محمّد بحبّه ، فإذا خالفوا سيرته وعملوا بخلاف سنته فهم أبغض الناس إلينا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عرفنا معنى كلمة يعقوب بن سفيان في علي بن أبي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الحديث منكر ليس محمود المذهب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يضير الرجل ذلك بعد أن وثقه ابن حبّان والعجلي ، وقال فيه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 وقال صالح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الكوفيون والشاميون وغيرهم ، وحسبه إخراج البخاري لحديثه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تدليس منه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وأبي داود والنسائي وابن ماجة في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حديث صحيفته في التفسير عن ابن عباس والبحث فيها إلى الحديث عن تفسير ابن عباس ، وقد قال أحمد بن حنبل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بمصر صحيفة في التفسير رواها علي بن أبي طلحة لو رحل رجل فيها إلى مصر قاصداً ما كان كثير </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 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النسخة كانت عند أبي صالح كاتب الليث ، رواها عن معاوية بن صالح ، عن علي بن أبي طلحة ، عن ابن عباس ، وهي عند البخاري عن أبي صالح ، وقد اعتمد عليها في صحيحه فيما يعلقه عن ابن عباس </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عن ثقات ابن حبّان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يروي عن ابن عباس الناسخ والمنسوخ ، ولم يره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 زرعة بنت مشرح بن معدي كرب الكندي ، ولد ليلة قتل الإمام أمير المؤمنين عليه السلام في شهر رمضان سنة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باسمه وكُني بكنيته ، </w:t>
      </w:r>
    </w:p>
    <w:p>
      <w:pPr>
        <w:pStyle w:val="BookText"/>
        <w:rPr/>
      </w:pPr>
      <w:r>
        <w:rPr>
          <w:rFonts w:ascii="Amiri" w:hAnsi="Amiri" w:eastAsia="Amiri" w:cs="Amiri"/>
          <w:color w:val="111111"/>
          <w:sz w:val="28"/>
          <w:sz w:val="28"/>
          <w:szCs w:val="28"/>
          <w:rtl w:val="true"/>
          <w:lang w:bidi="ar-SA"/>
        </w:rPr>
        <w:t>ثمّ غيرّ عبد الملك بن مروان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ابن حجر في تهذيبه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 وحكى عن ابن سعد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قليل الحديث ، ورد حديثه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وفي مسلم في الوضوء والصلاة وبقية الأربعة ، وحكى قول المبرد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ولد جاء به أبوه إلى الإمام أمير المؤمنين علي ابن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يجوز لي أن أسمّيه قبلك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سميتّه باسمي وكنيتّه بكنيتي وهو أبو الأملاك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حديثه عن أبيه ما أخرجه الطيالسي في أوّل ما أسند عبد اللّه بن العباس بن عبد المطلب ، رفعه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ميامن الخيل في شقرها </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ترجمته في الحلقة الأولى من موسوعة عبد اللّه بن عباس </w:t>
      </w:r>
      <w:r>
        <w:rPr>
          <w:rStyle w:val="FootnoteAnchor"/>
          <w:rtl w:val="true"/>
        </w:rPr>
        <w:footnoteReference w:id="132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الأزدي البارقي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 والبخاري في تاريخه الكبير </w:t>
      </w:r>
      <w:r>
        <w:rPr>
          <w:rStyle w:val="FootnoteAnchor"/>
          <w:rtl w:val="true"/>
        </w:rPr>
        <w:footnoteReference w:id="1332"/>
      </w:r>
      <w:r>
        <w:rPr>
          <w:rFonts w:ascii="Amiri" w:hAnsi="Amiri" w:eastAsia="Amiri" w:cs="Amiri"/>
          <w:color w:val="111111"/>
          <w:sz w:val="28"/>
          <w:sz w:val="28"/>
          <w:szCs w:val="28"/>
          <w:rtl w:val="true"/>
          <w:lang w:bidi="ar-SA"/>
        </w:rPr>
        <w:t>، ولم يذكرا روايته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ابن حجر في تهذيبه ، ذكره وحكى قول مجاهد فيه أنّه كان يختم القرآن في رمضان كلّ ليلة ، روى له مسلم حديثاً واحداً في الدعاء إذا استوى على الراحلة للسفر ، وذكر أنّ حديثه في مسلم وبقية الأربعة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أبي عمار ، أبو عبد اللّه المكي ،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1334"/>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 ابن عباس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ابن عباس فيما ذكره ابن حجر في تهذيبه ، وحديثه في مسلم سمع ابن عباس في سنّ النبيّ صلى اللّه عليه وآله وسلم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بن خزيمة بن ثابت الأنصاري ، من أهل المدينة كنيته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أبيه وابن عباس ، كذا 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 شيخ عن بلحارث بن كعب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ابن عباس ، كما في ثقات ابن حبّان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ويحتمل أن يكون هو الأوّل لأنّه من بلحارث بن كعب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حرملة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 وذكره البخاري في تاريخه الكبير </w:t>
      </w:r>
      <w:r>
        <w:rPr>
          <w:rStyle w:val="FootnoteAnchor"/>
          <w:rtl w:val="true"/>
        </w:rPr>
        <w:footnoteReference w:id="1340"/>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تهذيبه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حديث الضبّ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وحديثه في مسند أبي داود الطيالسي </w:t>
      </w:r>
      <w:r>
        <w:rPr>
          <w:rStyle w:val="FootnoteAnchor"/>
          <w:rtl w:val="true"/>
        </w:rPr>
        <w:footnoteReference w:id="134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 اللّه المدني ، أبو حفص ، مولى غفرة بنت رباح أخت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وحكى عن عيسى بن يونس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 ابن عباس ، وحكى ابن حجر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من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زمنه </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به بأس وأحاديثه عن ابن عباس مرسلة ، وكذا قال أبو حاتم ، ذكر ذلك ابن حجر في تهذيبه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عطاء بن أبي الخوار المكي ، مولى بني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ابن عباس رضي اللّه عنه</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347"/>
      </w:r>
      <w:r>
        <w:rPr>
          <w:rFonts w:ascii="Amiri" w:hAnsi="Amiri" w:eastAsia="Amiri" w:cs="Amiri"/>
          <w:color w:val="111111"/>
          <w:sz w:val="28"/>
          <w:sz w:val="28"/>
          <w:szCs w:val="28"/>
          <w:rtl w:val="true"/>
          <w:lang w:bidi="ar-SA"/>
        </w:rPr>
        <w:t xml:space="preserve">، وكذا في تهذيب ابن حجر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الطبراني فيمن روى عن ابن عباس أنه سمعه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رسول اللّه صلى اللّه عليه وآله وسلم يأكل عرقاً أتاه المؤذن فوضعه ثمّ قام إلى الصلاة ولم يمسّ ماء </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رواه عبد الرزاق </w:t>
      </w:r>
      <w:r>
        <w:rPr>
          <w:rStyle w:val="FootnoteAnchor"/>
          <w:rtl w:val="true"/>
        </w:rPr>
        <w:footnoteReference w:id="1350"/>
      </w:r>
      <w:r>
        <w:rPr>
          <w:rFonts w:ascii="Amiri" w:hAnsi="Amiri" w:eastAsia="Amiri" w:cs="Amiri"/>
          <w:color w:val="111111"/>
          <w:sz w:val="28"/>
          <w:sz w:val="28"/>
          <w:szCs w:val="28"/>
          <w:rtl w:val="true"/>
          <w:lang w:bidi="ar-SA"/>
        </w:rPr>
        <w:t>، وأحمد في مسنده ، وله طرق أخرى عن ابن عباس في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حبشي الزبيدي الكوفي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1352"/>
      </w:r>
      <w:r>
        <w:rPr>
          <w:rFonts w:ascii="Amiri" w:hAnsi="Amiri" w:eastAsia="Amiri" w:cs="Amiri"/>
          <w:color w:val="111111"/>
          <w:sz w:val="28"/>
          <w:sz w:val="28"/>
          <w:szCs w:val="28"/>
          <w:rtl w:val="true"/>
          <w:lang w:bidi="ar-SA"/>
        </w:rPr>
        <w:t xml:space="preserve">، وذكره ابن حجر في تهذيبه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حريث المدني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الخطاب السدوسي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دينار المكي ، أبو محمّد الأثرم الجمحي ،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وحكى عن ابن عيينة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أعلم أحداً أعلم بعلم ابن عباس رضي اللّه عنه من عمرو سمع من ابن عباس وسمع من أصحابه عنه طاووس وسعيد بن جبير وعكرمة وعطاء وعمر وبن كيسان </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وأطنب في ذكره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أحد الأعلام ، 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يفضّله ابن أبي نجيح على عطاء ومجاهد وطاووس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مفتي أهل مكة في زمانه ، وأتهم بالتشيع ، فقال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قيل عنه من التشيع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 له أصحاب الستة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أخرج الطبراني في معجمه الكبير جملة أحاديث له عن ابن </w:t>
      </w:r>
    </w:p>
    <w:p>
      <w:pPr>
        <w:pStyle w:val="BookText"/>
        <w:rPr/>
      </w:pPr>
      <w:r>
        <w:rPr>
          <w:rFonts w:ascii="Amiri" w:hAnsi="Amiri" w:eastAsia="Amiri" w:cs="Amiri"/>
          <w:color w:val="111111"/>
          <w:sz w:val="28"/>
          <w:sz w:val="28"/>
          <w:szCs w:val="28"/>
          <w:rtl w:val="true"/>
          <w:lang w:bidi="ar-SA"/>
        </w:rPr>
        <w:t>عباس مرفوعة وموقوفة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المرفوعات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عباس عن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ولي أحد ولاية إلاّ بسطت له العافية ، فإن قبلها تمت له ، وإن خفر عنها فتح له مالا طاقة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ما خفر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العثرات والعورات </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الموقوفات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المريض أوّل يوم سنّة وبعد ذلك تطوّع </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عكاظ ومجنّة وذو المجاز أسواقاً في الجاهلية ، فلمّا جاء الإسلام تأثموا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في مواسم الحج </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سفيان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الكبير ، وقال سمع ابن عباس </w:t>
      </w:r>
      <w:r>
        <w:rPr>
          <w:rStyle w:val="FootnoteAnchor"/>
          <w:rtl w:val="true"/>
        </w:rPr>
        <w:footnoteReference w:id="1362"/>
      </w:r>
      <w:r>
        <w:rPr>
          <w:rFonts w:ascii="Amiri" w:hAnsi="Amiri" w:eastAsia="Amiri" w:cs="Amiri"/>
          <w:color w:val="111111"/>
          <w:sz w:val="28"/>
          <w:sz w:val="28"/>
          <w:szCs w:val="28"/>
          <w:rtl w:val="true"/>
          <w:lang w:bidi="ar-SA"/>
        </w:rPr>
        <w:t xml:space="preserve">، كما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ابن حجر في تهذيبه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وصحح الحاكم من رواية عمرو بن سفيان عن ابن عباس حديثاً علقه البخاري بالجزم في تفسير السَكَر من سورة النحل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السَكَر ما حرم من ثمرتها ، والرزق الحسن ما 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ووصله سفيان بن عيينة في تفسيره من رواية سعيد بن عبد الرحمن ، عن الأسود بن قيس ، عن عمرو بن سفيان ، عن ابن عباس ، وكذا وصله أبو داود في ناسخه ، وعبد بن حميد في تفسيره من وجهين آخرين عن الأسود ، وقال أبو جعفر النحاس في معاني القرآن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ضعيفة لأجل راويها عمرو بن سفيان </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الطبراني في معجمه فيمن روى عن ابن عباس ، وذكر عنه حديثاً مرفوعاً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هلك سدوم وما حولها من القرى حتّى استاكوا بالمساويك ومضغوا العلك في المجالس </w:t>
      </w:r>
      <w:r>
        <w:rPr>
          <w:rFonts w:eastAsia="Amiri" w:cs="Amiri" w:ascii="Amiri" w:hAnsi="Amiri"/>
          <w:color w:val="111111"/>
          <w:sz w:val="28"/>
          <w:szCs w:val="28"/>
          <w:rtl w:val="true"/>
          <w:lang w:bidi="ar-SA"/>
        </w:rPr>
        <w:t xml:space="preserve">) )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الشريد بن سويد الثقفي ، أبو الوليد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1367"/>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 وذكره ابن حجر في تهذيبه ، وقال روى عن ابن عباس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أبي شجرة الهمداني ، أبو إسحاق الهمداني </w:t>
      </w:r>
    </w:p>
    <w:p>
      <w:pPr>
        <w:pStyle w:val="BookText"/>
        <w:rPr/>
      </w:pPr>
      <w:r>
        <w:rPr>
          <w:rFonts w:ascii="Amiri" w:hAnsi="Amiri" w:eastAsia="Amiri" w:cs="Amiri"/>
          <w:color w:val="111111"/>
          <w:sz w:val="28"/>
          <w:sz w:val="28"/>
          <w:szCs w:val="28"/>
          <w:rtl w:val="true"/>
          <w:lang w:bidi="ar-SA"/>
        </w:rPr>
        <w:t>السبيعي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في تاريخه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عليّاً وأسامة بن زيد وابن عباس رضي‌اللّه‌عنه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ابن عمر وابن عباس ، وسيأتي ذكره في الكنى بمزيد عنه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الرحمن بن سابط الجمحي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كما 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عبيد اللّه الأنصاري ،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مكة لا يغرّنكم أن لا تعتمروا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ذكره البخاري في تاريخه الكبير </w:t>
      </w:r>
      <w:r>
        <w:rPr>
          <w:rStyle w:val="FootnoteAnchor"/>
          <w:rtl w:val="true"/>
        </w:rPr>
        <w:footnoteReference w:id="1375"/>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بن عبد اللّه بن طارق الجملي المرادي ، أبو عبد </w:t>
      </w:r>
    </w:p>
    <w:p>
      <w:pPr>
        <w:pStyle w:val="BookText"/>
        <w:rPr/>
      </w:pPr>
      <w:r>
        <w:rPr>
          <w:rFonts w:ascii="Amiri" w:hAnsi="Amiri" w:eastAsia="Amiri" w:cs="Amiri"/>
          <w:color w:val="111111"/>
          <w:sz w:val="28"/>
          <w:sz w:val="28"/>
          <w:szCs w:val="28"/>
          <w:rtl w:val="true"/>
          <w:lang w:bidi="ar-SA"/>
        </w:rPr>
        <w:t>اللّه الكوفي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1378"/>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 وذكره ابن حجر في تهذيبه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عن ابن عباس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ميمون الأودي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أدرك الجاهلية ولم يلق النبيّ صلى اللّه عليه وآله وسلم مات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في الحلقة الأولى حديثه عن التسعة رهط الذين أتوا إلى ابن عباس يسألونه عن الإمام أمير المؤمنين عليه السلام </w:t>
      </w:r>
      <w:r>
        <w:rPr>
          <w:rStyle w:val="FootnoteAnchor"/>
          <w:rtl w:val="true"/>
        </w:rPr>
        <w:footnoteReference w:id="1382"/>
      </w:r>
      <w:r>
        <w:rPr>
          <w:rFonts w:ascii="Amiri" w:hAnsi="Amiri" w:eastAsia="Amiri" w:cs="Amiri"/>
          <w:color w:val="111111"/>
          <w:sz w:val="28"/>
          <w:sz w:val="28"/>
          <w:szCs w:val="28"/>
          <w:rtl w:val="true"/>
          <w:lang w:bidi="ar-SA"/>
        </w:rPr>
        <w:t>، وسيأتي ذكر الحديث مع تخريج ما فيه من الفضائل في هذه الحلقة إن شاء اللّه في صفحة إحتجاجاته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الطيالسي في مسنده بعض تلك الفضائل في حديثين منفصلين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العنبري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قاله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الحارث السلمي ، أبو الحكم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ابن عباس </w:t>
      </w:r>
      <w:r>
        <w:rPr>
          <w:rStyle w:val="FootnoteAnchor"/>
          <w:rtl w:val="true"/>
        </w:rPr>
        <w:footnoteReference w:id="1385"/>
      </w:r>
      <w:r>
        <w:rPr>
          <w:rFonts w:ascii="Amiri" w:hAnsi="Amiri" w:eastAsia="Amiri" w:cs="Amiri"/>
          <w:color w:val="111111"/>
          <w:sz w:val="28"/>
          <w:sz w:val="28"/>
          <w:szCs w:val="28"/>
          <w:rtl w:val="true"/>
          <w:lang w:bidi="ar-SA"/>
        </w:rPr>
        <w:t xml:space="preserve">، كما ذكره ابن حجر في تهذيبه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الطيالسي في 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عن النبيذ؟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وسلم عن الجر والدباء ، 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محرماً ما حرّم اللّه ورسوله فليحرّم النبيذ </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حصين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البصرة وبها ابن عباس وإذا 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فذكر قصة فيها أنّه قدم على النبيّ صلى اللّه عليه وآله وسلم في فداء ابن لصديق له وفيها إن طال بك عهد رأيت قريشاً فلاً هنا وفلاً 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 ذلك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أنّ صاحب الخبر هو ابن عباس لأنّ عمران روى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الناس فلّين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حطان السدوسي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البخاري في التاريخ الكبير </w:t>
      </w:r>
      <w:r>
        <w:rPr>
          <w:rStyle w:val="FootnoteAnchor"/>
          <w:rtl w:val="true"/>
        </w:rPr>
        <w:footnoteReference w:id="1389"/>
      </w:r>
      <w:r>
        <w:rPr>
          <w:rFonts w:ascii="Amiri" w:hAnsi="Amiri" w:eastAsia="Amiri" w:cs="Amiri"/>
          <w:color w:val="111111"/>
          <w:sz w:val="28"/>
          <w:sz w:val="28"/>
          <w:szCs w:val="28"/>
          <w:rtl w:val="true"/>
          <w:lang w:bidi="ar-SA"/>
        </w:rPr>
        <w:t xml:space="preserve">، وابن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أخرج له البخاري في صحيحه ونُقد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ابن حجر عن الموصلي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عمران بن حطان حتّى رجع عن رأي الخوارج ، 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أحسن ما يعتذر به عن تخريج البخاري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عن ابن لهيعة قوله عن بعض الخوارج ممّن تاب ، أنّهم كانوا إذا هووا أمراً صيّروه حديثاً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غرائب البخاري تخريجه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ذلك ما اعتذروا به عنه ، وأشدّ غرابة أن يذكره ابن حبّان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ويخفف اللّهجة فيقول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يميل إلى مذهب الشراة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كلّه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روى عن ابن عباس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خالد ، أبو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ابن حجر في تهذيبه بأنّه يروي عن ابن عباس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سعيد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ابن عباس رضي اللّه عنه ، ذكره البخاري في تاريخه الكبير </w:t>
      </w:r>
      <w:r>
        <w:rPr>
          <w:rStyle w:val="FootnoteAnchor"/>
          <w:rtl w:val="true"/>
        </w:rPr>
        <w:footnoteReference w:id="1395"/>
      </w:r>
      <w:r>
        <w:rPr>
          <w:rFonts w:ascii="Amiri" w:hAnsi="Amiri" w:eastAsia="Amiri" w:cs="Amiri"/>
          <w:color w:val="111111"/>
          <w:sz w:val="28"/>
          <w:sz w:val="28"/>
          <w:szCs w:val="28"/>
          <w:rtl w:val="true"/>
          <w:lang w:bidi="ar-SA"/>
        </w:rPr>
        <w:t xml:space="preserve">، وكذا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أبي عطاء الأسدي ، مولاهم أبو حمزة القصاب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القصاب الأسدي بياع القصب ، روى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غمزه ، كما حكى عن ابن سعد وابن نمير توثيقه ، وحديثه في صحيح مسلم عن ابن عباس مرفوعاً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ذكر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 والكاشف ، 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جميعها ذكر غمزه مع توثيق يحيى له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سبب غمز الرجل فيما أرى ، وإلاّ فما ذنبه والحديث قد أخرجه مسلم في صحيحه في البرّ والصلة من طريق شعبة عن أبي حمزة القصاب ،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ألعب مع الصبيان فجاء رسول اللّه صلى اللّه عليه وآله وسلم فتواريت خلف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فحطأني </w:t>
      </w:r>
    </w:p>
    <w:p>
      <w:pPr>
        <w:pStyle w:val="BookText"/>
        <w:rPr/>
      </w:pPr>
      <w:r>
        <w:rPr>
          <w:rFonts w:ascii="Amiri" w:hAnsi="Amiri" w:eastAsia="Amiri" w:cs="Amiri"/>
          <w:color w:val="111111"/>
          <w:sz w:val="28"/>
          <w:sz w:val="28"/>
          <w:szCs w:val="28"/>
          <w:rtl w:val="true"/>
          <w:lang w:bidi="ar-SA"/>
        </w:rPr>
        <w:t xml:space="preserve">حطأة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وادع لي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رواه أبو داود الطيالسي في مسنده </w:t>
      </w:r>
      <w:r>
        <w:rPr>
          <w:rStyle w:val="FootnoteAnchor"/>
          <w:rtl w:val="true"/>
        </w:rPr>
        <w:footnoteReference w:id="1402"/>
      </w:r>
      <w:r>
        <w:rPr>
          <w:rFonts w:ascii="Amiri" w:hAnsi="Amiri" w:eastAsia="Amiri" w:cs="Amiri"/>
          <w:color w:val="111111"/>
          <w:sz w:val="28"/>
          <w:sz w:val="28"/>
          <w:szCs w:val="28"/>
          <w:rtl w:val="true"/>
          <w:lang w:bidi="ar-SA"/>
        </w:rPr>
        <w:t xml:space="preserve">، وأحمد في مسنده </w:t>
      </w:r>
      <w:r>
        <w:rPr>
          <w:rStyle w:val="FootnoteAnchor"/>
          <w:rtl w:val="true"/>
        </w:rPr>
        <w:footnoteReference w:id="1403"/>
      </w:r>
      <w:r>
        <w:rPr>
          <w:rFonts w:ascii="Amiri" w:hAnsi="Amiri" w:eastAsia="Amiri" w:cs="Amiri"/>
          <w:color w:val="111111"/>
          <w:sz w:val="28"/>
          <w:sz w:val="28"/>
          <w:szCs w:val="28"/>
          <w:rtl w:val="true"/>
          <w:lang w:bidi="ar-SA"/>
        </w:rPr>
        <w:t xml:space="preserve">، وقد صححه الألباني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وتعقبه بكلام مسّ فيه كرامة رسول اللّه صلى اللّه عليه وآله وسلم حفاظاً على كرامة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لله وإنّا إليه راجعون ، وقد مرّ في الحلقة الأولى ما يتعلق بهذا الحديث </w:t>
      </w:r>
      <w:r>
        <w:rPr>
          <w:rStyle w:val="FootnoteAnchor"/>
          <w:rtl w:val="true"/>
        </w:rPr>
        <w:footnoteReference w:id="140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ملحان ، أبو رجاء العطاردي البصري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بصري جاهلي فرّ من النبيّ صلى اللّه عليه وآله وسلم ثمّ أسلم بعد الفتح ، وكان أتى عليه عشرون ومائة سنة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النبيّ صلى اللّه عليه وآله وسلم وأنا شاب ، روى عن عمر وعليّ وابن عباس </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 وقال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1407"/>
      </w:r>
      <w:r>
        <w:rPr>
          <w:rFonts w:ascii="Amiri" w:hAnsi="Amiri" w:eastAsia="Amiri" w:cs="Amiri"/>
          <w:color w:val="111111"/>
          <w:sz w:val="28"/>
          <w:sz w:val="28"/>
          <w:szCs w:val="28"/>
          <w:rtl w:val="true"/>
          <w:lang w:bidi="ar-SA"/>
        </w:rPr>
        <w:t xml:space="preserve">، وحكى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إمام الحي في </w:t>
      </w:r>
    </w:p>
    <w:p>
      <w:pPr>
        <w:pStyle w:val="BookText"/>
        <w:rPr/>
      </w:pPr>
      <w:r>
        <w:rPr>
          <w:rFonts w:ascii="Amiri" w:hAnsi="Amiri" w:eastAsia="Amiri" w:cs="Amiri"/>
          <w:color w:val="111111"/>
          <w:sz w:val="28"/>
          <w:sz w:val="28"/>
          <w:szCs w:val="28"/>
          <w:rtl w:val="true"/>
          <w:lang w:bidi="ar-SA"/>
        </w:rPr>
        <w:t xml:space="preserve">رمضان وقد أتى عليّ عشرون ومائة سنة وأدركت النبيّ صلى اللّه عليه وآله وسلم ، وأنا شابّ أمرد ، وإنّما سُمّي بني عبد شمس لأنّهم كانوا يعبدون الشمس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 في الصحاح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أقوالاً في اسمه واسم أبيه وسنة وفاته ، وذكر توثيقه عن ابن معين وابن سعد </w:t>
      </w:r>
      <w:r>
        <w:rPr>
          <w:rStyle w:val="FootnoteAnchor"/>
          <w:rtl w:val="true"/>
        </w:rPr>
        <w:footnoteReference w:id="1409"/>
      </w:r>
      <w:r>
        <w:rPr>
          <w:rFonts w:ascii="Amiri" w:hAnsi="Amiri" w:eastAsia="Amiri" w:cs="Amiri"/>
          <w:color w:val="111111"/>
          <w:sz w:val="28"/>
          <w:sz w:val="28"/>
          <w:szCs w:val="28"/>
          <w:rtl w:val="true"/>
          <w:lang w:bidi="ar-SA"/>
        </w:rPr>
        <w:t xml:space="preserve">، وقد 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كذلك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له الطيالسي في مسنده حديثاً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نظرت في الجنّة فإذا أكثرها الفقراء ، ونظرت في النار فإذا أكثرها النساء </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الطبراني في معجمه الكبير عدّة أحاديث له عن ابن عباس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في مطير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الرحال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أتعجبون؟ قد فعله من هو خير منا رسول اللّه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أخرجه أحمد والشيخان وأبو داود وابن ماجة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إطّلعت في الجنّة فرأيت أكثر أهلها الفقراء والمساكين ، وإلى النار فرأيت أكثر أهلها النساء </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 xml:space="preserve">، أخرجه أحمد ومسلم والنسائي والترمذي </w:t>
      </w:r>
    </w:p>
    <w:p>
      <w:pPr>
        <w:pStyle w:val="BookText"/>
        <w:rPr/>
      </w:pPr>
      <w:r>
        <w:rPr>
          <w:rFonts w:ascii="Amiri" w:hAnsi="Amiri" w:eastAsia="Amiri" w:cs="Amiri"/>
          <w:color w:val="111111"/>
          <w:sz w:val="28"/>
          <w:sz w:val="28"/>
          <w:szCs w:val="28"/>
          <w:rtl w:val="true"/>
          <w:lang w:bidi="ar-SA"/>
        </w:rPr>
        <w:t>وعبد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النار ولو بشق تمرة </w:t>
      </w:r>
      <w:r>
        <w:rPr>
          <w:rFonts w:eastAsia="Amiri" w:cs="Amiri" w:ascii="Amiri" w:hAnsi="Amiri"/>
          <w:color w:val="111111"/>
          <w:sz w:val="28"/>
          <w:szCs w:val="28"/>
          <w:rtl w:val="true"/>
          <w:lang w:bidi="ar-SA"/>
        </w:rPr>
        <w:t xml:space="preserve">) )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عبد اللّه الهلالي ، أبو عبد اللّه المدني ، مولى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مولى ابن عباس ، وحكى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مولى عبد اللّه بن عباس </w:t>
      </w:r>
      <w:r>
        <w:rPr>
          <w:rStyle w:val="FootnoteAnchor"/>
          <w:rtl w:val="true"/>
        </w:rPr>
        <w:footnoteReference w:id="1415"/>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مولى عبد اللّه بن عباس </w:t>
      </w:r>
      <w:r>
        <w:rPr>
          <w:rStyle w:val="FootnoteAnchor"/>
          <w:rtl w:val="true"/>
        </w:rPr>
        <w:footnoteReference w:id="1416"/>
      </w:r>
      <w:r>
        <w:rPr>
          <w:rFonts w:ascii="Amiri" w:hAnsi="Amiri" w:eastAsia="Amiri" w:cs="Amiri"/>
          <w:color w:val="111111"/>
          <w:sz w:val="28"/>
          <w:sz w:val="28"/>
          <w:szCs w:val="28"/>
          <w:rtl w:val="true"/>
          <w:lang w:bidi="ar-SA"/>
        </w:rPr>
        <w:t xml:space="preserve">، وفي تاريخ ابن أبي خيثمة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مولى العباس بن عبد المطلب ، وكان عبد اللّه بن عمير من رواة ابن عباس وقد حُمل عنه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وذكرا أنّه روى عن مولاته وعن ابنيها عبد اللّه والفضل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زادهما ابن حجر في تهذيبه </w:t>
      </w:r>
      <w:r>
        <w:rPr>
          <w:rStyle w:val="FootnoteAnchor"/>
          <w:rtl w:val="true"/>
        </w:rPr>
        <w:footnoteReference w:id="1418"/>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وأحسبه الذي ذكره الطبراني في المعجم الكبير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له حديثين عن ابن عباس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قدم رسول اللّه صلى اللّه عليه وآله وسلم من الطائف نزل الجعرانة فقسم بها الغنائم ، ثمّ اعتمر منها وذلك لليلتين بقيتا من شوال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 مولى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هو الذي تقدمت ترجمته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عبد اللّه مولى أم الفضل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سماه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xml:space="preserve">، لكن البخاري في تاريخه الكبير سماه عمير بن تميم التغلبي </w:t>
      </w:r>
      <w:r>
        <w:rPr>
          <w:rStyle w:val="FootnoteAnchor"/>
          <w:rtl w:val="true"/>
        </w:rPr>
        <w:footnoteReference w:id="1423"/>
      </w:r>
      <w:r>
        <w:rPr>
          <w:rFonts w:ascii="Amiri" w:hAnsi="Amiri" w:eastAsia="Amiri" w:cs="Amiri"/>
          <w:color w:val="111111"/>
          <w:sz w:val="28"/>
          <w:sz w:val="28"/>
          <w:szCs w:val="28"/>
          <w:rtl w:val="true"/>
          <w:lang w:bidi="ar-SA"/>
        </w:rPr>
        <w:t xml:space="preserve">، هو أبو هلال يُعدّ في الكوفيين كذا قال ابن حبّان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 روي عنه أنّه قرأ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آية المتعة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فَآتُوهُنَّ أُجُورَهُنَّ </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عليه تنزيلاً ويتابع عليه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عن ابن عباس في الحلقة الثالثة في فقهه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عنترة بن عبد الرحمن الكوفي الشيباني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له النسائي حديثاً واحداً عن ابن عباس ، كذا ذكر ابن حجر في </w:t>
      </w:r>
    </w:p>
    <w:p>
      <w:pPr>
        <w:pStyle w:val="BookText"/>
        <w:rPr/>
      </w:pPr>
      <w:r>
        <w:rPr>
          <w:rFonts w:ascii="Amiri" w:hAnsi="Amiri" w:eastAsia="Amiri" w:cs="Amiri"/>
          <w:color w:val="111111"/>
          <w:sz w:val="28"/>
          <w:sz w:val="28"/>
          <w:szCs w:val="28"/>
          <w:rtl w:val="true"/>
          <w:lang w:bidi="ar-SA"/>
        </w:rPr>
        <w:t xml:space="preserve">تهذيبه </w:t>
      </w:r>
      <w:r>
        <w:rPr>
          <w:rStyle w:val="FootnoteAnchor"/>
          <w:rtl w:val="true"/>
        </w:rPr>
        <w:footnoteReference w:id="1426"/>
      </w:r>
      <w:r>
        <w:rPr>
          <w:rFonts w:ascii="Amiri" w:hAnsi="Amiri" w:eastAsia="Amiri" w:cs="Amiri"/>
          <w:color w:val="111111"/>
          <w:sz w:val="28"/>
          <w:sz w:val="28"/>
          <w:szCs w:val="28"/>
          <w:rtl w:val="true"/>
          <w:lang w:bidi="ar-SA"/>
        </w:rPr>
        <w:t xml:space="preserve">، وحكى ابن أبي حاتم مع توثيقه عن أبي زرعة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له الطبراني في معجمه حديثين موقوفين عن ابن عباس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 اللّه عليه وآله وسلم إذا أفطر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صمتُ وعلى رزقك أفطرتُ فتقبّل مني إنّك أنت السميع العليم </w:t>
      </w:r>
      <w:r>
        <w:rPr>
          <w:rFonts w:eastAsia="Amiri" w:cs="Amiri" w:ascii="Amiri" w:hAnsi="Amiri"/>
          <w:color w:val="111111"/>
          <w:sz w:val="28"/>
          <w:szCs w:val="28"/>
          <w:rtl w:val="true"/>
          <w:lang w:bidi="ar-SA"/>
        </w:rPr>
        <w:t xml:space="preserve">) )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عوسجة المكي ،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429"/>
      </w:r>
      <w:r>
        <w:rPr>
          <w:rFonts w:ascii="IRNazanin" w:hAnsi="IRNazanin" w:eastAsia="IRNazanin"/>
          <w:color w:val="111111"/>
          <w:sz w:val="28"/>
          <w:sz w:val="28"/>
          <w:szCs w:val="28"/>
          <w:rtl w:val="true"/>
          <w:lang w:bidi="fa-IR"/>
        </w:rPr>
        <w:t xml:space="preserve">، 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مولاه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له الطبراني أربعة أحاديث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عوسجة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يا رسول اللّه ما يمنع حبش بني المغيرة أن يأتوك إلاّ أنّهم يخشون أن تردّهم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الحبش ، إذا جاعوا سرقوا ، وإن شبعوا زنوا ، وإن فيهم لخلتين حسنتين إطعام الطعام وبأس عند البأس </w:t>
      </w:r>
      <w:r>
        <w:rPr>
          <w:rFonts w:eastAsia="Amiri" w:cs="Amiri" w:ascii="Amiri" w:hAnsi="Amiri"/>
          <w:color w:val="111111"/>
          <w:sz w:val="28"/>
          <w:szCs w:val="28"/>
          <w:rtl w:val="true"/>
          <w:lang w:bidi="ar-SA"/>
        </w:rPr>
        <w:t xml:space="preserve">) ) </w:t>
      </w:r>
      <w:r>
        <w:rPr>
          <w:rStyle w:val="FootnoteAnchor"/>
          <w:rtl w:val="true"/>
        </w:rPr>
        <w:footnoteReference w:id="1430"/>
      </w:r>
      <w:r>
        <w:rPr>
          <w:rFonts w:ascii="Amiri" w:hAnsi="Amiri" w:eastAsia="Amiri" w:cs="Amiri"/>
          <w:color w:val="111111"/>
          <w:sz w:val="28"/>
          <w:sz w:val="28"/>
          <w:szCs w:val="28"/>
          <w:rtl w:val="true"/>
          <w:lang w:bidi="ar-SA"/>
        </w:rPr>
        <w:t xml:space="preserve">، وهذا أخرجه الهيثمي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البزار ورجاله ثقات ، وعوسجة المكي فيه خلاف لا يضر ووثقه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وثقه أبو زرعة ،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أخرج له الطيالسي في مسنده حديثاً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أعتق عبداً له ثمّ مات وليس له وارث غيره ، فورثه رسول اللّه صلى اللّه عليه وآله وسلم ورث الأسفل من الأعلى </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بن عبد اللّه بن عتبة بن مسعود الهُذلي ، أبو عبد اللّه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ابن عباس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وأنّه رحل إلى عمر بن عبد العزيز لمّا ولي الخلافة ومعه عمر بن ذر وأبو الصباح موسى بن أبي كثير ، فكلّموه في الإرجاء وناظروه فزعموا أنّه وافقهم ولم يخالفهم في شيء ، وكان ثقة كثير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تهذيبه ، وحكى عن الأصمعي عن أبي نوف الهذلي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أأدب أهل المدينة وأوقفهم ، وكان مرجئاً ثمّ رجع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مع ابن الأشعث ثمّ هرب وصحب عمر بن عبد العزيز في خلافته ، وفيه يقول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القارئ المرخي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إني قد مضى زمني</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خليفتنا إن كنتَ 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لدى الباب كالمصفود في قرنِ </w:t>
      </w:r>
    </w:p>
    <w:p>
      <w:pPr>
        <w:pStyle w:val="BookText"/>
        <w:rPr/>
      </w:pPr>
      <w:r>
        <w:rPr>
          <w:rFonts w:ascii="Amiri" w:hAnsi="Amiri" w:eastAsia="Amiri" w:cs="Amiri"/>
          <w:color w:val="111111"/>
          <w:sz w:val="28"/>
          <w:sz w:val="28"/>
          <w:szCs w:val="28"/>
          <w:rtl w:val="true"/>
          <w:lang w:bidi="ar-SA"/>
        </w:rPr>
        <w:t xml:space="preserve">وحكى عنه الذهبي من الحُمق ما يزري به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العيزار بن حريث العبدي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وابن حجر في تهذيبه ، وأنّه روى عن ابن عباس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الطبراني في الكبير عنه حديثين ، مرفوعاً وموقوفاً ، فالمرفوع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أقام الصلاة وآتى الزكاة وحج البيت وصام رمضان وقرى الضيف دخل الجنّة </w:t>
      </w:r>
      <w:r>
        <w:rPr>
          <w:rFonts w:eastAsia="Amiri" w:cs="Amiri" w:ascii="Amiri" w:hAnsi="Amiri"/>
          <w:color w:val="111111"/>
          <w:sz w:val="28"/>
          <w:szCs w:val="28"/>
          <w:rtl w:val="true"/>
          <w:lang w:bidi="ar-SA"/>
        </w:rPr>
        <w:t xml:space="preserve">) )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والموقوف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عاد محمّد يصلي خلف المقام لأسطونّ به ، فقيل هو ذلك يصلي خلف المقام ، فانطلق نحوه ثمّ 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والعزّى لقد أظلم مابيني وبينه من 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تحرّك لأخذته الزبانية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bookmarkStart w:id="334" w:name="pg16538_182761"/>
    </w:p>
    <w:p>
      <w:pPr>
        <w:pStyle w:val="Heading4"/>
        <w:numPr>
          <w:ilvl w:val="3"/>
          <w:numId w:val="1"/>
        </w:numPr>
        <w:rPr/>
      </w:pPr>
      <w:bookmarkStart w:id="335" w:name="__RefHeading___Toc9929278_1280447820"/>
      <w:bookmarkStart w:id="336" w:name="_Toc115"/>
      <w:bookmarkEnd w:id="334"/>
      <w:bookmarkEnd w:id="335"/>
      <w:r>
        <w:rPr>
          <w:rtl w:val="true"/>
        </w:rPr>
        <w:t>حرف الغين</w:t>
      </w:r>
      <w:bookmarkEnd w:id="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غيلان الأنصاري ،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ابن عباس في خلق الأيام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 xml:space="preserve">، والتاريخ الكبير للبخاري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غزوان ، أبو مالك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 وروى عنه أهل المدينة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البخاري في تاريخه </w:t>
      </w:r>
      <w:r>
        <w:rPr>
          <w:rStyle w:val="FootnoteAnchor"/>
          <w:rtl w:val="true"/>
        </w:rPr>
        <w:footnoteReference w:id="1444"/>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روى عن ابن عباس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غطفان شيخ</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 ابن عباس ، روى عنه قارظ بن شيبة ، كذا قال ابن حبّان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غيلان بن عقبة ، ذو الرمة الشاعر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رواية في الحديث ، حدث عن ابن عباس ، وروى عنه أبو عمرو ابن العلاء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الشعر 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ابن عباس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 xml:space="preserve">) </w:t>
      </w:r>
      <w:r>
        <w:rPr>
          <w:rStyle w:val="FootnoteAnchor"/>
          <w:rtl w:val="true"/>
        </w:rPr>
        <w:footnoteReference w:id="144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الفارغ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لذي الرمة غير هذين الحديثين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bookmarkStart w:id="337" w:name="pg16538_182763"/>
    </w:p>
    <w:p>
      <w:pPr>
        <w:pStyle w:val="Heading4"/>
        <w:numPr>
          <w:ilvl w:val="3"/>
          <w:numId w:val="1"/>
        </w:numPr>
        <w:rPr/>
      </w:pPr>
      <w:bookmarkStart w:id="338" w:name="__RefHeading___Toc9929280_1280447820"/>
      <w:bookmarkStart w:id="339" w:name="_Toc116"/>
      <w:bookmarkEnd w:id="337"/>
      <w:bookmarkEnd w:id="338"/>
      <w:r>
        <w:rPr>
          <w:rtl w:val="true"/>
        </w:rPr>
        <w:t>حرف الفاء</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الحسينعليه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روت عن ابن عباس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هذا هو اسم اللّه الأعظم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 ، أبو عنان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 xml:space="preserve">، وذكره البخاري في تاريخه الكبير </w:t>
      </w:r>
      <w:r>
        <w:rPr>
          <w:rStyle w:val="FootnoteAnchor"/>
          <w:rtl w:val="true"/>
        </w:rPr>
        <w:footnoteReference w:id="1453"/>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454"/>
      </w:r>
      <w:r>
        <w:rPr>
          <w:rFonts w:ascii="IRNazanin" w:hAnsi="IRNazanin" w:eastAsia="IRNazanin"/>
          <w:color w:val="111111"/>
          <w:sz w:val="28"/>
          <w:sz w:val="28"/>
          <w:szCs w:val="28"/>
          <w:rtl w:val="true"/>
          <w:lang w:bidi="fa-IR"/>
        </w:rPr>
        <w:t>، وأنّه روى عن ابن عباس</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هو فروّخ مولى الأشتر النخعي الذي قال فيه أبو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 حميد الأحم ، عن فروّخ مولى الأشتر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أتى غلاماً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أتى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فأشترى منه قميصاً فلبسه ، فإذا هو مع الأصابع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 فلمّا كفّّوا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 عليّ بن أبي طالب </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340" w:name="pg16538_182764"/>
    </w:p>
    <w:p>
      <w:pPr>
        <w:pStyle w:val="Heading4"/>
        <w:numPr>
          <w:ilvl w:val="3"/>
          <w:numId w:val="1"/>
        </w:numPr>
        <w:rPr/>
      </w:pPr>
      <w:bookmarkStart w:id="341" w:name="__RefHeading___Toc9929282_1280447820"/>
      <w:bookmarkStart w:id="342" w:name="_Toc117"/>
      <w:bookmarkEnd w:id="340"/>
      <w:bookmarkEnd w:id="341"/>
      <w:r>
        <w:rPr>
          <w:rtl w:val="true"/>
        </w:rPr>
        <w:t>حرف القاف</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 بن أبي بكر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طبقات ابن سعد في ترجمته </w:t>
      </w:r>
      <w:r>
        <w:rPr>
          <w:rStyle w:val="FootnoteAnchor"/>
          <w:rtl w:val="true"/>
        </w:rPr>
        <w:footnoteReference w:id="1456"/>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 xml:space="preserve">، وابن حجر في تهذيبه </w:t>
      </w:r>
      <w:r>
        <w:rPr>
          <w:rStyle w:val="FootnoteAnchor"/>
          <w:rtl w:val="true"/>
        </w:rPr>
        <w:footnoteReference w:id="1458"/>
      </w:r>
      <w:r>
        <w:rPr>
          <w:rFonts w:ascii="Amiri" w:hAnsi="Amiri" w:eastAsia="Amiri" w:cs="Amiri"/>
          <w:color w:val="111111"/>
          <w:sz w:val="28"/>
          <w:sz w:val="28"/>
          <w:szCs w:val="28"/>
          <w:rtl w:val="true"/>
          <w:lang w:bidi="ar-SA"/>
        </w:rPr>
        <w:t>، وكان من خيار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خيثمة في تاريخه الكبير بسنده عن ابن أبي مليكة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أسماء بنت عبد الرحمن بن أبي بكر والقاسم بن محمّد بن أبي بكر أخبراه أنّ عبد اللّه بن عبد الرحمن بن أبي بكر قسّم ميراث عبد الرحمن ابن أبي بكر وعائشة حيّة ، فلم يدع في الدار مسكيناً ولا ذا قربة إلاّ أعطاهما من ميراث أبيه وتلا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حَضَرَ الْقِسْمَةَ أُولُو الْقُرْبَى وَالْيَتَامَى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مَعْرُوفاً </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 ليس ذلك له ، إنّما ذلك الوصية ، وإنّما هذه الآية في الوصية ، يريد الميت أن يوصي لهم </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 xml:space="preserve">، وهذا ذكره الطبري والقرطبي وابن كثير في تفاسيرهم عند تفسير </w:t>
      </w:r>
    </w:p>
    <w:p>
      <w:pPr>
        <w:pStyle w:val="BookText"/>
        <w:rPr/>
      </w:pPr>
      <w:r>
        <w:rPr>
          <w:rFonts w:ascii="Amiri" w:hAnsi="Amiri" w:eastAsia="Amiri" w:cs="Amiri"/>
          <w:color w:val="111111"/>
          <w:sz w:val="28"/>
          <w:sz w:val="28"/>
          <w:szCs w:val="28"/>
          <w:rtl w:val="true"/>
          <w:lang w:bidi="ar-SA"/>
        </w:rPr>
        <w:t xml:space="preserve">الآية المذكورة ، وذكره البيهقي في السنن الكبرى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القاسم هذا ابن أبي خثيمة في تاريخه الكبير </w:t>
      </w:r>
      <w:r>
        <w:rPr>
          <w:rStyle w:val="FootnoteAnchor"/>
          <w:rtl w:val="true"/>
        </w:rPr>
        <w:footnoteReference w:id="1462"/>
      </w:r>
      <w:r>
        <w:rPr>
          <w:rFonts w:ascii="Amiri" w:hAnsi="Amiri" w:eastAsia="Amiri" w:cs="Amiri"/>
          <w:color w:val="111111"/>
          <w:sz w:val="28"/>
          <w:sz w:val="28"/>
          <w:szCs w:val="28"/>
          <w:rtl w:val="true"/>
          <w:lang w:bidi="ar-SA"/>
        </w:rPr>
        <w:t xml:space="preserve">وأطال في ترجمته ، وممّا ذكره له أنّ ابن أبي عتيق قال للقاسم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قاتل عثمان ، فقال له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فواللّه إنّ القاسم لخيركم وإنّ أباه محمّد لخيركم ، فهو خيركم وابن خيركم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ذكره أن سعيد بن المسيب لمّا حضرته الوفاة وضع كتبه ووثائقه عند القاسم بن محمّد بن أبي بكر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أم فروة والدة الإمام الصادق عليه السلام ، وفي ذلك قال الشريف الرضي ، كما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وحزنا عتيقاً وهو غاية فخركم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بنت القاسم بن محمّد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مسلم اليشكري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 xml:space="preserve">، وذكره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 روى له عن ابن عباس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عَلَى الْمَلَكَيْنِ </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جبريل وميكائيل ببابل ،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 وماروت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قنبر ، أبو الشعثاء ، مولى بني معمر ،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كما في ثقات ابن حبّان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حبر 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 وتاريخ ابن أبي خيثمة الكبير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كما في ثقات ابن حبّان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 أبو سعيد ، مولى حضين بن منذر الرقاشي ، يعدّ في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شُفّي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كما في تاريخ البخاري الكبير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زمزم طعام طُعم ، وشفاء سُقم ، وخير ماء يُعلم </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قيس بن شفّي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يحيى القطان يكره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كركم ، كما في تاريخ البخاري ، يعدّ في الكوفيين ، روى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السائل الذي يسأل ، والمحروم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 الذي يحارب ليس له في الإسلام سهم </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همام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476"/>
      </w:r>
      <w:r>
        <w:rPr>
          <w:rFonts w:ascii="Amiri" w:hAnsi="Amiri" w:eastAsia="Amiri" w:cs="Amiri"/>
          <w:color w:val="111111"/>
          <w:sz w:val="28"/>
          <w:sz w:val="28"/>
          <w:szCs w:val="28"/>
          <w:rtl w:val="true"/>
          <w:lang w:bidi="ar-SA"/>
        </w:rPr>
        <w:t xml:space="preserve">، وقال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 أبو الشعثاء ، مولى ابن معمر بصري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في الصرف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قيلويه ، أبو صالح ، بصري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 والبخاري في تاريخه الكبير </w:t>
      </w:r>
      <w:r>
        <w:rPr>
          <w:rStyle w:val="FootnoteAnchor"/>
          <w:rtl w:val="true"/>
        </w:rPr>
        <w:footnoteReference w:id="1480"/>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bookmarkStart w:id="343" w:name="pg16538_182769"/>
    </w:p>
    <w:p>
      <w:pPr>
        <w:pStyle w:val="Heading4"/>
        <w:numPr>
          <w:ilvl w:val="3"/>
          <w:numId w:val="1"/>
        </w:numPr>
        <w:rPr/>
      </w:pPr>
      <w:bookmarkStart w:id="344" w:name="__RefHeading___Toc9929284_1280447820"/>
      <w:bookmarkStart w:id="345" w:name="_Toc118"/>
      <w:bookmarkEnd w:id="343"/>
      <w:bookmarkEnd w:id="344"/>
      <w:r>
        <w:rPr>
          <w:rtl w:val="true"/>
        </w:rPr>
        <w:t>حرف الكاف</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 أبو محمّد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482"/>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 والجرح والتعديل </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أبي كثير البصري ، مولى عبد الرحمن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 والجرح والتعديل </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أبي كثير المزني ، خادم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فقيها جليلاً صالحاً ثقة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حجر ، له رواية عن أبيه وأخيه عبد اللّه بن عباس في صلاة الكسوف ، أخرج حديثه البخاري ومسلم وأبو داود والنسائي ، </w:t>
      </w:r>
    </w:p>
    <w:p>
      <w:pPr>
        <w:pStyle w:val="BookText"/>
        <w:rPr/>
      </w:pP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صلى اللّه عليه وآله وسلم صلىَّ يوم كسفت الشمس أربع ركعات في ركعتين وأربع سجدات </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كتب على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يشهد أن لا إله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كردم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عن ابن عباس ، كذا 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 xml:space="preserve">، وكذا ذكره البخاري في تاريخه الكبير </w:t>
      </w:r>
      <w:r>
        <w:rPr>
          <w:rStyle w:val="FootnoteAnchor"/>
          <w:rtl w:val="true"/>
        </w:rPr>
        <w:footnoteReference w:id="1489"/>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كردوس ،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ذكر ذلك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ابنه محمّد بن كردوس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كريب بن أبي مسلم الهاشمي ، مولاهم ، أبو 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مولاه ابن عباس ، وكان حافظاً لكتب ابن عباس</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موسى بن عقبة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عندنا كريب حمل بعير أو عدل بعير من كتب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بن عبد اللّه بن عباس إذا أراد الكتاب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 بصحيفة 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فينسخها فيبعث إليه </w:t>
      </w:r>
    </w:p>
    <w:p>
      <w:pPr>
        <w:pStyle w:val="BookText"/>
        <w:rPr/>
      </w:pPr>
      <w:r>
        <w:rPr>
          <w:rFonts w:ascii="Amiri" w:hAnsi="Amiri" w:eastAsia="Amiri" w:cs="Amiri"/>
          <w:color w:val="111111"/>
          <w:sz w:val="28"/>
          <w:sz w:val="28"/>
          <w:szCs w:val="28"/>
          <w:rtl w:val="true"/>
          <w:lang w:bidi="ar-SA"/>
        </w:rPr>
        <w:t xml:space="preserve">بإحداهما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ما ذكره ابن سعد في ترجمة كريب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 وابن أبي خيشمة في تاريخه الكبير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له الطبراني جملة أحاديث عن مولاه تناهز الخمسين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يعلّمنا هذا الدعاء كما يعلّمنا سورة من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عذاب جهنم ، وأعوذ بك من عذاب القبر ، وأعوذ بك من فتنة المسيح الدجّال ، وأعوذ بك من فتنة المحيا والممات ، وأعوذ بك من فتنة القبر </w:t>
      </w:r>
      <w:r>
        <w:rPr>
          <w:rFonts w:eastAsia="Amiri" w:cs="Amiri" w:ascii="Amiri" w:hAnsi="Amiri"/>
          <w:color w:val="111111"/>
          <w:sz w:val="28"/>
          <w:szCs w:val="28"/>
          <w:rtl w:val="true"/>
          <w:lang w:bidi="ar-SA"/>
        </w:rPr>
        <w:t xml:space="preserve">) ) </w:t>
      </w:r>
      <w:r>
        <w:rPr>
          <w:rStyle w:val="FootnoteAnchor"/>
          <w:rtl w:val="true"/>
        </w:rPr>
        <w:footnoteReference w:id="1494"/>
      </w:r>
      <w:r>
        <w:rPr>
          <w:rFonts w:ascii="Amiri" w:hAnsi="Amiri" w:eastAsia="Amiri" w:cs="Amiri"/>
          <w:color w:val="111111"/>
          <w:sz w:val="28"/>
          <w:sz w:val="28"/>
          <w:szCs w:val="28"/>
          <w:rtl w:val="true"/>
          <w:lang w:bidi="ar-SA"/>
        </w:rPr>
        <w:t>، والحديث رواه مسلم ومالك والترمذي وأبو داود والنسائي وابن ماجة وأحمد ، بأسانيدهم عن كريب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كريب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الأخوات مؤمنات ، ميمونة زوج النبيّ صلى اللّه عليه وآله وسلم وأم الفضل بنت الحارث ، وسلمى امرأة حمزة ، وأسماء بنت عميس هي اختهنّ لأمهنّ </w:t>
      </w:r>
      <w:r>
        <w:rPr>
          <w:rFonts w:eastAsia="Amiri" w:cs="Amiri" w:ascii="Amiri" w:hAnsi="Amiri"/>
          <w:color w:val="111111"/>
          <w:sz w:val="28"/>
          <w:szCs w:val="28"/>
          <w:rtl w:val="true"/>
          <w:lang w:bidi="ar-SA"/>
        </w:rPr>
        <w:t xml:space="preserve">) )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كريب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سيدات نساء أهل الجنّة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وفاطمة وخديجة وآسية أمرأة فرعون </w:t>
      </w:r>
      <w:r>
        <w:rPr>
          <w:rFonts w:eastAsia="Amiri" w:cs="Amiri" w:ascii="Amiri" w:hAnsi="Amiri"/>
          <w:color w:val="111111"/>
          <w:sz w:val="28"/>
          <w:szCs w:val="28"/>
          <w:rtl w:val="true"/>
          <w:lang w:bidi="ar-SA"/>
        </w:rPr>
        <w:t xml:space="preserve">) )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الطبراني ، وقال في 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محمّد بن الحسن بن زبالة متروك ، وقد رواه الحاكم من حديث عائشة ، وصححه الذهبي على شرط </w:t>
      </w:r>
    </w:p>
    <w:p>
      <w:pPr>
        <w:pStyle w:val="BookText"/>
        <w:rPr/>
      </w:pPr>
      <w:r>
        <w:rPr>
          <w:rFonts w:ascii="Amiri" w:hAnsi="Amiri" w:eastAsia="Amiri" w:cs="Amiri"/>
          <w:color w:val="111111"/>
          <w:sz w:val="28"/>
          <w:sz w:val="28"/>
          <w:szCs w:val="28"/>
          <w:rtl w:val="true"/>
          <w:lang w:bidi="ar-SA"/>
        </w:rPr>
        <w:t xml:space="preserve">الشيخين ، ولفظه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صلى اللّه عليه وآله وسلم في الأرض أربعة خطط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تدرون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نساء أهل الجنّة خديجة بنت خويلد وفاطمة بنت محمّد ومريم بنت عمران وآسية بنت مزاحم امرأة فرعون </w:t>
      </w:r>
      <w:r>
        <w:rPr>
          <w:rFonts w:eastAsia="Amiri" w:cs="Amiri" w:ascii="Amiri" w:hAnsi="Amiri"/>
          <w:color w:val="111111"/>
          <w:sz w:val="28"/>
          <w:szCs w:val="28"/>
          <w:rtl w:val="true"/>
          <w:lang w:bidi="ar-SA"/>
        </w:rPr>
        <w:t xml:space="preserve">) ) </w:t>
      </w:r>
      <w:r>
        <w:rPr>
          <w:rStyle w:val="FootnoteAnchor"/>
          <w:rtl w:val="true"/>
        </w:rPr>
        <w:footnoteReference w:id="1497"/>
      </w:r>
      <w:r>
        <w:rPr>
          <w:rFonts w:ascii="Amiri" w:hAnsi="Amiri" w:eastAsia="Amiri" w:cs="Amiri"/>
          <w:color w:val="111111"/>
          <w:sz w:val="28"/>
          <w:sz w:val="28"/>
          <w:szCs w:val="28"/>
          <w:rtl w:val="true"/>
          <w:lang w:bidi="ar-SA"/>
        </w:rPr>
        <w:t xml:space="preserve">، وهذا أخرجه أحمد في مسنده ، وأبو يعلى ، وقال الهيثمي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ورجالهم رجال الصحيح ، ورواه الحاكم ، وصححه ووافقه الذهبي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ماتع الحميري ، هو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ما يتعلق بهذا الصهيوني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الشيخ محمود أبو رية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وذكرنا في بحث مزاعم أخذ ابن عباس عن بعض الصحابة ما يغني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كليب بن شهاب الجرمي ، أبو عاصم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عداده في أهل الكوفة ، يروي عن ابن عباس ، كما في ثقات ابن حبّان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bookmarkStart w:id="346" w:name="pg16538_182773"/>
    </w:p>
    <w:p>
      <w:pPr>
        <w:pStyle w:val="Heading4"/>
        <w:numPr>
          <w:ilvl w:val="3"/>
          <w:numId w:val="1"/>
        </w:numPr>
        <w:rPr/>
      </w:pPr>
      <w:bookmarkStart w:id="347" w:name="__RefHeading___Toc9929286_1280447820"/>
      <w:bookmarkStart w:id="348" w:name="_Toc119"/>
      <w:bookmarkEnd w:id="346"/>
      <w:bookmarkEnd w:id="347"/>
      <w:r>
        <w:rPr>
          <w:rtl w:val="true"/>
        </w:rPr>
        <w:t>حرف اللام</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لاحق بن حُمَيد السدوسي ، أبو مجلز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في الكنى</w:t>
      </w:r>
      <w:r>
        <w:rPr>
          <w:rFonts w:eastAsia="Amiri" w:cs="Amiri" w:ascii="Amiri" w:hAnsi="Amiri"/>
          <w:color w:val="111111"/>
          <w:sz w:val="28"/>
          <w:szCs w:val="28"/>
          <w:rtl w:val="true"/>
          <w:lang w:bidi="ar-SA"/>
        </w:rPr>
        <w:t xml:space="preserve">. </w:t>
      </w:r>
      <w:bookmarkStart w:id="349" w:name="pg16538_182774"/>
    </w:p>
    <w:p>
      <w:pPr>
        <w:pStyle w:val="Heading4"/>
        <w:numPr>
          <w:ilvl w:val="3"/>
          <w:numId w:val="1"/>
        </w:numPr>
        <w:rPr/>
      </w:pPr>
      <w:bookmarkStart w:id="350" w:name="__RefHeading___Toc9929288_1280447820"/>
      <w:bookmarkStart w:id="351" w:name="_Toc120"/>
      <w:bookmarkEnd w:id="349"/>
      <w:bookmarkEnd w:id="350"/>
      <w:r>
        <w:rPr>
          <w:rtl w:val="true"/>
        </w:rPr>
        <w:t>حرف الميم</w:t>
      </w:r>
      <w:bookmarkEnd w:id="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الحارث السلمي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502"/>
      </w:r>
      <w:r>
        <w:rPr>
          <w:rFonts w:ascii="Amiri" w:hAnsi="Amiri" w:eastAsia="Amiri" w:cs="Amiri"/>
          <w:color w:val="111111"/>
          <w:sz w:val="28"/>
          <w:sz w:val="28"/>
          <w:szCs w:val="28"/>
          <w:rtl w:val="true"/>
          <w:lang w:bidi="ar-SA"/>
        </w:rPr>
        <w:t xml:space="preserve">، وذكره ابن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w:t>
      </w:r>
      <w:r>
        <w:rPr>
          <w:rStyle w:val="FootnoteAnchor"/>
          <w:rtl w:val="true"/>
        </w:rPr>
        <w:footnoteReference w:id="1503"/>
      </w:r>
      <w:r>
        <w:rPr>
          <w:rFonts w:ascii="Amiri" w:hAnsi="Amiri" w:eastAsia="Amiri" w:cs="Amiri"/>
          <w:color w:val="111111"/>
          <w:sz w:val="28"/>
          <w:sz w:val="28"/>
          <w:szCs w:val="28"/>
          <w:rtl w:val="true"/>
          <w:lang w:bidi="ar-SA"/>
        </w:rPr>
        <w:t xml:space="preserve">، وذكره ابن حجر في تهذيبه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سعد التجيبي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مصر ، يروي عن ابن عباس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ابن عباس ، قاله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صحار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حذيفة وابن عباس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ماهان الحنفي ، أبو سالم الكوفي الأعور العابد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الحجاج يديه ورجليه وصلبه ، قال إبراهيم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وكنا نؤمر بحرس خشبته فنرى عنده الضوء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 بن جبر المكي ، أبو الحجاج المخزومي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وسعد بن أبي وقاص والعبادلة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ابن ميمون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مجاهداً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القرآن على ابن عباس ثلاثين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وعن مجاهد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القرآن على ابن عباس ثلاث عرضات أقف عند كلّ آية أسأله فيم نزلت وكيف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الكلام حول هذا في الحلقة الثالثة من هذه الموسوعة في تفسير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مات بمكة وهو ساجد سنة اثنتين أو ثلاث ومائة ، وكان مولده سنة إحدى وعشرين في خلافة عمر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حديثه عن ابن عباس كما في مسند الطيالسي مرفوعاً ،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نصرت بالصبا وأهلكت عاد بالدبور </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عن ابن عباس ، عن النبيّ صلى اللّه عليه وآله وسلم 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عمرة استمتعنا بها ، فمن لم يكن معه هدي فليحل الحلّ كلّه ، فقد دخلت العمرة بالحج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 بن صرمة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ابن عباس ، قاله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محرز ، أبو إسرائيل ، كاد يكون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قاله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أياس بن البكير الليثي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وأياس أبوه شهد بدراً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روايته عن ابن عباس في المطلقة ثلاثاً لا تحل له حتّى تنكح زوجاً غيره </w:t>
      </w:r>
      <w:r>
        <w:rPr>
          <w:rStyle w:val="FootnoteAnchor"/>
          <w:rtl w:val="true"/>
        </w:rPr>
        <w:footnoteReference w:id="1515"/>
      </w:r>
      <w:r>
        <w:rPr>
          <w:rFonts w:ascii="Amiri" w:hAnsi="Amiri" w:eastAsia="Amiri" w:cs="Amiri"/>
          <w:color w:val="111111"/>
          <w:sz w:val="28"/>
          <w:sz w:val="28"/>
          <w:szCs w:val="28"/>
          <w:rtl w:val="true"/>
          <w:lang w:bidi="ar-SA"/>
        </w:rPr>
        <w:t xml:space="preserve">، وذكره ابن حجر في تهذيبه ، وأنّه روى عن ابن عباس </w:t>
      </w:r>
      <w:r>
        <w:rPr>
          <w:rStyle w:val="FootnoteAnchor"/>
          <w:rtl w:val="true"/>
        </w:rPr>
        <w:footnoteReference w:id="1516"/>
      </w:r>
      <w:r>
        <w:rPr>
          <w:rFonts w:ascii="Amiri" w:hAnsi="Amiri" w:eastAsia="Amiri" w:cs="Amiri"/>
          <w:color w:val="111111"/>
          <w:sz w:val="28"/>
          <w:sz w:val="28"/>
          <w:szCs w:val="28"/>
          <w:rtl w:val="true"/>
          <w:lang w:bidi="ar-SA"/>
        </w:rPr>
        <w:t xml:space="preserve">، وذكره ابن سعد في ترجمته </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معوذ بنت الرُبيع ، وهي التي اختلعت من زوجها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جبير بن مطعم النوفلي ، أبو سعيد المديني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ثقة قليل الحديث ، ذكره ابن سعد في طبقاته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ابن عباس ، كما في تهذيب ابن حجر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نافع بن جبير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حنين ، وهو أخو عبيد بن حنين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حجر في تهذيبه ، وأنّه روى عن ابن عباس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درهم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 وكان على إفريقية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زيد بن عبد اللّه بن عمر بن الخطاب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تهذيبه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العبادلة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عدهم </w:t>
      </w:r>
    </w:p>
    <w:p>
      <w:pPr>
        <w:pStyle w:val="BookText"/>
        <w:rPr/>
      </w:pPr>
      <w:r>
        <w:rPr>
          <w:rFonts w:ascii="Amiri" w:hAnsi="Amiri" w:eastAsia="Amiri" w:cs="Amiri"/>
          <w:color w:val="111111"/>
          <w:sz w:val="28"/>
          <w:sz w:val="28"/>
          <w:szCs w:val="28"/>
          <w:rtl w:val="true"/>
          <w:lang w:bidi="ar-SA"/>
        </w:rPr>
        <w:t xml:space="preserve">ومنهم ابن عباس ، وحكى عن ابن أبي حاتم ، عن أبيه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بحديثه؟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البخاري جعل محمّد بن زيد الذي روى عن ابن عباس وعنه الأعمش غير ابن عمر هذا فغيرّه أبي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واحد </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سيرين الأنصاري ، مولاهم أبو بكر بن أبي عمرة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أطنب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w:t>
      </w:r>
      <w:r>
        <w:rPr>
          <w:rStyle w:val="FootnoteAnchor"/>
          <w:rtl w:val="true"/>
        </w:rPr>
        <w:footnoteReference w:id="1525"/>
      </w:r>
      <w:r>
        <w:rPr>
          <w:rFonts w:ascii="IRNazanin" w:hAnsi="IRNazanin" w:eastAsia="IRNazanin"/>
          <w:color w:val="111111"/>
          <w:sz w:val="28"/>
          <w:sz w:val="28"/>
          <w:szCs w:val="28"/>
          <w:rtl w:val="true"/>
          <w:lang w:bidi="fa-IR"/>
        </w:rPr>
        <w:t xml:space="preserve">، وقال عنه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وقته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ابن حجر حكى بعد ذلك عن عبد اللّه بن أحمد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يسمع من ابن عباس شيئاً ، كلّها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عن ابن عباس ، وقال شعبة عن خالد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قال محمّد نبئت عن ابن عباس إنّما سمعه من عكرمة ، لقيه أيام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المديني ويحيى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ابن سيرين من ابن عباس شيئاً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محمد شاكر في تعليقه على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مسنده عن محمّد بن سيرين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w:t>
      </w:r>
    </w:p>
    <w:p>
      <w:pPr>
        <w:pStyle w:val="BookText"/>
        <w:rPr/>
      </w:pPr>
      <w:r>
        <w:rPr>
          <w:rFonts w:ascii="Amiri" w:hAnsi="Amiri" w:eastAsia="Amiri" w:cs="Amiri"/>
          <w:color w:val="111111"/>
          <w:sz w:val="28"/>
          <w:sz w:val="28"/>
          <w:szCs w:val="28"/>
          <w:rtl w:val="true"/>
          <w:lang w:bidi="ar-SA"/>
        </w:rPr>
        <w:t xml:space="preserve">اللّه صلى اللّه عليه وآله وسلم سافر من المدينة لا يخاف إلا اللّه عز وجل ، فصلى ركعتين ركعتين حتّى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ما تقدم من غمز في سماع ابن سيرين من ابن عباس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ليس بتعليل ، ولا دليل على الجزم ، فابن سيرين عاصر ابن عباس طويلاً ، فهو على السماع حتّى يتبين خلافه ، وقد صحح الأئمة روايته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أخرج له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ثلاثين حديثاً عن ابن عباس ، وليس في واحد منها نُبّئت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بعضها عبد الرزاق في مصنفه ، وأحمد في مسنده ، سوى ما رواه النسائي والترمذي ، فضلاً عما رواه البخاري ، ومع كلّ هذا التلبيس والتدليس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الإمام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الذهبي في عنوان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عباد بن جعفر المخزومي المكي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رجاله الكبير </w:t>
      </w:r>
      <w:r>
        <w:rPr>
          <w:rStyle w:val="FootnoteAnchor"/>
          <w:rtl w:val="true"/>
        </w:rPr>
        <w:footnoteReference w:id="1529"/>
      </w:r>
      <w:r>
        <w:rPr>
          <w:rFonts w:ascii="Amiri" w:hAnsi="Amiri" w:eastAsia="Amiri" w:cs="Amiri"/>
          <w:color w:val="111111"/>
          <w:sz w:val="28"/>
          <w:sz w:val="28"/>
          <w:szCs w:val="28"/>
          <w:rtl w:val="true"/>
          <w:lang w:bidi="ar-SA"/>
        </w:rPr>
        <w:t xml:space="preserve">، ولم يذكر له رواية عن ابن عباس ، بينما ذكر ذلك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 وذكره ابن حجر في تهذيبه ، وأنّه روى عن </w:t>
      </w:r>
    </w:p>
    <w:p>
      <w:pPr>
        <w:pStyle w:val="BookText"/>
        <w:rPr/>
      </w:pPr>
      <w:r>
        <w:rPr>
          <w:rFonts w:ascii="IRNazanin" w:hAnsi="IRNazanin" w:eastAsia="IRNazanin"/>
          <w:color w:val="111111"/>
          <w:sz w:val="28"/>
          <w:sz w:val="28"/>
          <w:szCs w:val="28"/>
          <w:rtl w:val="true"/>
          <w:lang w:bidi="fa-IR"/>
        </w:rPr>
        <w:t xml:space="preserve">ابن عباس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ثقة قليل الحديث </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جعل ابن حجر في أوّل ترجمته علامة حديثه في الصحاح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جحش بن رياب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صحبة بينما هو مختلف في صحبته </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 كما قال ابن حجر في تهذيبه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ترجمه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هاجر مع أبيه وعمه إلى الحبشة ، وكان مولده قبل الهجرة إلى المدينة بخمس سنين ، قاله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ابن حجر قول البخاري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 ابن عباس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ولادته بخمس سنين قبل الهجرة ، فتكون روايته عن ابن عباس من رواية الأكابر عن الأصاغر ، لأنّ ولادة ابن عباس لثلاث سنين قبل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السائب المخزومي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 أنّه كان يقود ابن عباس فيقيمه عند الشقة الثالثة ممّا يلي </w:t>
      </w:r>
    </w:p>
    <w:p>
      <w:pPr>
        <w:pStyle w:val="BookText"/>
        <w:rPr/>
      </w:pPr>
      <w:r>
        <w:rPr>
          <w:rFonts w:ascii="Amiri" w:hAnsi="Amiri" w:eastAsia="Amiri" w:cs="Amiri"/>
          <w:color w:val="111111"/>
          <w:sz w:val="28"/>
          <w:sz w:val="28"/>
          <w:szCs w:val="28"/>
          <w:rtl w:val="true"/>
          <w:lang w:bidi="ar-SA"/>
        </w:rPr>
        <w:t xml:space="preserve">الركن ، ذكره ابن حجر في تهذيبه ، وذكر الإختلاف في اسم أبيه </w:t>
      </w:r>
      <w:r>
        <w:rPr>
          <w:rStyle w:val="FootnoteAnchor"/>
          <w:rtl w:val="true"/>
        </w:rPr>
        <w:footnoteReference w:id="153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ذكره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عباس بن عبد المطلب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وذكر عنه أنّ ابن عباس 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عز وجل أرسل إلى نبيه ملكاً معه جبرئيل فما أكل بعده طعاماً متكئا حتّى لقي اللّه عز وجل </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مذكور في مجموع فيه عشرة أجزاء حديثية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الملك لرسول اللّه صلى اللّه عليه وآله وسلم ، إنّي أخيّرك بين أن تكون عبداً نبيّاً وبين أن تكون ملكاً نبيّاً ، فالتفت النبيّ صلى اللّه عليه وآله وسلم الى جبريل كالمستشير له فأشار جبريل إلى النبيّ صلى اللّه عليه وآله وسلم بيده أن تواضع ، فقال النبيّ صلى اللّه عليه وآله وسلم لا بل أكون عبداً نبيّاً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أكل بعد ذلك طعاماً متكئاً حتّى لقي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تهذيبه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الأطراف حديثه في ترجمة محمّد بن علي بن عبد اللّه بن عباس فوهم ، وهو عم ذاك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عبد الرحمن المخزومي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 xml:space="preserve">، وذكره البخاري في تاريخه الكبير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ابن عباس </w:t>
      </w:r>
      <w:r>
        <w:rPr>
          <w:rStyle w:val="FootnoteAnchor"/>
          <w:rtl w:val="true"/>
        </w:rPr>
        <w:footnoteReference w:id="1540"/>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محمّد بن عبد اللّه بن السائب ، روى عن عبد اللّه بن عباس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الرحمن بن أبي بكر القرشي الجمحي ، أبو الثورين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 ابن عباس </w:t>
      </w:r>
      <w:r>
        <w:rPr>
          <w:rStyle w:val="FootnoteAnchor"/>
          <w:rtl w:val="true"/>
        </w:rPr>
        <w:footnoteReference w:id="1542"/>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الرحمن ، أبو غرارة القرشي ، زوج 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 وذكر له روايته عن ابن عباس عن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ما بيننا وبين المنافقين لا يتضلعون من زمزم </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الرحمن بن ثوبان القرشي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ذكره ابن حجر في تهذيبه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عقبة بن أبي مالك القرظي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عداده في أهل المدينة ، 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 ابن </w:t>
      </w:r>
    </w:p>
    <w:p>
      <w:pPr>
        <w:pStyle w:val="BookText"/>
        <w:rPr/>
      </w:pPr>
      <w:r>
        <w:rPr>
          <w:rFonts w:ascii="IRNazanin" w:hAnsi="IRNazanin" w:eastAsia="IRNazanin"/>
          <w:color w:val="111111"/>
          <w:sz w:val="28"/>
          <w:sz w:val="28"/>
          <w:szCs w:val="28"/>
          <w:rtl w:val="true"/>
          <w:lang w:bidi="fa-IR"/>
        </w:rPr>
        <w:t xml:space="preserve">عباس </w:t>
      </w:r>
      <w:r>
        <w:rPr>
          <w:rStyle w:val="FootnoteAnchor"/>
          <w:rtl w:val="true"/>
        </w:rPr>
        <w:footnoteReference w:id="1546"/>
      </w:r>
      <w:r>
        <w:rPr>
          <w:rFonts w:ascii="Amiri" w:hAnsi="Amiri" w:eastAsia="Amiri" w:cs="Amiri"/>
          <w:color w:val="111111"/>
          <w:sz w:val="28"/>
          <w:sz w:val="28"/>
          <w:szCs w:val="28"/>
          <w:rtl w:val="true"/>
          <w:lang w:bidi="ar-SA"/>
        </w:rPr>
        <w:t xml:space="preserve">، وكذا ذكره ابن حجر في تهذيبه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الهاشمي ، أبو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ذكره ابن حجر في تهذيبه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الطبراني في معجمه ثلاثة أحاديث عن ابن عباس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وهم محقق الكتاب في فهمه فجاء في تعليقه على الحديث الأوّل ، وهو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 عن جعفر بن محمّد ، عن أبيه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 معاوية في متعة الحج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المحقق في الهامش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طريق طاووس عن ابن عباس </w:t>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الحافظ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يثبت سماع محمّد عن جدّه </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نقله عن الحافظ في غير محلّه ، فإنّ الذي ذكره الحافظ هو محمّد بن علي بن عبد اللّه بن عباس ، والذي هنا هو محمّد بن عليّ بن الحسين ، وهو الإمام الباقر عليه السلام ، لهذا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المحقق في فهمه فلم يفرّق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بعض هفوات المحققين ، وسيأتي في الحلقة الرابعة ما </w:t>
      </w:r>
    </w:p>
    <w:p>
      <w:pPr>
        <w:pStyle w:val="BookText"/>
        <w:rPr/>
      </w:pPr>
      <w:r>
        <w:rPr>
          <w:rFonts w:ascii="Amiri" w:hAnsi="Amiri" w:eastAsia="Amiri" w:cs="Amiri"/>
          <w:color w:val="111111"/>
          <w:sz w:val="28"/>
          <w:sz w:val="28"/>
          <w:szCs w:val="28"/>
          <w:rtl w:val="true"/>
          <w:lang w:bidi="ar-SA"/>
        </w:rPr>
        <w:t>ينبئ عن عمق الصلة بين أهل البيت عليهم السلام وبين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أبي طالب الهاشمي ، أبو القاسم المدني المعروف بابن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تهذيب ابن حجر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الجزء الخامس من الحلقة الأولى من الموسوعة متانة الصلة بينه وبين ابن عباس ، ووحدة الرأي في كثير من المواقف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عبد اللّه بن جعفر بن أبي طالب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أهل المدينة يروي عن ابن عباس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سبط ابن عباس ، لأنّ أمّه لبابة بنت عبد اللّه بن عباس كانت زوجة علي بن عبد اللّه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عبد اللّه بن عباس</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الكبير ، وأنّه روى عن أبيه عن ابن عباس </w:t>
      </w:r>
      <w:r>
        <w:rPr>
          <w:rStyle w:val="FootnoteAnchor"/>
          <w:rtl w:val="true"/>
        </w:rPr>
        <w:footnoteReference w:id="1554"/>
      </w:r>
      <w:r>
        <w:rPr>
          <w:rFonts w:ascii="Amiri" w:hAnsi="Amiri" w:eastAsia="Amiri" w:cs="Amiri"/>
          <w:color w:val="111111"/>
          <w:sz w:val="28"/>
          <w:sz w:val="28"/>
          <w:szCs w:val="28"/>
          <w:rtl w:val="true"/>
          <w:lang w:bidi="ar-SA"/>
        </w:rPr>
        <w:t xml:space="preserve">، بينما قال ابن حجر في تهذيبه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جدّه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 xml:space="preserve">... ) </w:t>
      </w:r>
      <w:r>
        <w:rPr>
          <w:rStyle w:val="FootnoteAnchor"/>
          <w:rtl w:val="true"/>
        </w:rPr>
        <w:footnoteReference w:id="1555"/>
      </w:r>
      <w:r>
        <w:rPr>
          <w:rFonts w:ascii="Amiri" w:hAnsi="Amiri" w:eastAsia="Amiri" w:cs="Amiri"/>
          <w:color w:val="111111"/>
          <w:sz w:val="28"/>
          <w:sz w:val="28"/>
          <w:szCs w:val="28"/>
          <w:rtl w:val="true"/>
          <w:lang w:bidi="ar-SA"/>
        </w:rPr>
        <w:t xml:space="preserve">، وذكره ابن حبّان في ثقات التابعين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w:t>
      </w:r>
    </w:p>
    <w:p>
      <w:pPr>
        <w:pStyle w:val="BookText"/>
        <w:rPr/>
      </w:pPr>
      <w:r>
        <w:rPr>
          <w:rFonts w:ascii="IRNazanin" w:hAnsi="IRNazanin" w:eastAsia="IRNazanin"/>
          <w:color w:val="111111"/>
          <w:sz w:val="28"/>
          <w:sz w:val="28"/>
          <w:szCs w:val="28"/>
          <w:rtl w:val="true"/>
          <w:lang w:bidi="fa-IR"/>
        </w:rPr>
        <w:t xml:space="preserve">عباس </w:t>
      </w:r>
      <w:r>
        <w:rPr>
          <w:rStyle w:val="FootnoteAnchor"/>
          <w:rtl w:val="true"/>
        </w:rPr>
        <w:footnoteReference w:id="1556"/>
      </w:r>
      <w:r>
        <w:rPr>
          <w:rFonts w:ascii="Amiri" w:hAnsi="Amiri" w:eastAsia="Amiri" w:cs="Amiri"/>
          <w:color w:val="111111"/>
          <w:sz w:val="28"/>
          <w:sz w:val="28"/>
          <w:szCs w:val="28"/>
          <w:rtl w:val="true"/>
          <w:lang w:bidi="ar-SA"/>
        </w:rPr>
        <w:t xml:space="preserve">، وقال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ثبتاً مشهوراً ، وقال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التمييز لا يعلم له سماع من جده ولا انه لقيه ،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مّر في الحلقة الأولى ذكره وأنّه سمع منه </w:t>
      </w:r>
      <w:r>
        <w:rPr>
          <w:rStyle w:val="FootnoteAnchor"/>
          <w:rtl w:val="true"/>
        </w:rPr>
        <w:footnoteReference w:id="155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عمارة بن عمرو بن حزم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روى عن ابن عباس </w:t>
      </w:r>
      <w:r>
        <w:rPr>
          <w:rStyle w:val="FootnoteAnchor"/>
          <w:rtl w:val="true"/>
        </w:rPr>
        <w:footnoteReference w:id="1558"/>
      </w:r>
      <w:r>
        <w:rPr>
          <w:rFonts w:ascii="Amiri" w:hAnsi="Amiri" w:eastAsia="Amiri" w:cs="Amiri"/>
          <w:color w:val="111111"/>
          <w:sz w:val="28"/>
          <w:sz w:val="28"/>
          <w:szCs w:val="28"/>
          <w:rtl w:val="true"/>
          <w:lang w:bidi="ar-SA"/>
        </w:rPr>
        <w:t xml:space="preserve">، كما ذكره ابن حجر في تهذيبه أيضاً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عمرو بن الحسن بن عليّ بن أبي طالب الهاشمي ، أبو عبد اللّه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1560"/>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 ولم يذكر له رواية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ابن حجر ذكر في تهذيبه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أمّه رملة بنت عقيل بن أبي طالب ، روى عن عمة أبيه زينب بنت عليّ وابن عباس وجابر </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كعب القرظي ، أبو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سكن الكوفة ثمّ تحول إلى المدينة ، ذكره البخاري </w:t>
      </w:r>
      <w:r>
        <w:rPr>
          <w:rStyle w:val="FootnoteAnchor"/>
          <w:rtl w:val="true"/>
        </w:rPr>
        <w:footnoteReference w:id="1563"/>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 وابن حجر في تهذيبه </w:t>
      </w:r>
      <w:r>
        <w:rPr>
          <w:rStyle w:val="FootnoteAnchor"/>
          <w:rtl w:val="true"/>
        </w:rPr>
        <w:footnoteReference w:id="1565"/>
      </w:r>
      <w:r>
        <w:rPr>
          <w:rFonts w:ascii="Amiri" w:hAnsi="Amiri" w:eastAsia="Amiri" w:cs="Amiri"/>
          <w:color w:val="111111"/>
          <w:sz w:val="28"/>
          <w:sz w:val="28"/>
          <w:szCs w:val="28"/>
          <w:rtl w:val="true"/>
          <w:lang w:bidi="ar-SA"/>
        </w:rPr>
        <w:t xml:space="preserve">، وأنّه روى عن العباس بن عبد المطلب وعليّ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 وحكى عن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أفاضل أهل المدينة علماً وفقهاً ، وكان يقص في المسجد فسقط عليه وعلى أصحابه سقف فمات هو وجماعة معه تحت الهدم سنة ثماني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وكان له يوم توفي ثمانون سنة </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بن تدرس الأسدي ، مولاهم ، أبو الزبير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العبادلة الأربعة ، كذا قال ابن حجر في ترجمته في التهذيب ، ولكنه حكى عن ابن أبي حاتم في آخر الترجمة عن أبيه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أنّه لم يسمع من ابن عباس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رؤية </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لم يرد في ترجمته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فقد ذكر روايته عنه ولم يعقب بشيء ، بل أورد في تجريحه ما يسقطه عن الإعتبار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البخاري في تاريخه </w:t>
      </w:r>
      <w:r>
        <w:rPr>
          <w:rStyle w:val="FootnoteAnchor"/>
          <w:rtl w:val="true"/>
        </w:rPr>
        <w:footnoteReference w:id="1569"/>
      </w:r>
      <w:r>
        <w:rPr>
          <w:rFonts w:ascii="Amiri" w:hAnsi="Amiri" w:eastAsia="Amiri" w:cs="Amiri"/>
          <w:color w:val="111111"/>
          <w:sz w:val="28"/>
          <w:sz w:val="28"/>
          <w:szCs w:val="28"/>
          <w:rtl w:val="true"/>
          <w:lang w:bidi="ar-SA"/>
        </w:rPr>
        <w:t xml:space="preserve">، 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 وتذكرة </w:t>
      </w:r>
    </w:p>
    <w:p>
      <w:pPr>
        <w:pStyle w:val="BookText"/>
        <w:rPr/>
      </w:pPr>
      <w:r>
        <w:rPr>
          <w:rFonts w:ascii="Amiri" w:hAnsi="Amiri" w:eastAsia="Amiri" w:cs="Amiri"/>
          <w:color w:val="111111"/>
          <w:sz w:val="28"/>
          <w:sz w:val="28"/>
          <w:szCs w:val="28"/>
          <w:rtl w:val="true"/>
          <w:lang w:bidi="ar-SA"/>
        </w:rPr>
        <w:t xml:space="preserve">الحفاظ ، والعبر ، والكاشف ، وسير أعلام النبلاء </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 وأطال ، وروى من غرائب أحاديثه عند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له الطبراني في معجمه الكبير أربعة أحاديث ، ثلاثة منها في الحج ، وواحد في فضل مقبرة الشِعب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البخاري في تاريخه الكبير ، وبسنده عنه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 xml:space="preserve">) </w:t>
      </w:r>
      <w:r>
        <w:rPr>
          <w:rStyle w:val="FootnoteAnchor"/>
          <w:rtl w:val="true"/>
        </w:rPr>
        <w:footnoteReference w:id="157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بدأ فأمره بأوجب الحقوق </w:t>
      </w:r>
      <w:r>
        <w:rPr>
          <w:rFonts w:eastAsia="IRNazanin" w:cs="IRNazanin"/>
          <w:color w:val="111111"/>
          <w:sz w:val="28"/>
          <w:szCs w:val="28"/>
          <w:rtl w:val="true"/>
          <w:lang w:bidi="fa-IR"/>
        </w:rPr>
        <w:t xml:space="preserve">) </w:t>
      </w:r>
      <w:r>
        <w:rPr>
          <w:rStyle w:val="FootnoteAnchor"/>
          <w:rtl w:val="true"/>
        </w:rPr>
        <w:footnoteReference w:id="1574"/>
      </w:r>
      <w:r>
        <w:rPr>
          <w:rFonts w:ascii="Amiri" w:hAnsi="Amiri" w:eastAsia="Amiri" w:cs="Amiri"/>
          <w:color w:val="111111"/>
          <w:sz w:val="28"/>
          <w:sz w:val="28"/>
          <w:szCs w:val="28"/>
          <w:rtl w:val="true"/>
          <w:lang w:bidi="ar-SA"/>
        </w:rPr>
        <w:t xml:space="preserve">، وذكره ابن حجر في تهذيبه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قوله </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بن لبيد الأشهلي مدني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تاريخه ، وذكر له صحبة ، وروى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أسرع النبيّ صلى اللّه عليه وآله وسلم حتّى تقطعت نعاله يوم مات سعد بن معاذ </w:t>
      </w:r>
      <w:r>
        <w:rPr>
          <w:rFonts w:eastAsia="Amiri" w:cs="Amiri" w:ascii="Amiri" w:hAnsi="Amiri"/>
          <w:color w:val="111111"/>
          <w:sz w:val="28"/>
          <w:szCs w:val="28"/>
          <w:rtl w:val="true"/>
          <w:lang w:bidi="ar-SA"/>
        </w:rPr>
        <w:t xml:space="preserve">) </w:t>
      </w:r>
      <w:r>
        <w:rPr>
          <w:rStyle w:val="FootnoteAnchor"/>
          <w:rtl w:val="true"/>
        </w:rPr>
        <w:footnoteReference w:id="1576"/>
      </w:r>
      <w:r>
        <w:rPr>
          <w:rFonts w:ascii="Amiri" w:hAnsi="Amiri" w:eastAsia="Amiri" w:cs="Amiri"/>
          <w:color w:val="111111"/>
          <w:sz w:val="28"/>
          <w:sz w:val="28"/>
          <w:szCs w:val="28"/>
          <w:rtl w:val="true"/>
          <w:lang w:bidi="ar-SA"/>
        </w:rPr>
        <w:t xml:space="preserve">، لكن ابن أبي حاتم حكى عن أبيه أنّه خط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له صحبة ، روى عن ابن عباس </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مخرمة بن سليمان الأسدي الوالبي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الحرورية بقديد سنة</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سبعين سنة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مرثد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قاله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Style w:val="FootnoteAnchor"/>
          <w:rtl w:val="true"/>
        </w:rPr>
        <w:footnoteReference w:id="1580"/>
      </w:r>
      <w:r>
        <w:rPr>
          <w:rFonts w:ascii="Amiri" w:hAnsi="Amiri" w:eastAsia="Amiri" w:cs="Amiri"/>
          <w:color w:val="111111"/>
          <w:sz w:val="28"/>
          <w:sz w:val="28"/>
          <w:szCs w:val="28"/>
          <w:rtl w:val="true"/>
          <w:lang w:bidi="ar-SA"/>
        </w:rPr>
        <w:t xml:space="preserve">، وابن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مرقع بن صيفي التميمي الحنظلي الأسيدي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582"/>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مالك ، أبو رزين الأسدي ، أسد خزيمة ، مولى أبي وائل الأسدي الكوفي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أنّه شهد صفين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ابن زياد بعد سنة ستين أو قبلها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ذكره ابن حجر في التهذيب ، وحكى عن أبي حاتم أنّه شهد صفين مع عليّ ، وقال أبو زرعة وقد سئل عنه أبو مسعود كوفي ثقة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وحديثه أخرجه الطبراني في معجمه الكبير عن ابن عباس موقوفاً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 قال عبد اللّه بن الزبعري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أخصم لكم محمّداً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أليس فيما أنزل اللّه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النصارى تعبد عيسى ، وهذه اليهود تعبد عزيراً ، وهذه بنو تميم تعبد الملائكة ، فهؤلاء في النار؟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السدوسي ،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 قاله أبو زرعة ، وحكاه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صُبَيح الهمداني ، مولاهم ، أبو الضحى الكوفي العطار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عداده في أهل الكوفة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تابعي ثقة كثير الحديث ، مات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 xml:space="preserve">، وذكره البخاري في تاريخه الكبير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عبد اللّه ، أبو حسان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الأحرد </w:t>
      </w:r>
      <w:r>
        <w:rPr>
          <w:rFonts w:eastAsia="IRNazanin" w:cs="IRNazanin"/>
          <w:color w:val="111111"/>
          <w:sz w:val="28"/>
          <w:szCs w:val="28"/>
          <w:rtl w:val="true"/>
          <w:lang w:bidi="fa-IR"/>
        </w:rPr>
        <w:t xml:space="preserve">) </w:t>
      </w:r>
      <w:r>
        <w:rPr>
          <w:rStyle w:val="FootnoteAnchor"/>
          <w:rtl w:val="true"/>
        </w:rPr>
        <w:footnoteReference w:id="1593"/>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الحرورية ، كذا 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594"/>
      </w:r>
      <w:r>
        <w:rPr>
          <w:rFonts w:ascii="Amiri" w:hAnsi="Amiri" w:eastAsia="Amiri" w:cs="Amiri"/>
          <w:color w:val="111111"/>
          <w:sz w:val="28"/>
          <w:sz w:val="28"/>
          <w:szCs w:val="28"/>
          <w:rtl w:val="true"/>
          <w:lang w:bidi="ar-SA"/>
        </w:rPr>
        <w:t xml:space="preserve">، وكذا قاله البخاري في تاريخه الكبير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توثيقه عن جماعة ، مع أنّه كان حرورياً ، وقتل يوم الحرورية سنة ثلاثين ومائة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وحديثه أخرجه الطبراني في معجمه الكبير ، فمن ذلك عنه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 اللّه عليه وآله وسلم كان يزور البيت كلّ ليلة من ليالي منى </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حديثه عن ابن عباس ما أخرجه الطيالسي في مسنده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يحدث عن سليم بن عبد الهجيمي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أخبار قد تفشت في الناس يقولون من طاف بالبيت فقد 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p>
    <w:p>
      <w:pPr>
        <w:pStyle w:val="BookText"/>
        <w:rPr/>
      </w:pPr>
      <w:r>
        <w:rPr>
          <w:rFonts w:ascii="Amiri" w:hAnsi="Amiri" w:eastAsia="Amiri" w:cs="Amiri"/>
          <w:color w:val="111111"/>
          <w:sz w:val="28"/>
          <w:sz w:val="28"/>
          <w:szCs w:val="28"/>
          <w:rtl w:val="true"/>
          <w:lang w:bidi="ar-SA"/>
        </w:rPr>
        <w:t xml:space="preserve">سنّة نبيكم صلى اللّه عليه وآله وسلم وإن رغمتم </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عمار 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599"/>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أبي عقرب ، أبو نوفل العريجي الكناني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601"/>
      </w:r>
      <w:r>
        <w:rPr>
          <w:rFonts w:ascii="Amiri" w:hAnsi="Amiri" w:eastAsia="Amiri" w:cs="Amiri"/>
          <w:color w:val="111111"/>
          <w:sz w:val="28"/>
          <w:sz w:val="28"/>
          <w:szCs w:val="28"/>
          <w:rtl w:val="true"/>
          <w:lang w:bidi="ar-SA"/>
        </w:rPr>
        <w:t xml:space="preserve">، وذكره البخاري في تاريخه الكبير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عويمر بن الأجدع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603"/>
      </w:r>
      <w:r>
        <w:rPr>
          <w:rFonts w:ascii="Amiri" w:hAnsi="Amiri" w:eastAsia="Amiri" w:cs="Amiri"/>
          <w:color w:val="111111"/>
          <w:sz w:val="28"/>
          <w:sz w:val="28"/>
          <w:szCs w:val="28"/>
          <w:rtl w:val="true"/>
          <w:lang w:bidi="ar-SA"/>
        </w:rPr>
        <w:t xml:space="preserve">، وقال البخاري في تاريخه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الأعرابي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ذكره البخاري في تاريخه الكبير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مخراق العبدي القري ، مولي بني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تابعي ثقة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له الطيالسي في مسنده حديثاً واحداً </w:t>
      </w:r>
      <w:r>
        <w:rPr>
          <w:rStyle w:val="FootnoteAnchor"/>
          <w:rtl w:val="true"/>
        </w:rPr>
        <w:footnoteReference w:id="1607"/>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يسار البصري الأموي المكي ، 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أرفع عند الناس من الحسن حتّى خرج مع ابن الأشعث فوضعه ذلك عند الناس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يناق الخزاعي ، أبو الحسن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الحديث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المسور بن رفاعة بن أبي مالك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المسور بن مخرمة الزهري ، ابن أخت عبد الرحمن بن عوف</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وهو الذي روى فرية خطبة عليّ لابنة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تزييف روايته تلك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المنجنيق الذي ضربت به الكعبة بأمر من الحجاج </w:t>
      </w:r>
    </w:p>
    <w:p>
      <w:pPr>
        <w:pStyle w:val="BookText"/>
        <w:rPr/>
      </w:pP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المسيّب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612"/>
      </w:r>
      <w:r>
        <w:rPr>
          <w:rFonts w:ascii="Amiri" w:hAnsi="Amiri" w:eastAsia="Amiri" w:cs="Amiri"/>
          <w:color w:val="111111"/>
          <w:sz w:val="28"/>
          <w:sz w:val="28"/>
          <w:szCs w:val="28"/>
          <w:rtl w:val="true"/>
          <w:lang w:bidi="ar-SA"/>
        </w:rPr>
        <w:t xml:space="preserve">، وذكره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مسيّب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توضؤوا ممّا يخرج </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مصدع ، أبو يحيى الأعرج المعرقب ، مولى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معاذ بن عفراء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والحسن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مصدع عالماً بابن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قيل له المعرقب لأن الحجاج أو بشر بن مروان عرض عليه سبّ عليّ فأبى فقطع عرقوبه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لسفيان في أي شيء عرقب؟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الجوزجاني في الضعفاء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زائغ ، جائر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ما نسب إليه من التشيع ، والجوزجاني مشهور بالنصب والإنحراف فلا يقدح فيه قوله </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لمصدّع من نظير في عداد الشهداء ومن ضحايا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بثارهم ولعن قاتليهم وشانئيهم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المطلب بن عبد اللّه بن المطلب بن حنطب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مرسل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الحديث ، وليس يحتج بحديثه لأنّه يرسل كثيراً ، وليس له لقى ، وعامّة أصحابه يدلّسونه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ابن عباس وابن عمر مرسلة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ندري سمع منهما أم لا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الطيالسي في مسنده حديثاً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صلى اللّه عليه وآله وسلم توضأ مرّة مرّة </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بن عبد اللّه بن خبيب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معبد ، مولى ابن عباس</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 وهو صاحب ابن </w:t>
      </w:r>
    </w:p>
    <w:p>
      <w:pPr>
        <w:pStyle w:val="BookText"/>
        <w:rPr/>
      </w:pPr>
      <w:r>
        <w:rPr>
          <w:rFonts w:ascii="Amiri" w:hAnsi="Amiri" w:eastAsia="Amiri" w:cs="Amiri"/>
          <w:color w:val="111111"/>
          <w:sz w:val="28"/>
          <w:sz w:val="28"/>
          <w:szCs w:val="28"/>
          <w:rtl w:val="true"/>
          <w:lang w:bidi="ar-SA"/>
        </w:rPr>
        <w:t xml:space="preserve">عباس مات سنة أربع ومائة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الجهني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سعد في الطبقة الثانية من تابعي أهل البصرة ،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في الحديث ، وكان أوّل من تكلم في القدر بالبصرة ، وكان رأساً في القدر ، قدم المدينة فأفسد بها أناساً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صالح ومذهبه 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نطق في القدر رجل من أهل العراق يقال له سوسى كان نصرانياً فأسلم ثمّ تنصّر ، فأخذ عنه معبد الجهني ، وأخذ غيلان عن معبد ، وكان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ومعبد فإنّه ضالّ مضلّ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مالك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معبداً الجهني بمكة بعد ابن الأشعث وهو جريح وقد قاتل الحجاج في المواطن كلها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الفقهاء والناس لم أر مثل الحسن ياليتنا أطعناه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الحجاج في سنة ثمانين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 أبو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عثمان بن عبد الثقفي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624"/>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مقسم بن بجرة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عباس ، للزومه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مهنا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لأحمد ، من أصحاب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 فذكرهم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هؤلاء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حديثه عن ابن عباس ما أخرجه الطيالسي في 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صلى اللّه عليه وآله وسلم بعث جعفراً أو زيداً وابن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جيش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فتخلف ابن رواحة ومضى القوم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الجمعة أجمع وأروح ،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لغدوة في سبيل اللّه أو روحة خير من الدنيا وما فيها </w:t>
      </w:r>
      <w:r>
        <w:rPr>
          <w:rFonts w:eastAsia="Amiri" w:cs="Amiri" w:ascii="Amiri" w:hAnsi="Amiri"/>
          <w:color w:val="111111"/>
          <w:sz w:val="28"/>
          <w:szCs w:val="28"/>
          <w:rtl w:val="true"/>
          <w:lang w:bidi="ar-SA"/>
        </w:rPr>
        <w:t xml:space="preserve">) )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مالك ، أبو نضرة العبدي ، ثمّ الموقي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حجر في تهذيبه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واثنى عليه غير واحد ، مع أنّه كان </w:t>
      </w:r>
    </w:p>
    <w:p>
      <w:pPr>
        <w:pStyle w:val="BookText"/>
        <w:rPr/>
      </w:pPr>
      <w:r>
        <w:rPr>
          <w:rFonts w:ascii="Amiri" w:hAnsi="Amiri" w:eastAsia="Amiri" w:cs="Amiri"/>
          <w:color w:val="111111"/>
          <w:sz w:val="28"/>
          <w:sz w:val="28"/>
          <w:szCs w:val="28"/>
          <w:rtl w:val="true"/>
          <w:lang w:bidi="ar-SA"/>
        </w:rPr>
        <w:t xml:space="preserve">عريف قومه </w:t>
      </w:r>
      <w:r>
        <w:rPr>
          <w:rStyle w:val="FootnoteAnchor"/>
          <w:rtl w:val="true"/>
        </w:rPr>
        <w:footnoteReference w:id="16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أبي المنذر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 xml:space="preserve">، وابن حجر في تهذيبه </w:t>
      </w:r>
      <w:r>
        <w:rPr>
          <w:rStyle w:val="FootnoteAnchor"/>
          <w:rtl w:val="true"/>
        </w:rPr>
        <w:footnoteReference w:id="1631"/>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منقر ، أبو 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مهاجر ، أبو الحسن التيمي الكوفي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634"/>
      </w:r>
      <w:r>
        <w:rPr>
          <w:rFonts w:ascii="Amiri" w:hAnsi="Amiri" w:eastAsia="Amiri" w:cs="Amiri"/>
          <w:color w:val="111111"/>
          <w:sz w:val="28"/>
          <w:sz w:val="28"/>
          <w:szCs w:val="28"/>
          <w:rtl w:val="true"/>
          <w:lang w:bidi="ar-SA"/>
        </w:rPr>
        <w:t xml:space="preserve">، وذكره ابن حجر ، وحكى توثيقه عن ابن حبّان ويعقوب بن سفيان والعجلي وأحمد وابن معين والنسائي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 ذكره البخاري في تاريخه الكبير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مهران ، أبو صفوان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w:t>
      </w:r>
      <w:r>
        <w:rPr>
          <w:rStyle w:val="FootnoteAnchor"/>
          <w:rtl w:val="true"/>
        </w:rPr>
        <w:footnoteReference w:id="1637"/>
      </w:r>
      <w:r>
        <w:rPr>
          <w:rFonts w:ascii="Amiri" w:hAnsi="Amiri" w:eastAsia="Amiri" w:cs="Amiri"/>
          <w:color w:val="111111"/>
          <w:sz w:val="28"/>
          <w:sz w:val="28"/>
          <w:szCs w:val="28"/>
          <w:rtl w:val="true"/>
          <w:lang w:bidi="ar-SA"/>
        </w:rPr>
        <w:t xml:space="preserve">، وذكره ابن حجر في تهذيبه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حديثه في الكوفيين ، روى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الحج فليتعجل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حديثه هذا في المستدرك لا يعرف بجرح </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مهران ، أبو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639"/>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 xml:space="preserve">، وقال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ابن عباس في القبلة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مورّق بن مشمرج العجلي ، أبو معتمر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 وثقه النسائي </w:t>
      </w:r>
      <w:r>
        <w:rPr>
          <w:rStyle w:val="FootnoteAnchor"/>
          <w:rtl w:val="true"/>
        </w:rPr>
        <w:footnoteReference w:id="1642"/>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حكاه ابن حجر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أنس بن مالك الأنصاري ، قاضي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بن سالم ، أبو جهضم ، مولى آل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عبد اللّه بن عبيد اللّه بن العباس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توثيقه عن غير واحد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عن ابن عباس ،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يختلفوا في أنّه ثقة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حديثين له الطبراني في معجمه الكبير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رأى النبيّ صلى اللّه عليه وآله وسلم في المنام فرؤيته حق لأنّ الشيطان لا يتمثل 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الهجيمي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أخبار قد تفشّت في الناس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فقد حلّ؟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سنة نبيكم صلى اللّه عليه وآله وسلم وإن رغمتم </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 xml:space="preserve">، وهذا الحديث رواه أحمد في مسنده مكرراً في خمسة مواضع ، وليس في شيء منها ذكر أبي جهضم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من بلهجيم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ما هذه الفتيا التي تفشّت بالناس أنّ من طاف بالبيت فقد حلّ؟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نبيكم صلى اللّه عليه وآله وسلم وإن رغمتم </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w:t>
      </w:r>
      <w:r>
        <w:rPr>
          <w:rFonts w:eastAsia="Amiri" w:cs="Amiri" w:ascii="Amiri" w:hAnsi="Amiri"/>
          <w:color w:val="111111"/>
          <w:sz w:val="28"/>
          <w:szCs w:val="28"/>
          <w:rtl w:val="true"/>
          <w:lang w:bidi="ar-SA"/>
        </w:rPr>
        <w:t xml:space="preserve">... )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من بني الهجيم </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من بني الهجيم يقال له فلان بن بجيل </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صح أنّ السائل من بني الهجيم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بجيل ، فهو إذن ليس بأبي جهضم لأنّ أسمه موسى بن سالم ، فما ورد في المعجم الكبير من سهو القلم ، إمّا من المؤلف أو من غفلة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سلمة بن المحبق الهذلي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652"/>
      </w:r>
      <w:r>
        <w:rPr>
          <w:rFonts w:ascii="Amiri" w:hAnsi="Amiri" w:eastAsia="Amiri" w:cs="Amiri"/>
          <w:color w:val="111111"/>
          <w:sz w:val="28"/>
          <w:sz w:val="28"/>
          <w:szCs w:val="28"/>
          <w:rtl w:val="true"/>
          <w:lang w:bidi="ar-SA"/>
        </w:rPr>
        <w:t xml:space="preserve">، وقاله أيضاً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له أحمد في مسنده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ابن عباس بمكة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إذا كنا معكم صلينا أربعاً ، وإذا رجعنا إلى رحالنا صلينا 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سنّة أبي القاسم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الطيالسي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أدرك الصلاة في المسجد الحرام كم أصلي بالبطحاء؟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تلك سنة أبي القاسم </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أبي موسى الأشعري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656"/>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657"/>
      </w:r>
      <w:r>
        <w:rPr>
          <w:rFonts w:ascii="Amiri" w:hAnsi="Amiri" w:eastAsia="Amiri" w:cs="Amiri"/>
          <w:color w:val="111111"/>
          <w:sz w:val="28"/>
          <w:sz w:val="28"/>
          <w:szCs w:val="28"/>
          <w:rtl w:val="true"/>
          <w:lang w:bidi="ar-SA"/>
        </w:rPr>
        <w:t xml:space="preserve">، وكذا قال ابن حجر في تهذيبه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موهب بن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البصرين ، أبو صالح</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بصاحب الكلبي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رسول اللّه صلى اللّه عليه وآله وسلم زورات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أخرجه الترمذي في كتاب الجنائز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 ، أبو عبد اللّه البصري الكندي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لم يحمد ذكره ، حتّى 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سعيد عن ميمون أبي عبد اللّه الذي روى عنه عوف ، فحمّض 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شعبة أنّه كان فسلا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لا يحدث عنه ، وقال الأثرم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مناكير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عبد الغني بن سعيد في إيضاح الإشكال أنّ أبا بلج روى عنه عن ابن عباس حديثان في فضل عليّ عن عمرو بن ميمون غلط فيه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سبب سوء الرأي في الرجل روايته الحديث في فضل عليّ عليه السلام إذ لا يغتفر له ذلك عند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القارئ الحديثين المشار إليهما في فضل علي عليه السلام ، هما جزء حديث الخصائص العشر ، الذي اخرجه الحفاظ بدءاً من أحمد بن حنبل والنسائي وابن سعد والترمذي والخطيب وغيرهم وغيرهم ، وسيأتي في الحلقة الثالثة المطالب الميسرة في شرح المناقب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 المكي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كذا ذكره ابن حجر في تهذيبه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 بن مهران الجزري ، أبو أيوب الرقي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بالكوفة ، ثمّ نزل الرقة ، 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جزري تابعي ثقة ، وكان يحمل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ميمون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أفضّل عليّاً على عثمان ، فقال لي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أسرع في المال ، أو رجل أسرع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هذا ، فقد أسرف عمر بن عبد العزيز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عليه السلام لم يسرف في الدماء ، إذ لم يحارب إلاّ من أمره النبيّ صلى اللّه عليه وآله وسلم بقتاله ، سواء من كان على عهده صلى اللّه عليه وآله وسلم في حروبه مع المشركين ، أو من بعد عهده كالناكثين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شناشن أخزمية ، وأحقاد أموية منذ أيام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تلد الحية إلاّ الحية ، ولا غرابة من ميمون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 فهو من مرتزقة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على خراج الجزيرة وقضائها لعمر بن عبد العزيز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وحشره اللّه مع من ولاه ومن كان يتولاه</w:t>
      </w:r>
      <w:r>
        <w:rPr>
          <w:rFonts w:eastAsia="Amiri" w:cs="Amiri" w:ascii="Amiri" w:hAnsi="Amiri"/>
          <w:color w:val="111111"/>
          <w:sz w:val="28"/>
          <w:szCs w:val="28"/>
          <w:rtl w:val="true"/>
          <w:lang w:bidi="ar-SA"/>
        </w:rPr>
        <w:t xml:space="preserve">. </w:t>
      </w:r>
      <w:bookmarkStart w:id="352" w:name="pg16538_182804"/>
    </w:p>
    <w:p>
      <w:pPr>
        <w:pStyle w:val="Heading4"/>
        <w:numPr>
          <w:ilvl w:val="3"/>
          <w:numId w:val="1"/>
        </w:numPr>
        <w:rPr/>
      </w:pPr>
      <w:bookmarkStart w:id="353" w:name="__RefHeading___Toc9929290_1280447820"/>
      <w:bookmarkStart w:id="354" w:name="_Toc121"/>
      <w:bookmarkEnd w:id="352"/>
      <w:bookmarkEnd w:id="353"/>
      <w:r>
        <w:rPr>
          <w:rtl w:val="true"/>
        </w:rPr>
        <w:t>حرف النون</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ناجية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 ابن حبّان بأنّه شيخ ولم ينسبه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666"/>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الأضحى ثلاثة أيام </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ناعم بن أجيل الهمداني ، أبو عبد اللّه المصري ، مولى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 بيت شرف من همدان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 في الجاهلية فأعتقته أمّ سلمة ، 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ثقة </w:t>
      </w:r>
      <w:r>
        <w:rPr>
          <w:rStyle w:val="FootnoteAnchor"/>
          <w:rtl w:val="true"/>
        </w:rPr>
        <w:footnoteReference w:id="1669"/>
      </w:r>
      <w:r>
        <w:rPr>
          <w:rFonts w:ascii="Amiri" w:hAnsi="Amiri" w:eastAsia="Amiri" w:cs="Amiri"/>
          <w:color w:val="111111"/>
          <w:sz w:val="28"/>
          <w:sz w:val="28"/>
          <w:szCs w:val="28"/>
          <w:rtl w:val="true"/>
          <w:lang w:bidi="ar-SA"/>
        </w:rPr>
        <w:t xml:space="preserve">، وذكره ابن حجر في تهذيبه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نافذ ، أبو معبد ، مولى ابن عباس</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عداده في أهل المدينة </w:t>
      </w:r>
      <w:r>
        <w:rPr>
          <w:rStyle w:val="FootnoteAnchor"/>
          <w:rtl w:val="true"/>
        </w:rPr>
        <w:footnoteReference w:id="1671"/>
      </w:r>
      <w:r>
        <w:rPr>
          <w:rFonts w:ascii="Amiri" w:hAnsi="Amiri" w:eastAsia="Amiri" w:cs="Amiri"/>
          <w:color w:val="111111"/>
          <w:sz w:val="28"/>
          <w:sz w:val="28"/>
          <w:szCs w:val="28"/>
          <w:rtl w:val="true"/>
          <w:lang w:bidi="ar-SA"/>
        </w:rPr>
        <w:t xml:space="preserve">، وذكره البخاري في تاريخه الكبير </w:t>
      </w:r>
      <w:r>
        <w:rPr>
          <w:rStyle w:val="FootnoteAnchor"/>
          <w:rtl w:val="true"/>
        </w:rPr>
        <w:footnoteReference w:id="1672"/>
      </w:r>
      <w:r>
        <w:rPr>
          <w:rFonts w:ascii="Amiri" w:hAnsi="Amiri" w:eastAsia="Amiri" w:cs="Amiri"/>
          <w:color w:val="111111"/>
          <w:sz w:val="28"/>
          <w:sz w:val="28"/>
          <w:szCs w:val="28"/>
          <w:rtl w:val="true"/>
          <w:lang w:bidi="ar-SA"/>
        </w:rPr>
        <w:t xml:space="preserve">، وابن أبي حاتم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عن سفيان بن عيينة عن عمرو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موالي ابن عباس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معبد وكان أصدق موالي ابن عباس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الأزرق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هو رئيس فرقة الأزارقة من الخوارج ، وصاحب المسائل في غريب القرآن من ابن عباس الآتي ذكرها ، كذا ذكر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ووصفه بالبصري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بن جبير بن مطعم ، أبو محمّد القرشي العدوي 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روى عن ابن عباس </w:t>
      </w:r>
      <w:r>
        <w:rPr>
          <w:rStyle w:val="FootnoteAnchor"/>
          <w:rtl w:val="true"/>
        </w:rPr>
        <w:footnoteReference w:id="1675"/>
      </w:r>
      <w:r>
        <w:rPr>
          <w:rFonts w:ascii="Amiri" w:hAnsi="Amiri" w:eastAsia="Amiri" w:cs="Amiri"/>
          <w:color w:val="111111"/>
          <w:sz w:val="28"/>
          <w:sz w:val="28"/>
          <w:szCs w:val="28"/>
          <w:rtl w:val="true"/>
          <w:lang w:bidi="ar-SA"/>
        </w:rPr>
        <w:t xml:space="preserve">، وزاد ابن أبي خثيمة في تاريخه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الرواية عن ابن عباس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نبتل ، أبو حازم ، مولى ابن عباس</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كما عن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 xml:space="preserve">، والبخاري في تاريخه الكبير </w:t>
      </w:r>
      <w:r>
        <w:rPr>
          <w:rStyle w:val="FootnoteAnchor"/>
          <w:rtl w:val="true"/>
        </w:rPr>
        <w:footnoteReference w:id="1678"/>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نبهان بن عمارة ، أبو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نُبيح بن عبد اللّه العزي ، أبو عمرو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عباس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نجدة بن نُفيع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تَنفِرُواْ يُعَذِّبْكُمْ عَذَاباً أَلِيماً </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نزال بن عمار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بلغه عن ابن عباس ، قاله ابن المبارك عن عمران بن حُدير يعد في البصريين ، ذكره البخاري في تاريخه الكبير </w:t>
      </w:r>
      <w:r>
        <w:rPr>
          <w:rStyle w:val="FootnoteAnchor"/>
          <w:rtl w:val="true"/>
        </w:rPr>
        <w:footnoteReference w:id="1684"/>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البخاري في تاريخه الكبير </w:t>
      </w:r>
      <w:r>
        <w:rPr>
          <w:rStyle w:val="FootnoteAnchor"/>
          <w:rtl w:val="true"/>
        </w:rPr>
        <w:footnoteReference w:id="1686"/>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عمران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جمرة الضبعي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ثقات ابن حبّان من أهل البصرة </w:t>
      </w:r>
      <w:r>
        <w:rPr>
          <w:rStyle w:val="FootnoteAnchor"/>
          <w:rtl w:val="true"/>
        </w:rPr>
        <w:footnoteReference w:id="1688"/>
      </w:r>
      <w:r>
        <w:rPr>
          <w:rFonts w:ascii="Amiri" w:hAnsi="Amiri" w:eastAsia="Amiri" w:cs="Amiri"/>
          <w:color w:val="111111"/>
          <w:sz w:val="28"/>
          <w:sz w:val="28"/>
          <w:szCs w:val="28"/>
          <w:rtl w:val="true"/>
          <w:lang w:bidi="ar-SA"/>
        </w:rPr>
        <w:t xml:space="preserve">، يروى عن ابن عباس </w:t>
      </w:r>
      <w:r>
        <w:rPr>
          <w:rStyle w:val="FootnoteAnchor"/>
          <w:rtl w:val="true"/>
        </w:rPr>
        <w:footnoteReference w:id="1689"/>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الطيالسي في مسنده خمسة أحاديث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وفد عبد القيس لمّا قدموا على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بالوفد غير خزايا ولا ندامى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حيّ من ربيعة وإنّا نأتيك من شقة بعيدة وأن يحول بيننا وبينك هذا الحي من الكفار مضر ، وإنّا لا نصل إليك إلاّ في شهر الحرام ، فمرنا بأمر فصل ندعوا إليه من وراءنا وندخل الجنّة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آمركم بأربعة وأنهاكم عن أربع ، آمركم بالإيمان باللّه وحده ، أتدرون ما الإيمان باللّه؟ شهادة أن لا إله إلا اللّه وأن محمداً رسول اللّه واقام الصلاة وإيتاء الزكاة وصوم رمضان وأن تعطوا من المغانم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وأنهاكم عن أربعة عن الدباء والحنتم والنقير والمزفّت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 المقيّر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فاحفظوهن وادعوا إليهن من </w:t>
      </w:r>
    </w:p>
    <w:p>
      <w:pPr>
        <w:pStyle w:val="BookText"/>
        <w:rPr/>
      </w:pPr>
      <w:r>
        <w:rPr>
          <w:rFonts w:ascii="Amiri" w:hAnsi="Amiri" w:eastAsia="Amiri" w:cs="Amiri"/>
          <w:color w:val="111111"/>
          <w:sz w:val="28"/>
          <w:sz w:val="28"/>
          <w:szCs w:val="28"/>
          <w:rtl w:val="true"/>
          <w:lang w:bidi="ar-SA"/>
        </w:rPr>
        <w:t xml:space="preserve">ورائكم </w:t>
      </w:r>
      <w:r>
        <w:rPr>
          <w:rFonts w:eastAsia="Amiri" w:cs="Amiri" w:ascii="Amiri" w:hAnsi="Amiri"/>
          <w:color w:val="111111"/>
          <w:sz w:val="28"/>
          <w:szCs w:val="28"/>
          <w:rtl w:val="true"/>
          <w:lang w:bidi="ar-SA"/>
        </w:rPr>
        <w:t xml:space="preserve">) )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w:t>
      </w:r>
      <w:r>
        <w:rPr>
          <w:rStyle w:val="FootnoteAnchor"/>
          <w:rtl w:val="true"/>
        </w:rPr>
        <w:footnoteReference w:id="1693"/>
      </w:r>
      <w:r>
        <w:rPr>
          <w:rFonts w:ascii="Amiri" w:hAnsi="Amiri" w:eastAsia="Amiri" w:cs="Amiri"/>
          <w:color w:val="111111"/>
          <w:sz w:val="28"/>
          <w:sz w:val="28"/>
          <w:szCs w:val="28"/>
          <w:rtl w:val="true"/>
          <w:lang w:bidi="ar-SA"/>
        </w:rPr>
        <w:t xml:space="preserve">، وترجمه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 وسير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أقعد مع ابن عباس وكان يجلسني معه على سريره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عندي حتّى أجعل لك سهماً من مالي فأقمت معه شهرين </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حديثه عن ابن عباس الطبراني في معجمه الكبير ، فمن ذلك عنه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 رسول اللّه صلى اللّه عليه وآله وسلم بمكة ثلاث عشرة سنة يوحى إليه ، وبالمدينة عشراً ومات وهو ابن ثلاث وستين </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عنه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اعتمّوا تزدادوا حلماً </w:t>
      </w:r>
      <w:r>
        <w:rPr>
          <w:rFonts w:eastAsia="Amiri" w:cs="Amiri" w:ascii="Amiri" w:hAnsi="Amiri"/>
          <w:color w:val="111111"/>
          <w:sz w:val="28"/>
          <w:szCs w:val="28"/>
          <w:rtl w:val="true"/>
          <w:lang w:bidi="ar-SA"/>
        </w:rPr>
        <w:t xml:space="preserve">) ) </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البسوا العمائم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عنه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العمرة في الحج إلى يوم القيامة </w:t>
      </w:r>
      <w:r>
        <w:rPr>
          <w:rFonts w:eastAsia="Amiri" w:cs="Amiri" w:ascii="Amiri" w:hAnsi="Amiri"/>
          <w:color w:val="111111"/>
          <w:sz w:val="28"/>
          <w:szCs w:val="28"/>
          <w:rtl w:val="true"/>
          <w:lang w:bidi="ar-SA"/>
        </w:rPr>
        <w:t xml:space="preserve">) )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تمتعت ، فنهاني ناس ، فسألت ابن عباس فأمرني بها ، فرأيت في المنام كأنّ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مبرور وعمرة متقبلة ، فحدّثت به </w:t>
      </w:r>
    </w:p>
    <w:p>
      <w:pPr>
        <w:pStyle w:val="BookText"/>
        <w:rPr/>
      </w:pPr>
      <w:r>
        <w:rPr>
          <w:rFonts w:ascii="Amiri" w:hAnsi="Amiri" w:eastAsia="Amiri" w:cs="Amiri"/>
          <w:color w:val="111111"/>
          <w:sz w:val="28"/>
          <w:sz w:val="28"/>
          <w:szCs w:val="28"/>
          <w:rtl w:val="true"/>
          <w:lang w:bidi="ar-SA"/>
        </w:rPr>
        <w:t xml:space="preserve">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سنّة أبي القاسم ، أو قال سنّة النبيّ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أدفع الزحام عن ابن عباس ، فاحتبست عنه أياماً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الحمى من فيح جهنم فأبردوها بماء زمزم </w:t>
      </w:r>
      <w:r>
        <w:rPr>
          <w:rFonts w:eastAsia="Amiri" w:cs="Amiri" w:ascii="Amiri" w:hAnsi="Amiri"/>
          <w:color w:val="111111"/>
          <w:sz w:val="28"/>
          <w:szCs w:val="28"/>
          <w:rtl w:val="true"/>
          <w:lang w:bidi="ar-SA"/>
        </w:rPr>
        <w:t xml:space="preserve">) ) </w:t>
      </w:r>
      <w:r>
        <w:rPr>
          <w:rStyle w:val="FootnoteAnchor"/>
          <w:rtl w:val="true"/>
        </w:rPr>
        <w:footnoteReference w:id="1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رواه أحمد </w:t>
      </w:r>
      <w:r>
        <w:rPr>
          <w:rStyle w:val="FootnoteAnchor"/>
          <w:rtl w:val="true"/>
        </w:rPr>
        <w:footnoteReference w:id="1700"/>
      </w:r>
      <w:r>
        <w:rPr>
          <w:rFonts w:ascii="Amiri" w:hAnsi="Amiri" w:eastAsia="Amiri" w:cs="Amiri"/>
          <w:color w:val="111111"/>
          <w:sz w:val="28"/>
          <w:sz w:val="28"/>
          <w:szCs w:val="28"/>
          <w:rtl w:val="true"/>
          <w:lang w:bidi="ar-SA"/>
        </w:rPr>
        <w:t xml:space="preserve">في مسنده ، والبخاري في صحيحه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عمران ، أبو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أنس بن مالك الأنصاري ، أبو مالك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سعد في الطبقات ، روى عن ابن عباس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ابنه سلمة بن النعمان بن سلمة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أبيه عن ابن عباس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نفيع بن الحارث ، أبو داود الأعمى الهمداني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السبيعي الكوفي القاص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وقد جرحوه لأنّه كان ممّن يغلو في الرفض ، كما قاله العقيلي ،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جملة الغالية بالكوفة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الطبراني في معجمه الكبير عن أبي داود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بعث اللّه نبياً إلاً كانت بعده وقفة يملأ بهم جهنم </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نفيع بن رافع الصائغ المدني ، أبو رافع ، هو نزيل البصرة أدرك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الأولى من أهل البصرة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الطبراني في معجمه الكبير عن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ابن عباس لعمر صحبت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نوشجان ، أبو المغيرة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 xml:space="preserve">. </w:t>
      </w:r>
      <w:bookmarkStart w:id="355" w:name="pg16538_182811"/>
    </w:p>
    <w:p>
      <w:pPr>
        <w:pStyle w:val="Heading4"/>
        <w:numPr>
          <w:ilvl w:val="3"/>
          <w:numId w:val="1"/>
        </w:numPr>
        <w:rPr/>
      </w:pPr>
      <w:bookmarkStart w:id="356" w:name="__RefHeading___Toc9929292_1280447820"/>
      <w:bookmarkStart w:id="357" w:name="_Toc122"/>
      <w:bookmarkEnd w:id="355"/>
      <w:bookmarkEnd w:id="356"/>
      <w:r>
        <w:rPr>
          <w:rtl w:val="true"/>
        </w:rPr>
        <w:t>حرف الهاء</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هبيرة بن الأشعث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710"/>
      </w:r>
      <w:r>
        <w:rPr>
          <w:rFonts w:ascii="Amiri" w:hAnsi="Amiri" w:eastAsia="Amiri" w:cs="Amiri"/>
          <w:color w:val="111111"/>
          <w:sz w:val="28"/>
          <w:sz w:val="28"/>
          <w:szCs w:val="28"/>
          <w:rtl w:val="true"/>
          <w:lang w:bidi="ar-SA"/>
        </w:rPr>
        <w:t xml:space="preserve">، وذكره البخاري في تاريخه الكبير أيضاً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هبيرة بن يريم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الخارفي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هذيل بن عبد الرحمن ابن حفصة بنت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 xml:space="preserve">، قال البخاري في تاريخه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أبا الديلم سمع ابن عباس ، روى عنه محمّد بن سيرين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هريم بن تليد الظالمي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7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وذكره البخاري في تاريخه الكبير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هلال بن 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قوله ، روى عنه أبو سحاق ، ذكره البخاري في تاريخه الكبير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همام بن منبه ، أبو عقبة الصنعاني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أخو وهب بن منبّه</w:t>
      </w:r>
    </w:p>
    <w:p>
      <w:pPr>
        <w:pStyle w:val="BookText"/>
        <w:rPr/>
      </w:pPr>
      <w:r>
        <w:rPr>
          <w:rFonts w:ascii="Amiri" w:hAnsi="Amiri" w:eastAsia="Amiri" w:cs="Amiri"/>
          <w:color w:val="111111"/>
          <w:sz w:val="28"/>
          <w:sz w:val="28"/>
          <w:szCs w:val="28"/>
          <w:rtl w:val="true"/>
          <w:lang w:bidi="ar-SA"/>
        </w:rPr>
        <w:t xml:space="preserve">روى عن ابن عباس ، 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ذكره</w:t>
      </w:r>
      <w:r>
        <w:rPr>
          <w:rFonts w:eastAsia="Amiri" w:cs="Amiri" w:ascii="Amiri" w:hAnsi="Amiri"/>
          <w:color w:val="111111"/>
          <w:sz w:val="28"/>
          <w:szCs w:val="28"/>
          <w:rtl w:val="true"/>
          <w:lang w:bidi="ar-SA"/>
        </w:rPr>
        <w:t xml:space="preserve">. </w:t>
      </w:r>
      <w:bookmarkStart w:id="358" w:name="pg16538_182813"/>
    </w:p>
    <w:p>
      <w:pPr>
        <w:pStyle w:val="Heading4"/>
        <w:numPr>
          <w:ilvl w:val="3"/>
          <w:numId w:val="1"/>
        </w:numPr>
        <w:rPr/>
      </w:pPr>
      <w:bookmarkStart w:id="359" w:name="__RefHeading___Toc9929294_1280447820"/>
      <w:bookmarkStart w:id="360" w:name="_Toc123"/>
      <w:bookmarkEnd w:id="358"/>
      <w:bookmarkEnd w:id="359"/>
      <w:r>
        <w:rPr>
          <w:rtl w:val="true"/>
        </w:rPr>
        <w:t>حرف الواو</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واصل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720"/>
      </w:r>
      <w:r>
        <w:rPr>
          <w:rFonts w:ascii="Amiri" w:hAnsi="Amiri" w:eastAsia="Amiri" w:cs="Amiri"/>
          <w:color w:val="111111"/>
          <w:sz w:val="28"/>
          <w:sz w:val="28"/>
          <w:szCs w:val="28"/>
          <w:rtl w:val="true"/>
          <w:lang w:bidi="ar-SA"/>
        </w:rPr>
        <w:t xml:space="preserve">، وذكره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من الكبائر </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وبرة بن عبد الرحمن المسلي ، أبو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الكوفي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كذا قاله ابن حجر في تهذيبه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وبرة بن خداش المكي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عبد البر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عبد اللّه بن عباس بخمس كلمات هي أحبّ إلي من الدهم الموقوفة في السبيل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والكلام فيما لا يعنيك أو غير موضعه حتّى تر له موضعاً فربّ متكلم بالحق فيما لا يعنيه في غير موضعه قد عيب ، ولا تمارين سفيها ولا فقيها فإنّ السفيه يؤذيك والفقيه يغلبك والحليم يقلبك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تذكرن أخاك إذا غاب عنك إلا بمثل ما يحبّ أن تذكره به إذا غبت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واعمل عمل رجل يعلم أنّه مجزي بالإحسان ، ومأخوذ بالإجرام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لهذه خير من عشرة الآف؟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منها خير من عشرة الآف </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 ذكره البخاري في تاريخه الكبير </w:t>
      </w:r>
      <w:r>
        <w:rPr>
          <w:rStyle w:val="FootnoteAnchor"/>
          <w:rtl w:val="true"/>
        </w:rPr>
        <w:footnoteReference w:id="1724"/>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مجهول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كيسان القرشي ، مولى آل الزبير ، أبو نعيم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تهذيبه ، وأنّه روى عن ابن عباس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منبه اليماني الصنعاني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728"/>
      </w:r>
      <w:r>
        <w:rPr>
          <w:rFonts w:ascii="Amiri" w:hAnsi="Amiri" w:eastAsia="Amiri" w:cs="Amiri"/>
          <w:color w:val="111111"/>
          <w:sz w:val="28"/>
          <w:sz w:val="28"/>
          <w:szCs w:val="28"/>
          <w:rtl w:val="true"/>
          <w:lang w:bidi="ar-SA"/>
        </w:rPr>
        <w:t xml:space="preserve">، وكذا في التهذيب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 المقدمة ما يتعلق بتهمة أخذ ابن عباس عن وهب ، بل الصحيح هو الذي روى عن ابن عباس ، فراجع تاريخ ابن أبي خيثمة تجد حديث وهب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 عدن أبين أثنا عشر ألف ينصرون اللّه ورسوله هم خير من بيني وبينهم </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xml:space="preserve">. </w:t>
      </w:r>
      <w:bookmarkStart w:id="361" w:name="pg16538_182816"/>
    </w:p>
    <w:p>
      <w:pPr>
        <w:pStyle w:val="Heading4"/>
        <w:numPr>
          <w:ilvl w:val="3"/>
          <w:numId w:val="1"/>
        </w:numPr>
        <w:rPr/>
      </w:pPr>
      <w:bookmarkStart w:id="362" w:name="__RefHeading___Toc9929296_1280447820"/>
      <w:bookmarkStart w:id="363" w:name="_Toc124"/>
      <w:bookmarkEnd w:id="361"/>
      <w:bookmarkEnd w:id="362"/>
      <w:r>
        <w:rPr>
          <w:rtl w:val="true"/>
        </w:rPr>
        <w:t>حرف الياء</w:t>
      </w:r>
      <w:bookmarkEnd w:id="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ياسين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ابن عباس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العُرني الكوفي ، مولى بجيلة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 xml:space="preserve">، وذكره ابن حجر في تهذيبه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الطيالسي حديثه عن ابن عباس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قاله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عبيد البهراني الكوفي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 وقال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يعد في الكوفيين ، سمع ابن عباس </w:t>
      </w:r>
      <w:r>
        <w:rPr>
          <w:rStyle w:val="FootnoteAnchor"/>
          <w:rtl w:val="true"/>
        </w:rPr>
        <w:footnoteReference w:id="1737"/>
      </w:r>
      <w:r>
        <w:rPr>
          <w:rFonts w:ascii="Amiri" w:hAnsi="Amiri" w:eastAsia="Amiri" w:cs="Amiri"/>
          <w:color w:val="111111"/>
          <w:sz w:val="28"/>
          <w:sz w:val="28"/>
          <w:szCs w:val="28"/>
          <w:rtl w:val="true"/>
          <w:lang w:bidi="ar-SA"/>
        </w:rPr>
        <w:t xml:space="preserve">، وقال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738"/>
      </w:r>
      <w:r>
        <w:rPr>
          <w:rFonts w:ascii="Amiri" w:hAnsi="Amiri" w:eastAsia="Amiri" w:cs="Amiri"/>
          <w:color w:val="111111"/>
          <w:sz w:val="28"/>
          <w:sz w:val="28"/>
          <w:szCs w:val="28"/>
          <w:rtl w:val="true"/>
          <w:lang w:bidi="ar-SA"/>
        </w:rPr>
        <w:t xml:space="preserve">، وكذا في تهذيب ابن حجر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الطيالسي في مسنده ثلاثة أحاديث عن ابن عباس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وسلم عن الحنتم والدباء والنقير والمزفّت </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مالك ، أبو أيوب الأزدي العتكي البصري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وثاب الأسدي ، مولاهم الكوفي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بن حبّان الأصبهاني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كان وثاب من أهل قاسان فوقع إلى ابن عباس فأقام معه فاستأذنه في الرجوع إلى قاسان ، فأذن له فرحل مع ابنه يحيى ، فلمّا بلغ الكوفة فقال له ابنه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مؤثر حظّ العلم على حظّ المال فاعطني الإذن في المقام ، فأذن له فأقام في الكوفة فصار إماماً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وثّّاب أحسن الناس قراءة وربما </w:t>
      </w:r>
    </w:p>
    <w:p>
      <w:pPr>
        <w:pStyle w:val="BookText"/>
        <w:rPr/>
      </w:pPr>
      <w:r>
        <w:rPr>
          <w:rFonts w:ascii="Amiri" w:hAnsi="Amiri" w:eastAsia="Amiri" w:cs="Amiri"/>
          <w:color w:val="111111"/>
          <w:sz w:val="28"/>
          <w:sz w:val="28"/>
          <w:szCs w:val="28"/>
          <w:rtl w:val="true"/>
          <w:lang w:bidi="ar-SA"/>
        </w:rPr>
        <w:t xml:space="preserve">اشتهيت تقبيل رأسه لحسن قراءته ، وكان إذا قرأ لا يسمع في المسجد حركة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إذا رأيته قلت هذا قد جاء من الحساب ، واتفقوا على توثيقه ، روى له البخاري ومسلم ، مات سنة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يعمر البصري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w:t>
      </w:r>
      <w:r>
        <w:rPr>
          <w:rStyle w:val="FootnoteAnchor"/>
          <w:rtl w:val="true"/>
        </w:rPr>
        <w:footnoteReference w:id="1742"/>
      </w:r>
      <w:r>
        <w:rPr>
          <w:rFonts w:ascii="Amiri" w:hAnsi="Amiri" w:eastAsia="Amiri" w:cs="Amiri"/>
          <w:color w:val="111111"/>
          <w:sz w:val="28"/>
          <w:sz w:val="28"/>
          <w:szCs w:val="28"/>
          <w:rtl w:val="true"/>
          <w:lang w:bidi="ar-SA"/>
        </w:rPr>
        <w:t xml:space="preserve">، وكذا في تهذيب ابن حجر </w:t>
      </w:r>
      <w:r>
        <w:rPr>
          <w:rStyle w:val="FootnoteAnchor"/>
          <w:rtl w:val="true"/>
        </w:rPr>
        <w:footnoteReference w:id="1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نقط المصاحف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الأصم ، أبو عوف البهائي الكوفي ، نزيل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أخت ميمونة زوج النبيّ صلى اللّه عليه وآله وسلم ، روى عن ابن عباس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ذلك أنّه روى عن ابن خالته ابن عباس ، وهو كذلك في تهذيب ابن حجر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أمية ، أبو سنان الدؤلي</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الصادق المصدوق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ستضرب 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المصدوق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ستضرب 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أشقاها كما كان عاقر الناقة أشقى ثمود </w:t>
      </w:r>
      <w:r>
        <w:rPr>
          <w:rFonts w:eastAsia="Amiri" w:cs="Amiri" w:ascii="Amiri" w:hAnsi="Amiri"/>
          <w:color w:val="111111"/>
          <w:sz w:val="28"/>
          <w:szCs w:val="28"/>
          <w:rtl w:val="true"/>
          <w:lang w:bidi="ar-SA"/>
        </w:rPr>
        <w:t xml:space="preserve">) )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أن ترجمه قبل 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هشام بن إسماعيل يزيد بن أمية أبا سنان الديلي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ولد زمن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يسبّ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أسبّه ، ولكن إن شئت قمت فذكرت أيامه الصالحة ومواطنه </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ذلك أشار ابن حجر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ابن عباس في الحج ، وأراده هشام بن إسماعيل على أن يسبّ عليّاً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في تهذيبه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السنن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هرمز المدني ،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تاريخه الكبير ، وحكى عن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 الأمراء ، ووصفه بأنّه كاتب عبيد اللّه بن زياد ، وروى أنّه سمع ابن عباس يقول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تجعلوا في سورة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الموالي بالمدينة في الفتنة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حكاه من الأثر من ابن عباس مع عثمان فهو مشهور ، </w:t>
      </w:r>
    </w:p>
    <w:p>
      <w:pPr>
        <w:pStyle w:val="BookText"/>
        <w:rPr/>
      </w:pPr>
      <w:r>
        <w:rPr>
          <w:rFonts w:ascii="Amiri" w:hAnsi="Amiri" w:eastAsia="Amiri" w:cs="Amiri"/>
          <w:color w:val="111111"/>
          <w:sz w:val="28"/>
          <w:sz w:val="28"/>
          <w:szCs w:val="28"/>
          <w:rtl w:val="true"/>
          <w:lang w:bidi="ar-SA"/>
        </w:rPr>
        <w:t>رواه الترمذي وأبو داود وغيرهما ، وسيأتي في الباب الثالث التعقيب منا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ابن عبد البر في التمهيد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كتب جواب ابن عباس لنجدة في قتل الصبيان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حكى عن عبيد اللّه بن زياد والحجاج بن يوسف في أمر المصاحف ، فهو قد روى عن ابن عباس ، كما في تهذيب ابن حجر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الفارسي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باتحاده مع سابقه ، إلاّ أنّ الصحيح هو غيره ، كذا في تهذيب ابن حجر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يسار ، أبو نجيح الثقفي ، مولى الأخنس بن شريق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عباس ، كذا في تهذيب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قليل الحديث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أبي سلمة الماجشون التيمي ، مولى آل المنكدر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كذا في تهذيب ابن حجر ، وذكر له في ترجمته </w:t>
      </w:r>
    </w:p>
    <w:p>
      <w:pPr>
        <w:pStyle w:val="BookText"/>
        <w:rPr/>
      </w:pPr>
      <w:r>
        <w:rPr>
          <w:rFonts w:ascii="Amiri" w:hAnsi="Amiri" w:eastAsia="Amiri" w:cs="Amiri"/>
          <w:color w:val="111111"/>
          <w:sz w:val="28"/>
          <w:sz w:val="28"/>
          <w:szCs w:val="28"/>
          <w:rtl w:val="true"/>
          <w:lang w:bidi="ar-SA"/>
        </w:rPr>
        <w:t xml:space="preserve">قضية لا تخلو من مزايدة مناقبية </w:t>
      </w:r>
      <w:r>
        <w:rPr>
          <w:rStyle w:val="FootnoteAnchor"/>
          <w:rtl w:val="true"/>
        </w:rPr>
        <w:footnoteReference w:id="175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ماهك بن مهران الفارسي المكي ، مولى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 xml:space="preserve">، وذكره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أم هاني وابن عباس </w:t>
      </w:r>
      <w:r>
        <w:rPr>
          <w:rStyle w:val="FootnoteAnchor"/>
          <w:rtl w:val="true"/>
        </w:rPr>
        <w:footnoteReference w:id="1756"/>
      </w:r>
      <w:r>
        <w:rPr>
          <w:rFonts w:ascii="Amiri" w:hAnsi="Amiri" w:eastAsia="Amiri" w:cs="Amiri"/>
          <w:color w:val="111111"/>
          <w:sz w:val="28"/>
          <w:sz w:val="28"/>
          <w:szCs w:val="28"/>
          <w:rtl w:val="true"/>
          <w:lang w:bidi="ar-SA"/>
        </w:rPr>
        <w:t xml:space="preserve">، وكذا في تهذيب ابن حجر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مهران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يروى عن ابن عباس </w:t>
      </w:r>
      <w:r>
        <w:rPr>
          <w:rStyle w:val="FootnoteAnchor"/>
          <w:rtl w:val="true"/>
        </w:rPr>
        <w:footnoteReference w:id="1758"/>
      </w:r>
      <w:r>
        <w:rPr>
          <w:rFonts w:ascii="Amiri" w:hAnsi="Amiri" w:eastAsia="Amiri" w:cs="Amiri"/>
          <w:color w:val="111111"/>
          <w:sz w:val="28"/>
          <w:sz w:val="28"/>
          <w:szCs w:val="28"/>
          <w:rtl w:val="true"/>
          <w:lang w:bidi="ar-SA"/>
        </w:rPr>
        <w:t xml:space="preserve">، وكذا في تهذيب ابن حجر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شعبة يراه والمتقدم واحداً ، إلاّ أنّ الصحيح التعدد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الطيالسي في مسنده حديثه عن ابن عباس ، ومنه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توفي عثمان بن مظعون 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يابن مظعون الجنّة ، قال فنظر رسول اللّه صلى اللّه عليه وآله وسلم إليها نظرة غضبان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فارسك وصاحبك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يفعل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أصحاب رسول اللّه صلى اللّه عليه وآله وسلم وكان يعد من خيارهم ، حتّى توفيت رقية بنت رسول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صلى اللّه عليه وآله وسلم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إلحقي بسلفنا الخير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وبكت النساء رقية ، فجعل عمر ينهاهن أو يضربهن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إياكن ونعيق الشيطان فإنّه مهما يكون من العين فمن الرحمة وما يكون من اللسان واليد فمن الشيطان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فاطمة رضي اللّه عنها تبكي على شفير قبر رقية ، فجعل رسول اللّه صلى اللّه عليه وآله وسلم يمسح الدموع عن وجهها باليد ، أو قال بالثوب </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6538_182824"/>
      <w:bookmarkStart w:id="365" w:name="pg16538_182824"/>
      <w:bookmarkEnd w:id="365"/>
    </w:p>
    <w:p>
      <w:pPr>
        <w:pStyle w:val="Heading4"/>
        <w:numPr>
          <w:ilvl w:val="3"/>
          <w:numId w:val="1"/>
        </w:numPr>
        <w:rPr/>
      </w:pPr>
      <w:bookmarkStart w:id="366" w:name="pg16538_182824"/>
      <w:bookmarkStart w:id="367" w:name="__RefHeading___Toc9929298_1280447820"/>
      <w:bookmarkStart w:id="368" w:name="_Toc125"/>
      <w:bookmarkEnd w:id="366"/>
      <w:bookmarkEnd w:id="367"/>
      <w:r>
        <w:rPr>
          <w:rtl w:val="true"/>
        </w:rPr>
        <w:t>باب الكنى</w:t>
      </w:r>
      <w:bookmarkEnd w:id="368"/>
    </w:p>
    <w:p>
      <w:pPr>
        <w:pStyle w:val="BookText"/>
        <w:rPr/>
      </w:pPr>
      <w:r>
        <w:rPr>
          <w:rFonts w:ascii="Amiri" w:hAnsi="Amiri" w:eastAsia="Amiri" w:cs="Amiri"/>
          <w:color w:val="111111"/>
          <w:sz w:val="28"/>
          <w:sz w:val="28"/>
          <w:szCs w:val="28"/>
          <w:rtl w:val="true"/>
          <w:lang w:bidi="ar-SA"/>
        </w:rPr>
        <w:t xml:space="preserve">سنذكر مَن عُرف بكنيته في التحديث ، وإن مرّ ذكر بعضهم باسمه فيما سبق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فقهاء أهل الشام ، روى عن ابن عباس ذكره ابن سعد في الطبقات </w:t>
      </w:r>
      <w:r>
        <w:rPr>
          <w:rStyle w:val="FootnoteAnchor"/>
          <w:rtl w:val="true"/>
        </w:rPr>
        <w:footnoteReference w:id="1761"/>
      </w:r>
      <w:r>
        <w:rPr>
          <w:rFonts w:ascii="Amiri" w:hAnsi="Amiri" w:eastAsia="Amiri" w:cs="Amiri"/>
          <w:color w:val="111111"/>
          <w:sz w:val="28"/>
          <w:sz w:val="28"/>
          <w:szCs w:val="28"/>
          <w:rtl w:val="true"/>
          <w:lang w:bidi="ar-SA"/>
        </w:rPr>
        <w:t xml:space="preserve">، وابن حجر في تهذيبه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إدريس العبدي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عائشة وابن عباس ، ذكره البخاري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 نا قيس ابن عبد اللّه ، عن أبي إدريس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عائشة تسعى بين الصفا والمروة على بغل أو بغلة فجالت بها البغلة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البغلة </w:t>
      </w:r>
      <w:r>
        <w:rPr>
          <w:rFonts w:eastAsia="Amiri" w:cs="Amiri" w:ascii="Amiri" w:hAnsi="Amiri"/>
          <w:color w:val="111111"/>
          <w:sz w:val="28"/>
          <w:szCs w:val="28"/>
          <w:rtl w:val="true"/>
          <w:lang w:bidi="ar-SA"/>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 وهذا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من دون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تركه ستراً عليها ، لأنّ قول ابن عباس يشير من طرف خفيّ إلى ركوبها على الجمل في يوم الحرب فسميّ ذلك بحرب </w:t>
      </w:r>
    </w:p>
    <w:p>
      <w:pPr>
        <w:pStyle w:val="BookText"/>
        <w:rPr/>
      </w:pPr>
      <w:r>
        <w:rPr>
          <w:rFonts w:ascii="Amiri" w:hAnsi="Amiri" w:eastAsia="Amiri" w:cs="Amiri"/>
          <w:color w:val="111111"/>
          <w:sz w:val="28"/>
          <w:sz w:val="28"/>
          <w:szCs w:val="28"/>
          <w:rtl w:val="true"/>
          <w:lang w:bidi="ar-SA"/>
        </w:rPr>
        <w:t xml:space="preserve">الجمل ، وقد بقيت تُعيّر به ، وإن قالوا أنّها ندمت بعد ذلك ، لكن لها موقف مشابه ليوم البغلة ، حيث خرجت راكبة على بغلة لمنع جنازة الحسنعليه السلام من تجديد العهد بقبر جدّه ، فقال لها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يوم على بغل ويوم على جمل تريدين أن تطفئ فيه نور اللّه ، وتقاتلي أولياء اللّه وتحولي بين رسول اللّه صلى اللّه عليه وآله وسلم وبين حبيبه أن يدفن معه ، إرجعي فقد كفى اللّه تعالى المؤنة ، ودفن الحسن إلى جنب أمّه ، فلم يزدد من اللّه تعالى إلاّ قربا ، وما ازددتم منه واللّه إلاّ بُعداً ، يا سؤأتاه ، أنصرفي فقد رأيتِ 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فقطبت في وجهي ونادت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نسيتم يوم الجمل يابن عباس؟ إنّكم لذووا أحقاد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ما نسيه أهل السماء فكيف ينساه أهل الأرض ، فأنصرفت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وأستقر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w:t>
      </w:r>
      <w:r>
        <w:rPr>
          <w:rStyle w:val="FootnoteAnchor"/>
          <w:rtl w:val="true"/>
        </w:rPr>
        <w:footnoteReference w:id="1765"/>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عبد اللّه بن محمّد بن عبد الرحمن بن أبي بكر الصديق المعروف بابن أبي عتيق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كثير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ركبت بغلة وخرجت تصلح بين غلمان لها ولابن عباس ، فأدركها ابن أبي عتيق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ما يملك إن لم ترجعي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أنقضى عنا يوم الجمل حتّى يأتينا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البغلة </w:t>
      </w:r>
      <w:r>
        <w:rPr>
          <w:rFonts w:eastAsia="Amiri" w:cs="Amiri" w:ascii="Amiri" w:hAnsi="Amiri"/>
          <w:color w:val="111111"/>
          <w:sz w:val="28"/>
          <w:szCs w:val="28"/>
          <w:rtl w:val="true"/>
          <w:lang w:bidi="ar-SA"/>
        </w:rPr>
        <w:t xml:space="preserve">) )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ويبقى يوم الجمل عاراً على ربّة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أحمد شوقي أمير الشعراء بمصر في كتابه دول العرب وعظماء الإسلام يخاطب الإمام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جبلاً تأبى الجبال 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رمت عليك ربة الجمل</w:t>
      </w:r>
    </w:p>
    <w:p>
      <w:pPr>
        <w:pStyle w:val="BookText"/>
        <w:rPr/>
      </w:pPr>
      <w:r>
        <w:rPr>
          <w:rFonts w:ascii="Amiri" w:hAnsi="Amiri" w:eastAsia="Amiri" w:cs="Amiri"/>
          <w:color w:val="111111"/>
          <w:sz w:val="28"/>
          <w:sz w:val="28"/>
          <w:szCs w:val="28"/>
          <w:rtl w:val="true"/>
          <w:lang w:bidi="ar-SA"/>
        </w:rPr>
        <w:t xml:space="preserve">أثارُ عثمان الذي شجاها؟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غصّة لم يُنتزع شجاها؟</w:t>
      </w:r>
    </w:p>
    <w:p>
      <w:pPr>
        <w:pStyle w:val="BookText"/>
        <w:rPr/>
      </w:pPr>
      <w:r>
        <w:rPr>
          <w:rFonts w:ascii="Amiri" w:hAnsi="Amiri" w:eastAsia="Amiri" w:cs="Amiri"/>
          <w:color w:val="111111"/>
          <w:sz w:val="28"/>
          <w:sz w:val="28"/>
          <w:szCs w:val="28"/>
          <w:rtl w:val="true"/>
          <w:lang w:bidi="ar-SA"/>
        </w:rPr>
        <w:t xml:space="preserve">أخرجها من كنّها وسنّها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يُزل طول المدى من ضغنها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السبيعي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عن الأسود بن عامر بن شريك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أبو إسحاق السبيعي في سلطان عثمان ، وحدّث عند زهير أنّه صلى خلف عليّ 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فصلاها بالهاجرة بعد ما زالت الشمس </w:t>
      </w:r>
      <w:r>
        <w:rPr>
          <w:rFonts w:eastAsia="Amiri" w:cs="Amiri" w:ascii="Amiri" w:hAnsi="Amiri"/>
          <w:color w:val="111111"/>
          <w:sz w:val="28"/>
          <w:szCs w:val="28"/>
          <w:rtl w:val="true"/>
          <w:lang w:bidi="ar-SA"/>
        </w:rPr>
        <w:t xml:space="preserve">... )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طعن خفي بخلافة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روى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يزيد الفارسي كاتب عبيد اللّه بن زياد والذي كان أمير الموالي بالمدينة في الفتنة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أبان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الجمعة مع عثمان فنرجع فنقيلن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النوم في الظهيرة </w:t>
      </w:r>
      <w:r>
        <w:rPr>
          <w:rFonts w:eastAsia="Amiri" w:cs="Amiri" w:ascii="Amiri" w:hAnsi="Amiri"/>
          <w:color w:val="111111"/>
          <w:sz w:val="28"/>
          <w:szCs w:val="28"/>
          <w:rtl w:val="true"/>
          <w:lang w:bidi="ar-SA"/>
        </w:rPr>
        <w:t xml:space="preserve">- ) </w:t>
      </w:r>
      <w:r>
        <w:rPr>
          <w:rStyle w:val="FootnoteAnchor"/>
          <w:rtl w:val="true"/>
        </w:rPr>
        <w:footnoteReference w:id="1768"/>
      </w:r>
      <w:r>
        <w:rPr>
          <w:rFonts w:ascii="Amiri" w:hAnsi="Amiri" w:eastAsia="Amiri" w:cs="Amiri"/>
          <w:color w:val="111111"/>
          <w:sz w:val="28"/>
          <w:sz w:val="28"/>
          <w:szCs w:val="28"/>
          <w:rtl w:val="true"/>
          <w:lang w:bidi="ar-SA"/>
        </w:rPr>
        <w:t>، فشهادة ابنه أبان ورواية أمير الموالي في أيامه وهما لا يتهمان عليه بكذب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التعبير عن ولادة أبي إسحاق في سلطان عثمان ، فيه ما لا </w:t>
      </w:r>
    </w:p>
    <w:p>
      <w:pPr>
        <w:pStyle w:val="BookText"/>
        <w:rPr/>
      </w:pPr>
      <w:r>
        <w:rPr>
          <w:rFonts w:ascii="Amiri" w:hAnsi="Amiri" w:eastAsia="Amiri" w:cs="Amiri"/>
          <w:color w:val="111111"/>
          <w:sz w:val="28"/>
          <w:sz w:val="28"/>
          <w:szCs w:val="28"/>
          <w:rtl w:val="true"/>
          <w:lang w:bidi="ar-SA"/>
        </w:rPr>
        <w:t>يخفى من الإزراء به 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الأسود الدؤلي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ذكره ابن سعد في الطبقة الأولى من أهل البصرة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شاعراً متشيعاً ، وكان ثقة في حديثه إن شاء اللّه تعالى ، وكان ابن عباس لمّا خرج من البصرة استخلف عليها أبا الأسود فأقرّه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في تهذيب ابن حجر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في الحلقة الأولى ما يتعلق باستخلاف ابن عباس لأبي الأسود عند خروجه منها </w:t>
      </w:r>
      <w:r>
        <w:rPr>
          <w:rStyle w:val="FootnoteAnchor"/>
          <w:rtl w:val="true"/>
        </w:rPr>
        <w:footnoteReference w:id="1770"/>
      </w:r>
      <w:r>
        <w:rPr>
          <w:rFonts w:ascii="Amiri" w:hAnsi="Amiri" w:eastAsia="Amiri" w:cs="Amiri"/>
          <w:color w:val="111111"/>
          <w:sz w:val="28"/>
          <w:sz w:val="28"/>
          <w:szCs w:val="28"/>
          <w:rtl w:val="true"/>
          <w:lang w:bidi="ar-SA"/>
        </w:rPr>
        <w:t>، كما سيأتي مزيد بيان عن ذلك في الحلقة الرابعة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الأشهب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ابن عباس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يلطخ رجل بدم خنزير فتتوسخ ثيابه ثمّ يغسلها خيراً له أن يلعب بالكعبين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ذكره البخاري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المراغي الأسدي العتكي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يحيى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ذكره باسمه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ممّن روى عن ابن عباس </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حديثه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ابن عباس ، كذا في تهذيب ابن حجر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البخاري ، وروى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ابن عباس عن النوم في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نتخذه بيتاً ومقيلاً فلا ، وأمّا أن نستريح إليه الساعة فلا بأس </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القارئ المدني المخزومي ، مولى عبد اللّه بن عياش بن أبي ربيعة ، اسمه يزيد بن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قليل الحديث ، وكان إمام أهل المدينة في القراءة فسمّي بالقارئ ، روى عن ابن عباس ، كذا في تهذيب ابن حجر </w:t>
      </w:r>
      <w:r>
        <w:rPr>
          <w:rStyle w:val="FootnoteAnchor"/>
          <w:rtl w:val="true"/>
        </w:rPr>
        <w:footnoteReference w:id="1776"/>
      </w:r>
      <w:r>
        <w:rPr>
          <w:rFonts w:ascii="Amiri" w:hAnsi="Amiri" w:eastAsia="Amiri" w:cs="Amiri"/>
          <w:color w:val="111111"/>
          <w:sz w:val="28"/>
          <w:sz w:val="28"/>
          <w:szCs w:val="28"/>
          <w:rtl w:val="true"/>
          <w:lang w:bidi="ar-SA"/>
        </w:rPr>
        <w:t>، وفيه مزايدة مناقبية ، فراجع</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ابن الجزري في طبقات القرآء ممّن عرض القرآن على ابن عباس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جهضم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دعا له بالحكمة مرتين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حبيب بن يعلى بن منية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782"/>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w:t>
      </w:r>
      <w:r>
        <w:rPr>
          <w:rStyle w:val="FootnoteAnchor"/>
          <w:rtl w:val="true"/>
        </w:rPr>
        <w:footnoteReference w:id="1783"/>
      </w:r>
      <w:r>
        <w:rPr>
          <w:rFonts w:ascii="Amiri" w:hAnsi="Amiri" w:eastAsia="Amiri" w:cs="Amiri"/>
          <w:color w:val="111111"/>
          <w:sz w:val="28"/>
          <w:sz w:val="28"/>
          <w:szCs w:val="28"/>
          <w:rtl w:val="true"/>
          <w:lang w:bidi="ar-SA"/>
        </w:rPr>
        <w:t xml:space="preserve">، وروى عنه في تهذيب ابن حجر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حسان الأعرج بصري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يرى رأي الخوارج ، وخرج مع الحرورية ، حكى عن البخاري وابن حبّان أنه قتل يوم </w:t>
      </w:r>
    </w:p>
    <w:p>
      <w:pPr>
        <w:pStyle w:val="BookText"/>
        <w:rPr/>
      </w:pPr>
      <w:r>
        <w:rPr>
          <w:rFonts w:ascii="Amiri" w:hAnsi="Amiri" w:eastAsia="Amiri" w:cs="Amiri"/>
          <w:color w:val="111111"/>
          <w:sz w:val="28"/>
          <w:sz w:val="28"/>
          <w:szCs w:val="28"/>
          <w:rtl w:val="true"/>
          <w:lang w:bidi="ar-SA"/>
        </w:rPr>
        <w:t>الحرورية سنة</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ذلك وثقه غير واحد </w:t>
      </w:r>
      <w:r>
        <w:rPr>
          <w:rStyle w:val="FootnoteAnchor"/>
          <w:rtl w:val="true"/>
        </w:rPr>
        <w:footnoteReference w:id="178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 مولى الحارث بن نوفل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استفتى ابن عباس في مملوك كان يحب مملوكة فطلقها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 وذكر رواية الزهري وعمر بن معتب وآخرين عنه ، وتوثيق أبي حاتم الرازي له ، وقول ابن عبد البر اتفقوا على أنّه ثقة ، وقول أبي زرعة مدني ثقة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حديثه الطبراني في معجمه الكبير </w:t>
      </w:r>
      <w:r>
        <w:rPr>
          <w:rStyle w:val="FootnoteAnchor"/>
          <w:rtl w:val="true"/>
        </w:rPr>
        <w:footnoteReference w:id="1790"/>
      </w:r>
      <w:r>
        <w:rPr>
          <w:rFonts w:ascii="Amiri" w:hAnsi="Amiri" w:eastAsia="Amiri" w:cs="Amiri"/>
          <w:color w:val="111111"/>
          <w:sz w:val="28"/>
          <w:sz w:val="28"/>
          <w:szCs w:val="28"/>
          <w:rtl w:val="true"/>
          <w:lang w:bidi="ar-SA"/>
        </w:rPr>
        <w:t>، وهو حديث المملوك الذي أشار إليه ابن حجر ،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حفص المدني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حمزة الخولاني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أقف فعلاً على من 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له الطبراني في معجمه الكبير حديثاً واحداً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بن الخطاب قال للعباس وللفضل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أذكرا للنبيّ صلى اللّه عليه وآله وسلم أن يأمر لكما من الصدقات وإنّي سأحضر لكما ، فذكر ذلك الفضل لرسول اللّه صلى اللّه عليه وآله وسلم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اصبروا على أنفسكم يا بني هاشم ، فإنّما الصدقات غسالات الناس </w:t>
      </w:r>
      <w:r>
        <w:rPr>
          <w:rFonts w:eastAsia="Amiri" w:cs="Amiri" w:ascii="Amiri" w:hAnsi="Amiri"/>
          <w:color w:val="111111"/>
          <w:sz w:val="28"/>
          <w:szCs w:val="28"/>
          <w:rtl w:val="true"/>
          <w:lang w:bidi="ar-SA"/>
        </w:rPr>
        <w:t xml:space="preserve">) )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حمزة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الحويرث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لم أعرفه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المكنى بذلك رجلان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الحويرث الزرقي ، واسمه عبد الرحمن بن معاوية ، وهذا لم يدرك ابن عباس حتّى يروي عنه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عائشة ، كما في تهذيب ابن حجر </w:t>
      </w:r>
      <w:r>
        <w:rPr>
          <w:rStyle w:val="FootnoteAnchor"/>
          <w:rtl w:val="true"/>
        </w:rPr>
        <w:footnoteReference w:id="1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 هو المراد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وحديثه عن ابن عباس عند الطبراني في معجمه الكبير ، منه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الأرض مخصبة فتقصدوا في اليسر وأعطوا الركاب حقها فإنّ اللّه تعالى رفيق يحبّ الرفق ، وإن كانت مجدبة فانجوا وعليكم بالدلجة ، فإنّ الأرض تطوى بهذا الليل ، وإياكم والتعريس على ظهر الطريق فإنّه مأوى الحيات ومدرجة السباع </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والمرفوع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ولدني من سفاح أهل الجاهلية شيء ، وما ولدني إلاّ نكاح كنكاح الإسلام </w:t>
      </w:r>
      <w:r>
        <w:rPr>
          <w:rFonts w:eastAsia="Amiri" w:cs="Amiri" w:ascii="Amiri" w:hAnsi="Amiri"/>
          <w:color w:val="111111"/>
          <w:sz w:val="28"/>
          <w:szCs w:val="28"/>
          <w:rtl w:val="true"/>
          <w:lang w:bidi="ar-SA"/>
        </w:rPr>
        <w:t xml:space="preserve">) )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الوالبي الكوفي ، اسمه هرمز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Style w:val="FootnoteAnchor"/>
          <w:rtl w:val="true"/>
        </w:rPr>
        <w:footnoteReference w:id="17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ذكرا أبا خالد روى عن ابن عباس ولم ينسباه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أنّه مات سنة مائة </w:t>
      </w:r>
      <w:r>
        <w:rPr>
          <w:rStyle w:val="FootnoteAnchor"/>
          <w:rtl w:val="true"/>
        </w:rPr>
        <w:footnoteReference w:id="1800"/>
      </w:r>
      <w:r>
        <w:rPr>
          <w:rFonts w:ascii="Amiri" w:hAnsi="Amiri" w:eastAsia="Amiri" w:cs="Amiri"/>
          <w:color w:val="111111"/>
          <w:sz w:val="28"/>
          <w:sz w:val="28"/>
          <w:szCs w:val="28"/>
          <w:rtl w:val="true"/>
          <w:lang w:bidi="ar-SA"/>
        </w:rPr>
        <w:t xml:space="preserve">، وذكره ابن سعد في الطبقة الأولى من أهل الكوفة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الطبراني في معجمه الكبير حديثاً عن أبي خالد عن ابن عباس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يعيّن أبا خالد ، لكن بمراجعة التهذيب عرفت أنّه الوالبي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رقيم الشابة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ابن عباس ، ذكره البخاري في تاريخه الكبير في اسم ابنه رقيم بن الشابة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زياد ،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يخلط القمح بالشعير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ابن عباس وأبا هريرة ينتظران جديا لهم في التنور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لنا لا تفتنا الصلاة فأكلوه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البخاري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وأحسبه هو عقيصاً التيمي الكوفي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الخطيب البغدادي في تاريخه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عليّ </w:t>
      </w:r>
    </w:p>
    <w:p>
      <w:pPr>
        <w:pStyle w:val="BookText"/>
        <w:rPr/>
      </w:pPr>
      <w:r>
        <w:rPr>
          <w:rFonts w:ascii="Amiri" w:hAnsi="Amiri" w:eastAsia="Amiri" w:cs="Amiri"/>
          <w:color w:val="111111"/>
          <w:sz w:val="28"/>
          <w:sz w:val="28"/>
          <w:szCs w:val="28"/>
          <w:rtl w:val="true"/>
          <w:lang w:bidi="ar-SA"/>
        </w:rPr>
        <w:t xml:space="preserve">ابن أبي طالب وحضر معه صفين وورد الأنبار أيضاً في صحبته عند عودته من صفين ، وحدّث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له عدّة أحاديث رواها عن الإمام عليّعليه السلام ، ومنها خبر فيه كرامة استخراج عين ماء في الصحراء </w:t>
      </w:r>
      <w:r>
        <w:rPr>
          <w:rStyle w:val="FootnoteAnchor"/>
          <w:rtl w:val="true"/>
        </w:rPr>
        <w:footnoteReference w:id="1808"/>
      </w:r>
      <w:r>
        <w:rPr>
          <w:rFonts w:ascii="IRNazanin" w:hAnsi="IRNazanin" w:eastAsia="IRNazanin"/>
          <w:color w:val="111111"/>
          <w:sz w:val="28"/>
          <w:sz w:val="28"/>
          <w:szCs w:val="28"/>
          <w:rtl w:val="true"/>
          <w:lang w:bidi="fa-IR"/>
        </w:rPr>
        <w:t>، فلتراجع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سلمة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سلمة كثيراً ما يخالف ابن عباس فحرم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علماً كثيراً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ابن عباس ، كذا في تهذيب ابن حجر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الشعثاء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باذام ، مولى هانئ بنت أبي طالب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حجر في تهذيبه ، وحكى عن القطان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أر أحداً من أصحابنا تركه ، وما سمعت أحداً من الناس يقول فيه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عن ابن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 ومع ذلك ذكر فيه ما يجرحه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صالح ، سميع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قيلويه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الطيالسي في مسنده حديثاً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رسول اللّه صلى اللّه عليه وآله وسلم زوارات القبور والمتخذات عليها المساجد والسرج </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 ولم يعيّن من هو الراوي من الثلاثة المكنين بأبي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ذكره البخاري </w:t>
      </w:r>
      <w:r>
        <w:rPr>
          <w:rStyle w:val="FootnoteAnchor"/>
          <w:rtl w:val="true"/>
        </w:rPr>
        <w:footnoteReference w:id="1818"/>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بالحجام ، وهو بصري ثقة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طلحة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كذا في تهذيب ابن حجر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ظبيان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عن ابن عباس ، ذكر ابن أبي خيثمة في تاريخه الكبير حديثه </w:t>
      </w:r>
      <w:r>
        <w:rPr>
          <w:rStyle w:val="FootnoteAnchor"/>
          <w:rtl w:val="true"/>
        </w:rPr>
        <w:footnoteReference w:id="182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العالية الرياحي ، هو رفيع بن مهران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ابن عباس ، كذا في تهذيب ابن حجر ،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قليل الحديث ، تقدم ذكره في رفيع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حديثه عند الطيالسي في مسنده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 اللّه عليه وآله وسلم يقول عند الكرب لا إله إلا اللّه العظيم الحليم ، لا إله إلا اللّه ربّ العرش العظيم ، لا إله إلا اللّه رب السموات وربّ الأرضين وربّ العرش الكريم </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واسمه رُفيع أعتقته امرأة من بني رياح سائبة ، وروى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والسائبة يضع نفسه حيث يشاء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أي النعمتين أفضل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أنقذني من الشر أو هداني للإسلام ، أو نعمة إذ أنقذني من الحرورية </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ابن عباس وهو أمير البصرة فناولني يده حتّى استويت معه على السرير ، فقال رجل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وعليّ </w:t>
      </w:r>
    </w:p>
    <w:p>
      <w:pPr>
        <w:pStyle w:val="BookText"/>
        <w:rPr/>
      </w:pPr>
      <w:r>
        <w:rPr>
          <w:rFonts w:ascii="Amiri" w:hAnsi="Amiri" w:eastAsia="Amiri" w:cs="Amiri"/>
          <w:color w:val="111111"/>
          <w:sz w:val="28"/>
          <w:sz w:val="28"/>
          <w:szCs w:val="28"/>
          <w:rtl w:val="true"/>
          <w:lang w:bidi="ar-SA"/>
        </w:rPr>
        <w:t xml:space="preserve">قميص ورداء وعمامة بخمسة عشر درهماً </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له عند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يرفعني على السرير وقريش أسفل من السرير ، فتغامزت بي قريش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العلم يزيد الشريف شرفاً ويجلس المملوك على الأسرة </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أبو العالية يبعث بصدقة ماله إلى المدينة فيدفع إلى أهل بيت النبيّ صلى اللّه عليه وآله وسلم فيضعونها مواضعها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تركت من ذهب أو فضة أو مال فثلثه في سبيل اللّه ، وثلثه في أهل بيت النبيّ صلى اللّه عليه وآله وسلم ، وثلثه في فقراء المسلمين ، وأعطوا حقّ امرأتي </w:t>
      </w:r>
      <w:r>
        <w:rPr>
          <w:rFonts w:eastAsia="Amiri" w:cs="Amiri" w:ascii="Amiri" w:hAnsi="Amiri"/>
          <w:color w:val="111111"/>
          <w:sz w:val="28"/>
          <w:szCs w:val="28"/>
          <w:rtl w:val="true"/>
          <w:lang w:bidi="ar-SA"/>
        </w:rPr>
        <w:t xml:space="preserve">... )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وأوصى مورقا العجلي أن يضع في قبره جريدتين ، قال مورق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وأوصى بُريدة الأسلمي أن توضع في قبره جريدتان ومات بأدنى خراسان ، فلم توجد إلاّ في جوالق حمّار فلمّا وضعوه في قبره وضعوهما في قبره </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الطبراني في الكبير أربعة عشر حديثاً له عن ابن عباس ، فيها المرفوع ، ومنها الموقوف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يعلّمنا الركوع </w:t>
      </w:r>
    </w:p>
    <w:p>
      <w:pPr>
        <w:pStyle w:val="BookText"/>
        <w:rPr/>
      </w:pPr>
      <w:r>
        <w:rPr>
          <w:rFonts w:ascii="Amiri" w:hAnsi="Amiri" w:eastAsia="Amiri" w:cs="Amiri"/>
          <w:color w:val="111111"/>
          <w:sz w:val="28"/>
          <w:sz w:val="28"/>
          <w:szCs w:val="28"/>
          <w:rtl w:val="true"/>
          <w:lang w:bidi="ar-SA"/>
        </w:rPr>
        <w:t xml:space="preserve">كما كان رسول اللّه صلى اللّه عليه وآله وسلم يعلّمهم ، ثمّ يستوي لنا راكعاً حتّى لو قطرت بين كتفيه قطرة من ماء ما تقدّمت ولا تأخرت </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حديثه عند الطيالسي في مسنده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 اللّه عليه وآله وسلم يقول عند الكرب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العظيم الحليم ، لا إله إلاّ اللّه ربّ العرش العظيم ، لا إله إلاّ اللّه ربّ السموات وربّ الأرضين ورب العرش الكريم </w:t>
      </w:r>
      <w:r>
        <w:rPr>
          <w:rFonts w:eastAsia="Amiri" w:cs="Amiri" w:ascii="Amiri" w:hAnsi="Amiri"/>
          <w:color w:val="111111"/>
          <w:sz w:val="28"/>
          <w:szCs w:val="28"/>
          <w:rtl w:val="true"/>
          <w:lang w:bidi="ar-SA"/>
        </w:rPr>
        <w:t xml:space="preserve">) )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تقدمت ترجمته في حرف الراء باسمه بأخصر ممّا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إبراهيم بن زياد ، شيخ يروي عن أبي عامر عن ابن عباس </w:t>
      </w:r>
      <w:r>
        <w:rPr>
          <w:rStyle w:val="FootnoteAnchor"/>
          <w:rtl w:val="true"/>
        </w:rPr>
        <w:footnoteReference w:id="1834"/>
      </w:r>
      <w:r>
        <w:rPr>
          <w:rFonts w:ascii="Amiri" w:hAnsi="Amiri" w:eastAsia="Amiri" w:cs="Amiri"/>
          <w:color w:val="111111"/>
          <w:sz w:val="28"/>
          <w:sz w:val="28"/>
          <w:szCs w:val="28"/>
          <w:rtl w:val="true"/>
          <w:lang w:bidi="ar-SA"/>
        </w:rPr>
        <w:t xml:space="preserve">، وذكره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 اللّه ، مولى ابن عباس</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سلمان ، وابن عباس ، ذكره البخاري </w:t>
      </w:r>
      <w:r>
        <w:rPr>
          <w:rStyle w:val="FootnoteAnchor"/>
          <w:rtl w:val="true"/>
        </w:rPr>
        <w:footnoteReference w:id="1837"/>
      </w:r>
      <w:r>
        <w:rPr>
          <w:rFonts w:ascii="Amiri" w:hAnsi="Amiri" w:eastAsia="Amiri" w:cs="Amiri"/>
          <w:color w:val="111111"/>
          <w:sz w:val="28"/>
          <w:sz w:val="28"/>
          <w:szCs w:val="28"/>
          <w:rtl w:val="true"/>
          <w:lang w:bidi="ar-SA"/>
        </w:rPr>
        <w:t xml:space="preserve">، وابن أبي حاتم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الطبراني في معجمه الكبير فيمن روى عن ابن عباس موقوفاً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الزبير حمل على فرس في سبيل اللّه فوجد فرساً من ضئضئها تباع فنُهي أن يشتريها </w:t>
      </w:r>
      <w:r>
        <w:rPr>
          <w:rFonts w:eastAsia="Amiri" w:cs="Amiri" w:ascii="Amiri" w:hAnsi="Amiri"/>
          <w:color w:val="111111"/>
          <w:sz w:val="28"/>
          <w:szCs w:val="28"/>
          <w:rtl w:val="true"/>
          <w:lang w:bidi="ar-SA"/>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العريان المجاشعي البصري ، اسمه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علقمة المصري ،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حجر في تهذيبه ، ولم يذكر أنّه روى عن ابن عباس ، غير أنّه حكى قول ابن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علقمة الفارسي مولى ابن عباس كان على قضاء إفريقية </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البعيد جداً أن لا يكون روى عنه وهو مولاه ، وإن لم نقف على روايته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عنان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العيزار ، والد عقية ، يُعدّ في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غطفان بن طريف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 ابن عباس </w:t>
      </w:r>
      <w:r>
        <w:rPr>
          <w:rStyle w:val="FootnoteAnchor"/>
          <w:rtl w:val="true"/>
        </w:rPr>
        <w:footnoteReference w:id="1845"/>
      </w:r>
      <w:r>
        <w:rPr>
          <w:rFonts w:ascii="Amiri" w:hAnsi="Amiri" w:eastAsia="Amiri" w:cs="Amiri"/>
          <w:color w:val="111111"/>
          <w:sz w:val="28"/>
          <w:sz w:val="28"/>
          <w:szCs w:val="28"/>
          <w:rtl w:val="true"/>
          <w:lang w:bidi="ar-SA"/>
        </w:rPr>
        <w:t xml:space="preserve">، وكذا في تهذيب ابن حجر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الطيالسي في مسنده حديثاً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ابن عباس توضأ فمضمض واستنشق مرتين مرتين </w:t>
      </w:r>
      <w:r>
        <w:rPr>
          <w:rFonts w:eastAsia="Amiri" w:cs="Amiri" w:ascii="Amiri" w:hAnsi="Amiri"/>
          <w:color w:val="111111"/>
          <w:sz w:val="28"/>
          <w:szCs w:val="28"/>
          <w:rtl w:val="true"/>
          <w:lang w:bidi="ar-SA"/>
        </w:rPr>
        <w:t xml:space="preserve">... )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وأحسبه هو الغزي الذي ذكره بعده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شيعة علىعليه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قلابة الجرمي ، عبد اللّه بن زيد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عبّاد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مالك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كوفي ثقة لا يعرف أسمه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ماوية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إياس بن جويرية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 ماوية عن ابن عباس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مجلز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 قال ابن 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صوابه أبو مجلز </w:t>
      </w:r>
      <w:r>
        <w:rPr>
          <w:rFonts w:eastAsia="IRNazanin" w:cs="IRNazanin"/>
          <w:color w:val="111111"/>
          <w:sz w:val="28"/>
          <w:szCs w:val="28"/>
          <w:rtl w:val="true"/>
          <w:lang w:bidi="fa-IR"/>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له الطيالسي في مسنده حديثاً عن ابن عباس </w:t>
      </w:r>
      <w:r>
        <w:rPr>
          <w:rStyle w:val="FootnoteAnchor"/>
          <w:rtl w:val="true"/>
        </w:rPr>
        <w:footnoteReference w:id="185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معبد ، مولى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ابن عباس ،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له الطيالسي في مسنده حديثاً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تسافر امرأة إلاّ مع ذي محرم ، ولا يدخل عليها رجل إلاّ عندها ذو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امرأتي تريد الحج ، وأنا أريد أن أخرج في جيش كذا وكذا؟ فقال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مع امرأتك </w:t>
      </w:r>
      <w:r>
        <w:rPr>
          <w:rFonts w:eastAsia="Amiri" w:cs="Amiri" w:ascii="Amiri" w:hAnsi="Amiri"/>
          <w:color w:val="111111"/>
          <w:sz w:val="28"/>
          <w:szCs w:val="28"/>
          <w:rtl w:val="true"/>
          <w:lang w:bidi="ar-SA"/>
        </w:rPr>
        <w:t xml:space="preserve">) )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المغيرة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الخصاف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 في ذم البدعة عند ابن ماجة ، كذا ذكره ابن حجر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المليح بن أسامة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كذا في تهذيب ابن حجر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 مولى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المهاجر ، مولى بني كلاب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وأنا أطوف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ينفع مع الإشراك شئ ، فهل يضرّ مع الإخلاص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موسى الصفار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عباس ، 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الأسدي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كذا في تهذيب ابن حجر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وأحسبه وهم في اسمه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أخرج حديثه عن ابن عباس الطيالسي في 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 اللّه عليه وآله وسلم كان يتعوذ في دبر صلاته من أربع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باللّه من فتنة القبر ، ومن فتنة المحيا والممات ، ومن فتنة الأعور الكذاب </w:t>
      </w:r>
      <w:r>
        <w:rPr>
          <w:rFonts w:eastAsia="Amiri" w:cs="Amiri" w:ascii="Amiri" w:hAnsi="Amiri"/>
          <w:color w:val="111111"/>
          <w:sz w:val="28"/>
          <w:szCs w:val="28"/>
          <w:rtl w:val="true"/>
          <w:lang w:bidi="ar-SA"/>
        </w:rPr>
        <w:t xml:space="preserve">) )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حديث آخر روى فيه خطبة ابن عباس على منبر البصرة ستأتي في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نهيك الأزدي الفراهيدي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القراءة ، روى عن ابن عباس ، كذا في تهذيب ابن حجر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نوفل بن أبي عقرب البكري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 كذا في تهذيب ابن حجر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يزيد المدني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أهل البصرة ، روى عن ابن عباس ، كذا في تهذيب ابن حجر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حدير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له ابنة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 كذا في تهذيب ابن حجر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عن ابن عباس ، كذا في تهذيب ابن حجر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هم الرواة عن ابن عباس الذين وقفت على أسمائهم ، وقد نافوا على الخمسمائة راوياً ، ولعلّه قد فاتني الكثير آخرون ممّن رووا عنه ولم أقف على أسمائهم ، ومن الطبيعي أن يختلفوا في مقدار أخذهم وضبطهم لما تحمّلوه ، بقدر وعيهم ، ولمّا كان يعلم ذلك منهم ، كان يؤكد عليهم بالمذاكرة بينهم لما سمعوه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ابن أبي خيثمة في التاريخ الكبير عن ابن عباس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سمعتم منّي حديثاً فتذاكروه بينكم ، فإنّه أجدر وأحرى إلاّ تنسوه </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نحو إيضاح حول المرويات عن ابن عباس رضي اللّه عنه عند الحديث عن مروياته المرفوعة في مسنده ، إن شاء اللّه تعالى في الحلقة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قد انتهينا من معرفة بُعدين من أبعاد شخصيته العلمية ، في البابين المتقدمين سنختتم بهما الجزء الأوّل من هذه الحلقة الثانية ، وسنبدأ الجزء الثاني منها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عن جانب آخر من مظاهر العطاء والآثار التي وصلت إلينا من تراثه الباقي في زوايا السطور ، وما حملته الرواة عنه في حنايا الصدور ، نسأل اللّه تعالى أن يوفقنا إلى الإكمال فهو الكمال ذو الجلال الكبير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بدءاً وختاماً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69" w:name="pg16538_182846"/>
    </w:p>
    <w:p>
      <w:pPr>
        <w:pStyle w:val="Heading2"/>
        <w:numPr>
          <w:ilvl w:val="1"/>
          <w:numId w:val="1"/>
        </w:numPr>
        <w:rPr/>
      </w:pPr>
      <w:bookmarkStart w:id="370" w:name="__RefHeading___Toc9929300_1280447820"/>
      <w:bookmarkStart w:id="371" w:name="_Toc126"/>
      <w:bookmarkEnd w:id="369"/>
      <w:bookmarkEnd w:id="370"/>
      <w:r>
        <w:rPr>
          <w:rtl w:val="true"/>
        </w:rPr>
        <w:t>فهرس الجزء السادس</w:t>
      </w:r>
      <w:bookmarkEnd w:id="371"/>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تحريك اليراع بعد انقطاع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ماذا نقرأ في هذه الحلقة عن ابن عباس 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في بدء تعلّمه على يد معلّمه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ابن عباس في مهبِّ العاصفة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نماذج من سماع الصحابة للحديث النبوي الشريف كمّا وكيفاً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أم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وقفة عابرة مع 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عودة إلى ابن عباس في مدرسته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تنبيه مهم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الثاني بحث في مزاعم أخذ ابن عباس عن بعض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هل أخذ عن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الوجه في أخذه عن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موقف غريب ومريب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مزاعم من غير 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فماذا عن أفيكة ابن عمر في سنّة التفاضل؟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البحث عن أخذه الرواية عن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ماذا عن روايته عن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 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المقداد بن عمرو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بن مالك بن النابغة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سراقة بن مالك بن جعشم المدلجي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الصعب بن جُثامة بن قيس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طلحة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هانئ بنت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ميمونة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سودة بنت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جويرية بنت الحارث من 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بنت قيس الفهرية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عثمان بن أبي العاص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شواهد ذات 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شبهات 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هل أخذ ابن عباس عن 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وقفة عابرة مع الشيخ أبي 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هل أخذ ابن عباس من عبد اللّه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هل أخذ ابن عباس من وهب بن منبه؟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هل أخذ ابن عباس من أبي الجلد؟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فماذا في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الفصل الأوّل في مدارسه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مجالسه مدارسه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نماذج ومناهج</w:t>
      </w:r>
    </w:p>
    <w:p>
      <w:pPr>
        <w:pStyle w:val="BookText"/>
        <w:rPr/>
      </w:pPr>
      <w:r>
        <w:rPr>
          <w:rFonts w:ascii="Amiri" w:hAnsi="Amiri" w:eastAsia="Amiri" w:cs="Amiri"/>
          <w:color w:val="111111"/>
          <w:sz w:val="28"/>
          <w:sz w:val="28"/>
          <w:szCs w:val="28"/>
          <w:rtl w:val="true"/>
          <w:lang w:bidi="ar-SA"/>
        </w:rPr>
        <w:t>مدرسته في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مدرسته في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مدرسته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مدرسته في 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مدرسته في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مدرسته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مدرسته في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وكانت عنده دفاين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أنماط من المسائل دلّت على الإحتياط في جواب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الفصل الثاني في تلاميذه والرواة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الجزء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ط مؤسسة الرسالة ، بيروت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البغوي ، 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 تاريخ آداب العرب للرافعي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الأزهر 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للشريف المرتضى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رووا هذا الكلام عن دغفل بن حنظلة العلاّمة ، وعبد اللّه أولى به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والدليل على ذلك قول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عرّف بالبصرة ابن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المنبر فقرأ سورة البقرة ففسّرها حرفاً حرفاً ، وكان مثجّاً يسيل غرباً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على الدرب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ماذا نقرأ في هذا الكتاب؟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عبد اللّه 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عبد اللّه 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التناوب في العلم ،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الفاصل بين الراوي والواعي للرامهرمزي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قبول الأخبار للكعبي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للكعبي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كتابة العلم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كتاب العلم باب كتابة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والمحدثون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شركة مساهمة مصرية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كتاب العلم باب كتابة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كتاب العلم باب كتابة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والمحدثون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والمحدّثون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والمحدّثون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فابن عباس مع كثرة روايته قيل أنه لم يسمع من رسول اللّه صلى‌اللّه‌عليه‌وآله‌وسلم إلا أربعة أحاديث لصغر 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خبر الواحد فيما تعم به البلوى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الاملاء في اشكالات الإحياء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بكتابه الإحياء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المكتبة التجارية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الأخية ، بالمد والتشديد ، حبل أو عويد يعرض في الحائط ويدفن طرفاه فيه ، ويصير وسطه كالعروة وتشد فيها الدابة ،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تجعلوا ظهوركم كأخايا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تقوسوها في الصلاة حتى تصير كهذه العرى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عهد النبيّ الكريم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ستجد مصادر الوصية تزيد على عشرين مصدراً بينها خمسة شروح ضمنا ومستقلة كلها مطبوعة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الواحد المعروف بغلام ثعلب له رسالة في غريب القرآن ، وله كتاب الياقوته وله فضائل معاوية ، فهو ممّن لايتهم فيما نقلناه عنه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المثعنجر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وسط البحر وليس في البحر ماء يشبهه ، والمثعنجر أيضاً جنب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ممّا سقط من النساخ ودلّ عليه السياق فذكرته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بيروت ، التسهيل لابن جزي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بمصر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النعمان ،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احسان عباس وبكر عباس</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المخطوطتين والصواب بدر وأحد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المعتضد العباسي ، وفي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وجمهور خطب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محاورة الإمام الحسن عليه‌السلام ، وقد لعنه الرسول في سبعة مواطن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فيه تدقيق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إحياء السنة ،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والمتفقه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في المقدمة باب النهي عن الضعفاء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الرزاق في المصنف وأحمد في المسند مكررا والطبراني في معجمه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 ، والخبر يشير إلى ما سيأتي من رواية ابن عباس عن الصعب بن جُثامة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الإمام أمير المؤمنين عليه‌السلام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وصي اللّه محمّد بن عباس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برقم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برقم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شاكر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شاكر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القرآن المطبوع في آخر التفسير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مسند أحمد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القراء من أصحاب النبيّ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شاكر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 باب ما يتقى من فتنة المال ط بولاق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واقره الذهبي على ذلك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الخانجي بمصر ، وفضائل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على شرط الشيخين ، واقره الذهبي في التلخيص بهامش المستدرك ، والمعرفة والتاريخ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على شرط الشيخين ، واقره الذهبي في التلخيص بهامش المستدرك ، وسير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تقييد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بمبي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المكتبة المرتضوية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بدء الخلق باب قصة زمزم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الدنيا في كتابة الهواتف ضمن موسوعة الإمام ابن أبي الدنيا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الاسماء والصفات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طريق المصنف ، وأخرجه ابن مردويه كما في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أحمد شاكر ، وأنظر أيضاً المنتقى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الأوسط ، وعنه في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والعاصمي في تهذيب زين الفتى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تحقيق المحمودي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صقر ط مصر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للجاحظ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ولاني أبو بكر مواريث قتلى اليمامة فكنت أورّث الاحياء من الموتى ولا أورث الموتى من الموتى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في ترجمته قال نافع استعمل عمر بن الخطاب زيد بن ثابت على القضاء وفرض له 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هامش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عروة بن الزبير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لعمر 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 الثانية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المواريث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بتحقيق آرثر جفري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الجزري في غاية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الرواية مرسلة عن الضحاك بن مزاحم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ثمانية عشر 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ولما كان الضحاك لم يلق ابن عباس وأنكر لقاءه القطان وشعبة ، وروي الذهبي 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مشاش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سألنا الضحاك هل لقيت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فالرواية مرسلة لا تثبت حجة على أخذ ابن عباس من زيد شيئاً من التفسير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مني تصحيح لقاء الضحاك لابن عباس وروايته عنه في بحث التفاسير المروية عنه في الحلقة الثالثة إن شاء اللّه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المجيد محمّد أحمد الدوري تفسير ابن عباس دراسة وتحليل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أطروحة ماجستير في كلية الشريعة ببغداد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الثانية محققة نشر المكتبة السلفية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ويراجع البيهقي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ونذكر ما عنده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البيهقي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طاووس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ابن عباس إذ قال له زيد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تفتي أن تصدر الحائض قبل أن يكون آخر عهدها بالبيت؟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تفت بذلك ، 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لا ، فسل فلانة الأنصارية هل أمرها بذلك النبيّ صلى‌اللّه‌عليه‌وآله‌وسلم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إليه زيد بن ثابت يضحك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أراك الا قد 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مسلم في الصحيح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احياء السنة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بيروت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ومصنف 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بيان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والفصل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وعبد الرزاق وابن أبي حاتم والبيهقي في شعب الايمان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المغيث بشرح ألفية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البلاذري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بقلمي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الحلبي وأولاده بمصر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الجامع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 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ط حجازي بالقاهرة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الزمان لسبط ابن الجوزي السفر الأوّل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احسان عباس ط دار الشروق ، واللئالئ المصنوعة للسيوطي وكامل ابن الأثير باختصار وقد نقد الخبرية فراجعه في الجزء الأوّل في أوائله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العراقي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بقلمي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الخانجي بمصر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العراقي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العراقي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الهيثمي في المجمع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العلماء لأبي بكر الآجري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سنة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البسوي في 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دار الكتب الإسلامية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 يقع فيه التصحيف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محققة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الحليم النجار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الخانجي بمصر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الإسلامية في ديار بكر تركيا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جيلان ابن أبي فروة ويقال فروة الأسدي البصري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والجرح والتعديل لابن أبي حاتم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افست عن الطبعة الأولى بحيدر آباد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الاولى بمصر بالميمنية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 وكذا في الطبعة الثانية بمصر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مصطفى البابي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الطبعة الثالثة دار 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الأخوين محمود وأحمد شاكر ، غير أن المحققين الفاضلين نبها في الهامش على الصحيح في ذلك</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مصطفى عبد القادر عطا ، ط دار الكتب العلمية بيروت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العاصمة الرياض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أبي كثير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البابي الحلبي بمصر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عبد الرحمن بن يحيى العلمي اليماني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الكاشفة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السلفية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العظمة تكثر فيه الرواية عن الكذابين والساقطين والمجاهيل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عليّ 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البوصيري في مختصر إتحاف السادة المهرة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عن أبي يونس ثنا بحر أن أبا الجلد حدثه وحلفه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تهلك هذه الأمة حتى يكون فيها اثنا عشر خليفة كلهم يعمل بالهدى ودين الحق ، منهم رجلان من أهل بيت النبيّ صلى‌اللّه‌عليه‌وآله‌وسلم يعيش أحدهما أربعين سنة والآخر ثلاثين سنة يكون خلفاء بعدهم ليسوا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مسدد عن يحيى عنه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الهامش لا يعرف بهذه الكنية إلا جيلان بن فروة وثّقه أحمد ذكره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بحر هو عبد الرحمن بن عثمان البكراوي ضعيف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المطالب العالية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مترجم من اللغات الأصلية نشر جمعيات الكتاب المقدس المتحدة ساحة النجمة ط بيروت سنة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الأصحاح السابع عشر العدد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التالية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 بتحقيق الدكتور سهيل زكار نشر المكتبة التجارية بمكة ، وكذلك الصفحات التالية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المكتبة الحيدرية بقم بتحقيق أبو عبد اللّه أيمن محمّد محمّد عرفة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التالية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نشر دار الريان بالقاهرة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عبد العلي عبد الحميد حامد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ومعرفة الرجال لأبي القاسم الكعبي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بيروت ، ذم الكلام وأهله للهروي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الإستقامة بمصر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في تعريبها وأصل الكلمة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ديوان العرب إذا خفي علينا الحرف من القرآن الذي أنزل بلغة العرب رجعنا إلى ديوانها فالتمسنا معرفة ذلك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مصطفى محمّد كما أنه ذكر المؤلف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تعريبه وقد سئل مرّة أنّى اكتسبت هذا العلم الواسع فأجاب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بلسان يسأل وقلب ذكي مع ان أصل الكلمة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بلسان سؤول وقلب 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ندري كم مثل هذا من تثريب وتخريب في التعريب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عمر الديراوي ط دار العلم للملايين بيروت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والتمدن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إلى العربية رياض رأفت ط لجنة التاليف والترجمة والنشر سنة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التراث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علوم القرآن والحديث</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الحسن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مثجا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يصب الكلام صبا ، شبّه فصاحته وغزارة منطقه بالماء المثجوج ، والمثج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ابنية المبالغة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الخامسة ط مصر تح الدكتور علي محمّد عمر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تح عمر ،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ترجمة جابر بن زيد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مجاورة أبي الجوزاء كانت بالمدينة أو بمكة لأنّ ابن عباس لم يقم في البصرة مثل تلك المدة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ترجمته في التابعين من البصريين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الأولى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العراقي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الأولى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والجغرافية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للبسوي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تحيّرت ، والأصل ولهت كما قيل في وجاه تجاه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ترجمة شعيب في التهذيب وفي طبقات خليفة ذكره في أول الطبقة الأولى من أهل الطائف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القصار من الثياب أو برود عليها وشي ، أو شبه الجباب ونحوها من الخز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حديثه في ايران ،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في آداب إتّباع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النعمان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الدكتور محمّد كامل حسين ، دار الفكر العربي ، سلسلة مخطوطات الفاطميين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ط مؤسسة الرسالة بيروت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بيروت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 ونحو ذلك في الشافي للمرتضى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للخطيب البغدادي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لابن عبد البر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المحققة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 من قبيلة عنزة مات في أيام ولاية خالد القسري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للخطيب البغدادي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الحلقة الأولى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فيا لله وللشورى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 الذهبي في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 وابن عبد البر في مختصر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القيّم في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ط الثالثة بالمنار ، وسير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بيان العلم وفضله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القيم الجوزية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جواب العلماء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المجمع العلمي العراقي ، السنة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صدقة أهل الكتاب رقم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الأولى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بيضون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بيضون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ينسف زعم مَن قال إن النبيّ صلى‌اللّه‌عليه‌وآله‌وسلم مات في حجر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شواهد كثيرة ذكرتها في الحلقة الأولى في الجزء الأوّل من الكتاب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في حرف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فيروز أبو العالية البرّاء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بيضون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تاريخه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 بدل الأزدي وقال سمع ابن مسعود ولم يذكر ابن عباس ولم ينبه محقق الكتاب على ذلك وهذا من فوات المحققين فليعلم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الخضراء ينتبذ بها النبيذ</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يكشف عن مدى الورع والتقوى عند أولئك المستقدمين ومدى التحلل الخلقي عند أولئك المستأخرين ، وليس من الإنصاف أن يكونوا جميعاً في وحدة المصاف ، فيقال للناس قولوا كلّ الصحابة عدول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الصحابة فاسكتوا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المصدر السابق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لابن بدران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 القارئ الفطن مافي هذا الخبر من جميل الذكر لعبادة بن الصامت ، إذ نطق بالحق ولم يكن بالصامت ، وهو أيضاًً حسبه لمعرفة أبي هريرة ومبلغ ديانته وأمانته في الحديث ، ومن الظلم أن يبقى أبو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يأمر بمعروف ولا ينهى عن منكر ، ومن أبى فإلى سقر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الاولى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بيضون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أخرجه أحمد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وكرره في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فرق بينهما فراجع ، ولعله من وهم المحقق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أحمد شاكر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بلفظ الطبراني كما في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حطان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شاكر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محققهً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الطبراني في معجمه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عن عبد اللّه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الرواح إلى النبيّ صلى‌اللّه‌عليه‌وآله فجاء أبو الحسن فقال له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 يا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يدنيه حتى التقم أذنه ، فأتى نبي اللّه صلى‌اللّه‌عليه‌وآله يسارّه حتى رفع رسول اللّه صلى‌اللّه‌عليه‌وآله رأسه كالفزع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فزع الخبيث يسمعه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أنطلق يا ابا الحسن فقده كما تقاد الشاة إلى حالبها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أنا بعلي قد جاء بالحكم آخذاً بأذنه ولهازمه جميعاً حتى وقفه بين يدي النبيّ صلى‌اللّه‌عليه‌وآله فلعنه نبي اللّه صلى‌اللّه‌عليه‌وآله ثلاثا ثمّ قال نبي اللّه صلى‌اللّه‌عليه‌وآله لعلي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أجلسه 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راح إلى نبي اللّه صلى‌اللّه‌عليه‌وآله ناس من المهاجرين والأنصار ، ثمّ دعا به نبي اللّه صلى‌اللّه‌عليه‌وآله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 إن هذا سيخالف كتاب اللّه وسنة 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ويخرج من صلبه فتن يبلغ دخانها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من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اللّه ورسوله ، هو أقل وأذل من أن يكون منه ذلك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بلى وبعضكم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شيعته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وقارن ربيع الأبرار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والغريب نسبة مسور بن مخرمة إلى الكوفة ، بينما هو مكي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 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حرف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أذينة أبو العالية البرّاء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بالبرّاء لأنّه كان يبري النبل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الهامش وفيه نظر ، فإن زيداً عاش مدة وتزوج وولد له ولد ، وفي تهذيب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الزبير بن 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لزيد أولاد فانقرضوا ، وذكر له قصة مع معاوية في خلافته ، وإنما مات وهو صغير ابن كان لعثمان بن عفان من رقية بنت رسول اللّه صلى‌اللّه‌عليه‌وآله‌وسلم اسمه عبد اللّه عن هامش المتن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الهامش تحقيق حول اسمه ، فليراجع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 والجرح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سعيد بن جبير عن ابن عباس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ط الاولى ، واختيار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ابن المسيب إلى استلحاق معاوية زياد بن أبيه وقد استنكر تلك الفعلة الشنعاء المسلمون وعدّها غير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الحسن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بوائق معاوية وحديث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وللعاهر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بألفاظ مختلفة وهو في الصحاح والمسانيد ، أخرجه البخاري في تسعة مواضع ، ومسلم في الرضاع مرتين ، وأحمد في عدة مواضع من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وتلك الفعلة الشنعاء سماها الجاحظ كفرة كما في الرسالة الحادية عشرة من رسائله نشر حسن السندوبي بتوسط كتاب عليّ إمام البررة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فراجع تفصيل ذلك</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موسسة الهادي بتحقيق الأنصاري ، وراجع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بيضون دار الكتب العلمية بيروت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بيضون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تجد أكثر من هذا عن حال الشعبي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في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ستجد المصادر وجميعها من العامة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ستجد التفصيل حول آية التطهير وما يناهز المائة والعشرين من المصادر كلها لاهل السنّة ، وفي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حديث ابن عباس المذكور في المتن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وأهل بيتي مطهرون من الذنوب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ط الأوقاف ببغداد ، والحاكم الحسكاني في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البطيء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ط المكتبة الإسلامية ، كتاب الحجة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الاثنى عشر والنص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اسلامية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حاتم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الهامش تعقيب لمحققه نافع فليراجع</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10734</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قارظ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بني كنانة حلفاء بني زهرة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محققة ، وسير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محققة 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وهم محقق السير فذكر وفاته سنة خمسمائة وقد فاته تصحيح ذلك</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محققة مصرية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جميع ما حكاه عند ابن حجر ولعله ذكره في التاريخ الصغير ولا يحضرني فعلاً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12917</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الفالوذج</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الخانجي</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مصرية محققة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والتضلّع التملّي حتى تمتلأ الاضلاض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كثرة الشرب</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عبد الرحمن محمد بمصر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والفخر الرازي في تفسير سورة 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الشافعي بإسناده أن معاوية قدم المدينة فصلّى بهم ، ولم يقرأ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يكبر عند الخفض إلى الركوع والسجود ، فلمّا سلّم ناداه المهاجرون والأنصار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معاوية سرقت منا الصلاة ، 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وأين التكبير عند الركوع والسجود؟ ثمّ إنه أعاد الصلاة مع التسمية والتكبير ، 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معاوية كان سلطاناً عظيم القوة شديد الشكوة فلولا أن الجهر بالتسمية كان كالأمر المقرّر عند كلّ الصحابة من المهاجرين والأنصار ، وإلا لما قدروا على إظهار الإنكار عليه بسبب ترك التسمية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صحفّت كلمة الخبيث في تهذيب التهذيب بكلمة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التحريف المتعمد فيما أراه ، وما أثبتناه هو الصحيح ، والمروي في هدي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المنيرية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40706</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العلمية بيروت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والأمم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جبل أسمه بارق</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 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ط المكتب الإسلامي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أبي خيثمة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الموصل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الموصل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الملاحن لابن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السلفية بمصر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 افست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ط الخانجي</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خيثمة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والجرح والتعديل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كتاب عليّ 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فاطمة سيدة نساء العالمين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والجرح والتعديل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والجرح والتعديل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أم معوذ بنت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ذكره في حرف العين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التاريخ الكبير للبخاري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البخاري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 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والجرح والتعديل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من كتاب 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والمراد بالشعب ، شعب مكة ظاهراً لأن الراوى مكيّ</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والجرح والتعديل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إذا مشى رفع قوائمه رفعا شديدا ووضعها مكانها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حرد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 أحمد محمّد شاكر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لابن أبي خيثمة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بالماء أو بماء زمزم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حيدر آباد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أبي خيثمة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الاسماء واللغات للنووي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الأولى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حرف الياء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مالك ، أبو أيوب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القرآء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حرف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عبد اللّه الأعرج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حرف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باذام </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المقتنى في سرد الكنى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حرف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قيلويه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المقتنى في سرد الكنى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حرف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بن جندب بن الحارث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لابن خثيمة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حرف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 بن مهران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حرف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فروخ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حرف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يزيد الجرمي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حرف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حريث بن مالك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ذكر ثلاث ولم يذكر الرابعة ، وهي مضلات الفتن ما ظهر منها وما بطن ، كما 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الأثر أخرجه الدارمي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الخطيب في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الرامهرمزي في المحدث الفاصل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عن ابن عباس هذا المعنى ، نحو هذا المعنى من وجه آخر عند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والرامهرمزي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88033</Words>
  <Characters>311342</Characters>
  <CharactersWithSpaces>396773</CharactersWithSpaces>
  <Paragraphs>3095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2026-08-25T14:45:39Z</dcterms:created>
  <dc:creator>ghaemiyeh.com</dc:creator>
  <dc:description/>
  <dc:language>en-US</dc:language>
  <cp:lastModifiedBy/>
  <dcterms:modified xsi:type="dcterms:W3CDTF">2026-08-25T18:16:00Z</dcterms:modified>
  <cp:revision>1</cp:revision>
  <dc:subject/>
  <dc:title>موسوعة عبد الله بن عبّاس حبر الأُمة وترجمان القرآن جلد 6</dc:title>
</cp:coreProperties>
</file>

<file path=docProps/custom.xml><?xml version="1.0" encoding="utf-8"?>
<Properties xmlns="http://schemas.openxmlformats.org/officeDocument/2006/custom-properties" xmlns:vt="http://schemas.openxmlformats.org/officeDocument/2006/docPropsVTypes"/>
</file>